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C42722" w:rsidRDefault="00FA5DD2" w:rsidP="00FA5DD2">
      <w:pPr>
        <w:tabs>
          <w:tab w:val="left" w:pos="4962"/>
        </w:tabs>
        <w:ind w:left="4820"/>
        <w:rPr>
          <w:b/>
          <w:bCs/>
          <w:sz w:val="28"/>
          <w:szCs w:val="28"/>
        </w:rPr>
      </w:pPr>
      <w:r w:rsidRPr="00C42722">
        <w:rPr>
          <w:b/>
          <w:bCs/>
          <w:sz w:val="28"/>
          <w:szCs w:val="28"/>
        </w:rPr>
        <w:t>УТВЕРЖДАЮ</w:t>
      </w:r>
    </w:p>
    <w:p w:rsidR="00FA5DD2" w:rsidRPr="00C42722" w:rsidRDefault="00FA5DD2" w:rsidP="00FA5DD2">
      <w:pPr>
        <w:tabs>
          <w:tab w:val="left" w:pos="4962"/>
        </w:tabs>
        <w:ind w:left="4820"/>
        <w:rPr>
          <w:rFonts w:eastAsia="Arial Unicode MS"/>
          <w:b/>
          <w:bCs/>
          <w:sz w:val="28"/>
          <w:szCs w:val="28"/>
        </w:rPr>
      </w:pPr>
    </w:p>
    <w:p w:rsidR="003712AE" w:rsidRDefault="003712AE" w:rsidP="003712AE">
      <w:pPr>
        <w:tabs>
          <w:tab w:val="left" w:pos="4962"/>
        </w:tabs>
        <w:ind w:left="4820"/>
        <w:rPr>
          <w:bCs/>
          <w:i/>
        </w:rPr>
      </w:pPr>
      <w:r>
        <w:rPr>
          <w:b/>
          <w:bCs/>
          <w:sz w:val="28"/>
          <w:szCs w:val="28"/>
        </w:rPr>
        <w:t xml:space="preserve">Председатель Конкурсной комиссии филиала  ПАО «ТрансКонтейнер» </w:t>
      </w:r>
    </w:p>
    <w:p w:rsidR="003712AE" w:rsidRDefault="003712AE" w:rsidP="003712AE">
      <w:pPr>
        <w:tabs>
          <w:tab w:val="left" w:pos="4962"/>
        </w:tabs>
        <w:ind w:left="4820"/>
        <w:rPr>
          <w:b/>
          <w:bCs/>
          <w:sz w:val="28"/>
          <w:szCs w:val="28"/>
        </w:rPr>
      </w:pPr>
      <w:r>
        <w:rPr>
          <w:b/>
          <w:bCs/>
          <w:sz w:val="28"/>
          <w:szCs w:val="28"/>
        </w:rPr>
        <w:t>на Северо - Кавказской железной дороге</w:t>
      </w:r>
    </w:p>
    <w:p w:rsidR="003712AE" w:rsidRDefault="003712AE" w:rsidP="003712AE">
      <w:pPr>
        <w:tabs>
          <w:tab w:val="left" w:pos="4962"/>
        </w:tabs>
        <w:ind w:left="4820"/>
        <w:rPr>
          <w:b/>
          <w:bCs/>
          <w:sz w:val="28"/>
          <w:szCs w:val="28"/>
        </w:rPr>
      </w:pPr>
      <w:r>
        <w:rPr>
          <w:b/>
          <w:bCs/>
          <w:sz w:val="28"/>
          <w:szCs w:val="28"/>
        </w:rPr>
        <w:t xml:space="preserve"> ___________________Е.Е. Бабич</w:t>
      </w:r>
    </w:p>
    <w:p w:rsidR="00FA5DD2" w:rsidRPr="00C42722" w:rsidRDefault="003712AE" w:rsidP="003712AE">
      <w:pPr>
        <w:tabs>
          <w:tab w:val="left" w:pos="4962"/>
        </w:tabs>
        <w:ind w:left="4820"/>
        <w:rPr>
          <w:rFonts w:eastAsia="Arial Unicode MS"/>
          <w:i/>
        </w:rPr>
      </w:pPr>
      <w:r w:rsidRPr="00C42722">
        <w:rPr>
          <w:rFonts w:eastAsia="Arial Unicode MS"/>
          <w:i/>
        </w:rPr>
        <w:t xml:space="preserve"> </w:t>
      </w:r>
      <w:r w:rsidR="00FA5DD2" w:rsidRPr="00C42722">
        <w:rPr>
          <w:rFonts w:eastAsia="Arial Unicode MS"/>
          <w:i/>
        </w:rPr>
        <w:t>(подпись)</w:t>
      </w:r>
    </w:p>
    <w:p w:rsidR="00FA5DD2" w:rsidRPr="00FA5DD2" w:rsidRDefault="00FA5DD2" w:rsidP="00FA5DD2">
      <w:pPr>
        <w:tabs>
          <w:tab w:val="left" w:pos="4962"/>
        </w:tabs>
        <w:ind w:left="4820"/>
        <w:rPr>
          <w:b/>
          <w:bCs/>
          <w:sz w:val="28"/>
        </w:rPr>
      </w:pPr>
      <w:r w:rsidRPr="001B0305">
        <w:rPr>
          <w:b/>
          <w:bCs/>
          <w:sz w:val="28"/>
        </w:rPr>
        <w:t>«</w:t>
      </w:r>
      <w:r w:rsidR="003712AE" w:rsidRPr="001B0305">
        <w:rPr>
          <w:b/>
          <w:bCs/>
          <w:sz w:val="28"/>
        </w:rPr>
        <w:t xml:space="preserve">     </w:t>
      </w:r>
      <w:r w:rsidR="001B0305">
        <w:rPr>
          <w:b/>
          <w:bCs/>
          <w:sz w:val="28"/>
        </w:rPr>
        <w:t xml:space="preserve">   </w:t>
      </w:r>
      <w:r w:rsidR="00275C4F" w:rsidRPr="001B0305">
        <w:rPr>
          <w:b/>
          <w:bCs/>
          <w:sz w:val="28"/>
        </w:rPr>
        <w:t>»</w:t>
      </w:r>
      <w:r w:rsidR="00275C4F">
        <w:rPr>
          <w:b/>
          <w:bCs/>
          <w:sz w:val="28"/>
        </w:rPr>
        <w:t xml:space="preserve">    </w:t>
      </w:r>
      <w:r w:rsidR="002B46DA">
        <w:rPr>
          <w:b/>
          <w:bCs/>
          <w:sz w:val="28"/>
        </w:rPr>
        <w:t>__________________</w:t>
      </w:r>
      <w:r w:rsidRPr="00C42722">
        <w:rPr>
          <w:b/>
          <w:bCs/>
          <w:sz w:val="28"/>
        </w:rPr>
        <w:t>201</w:t>
      </w:r>
      <w:r w:rsidR="00396F02" w:rsidRPr="00C42722">
        <w:rPr>
          <w:b/>
          <w:bCs/>
          <w:sz w:val="28"/>
        </w:rPr>
        <w:t>7</w:t>
      </w:r>
      <w:r w:rsidRPr="00C4272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00305419">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001F281D">
        <w:t xml:space="preserve"> </w:t>
      </w:r>
      <w:r w:rsidRPr="008C7D27">
        <w:t>от</w:t>
      </w:r>
      <w:r w:rsidR="008230D2">
        <w:t xml:space="preserve"> </w:t>
      </w:r>
      <w:r w:rsidR="00A542F1">
        <w:t>21</w:t>
      </w:r>
      <w:r w:rsidR="008230D2">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Pr="001B0305">
        <w:t>№</w:t>
      </w:r>
      <w:r w:rsidR="00EC6C3A" w:rsidRPr="001B0305">
        <w:t>РО</w:t>
      </w:r>
      <w:r w:rsidR="00D8510F">
        <w:t>-НКПСКЖД-17-0013</w:t>
      </w:r>
      <w:r w:rsidR="00305419" w:rsidRPr="001B0305">
        <w:t xml:space="preserve"> </w:t>
      </w:r>
      <w:r w:rsidR="00E017A5" w:rsidRPr="001B0305">
        <w:t>.</w:t>
      </w:r>
    </w:p>
    <w:p w:rsidR="00305419" w:rsidRPr="002B46DA" w:rsidRDefault="00275B3D" w:rsidP="00305419">
      <w:pPr>
        <w:pStyle w:val="19"/>
        <w:numPr>
          <w:ilvl w:val="2"/>
          <w:numId w:val="1"/>
        </w:numPr>
        <w:tabs>
          <w:tab w:val="num" w:pos="0"/>
        </w:tabs>
        <w:ind w:left="0" w:firstLine="709"/>
        <w:rPr>
          <w:szCs w:val="28"/>
        </w:rPr>
      </w:pPr>
      <w:r w:rsidRPr="002B46DA">
        <w:t xml:space="preserve">Предметом процедуры Размещения оферты является </w:t>
      </w:r>
      <w:r w:rsidR="00174F88" w:rsidRPr="002B46DA">
        <w:rPr>
          <w:szCs w:val="28"/>
        </w:rPr>
        <w:t xml:space="preserve">поставка </w:t>
      </w:r>
      <w:r w:rsidR="000B2B78">
        <w:rPr>
          <w:szCs w:val="28"/>
        </w:rPr>
        <w:t xml:space="preserve">бывших в употреблении отремонтированных боковых рам </w:t>
      </w:r>
      <w:r w:rsidR="00AE5D62">
        <w:rPr>
          <w:szCs w:val="28"/>
        </w:rPr>
        <w:t xml:space="preserve"> тележки модели      18-100 грузовых вагонов  </w:t>
      </w:r>
      <w:r w:rsidR="00174F88" w:rsidRPr="002B46DA">
        <w:rPr>
          <w:szCs w:val="28"/>
        </w:rPr>
        <w:t xml:space="preserve">для нужд филиала ПАО "ТрансКонтейнер" на </w:t>
      </w:r>
      <w:r w:rsidR="00305419" w:rsidRPr="002B46DA">
        <w:rPr>
          <w:szCs w:val="28"/>
        </w:rPr>
        <w:t>Северо - Кавказской железной дороге в 2017 году</w:t>
      </w:r>
      <w:r w:rsidR="00305419" w:rsidRPr="002B46DA">
        <w:rPr>
          <w:i/>
          <w:sz w:val="24"/>
          <w:szCs w:val="24"/>
        </w:rPr>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1F281D">
        <w:rPr>
          <w:szCs w:val="28"/>
        </w:rPr>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1F281D">
        <w:rPr>
          <w:szCs w:val="28"/>
        </w:rPr>
        <w:t xml:space="preserve"> </w:t>
      </w:r>
      <w:r w:rsidR="0094740E" w:rsidRPr="00290202">
        <w:rPr>
          <w:szCs w:val="28"/>
        </w:rPr>
        <w:t>Информационной карты</w:t>
      </w:r>
      <w:r w:rsidR="00290202">
        <w:rPr>
          <w:szCs w:val="28"/>
        </w:rPr>
        <w:t xml:space="preserve">. </w:t>
      </w:r>
      <w:r w:rsidR="00580BD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w:t>
      </w:r>
      <w:proofErr w:type="gramStart"/>
      <w:r w:rsidR="00FA3B45" w:rsidRPr="0007096B">
        <w:t>ы</w:t>
      </w:r>
      <w:r w:rsidR="003115ED">
        <w:rPr>
          <w:szCs w:val="28"/>
        </w:rPr>
        <w:t>(</w:t>
      </w:r>
      <w:proofErr w:type="gramEnd"/>
      <w:r w:rsidR="003115ED">
        <w:rPr>
          <w:szCs w:val="28"/>
        </w:rPr>
        <w:t xml:space="preserve">далее – Организатор) </w:t>
      </w:r>
      <w:r w:rsidR="006176F4" w:rsidRPr="0007096B">
        <w:t>указана в</w:t>
      </w:r>
      <w:r w:rsidR="00174F88">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174F88">
        <w:rPr>
          <w:szCs w:val="28"/>
        </w:rPr>
        <w:t xml:space="preserve"> </w:t>
      </w:r>
      <w:r w:rsidR="00FA3B45" w:rsidRPr="0007096B">
        <w:rPr>
          <w:szCs w:val="28"/>
        </w:rPr>
        <w:t xml:space="preserve">Размещения оферты </w:t>
      </w:r>
      <w:r w:rsidRPr="0007096B">
        <w:rPr>
          <w:szCs w:val="28"/>
        </w:rPr>
        <w:t>указана в пункте</w:t>
      </w:r>
      <w:r w:rsidR="001F281D">
        <w:rPr>
          <w:szCs w:val="28"/>
        </w:rPr>
        <w:t xml:space="preserve"> </w:t>
      </w:r>
      <w:r w:rsidR="006C4984" w:rsidRPr="0007096B">
        <w:rPr>
          <w:szCs w:val="28"/>
        </w:rPr>
        <w:t>3</w:t>
      </w:r>
      <w:r w:rsidR="00DD75A6" w:rsidRPr="0007096B">
        <w:rPr>
          <w:szCs w:val="28"/>
        </w:rPr>
        <w:t xml:space="preserve"> Информационной карты.</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174F88">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174F88">
        <w:rPr>
          <w:szCs w:val="28"/>
        </w:rPr>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F281D">
        <w:t xml:space="preserve"> </w:t>
      </w:r>
      <w:r w:rsidR="00124F0F" w:rsidRPr="0007096B">
        <w:rPr>
          <w:szCs w:val="28"/>
        </w:rPr>
        <w:t>(далее – СМИ)</w:t>
      </w:r>
      <w:r w:rsidR="00727D3C" w:rsidRPr="0007096B">
        <w:t>, указанных в пункте</w:t>
      </w:r>
      <w:r w:rsidR="001F281D">
        <w:t xml:space="preserve"> </w:t>
      </w:r>
      <w:r w:rsidR="00E7590F" w:rsidRPr="0007096B">
        <w:rPr>
          <w:szCs w:val="28"/>
        </w:rPr>
        <w:t>4</w:t>
      </w:r>
      <w:r w:rsidR="001F281D">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174F88">
        <w:t xml:space="preserve"> </w:t>
      </w:r>
      <w:r w:rsidRPr="0007096B">
        <w:t xml:space="preserve">выполнению работ, оказанию услуг и т.д. и места их </w:t>
      </w:r>
      <w:r w:rsidR="00406A67" w:rsidRPr="0007096B">
        <w:t>поставки</w:t>
      </w:r>
      <w:r w:rsidR="00406A67">
        <w:t>,</w:t>
      </w:r>
      <w:r w:rsidR="00174F88">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174F88">
        <w:t xml:space="preserve"> </w:t>
      </w:r>
      <w:r w:rsidR="00627696" w:rsidRPr="0007096B">
        <w:t>документов и</w:t>
      </w:r>
      <w:r w:rsidR="001F281D">
        <w:t xml:space="preserve"> </w:t>
      </w:r>
      <w:r w:rsidR="00FF2A09" w:rsidRPr="0007096B">
        <w:t>Заявок</w:t>
      </w:r>
      <w:r w:rsidR="001F281D">
        <w:t xml:space="preserve"> </w:t>
      </w:r>
      <w:r w:rsidR="002C7848" w:rsidRPr="0007096B">
        <w:t>указан</w:t>
      </w:r>
      <w:r w:rsidRPr="0007096B">
        <w:t>а</w:t>
      </w:r>
      <w:r w:rsidR="003115ED">
        <w:t xml:space="preserve"> (указаны)</w:t>
      </w:r>
      <w:r w:rsidRPr="0007096B">
        <w:t xml:space="preserve"> в</w:t>
      </w:r>
      <w:r w:rsidR="001F281D">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proofErr w:type="gramStart"/>
      <w:r w:rsidR="00576502" w:rsidRPr="0007096B">
        <w:t>)</w:t>
      </w:r>
      <w:r w:rsidR="00534326" w:rsidRPr="0007096B">
        <w:t>п</w:t>
      </w:r>
      <w:proofErr w:type="gramEnd"/>
      <w:r w:rsidR="00534326" w:rsidRPr="0007096B">
        <w:t xml:space="preserve">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174F88">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174F88">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00174F88">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174F88">
        <w:rPr>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1F281D">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174F88">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w:t>
      </w:r>
      <w:r w:rsidR="00EF5F3D" w:rsidRPr="00EF5F3D">
        <w:rPr>
          <w:szCs w:val="28"/>
        </w:rPr>
        <w:lastRenderedPageBreak/>
        <w:t>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174F88">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174F88">
        <w:rPr>
          <w:rFonts w:eastAsia="MS Mincho"/>
          <w:sz w:val="28"/>
          <w:szCs w:val="28"/>
        </w:rPr>
        <w:t xml:space="preserve"> </w:t>
      </w:r>
      <w:r w:rsidR="00D7015C">
        <w:rPr>
          <w:rFonts w:eastAsia="MS Mincho"/>
          <w:sz w:val="28"/>
          <w:szCs w:val="28"/>
        </w:rPr>
        <w:t>приема Заявок</w:t>
      </w:r>
      <w:proofErr w:type="gramStart"/>
      <w:r w:rsidR="00D7015C" w:rsidRPr="00D7015C">
        <w:rPr>
          <w:rFonts w:eastAsia="MS Mincho"/>
          <w:sz w:val="28"/>
          <w:szCs w:val="28"/>
        </w:rPr>
        <w:t>)</w:t>
      </w:r>
      <w:r w:rsidR="0001557C" w:rsidRPr="0007096B">
        <w:rPr>
          <w:rFonts w:eastAsia="MS Mincho"/>
          <w:sz w:val="28"/>
          <w:szCs w:val="28"/>
        </w:rPr>
        <w:t>(</w:t>
      </w:r>
      <w:proofErr w:type="gramEnd"/>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1F281D">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1F281D">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001F281D">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1F281D">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proofErr w:type="gramStart"/>
      <w:r w:rsidR="00216C08" w:rsidRPr="0007096B">
        <w:rPr>
          <w:sz w:val="28"/>
          <w:szCs w:val="28"/>
        </w:rPr>
        <w:t>4</w:t>
      </w:r>
      <w:proofErr w:type="gramEnd"/>
      <w:r w:rsidR="00216C08" w:rsidRPr="0007096B">
        <w:rPr>
          <w:sz w:val="28"/>
          <w:szCs w:val="28"/>
        </w:rPr>
        <w:t xml:space="preserve"> Информационной карты</w:t>
      </w:r>
      <w:r w:rsidR="00041100">
        <w:rPr>
          <w:sz w:val="28"/>
          <w:szCs w:val="28"/>
        </w:rPr>
        <w:t>.</w:t>
      </w:r>
    </w:p>
    <w:p w:rsidR="007D6548" w:rsidRPr="00E2332E" w:rsidRDefault="007D6548" w:rsidP="00E2332E">
      <w:pPr>
        <w:ind w:firstLine="720"/>
        <w:jc w:val="both"/>
        <w:rPr>
          <w:sz w:val="28"/>
          <w:szCs w:val="28"/>
        </w:rPr>
      </w:pPr>
    </w:p>
    <w:p w:rsidR="00F70370" w:rsidRPr="001831D8" w:rsidRDefault="00F70370" w:rsidP="00F70370">
      <w:pPr>
        <w:pStyle w:val="2"/>
        <w:numPr>
          <w:ilvl w:val="0"/>
          <w:numId w:val="0"/>
        </w:numPr>
        <w:tabs>
          <w:tab w:val="num" w:pos="576"/>
        </w:tabs>
        <w:spacing w:before="0" w:after="0"/>
        <w:ind w:left="576" w:firstLine="132"/>
        <w:jc w:val="both"/>
        <w:rPr>
          <w:rFonts w:eastAsia="MS Mincho" w:cs="Times New Roman"/>
          <w:i w:val="0"/>
          <w:iCs w:val="0"/>
        </w:rPr>
      </w:pPr>
      <w:r w:rsidRPr="001831D8">
        <w:rPr>
          <w:rFonts w:eastAsia="MS Mincho" w:cs="Times New Roman"/>
          <w:i w:val="0"/>
          <w:iCs w:val="0"/>
        </w:rPr>
        <w:t>1.4. Антикоррупционная оговорка</w:t>
      </w:r>
    </w:p>
    <w:p w:rsidR="00F70370" w:rsidRPr="001831D8" w:rsidRDefault="00F70370" w:rsidP="00F70370">
      <w:pPr>
        <w:pStyle w:val="affc"/>
        <w:spacing w:before="0" w:after="0"/>
        <w:ind w:firstLine="709"/>
        <w:jc w:val="both"/>
        <w:rPr>
          <w:color w:val="000000"/>
          <w:sz w:val="27"/>
          <w:szCs w:val="27"/>
        </w:rPr>
      </w:pPr>
    </w:p>
    <w:p w:rsidR="00F70370" w:rsidRPr="001831D8" w:rsidRDefault="00F70370" w:rsidP="00F70370">
      <w:pPr>
        <w:pStyle w:val="afb"/>
        <w:rPr>
          <w:sz w:val="28"/>
          <w:szCs w:val="28"/>
        </w:rPr>
      </w:pPr>
      <w:r w:rsidRPr="001831D8">
        <w:rPr>
          <w:sz w:val="28"/>
          <w:szCs w:val="28"/>
        </w:rPr>
        <w:t xml:space="preserve">1.4.1. </w:t>
      </w:r>
      <w:proofErr w:type="gramStart"/>
      <w:r w:rsidRPr="001831D8">
        <w:rPr>
          <w:sz w:val="28"/>
          <w:szCs w:val="28"/>
        </w:rPr>
        <w:t xml:space="preserve">В рамках проведения настоящей закупки претендентам/участникам, Заказчику/Организатору, их </w:t>
      </w:r>
      <w:proofErr w:type="spellStart"/>
      <w:r w:rsidRPr="001831D8">
        <w:rPr>
          <w:sz w:val="28"/>
          <w:szCs w:val="28"/>
        </w:rPr>
        <w:t>аффилированным</w:t>
      </w:r>
      <w:proofErr w:type="spellEnd"/>
      <w:r w:rsidRPr="001831D8">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0370" w:rsidRPr="001831D8" w:rsidRDefault="00F70370" w:rsidP="00F70370">
      <w:pPr>
        <w:pStyle w:val="affc"/>
        <w:spacing w:before="0" w:after="0"/>
        <w:ind w:firstLine="709"/>
        <w:jc w:val="both"/>
        <w:rPr>
          <w:color w:val="000000"/>
          <w:sz w:val="28"/>
          <w:szCs w:val="28"/>
        </w:rPr>
      </w:pPr>
      <w:proofErr w:type="gramStart"/>
      <w:r w:rsidRPr="001831D8">
        <w:rPr>
          <w:color w:val="000000"/>
          <w:sz w:val="28"/>
          <w:szCs w:val="28"/>
        </w:rPr>
        <w:t xml:space="preserve">В рамках проведения закупки претенденты/участники, Заказчик/Организатор, их </w:t>
      </w:r>
      <w:proofErr w:type="spellStart"/>
      <w:r w:rsidRPr="001831D8">
        <w:rPr>
          <w:color w:val="000000"/>
          <w:sz w:val="28"/>
          <w:szCs w:val="28"/>
        </w:rPr>
        <w:t>аффилированные</w:t>
      </w:r>
      <w:proofErr w:type="spellEnd"/>
      <w:r w:rsidRPr="001831D8">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1.4.2. В случае установления нарушения претендентом/участником,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w:t>
      </w:r>
      <w:r w:rsidRPr="001831D8">
        <w:rPr>
          <w:sz w:val="28"/>
          <w:szCs w:val="28"/>
        </w:rPr>
        <w:t xml:space="preserve"> </w:t>
      </w:r>
      <w:r w:rsidRPr="001831D8">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831D8">
        <w:rPr>
          <w:color w:val="000000"/>
          <w:sz w:val="28"/>
          <w:szCs w:val="28"/>
        </w:rPr>
        <w:t>аффилированными</w:t>
      </w:r>
      <w:proofErr w:type="spellEnd"/>
      <w:r w:rsidRPr="001831D8">
        <w:rPr>
          <w:color w:val="000000"/>
          <w:sz w:val="28"/>
          <w:szCs w:val="28"/>
        </w:rPr>
        <w:t xml:space="preserve"> лицами, работниками или посредниками каких-либо положений пункта 1.4.1 настоящей документации о закупке. </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1831D8">
          <w:rPr>
            <w:rStyle w:val="a9"/>
            <w:sz w:val="28"/>
            <w:szCs w:val="28"/>
          </w:rPr>
          <w:t>Линия доверия «стоп коррупция»</w:t>
        </w:r>
      </w:hyperlink>
      <w:r w:rsidRPr="001831D8">
        <w:rPr>
          <w:color w:val="000000"/>
          <w:sz w:val="28"/>
          <w:szCs w:val="28"/>
        </w:rPr>
        <w:t xml:space="preserve">, электронная почта </w:t>
      </w:r>
      <w:hyperlink r:id="rId12" w:history="1">
        <w:r w:rsidRPr="001831D8">
          <w:rPr>
            <w:rStyle w:val="a9"/>
            <w:sz w:val="28"/>
            <w:szCs w:val="28"/>
          </w:rPr>
          <w:t>anticorr@trcont.ru</w:t>
        </w:r>
      </w:hyperlink>
      <w:r w:rsidRPr="001831D8">
        <w:rPr>
          <w:color w:val="000000"/>
          <w:sz w:val="28"/>
          <w:szCs w:val="28"/>
        </w:rPr>
        <w:t>.</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1831D8">
        <w:rPr>
          <w:color w:val="000000"/>
          <w:sz w:val="28"/>
          <w:szCs w:val="28"/>
        </w:rPr>
        <w:t>с даты получения</w:t>
      </w:r>
      <w:proofErr w:type="gramEnd"/>
      <w:r w:rsidRPr="001831D8">
        <w:rPr>
          <w:color w:val="000000"/>
          <w:sz w:val="28"/>
          <w:szCs w:val="28"/>
        </w:rPr>
        <w:t xml:space="preserve"> письменного уведомления.</w:t>
      </w:r>
    </w:p>
    <w:p w:rsidR="00F70370" w:rsidRPr="001831D8" w:rsidRDefault="00F70370" w:rsidP="00F70370">
      <w:pPr>
        <w:pStyle w:val="affc"/>
        <w:spacing w:before="0" w:after="0"/>
        <w:ind w:firstLine="709"/>
        <w:jc w:val="both"/>
        <w:rPr>
          <w:color w:val="000000"/>
          <w:sz w:val="28"/>
          <w:szCs w:val="28"/>
        </w:rPr>
      </w:pPr>
      <w:r w:rsidRPr="001831D8">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70370" w:rsidRPr="00386466" w:rsidRDefault="00F70370" w:rsidP="00F70370">
      <w:pPr>
        <w:pStyle w:val="affc"/>
        <w:spacing w:before="0" w:after="0"/>
        <w:ind w:firstLine="709"/>
        <w:jc w:val="both"/>
        <w:rPr>
          <w:color w:val="000000"/>
          <w:sz w:val="28"/>
          <w:szCs w:val="28"/>
        </w:rPr>
      </w:pPr>
      <w:r w:rsidRPr="001831D8">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E2332E" w:rsidP="00E2332E">
      <w:pPr>
        <w:ind w:firstLine="540"/>
        <w:jc w:val="both"/>
        <w:rPr>
          <w:sz w:val="28"/>
          <w:szCs w:val="28"/>
        </w:rPr>
      </w:pP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1F281D">
        <w:rPr>
          <w:sz w:val="28"/>
          <w:szCs w:val="28"/>
        </w:rPr>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1F281D">
      <w:pPr>
        <w:ind w:firstLine="540"/>
        <w:jc w:val="both"/>
        <w:rPr>
          <w:sz w:val="28"/>
          <w:szCs w:val="28"/>
        </w:rPr>
      </w:pPr>
      <w:r>
        <w:rPr>
          <w:sz w:val="28"/>
          <w:szCs w:val="28"/>
        </w:rPr>
        <w:t xml:space="preserve">д) </w:t>
      </w:r>
      <w:r w:rsidR="007D6548" w:rsidRPr="0007096B">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007D6548" w:rsidRPr="0007096B">
        <w:rPr>
          <w:sz w:val="28"/>
          <w:szCs w:val="28"/>
        </w:rPr>
        <w:t xml:space="preserve"> работ, оказани</w:t>
      </w:r>
      <w:r w:rsidR="002275ED" w:rsidRPr="0007096B">
        <w:rPr>
          <w:sz w:val="28"/>
          <w:szCs w:val="28"/>
        </w:rPr>
        <w:t>е услуг, поставку</w:t>
      </w:r>
      <w:r w:rsidR="00174F88">
        <w:rPr>
          <w:sz w:val="28"/>
          <w:szCs w:val="28"/>
        </w:rPr>
        <w:t xml:space="preserve"> </w:t>
      </w:r>
      <w:r w:rsidR="001242D3" w:rsidRPr="0007096B">
        <w:rPr>
          <w:sz w:val="28"/>
          <w:szCs w:val="28"/>
        </w:rPr>
        <w:t xml:space="preserve">товаров </w:t>
      </w:r>
      <w:r w:rsidR="007D6548" w:rsidRPr="0007096B">
        <w:rPr>
          <w:sz w:val="28"/>
          <w:szCs w:val="28"/>
        </w:rPr>
        <w:t xml:space="preserve">и т.д. являющихся предметом </w:t>
      </w:r>
      <w:r w:rsidR="00AF0C20" w:rsidRPr="0007096B">
        <w:rPr>
          <w:sz w:val="28"/>
          <w:szCs w:val="28"/>
        </w:rPr>
        <w:t>процедуры Размещения оферты</w:t>
      </w:r>
      <w:r w:rsidR="007D6548"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1F281D">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lastRenderedPageBreak/>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F70370" w:rsidRPr="0007096B" w:rsidRDefault="00F70370" w:rsidP="00F70370">
      <w:pPr>
        <w:pStyle w:val="afb"/>
        <w:tabs>
          <w:tab w:val="left" w:pos="1080"/>
        </w:tabs>
        <w:rPr>
          <w:sz w:val="28"/>
          <w:szCs w:val="28"/>
        </w:rPr>
      </w:pPr>
      <w:r w:rsidRPr="0032001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F70370" w:rsidP="00591303">
      <w:pPr>
        <w:pStyle w:val="afb"/>
        <w:tabs>
          <w:tab w:val="left" w:pos="1080"/>
        </w:tabs>
        <w:rPr>
          <w:sz w:val="28"/>
          <w:szCs w:val="28"/>
        </w:rPr>
      </w:pPr>
      <w:proofErr w:type="gramStart"/>
      <w:r>
        <w:rPr>
          <w:sz w:val="28"/>
          <w:szCs w:val="28"/>
        </w:rPr>
        <w:t>в</w:t>
      </w:r>
      <w:r w:rsidR="00752FEB" w:rsidRPr="0007096B">
        <w:rPr>
          <w:sz w:val="28"/>
          <w:szCs w:val="28"/>
        </w:rPr>
        <w:t>)</w:t>
      </w:r>
      <w:r w:rsidR="00591303">
        <w:rPr>
          <w:sz w:val="28"/>
          <w:szCs w:val="28"/>
        </w:rPr>
        <w:t xml:space="preserve">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F70370" w:rsidP="00752FEB">
      <w:pPr>
        <w:pStyle w:val="afb"/>
        <w:tabs>
          <w:tab w:val="left" w:pos="1080"/>
        </w:tabs>
        <w:rPr>
          <w:i/>
          <w:sz w:val="28"/>
          <w:szCs w:val="28"/>
        </w:rPr>
      </w:pPr>
      <w:r>
        <w:rPr>
          <w:sz w:val="28"/>
          <w:szCs w:val="28"/>
        </w:rPr>
        <w:t>г</w:t>
      </w:r>
      <w:r w:rsidR="00591303" w:rsidRPr="0007096B">
        <w:rPr>
          <w:sz w:val="28"/>
          <w:szCs w:val="28"/>
        </w:rPr>
        <w:t xml:space="preserve">) </w:t>
      </w:r>
      <w:r w:rsidR="001174EB" w:rsidRPr="0007096B">
        <w:rPr>
          <w:sz w:val="28"/>
          <w:szCs w:val="28"/>
        </w:rPr>
        <w:t xml:space="preserve">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174F88">
        <w:rPr>
          <w:sz w:val="28"/>
          <w:szCs w:val="28"/>
        </w:rPr>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1F281D">
        <w:rPr>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w:t>
      </w:r>
      <w:r w:rsidRPr="0007096B">
        <w:rPr>
          <w:sz w:val="28"/>
        </w:rPr>
        <w:lastRenderedPageBreak/>
        <w:t>ранее поданная им Заявка по данному лоту не отозвана, все Заявки претендента по данному лоту отклоняются.</w:t>
      </w:r>
      <w:r w:rsidR="00174F88">
        <w:rPr>
          <w:sz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174F88">
        <w:rPr>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1F281D">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174F88">
        <w:rPr>
          <w:sz w:val="28"/>
        </w:rPr>
        <w:t xml:space="preserve"> </w:t>
      </w:r>
      <w:r w:rsidRPr="0007096B">
        <w:rPr>
          <w:sz w:val="28"/>
        </w:rPr>
        <w:t>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00174F88">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174F88">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lastRenderedPageBreak/>
        <w:t>Наличие</w:t>
      </w:r>
      <w:r w:rsidR="001F281D">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174F88">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174F88">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174F88">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w:t>
      </w:r>
      <w:proofErr w:type="gramStart"/>
      <w:r w:rsidR="0003264F" w:rsidRPr="0007096B">
        <w:rPr>
          <w:sz w:val="28"/>
          <w:szCs w:val="28"/>
        </w:rPr>
        <w:t>е</w:t>
      </w:r>
      <w:r w:rsidR="00174A1C">
        <w:rPr>
          <w:sz w:val="28"/>
          <w:szCs w:val="28"/>
        </w:rPr>
        <w:t>(</w:t>
      </w:r>
      <w:proofErr w:type="gramEnd"/>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00174F88">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F88">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7D6548" w:rsidP="00842D35">
      <w:pPr>
        <w:numPr>
          <w:ilvl w:val="0"/>
          <w:numId w:val="14"/>
        </w:numPr>
        <w:ind w:left="0" w:firstLine="709"/>
        <w:jc w:val="both"/>
        <w:rPr>
          <w:sz w:val="28"/>
          <w:szCs w:val="28"/>
        </w:rPr>
      </w:pPr>
      <w:r w:rsidRPr="0007096B">
        <w:rPr>
          <w:sz w:val="28"/>
          <w:szCs w:val="28"/>
        </w:rPr>
        <w:t>Обеспечени</w:t>
      </w:r>
      <w:r w:rsidR="006E4289" w:rsidRPr="0007096B">
        <w:rPr>
          <w:sz w:val="28"/>
          <w:szCs w:val="28"/>
        </w:rPr>
        <w:t>е</w:t>
      </w:r>
      <w:r w:rsidRPr="0007096B">
        <w:rPr>
          <w:sz w:val="28"/>
          <w:szCs w:val="28"/>
        </w:rPr>
        <w:t xml:space="preserve"> исполнения договора не требуется.</w:t>
      </w:r>
    </w:p>
    <w:p w:rsidR="00926992" w:rsidRPr="0007096B" w:rsidRDefault="007D6548" w:rsidP="00842D35">
      <w:pPr>
        <w:numPr>
          <w:ilvl w:val="0"/>
          <w:numId w:val="14"/>
        </w:numPr>
        <w:ind w:left="0" w:firstLine="709"/>
        <w:jc w:val="both"/>
        <w:rPr>
          <w:sz w:val="28"/>
          <w:szCs w:val="28"/>
        </w:rPr>
      </w:pPr>
      <w:r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174F88">
        <w:rPr>
          <w:sz w:val="28"/>
          <w:szCs w:val="28"/>
        </w:rPr>
        <w:t xml:space="preserve"> </w:t>
      </w:r>
      <w:r w:rsidR="00290865" w:rsidRPr="0007096B">
        <w:rPr>
          <w:sz w:val="28"/>
          <w:szCs w:val="28"/>
        </w:rPr>
        <w:t>Размещения оферты</w:t>
      </w:r>
      <w:r w:rsidR="00174F88">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174F88">
        <w:rPr>
          <w:sz w:val="28"/>
          <w:szCs w:val="28"/>
        </w:rPr>
        <w:t xml:space="preserve"> </w:t>
      </w:r>
      <w:r w:rsidR="00AF0C20" w:rsidRPr="0007096B">
        <w:rPr>
          <w:sz w:val="28"/>
          <w:szCs w:val="28"/>
        </w:rPr>
        <w:t xml:space="preserve">процедуры Размещения оферты </w:t>
      </w:r>
      <w:r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Pr="0007096B">
        <w:rPr>
          <w:sz w:val="28"/>
          <w:szCs w:val="28"/>
        </w:rPr>
        <w:t>, при необходимости, период времени</w:t>
      </w:r>
      <w:r w:rsidR="00926992" w:rsidRPr="0007096B">
        <w:rPr>
          <w:sz w:val="28"/>
          <w:szCs w:val="28"/>
        </w:rPr>
        <w:t xml:space="preserve"> для получения Заказчиком</w:t>
      </w:r>
      <w:r w:rsidRPr="0007096B">
        <w:rPr>
          <w:sz w:val="28"/>
          <w:szCs w:val="28"/>
        </w:rPr>
        <w:t xml:space="preserve"> одобрения сде</w:t>
      </w:r>
      <w:r w:rsidR="00926992" w:rsidRPr="0007096B">
        <w:rPr>
          <w:sz w:val="28"/>
          <w:szCs w:val="28"/>
        </w:rPr>
        <w:t>лки органами управления Заказчика</w:t>
      </w:r>
      <w:r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lastRenderedPageBreak/>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174F88">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174F88">
        <w:rPr>
          <w:sz w:val="28"/>
          <w:szCs w:val="28"/>
        </w:rPr>
        <w:t xml:space="preserve"> </w:t>
      </w:r>
      <w:r w:rsidR="00AF0C20" w:rsidRPr="0007096B">
        <w:rPr>
          <w:sz w:val="28"/>
          <w:szCs w:val="28"/>
        </w:rPr>
        <w:t>процедуры Размещения оферты</w:t>
      </w:r>
      <w:r w:rsidR="00DE7960" w:rsidRPr="0007096B">
        <w:rPr>
          <w:sz w:val="28"/>
          <w:szCs w:val="28"/>
        </w:rPr>
        <w:t>,</w:t>
      </w:r>
      <w:r w:rsidR="00174F88">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6D6F3F">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sidRPr="0007096B">
        <w:rPr>
          <w:b/>
          <w:bCs/>
          <w:sz w:val="32"/>
          <w:szCs w:val="32"/>
        </w:rPr>
        <w:lastRenderedPageBreak/>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6D6F3F">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gramEnd"/>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p>
    <w:p w:rsidR="000954FB" w:rsidRPr="0007096B" w:rsidRDefault="009B3D3C" w:rsidP="00842D35">
      <w:pPr>
        <w:pStyle w:val="afb"/>
        <w:numPr>
          <w:ilvl w:val="2"/>
          <w:numId w:val="8"/>
        </w:numPr>
        <w:ind w:left="0" w:firstLine="709"/>
        <w:rPr>
          <w:sz w:val="28"/>
          <w:szCs w:val="28"/>
        </w:rPr>
      </w:pPr>
      <w:r>
        <w:rPr>
          <w:sz w:val="28"/>
        </w:rPr>
        <w:t>Конверт</w:t>
      </w:r>
      <w:r w:rsidR="006D6F3F">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34383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B2B78" w:rsidRPr="007E6DE4" w:rsidRDefault="000B2B78" w:rsidP="000954FB">
                  <w:pPr>
                    <w:jc w:val="center"/>
                    <w:rPr>
                      <w:b/>
                      <w:sz w:val="28"/>
                      <w:szCs w:val="28"/>
                    </w:rPr>
                  </w:pPr>
                  <w:r w:rsidRPr="007E6DE4">
                    <w:rPr>
                      <w:b/>
                      <w:sz w:val="28"/>
                      <w:szCs w:val="28"/>
                    </w:rPr>
                    <w:t xml:space="preserve">_____________________________________________, </w:t>
                  </w:r>
                </w:p>
                <w:p w:rsidR="000B2B78" w:rsidRDefault="000B2B78" w:rsidP="000954FB">
                  <w:pPr>
                    <w:jc w:val="center"/>
                    <w:rPr>
                      <w:sz w:val="28"/>
                      <w:szCs w:val="28"/>
                    </w:rPr>
                  </w:pPr>
                  <w:r w:rsidRPr="007E6DE4">
                    <w:rPr>
                      <w:i/>
                      <w:sz w:val="20"/>
                      <w:szCs w:val="20"/>
                    </w:rPr>
                    <w:t>наименование претендента</w:t>
                  </w:r>
                </w:p>
                <w:p w:rsidR="000B2B78" w:rsidRPr="007E6DE4" w:rsidRDefault="000B2B78" w:rsidP="000954FB">
                  <w:pPr>
                    <w:jc w:val="center"/>
                    <w:rPr>
                      <w:b/>
                      <w:sz w:val="28"/>
                      <w:szCs w:val="28"/>
                    </w:rPr>
                  </w:pPr>
                  <w:r w:rsidRPr="007E6DE4">
                    <w:rPr>
                      <w:b/>
                      <w:sz w:val="28"/>
                      <w:szCs w:val="28"/>
                    </w:rPr>
                    <w:t>________________________________________</w:t>
                  </w:r>
                </w:p>
                <w:p w:rsidR="000B2B78" w:rsidRPr="007E6DE4" w:rsidRDefault="000B2B78" w:rsidP="000954FB">
                  <w:pPr>
                    <w:jc w:val="center"/>
                    <w:rPr>
                      <w:i/>
                      <w:sz w:val="20"/>
                      <w:szCs w:val="20"/>
                    </w:rPr>
                  </w:pPr>
                  <w:r w:rsidRPr="007E6DE4">
                    <w:rPr>
                      <w:i/>
                      <w:sz w:val="20"/>
                      <w:szCs w:val="20"/>
                    </w:rPr>
                    <w:t>государство регистрации претендента</w:t>
                  </w:r>
                </w:p>
                <w:p w:rsidR="000B2B78" w:rsidRPr="007E6DE4" w:rsidRDefault="000B2B78" w:rsidP="000954FB">
                  <w:pPr>
                    <w:jc w:val="center"/>
                    <w:rPr>
                      <w:b/>
                      <w:sz w:val="28"/>
                      <w:szCs w:val="28"/>
                    </w:rPr>
                  </w:pPr>
                  <w:r w:rsidRPr="007E6DE4">
                    <w:rPr>
                      <w:b/>
                      <w:sz w:val="28"/>
                      <w:szCs w:val="28"/>
                    </w:rPr>
                    <w:t>_____________________________</w:t>
                  </w:r>
                  <w:r>
                    <w:rPr>
                      <w:b/>
                      <w:sz w:val="28"/>
                      <w:szCs w:val="28"/>
                    </w:rPr>
                    <w:t>__________________</w:t>
                  </w:r>
                </w:p>
                <w:p w:rsidR="000B2B78" w:rsidRPr="007E6DE4" w:rsidRDefault="000B2B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0B2B78" w:rsidRDefault="000B2B78" w:rsidP="000954FB">
                  <w:pPr>
                    <w:jc w:val="both"/>
                  </w:pPr>
                </w:p>
                <w:p w:rsidR="000B2B78" w:rsidRDefault="000B2B78" w:rsidP="000954FB">
                  <w:pPr>
                    <w:jc w:val="center"/>
                    <w:rPr>
                      <w:b/>
                    </w:rPr>
                  </w:pPr>
                  <w:r w:rsidRPr="00923E2D">
                    <w:rPr>
                      <w:b/>
                    </w:rPr>
                    <w:t xml:space="preserve">ЗАЯВКА НА УЧАСТИЕ В </w:t>
                  </w:r>
                  <w:r w:rsidRPr="00534326">
                    <w:rPr>
                      <w:b/>
                    </w:rPr>
                    <w:t>ПРОЦЕДУР</w:t>
                  </w:r>
                  <w:r>
                    <w:rPr>
                      <w:b/>
                    </w:rPr>
                    <w:t xml:space="preserve">Е ЗАКУПКИ </w:t>
                  </w:r>
                </w:p>
                <w:p w:rsidR="000B2B78" w:rsidRDefault="000B2B78"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005D57E5">
                    <w:rPr>
                      <w:b/>
                      <w:szCs w:val="28"/>
                    </w:rPr>
                    <w:t>НКПСКЖД</w:t>
                  </w:r>
                  <w:r w:rsidR="009020A7">
                    <w:rPr>
                      <w:b/>
                      <w:szCs w:val="28"/>
                    </w:rPr>
                    <w:t>-17</w:t>
                  </w:r>
                  <w:r w:rsidR="005D57E5">
                    <w:rPr>
                      <w:b/>
                      <w:szCs w:val="28"/>
                    </w:rPr>
                    <w:t>-0013</w:t>
                  </w:r>
                </w:p>
                <w:p w:rsidR="000B2B78" w:rsidRPr="00552A44" w:rsidRDefault="000B2B78"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E33E50" w:rsidRPr="00152D20">
        <w:rPr>
          <w:sz w:val="28"/>
          <w:szCs w:val="28"/>
        </w:rPr>
        <w:t>ы</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bookmarkStart w:id="2" w:name="_GoBack"/>
      <w:r w:rsidR="006D6F3F">
        <w:rPr>
          <w:sz w:val="28"/>
          <w:szCs w:val="28"/>
        </w:rPr>
        <w:t xml:space="preserve"> </w:t>
      </w:r>
      <w:r w:rsidR="002F345D" w:rsidRPr="0007096B">
        <w:rPr>
          <w:sz w:val="28"/>
          <w:szCs w:val="28"/>
        </w:rPr>
        <w:t>2.3</w:t>
      </w:r>
      <w:bookmarkEnd w:id="2"/>
      <w:r w:rsidR="002F345D" w:rsidRPr="0007096B">
        <w:rPr>
          <w:sz w:val="28"/>
          <w:szCs w:val="28"/>
        </w:rPr>
        <w:t>.2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00174F88">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174F88">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Start"/>
      <w:r w:rsidR="00EC4BDA" w:rsidRPr="0007096B">
        <w:rPr>
          <w:rFonts w:eastAsia="Times New Roman"/>
          <w:sz w:val="28"/>
          <w:szCs w:val="28"/>
        </w:rPr>
        <w:t>.Е</w:t>
      </w:r>
      <w:proofErr w:type="gramEnd"/>
      <w:r w:rsidR="00EC4BDA" w:rsidRPr="0007096B">
        <w:rPr>
          <w:rFonts w:eastAsia="Times New Roman"/>
          <w:sz w:val="28"/>
          <w:szCs w:val="28"/>
        </w:rPr>
        <w:t>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00174F88">
        <w:rPr>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lastRenderedPageBreak/>
        <w:t xml:space="preserve">Организатор принимает </w:t>
      </w:r>
      <w:r w:rsidR="009B3D3C">
        <w:rPr>
          <w:sz w:val="28"/>
          <w:szCs w:val="28"/>
        </w:rPr>
        <w:t>конверты</w:t>
      </w:r>
      <w:r w:rsidR="00174F88">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174F88">
        <w:rPr>
          <w:sz w:val="28"/>
          <w:szCs w:val="28"/>
        </w:rPr>
        <w:t xml:space="preserve"> </w:t>
      </w:r>
      <w:r w:rsidRPr="0007096B">
        <w:rPr>
          <w:sz w:val="28"/>
          <w:szCs w:val="28"/>
        </w:rPr>
        <w:t xml:space="preserve">до </w:t>
      </w:r>
      <w:r w:rsidR="00FC6143">
        <w:rPr>
          <w:sz w:val="28"/>
          <w:szCs w:val="28"/>
        </w:rPr>
        <w:t>окончания</w:t>
      </w:r>
      <w:r w:rsidR="00174F88">
        <w:rPr>
          <w:sz w:val="28"/>
          <w:szCs w:val="28"/>
        </w:rPr>
        <w:t xml:space="preserve"> </w:t>
      </w:r>
      <w:r w:rsidR="00FC6143">
        <w:rPr>
          <w:sz w:val="28"/>
        </w:rPr>
        <w:t xml:space="preserve">приема </w:t>
      </w:r>
      <w:r w:rsidR="00FC6143" w:rsidRPr="008B47FD">
        <w:rPr>
          <w:sz w:val="28"/>
        </w:rPr>
        <w:t>Заяво</w:t>
      </w:r>
      <w:proofErr w:type="gramStart"/>
      <w:r w:rsidR="00FC6143" w:rsidRPr="008B47FD">
        <w:rPr>
          <w:sz w:val="28"/>
        </w:rPr>
        <w:t>к</w:t>
      </w:r>
      <w:r w:rsidR="00DE2911" w:rsidRPr="0007096B">
        <w:rPr>
          <w:sz w:val="28"/>
          <w:szCs w:val="28"/>
        </w:rPr>
        <w:t>(</w:t>
      </w:r>
      <w:proofErr w:type="gramEnd"/>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5951A5" w:rsidP="00AF222A">
      <w:pPr>
        <w:pStyle w:val="a"/>
        <w:ind w:left="0" w:firstLine="720"/>
        <w:rPr>
          <w:b w:val="0"/>
          <w:i w:val="0"/>
        </w:rPr>
      </w:pPr>
      <w:r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8230D2" w:rsidRDefault="008230D2" w:rsidP="008230D2">
      <w:pPr>
        <w:pStyle w:val="a"/>
        <w:numPr>
          <w:ilvl w:val="0"/>
          <w:numId w:val="0"/>
        </w:numPr>
        <w:ind w:left="709"/>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835DD" w:rsidRDefault="008835DD" w:rsidP="008230D2">
      <w:pPr>
        <w:ind w:firstLine="709"/>
        <w:jc w:val="center"/>
        <w:rPr>
          <w:rFonts w:eastAsia="MS Mincho"/>
          <w:b/>
          <w:bCs/>
          <w:sz w:val="32"/>
          <w:szCs w:val="32"/>
        </w:rPr>
      </w:pPr>
    </w:p>
    <w:p w:rsidR="008230D2" w:rsidRPr="00347C84" w:rsidRDefault="008230D2" w:rsidP="008230D2">
      <w:pPr>
        <w:ind w:firstLine="709"/>
        <w:jc w:val="center"/>
        <w:rPr>
          <w:b/>
          <w:bCs/>
          <w:sz w:val="32"/>
          <w:szCs w:val="32"/>
        </w:rPr>
      </w:pPr>
      <w:r w:rsidRPr="00347C84">
        <w:rPr>
          <w:rFonts w:eastAsia="MS Mincho"/>
          <w:b/>
          <w:bCs/>
          <w:sz w:val="32"/>
          <w:szCs w:val="32"/>
        </w:rPr>
        <w:lastRenderedPageBreak/>
        <w:t>Раздел 4. Техническое задание</w:t>
      </w:r>
      <w:r w:rsidRPr="00347C84">
        <w:rPr>
          <w:szCs w:val="28"/>
        </w:rPr>
        <w:t xml:space="preserve"> </w:t>
      </w:r>
      <w:r w:rsidRPr="00347C84">
        <w:rPr>
          <w:b/>
          <w:sz w:val="32"/>
          <w:szCs w:val="32"/>
        </w:rPr>
        <w:t xml:space="preserve">на поставку </w:t>
      </w:r>
      <w:r w:rsidR="00DF388A">
        <w:rPr>
          <w:b/>
          <w:sz w:val="32"/>
          <w:szCs w:val="32"/>
        </w:rPr>
        <w:t>бывших в употреблении отремонтированных боковых рам тележки модели 18-100 грузовых вагонов</w:t>
      </w:r>
      <w:r w:rsidR="00927231" w:rsidRPr="00347C84">
        <w:rPr>
          <w:b/>
          <w:sz w:val="32"/>
          <w:szCs w:val="32"/>
        </w:rPr>
        <w:t xml:space="preserve"> </w:t>
      </w:r>
      <w:r w:rsidRPr="00347C84">
        <w:rPr>
          <w:b/>
          <w:sz w:val="32"/>
          <w:szCs w:val="32"/>
        </w:rPr>
        <w:t>для нужд филиала ПАО "ТрансКонтейнер" на С</w:t>
      </w:r>
      <w:r w:rsidR="00927231">
        <w:rPr>
          <w:b/>
          <w:sz w:val="32"/>
          <w:szCs w:val="32"/>
        </w:rPr>
        <w:t xml:space="preserve">еверо – Кавказской </w:t>
      </w:r>
      <w:r w:rsidR="0085638E">
        <w:rPr>
          <w:b/>
          <w:sz w:val="32"/>
          <w:szCs w:val="32"/>
        </w:rPr>
        <w:t>железной дороге в 2017</w:t>
      </w:r>
      <w:r w:rsidRPr="00347C84">
        <w:rPr>
          <w:b/>
          <w:sz w:val="32"/>
          <w:szCs w:val="32"/>
        </w:rPr>
        <w:t xml:space="preserve"> году</w:t>
      </w:r>
    </w:p>
    <w:p w:rsidR="008230D2" w:rsidRDefault="008230D2" w:rsidP="008230D2">
      <w:pPr>
        <w:ind w:firstLine="709"/>
        <w:jc w:val="center"/>
        <w:rPr>
          <w:szCs w:val="28"/>
        </w:rPr>
      </w:pPr>
    </w:p>
    <w:p w:rsidR="00C32CCF" w:rsidRPr="00347C84" w:rsidRDefault="00C32CCF" w:rsidP="00C32CCF">
      <w:pPr>
        <w:rPr>
          <w:szCs w:val="28"/>
        </w:rPr>
      </w:pPr>
    </w:p>
    <w:p w:rsidR="00826556" w:rsidRPr="00D51EBC" w:rsidRDefault="00826556" w:rsidP="00826556">
      <w:pPr>
        <w:ind w:firstLine="709"/>
        <w:jc w:val="both"/>
        <w:rPr>
          <w:b/>
          <w:bCs/>
          <w:spacing w:val="-9"/>
          <w:sz w:val="28"/>
          <w:szCs w:val="28"/>
        </w:rPr>
      </w:pPr>
      <w:r>
        <w:rPr>
          <w:b/>
          <w:bCs/>
          <w:spacing w:val="-9"/>
          <w:sz w:val="28"/>
          <w:szCs w:val="28"/>
        </w:rPr>
        <w:t>4</w:t>
      </w:r>
      <w:r w:rsidRPr="00D51EBC">
        <w:rPr>
          <w:b/>
          <w:bCs/>
          <w:spacing w:val="-9"/>
          <w:sz w:val="28"/>
          <w:szCs w:val="28"/>
        </w:rPr>
        <w:t>.1. Общие положения</w:t>
      </w:r>
    </w:p>
    <w:p w:rsidR="00826556" w:rsidRPr="00D51EBC" w:rsidRDefault="00826556" w:rsidP="00826556">
      <w:pPr>
        <w:ind w:firstLine="709"/>
        <w:jc w:val="both"/>
        <w:rPr>
          <w:b/>
          <w:bCs/>
          <w:spacing w:val="-9"/>
          <w:sz w:val="28"/>
          <w:szCs w:val="28"/>
        </w:rPr>
      </w:pPr>
      <w:r w:rsidRPr="00D51EBC">
        <w:rPr>
          <w:b/>
          <w:bCs/>
          <w:spacing w:val="-9"/>
          <w:sz w:val="28"/>
          <w:szCs w:val="28"/>
        </w:rPr>
        <w:t xml:space="preserve">4.1.1. </w:t>
      </w:r>
      <w:r w:rsidRPr="00D51EBC">
        <w:rPr>
          <w:bCs/>
          <w:spacing w:val="-9"/>
          <w:sz w:val="28"/>
          <w:szCs w:val="28"/>
        </w:rPr>
        <w:t xml:space="preserve">Предметом процедуры размещения настоящей оферты является </w:t>
      </w:r>
      <w:r w:rsidRPr="00D51EBC">
        <w:rPr>
          <w:sz w:val="28"/>
          <w:szCs w:val="28"/>
        </w:rPr>
        <w:t xml:space="preserve"> право заключения договора на поставку </w:t>
      </w:r>
      <w:r w:rsidRPr="00D51EBC">
        <w:rPr>
          <w:spacing w:val="1"/>
          <w:sz w:val="28"/>
          <w:szCs w:val="28"/>
        </w:rPr>
        <w:t xml:space="preserve">годных </w:t>
      </w:r>
      <w:r w:rsidRPr="00D51EBC">
        <w:rPr>
          <w:sz w:val="28"/>
          <w:szCs w:val="28"/>
        </w:rPr>
        <w:t>колесных пар грузовых вагонов типа РУ-1Ш в сборе с буксовыми узлами для нужд филиала ПАО "ТрансКонтейнер" на Северо</w:t>
      </w:r>
      <w:r>
        <w:rPr>
          <w:sz w:val="28"/>
          <w:szCs w:val="28"/>
        </w:rPr>
        <w:t xml:space="preserve"> - Кавказской дороге в 2017</w:t>
      </w:r>
      <w:r w:rsidRPr="00D51EBC">
        <w:rPr>
          <w:sz w:val="28"/>
          <w:szCs w:val="28"/>
        </w:rPr>
        <w:t xml:space="preserve"> году.</w:t>
      </w:r>
      <w:r w:rsidRPr="00D51EBC">
        <w:rPr>
          <w:b/>
          <w:bCs/>
          <w:spacing w:val="-9"/>
          <w:sz w:val="28"/>
          <w:szCs w:val="28"/>
        </w:rPr>
        <w:t xml:space="preserve"> </w:t>
      </w:r>
    </w:p>
    <w:p w:rsidR="00826556" w:rsidRPr="00D51EBC" w:rsidRDefault="00826556" w:rsidP="00826556">
      <w:pPr>
        <w:ind w:firstLine="709"/>
        <w:jc w:val="both"/>
        <w:rPr>
          <w:sz w:val="28"/>
          <w:szCs w:val="28"/>
        </w:rPr>
      </w:pPr>
      <w:r w:rsidRPr="00D51EBC">
        <w:rPr>
          <w:sz w:val="28"/>
          <w:szCs w:val="28"/>
        </w:rPr>
        <w:t>4.1.2. В конкурсной заявке претендента, Предложении о сотрудничестве должны быть изложены условия, соответствующие требованиям технического задания либо более выгодные для Покупателя.</w:t>
      </w:r>
    </w:p>
    <w:p w:rsidR="008A208A" w:rsidRDefault="00826556" w:rsidP="008A208A">
      <w:pPr>
        <w:ind w:firstLine="709"/>
        <w:jc w:val="both"/>
        <w:rPr>
          <w:sz w:val="28"/>
          <w:szCs w:val="28"/>
        </w:rPr>
      </w:pPr>
      <w:r w:rsidRPr="00D51EBC">
        <w:rPr>
          <w:spacing w:val="1"/>
          <w:sz w:val="28"/>
          <w:szCs w:val="28"/>
        </w:rPr>
        <w:t>4.1.3.</w:t>
      </w:r>
      <w:r w:rsidRPr="00D51EBC">
        <w:rPr>
          <w:b/>
          <w:spacing w:val="1"/>
          <w:sz w:val="28"/>
          <w:szCs w:val="28"/>
        </w:rPr>
        <w:t xml:space="preserve"> </w:t>
      </w:r>
      <w:r w:rsidRPr="00D51EBC">
        <w:rPr>
          <w:spacing w:val="1"/>
          <w:sz w:val="28"/>
          <w:szCs w:val="28"/>
        </w:rPr>
        <w:t>Стоимость</w:t>
      </w:r>
      <w:r w:rsidR="008A208A" w:rsidRPr="008A208A">
        <w:rPr>
          <w:spacing w:val="1"/>
          <w:sz w:val="28"/>
          <w:szCs w:val="28"/>
        </w:rPr>
        <w:t xml:space="preserve"> </w:t>
      </w:r>
      <w:r w:rsidR="008A208A">
        <w:rPr>
          <w:spacing w:val="1"/>
          <w:sz w:val="28"/>
          <w:szCs w:val="28"/>
        </w:rPr>
        <w:t xml:space="preserve">отремонтированных </w:t>
      </w:r>
      <w:r w:rsidR="008A208A" w:rsidRPr="004E4507">
        <w:rPr>
          <w:spacing w:val="1"/>
          <w:sz w:val="28"/>
          <w:szCs w:val="28"/>
        </w:rPr>
        <w:t xml:space="preserve">боковых рам тележек модели 18-100 грузовых вагонов </w:t>
      </w:r>
      <w:r w:rsidR="008A208A">
        <w:rPr>
          <w:spacing w:val="1"/>
          <w:sz w:val="28"/>
          <w:szCs w:val="28"/>
        </w:rPr>
        <w:t xml:space="preserve"> с учетом транспортировки, погрузо-разгрузочных работ </w:t>
      </w:r>
      <w:r w:rsidR="008A208A" w:rsidRPr="004E4507">
        <w:rPr>
          <w:spacing w:val="1"/>
          <w:sz w:val="28"/>
          <w:szCs w:val="28"/>
        </w:rPr>
        <w:t>зависит</w:t>
      </w:r>
      <w:r w:rsidR="008A208A">
        <w:rPr>
          <w:spacing w:val="1"/>
          <w:sz w:val="28"/>
          <w:szCs w:val="28"/>
        </w:rPr>
        <w:t xml:space="preserve"> </w:t>
      </w:r>
      <w:r w:rsidR="008A208A" w:rsidRPr="004E4507">
        <w:rPr>
          <w:spacing w:val="1"/>
          <w:sz w:val="28"/>
          <w:szCs w:val="28"/>
        </w:rPr>
        <w:t xml:space="preserve"> от срока эксплуатации</w:t>
      </w:r>
      <w:r w:rsidR="008A208A">
        <w:rPr>
          <w:spacing w:val="1"/>
          <w:sz w:val="28"/>
          <w:szCs w:val="28"/>
        </w:rPr>
        <w:t>:</w:t>
      </w:r>
      <w:r w:rsidR="008A208A" w:rsidRPr="004E4507">
        <w:rPr>
          <w:sz w:val="28"/>
          <w:szCs w:val="28"/>
        </w:rPr>
        <w:t xml:space="preserve"> </w:t>
      </w:r>
    </w:p>
    <w:p w:rsidR="008A208A" w:rsidRPr="004E4507" w:rsidRDefault="008A208A" w:rsidP="008A208A">
      <w:pPr>
        <w:ind w:firstLine="709"/>
        <w:jc w:val="both"/>
        <w:rPr>
          <w:sz w:val="28"/>
          <w:szCs w:val="28"/>
        </w:rPr>
      </w:pPr>
    </w:p>
    <w:tbl>
      <w:tblPr>
        <w:tblStyle w:val="afff3"/>
        <w:tblW w:w="0" w:type="auto"/>
        <w:tblLook w:val="04A0"/>
      </w:tblPr>
      <w:tblGrid>
        <w:gridCol w:w="3184"/>
        <w:gridCol w:w="3189"/>
        <w:gridCol w:w="3198"/>
      </w:tblGrid>
      <w:tr w:rsidR="008A208A" w:rsidRPr="004E4507" w:rsidTr="00430C94">
        <w:tc>
          <w:tcPr>
            <w:tcW w:w="3184" w:type="dxa"/>
            <w:vAlign w:val="center"/>
          </w:tcPr>
          <w:p w:rsidR="008A208A" w:rsidRPr="004E4507" w:rsidRDefault="008A208A" w:rsidP="00430C94">
            <w:pPr>
              <w:ind w:left="-180"/>
              <w:jc w:val="center"/>
              <w:rPr>
                <w:bCs/>
                <w:sz w:val="28"/>
                <w:szCs w:val="28"/>
              </w:rPr>
            </w:pPr>
            <w:bookmarkStart w:id="3" w:name="OLE_LINK2"/>
            <w:r w:rsidRPr="004E4507">
              <w:rPr>
                <w:bCs/>
                <w:sz w:val="28"/>
                <w:szCs w:val="28"/>
              </w:rPr>
              <w:t>Наименование товара</w:t>
            </w:r>
          </w:p>
        </w:tc>
        <w:tc>
          <w:tcPr>
            <w:tcW w:w="3189" w:type="dxa"/>
            <w:vAlign w:val="center"/>
          </w:tcPr>
          <w:p w:rsidR="008A208A" w:rsidRPr="004E4507" w:rsidRDefault="008A208A" w:rsidP="00430C94">
            <w:pPr>
              <w:jc w:val="center"/>
              <w:rPr>
                <w:bCs/>
                <w:sz w:val="28"/>
                <w:szCs w:val="28"/>
              </w:rPr>
            </w:pPr>
            <w:r w:rsidRPr="004E4507">
              <w:rPr>
                <w:bCs/>
                <w:sz w:val="28"/>
                <w:szCs w:val="28"/>
              </w:rPr>
              <w:t>Срок эксплуатации (в годах)</w:t>
            </w:r>
          </w:p>
        </w:tc>
        <w:tc>
          <w:tcPr>
            <w:tcW w:w="3198" w:type="dxa"/>
            <w:vAlign w:val="center"/>
          </w:tcPr>
          <w:p w:rsidR="008A208A" w:rsidRPr="004E4507" w:rsidRDefault="008A208A" w:rsidP="00430C94">
            <w:pPr>
              <w:jc w:val="center"/>
              <w:rPr>
                <w:bCs/>
                <w:sz w:val="28"/>
                <w:szCs w:val="28"/>
              </w:rPr>
            </w:pPr>
            <w:r w:rsidRPr="004E4507">
              <w:rPr>
                <w:bCs/>
                <w:sz w:val="28"/>
                <w:szCs w:val="28"/>
              </w:rPr>
              <w:t>Максимальная цена за единицу руб., без НДС</w:t>
            </w:r>
          </w:p>
        </w:tc>
      </w:tr>
      <w:tr w:rsidR="008A208A" w:rsidRPr="004E4507" w:rsidTr="00430C94">
        <w:tc>
          <w:tcPr>
            <w:tcW w:w="3184" w:type="dxa"/>
          </w:tcPr>
          <w:p w:rsidR="008A208A" w:rsidRPr="004E4507" w:rsidRDefault="008A208A" w:rsidP="00430C94">
            <w:pPr>
              <w:pStyle w:val="afb"/>
              <w:ind w:firstLine="0"/>
              <w:rPr>
                <w:spacing w:val="1"/>
                <w:sz w:val="28"/>
                <w:szCs w:val="28"/>
              </w:rPr>
            </w:pPr>
            <w:r w:rsidRPr="004E4507">
              <w:rPr>
                <w:sz w:val="28"/>
                <w:szCs w:val="28"/>
              </w:rPr>
              <w:t>Боковая рама</w:t>
            </w:r>
          </w:p>
        </w:tc>
        <w:tc>
          <w:tcPr>
            <w:tcW w:w="3189" w:type="dxa"/>
          </w:tcPr>
          <w:p w:rsidR="008A208A" w:rsidRPr="004E4507" w:rsidRDefault="008A208A" w:rsidP="00430C94">
            <w:pPr>
              <w:jc w:val="center"/>
              <w:rPr>
                <w:sz w:val="28"/>
                <w:szCs w:val="28"/>
              </w:rPr>
            </w:pPr>
            <w:r w:rsidRPr="004E4507">
              <w:rPr>
                <w:sz w:val="28"/>
                <w:szCs w:val="28"/>
              </w:rPr>
              <w:t>1-5</w:t>
            </w:r>
          </w:p>
        </w:tc>
        <w:tc>
          <w:tcPr>
            <w:tcW w:w="3198" w:type="dxa"/>
            <w:vAlign w:val="center"/>
          </w:tcPr>
          <w:p w:rsidR="008A208A" w:rsidRPr="004E4507" w:rsidRDefault="008A208A" w:rsidP="00430C94">
            <w:pPr>
              <w:jc w:val="center"/>
              <w:rPr>
                <w:sz w:val="28"/>
                <w:szCs w:val="28"/>
              </w:rPr>
            </w:pPr>
            <w:r>
              <w:rPr>
                <w:sz w:val="28"/>
                <w:szCs w:val="28"/>
              </w:rPr>
              <w:t>440</w:t>
            </w:r>
            <w:r w:rsidRPr="004E4507">
              <w:rPr>
                <w:sz w:val="28"/>
                <w:szCs w:val="28"/>
              </w:rPr>
              <w:t>00</w:t>
            </w:r>
          </w:p>
        </w:tc>
      </w:tr>
      <w:tr w:rsidR="008A208A" w:rsidRPr="004E4507" w:rsidTr="00430C94">
        <w:tc>
          <w:tcPr>
            <w:tcW w:w="3184" w:type="dxa"/>
          </w:tcPr>
          <w:p w:rsidR="008A208A" w:rsidRPr="004E4507" w:rsidRDefault="008A208A" w:rsidP="00430C94">
            <w:r w:rsidRPr="004E4507">
              <w:rPr>
                <w:sz w:val="28"/>
                <w:szCs w:val="28"/>
              </w:rPr>
              <w:t>Боковая рама</w:t>
            </w:r>
          </w:p>
        </w:tc>
        <w:tc>
          <w:tcPr>
            <w:tcW w:w="3189" w:type="dxa"/>
          </w:tcPr>
          <w:p w:rsidR="008A208A" w:rsidRPr="004E4507" w:rsidRDefault="008A208A" w:rsidP="00430C94">
            <w:pPr>
              <w:jc w:val="center"/>
              <w:rPr>
                <w:sz w:val="28"/>
                <w:szCs w:val="28"/>
              </w:rPr>
            </w:pPr>
            <w:r w:rsidRPr="004E4507">
              <w:rPr>
                <w:sz w:val="28"/>
                <w:szCs w:val="28"/>
              </w:rPr>
              <w:t>6-10</w:t>
            </w:r>
          </w:p>
        </w:tc>
        <w:tc>
          <w:tcPr>
            <w:tcW w:w="3198" w:type="dxa"/>
            <w:vAlign w:val="center"/>
          </w:tcPr>
          <w:p w:rsidR="008A208A" w:rsidRPr="004E4507" w:rsidRDefault="008A208A" w:rsidP="00430C94">
            <w:pPr>
              <w:jc w:val="center"/>
              <w:rPr>
                <w:sz w:val="28"/>
                <w:szCs w:val="28"/>
              </w:rPr>
            </w:pPr>
            <w:r>
              <w:rPr>
                <w:sz w:val="28"/>
                <w:szCs w:val="28"/>
              </w:rPr>
              <w:t>392</w:t>
            </w:r>
            <w:r w:rsidRPr="004E4507">
              <w:rPr>
                <w:sz w:val="28"/>
                <w:szCs w:val="28"/>
              </w:rPr>
              <w:t>00</w:t>
            </w:r>
          </w:p>
        </w:tc>
      </w:tr>
      <w:tr w:rsidR="008A208A" w:rsidRPr="004E4507" w:rsidTr="00430C94">
        <w:tc>
          <w:tcPr>
            <w:tcW w:w="3184" w:type="dxa"/>
          </w:tcPr>
          <w:p w:rsidR="008A208A" w:rsidRPr="004E4507" w:rsidRDefault="008A208A" w:rsidP="00430C94">
            <w:r w:rsidRPr="004E4507">
              <w:rPr>
                <w:sz w:val="28"/>
                <w:szCs w:val="28"/>
              </w:rPr>
              <w:t>Боковая рама</w:t>
            </w:r>
          </w:p>
        </w:tc>
        <w:tc>
          <w:tcPr>
            <w:tcW w:w="3189" w:type="dxa"/>
          </w:tcPr>
          <w:p w:rsidR="008A208A" w:rsidRPr="004E4507" w:rsidRDefault="008A208A" w:rsidP="00430C94">
            <w:pPr>
              <w:jc w:val="center"/>
              <w:rPr>
                <w:sz w:val="28"/>
                <w:szCs w:val="28"/>
              </w:rPr>
            </w:pPr>
            <w:r w:rsidRPr="004E4507">
              <w:rPr>
                <w:sz w:val="28"/>
                <w:szCs w:val="28"/>
              </w:rPr>
              <w:t>11-15</w:t>
            </w:r>
          </w:p>
        </w:tc>
        <w:tc>
          <w:tcPr>
            <w:tcW w:w="3198" w:type="dxa"/>
            <w:vAlign w:val="center"/>
          </w:tcPr>
          <w:p w:rsidR="008A208A" w:rsidRPr="004E4507" w:rsidRDefault="008A208A" w:rsidP="00430C94">
            <w:pPr>
              <w:jc w:val="center"/>
              <w:rPr>
                <w:sz w:val="28"/>
                <w:szCs w:val="28"/>
              </w:rPr>
            </w:pPr>
            <w:r>
              <w:rPr>
                <w:sz w:val="28"/>
                <w:szCs w:val="28"/>
              </w:rPr>
              <w:t>361</w:t>
            </w:r>
            <w:r w:rsidRPr="004E4507">
              <w:rPr>
                <w:sz w:val="28"/>
                <w:szCs w:val="28"/>
              </w:rPr>
              <w:t>00</w:t>
            </w:r>
          </w:p>
        </w:tc>
      </w:tr>
      <w:tr w:rsidR="008A208A" w:rsidRPr="004E4507" w:rsidTr="00430C94">
        <w:tc>
          <w:tcPr>
            <w:tcW w:w="3184" w:type="dxa"/>
          </w:tcPr>
          <w:p w:rsidR="008A208A" w:rsidRPr="004E4507" w:rsidRDefault="008A208A" w:rsidP="00430C94">
            <w:r w:rsidRPr="004E4507">
              <w:rPr>
                <w:sz w:val="28"/>
                <w:szCs w:val="28"/>
              </w:rPr>
              <w:t>Боковая рама</w:t>
            </w:r>
          </w:p>
        </w:tc>
        <w:tc>
          <w:tcPr>
            <w:tcW w:w="3189" w:type="dxa"/>
          </w:tcPr>
          <w:p w:rsidR="008A208A" w:rsidRPr="004E4507" w:rsidRDefault="008A208A" w:rsidP="00430C94">
            <w:pPr>
              <w:jc w:val="center"/>
              <w:rPr>
                <w:sz w:val="28"/>
                <w:szCs w:val="28"/>
              </w:rPr>
            </w:pPr>
            <w:r w:rsidRPr="004E4507">
              <w:rPr>
                <w:sz w:val="28"/>
                <w:szCs w:val="28"/>
              </w:rPr>
              <w:t>16-20</w:t>
            </w:r>
          </w:p>
        </w:tc>
        <w:tc>
          <w:tcPr>
            <w:tcW w:w="3198" w:type="dxa"/>
            <w:vAlign w:val="center"/>
          </w:tcPr>
          <w:p w:rsidR="008A208A" w:rsidRPr="004E4507" w:rsidRDefault="008A208A" w:rsidP="00430C94">
            <w:pPr>
              <w:jc w:val="center"/>
              <w:rPr>
                <w:sz w:val="28"/>
                <w:szCs w:val="28"/>
              </w:rPr>
            </w:pPr>
            <w:r>
              <w:rPr>
                <w:sz w:val="28"/>
                <w:szCs w:val="28"/>
              </w:rPr>
              <w:t>318</w:t>
            </w:r>
            <w:r w:rsidRPr="004E4507">
              <w:rPr>
                <w:sz w:val="28"/>
                <w:szCs w:val="28"/>
              </w:rPr>
              <w:t>00</w:t>
            </w:r>
          </w:p>
        </w:tc>
      </w:tr>
      <w:tr w:rsidR="008A208A" w:rsidRPr="004E4507" w:rsidTr="00430C94">
        <w:tc>
          <w:tcPr>
            <w:tcW w:w="3184" w:type="dxa"/>
          </w:tcPr>
          <w:p w:rsidR="008A208A" w:rsidRPr="004E4507" w:rsidRDefault="008A208A" w:rsidP="00430C94">
            <w:r w:rsidRPr="004E4507">
              <w:rPr>
                <w:sz w:val="28"/>
                <w:szCs w:val="28"/>
              </w:rPr>
              <w:t>Боковая рама</w:t>
            </w:r>
          </w:p>
        </w:tc>
        <w:tc>
          <w:tcPr>
            <w:tcW w:w="3189" w:type="dxa"/>
          </w:tcPr>
          <w:p w:rsidR="008A208A" w:rsidRPr="004E4507" w:rsidRDefault="008A208A" w:rsidP="00430C94">
            <w:pPr>
              <w:jc w:val="center"/>
              <w:rPr>
                <w:sz w:val="28"/>
                <w:szCs w:val="28"/>
              </w:rPr>
            </w:pPr>
            <w:r w:rsidRPr="004E4507">
              <w:rPr>
                <w:sz w:val="28"/>
                <w:szCs w:val="28"/>
              </w:rPr>
              <w:t>21-2</w:t>
            </w:r>
            <w:r>
              <w:rPr>
                <w:sz w:val="28"/>
                <w:szCs w:val="28"/>
              </w:rPr>
              <w:t>5</w:t>
            </w:r>
          </w:p>
        </w:tc>
        <w:tc>
          <w:tcPr>
            <w:tcW w:w="3198" w:type="dxa"/>
            <w:vAlign w:val="center"/>
          </w:tcPr>
          <w:p w:rsidR="008A208A" w:rsidRPr="004E4507" w:rsidRDefault="008A208A" w:rsidP="00430C94">
            <w:pPr>
              <w:jc w:val="center"/>
              <w:rPr>
                <w:sz w:val="28"/>
                <w:szCs w:val="28"/>
              </w:rPr>
            </w:pPr>
            <w:r>
              <w:rPr>
                <w:sz w:val="28"/>
                <w:szCs w:val="28"/>
              </w:rPr>
              <w:t>253</w:t>
            </w:r>
            <w:r w:rsidRPr="004E4507">
              <w:rPr>
                <w:sz w:val="28"/>
                <w:szCs w:val="28"/>
              </w:rPr>
              <w:t>00</w:t>
            </w:r>
          </w:p>
        </w:tc>
      </w:tr>
      <w:bookmarkEnd w:id="3"/>
    </w:tbl>
    <w:p w:rsidR="00826556" w:rsidRPr="00D51EBC" w:rsidRDefault="00826556" w:rsidP="00826556">
      <w:pPr>
        <w:ind w:firstLine="709"/>
        <w:jc w:val="both"/>
        <w:rPr>
          <w:b/>
          <w:sz w:val="28"/>
          <w:szCs w:val="28"/>
        </w:rPr>
      </w:pPr>
    </w:p>
    <w:p w:rsidR="00826556" w:rsidRPr="00D51EBC" w:rsidRDefault="00826556" w:rsidP="00826556">
      <w:pPr>
        <w:pStyle w:val="zakonpusual"/>
        <w:spacing w:before="0" w:beforeAutospacing="0" w:after="0" w:afterAutospacing="0"/>
        <w:ind w:firstLine="709"/>
        <w:rPr>
          <w:rFonts w:ascii="Times New Roman" w:hAnsi="Times New Roman"/>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4.2. Максимальная (совокупная) цена договора, без учета НДС:</w:t>
      </w:r>
    </w:p>
    <w:p w:rsidR="00826556" w:rsidRPr="00C527E5" w:rsidRDefault="00826556" w:rsidP="00826556">
      <w:pPr>
        <w:ind w:firstLine="709"/>
        <w:jc w:val="both"/>
        <w:rPr>
          <w:sz w:val="28"/>
          <w:szCs w:val="28"/>
        </w:rPr>
      </w:pPr>
      <w:proofErr w:type="gramStart"/>
      <w:r w:rsidRPr="00D51EBC">
        <w:rPr>
          <w:sz w:val="28"/>
          <w:szCs w:val="28"/>
        </w:rPr>
        <w:t xml:space="preserve">Максимальная (совокупная) цена договора (договоров), заключаемых по итогам настоящей процедуры Размещения оферты 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 </w:t>
      </w:r>
      <w:r w:rsidRPr="00C527E5">
        <w:rPr>
          <w:sz w:val="28"/>
          <w:szCs w:val="28"/>
        </w:rPr>
        <w:t xml:space="preserve">составляет </w:t>
      </w:r>
      <w:r>
        <w:rPr>
          <w:sz w:val="28"/>
          <w:szCs w:val="28"/>
        </w:rPr>
        <w:t xml:space="preserve"> 2 542 </w:t>
      </w:r>
      <w:r w:rsidRPr="004E4507">
        <w:rPr>
          <w:sz w:val="28"/>
          <w:szCs w:val="28"/>
        </w:rPr>
        <w:t>000 (</w:t>
      </w:r>
      <w:r>
        <w:rPr>
          <w:sz w:val="28"/>
          <w:szCs w:val="28"/>
        </w:rPr>
        <w:t>два  миллиона</w:t>
      </w:r>
      <w:r w:rsidRPr="004E4507">
        <w:rPr>
          <w:sz w:val="28"/>
          <w:szCs w:val="28"/>
        </w:rPr>
        <w:t xml:space="preserve"> </w:t>
      </w:r>
      <w:r>
        <w:rPr>
          <w:sz w:val="28"/>
          <w:szCs w:val="28"/>
        </w:rPr>
        <w:t>пятьсот сорок две</w:t>
      </w:r>
      <w:r w:rsidRPr="004E4507">
        <w:rPr>
          <w:sz w:val="28"/>
          <w:szCs w:val="28"/>
        </w:rPr>
        <w:t xml:space="preserve"> тысяч</w:t>
      </w:r>
      <w:r>
        <w:rPr>
          <w:sz w:val="28"/>
          <w:szCs w:val="28"/>
        </w:rPr>
        <w:t>и</w:t>
      </w:r>
      <w:r w:rsidRPr="004E4507">
        <w:rPr>
          <w:sz w:val="28"/>
          <w:szCs w:val="28"/>
        </w:rPr>
        <w:t>)</w:t>
      </w:r>
      <w:r>
        <w:rPr>
          <w:sz w:val="28"/>
          <w:szCs w:val="28"/>
        </w:rPr>
        <w:t xml:space="preserve"> </w:t>
      </w:r>
      <w:r w:rsidRPr="00C527E5">
        <w:rPr>
          <w:sz w:val="28"/>
          <w:szCs w:val="28"/>
        </w:rPr>
        <w:t>рублей</w:t>
      </w:r>
      <w:proofErr w:type="gramEnd"/>
      <w:r w:rsidRPr="00C527E5">
        <w:rPr>
          <w:sz w:val="28"/>
          <w:szCs w:val="28"/>
        </w:rPr>
        <w:t xml:space="preserve"> ноль копеек.</w:t>
      </w:r>
    </w:p>
    <w:p w:rsidR="00826556" w:rsidRPr="00D51EBC" w:rsidRDefault="00826556" w:rsidP="00826556">
      <w:pPr>
        <w:pStyle w:val="19"/>
        <w:ind w:firstLine="794"/>
        <w:rPr>
          <w:szCs w:val="28"/>
        </w:rPr>
      </w:pPr>
      <w:r w:rsidRPr="00D51EBC">
        <w:rPr>
          <w:spacing w:val="1"/>
          <w:szCs w:val="28"/>
        </w:rPr>
        <w:t xml:space="preserve"> </w:t>
      </w:r>
      <w:r w:rsidRPr="00D51EBC">
        <w:rPr>
          <w:szCs w:val="28"/>
        </w:rPr>
        <w:t>Сумма НДС и условия начисления определяются в соответствии с законодательством Российской Федерации.</w:t>
      </w:r>
    </w:p>
    <w:p w:rsidR="00826556" w:rsidRPr="00D51EBC" w:rsidRDefault="00826556" w:rsidP="00826556">
      <w:pPr>
        <w:pStyle w:val="zakonpusual"/>
        <w:spacing w:before="0" w:beforeAutospacing="0" w:after="0" w:afterAutospacing="0"/>
        <w:ind w:firstLine="709"/>
        <w:rPr>
          <w:rFonts w:ascii="Times New Roman" w:hAnsi="Times New Roman"/>
          <w:b/>
          <w:sz w:val="28"/>
          <w:szCs w:val="28"/>
        </w:rPr>
      </w:pPr>
    </w:p>
    <w:p w:rsidR="00826556" w:rsidRPr="00D51EBC" w:rsidRDefault="00826556" w:rsidP="00826556">
      <w:pPr>
        <w:ind w:firstLine="709"/>
        <w:jc w:val="both"/>
        <w:outlineLvl w:val="1"/>
        <w:rPr>
          <w:rFonts w:eastAsia="MS Mincho"/>
          <w:b/>
          <w:sz w:val="28"/>
          <w:szCs w:val="28"/>
        </w:rPr>
      </w:pPr>
      <w:r w:rsidRPr="00D51EBC">
        <w:rPr>
          <w:b/>
          <w:sz w:val="28"/>
          <w:szCs w:val="28"/>
        </w:rPr>
        <w:t xml:space="preserve">4.3. </w:t>
      </w:r>
      <w:r w:rsidRPr="00D51EBC">
        <w:rPr>
          <w:rFonts w:eastAsia="MS Mincho"/>
          <w:b/>
          <w:sz w:val="28"/>
          <w:szCs w:val="28"/>
        </w:rPr>
        <w:t>Технические требования, применяемые к товару</w:t>
      </w:r>
    </w:p>
    <w:p w:rsidR="0057297B" w:rsidRPr="004E4507" w:rsidRDefault="0057297B" w:rsidP="0057297B">
      <w:pPr>
        <w:ind w:firstLine="539"/>
        <w:jc w:val="both"/>
        <w:rPr>
          <w:sz w:val="28"/>
          <w:szCs w:val="28"/>
        </w:rPr>
      </w:pPr>
      <w:r w:rsidRPr="004E4507">
        <w:rPr>
          <w:sz w:val="28"/>
          <w:szCs w:val="28"/>
        </w:rPr>
        <w:t xml:space="preserve">4.3.1.  </w:t>
      </w:r>
      <w:r w:rsidRPr="004E4507">
        <w:rPr>
          <w:rFonts w:eastAsia="Arial"/>
          <w:sz w:val="28"/>
          <w:szCs w:val="28"/>
        </w:rPr>
        <w:t xml:space="preserve">Год изготовления </w:t>
      </w:r>
      <w:r w:rsidRPr="004E4507">
        <w:rPr>
          <w:sz w:val="28"/>
          <w:szCs w:val="28"/>
        </w:rPr>
        <w:t>боковых рам: с 1994 по 2016 гг.</w:t>
      </w:r>
    </w:p>
    <w:p w:rsidR="0057297B" w:rsidRPr="004E4507" w:rsidRDefault="0057297B" w:rsidP="0057297B">
      <w:pPr>
        <w:ind w:firstLine="539"/>
        <w:jc w:val="both"/>
        <w:rPr>
          <w:rFonts w:eastAsia="Arial"/>
          <w:sz w:val="28"/>
          <w:szCs w:val="28"/>
        </w:rPr>
      </w:pPr>
      <w:r w:rsidRPr="004E4507">
        <w:rPr>
          <w:rFonts w:eastAsia="Arial"/>
          <w:sz w:val="28"/>
          <w:szCs w:val="28"/>
        </w:rPr>
        <w:t>4.3.2. Требования к товарам:</w:t>
      </w:r>
    </w:p>
    <w:p w:rsidR="0057297B" w:rsidRPr="004E4507" w:rsidRDefault="0057297B" w:rsidP="0057297B">
      <w:pPr>
        <w:autoSpaceDE w:val="0"/>
        <w:autoSpaceDN w:val="0"/>
        <w:adjustRightInd w:val="0"/>
        <w:ind w:firstLine="709"/>
        <w:jc w:val="both"/>
        <w:rPr>
          <w:rFonts w:eastAsia="Arial"/>
          <w:sz w:val="28"/>
          <w:szCs w:val="28"/>
        </w:rPr>
      </w:pPr>
      <w:r w:rsidRPr="004E4507">
        <w:rPr>
          <w:rFonts w:eastAsia="Arial"/>
          <w:sz w:val="28"/>
          <w:szCs w:val="28"/>
        </w:rPr>
        <w:t xml:space="preserve">- соответствие нормам безопасности </w:t>
      </w:r>
      <w:r w:rsidRPr="004E4507">
        <w:rPr>
          <w:sz w:val="28"/>
          <w:szCs w:val="28"/>
        </w:rPr>
        <w:t xml:space="preserve">"НБ ЖТ ТМ 02-98. Нормы безопасности на железнодорожном транспорте. Металлопродукция для </w:t>
      </w:r>
      <w:r w:rsidRPr="004E4507">
        <w:rPr>
          <w:sz w:val="28"/>
          <w:szCs w:val="28"/>
        </w:rPr>
        <w:lastRenderedPageBreak/>
        <w:t>железнодорожного подвижного состава. Нормы безопасности"</w:t>
      </w:r>
      <w:r w:rsidRPr="004E4507">
        <w:rPr>
          <w:rFonts w:eastAsia="Arial"/>
          <w:sz w:val="28"/>
          <w:szCs w:val="28"/>
        </w:rPr>
        <w:t>, утвержденным указанием МПС России от 24.07.1998г. № Г-896у;</w:t>
      </w:r>
    </w:p>
    <w:p w:rsidR="0057297B" w:rsidRPr="004E4507" w:rsidRDefault="0057297B" w:rsidP="0057297B">
      <w:pPr>
        <w:autoSpaceDE w:val="0"/>
        <w:autoSpaceDN w:val="0"/>
        <w:adjustRightInd w:val="0"/>
        <w:ind w:firstLine="709"/>
        <w:jc w:val="both"/>
        <w:rPr>
          <w:rFonts w:eastAsia="Arial"/>
          <w:sz w:val="28"/>
          <w:szCs w:val="28"/>
        </w:rPr>
      </w:pPr>
      <w:r w:rsidRPr="004E4507">
        <w:rPr>
          <w:rFonts w:eastAsia="Arial"/>
          <w:sz w:val="28"/>
          <w:szCs w:val="28"/>
        </w:rPr>
        <w:t>- требованиям Технического регламента Таможенного Союза «О безопасности железнодорожного подвижного состава» (</w:t>
      </w:r>
      <w:proofErr w:type="gramStart"/>
      <w:r w:rsidRPr="004E4507">
        <w:rPr>
          <w:rFonts w:eastAsia="Arial"/>
          <w:sz w:val="28"/>
          <w:szCs w:val="28"/>
        </w:rPr>
        <w:t>ТР</w:t>
      </w:r>
      <w:proofErr w:type="gramEnd"/>
      <w:r w:rsidRPr="004E4507">
        <w:rPr>
          <w:rFonts w:eastAsia="Arial"/>
          <w:sz w:val="28"/>
          <w:szCs w:val="28"/>
        </w:rPr>
        <w:t xml:space="preserve"> ТС001/2011), утвержденным решением Комиссии Таможенного союза от 15 июля 2011 г. №710.</w:t>
      </w:r>
    </w:p>
    <w:p w:rsidR="0057297B" w:rsidRPr="004E4507" w:rsidRDefault="0057297B" w:rsidP="0057297B">
      <w:pPr>
        <w:widowControl w:val="0"/>
        <w:autoSpaceDE w:val="0"/>
        <w:ind w:firstLine="709"/>
        <w:jc w:val="both"/>
        <w:rPr>
          <w:rFonts w:eastAsia="Arial"/>
          <w:sz w:val="28"/>
          <w:szCs w:val="28"/>
        </w:rPr>
      </w:pPr>
      <w:r w:rsidRPr="004E4507">
        <w:rPr>
          <w:rFonts w:eastAsia="Arial"/>
          <w:sz w:val="28"/>
          <w:szCs w:val="28"/>
        </w:rPr>
        <w:t>- производство на территории Российской Федерации.</w:t>
      </w:r>
    </w:p>
    <w:p w:rsidR="0057297B" w:rsidRPr="004E4507" w:rsidRDefault="0057297B" w:rsidP="0057297B">
      <w:pPr>
        <w:ind w:firstLine="708"/>
        <w:jc w:val="both"/>
        <w:outlineLvl w:val="1"/>
        <w:rPr>
          <w:rFonts w:eastAsia="Arial"/>
          <w:sz w:val="28"/>
          <w:szCs w:val="28"/>
        </w:rPr>
      </w:pPr>
      <w:r w:rsidRPr="004E4507">
        <w:rPr>
          <w:rFonts w:eastAsia="MS Mincho"/>
          <w:sz w:val="28"/>
          <w:szCs w:val="28"/>
        </w:rPr>
        <w:t>- с</w:t>
      </w:r>
      <w:r w:rsidRPr="004E4507">
        <w:rPr>
          <w:rFonts w:eastAsia="Arial"/>
          <w:sz w:val="28"/>
          <w:szCs w:val="28"/>
        </w:rPr>
        <w:t xml:space="preserve">рок службы товара </w:t>
      </w:r>
      <w:r w:rsidRPr="004E4507">
        <w:rPr>
          <w:sz w:val="28"/>
          <w:szCs w:val="28"/>
        </w:rPr>
        <w:t>(</w:t>
      </w:r>
      <w:r w:rsidRPr="004E4507">
        <w:rPr>
          <w:rFonts w:eastAsia="Arial"/>
          <w:sz w:val="28"/>
          <w:szCs w:val="28"/>
        </w:rPr>
        <w:t>с даты изготовления</w:t>
      </w:r>
      <w:r w:rsidRPr="004E4507">
        <w:rPr>
          <w:sz w:val="28"/>
          <w:szCs w:val="28"/>
        </w:rPr>
        <w:t>)</w:t>
      </w:r>
      <w:r w:rsidRPr="004E4507">
        <w:rPr>
          <w:rFonts w:eastAsia="Arial"/>
          <w:sz w:val="28"/>
          <w:szCs w:val="28"/>
        </w:rPr>
        <w:t xml:space="preserve"> должен составлять не менее 30 лет;</w:t>
      </w:r>
    </w:p>
    <w:p w:rsidR="0057297B" w:rsidRPr="004E4507" w:rsidRDefault="0057297B" w:rsidP="0057297B">
      <w:pPr>
        <w:spacing w:after="100" w:afterAutospacing="1"/>
        <w:ind w:firstLine="708"/>
        <w:contextualSpacing/>
        <w:jc w:val="both"/>
        <w:rPr>
          <w:rFonts w:eastAsia="Arial"/>
          <w:sz w:val="28"/>
          <w:szCs w:val="28"/>
        </w:rPr>
      </w:pPr>
      <w:r w:rsidRPr="004E4507">
        <w:rPr>
          <w:rFonts w:eastAsia="Arial" w:cs="Arial"/>
          <w:sz w:val="28"/>
          <w:szCs w:val="28"/>
        </w:rPr>
        <w:t>- в</w:t>
      </w:r>
      <w:r w:rsidRPr="004E4507">
        <w:rPr>
          <w:rFonts w:eastAsia="Arial"/>
          <w:sz w:val="28"/>
          <w:szCs w:val="28"/>
        </w:rPr>
        <w:t>заимозаменяемость на грузовых тележках модели 18-100.</w:t>
      </w:r>
    </w:p>
    <w:p w:rsidR="0057297B" w:rsidRPr="004E4507" w:rsidRDefault="0057297B" w:rsidP="0057297B">
      <w:pPr>
        <w:widowControl w:val="0"/>
        <w:autoSpaceDE w:val="0"/>
        <w:jc w:val="both"/>
        <w:rPr>
          <w:sz w:val="28"/>
          <w:szCs w:val="28"/>
        </w:rPr>
      </w:pPr>
      <w:r w:rsidRPr="004E4507">
        <w:rPr>
          <w:rFonts w:eastAsia="Arial"/>
          <w:sz w:val="28"/>
          <w:szCs w:val="28"/>
        </w:rPr>
        <w:t xml:space="preserve">4.3.3. </w:t>
      </w:r>
      <w:r w:rsidRPr="004E4507">
        <w:rPr>
          <w:sz w:val="28"/>
          <w:szCs w:val="28"/>
        </w:rPr>
        <w:t>Боковые рамы  должны соответствовать:</w:t>
      </w:r>
    </w:p>
    <w:p w:rsidR="0057297B" w:rsidRPr="004E4507" w:rsidRDefault="0057297B" w:rsidP="0057297B">
      <w:pPr>
        <w:widowControl w:val="0"/>
        <w:autoSpaceDE w:val="0"/>
        <w:ind w:firstLine="709"/>
        <w:jc w:val="both"/>
        <w:rPr>
          <w:rFonts w:eastAsia="Arial"/>
          <w:sz w:val="28"/>
          <w:szCs w:val="28"/>
        </w:rPr>
      </w:pPr>
      <w:r w:rsidRPr="004E4507">
        <w:rPr>
          <w:rFonts w:eastAsia="Arial"/>
          <w:sz w:val="28"/>
          <w:szCs w:val="28"/>
        </w:rPr>
        <w:t xml:space="preserve">- соответствие ГОСТ 32400-2013 «Рама боковая и балка </w:t>
      </w:r>
      <w:proofErr w:type="spellStart"/>
      <w:r w:rsidRPr="004E4507">
        <w:rPr>
          <w:rFonts w:eastAsia="Arial"/>
          <w:sz w:val="28"/>
          <w:szCs w:val="28"/>
        </w:rPr>
        <w:t>надрессорная</w:t>
      </w:r>
      <w:proofErr w:type="spellEnd"/>
      <w:r w:rsidRPr="004E4507">
        <w:rPr>
          <w:rFonts w:eastAsia="Arial"/>
          <w:sz w:val="28"/>
          <w:szCs w:val="28"/>
        </w:rPr>
        <w:t xml:space="preserve"> </w:t>
      </w:r>
      <w:proofErr w:type="gramStart"/>
      <w:r w:rsidRPr="004E4507">
        <w:rPr>
          <w:rFonts w:eastAsia="Arial"/>
          <w:sz w:val="28"/>
          <w:szCs w:val="28"/>
        </w:rPr>
        <w:t>литые</w:t>
      </w:r>
      <w:proofErr w:type="gramEnd"/>
      <w:r w:rsidRPr="004E4507">
        <w:rPr>
          <w:rFonts w:eastAsia="Arial"/>
          <w:sz w:val="28"/>
          <w:szCs w:val="28"/>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57297B" w:rsidRPr="004E4507" w:rsidRDefault="0057297B" w:rsidP="0057297B">
      <w:pPr>
        <w:widowControl w:val="0"/>
        <w:autoSpaceDE w:val="0"/>
        <w:ind w:firstLine="709"/>
        <w:jc w:val="both"/>
        <w:rPr>
          <w:rFonts w:eastAsia="Arial"/>
          <w:sz w:val="28"/>
          <w:szCs w:val="28"/>
        </w:rPr>
      </w:pPr>
      <w:r w:rsidRPr="004E4507">
        <w:rPr>
          <w:rFonts w:eastAsia="Arial"/>
          <w:sz w:val="28"/>
          <w:szCs w:val="28"/>
        </w:rPr>
        <w:t>- соответствие ГОСТ 9246-2013 «Тележки двухосные трехэлементные грузовых вагонов железных дорог колеи 1520 мм. Общие технические условия»,  утвержденный приказом Федерального агентства по техническому регулированию и метрологии от 8 ноября 2013 г. № 1423-ст., тип грузовой тележки 2;</w:t>
      </w:r>
    </w:p>
    <w:p w:rsidR="0057297B" w:rsidRPr="004E4507" w:rsidRDefault="0057297B" w:rsidP="0057297B">
      <w:pPr>
        <w:ind w:firstLine="539"/>
        <w:jc w:val="both"/>
        <w:rPr>
          <w:sz w:val="28"/>
          <w:szCs w:val="28"/>
        </w:rPr>
      </w:pPr>
      <w:r w:rsidRPr="004E4507">
        <w:rPr>
          <w:sz w:val="28"/>
          <w:szCs w:val="28"/>
        </w:rPr>
        <w:t>4.3.</w:t>
      </w:r>
      <w:r>
        <w:rPr>
          <w:sz w:val="28"/>
          <w:szCs w:val="28"/>
        </w:rPr>
        <w:t>4</w:t>
      </w:r>
      <w:r w:rsidRPr="004E4507">
        <w:rPr>
          <w:sz w:val="28"/>
          <w:szCs w:val="28"/>
        </w:rPr>
        <w:t>. Требования к маркировке Товара:</w:t>
      </w:r>
    </w:p>
    <w:p w:rsidR="0057297B" w:rsidRPr="004E4507" w:rsidRDefault="0057297B" w:rsidP="0057297B">
      <w:pPr>
        <w:jc w:val="both"/>
        <w:rPr>
          <w:sz w:val="28"/>
          <w:szCs w:val="28"/>
        </w:rPr>
      </w:pPr>
      <w:r w:rsidRPr="004E4507">
        <w:rPr>
          <w:sz w:val="28"/>
          <w:szCs w:val="28"/>
        </w:rPr>
        <w:t xml:space="preserve">На Товаре должны быть отлиты следующие знаки маркировки: </w:t>
      </w:r>
    </w:p>
    <w:p w:rsidR="0057297B" w:rsidRPr="004E4507" w:rsidRDefault="0057297B" w:rsidP="0057297B">
      <w:pPr>
        <w:ind w:firstLine="540"/>
        <w:jc w:val="both"/>
        <w:rPr>
          <w:sz w:val="28"/>
          <w:szCs w:val="28"/>
        </w:rPr>
      </w:pPr>
      <w:r w:rsidRPr="004E4507">
        <w:rPr>
          <w:sz w:val="28"/>
          <w:szCs w:val="28"/>
        </w:rPr>
        <w:t xml:space="preserve">условный номер или товарный знак предприятия-изготовителя; </w:t>
      </w:r>
    </w:p>
    <w:p w:rsidR="0057297B" w:rsidRPr="004E4507" w:rsidRDefault="0057297B" w:rsidP="0057297B">
      <w:pPr>
        <w:ind w:firstLine="540"/>
        <w:jc w:val="both"/>
        <w:rPr>
          <w:sz w:val="28"/>
          <w:szCs w:val="28"/>
        </w:rPr>
      </w:pPr>
      <w:r w:rsidRPr="004E4507">
        <w:rPr>
          <w:sz w:val="28"/>
          <w:szCs w:val="28"/>
        </w:rPr>
        <w:t xml:space="preserve">- две последние цифры года изготовления; </w:t>
      </w:r>
    </w:p>
    <w:p w:rsidR="0057297B" w:rsidRPr="004E4507" w:rsidRDefault="0057297B" w:rsidP="0057297B">
      <w:pPr>
        <w:ind w:firstLine="540"/>
        <w:jc w:val="both"/>
        <w:rPr>
          <w:sz w:val="28"/>
          <w:szCs w:val="28"/>
        </w:rPr>
      </w:pPr>
      <w:r w:rsidRPr="004E4507">
        <w:rPr>
          <w:sz w:val="28"/>
          <w:szCs w:val="28"/>
        </w:rPr>
        <w:t>- порядковый номер рам по системе нумерации предприяти</w:t>
      </w:r>
      <w:proofErr w:type="gramStart"/>
      <w:r w:rsidRPr="004E4507">
        <w:rPr>
          <w:sz w:val="28"/>
          <w:szCs w:val="28"/>
        </w:rPr>
        <w:t>я-</w:t>
      </w:r>
      <w:proofErr w:type="gramEnd"/>
      <w:r w:rsidRPr="004E4507">
        <w:rPr>
          <w:sz w:val="28"/>
          <w:szCs w:val="28"/>
        </w:rPr>
        <w:t xml:space="preserve"> изготовителя; </w:t>
      </w:r>
    </w:p>
    <w:p w:rsidR="0057297B" w:rsidRPr="004E4507" w:rsidRDefault="0057297B" w:rsidP="0057297B">
      <w:pPr>
        <w:ind w:firstLine="540"/>
        <w:jc w:val="both"/>
        <w:rPr>
          <w:sz w:val="28"/>
          <w:szCs w:val="28"/>
        </w:rPr>
      </w:pPr>
      <w:r w:rsidRPr="004E4507">
        <w:rPr>
          <w:sz w:val="28"/>
          <w:szCs w:val="28"/>
        </w:rPr>
        <w:t xml:space="preserve">- условное обозначение марки стали, а также выбиты клейма: </w:t>
      </w:r>
    </w:p>
    <w:p w:rsidR="0057297B" w:rsidRPr="004E4507" w:rsidRDefault="0057297B" w:rsidP="0057297B">
      <w:pPr>
        <w:ind w:firstLine="540"/>
        <w:jc w:val="both"/>
        <w:rPr>
          <w:sz w:val="28"/>
          <w:szCs w:val="28"/>
        </w:rPr>
      </w:pPr>
      <w:r w:rsidRPr="004E4507">
        <w:rPr>
          <w:sz w:val="28"/>
          <w:szCs w:val="28"/>
        </w:rPr>
        <w:t xml:space="preserve">- отдела технического контроля предприятия-изготовителя; </w:t>
      </w:r>
    </w:p>
    <w:p w:rsidR="0057297B" w:rsidRPr="004E4507" w:rsidRDefault="0057297B" w:rsidP="0057297B">
      <w:pPr>
        <w:ind w:firstLine="709"/>
        <w:jc w:val="both"/>
        <w:rPr>
          <w:sz w:val="28"/>
          <w:szCs w:val="28"/>
        </w:rPr>
      </w:pPr>
      <w:r w:rsidRPr="004E4507">
        <w:rPr>
          <w:sz w:val="28"/>
          <w:szCs w:val="28"/>
        </w:rPr>
        <w:t>Не допускаются исправления сваркой или иными способами отлитые знаки маркировки.</w:t>
      </w:r>
    </w:p>
    <w:p w:rsidR="0057297B" w:rsidRPr="004E4507" w:rsidRDefault="0057297B" w:rsidP="0057297B">
      <w:pPr>
        <w:ind w:firstLine="708"/>
        <w:jc w:val="both"/>
        <w:rPr>
          <w:sz w:val="28"/>
          <w:szCs w:val="28"/>
        </w:rPr>
      </w:pPr>
      <w:r w:rsidRPr="004E4507">
        <w:rPr>
          <w:bCs/>
          <w:sz w:val="28"/>
          <w:szCs w:val="28"/>
        </w:rPr>
        <w:t xml:space="preserve">4.3.6. </w:t>
      </w:r>
      <w:proofErr w:type="gramStart"/>
      <w:r w:rsidRPr="004E4507">
        <w:rPr>
          <w:bCs/>
          <w:sz w:val="28"/>
          <w:szCs w:val="28"/>
        </w:rPr>
        <w:t>При поставке Товара бывшего в употреблении необходимо заключение о годности и клеймо вагонного ремонтного депо, имеющее соответствующую аккредитацию</w:t>
      </w:r>
      <w:r w:rsidRPr="004E4507">
        <w:rPr>
          <w:sz w:val="28"/>
          <w:szCs w:val="28"/>
        </w:rPr>
        <w:t xml:space="preserve"> в соответствии с Руководящим документом «Ремонт тележек грузовых вагонов» РД 32 ЦВ 052-2009, утвержденным Комиссией Совета по железнодорожному транспорту полномочных специалистов вагонного хозяйства железнодорожных администраций от 27-29 января 2010г., выданное не позднее 1 (одного) месяца до даты поставки Товара.</w:t>
      </w:r>
      <w:proofErr w:type="gramEnd"/>
    </w:p>
    <w:p w:rsidR="0057297B" w:rsidRPr="004E4507" w:rsidRDefault="0057297B" w:rsidP="0057297B">
      <w:pPr>
        <w:ind w:firstLine="708"/>
        <w:contextualSpacing/>
        <w:jc w:val="both"/>
        <w:rPr>
          <w:rFonts w:eastAsia="Arial"/>
          <w:sz w:val="28"/>
          <w:szCs w:val="28"/>
        </w:rPr>
      </w:pPr>
      <w:r w:rsidRPr="004E4507">
        <w:rPr>
          <w:rFonts w:eastAsia="Arial"/>
          <w:sz w:val="28"/>
          <w:szCs w:val="28"/>
        </w:rPr>
        <w:t>4.3.7. Запрещается к поставке следующие товары:</w:t>
      </w:r>
    </w:p>
    <w:p w:rsidR="0057297B" w:rsidRDefault="0057297B" w:rsidP="0057297B">
      <w:pPr>
        <w:ind w:firstLine="709"/>
        <w:contextualSpacing/>
        <w:jc w:val="both"/>
        <w:rPr>
          <w:rFonts w:eastAsia="Arial"/>
          <w:sz w:val="28"/>
          <w:szCs w:val="28"/>
        </w:rPr>
      </w:pPr>
      <w:proofErr w:type="gramStart"/>
      <w:r>
        <w:rPr>
          <w:rFonts w:eastAsia="Arial"/>
          <w:sz w:val="28"/>
          <w:szCs w:val="28"/>
        </w:rPr>
        <w:t xml:space="preserve">- рамы боковые </w:t>
      </w:r>
      <w:r w:rsidRPr="002325FB">
        <w:rPr>
          <w:rFonts w:eastAsia="Arial"/>
          <w:sz w:val="28"/>
          <w:szCs w:val="28"/>
        </w:rPr>
        <w:t xml:space="preserve"> изготовленные ООО «</w:t>
      </w:r>
      <w:proofErr w:type="spellStart"/>
      <w:r w:rsidRPr="002325FB">
        <w:rPr>
          <w:rFonts w:eastAsia="Arial"/>
          <w:sz w:val="28"/>
          <w:szCs w:val="28"/>
        </w:rPr>
        <w:t>Промтрактор-Промлит</w:t>
      </w:r>
      <w:proofErr w:type="spellEnd"/>
      <w:r w:rsidRPr="002325FB">
        <w:rPr>
          <w:rFonts w:eastAsia="Arial"/>
          <w:sz w:val="28"/>
          <w:szCs w:val="28"/>
        </w:rPr>
        <w:t>» (клеймо 33) 2007-2008 года изготовления, «Алтайский вагоностроительный завод» (клеймо 22) 2010 года изготовления, НПК «</w:t>
      </w:r>
      <w:proofErr w:type="spellStart"/>
      <w:r w:rsidRPr="002325FB">
        <w:rPr>
          <w:rFonts w:eastAsia="Arial"/>
          <w:sz w:val="28"/>
          <w:szCs w:val="28"/>
        </w:rPr>
        <w:t>Уралвагонзавод</w:t>
      </w:r>
      <w:proofErr w:type="spellEnd"/>
      <w:r w:rsidRPr="002325FB">
        <w:rPr>
          <w:rFonts w:eastAsia="Arial"/>
          <w:sz w:val="28"/>
          <w:szCs w:val="28"/>
        </w:rPr>
        <w:t>»  (клеймо 5) 2007, 2005 годов изготовления, по причине низких значений коэффициента запаса сопротивления усталости и наибольшей доли внутризаводского брака</w:t>
      </w:r>
      <w:r w:rsidRPr="00AD5C58">
        <w:rPr>
          <w:rFonts w:eastAsia="Arial" w:cs="Arial"/>
          <w:sz w:val="28"/>
          <w:szCs w:val="28"/>
        </w:rPr>
        <w:t xml:space="preserve"> в указанные годы производства </w:t>
      </w:r>
      <w:r w:rsidRPr="002325FB">
        <w:rPr>
          <w:rFonts w:eastAsia="Arial"/>
          <w:sz w:val="28"/>
          <w:szCs w:val="28"/>
        </w:rPr>
        <w:t>(анализ ОАО «РЖД» изломов боковых рам в период 2006-2013 гг.)</w:t>
      </w:r>
      <w:r>
        <w:rPr>
          <w:rFonts w:eastAsia="Arial"/>
          <w:sz w:val="28"/>
          <w:szCs w:val="28"/>
        </w:rPr>
        <w:t>.</w:t>
      </w:r>
      <w:proofErr w:type="gramEnd"/>
    </w:p>
    <w:p w:rsidR="0057297B" w:rsidRPr="002325FB" w:rsidRDefault="0057297B" w:rsidP="0057297B">
      <w:pPr>
        <w:ind w:firstLine="709"/>
        <w:contextualSpacing/>
        <w:jc w:val="both"/>
        <w:rPr>
          <w:rFonts w:eastAsia="Arial"/>
          <w:sz w:val="28"/>
          <w:szCs w:val="28"/>
        </w:rPr>
      </w:pPr>
    </w:p>
    <w:p w:rsidR="0057297B" w:rsidRDefault="0057297B" w:rsidP="00826556">
      <w:pPr>
        <w:ind w:firstLine="709"/>
        <w:jc w:val="both"/>
        <w:rPr>
          <w:b/>
          <w:bCs/>
          <w:spacing w:val="-9"/>
          <w:sz w:val="28"/>
          <w:szCs w:val="28"/>
        </w:rPr>
      </w:pPr>
    </w:p>
    <w:p w:rsidR="00826556" w:rsidRPr="00D51EBC" w:rsidRDefault="00826556" w:rsidP="00826556">
      <w:pPr>
        <w:ind w:firstLine="709"/>
        <w:jc w:val="both"/>
        <w:rPr>
          <w:b/>
          <w:sz w:val="28"/>
          <w:szCs w:val="28"/>
        </w:rPr>
      </w:pPr>
      <w:r w:rsidRPr="00D51EBC">
        <w:rPr>
          <w:b/>
          <w:bCs/>
          <w:spacing w:val="-9"/>
          <w:sz w:val="28"/>
          <w:szCs w:val="28"/>
        </w:rPr>
        <w:lastRenderedPageBreak/>
        <w:t>4.4.</w:t>
      </w:r>
      <w:r w:rsidRPr="00D51EBC">
        <w:rPr>
          <w:bCs/>
          <w:spacing w:val="-9"/>
          <w:sz w:val="28"/>
          <w:szCs w:val="28"/>
        </w:rPr>
        <w:t xml:space="preserve"> </w:t>
      </w:r>
      <w:r w:rsidRPr="00D51EBC">
        <w:rPr>
          <w:b/>
          <w:sz w:val="28"/>
          <w:szCs w:val="28"/>
        </w:rPr>
        <w:t>Условия и сроки (периоды) поставки Товара.</w:t>
      </w:r>
    </w:p>
    <w:p w:rsidR="00826556" w:rsidRPr="00D51EBC" w:rsidRDefault="00826556" w:rsidP="00826556">
      <w:pPr>
        <w:pStyle w:val="afb"/>
        <w:ind w:right="-284" w:firstLine="567"/>
        <w:rPr>
          <w:sz w:val="28"/>
          <w:szCs w:val="28"/>
        </w:rPr>
      </w:pPr>
      <w:r w:rsidRPr="00D51EBC">
        <w:rPr>
          <w:sz w:val="28"/>
          <w:szCs w:val="28"/>
        </w:rPr>
        <w:t xml:space="preserve">4.4.1. </w:t>
      </w:r>
      <w:r w:rsidRPr="00D51EBC">
        <w:rPr>
          <w:color w:val="000000"/>
          <w:sz w:val="28"/>
          <w:szCs w:val="28"/>
        </w:rPr>
        <w:t>Общий срок пост</w:t>
      </w:r>
      <w:r>
        <w:rPr>
          <w:color w:val="000000"/>
          <w:sz w:val="28"/>
          <w:szCs w:val="28"/>
        </w:rPr>
        <w:t>авки Товара до «31» декабря 2017</w:t>
      </w:r>
      <w:r w:rsidRPr="00D51EBC">
        <w:rPr>
          <w:color w:val="000000"/>
          <w:sz w:val="28"/>
          <w:szCs w:val="28"/>
        </w:rPr>
        <w:t xml:space="preserve"> года.</w:t>
      </w:r>
    </w:p>
    <w:p w:rsidR="00826556" w:rsidRPr="00D51EBC" w:rsidRDefault="00826556" w:rsidP="00826556">
      <w:pPr>
        <w:pStyle w:val="afb"/>
        <w:ind w:right="-284" w:firstLine="567"/>
        <w:rPr>
          <w:sz w:val="28"/>
          <w:szCs w:val="28"/>
        </w:rPr>
      </w:pPr>
      <w:r w:rsidRPr="00D51EBC">
        <w:rPr>
          <w:sz w:val="28"/>
          <w:szCs w:val="28"/>
        </w:rPr>
        <w:t xml:space="preserve">4.4.2.Поставка Товара производится на основании подписанной сторонами Спецификации с указанием номерного перечня деталей. Перед оформлением Поставщиком Спецификации Покупатель направляет заявку на Товар в произвольной письменной форме. </w:t>
      </w:r>
      <w:r w:rsidRPr="00D51EBC">
        <w:rPr>
          <w:bCs/>
          <w:sz w:val="28"/>
          <w:szCs w:val="28"/>
        </w:rPr>
        <w:t xml:space="preserve">Заявка должна содержать место поставки Товара, наименование </w:t>
      </w:r>
      <w:r w:rsidRPr="00D51EBC">
        <w:rPr>
          <w:sz w:val="28"/>
          <w:szCs w:val="28"/>
        </w:rPr>
        <w:t>Покупателя</w:t>
      </w:r>
      <w:r w:rsidRPr="00D51EBC">
        <w:rPr>
          <w:bCs/>
          <w:sz w:val="28"/>
          <w:szCs w:val="28"/>
        </w:rPr>
        <w:t xml:space="preserve">, дату составления, ассортимент и год изготовления Товара, должность, фамилию и инициалы представителя, составившего заявку. </w:t>
      </w:r>
    </w:p>
    <w:p w:rsidR="00826556" w:rsidRPr="00D51EBC" w:rsidRDefault="00826556" w:rsidP="00826556">
      <w:pPr>
        <w:pStyle w:val="afb"/>
        <w:ind w:right="-284" w:firstLine="567"/>
        <w:rPr>
          <w:bCs/>
          <w:sz w:val="28"/>
          <w:szCs w:val="28"/>
        </w:rPr>
      </w:pPr>
      <w:r w:rsidRPr="00D51EBC">
        <w:rPr>
          <w:bCs/>
          <w:sz w:val="28"/>
          <w:szCs w:val="28"/>
        </w:rPr>
        <w:t xml:space="preserve">Поставщик в течение 24 часов с момента получения заявки информирует </w:t>
      </w:r>
      <w:r w:rsidRPr="00D51EBC">
        <w:rPr>
          <w:sz w:val="28"/>
          <w:szCs w:val="28"/>
        </w:rPr>
        <w:t>Покупателя</w:t>
      </w:r>
      <w:r w:rsidRPr="00D51EBC">
        <w:rPr>
          <w:bCs/>
          <w:sz w:val="28"/>
          <w:szCs w:val="28"/>
        </w:rPr>
        <w:t xml:space="preserve"> о возможности или невозможности выполнения заявки, оформляет спецификацию</w:t>
      </w:r>
      <w:r w:rsidRPr="00D51EBC">
        <w:rPr>
          <w:sz w:val="28"/>
          <w:szCs w:val="28"/>
        </w:rPr>
        <w:t xml:space="preserve"> с указанием номерного перечня деталей</w:t>
      </w:r>
      <w:r w:rsidRPr="00D51EBC">
        <w:rPr>
          <w:bCs/>
          <w:sz w:val="28"/>
          <w:szCs w:val="28"/>
        </w:rPr>
        <w:t>.</w:t>
      </w:r>
    </w:p>
    <w:p w:rsidR="00826556" w:rsidRPr="00D51EBC" w:rsidRDefault="00826556" w:rsidP="00826556">
      <w:pPr>
        <w:ind w:firstLine="397"/>
        <w:jc w:val="both"/>
        <w:rPr>
          <w:sz w:val="28"/>
          <w:szCs w:val="28"/>
        </w:rPr>
      </w:pPr>
      <w:r w:rsidRPr="00D51EBC">
        <w:rPr>
          <w:sz w:val="28"/>
          <w:szCs w:val="28"/>
        </w:rPr>
        <w:t xml:space="preserve">Поставка Товара осуществляется Поставщиком самостоятельно и за свой счет в адрес </w:t>
      </w:r>
      <w:r w:rsidRPr="00D51EBC">
        <w:rPr>
          <w:bCs/>
          <w:sz w:val="28"/>
          <w:szCs w:val="28"/>
        </w:rPr>
        <w:t>вагонного ремонтного депо</w:t>
      </w:r>
      <w:r w:rsidRPr="00D51EBC">
        <w:rPr>
          <w:sz w:val="28"/>
          <w:szCs w:val="28"/>
        </w:rPr>
        <w:t>, указанного в согласованной Сторонами Спецификации.</w:t>
      </w:r>
      <w:r w:rsidRPr="00D51EBC">
        <w:t xml:space="preserve"> </w:t>
      </w:r>
      <w:r w:rsidRPr="00D51EBC">
        <w:rPr>
          <w:sz w:val="28"/>
          <w:szCs w:val="28"/>
        </w:rPr>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826556" w:rsidRPr="00D51EBC" w:rsidRDefault="00826556" w:rsidP="00826556">
      <w:pPr>
        <w:pStyle w:val="afb"/>
        <w:ind w:firstLine="993"/>
        <w:rPr>
          <w:sz w:val="28"/>
          <w:szCs w:val="28"/>
        </w:rPr>
      </w:pPr>
      <w:r w:rsidRPr="00D51EBC">
        <w:rPr>
          <w:sz w:val="28"/>
          <w:szCs w:val="28"/>
        </w:rPr>
        <w:t>Поставка Товара производится в течение 5 (пяти) рабочих дней с момента подписания Сторонами Спецификации.</w:t>
      </w:r>
    </w:p>
    <w:p w:rsidR="00826556" w:rsidRPr="00D51EBC" w:rsidRDefault="00826556" w:rsidP="00826556">
      <w:pPr>
        <w:ind w:right="-1" w:firstLine="709"/>
        <w:jc w:val="both"/>
        <w:rPr>
          <w:sz w:val="28"/>
          <w:szCs w:val="28"/>
        </w:rPr>
      </w:pPr>
    </w:p>
    <w:p w:rsidR="00826556" w:rsidRPr="00D51EBC" w:rsidRDefault="00826556" w:rsidP="00826556">
      <w:pPr>
        <w:widowControl w:val="0"/>
        <w:shd w:val="clear" w:color="auto" w:fill="FFFFFF"/>
        <w:tabs>
          <w:tab w:val="left" w:pos="1430"/>
        </w:tabs>
        <w:autoSpaceDE w:val="0"/>
        <w:autoSpaceDN w:val="0"/>
        <w:adjustRightInd w:val="0"/>
        <w:ind w:firstLine="709"/>
        <w:jc w:val="both"/>
        <w:rPr>
          <w:b/>
          <w:sz w:val="28"/>
          <w:szCs w:val="28"/>
        </w:rPr>
      </w:pPr>
      <w:r w:rsidRPr="00D51EBC">
        <w:rPr>
          <w:b/>
          <w:sz w:val="28"/>
          <w:szCs w:val="28"/>
        </w:rPr>
        <w:t xml:space="preserve">4.5. Место поставки Товара. </w:t>
      </w:r>
    </w:p>
    <w:p w:rsidR="00826556" w:rsidRPr="00D51EBC" w:rsidRDefault="00826556" w:rsidP="00826556">
      <w:pPr>
        <w:ind w:firstLine="709"/>
        <w:jc w:val="both"/>
        <w:rPr>
          <w:bCs/>
          <w:sz w:val="28"/>
          <w:szCs w:val="28"/>
        </w:rPr>
      </w:pPr>
      <w:r w:rsidRPr="00D51EBC">
        <w:rPr>
          <w:bCs/>
          <w:sz w:val="28"/>
          <w:szCs w:val="28"/>
        </w:rPr>
        <w:t>Адреса вагонных ремонтных депо:</w:t>
      </w:r>
    </w:p>
    <w:p w:rsidR="00826556" w:rsidRPr="00D51EBC" w:rsidRDefault="00826556" w:rsidP="00826556">
      <w:pPr>
        <w:ind w:firstLine="709"/>
        <w:jc w:val="both"/>
        <w:rPr>
          <w:sz w:val="28"/>
          <w:szCs w:val="28"/>
        </w:rPr>
      </w:pPr>
      <w:r w:rsidRPr="00D51EBC">
        <w:rPr>
          <w:sz w:val="28"/>
          <w:szCs w:val="28"/>
        </w:rPr>
        <w:t>-  вагонное ремонтное депо АО «ВРК-1» Батайск</w:t>
      </w:r>
    </w:p>
    <w:p w:rsidR="00826556" w:rsidRPr="00D51EBC" w:rsidRDefault="00826556" w:rsidP="00826556">
      <w:pPr>
        <w:jc w:val="both"/>
        <w:rPr>
          <w:sz w:val="28"/>
          <w:szCs w:val="28"/>
        </w:rPr>
      </w:pPr>
      <w:r w:rsidRPr="00D51EBC">
        <w:rPr>
          <w:sz w:val="28"/>
          <w:szCs w:val="28"/>
        </w:rPr>
        <w:t>346880,Ростовская область, Батайск, ул. Промышленная,8а;</w:t>
      </w:r>
    </w:p>
    <w:p w:rsidR="00826556" w:rsidRPr="00D51EBC" w:rsidRDefault="00826556" w:rsidP="00826556">
      <w:pPr>
        <w:ind w:firstLine="709"/>
        <w:jc w:val="both"/>
        <w:rPr>
          <w:sz w:val="28"/>
          <w:szCs w:val="28"/>
        </w:rPr>
      </w:pPr>
      <w:r w:rsidRPr="00D51EBC">
        <w:rPr>
          <w:sz w:val="28"/>
          <w:szCs w:val="28"/>
        </w:rPr>
        <w:t xml:space="preserve">- вагонное ремонтное депо АО «ВРК-1» Краснодар </w:t>
      </w:r>
    </w:p>
    <w:p w:rsidR="00826556" w:rsidRPr="00D51EBC" w:rsidRDefault="00826556" w:rsidP="00826556">
      <w:pPr>
        <w:jc w:val="both"/>
        <w:rPr>
          <w:sz w:val="28"/>
          <w:szCs w:val="28"/>
        </w:rPr>
      </w:pPr>
      <w:r w:rsidRPr="00D51EBC">
        <w:rPr>
          <w:sz w:val="28"/>
          <w:szCs w:val="28"/>
        </w:rPr>
        <w:t>350033, г</w:t>
      </w:r>
      <w:proofErr w:type="gramStart"/>
      <w:r w:rsidRPr="00D51EBC">
        <w:rPr>
          <w:sz w:val="28"/>
          <w:szCs w:val="28"/>
        </w:rPr>
        <w:t>.К</w:t>
      </w:r>
      <w:proofErr w:type="gramEnd"/>
      <w:r w:rsidRPr="00D51EBC">
        <w:rPr>
          <w:sz w:val="28"/>
          <w:szCs w:val="28"/>
        </w:rPr>
        <w:t>раснодар, ул. Ставропольская, д47;</w:t>
      </w:r>
    </w:p>
    <w:p w:rsidR="00826556" w:rsidRPr="00D51EBC" w:rsidRDefault="00826556" w:rsidP="00826556">
      <w:pPr>
        <w:ind w:firstLine="709"/>
        <w:jc w:val="both"/>
        <w:rPr>
          <w:sz w:val="28"/>
          <w:szCs w:val="28"/>
        </w:rPr>
      </w:pPr>
      <w:r w:rsidRPr="00D51EBC">
        <w:rPr>
          <w:sz w:val="28"/>
          <w:szCs w:val="28"/>
        </w:rPr>
        <w:t>- вагонное ремонтное депо АО «ВРК-2» Каменоломни</w:t>
      </w:r>
    </w:p>
    <w:p w:rsidR="00826556" w:rsidRPr="00D51EBC" w:rsidRDefault="00826556" w:rsidP="00826556">
      <w:pPr>
        <w:jc w:val="both"/>
        <w:rPr>
          <w:bCs/>
          <w:sz w:val="28"/>
          <w:szCs w:val="28"/>
        </w:rPr>
      </w:pPr>
      <w:r w:rsidRPr="00D51EBC">
        <w:rPr>
          <w:bCs/>
          <w:sz w:val="28"/>
          <w:szCs w:val="28"/>
        </w:rPr>
        <w:t xml:space="preserve">346480, Ростовская область, п. каменоломни, ул. Комсомольская, </w:t>
      </w:r>
      <w:proofErr w:type="spellStart"/>
      <w:r w:rsidRPr="00D51EBC">
        <w:rPr>
          <w:bCs/>
          <w:sz w:val="28"/>
          <w:szCs w:val="28"/>
        </w:rPr>
        <w:t>д</w:t>
      </w:r>
      <w:proofErr w:type="spellEnd"/>
      <w:r w:rsidRPr="00D51EBC">
        <w:rPr>
          <w:bCs/>
          <w:sz w:val="28"/>
          <w:szCs w:val="28"/>
        </w:rPr>
        <w:t xml:space="preserve"> 6</w:t>
      </w:r>
    </w:p>
    <w:p w:rsidR="00826556" w:rsidRPr="00D51EBC" w:rsidRDefault="00826556" w:rsidP="00826556">
      <w:pPr>
        <w:ind w:firstLine="709"/>
        <w:jc w:val="both"/>
        <w:rPr>
          <w:sz w:val="28"/>
          <w:szCs w:val="28"/>
        </w:rPr>
      </w:pPr>
      <w:r w:rsidRPr="00D51EBC">
        <w:rPr>
          <w:sz w:val="28"/>
          <w:szCs w:val="28"/>
        </w:rPr>
        <w:t>- вагонное ремонтное депо АО «ВРК-2» Кавказская</w:t>
      </w:r>
    </w:p>
    <w:p w:rsidR="00826556" w:rsidRPr="00D51EBC" w:rsidRDefault="00826556" w:rsidP="00826556">
      <w:pPr>
        <w:jc w:val="both"/>
        <w:rPr>
          <w:bCs/>
          <w:sz w:val="28"/>
          <w:szCs w:val="28"/>
        </w:rPr>
      </w:pPr>
      <w:r w:rsidRPr="00D51EBC">
        <w:rPr>
          <w:bCs/>
          <w:sz w:val="28"/>
          <w:szCs w:val="28"/>
        </w:rPr>
        <w:t>352380, Краснодарский край, г</w:t>
      </w:r>
      <w:proofErr w:type="gramStart"/>
      <w:r w:rsidRPr="00D51EBC">
        <w:rPr>
          <w:bCs/>
          <w:sz w:val="28"/>
          <w:szCs w:val="28"/>
        </w:rPr>
        <w:t>.К</w:t>
      </w:r>
      <w:proofErr w:type="gramEnd"/>
      <w:r w:rsidRPr="00D51EBC">
        <w:rPr>
          <w:bCs/>
          <w:sz w:val="28"/>
          <w:szCs w:val="28"/>
        </w:rPr>
        <w:t>ропоткин, ул. Бульварная, д1</w:t>
      </w:r>
    </w:p>
    <w:p w:rsidR="00826556" w:rsidRPr="00D51EBC" w:rsidRDefault="00826556" w:rsidP="00826556">
      <w:pPr>
        <w:ind w:firstLine="709"/>
        <w:jc w:val="both"/>
        <w:rPr>
          <w:sz w:val="28"/>
          <w:szCs w:val="28"/>
        </w:rPr>
      </w:pPr>
      <w:r w:rsidRPr="00D51EBC">
        <w:rPr>
          <w:sz w:val="28"/>
          <w:szCs w:val="28"/>
        </w:rPr>
        <w:t>- вагонное ремонтное депо АО «ВРК-2» Прохладная</w:t>
      </w:r>
    </w:p>
    <w:p w:rsidR="00826556" w:rsidRPr="00D51EBC" w:rsidRDefault="00826556" w:rsidP="00826556">
      <w:pPr>
        <w:jc w:val="both"/>
        <w:rPr>
          <w:bCs/>
          <w:sz w:val="28"/>
          <w:szCs w:val="28"/>
        </w:rPr>
      </w:pPr>
      <w:r w:rsidRPr="00D51EBC">
        <w:rPr>
          <w:bCs/>
          <w:sz w:val="28"/>
          <w:szCs w:val="28"/>
        </w:rPr>
        <w:t xml:space="preserve">361000, </w:t>
      </w:r>
      <w:proofErr w:type="spellStart"/>
      <w:proofErr w:type="gramStart"/>
      <w:r w:rsidRPr="00D51EBC">
        <w:rPr>
          <w:bCs/>
          <w:sz w:val="28"/>
          <w:szCs w:val="28"/>
        </w:rPr>
        <w:t>Кабардино</w:t>
      </w:r>
      <w:proofErr w:type="spellEnd"/>
      <w:r w:rsidRPr="00D51EBC">
        <w:rPr>
          <w:bCs/>
          <w:sz w:val="28"/>
          <w:szCs w:val="28"/>
        </w:rPr>
        <w:t xml:space="preserve"> – Балкарская</w:t>
      </w:r>
      <w:proofErr w:type="gramEnd"/>
      <w:r w:rsidRPr="00D51EBC">
        <w:rPr>
          <w:bCs/>
          <w:sz w:val="28"/>
          <w:szCs w:val="28"/>
        </w:rPr>
        <w:t xml:space="preserve"> республика, г Прохладный, ул. </w:t>
      </w:r>
      <w:proofErr w:type="spellStart"/>
      <w:r w:rsidRPr="00D51EBC">
        <w:rPr>
          <w:bCs/>
          <w:sz w:val="28"/>
          <w:szCs w:val="28"/>
        </w:rPr>
        <w:t>Боронтова</w:t>
      </w:r>
      <w:proofErr w:type="spellEnd"/>
      <w:r w:rsidRPr="00D51EBC">
        <w:rPr>
          <w:bCs/>
          <w:sz w:val="28"/>
          <w:szCs w:val="28"/>
        </w:rPr>
        <w:t>, д.54</w:t>
      </w:r>
    </w:p>
    <w:p w:rsidR="00826556" w:rsidRPr="00D51EBC" w:rsidRDefault="00826556" w:rsidP="00826556">
      <w:pPr>
        <w:ind w:firstLine="709"/>
        <w:jc w:val="both"/>
        <w:rPr>
          <w:sz w:val="28"/>
          <w:szCs w:val="28"/>
        </w:rPr>
      </w:pPr>
      <w:r w:rsidRPr="00D51EBC">
        <w:rPr>
          <w:sz w:val="28"/>
          <w:szCs w:val="28"/>
        </w:rPr>
        <w:t>- вагонное ремонтное депо АО «ВРК-3» Сальск</w:t>
      </w:r>
    </w:p>
    <w:p w:rsidR="00826556" w:rsidRPr="00D51EBC" w:rsidRDefault="00826556" w:rsidP="00826556">
      <w:pPr>
        <w:jc w:val="both"/>
        <w:rPr>
          <w:bCs/>
          <w:sz w:val="28"/>
          <w:szCs w:val="28"/>
        </w:rPr>
      </w:pPr>
      <w:r w:rsidRPr="00D51EBC">
        <w:rPr>
          <w:bCs/>
          <w:sz w:val="28"/>
          <w:szCs w:val="28"/>
        </w:rPr>
        <w:t>347636, Ростовская область, г. Сальск, ул</w:t>
      </w:r>
      <w:proofErr w:type="gramStart"/>
      <w:r w:rsidRPr="00D51EBC">
        <w:rPr>
          <w:bCs/>
          <w:sz w:val="28"/>
          <w:szCs w:val="28"/>
        </w:rPr>
        <w:t>.Ф</w:t>
      </w:r>
      <w:proofErr w:type="gramEnd"/>
      <w:r w:rsidRPr="00D51EBC">
        <w:rPr>
          <w:bCs/>
          <w:sz w:val="28"/>
          <w:szCs w:val="28"/>
        </w:rPr>
        <w:t xml:space="preserve">рунзе, </w:t>
      </w:r>
      <w:proofErr w:type="spellStart"/>
      <w:r w:rsidRPr="00D51EBC">
        <w:rPr>
          <w:bCs/>
          <w:sz w:val="28"/>
          <w:szCs w:val="28"/>
        </w:rPr>
        <w:t>д</w:t>
      </w:r>
      <w:proofErr w:type="spellEnd"/>
      <w:r w:rsidRPr="00D51EBC">
        <w:rPr>
          <w:bCs/>
          <w:sz w:val="28"/>
          <w:szCs w:val="28"/>
        </w:rPr>
        <w:t xml:space="preserve"> 35а</w:t>
      </w:r>
    </w:p>
    <w:p w:rsidR="00826556" w:rsidRPr="00D51EBC" w:rsidRDefault="00826556" w:rsidP="00826556">
      <w:pPr>
        <w:ind w:firstLine="709"/>
        <w:jc w:val="both"/>
        <w:rPr>
          <w:bCs/>
          <w:sz w:val="28"/>
          <w:szCs w:val="28"/>
        </w:rPr>
      </w:pPr>
      <w:r w:rsidRPr="00D51EBC">
        <w:rPr>
          <w:bCs/>
          <w:sz w:val="28"/>
          <w:szCs w:val="28"/>
        </w:rPr>
        <w:t>- эксплуатационное вагонное депо Батайск</w:t>
      </w:r>
    </w:p>
    <w:p w:rsidR="00826556" w:rsidRPr="00D51EBC" w:rsidRDefault="00826556" w:rsidP="00826556">
      <w:pPr>
        <w:jc w:val="both"/>
        <w:rPr>
          <w:bCs/>
          <w:sz w:val="28"/>
          <w:szCs w:val="28"/>
        </w:rPr>
      </w:pPr>
      <w:r w:rsidRPr="00D51EBC">
        <w:rPr>
          <w:bCs/>
          <w:sz w:val="28"/>
          <w:szCs w:val="28"/>
        </w:rPr>
        <w:t xml:space="preserve">346880, Ростовская область, </w:t>
      </w:r>
      <w:proofErr w:type="gramStart"/>
      <w:r w:rsidRPr="00D51EBC">
        <w:rPr>
          <w:bCs/>
          <w:sz w:val="28"/>
          <w:szCs w:val="28"/>
        </w:rPr>
        <w:t>г</w:t>
      </w:r>
      <w:proofErr w:type="gramEnd"/>
      <w:r w:rsidRPr="00D51EBC">
        <w:rPr>
          <w:bCs/>
          <w:sz w:val="28"/>
          <w:szCs w:val="28"/>
        </w:rPr>
        <w:t>. Батайск, 14 км Главной линии</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Краснодар</w:t>
      </w:r>
    </w:p>
    <w:p w:rsidR="00826556" w:rsidRPr="00D51EBC" w:rsidRDefault="00826556" w:rsidP="00826556">
      <w:pPr>
        <w:tabs>
          <w:tab w:val="left" w:pos="851"/>
        </w:tabs>
        <w:jc w:val="both"/>
        <w:rPr>
          <w:bCs/>
          <w:sz w:val="28"/>
          <w:szCs w:val="28"/>
        </w:rPr>
      </w:pPr>
      <w:r w:rsidRPr="00D51EBC">
        <w:rPr>
          <w:bCs/>
          <w:sz w:val="28"/>
          <w:szCs w:val="28"/>
        </w:rPr>
        <w:t>350033, г</w:t>
      </w:r>
      <w:proofErr w:type="gramStart"/>
      <w:r w:rsidRPr="00D51EBC">
        <w:rPr>
          <w:bCs/>
          <w:sz w:val="28"/>
          <w:szCs w:val="28"/>
        </w:rPr>
        <w:t>.К</w:t>
      </w:r>
      <w:proofErr w:type="gramEnd"/>
      <w:r w:rsidRPr="00D51EBC">
        <w:rPr>
          <w:bCs/>
          <w:sz w:val="28"/>
          <w:szCs w:val="28"/>
        </w:rPr>
        <w:t xml:space="preserve">раснодар, ул. Ставропольская, </w:t>
      </w:r>
      <w:proofErr w:type="spellStart"/>
      <w:r w:rsidRPr="00D51EBC">
        <w:rPr>
          <w:bCs/>
          <w:sz w:val="28"/>
          <w:szCs w:val="28"/>
        </w:rPr>
        <w:t>д</w:t>
      </w:r>
      <w:proofErr w:type="spellEnd"/>
      <w:r w:rsidRPr="00D51EBC">
        <w:rPr>
          <w:bCs/>
          <w:sz w:val="28"/>
          <w:szCs w:val="28"/>
        </w:rPr>
        <w:t xml:space="preserve"> 47</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Лихая</w:t>
      </w:r>
    </w:p>
    <w:p w:rsidR="00826556" w:rsidRPr="00D51EBC" w:rsidRDefault="00826556" w:rsidP="00826556">
      <w:pPr>
        <w:tabs>
          <w:tab w:val="left" w:pos="851"/>
        </w:tabs>
        <w:jc w:val="both"/>
        <w:rPr>
          <w:bCs/>
          <w:sz w:val="28"/>
          <w:szCs w:val="28"/>
        </w:rPr>
      </w:pPr>
      <w:r w:rsidRPr="00D51EBC">
        <w:rPr>
          <w:bCs/>
          <w:sz w:val="28"/>
          <w:szCs w:val="28"/>
        </w:rPr>
        <w:t xml:space="preserve">347820, Ростовская область, </w:t>
      </w:r>
      <w:proofErr w:type="gramStart"/>
      <w:r w:rsidRPr="00D51EBC">
        <w:rPr>
          <w:bCs/>
          <w:sz w:val="28"/>
          <w:szCs w:val="28"/>
        </w:rPr>
        <w:t>г</w:t>
      </w:r>
      <w:proofErr w:type="gramEnd"/>
      <w:r w:rsidRPr="00D51EBC">
        <w:rPr>
          <w:bCs/>
          <w:sz w:val="28"/>
          <w:szCs w:val="28"/>
        </w:rPr>
        <w:t xml:space="preserve">. Каменск – Шахтинский, Лиховской </w:t>
      </w:r>
      <w:proofErr w:type="spellStart"/>
      <w:r w:rsidRPr="00D51EBC">
        <w:rPr>
          <w:bCs/>
          <w:sz w:val="28"/>
          <w:szCs w:val="28"/>
        </w:rPr>
        <w:t>мкр</w:t>
      </w:r>
      <w:proofErr w:type="spellEnd"/>
      <w:r w:rsidRPr="00D51EBC">
        <w:rPr>
          <w:bCs/>
          <w:sz w:val="28"/>
          <w:szCs w:val="28"/>
        </w:rPr>
        <w:t xml:space="preserve">. ул. Железнодорожная, </w:t>
      </w:r>
      <w:proofErr w:type="spellStart"/>
      <w:r w:rsidRPr="00D51EBC">
        <w:rPr>
          <w:bCs/>
          <w:sz w:val="28"/>
          <w:szCs w:val="28"/>
        </w:rPr>
        <w:t>д</w:t>
      </w:r>
      <w:proofErr w:type="spellEnd"/>
      <w:r w:rsidRPr="00D51EBC">
        <w:rPr>
          <w:bCs/>
          <w:sz w:val="28"/>
          <w:szCs w:val="28"/>
        </w:rPr>
        <w:t xml:space="preserve"> 1</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Махачкала</w:t>
      </w:r>
    </w:p>
    <w:p w:rsidR="00826556" w:rsidRPr="00D51EBC" w:rsidRDefault="00826556" w:rsidP="00826556">
      <w:pPr>
        <w:tabs>
          <w:tab w:val="left" w:pos="851"/>
        </w:tabs>
        <w:jc w:val="both"/>
        <w:rPr>
          <w:bCs/>
          <w:sz w:val="28"/>
          <w:szCs w:val="28"/>
        </w:rPr>
      </w:pPr>
      <w:r w:rsidRPr="00D51EBC">
        <w:rPr>
          <w:bCs/>
          <w:sz w:val="28"/>
          <w:szCs w:val="28"/>
        </w:rPr>
        <w:t xml:space="preserve">367009, Республика Дагестан, </w:t>
      </w:r>
      <w:proofErr w:type="gramStart"/>
      <w:r w:rsidRPr="00D51EBC">
        <w:rPr>
          <w:bCs/>
          <w:sz w:val="28"/>
          <w:szCs w:val="28"/>
        </w:rPr>
        <w:t>г</w:t>
      </w:r>
      <w:proofErr w:type="gramEnd"/>
      <w:r w:rsidRPr="00D51EBC">
        <w:rPr>
          <w:bCs/>
          <w:sz w:val="28"/>
          <w:szCs w:val="28"/>
        </w:rPr>
        <w:t>. Махачкала, шоссе Аэропорта, 3</w:t>
      </w:r>
    </w:p>
    <w:p w:rsidR="00826556" w:rsidRPr="00D51EBC" w:rsidRDefault="00826556" w:rsidP="00826556">
      <w:pPr>
        <w:tabs>
          <w:tab w:val="left" w:pos="851"/>
        </w:tabs>
        <w:ind w:firstLine="709"/>
        <w:jc w:val="both"/>
        <w:rPr>
          <w:bCs/>
          <w:sz w:val="28"/>
          <w:szCs w:val="28"/>
        </w:rPr>
      </w:pPr>
      <w:r w:rsidRPr="00D51EBC">
        <w:rPr>
          <w:bCs/>
          <w:sz w:val="28"/>
          <w:szCs w:val="28"/>
        </w:rPr>
        <w:t>- эксплуатационное вагонное депо Минеральные Воды</w:t>
      </w:r>
    </w:p>
    <w:p w:rsidR="00826556" w:rsidRPr="00D51EBC" w:rsidRDefault="00826556" w:rsidP="00826556">
      <w:pPr>
        <w:tabs>
          <w:tab w:val="left" w:pos="851"/>
        </w:tabs>
        <w:jc w:val="both"/>
        <w:rPr>
          <w:bCs/>
          <w:sz w:val="28"/>
          <w:szCs w:val="28"/>
        </w:rPr>
      </w:pPr>
      <w:r w:rsidRPr="00D51EBC">
        <w:rPr>
          <w:bCs/>
          <w:sz w:val="28"/>
          <w:szCs w:val="28"/>
        </w:rPr>
        <w:t xml:space="preserve">357201, Ставропольский край, г. Минеральные Воды, ул. </w:t>
      </w:r>
      <w:proofErr w:type="gramStart"/>
      <w:r w:rsidRPr="00D51EBC">
        <w:rPr>
          <w:bCs/>
          <w:sz w:val="28"/>
          <w:szCs w:val="28"/>
        </w:rPr>
        <w:t>Тихая</w:t>
      </w:r>
      <w:proofErr w:type="gramEnd"/>
      <w:r w:rsidRPr="00D51EBC">
        <w:rPr>
          <w:bCs/>
          <w:sz w:val="28"/>
          <w:szCs w:val="28"/>
        </w:rPr>
        <w:t xml:space="preserve">, </w:t>
      </w:r>
      <w:proofErr w:type="spellStart"/>
      <w:r w:rsidRPr="00D51EBC">
        <w:rPr>
          <w:bCs/>
          <w:sz w:val="28"/>
          <w:szCs w:val="28"/>
        </w:rPr>
        <w:t>д</w:t>
      </w:r>
      <w:proofErr w:type="spellEnd"/>
      <w:r w:rsidRPr="00D51EBC">
        <w:rPr>
          <w:bCs/>
          <w:sz w:val="28"/>
          <w:szCs w:val="28"/>
        </w:rPr>
        <w:t xml:space="preserve"> 2а</w:t>
      </w:r>
    </w:p>
    <w:p w:rsidR="00826556" w:rsidRPr="00D51EBC" w:rsidRDefault="00826556" w:rsidP="00826556">
      <w:pPr>
        <w:tabs>
          <w:tab w:val="left" w:pos="851"/>
        </w:tabs>
        <w:jc w:val="both"/>
        <w:rPr>
          <w:bCs/>
          <w:sz w:val="28"/>
          <w:szCs w:val="28"/>
        </w:rPr>
      </w:pPr>
    </w:p>
    <w:p w:rsidR="00826556" w:rsidRPr="00D51EBC" w:rsidRDefault="00826556" w:rsidP="00826556">
      <w:pPr>
        <w:tabs>
          <w:tab w:val="left" w:pos="851"/>
        </w:tabs>
        <w:jc w:val="both"/>
        <w:rPr>
          <w:bCs/>
          <w:sz w:val="28"/>
          <w:szCs w:val="28"/>
        </w:rPr>
      </w:pPr>
    </w:p>
    <w:p w:rsidR="00826556" w:rsidRPr="00D51EBC" w:rsidRDefault="00826556" w:rsidP="00826556">
      <w:pPr>
        <w:ind w:firstLine="709"/>
        <w:jc w:val="both"/>
        <w:rPr>
          <w:b/>
          <w:sz w:val="28"/>
          <w:szCs w:val="28"/>
        </w:rPr>
      </w:pPr>
      <w:r w:rsidRPr="00D51EBC">
        <w:rPr>
          <w:b/>
          <w:sz w:val="28"/>
          <w:szCs w:val="28"/>
        </w:rPr>
        <w:t>4.6. Правила приемки</w:t>
      </w:r>
      <w:r w:rsidRPr="00D51EBC">
        <w:rPr>
          <w:sz w:val="28"/>
          <w:szCs w:val="28"/>
        </w:rPr>
        <w:t xml:space="preserve"> </w:t>
      </w:r>
      <w:r w:rsidRPr="00D51EBC">
        <w:rPr>
          <w:b/>
          <w:sz w:val="28"/>
          <w:szCs w:val="28"/>
        </w:rPr>
        <w:t>Товара.</w:t>
      </w:r>
    </w:p>
    <w:p w:rsidR="00826556" w:rsidRPr="00D51EBC" w:rsidRDefault="00826556" w:rsidP="00826556">
      <w:pPr>
        <w:widowControl w:val="0"/>
        <w:autoSpaceDE w:val="0"/>
        <w:autoSpaceDN w:val="0"/>
        <w:adjustRightInd w:val="0"/>
        <w:ind w:firstLine="993"/>
        <w:jc w:val="both"/>
        <w:rPr>
          <w:sz w:val="28"/>
          <w:szCs w:val="28"/>
        </w:rPr>
      </w:pPr>
      <w:r w:rsidRPr="00D51EBC">
        <w:rPr>
          <w:sz w:val="28"/>
          <w:szCs w:val="28"/>
        </w:rPr>
        <w:t>Приемка Товара осуществляется представителями Поставщика и Покупателя с подписанием акта приема-передачи и накладной (Торг-12).</w:t>
      </w:r>
    </w:p>
    <w:p w:rsidR="00826556" w:rsidRPr="00D51EBC" w:rsidRDefault="00826556" w:rsidP="00826556">
      <w:pPr>
        <w:autoSpaceDE w:val="0"/>
        <w:ind w:firstLine="794"/>
        <w:jc w:val="both"/>
        <w:rPr>
          <w:sz w:val="28"/>
          <w:szCs w:val="28"/>
        </w:rPr>
      </w:pPr>
      <w:r w:rsidRPr="00D51EBC">
        <w:rPr>
          <w:sz w:val="28"/>
          <w:szCs w:val="28"/>
        </w:rPr>
        <w:t xml:space="preserve">Поставщик осуществляет передачу товара  Покупателю  в обусловленном месте, указанном в спецификации, с указанием места выгрузки. </w:t>
      </w:r>
    </w:p>
    <w:p w:rsidR="00826556" w:rsidRPr="00D51EBC" w:rsidRDefault="00826556" w:rsidP="00826556">
      <w:pPr>
        <w:widowControl w:val="0"/>
        <w:autoSpaceDE w:val="0"/>
        <w:autoSpaceDN w:val="0"/>
        <w:adjustRightInd w:val="0"/>
        <w:ind w:firstLine="993"/>
        <w:jc w:val="both"/>
        <w:rPr>
          <w:strike/>
          <w:sz w:val="28"/>
          <w:szCs w:val="28"/>
        </w:rPr>
      </w:pPr>
    </w:p>
    <w:p w:rsidR="00826556" w:rsidRPr="00D51EBC" w:rsidRDefault="00826556" w:rsidP="00826556">
      <w:pPr>
        <w:ind w:firstLine="709"/>
        <w:jc w:val="both"/>
        <w:rPr>
          <w:b/>
          <w:sz w:val="28"/>
          <w:szCs w:val="28"/>
        </w:rPr>
      </w:pPr>
      <w:r w:rsidRPr="00D51EBC">
        <w:rPr>
          <w:b/>
          <w:sz w:val="28"/>
          <w:szCs w:val="28"/>
        </w:rPr>
        <w:t>4.7. Форма, срок и порядок оплаты Товара.</w:t>
      </w:r>
    </w:p>
    <w:p w:rsidR="00826556" w:rsidRPr="00D51EBC" w:rsidRDefault="00826556" w:rsidP="00826556">
      <w:pPr>
        <w:ind w:firstLine="993"/>
        <w:jc w:val="both"/>
        <w:rPr>
          <w:sz w:val="28"/>
          <w:szCs w:val="28"/>
        </w:rPr>
      </w:pPr>
      <w:r w:rsidRPr="00D51EBC">
        <w:rPr>
          <w:sz w:val="28"/>
          <w:szCs w:val="28"/>
        </w:rPr>
        <w:t xml:space="preserve">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w:t>
      </w:r>
      <w:proofErr w:type="gramStart"/>
      <w:r w:rsidRPr="00D51EBC">
        <w:rPr>
          <w:sz w:val="28"/>
          <w:szCs w:val="28"/>
        </w:rPr>
        <w:t>с даты подписания</w:t>
      </w:r>
      <w:proofErr w:type="gramEnd"/>
      <w:r w:rsidRPr="00D51EBC">
        <w:rPr>
          <w:sz w:val="28"/>
          <w:szCs w:val="28"/>
        </w:rPr>
        <w:t xml:space="preserve"> акта приема-передачи товара, на основании выставленного поставщиком счета. Датой оплаты считается день списания денежных сре</w:t>
      </w:r>
      <w:proofErr w:type="gramStart"/>
      <w:r w:rsidRPr="00D51EBC">
        <w:rPr>
          <w:sz w:val="28"/>
          <w:szCs w:val="28"/>
        </w:rPr>
        <w:t>дств с р</w:t>
      </w:r>
      <w:proofErr w:type="gramEnd"/>
      <w:r w:rsidRPr="00D51EBC">
        <w:rPr>
          <w:sz w:val="28"/>
          <w:szCs w:val="28"/>
        </w:rPr>
        <w:t>асчетного счета Покупателя.</w:t>
      </w:r>
    </w:p>
    <w:p w:rsidR="00826556" w:rsidRPr="00D51EBC" w:rsidRDefault="00826556" w:rsidP="00826556">
      <w:pPr>
        <w:ind w:firstLine="709"/>
        <w:jc w:val="both"/>
        <w:rPr>
          <w:rFonts w:eastAsia="MS Mincho"/>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4.8. Сведения об объеме поставляемого товара</w:t>
      </w:r>
    </w:p>
    <w:p w:rsidR="00826556" w:rsidRPr="00D51EBC" w:rsidRDefault="00826556" w:rsidP="00826556">
      <w:pPr>
        <w:pStyle w:val="Standard"/>
        <w:shd w:val="clear" w:color="auto" w:fill="FFFFFF"/>
        <w:jc w:val="both"/>
        <w:rPr>
          <w:sz w:val="28"/>
          <w:szCs w:val="28"/>
        </w:rPr>
      </w:pPr>
      <w:r w:rsidRPr="00D51EBC">
        <w:rPr>
          <w:sz w:val="28"/>
          <w:szCs w:val="28"/>
        </w:rPr>
        <w:tab/>
        <w:t>Количество (объем) поставляемого товара определяется по мере подписания спецификаций к договорам поставки.</w:t>
      </w:r>
    </w:p>
    <w:p w:rsidR="00826556" w:rsidRPr="00D51EBC" w:rsidRDefault="00826556" w:rsidP="00826556">
      <w:pPr>
        <w:ind w:firstLine="709"/>
        <w:jc w:val="both"/>
        <w:outlineLvl w:val="1"/>
        <w:rPr>
          <w:rFonts w:eastAsia="MS Mincho"/>
          <w:b/>
          <w:sz w:val="28"/>
          <w:szCs w:val="28"/>
        </w:rPr>
      </w:pPr>
    </w:p>
    <w:p w:rsidR="00826556" w:rsidRPr="00D51EBC" w:rsidRDefault="00826556" w:rsidP="00826556">
      <w:pPr>
        <w:ind w:firstLine="709"/>
        <w:jc w:val="both"/>
        <w:outlineLvl w:val="1"/>
        <w:rPr>
          <w:rFonts w:eastAsia="MS Mincho"/>
          <w:b/>
          <w:sz w:val="28"/>
          <w:szCs w:val="28"/>
        </w:rPr>
      </w:pPr>
      <w:r w:rsidRPr="00D51EBC">
        <w:rPr>
          <w:rFonts w:eastAsia="MS Mincho"/>
          <w:b/>
          <w:sz w:val="28"/>
          <w:szCs w:val="28"/>
        </w:rPr>
        <w:t>4.9. Прочие условия.</w:t>
      </w:r>
    </w:p>
    <w:p w:rsidR="00826556" w:rsidRDefault="00826556" w:rsidP="00826556">
      <w:pPr>
        <w:ind w:firstLine="397"/>
        <w:jc w:val="both"/>
        <w:rPr>
          <w:sz w:val="28"/>
          <w:szCs w:val="28"/>
        </w:rPr>
      </w:pPr>
      <w:r w:rsidRPr="00D51EBC">
        <w:rPr>
          <w:sz w:val="28"/>
          <w:szCs w:val="28"/>
        </w:rPr>
        <w:t>Прочие условия и детализированная информация по выполнению Работ указаны в проекте договора (Приложение №5 документации о закупке).</w:t>
      </w:r>
    </w:p>
    <w:p w:rsidR="008230D2" w:rsidRPr="00347C84" w:rsidRDefault="008230D2" w:rsidP="008230D2">
      <w:pPr>
        <w:ind w:firstLine="993"/>
        <w:jc w:val="both"/>
        <w:rPr>
          <w:sz w:val="28"/>
          <w:szCs w:val="28"/>
        </w:rPr>
      </w:pPr>
    </w:p>
    <w:p w:rsidR="00174F88" w:rsidRPr="00E2332E" w:rsidRDefault="002E18D3" w:rsidP="00174F88">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7B0C36">
      <w:pPr>
        <w:pStyle w:val="19"/>
        <w:ind w:firstLine="993"/>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Default="006A7938" w:rsidP="00A00903">
      <w:pPr>
        <w:pStyle w:val="19"/>
        <w:ind w:firstLine="397"/>
        <w:rPr>
          <w:szCs w:val="28"/>
        </w:rPr>
      </w:pPr>
    </w:p>
    <w:p w:rsidR="007867D6" w:rsidRDefault="007867D6" w:rsidP="00A00903">
      <w:pPr>
        <w:pStyle w:val="19"/>
        <w:ind w:firstLine="397"/>
        <w:rPr>
          <w:szCs w:val="28"/>
        </w:rPr>
      </w:pPr>
    </w:p>
    <w:p w:rsidR="007867D6" w:rsidRPr="0007096B" w:rsidRDefault="007867D6"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7051"/>
      </w:tblGrid>
      <w:tr w:rsidR="002E18D3" w:rsidRPr="0007096B" w:rsidTr="007867D6">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268"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7051" w:type="dxa"/>
            <w:vAlign w:val="center"/>
          </w:tcPr>
          <w:p w:rsidR="002E18D3" w:rsidRPr="0007096B" w:rsidRDefault="002E18D3" w:rsidP="008230D2">
            <w:pPr>
              <w:pStyle w:val="Default"/>
              <w:ind w:firstLine="284"/>
              <w:jc w:val="center"/>
              <w:rPr>
                <w:b/>
                <w:color w:val="auto"/>
              </w:rPr>
            </w:pPr>
            <w:r w:rsidRPr="0007096B">
              <w:rPr>
                <w:b/>
                <w:color w:val="auto"/>
              </w:rPr>
              <w:t>Содержание</w:t>
            </w:r>
          </w:p>
        </w:tc>
      </w:tr>
      <w:tr w:rsidR="002E18D3" w:rsidRPr="0007096B" w:rsidTr="007867D6">
        <w:tc>
          <w:tcPr>
            <w:tcW w:w="534" w:type="dxa"/>
          </w:tcPr>
          <w:p w:rsidR="002E18D3" w:rsidRPr="0007096B" w:rsidRDefault="002E18D3" w:rsidP="00804946">
            <w:pPr>
              <w:pStyle w:val="19"/>
              <w:ind w:firstLine="0"/>
              <w:rPr>
                <w:b/>
                <w:sz w:val="24"/>
                <w:szCs w:val="24"/>
              </w:rPr>
            </w:pPr>
            <w:r w:rsidRPr="0007096B">
              <w:rPr>
                <w:b/>
                <w:sz w:val="24"/>
                <w:szCs w:val="24"/>
              </w:rPr>
              <w:t>1.</w:t>
            </w:r>
          </w:p>
        </w:tc>
        <w:tc>
          <w:tcPr>
            <w:tcW w:w="2268" w:type="dxa"/>
          </w:tcPr>
          <w:p w:rsidR="002E18D3" w:rsidRPr="0007096B" w:rsidRDefault="002E18D3">
            <w:pPr>
              <w:pStyle w:val="Default"/>
              <w:rPr>
                <w:b/>
                <w:color w:val="auto"/>
              </w:rPr>
            </w:pPr>
            <w:r w:rsidRPr="0007096B">
              <w:rPr>
                <w:b/>
                <w:color w:val="auto"/>
              </w:rPr>
              <w:t>Предмет</w:t>
            </w:r>
            <w:r w:rsidR="008230D2">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7051" w:type="dxa"/>
          </w:tcPr>
          <w:p w:rsidR="008230D2" w:rsidRPr="00D231AE" w:rsidRDefault="008230D2" w:rsidP="00D92AB5">
            <w:pPr>
              <w:jc w:val="both"/>
            </w:pPr>
            <w:r w:rsidRPr="00347C84">
              <w:t>Размещение оферты</w:t>
            </w:r>
            <w:r w:rsidR="00963E83">
              <w:t xml:space="preserve"> </w:t>
            </w:r>
            <w:r w:rsidR="00D92AB5">
              <w:t>РО-НКП</w:t>
            </w:r>
            <w:r w:rsidR="000D3D5A">
              <w:t>СКЖД</w:t>
            </w:r>
            <w:r w:rsidR="009020A7">
              <w:t>-17</w:t>
            </w:r>
            <w:r w:rsidR="000D3D5A">
              <w:t>-00</w:t>
            </w:r>
            <w:r w:rsidR="00D92AB5">
              <w:t>13</w:t>
            </w:r>
            <w:r w:rsidRPr="00347C84">
              <w:t xml:space="preserve"> на право заключения договора на поставку </w:t>
            </w:r>
            <w:r w:rsidR="007A0BD6" w:rsidRPr="007A0BD6">
              <w:rPr>
                <w:spacing w:val="1"/>
              </w:rPr>
              <w:t xml:space="preserve">годных </w:t>
            </w:r>
            <w:r w:rsidR="007A0BD6" w:rsidRPr="007A0BD6">
              <w:t>колесных пар грузовых вагонов типа РУ-1Ш в сборе с буксовыми узлами</w:t>
            </w:r>
            <w:r w:rsidR="007A0BD6" w:rsidRPr="00347C84">
              <w:t xml:space="preserve"> </w:t>
            </w:r>
            <w:r w:rsidRPr="00347C84">
              <w:t xml:space="preserve">для нужд филиала ПАО "ТрансКонтейнер" на </w:t>
            </w:r>
            <w:r w:rsidR="007867D6" w:rsidRPr="007867D6">
              <w:t>Северо - Кавказской</w:t>
            </w:r>
            <w:r w:rsidRPr="00347C84">
              <w:t xml:space="preserve"> дороге в 2017году.</w:t>
            </w:r>
          </w:p>
        </w:tc>
      </w:tr>
      <w:tr w:rsidR="00EF2E59" w:rsidRPr="0007096B" w:rsidTr="007867D6">
        <w:tc>
          <w:tcPr>
            <w:tcW w:w="534" w:type="dxa"/>
          </w:tcPr>
          <w:p w:rsidR="00EF2E59" w:rsidRPr="0007096B" w:rsidRDefault="00EF2E59" w:rsidP="00804946">
            <w:pPr>
              <w:pStyle w:val="19"/>
              <w:ind w:firstLine="0"/>
              <w:rPr>
                <w:b/>
                <w:sz w:val="24"/>
                <w:szCs w:val="24"/>
              </w:rPr>
            </w:pPr>
            <w:r w:rsidRPr="0007096B">
              <w:rPr>
                <w:b/>
                <w:sz w:val="24"/>
                <w:szCs w:val="24"/>
              </w:rPr>
              <w:t>2.</w:t>
            </w:r>
          </w:p>
        </w:tc>
        <w:tc>
          <w:tcPr>
            <w:tcW w:w="2268" w:type="dxa"/>
            <w:shd w:val="clear" w:color="auto" w:fill="auto"/>
          </w:tcPr>
          <w:p w:rsidR="00EF2E59" w:rsidRPr="0007096B" w:rsidRDefault="00593786" w:rsidP="008035D3">
            <w:pPr>
              <w:pStyle w:val="Default"/>
              <w:rPr>
                <w:b/>
                <w:color w:val="auto"/>
              </w:rPr>
            </w:pPr>
            <w:r w:rsidRPr="0007096B">
              <w:rPr>
                <w:b/>
                <w:color w:val="auto"/>
              </w:rPr>
              <w:t>Организатор</w:t>
            </w:r>
            <w:r w:rsidR="008230D2">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8230D2">
              <w:rPr>
                <w:b/>
                <w:color w:val="auto"/>
              </w:rPr>
              <w:t xml:space="preserve"> </w:t>
            </w:r>
            <w:r w:rsidR="00521F95" w:rsidRPr="0007096B">
              <w:rPr>
                <w:b/>
                <w:color w:val="auto"/>
              </w:rPr>
              <w:t>Заказчика</w:t>
            </w:r>
          </w:p>
        </w:tc>
        <w:tc>
          <w:tcPr>
            <w:tcW w:w="7051" w:type="dxa"/>
            <w:shd w:val="clear" w:color="auto" w:fill="auto"/>
          </w:tcPr>
          <w:p w:rsidR="008230D2" w:rsidRPr="00347C84" w:rsidRDefault="008230D2" w:rsidP="008230D2">
            <w:pPr>
              <w:pStyle w:val="19"/>
              <w:ind w:firstLine="0"/>
              <w:rPr>
                <w:sz w:val="24"/>
                <w:szCs w:val="24"/>
              </w:rPr>
            </w:pPr>
            <w:r w:rsidRPr="00347C84">
              <w:rPr>
                <w:sz w:val="24"/>
                <w:szCs w:val="24"/>
              </w:rPr>
              <w:t xml:space="preserve">Организатором является ПАО «ТрансКонтейнер». Функции Организатора выполняет:   </w:t>
            </w:r>
          </w:p>
          <w:p w:rsidR="007867D6" w:rsidRPr="00347C84" w:rsidRDefault="008230D2" w:rsidP="007867D6">
            <w:pPr>
              <w:pStyle w:val="19"/>
              <w:ind w:firstLine="0"/>
              <w:rPr>
                <w:sz w:val="24"/>
                <w:szCs w:val="24"/>
              </w:rPr>
            </w:pPr>
            <w:r w:rsidRPr="00347C84">
              <w:rPr>
                <w:sz w:val="24"/>
                <w:szCs w:val="24"/>
              </w:rPr>
              <w:t xml:space="preserve">Постоянная рабочая группа Конкурсной комиссии филиала </w:t>
            </w:r>
            <w:r w:rsidR="007867D6" w:rsidRPr="00347C84">
              <w:rPr>
                <w:sz w:val="24"/>
                <w:szCs w:val="24"/>
              </w:rPr>
              <w:t xml:space="preserve">ПАО «ТрансКонтейнер» на </w:t>
            </w:r>
            <w:r w:rsidR="007867D6" w:rsidRPr="007867D6">
              <w:rPr>
                <w:sz w:val="24"/>
                <w:szCs w:val="24"/>
              </w:rPr>
              <w:t>Северо - Кавказской</w:t>
            </w:r>
            <w:r w:rsidR="007867D6" w:rsidRPr="00347C84">
              <w:rPr>
                <w:sz w:val="24"/>
                <w:szCs w:val="24"/>
              </w:rPr>
              <w:t xml:space="preserve"> железной дороге.</w:t>
            </w:r>
          </w:p>
          <w:p w:rsidR="00582178" w:rsidRPr="002F78AD" w:rsidRDefault="007867D6" w:rsidP="007867D6">
            <w:pPr>
              <w:pStyle w:val="19"/>
              <w:ind w:firstLine="284"/>
              <w:rPr>
                <w:sz w:val="24"/>
                <w:szCs w:val="24"/>
              </w:rPr>
            </w:pPr>
            <w:r w:rsidRPr="00347C84">
              <w:rPr>
                <w:sz w:val="24"/>
                <w:szCs w:val="24"/>
              </w:rPr>
              <w:t xml:space="preserve">Адрес: </w:t>
            </w:r>
            <w:r>
              <w:rPr>
                <w:sz w:val="24"/>
                <w:szCs w:val="24"/>
              </w:rPr>
              <w:t>344019, Росто</w:t>
            </w:r>
            <w:proofErr w:type="gramStart"/>
            <w:r>
              <w:rPr>
                <w:sz w:val="24"/>
                <w:szCs w:val="24"/>
              </w:rPr>
              <w:t>в-</w:t>
            </w:r>
            <w:proofErr w:type="gramEnd"/>
            <w:r>
              <w:rPr>
                <w:sz w:val="24"/>
                <w:szCs w:val="24"/>
              </w:rPr>
              <w:t xml:space="preserve"> на –Дону, ул. Закруткина д. 67в/2б </w:t>
            </w:r>
            <w:r w:rsidRPr="00347C84">
              <w:rPr>
                <w:sz w:val="24"/>
                <w:szCs w:val="24"/>
              </w:rPr>
              <w:t xml:space="preserve">Контактное лицо Заказчика: </w:t>
            </w:r>
            <w:r>
              <w:rPr>
                <w:sz w:val="24"/>
                <w:szCs w:val="24"/>
              </w:rPr>
              <w:t>Бородовка</w:t>
            </w:r>
            <w:r w:rsidRPr="00347C84">
              <w:rPr>
                <w:sz w:val="24"/>
                <w:szCs w:val="24"/>
              </w:rPr>
              <w:t xml:space="preserve"> </w:t>
            </w:r>
            <w:r>
              <w:rPr>
                <w:sz w:val="24"/>
                <w:szCs w:val="24"/>
              </w:rPr>
              <w:t>Михаил Васильевич</w:t>
            </w:r>
            <w:r w:rsidR="00201A17">
              <w:rPr>
                <w:sz w:val="24"/>
                <w:szCs w:val="24"/>
              </w:rPr>
              <w:t>, тел. (863) 282-95-46</w:t>
            </w:r>
            <w:r w:rsidRPr="00347C84">
              <w:rPr>
                <w:sz w:val="24"/>
                <w:szCs w:val="24"/>
              </w:rPr>
              <w:t xml:space="preserve">, адрес электронной почты  </w:t>
            </w:r>
            <w:hyperlink r:id="rId13" w:history="1">
              <w:r w:rsidRPr="004F6CC5">
                <w:rPr>
                  <w:sz w:val="24"/>
                  <w:szCs w:val="24"/>
                </w:rPr>
                <w:t>BorodovkaMV@trcont.ru</w:t>
              </w:r>
            </w:hyperlink>
          </w:p>
        </w:tc>
      </w:tr>
      <w:tr w:rsidR="000A679F" w:rsidRPr="0007096B" w:rsidTr="007867D6">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268" w:type="dxa"/>
            <w:shd w:val="clear" w:color="auto" w:fill="auto"/>
          </w:tcPr>
          <w:p w:rsidR="000A679F" w:rsidRPr="0007096B" w:rsidRDefault="000A679F" w:rsidP="00736D40">
            <w:pPr>
              <w:pStyle w:val="Default"/>
              <w:rPr>
                <w:b/>
                <w:color w:val="auto"/>
              </w:rPr>
            </w:pPr>
            <w:r w:rsidRPr="0007096B">
              <w:rPr>
                <w:b/>
                <w:color w:val="auto"/>
              </w:rPr>
              <w:t xml:space="preserve">Дата опубликования </w:t>
            </w:r>
            <w:r w:rsidRPr="0007096B">
              <w:rPr>
                <w:b/>
                <w:color w:val="auto"/>
              </w:rPr>
              <w:lastRenderedPageBreak/>
              <w:t>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7051" w:type="dxa"/>
            <w:shd w:val="clear" w:color="auto" w:fill="auto"/>
          </w:tcPr>
          <w:p w:rsidR="000A679F" w:rsidRPr="0007096B" w:rsidRDefault="007A047D" w:rsidP="001E283D">
            <w:pPr>
              <w:pStyle w:val="19"/>
              <w:ind w:firstLine="284"/>
              <w:rPr>
                <w:b/>
                <w:sz w:val="24"/>
                <w:szCs w:val="24"/>
              </w:rPr>
            </w:pPr>
            <w:r w:rsidRPr="00510A04">
              <w:rPr>
                <w:sz w:val="24"/>
                <w:szCs w:val="24"/>
              </w:rPr>
              <w:lastRenderedPageBreak/>
              <w:t>«</w:t>
            </w:r>
            <w:r w:rsidR="00510A04" w:rsidRPr="00510A04">
              <w:rPr>
                <w:sz w:val="24"/>
                <w:szCs w:val="24"/>
              </w:rPr>
              <w:t>08</w:t>
            </w:r>
            <w:r w:rsidR="00FA3C13" w:rsidRPr="00510A04">
              <w:rPr>
                <w:sz w:val="24"/>
                <w:szCs w:val="24"/>
              </w:rPr>
              <w:t>»</w:t>
            </w:r>
            <w:r w:rsidR="00201A17" w:rsidRPr="00510A04">
              <w:rPr>
                <w:sz w:val="24"/>
                <w:szCs w:val="24"/>
              </w:rPr>
              <w:t xml:space="preserve"> июня </w:t>
            </w:r>
            <w:r w:rsidR="00275C4F" w:rsidRPr="00510A04">
              <w:rPr>
                <w:sz w:val="24"/>
                <w:szCs w:val="24"/>
              </w:rPr>
              <w:t xml:space="preserve">  </w:t>
            </w:r>
            <w:r w:rsidR="00FA3C13" w:rsidRPr="00510A04">
              <w:rPr>
                <w:sz w:val="24"/>
                <w:szCs w:val="24"/>
              </w:rPr>
              <w:t>201</w:t>
            </w:r>
            <w:r w:rsidR="00396F02" w:rsidRPr="00510A04">
              <w:rPr>
                <w:sz w:val="24"/>
                <w:szCs w:val="24"/>
              </w:rPr>
              <w:t>7</w:t>
            </w:r>
            <w:r w:rsidR="00FA3C13" w:rsidRPr="00510A04">
              <w:rPr>
                <w:sz w:val="24"/>
                <w:szCs w:val="24"/>
              </w:rPr>
              <w:t>г.</w:t>
            </w:r>
          </w:p>
        </w:tc>
      </w:tr>
      <w:tr w:rsidR="00FA3C13" w:rsidRPr="0007096B" w:rsidTr="007867D6">
        <w:tc>
          <w:tcPr>
            <w:tcW w:w="534" w:type="dxa"/>
          </w:tcPr>
          <w:p w:rsidR="00FA3C13" w:rsidRPr="0007096B" w:rsidRDefault="00B02654" w:rsidP="00736D40">
            <w:pPr>
              <w:pStyle w:val="19"/>
              <w:ind w:firstLine="0"/>
              <w:rPr>
                <w:b/>
                <w:sz w:val="24"/>
                <w:szCs w:val="24"/>
              </w:rPr>
            </w:pPr>
            <w:r w:rsidRPr="0007096B">
              <w:rPr>
                <w:b/>
                <w:sz w:val="24"/>
                <w:szCs w:val="24"/>
              </w:rPr>
              <w:lastRenderedPageBreak/>
              <w:t>4</w:t>
            </w:r>
            <w:r w:rsidR="00FA3C13" w:rsidRPr="0007096B">
              <w:rPr>
                <w:b/>
                <w:sz w:val="24"/>
                <w:szCs w:val="24"/>
              </w:rPr>
              <w:t>.</w:t>
            </w:r>
          </w:p>
        </w:tc>
        <w:tc>
          <w:tcPr>
            <w:tcW w:w="2268"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7051"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6D6F3F">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4"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0E61BF">
        <w:trPr>
          <w:trHeight w:val="699"/>
        </w:trPr>
        <w:tc>
          <w:tcPr>
            <w:tcW w:w="534" w:type="dxa"/>
          </w:tcPr>
          <w:p w:rsidR="00C3633B" w:rsidRPr="0007096B" w:rsidRDefault="00B02654" w:rsidP="00804946">
            <w:pPr>
              <w:pStyle w:val="19"/>
              <w:ind w:firstLine="0"/>
              <w:rPr>
                <w:b/>
                <w:sz w:val="24"/>
                <w:szCs w:val="24"/>
              </w:rPr>
            </w:pPr>
            <w:r w:rsidRPr="0007096B">
              <w:rPr>
                <w:b/>
                <w:sz w:val="24"/>
                <w:szCs w:val="24"/>
              </w:rPr>
              <w:t>5.</w:t>
            </w:r>
          </w:p>
        </w:tc>
        <w:tc>
          <w:tcPr>
            <w:tcW w:w="2268" w:type="dxa"/>
          </w:tcPr>
          <w:p w:rsidR="007867D6" w:rsidRPr="0007096B" w:rsidRDefault="00C3633B" w:rsidP="007867D6">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7051" w:type="dxa"/>
          </w:tcPr>
          <w:p w:rsidR="00C3633B" w:rsidRPr="0040710B" w:rsidRDefault="006C3879" w:rsidP="00C9075C">
            <w:pPr>
              <w:ind w:firstLine="709"/>
              <w:jc w:val="both"/>
              <w:rPr>
                <w:highlight w:val="green"/>
              </w:rPr>
            </w:pPr>
            <w:proofErr w:type="gramStart"/>
            <w:r w:rsidRPr="00347C84">
              <w:t xml:space="preserve">Начальная (максимальная) цена договора составляет </w:t>
            </w:r>
            <w:r w:rsidR="00882DC2">
              <w:t>2 542</w:t>
            </w:r>
            <w:r w:rsidR="0040710B" w:rsidRPr="0040710B">
              <w:rPr>
                <w:highlight w:val="green"/>
              </w:rPr>
              <w:t xml:space="preserve"> </w:t>
            </w:r>
            <w:r w:rsidR="0040710B" w:rsidRPr="00882DC2">
              <w:t>000</w:t>
            </w:r>
            <w:r w:rsidR="00227099" w:rsidRPr="00882DC2">
              <w:rPr>
                <w:snapToGrid w:val="0"/>
              </w:rPr>
              <w:t xml:space="preserve"> </w:t>
            </w:r>
            <w:r w:rsidR="00C9075C" w:rsidRPr="00882DC2">
              <w:rPr>
                <w:snapToGrid w:val="0"/>
              </w:rPr>
              <w:t xml:space="preserve"> </w:t>
            </w:r>
            <w:r w:rsidRPr="00882DC2">
              <w:rPr>
                <w:snapToGrid w:val="0"/>
              </w:rPr>
              <w:t>(</w:t>
            </w:r>
            <w:r w:rsidR="00882DC2" w:rsidRPr="00882DC2">
              <w:rPr>
                <w:snapToGrid w:val="0"/>
              </w:rPr>
              <w:t>два</w:t>
            </w:r>
            <w:r w:rsidRPr="00882DC2">
              <w:rPr>
                <w:snapToGrid w:val="0"/>
              </w:rPr>
              <w:t xml:space="preserve"> миллион</w:t>
            </w:r>
            <w:r w:rsidR="00882DC2" w:rsidRPr="00882DC2">
              <w:rPr>
                <w:snapToGrid w:val="0"/>
              </w:rPr>
              <w:t>а</w:t>
            </w:r>
            <w:r w:rsidR="0040710B" w:rsidRPr="00882DC2">
              <w:rPr>
                <w:snapToGrid w:val="0"/>
              </w:rPr>
              <w:t xml:space="preserve"> </w:t>
            </w:r>
            <w:r w:rsidR="00C9075C">
              <w:rPr>
                <w:snapToGrid w:val="0"/>
              </w:rPr>
              <w:t>пятьсот сорок две</w:t>
            </w:r>
            <w:r w:rsidRPr="00882DC2">
              <w:rPr>
                <w:snapToGrid w:val="0"/>
              </w:rPr>
              <w:t xml:space="preserve"> тысяч</w:t>
            </w:r>
            <w:r w:rsidR="00C9075C">
              <w:rPr>
                <w:snapToGrid w:val="0"/>
              </w:rPr>
              <w:t>и</w:t>
            </w:r>
            <w:r w:rsidR="0040710B" w:rsidRPr="00882DC2">
              <w:rPr>
                <w:snapToGrid w:val="0"/>
              </w:rPr>
              <w:t>)</w:t>
            </w:r>
            <w:r w:rsidRPr="00882DC2">
              <w:rPr>
                <w:snapToGrid w:val="0"/>
              </w:rPr>
              <w:t xml:space="preserve"> </w:t>
            </w:r>
            <w:r w:rsidR="00227099" w:rsidRPr="00882DC2">
              <w:rPr>
                <w:snapToGrid w:val="0"/>
              </w:rPr>
              <w:t>рублей 00</w:t>
            </w:r>
            <w:r w:rsidRPr="00882DC2">
              <w:rPr>
                <w:snapToGrid w:val="0"/>
              </w:rPr>
              <w:t xml:space="preserve"> копеек </w:t>
            </w:r>
            <w:r w:rsidR="0040710B" w:rsidRPr="00882DC2">
              <w:t>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 включая  все виды налогов, кроме НДС.</w:t>
            </w:r>
            <w:proofErr w:type="gramEnd"/>
            <w:r w:rsidR="0040710B" w:rsidRPr="00882DC2">
              <w:t xml:space="preserve">  Сумма НДС и условия начисления определяются в соответствии с законодательством Российской Федерации.</w:t>
            </w:r>
          </w:p>
        </w:tc>
      </w:tr>
      <w:tr w:rsidR="009E64D8" w:rsidRPr="0007096B" w:rsidTr="007867D6">
        <w:tc>
          <w:tcPr>
            <w:tcW w:w="534" w:type="dxa"/>
          </w:tcPr>
          <w:p w:rsidR="009E64D8" w:rsidRPr="0007096B" w:rsidRDefault="009E64D8" w:rsidP="00804946">
            <w:pPr>
              <w:pStyle w:val="19"/>
              <w:ind w:firstLine="0"/>
              <w:rPr>
                <w:b/>
                <w:sz w:val="24"/>
                <w:szCs w:val="24"/>
              </w:rPr>
            </w:pPr>
            <w:r w:rsidRPr="0007096B">
              <w:rPr>
                <w:b/>
                <w:sz w:val="24"/>
                <w:szCs w:val="24"/>
              </w:rPr>
              <w:t>6.</w:t>
            </w:r>
          </w:p>
        </w:tc>
        <w:tc>
          <w:tcPr>
            <w:tcW w:w="2268"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7051" w:type="dxa"/>
          </w:tcPr>
          <w:p w:rsidR="00302727" w:rsidRPr="00302727" w:rsidRDefault="00E505D2" w:rsidP="006C3879">
            <w:pPr>
              <w:pStyle w:val="19"/>
              <w:ind w:firstLine="284"/>
              <w:rPr>
                <w:sz w:val="24"/>
                <w:szCs w:val="24"/>
              </w:rPr>
            </w:pPr>
            <w:proofErr w:type="gramStart"/>
            <w:r w:rsidRPr="006C3879">
              <w:rPr>
                <w:sz w:val="24"/>
                <w:szCs w:val="24"/>
              </w:rPr>
              <w:t>З</w:t>
            </w:r>
            <w:r w:rsidR="00722AFD" w:rsidRPr="006C3879">
              <w:rPr>
                <w:sz w:val="24"/>
                <w:szCs w:val="24"/>
              </w:rPr>
              <w:t xml:space="preserve">аявки принимаются </w:t>
            </w:r>
            <w:r w:rsidR="0077031B" w:rsidRPr="0077031B">
              <w:rPr>
                <w:sz w:val="24"/>
                <w:szCs w:val="24"/>
              </w:rPr>
              <w:t>без ограничения срока акцепта оферты</w:t>
            </w:r>
            <w:r w:rsidR="0077031B">
              <w:t xml:space="preserve"> </w:t>
            </w:r>
            <w:r w:rsidR="00810A80" w:rsidRPr="006C3879">
              <w:rPr>
                <w:sz w:val="24"/>
                <w:szCs w:val="24"/>
              </w:rPr>
              <w:t xml:space="preserve">ежедневно </w:t>
            </w:r>
            <w:r w:rsidR="0007719B" w:rsidRPr="006C3879">
              <w:rPr>
                <w:sz w:val="24"/>
                <w:szCs w:val="24"/>
              </w:rPr>
              <w:t xml:space="preserve">по рабочим </w:t>
            </w:r>
            <w:r w:rsidR="0007719B" w:rsidRPr="00FB5111">
              <w:rPr>
                <w:sz w:val="24"/>
                <w:szCs w:val="24"/>
              </w:rPr>
              <w:t>дням с 09 часов 3</w:t>
            </w:r>
            <w:r w:rsidR="008C197F" w:rsidRPr="00FB5111">
              <w:rPr>
                <w:sz w:val="24"/>
                <w:szCs w:val="24"/>
              </w:rPr>
              <w:t xml:space="preserve">0 минут </w:t>
            </w:r>
            <w:r w:rsidR="000C355A" w:rsidRPr="00FB5111">
              <w:rPr>
                <w:sz w:val="24"/>
                <w:szCs w:val="24"/>
              </w:rPr>
              <w:t>д</w:t>
            </w:r>
            <w:r w:rsidR="0007719B" w:rsidRPr="00FB5111">
              <w:rPr>
                <w:sz w:val="24"/>
                <w:szCs w:val="24"/>
              </w:rPr>
              <w:t>о 12 часов 00 минут и с 13</w:t>
            </w:r>
            <w:r w:rsidR="008C197F" w:rsidRPr="00FB5111">
              <w:rPr>
                <w:sz w:val="24"/>
                <w:szCs w:val="24"/>
              </w:rPr>
              <w:t xml:space="preserve"> часов 00 минут </w:t>
            </w:r>
            <w:r w:rsidR="000C355A" w:rsidRPr="00FB5111">
              <w:rPr>
                <w:sz w:val="24"/>
                <w:szCs w:val="24"/>
              </w:rPr>
              <w:t>д</w:t>
            </w:r>
            <w:r w:rsidR="008C197F" w:rsidRPr="00FB5111">
              <w:rPr>
                <w:sz w:val="24"/>
                <w:szCs w:val="24"/>
              </w:rPr>
              <w:t>о 17 часов 00 минут (в пятницу и предпраздничные дни до 16 часов 00 минут)</w:t>
            </w:r>
            <w:r w:rsidR="006C3879" w:rsidRPr="00FB5111">
              <w:rPr>
                <w:sz w:val="24"/>
                <w:szCs w:val="24"/>
              </w:rPr>
              <w:t xml:space="preserve"> </w:t>
            </w:r>
            <w:r w:rsidR="00722AFD" w:rsidRPr="00FB5111">
              <w:rPr>
                <w:sz w:val="24"/>
                <w:szCs w:val="24"/>
              </w:rPr>
              <w:t xml:space="preserve">местного времени </w:t>
            </w:r>
            <w:r w:rsidR="008C1BC9" w:rsidRPr="00FB5111">
              <w:rPr>
                <w:sz w:val="24"/>
                <w:szCs w:val="24"/>
              </w:rPr>
              <w:t>с даты, указанной в пункте 3 Информационной карты</w:t>
            </w:r>
            <w:r w:rsidR="006C3879" w:rsidRPr="00FB5111">
              <w:rPr>
                <w:sz w:val="24"/>
                <w:szCs w:val="24"/>
              </w:rPr>
              <w:t xml:space="preserve"> </w:t>
            </w:r>
            <w:r w:rsidR="00E16418" w:rsidRPr="00FB5111">
              <w:rPr>
                <w:sz w:val="24"/>
                <w:szCs w:val="24"/>
              </w:rPr>
              <w:t>п</w:t>
            </w:r>
            <w:r w:rsidR="00722AFD" w:rsidRPr="00FB5111">
              <w:rPr>
                <w:sz w:val="24"/>
                <w:szCs w:val="24"/>
              </w:rPr>
              <w:t>о</w:t>
            </w:r>
            <w:r w:rsidR="006C3879" w:rsidRPr="00FB5111">
              <w:rPr>
                <w:sz w:val="24"/>
                <w:szCs w:val="24"/>
              </w:rPr>
              <w:t xml:space="preserve"> </w:t>
            </w:r>
            <w:r w:rsidR="007A047D" w:rsidRPr="00FB5111">
              <w:rPr>
                <w:sz w:val="24"/>
                <w:szCs w:val="24"/>
              </w:rPr>
              <w:t>«</w:t>
            </w:r>
            <w:r w:rsidR="00FB5111" w:rsidRPr="00FB5111">
              <w:rPr>
                <w:sz w:val="24"/>
                <w:szCs w:val="24"/>
              </w:rPr>
              <w:t>29</w:t>
            </w:r>
            <w:r w:rsidR="007A047D" w:rsidRPr="00FB5111">
              <w:rPr>
                <w:sz w:val="24"/>
                <w:szCs w:val="24"/>
              </w:rPr>
              <w:t xml:space="preserve">» </w:t>
            </w:r>
            <w:r w:rsidR="00FB5111" w:rsidRPr="00FB5111">
              <w:rPr>
                <w:sz w:val="24"/>
                <w:szCs w:val="24"/>
              </w:rPr>
              <w:t>сентября</w:t>
            </w:r>
            <w:r w:rsidR="006C3879" w:rsidRPr="00FB5111">
              <w:rPr>
                <w:sz w:val="24"/>
                <w:szCs w:val="24"/>
              </w:rPr>
              <w:t xml:space="preserve"> </w:t>
            </w:r>
            <w:r w:rsidR="007A047D" w:rsidRPr="00FB5111">
              <w:rPr>
                <w:sz w:val="24"/>
                <w:szCs w:val="24"/>
              </w:rPr>
              <w:t>20</w:t>
            </w:r>
            <w:r w:rsidR="00396F02" w:rsidRPr="00FB5111">
              <w:rPr>
                <w:sz w:val="24"/>
                <w:szCs w:val="24"/>
              </w:rPr>
              <w:t>17</w:t>
            </w:r>
            <w:r w:rsidR="00722AFD" w:rsidRPr="00FB5111">
              <w:rPr>
                <w:sz w:val="24"/>
                <w:szCs w:val="24"/>
              </w:rPr>
              <w:t>г</w:t>
            </w:r>
            <w:r w:rsidR="006C3879" w:rsidRPr="00FB5111">
              <w:rPr>
                <w:sz w:val="24"/>
                <w:szCs w:val="24"/>
              </w:rPr>
              <w:t xml:space="preserve"> </w:t>
            </w:r>
            <w:r w:rsidR="00722AFD" w:rsidRPr="00FB5111">
              <w:rPr>
                <w:sz w:val="24"/>
                <w:szCs w:val="24"/>
              </w:rPr>
              <w:t>по адресу</w:t>
            </w:r>
            <w:r w:rsidR="00D6739A" w:rsidRPr="00FB5111">
              <w:rPr>
                <w:sz w:val="24"/>
                <w:szCs w:val="24"/>
              </w:rPr>
              <w:t>, указанному</w:t>
            </w:r>
            <w:r w:rsidR="00D6739A" w:rsidRPr="006C3879">
              <w:rPr>
                <w:sz w:val="24"/>
                <w:szCs w:val="24"/>
              </w:rPr>
              <w:t xml:space="preserve"> в</w:t>
            </w:r>
            <w:proofErr w:type="gramEnd"/>
            <w:r w:rsidR="00D6739A" w:rsidRPr="006C3879">
              <w:rPr>
                <w:sz w:val="24"/>
                <w:szCs w:val="24"/>
              </w:rPr>
              <w:t xml:space="preserve"> </w:t>
            </w:r>
            <w:proofErr w:type="gramStart"/>
            <w:r w:rsidR="00D6739A" w:rsidRPr="006C3879">
              <w:rPr>
                <w:sz w:val="24"/>
                <w:szCs w:val="24"/>
              </w:rPr>
              <w:t>пункте</w:t>
            </w:r>
            <w:proofErr w:type="gramEnd"/>
            <w:r w:rsidR="00D6739A" w:rsidRPr="006C3879">
              <w:rPr>
                <w:sz w:val="24"/>
                <w:szCs w:val="24"/>
              </w:rPr>
              <w:t xml:space="preserve"> 2 настоящей Информационной карты.</w:t>
            </w:r>
          </w:p>
        </w:tc>
      </w:tr>
      <w:tr w:rsidR="000A679F" w:rsidRPr="0007096B" w:rsidTr="007867D6">
        <w:tc>
          <w:tcPr>
            <w:tcW w:w="534" w:type="dxa"/>
          </w:tcPr>
          <w:p w:rsidR="000A679F" w:rsidRPr="0007096B" w:rsidRDefault="00B02654" w:rsidP="00736D40">
            <w:pPr>
              <w:pStyle w:val="19"/>
              <w:ind w:firstLine="0"/>
              <w:rPr>
                <w:b/>
                <w:sz w:val="24"/>
                <w:szCs w:val="24"/>
              </w:rPr>
            </w:pPr>
            <w:r w:rsidRPr="0007096B">
              <w:rPr>
                <w:b/>
                <w:sz w:val="24"/>
                <w:szCs w:val="24"/>
              </w:rPr>
              <w:t>7.</w:t>
            </w:r>
          </w:p>
        </w:tc>
        <w:tc>
          <w:tcPr>
            <w:tcW w:w="2268"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7051" w:type="dxa"/>
          </w:tcPr>
          <w:p w:rsidR="00E02F0B" w:rsidRPr="00E02F0B" w:rsidRDefault="002D670D" w:rsidP="006C3879">
            <w:pPr>
              <w:pStyle w:val="19"/>
              <w:ind w:firstLine="284"/>
              <w:rPr>
                <w:i/>
                <w:sz w:val="24"/>
                <w:szCs w:val="24"/>
              </w:rPr>
            </w:pPr>
            <w:r w:rsidRPr="003D2759">
              <w:rPr>
                <w:sz w:val="24"/>
                <w:szCs w:val="24"/>
              </w:rPr>
              <w:t xml:space="preserve">Заявка должна действовать не менее </w:t>
            </w:r>
            <w:r w:rsidR="006C3879">
              <w:rPr>
                <w:sz w:val="24"/>
                <w:szCs w:val="24"/>
              </w:rPr>
              <w:t xml:space="preserve">90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7867D6">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268" w:type="dxa"/>
          </w:tcPr>
          <w:p w:rsidR="003E2C12" w:rsidRPr="0007096B" w:rsidRDefault="008D1579" w:rsidP="008035D3">
            <w:pPr>
              <w:pStyle w:val="Default"/>
              <w:rPr>
                <w:b/>
                <w:color w:val="auto"/>
              </w:rPr>
            </w:pPr>
            <w:r>
              <w:rPr>
                <w:b/>
                <w:color w:val="auto"/>
              </w:rPr>
              <w:t>Рассмотрение</w:t>
            </w:r>
            <w:r w:rsidR="008230D2">
              <w:rPr>
                <w:b/>
                <w:color w:val="auto"/>
              </w:rPr>
              <w:t xml:space="preserve"> </w:t>
            </w:r>
            <w:r w:rsidR="006D5B33">
              <w:rPr>
                <w:b/>
                <w:color w:val="auto"/>
              </w:rPr>
              <w:t xml:space="preserve">и сопоставление </w:t>
            </w:r>
            <w:r w:rsidR="00F86FAA" w:rsidRPr="0007096B">
              <w:rPr>
                <w:b/>
                <w:color w:val="auto"/>
              </w:rPr>
              <w:t>Заявок</w:t>
            </w:r>
          </w:p>
        </w:tc>
        <w:tc>
          <w:tcPr>
            <w:tcW w:w="7051" w:type="dxa"/>
          </w:tcPr>
          <w:p w:rsidR="00FC6883" w:rsidRPr="006C3879" w:rsidRDefault="00FC6883" w:rsidP="00D439CF">
            <w:pPr>
              <w:pStyle w:val="19"/>
              <w:ind w:firstLine="284"/>
              <w:rPr>
                <w:sz w:val="24"/>
                <w:szCs w:val="24"/>
              </w:rPr>
            </w:pPr>
            <w:r w:rsidRPr="006C3879">
              <w:rPr>
                <w:sz w:val="24"/>
                <w:szCs w:val="24"/>
              </w:rPr>
              <w:t>Рассмотрение и сопоставление Заявок</w:t>
            </w:r>
            <w:r w:rsidR="00D439CF" w:rsidRPr="006C3879">
              <w:rPr>
                <w:sz w:val="24"/>
                <w:szCs w:val="24"/>
              </w:rPr>
              <w:t xml:space="preserve"> осуществляется по адресу, указанному в пункте 2 Информационной карты поэтапно:</w:t>
            </w:r>
          </w:p>
          <w:p w:rsidR="00FC6883" w:rsidRPr="00BD4049" w:rsidRDefault="00FC6883" w:rsidP="00FC6883">
            <w:pPr>
              <w:pStyle w:val="19"/>
              <w:ind w:firstLine="284"/>
              <w:rPr>
                <w:sz w:val="24"/>
                <w:szCs w:val="24"/>
              </w:rPr>
            </w:pPr>
            <w:r w:rsidRPr="006C3879">
              <w:rPr>
                <w:sz w:val="24"/>
                <w:szCs w:val="24"/>
              </w:rPr>
              <w:t>1) П</w:t>
            </w:r>
            <w:r w:rsidR="00187FD4" w:rsidRPr="006C3879">
              <w:rPr>
                <w:sz w:val="24"/>
                <w:szCs w:val="24"/>
              </w:rPr>
              <w:t>о первому</w:t>
            </w:r>
            <w:r w:rsidRPr="006C3879">
              <w:rPr>
                <w:sz w:val="24"/>
                <w:szCs w:val="24"/>
              </w:rPr>
              <w:t xml:space="preserve"> этап</w:t>
            </w:r>
            <w:r w:rsidR="00187FD4" w:rsidRPr="006C3879">
              <w:rPr>
                <w:sz w:val="24"/>
                <w:szCs w:val="24"/>
              </w:rPr>
              <w:t>у</w:t>
            </w:r>
            <w:r w:rsidR="006C3879">
              <w:rPr>
                <w:sz w:val="24"/>
                <w:szCs w:val="24"/>
              </w:rPr>
              <w:t xml:space="preserve"> </w:t>
            </w:r>
            <w:r w:rsidR="00D439CF" w:rsidRPr="006C3879">
              <w:rPr>
                <w:sz w:val="24"/>
                <w:szCs w:val="24"/>
              </w:rPr>
              <w:t xml:space="preserve">при наличии Заявок </w:t>
            </w:r>
            <w:r w:rsidRPr="00BD4049">
              <w:rPr>
                <w:sz w:val="24"/>
                <w:szCs w:val="24"/>
              </w:rPr>
              <w:t xml:space="preserve">состоится </w:t>
            </w:r>
            <w:r w:rsidR="007F352D" w:rsidRPr="00857CD3">
              <w:rPr>
                <w:sz w:val="24"/>
                <w:szCs w:val="24"/>
              </w:rPr>
              <w:t>«</w:t>
            </w:r>
            <w:r w:rsidR="00857CD3" w:rsidRPr="00857CD3">
              <w:rPr>
                <w:sz w:val="24"/>
                <w:szCs w:val="24"/>
              </w:rPr>
              <w:t>21</w:t>
            </w:r>
            <w:r w:rsidR="007F352D" w:rsidRPr="00857CD3">
              <w:rPr>
                <w:sz w:val="24"/>
                <w:szCs w:val="24"/>
              </w:rPr>
              <w:t xml:space="preserve">» </w:t>
            </w:r>
            <w:r w:rsidR="004A33AC" w:rsidRPr="00857CD3">
              <w:rPr>
                <w:sz w:val="24"/>
                <w:szCs w:val="24"/>
              </w:rPr>
              <w:t>июня</w:t>
            </w:r>
            <w:r w:rsidR="00D439CF" w:rsidRPr="00857CD3">
              <w:rPr>
                <w:sz w:val="24"/>
                <w:szCs w:val="24"/>
              </w:rPr>
              <w:t xml:space="preserve"> 201</w:t>
            </w:r>
            <w:r w:rsidR="00396F02" w:rsidRPr="00857CD3">
              <w:rPr>
                <w:sz w:val="24"/>
                <w:szCs w:val="24"/>
              </w:rPr>
              <w:t>7</w:t>
            </w:r>
            <w:r w:rsidR="007F352D" w:rsidRPr="00857CD3">
              <w:rPr>
                <w:sz w:val="24"/>
                <w:szCs w:val="24"/>
              </w:rPr>
              <w:t xml:space="preserve"> г. </w:t>
            </w:r>
            <w:r w:rsidR="00A076CE" w:rsidRPr="00857CD3">
              <w:rPr>
                <w:sz w:val="24"/>
                <w:szCs w:val="24"/>
              </w:rPr>
              <w:t xml:space="preserve">в </w:t>
            </w:r>
            <w:r w:rsidR="00D92AB5">
              <w:rPr>
                <w:sz w:val="24"/>
                <w:szCs w:val="24"/>
              </w:rPr>
              <w:t>09</w:t>
            </w:r>
            <w:r w:rsidR="00A076CE" w:rsidRPr="00857CD3">
              <w:rPr>
                <w:sz w:val="24"/>
                <w:szCs w:val="24"/>
              </w:rPr>
              <w:t xml:space="preserve"> часов 00 минут местного времени</w:t>
            </w:r>
            <w:r w:rsidRPr="00857CD3">
              <w:rPr>
                <w:sz w:val="24"/>
                <w:szCs w:val="24"/>
              </w:rPr>
              <w:t>;</w:t>
            </w:r>
          </w:p>
          <w:p w:rsidR="00FC6883" w:rsidRPr="006C3879" w:rsidRDefault="00FC6883" w:rsidP="00FC6883">
            <w:pPr>
              <w:pStyle w:val="19"/>
              <w:ind w:firstLine="284"/>
              <w:rPr>
                <w:sz w:val="24"/>
                <w:szCs w:val="24"/>
              </w:rPr>
            </w:pPr>
            <w:r w:rsidRPr="006C3879">
              <w:rPr>
                <w:sz w:val="24"/>
                <w:szCs w:val="24"/>
              </w:rPr>
              <w:lastRenderedPageBreak/>
              <w:t xml:space="preserve">2) Второй и последующие этапы при </w:t>
            </w:r>
            <w:r w:rsidR="007F352D" w:rsidRPr="006C3879">
              <w:rPr>
                <w:sz w:val="24"/>
                <w:szCs w:val="24"/>
              </w:rPr>
              <w:t>поступ</w:t>
            </w:r>
            <w:r w:rsidRPr="006C3879">
              <w:rPr>
                <w:sz w:val="24"/>
                <w:szCs w:val="24"/>
              </w:rPr>
              <w:t xml:space="preserve">лении </w:t>
            </w:r>
            <w:r w:rsidR="00D439CF" w:rsidRPr="006C3879">
              <w:rPr>
                <w:sz w:val="24"/>
                <w:szCs w:val="24"/>
              </w:rPr>
              <w:t xml:space="preserve">Заявок </w:t>
            </w:r>
            <w:r w:rsidRPr="006C3879">
              <w:rPr>
                <w:sz w:val="24"/>
                <w:szCs w:val="24"/>
              </w:rPr>
              <w:t>после предыдущего этапа</w:t>
            </w:r>
            <w:r w:rsidR="007C45F1">
              <w:rPr>
                <w:sz w:val="24"/>
                <w:szCs w:val="24"/>
              </w:rPr>
              <w:t xml:space="preserve"> </w:t>
            </w:r>
            <w:r w:rsidRPr="006C3879">
              <w:rPr>
                <w:sz w:val="24"/>
                <w:szCs w:val="24"/>
              </w:rPr>
              <w:t xml:space="preserve">- </w:t>
            </w:r>
            <w:r w:rsidR="00487703" w:rsidRPr="006C3879">
              <w:rPr>
                <w:sz w:val="24"/>
                <w:szCs w:val="24"/>
              </w:rPr>
              <w:t xml:space="preserve">последнюю </w:t>
            </w:r>
            <w:r w:rsidRPr="006C3879">
              <w:rPr>
                <w:sz w:val="24"/>
                <w:szCs w:val="24"/>
              </w:rPr>
              <w:t xml:space="preserve">рабочую </w:t>
            </w:r>
            <w:r w:rsidR="006A69A6" w:rsidRPr="006C3879">
              <w:rPr>
                <w:sz w:val="24"/>
                <w:szCs w:val="24"/>
              </w:rPr>
              <w:t xml:space="preserve">пятницу </w:t>
            </w:r>
            <w:r w:rsidRPr="006C3879">
              <w:rPr>
                <w:sz w:val="24"/>
                <w:szCs w:val="24"/>
              </w:rPr>
              <w:t>каждого календарного</w:t>
            </w:r>
            <w:r w:rsidR="006A69A6" w:rsidRPr="006C3879">
              <w:rPr>
                <w:sz w:val="24"/>
                <w:szCs w:val="24"/>
              </w:rPr>
              <w:t xml:space="preserve"> месяца</w:t>
            </w:r>
            <w:r w:rsidRPr="006C3879">
              <w:rPr>
                <w:sz w:val="24"/>
                <w:szCs w:val="24"/>
              </w:rPr>
              <w:t>;</w:t>
            </w:r>
          </w:p>
          <w:p w:rsidR="00A765BF" w:rsidRDefault="00FC6883" w:rsidP="00E55D4F">
            <w:pPr>
              <w:pStyle w:val="19"/>
              <w:ind w:firstLine="284"/>
              <w:rPr>
                <w:sz w:val="24"/>
                <w:szCs w:val="24"/>
              </w:rPr>
            </w:pPr>
            <w:r w:rsidRPr="006C3879">
              <w:rPr>
                <w:sz w:val="24"/>
                <w:szCs w:val="24"/>
              </w:rPr>
              <w:t xml:space="preserve">3) Последний этап </w:t>
            </w:r>
            <w:r w:rsidR="00D439CF" w:rsidRPr="006C3879">
              <w:rPr>
                <w:sz w:val="24"/>
                <w:szCs w:val="24"/>
              </w:rPr>
              <w:t xml:space="preserve">- </w:t>
            </w:r>
            <w:r w:rsidR="00A076CE" w:rsidRPr="006C3879">
              <w:rPr>
                <w:sz w:val="24"/>
                <w:szCs w:val="24"/>
              </w:rPr>
              <w:t>не позднее</w:t>
            </w:r>
            <w:r w:rsidR="0016574D" w:rsidRPr="006C3879">
              <w:rPr>
                <w:sz w:val="24"/>
                <w:szCs w:val="24"/>
              </w:rPr>
              <w:t xml:space="preserve">10 </w:t>
            </w:r>
            <w:r w:rsidR="00E33498" w:rsidRPr="006C3879">
              <w:rPr>
                <w:sz w:val="24"/>
                <w:szCs w:val="24"/>
              </w:rPr>
              <w:t xml:space="preserve">календарных </w:t>
            </w:r>
            <w:r w:rsidR="0016574D" w:rsidRPr="006C3879">
              <w:rPr>
                <w:sz w:val="24"/>
                <w:szCs w:val="24"/>
              </w:rPr>
              <w:t xml:space="preserve">дней </w:t>
            </w:r>
            <w:proofErr w:type="gramStart"/>
            <w:r w:rsidR="0016574D" w:rsidRPr="006C3879">
              <w:rPr>
                <w:sz w:val="24"/>
                <w:szCs w:val="24"/>
              </w:rPr>
              <w:t xml:space="preserve">с </w:t>
            </w:r>
            <w:r w:rsidR="006A69A6" w:rsidRPr="006C3879">
              <w:rPr>
                <w:sz w:val="24"/>
                <w:szCs w:val="24"/>
              </w:rPr>
              <w:t>даты</w:t>
            </w:r>
            <w:r w:rsidR="00E55D4F" w:rsidRPr="006C3879">
              <w:rPr>
                <w:sz w:val="24"/>
                <w:szCs w:val="24"/>
              </w:rPr>
              <w:t xml:space="preserve"> окончания</w:t>
            </w:r>
            <w:proofErr w:type="gramEnd"/>
            <w:r w:rsidR="00E55D4F" w:rsidRPr="006C3879">
              <w:rPr>
                <w:sz w:val="24"/>
                <w:szCs w:val="24"/>
              </w:rPr>
              <w:t xml:space="preserve"> приема заявок, указанной в пункте 6 Информационной карты.</w:t>
            </w:r>
          </w:p>
          <w:p w:rsidR="006C3879" w:rsidRPr="0007096B" w:rsidRDefault="006C3879" w:rsidP="00E55D4F">
            <w:pPr>
              <w:pStyle w:val="19"/>
              <w:ind w:firstLine="284"/>
              <w:rPr>
                <w:sz w:val="24"/>
                <w:szCs w:val="24"/>
              </w:rPr>
            </w:pPr>
          </w:p>
        </w:tc>
      </w:tr>
      <w:tr w:rsidR="009830CC" w:rsidRPr="0007096B" w:rsidTr="007867D6">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268" w:type="dxa"/>
          </w:tcPr>
          <w:p w:rsidR="009830CC" w:rsidRPr="0007096B" w:rsidRDefault="009830CC" w:rsidP="008035D3">
            <w:pPr>
              <w:pStyle w:val="Default"/>
              <w:rPr>
                <w:b/>
                <w:color w:val="auto"/>
              </w:rPr>
            </w:pPr>
            <w:r w:rsidRPr="0007096B">
              <w:rPr>
                <w:b/>
                <w:color w:val="auto"/>
              </w:rPr>
              <w:t>Конкурсная комиссия</w:t>
            </w:r>
          </w:p>
        </w:tc>
        <w:tc>
          <w:tcPr>
            <w:tcW w:w="7051" w:type="dxa"/>
            <w:shd w:val="clear" w:color="auto" w:fill="auto"/>
          </w:tcPr>
          <w:p w:rsidR="00FC3F08" w:rsidRPr="00347C84" w:rsidRDefault="00FC3F08" w:rsidP="00FC3F08">
            <w:pPr>
              <w:pStyle w:val="19"/>
              <w:ind w:firstLine="284"/>
              <w:rPr>
                <w:sz w:val="24"/>
                <w:szCs w:val="24"/>
              </w:rPr>
            </w:pPr>
            <w:r w:rsidRPr="00347C84">
              <w:rPr>
                <w:sz w:val="24"/>
                <w:szCs w:val="24"/>
              </w:rPr>
              <w:t xml:space="preserve">Решение об итогах процедуры Размещения оферты принимается Конкурсной комиссией филиала ПАО «ТрансКонтейнер» на </w:t>
            </w:r>
            <w:r w:rsidR="007867D6" w:rsidRPr="007867D6">
              <w:rPr>
                <w:sz w:val="24"/>
                <w:szCs w:val="24"/>
              </w:rPr>
              <w:t>Северо - Кавказской</w:t>
            </w:r>
            <w:r w:rsidR="007867D6" w:rsidRPr="00347C84">
              <w:t xml:space="preserve"> </w:t>
            </w:r>
            <w:r w:rsidR="007867D6" w:rsidRPr="007867D6">
              <w:rPr>
                <w:sz w:val="24"/>
                <w:szCs w:val="24"/>
              </w:rPr>
              <w:t>железной дороге</w:t>
            </w:r>
            <w:r w:rsidRPr="007867D6">
              <w:rPr>
                <w:sz w:val="24"/>
                <w:szCs w:val="24"/>
              </w:rPr>
              <w:t>.</w:t>
            </w:r>
          </w:p>
          <w:p w:rsidR="009830CC" w:rsidRPr="0007096B" w:rsidRDefault="00FC3F08" w:rsidP="00FC3F08">
            <w:pPr>
              <w:pStyle w:val="19"/>
              <w:ind w:firstLine="284"/>
              <w:rPr>
                <w:sz w:val="24"/>
                <w:szCs w:val="24"/>
              </w:rPr>
            </w:pPr>
            <w:r w:rsidRPr="00347C84">
              <w:rPr>
                <w:sz w:val="24"/>
                <w:szCs w:val="24"/>
              </w:rPr>
              <w:t xml:space="preserve">Адрес: </w:t>
            </w:r>
            <w:r w:rsidR="007867D6">
              <w:rPr>
                <w:sz w:val="24"/>
                <w:szCs w:val="24"/>
              </w:rPr>
              <w:t>344019, Росто</w:t>
            </w:r>
            <w:proofErr w:type="gramStart"/>
            <w:r w:rsidR="007867D6">
              <w:rPr>
                <w:sz w:val="24"/>
                <w:szCs w:val="24"/>
              </w:rPr>
              <w:t>в-</w:t>
            </w:r>
            <w:proofErr w:type="gramEnd"/>
            <w:r w:rsidR="007867D6">
              <w:rPr>
                <w:sz w:val="24"/>
                <w:szCs w:val="24"/>
              </w:rPr>
              <w:t xml:space="preserve"> на –Дону, ул. Закруткина д. 67в/2б</w:t>
            </w:r>
          </w:p>
        </w:tc>
      </w:tr>
      <w:tr w:rsidR="003E2C12" w:rsidRPr="0007096B" w:rsidTr="007867D6">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268" w:type="dxa"/>
          </w:tcPr>
          <w:p w:rsidR="003E2C12" w:rsidRPr="0007096B" w:rsidRDefault="009830CC" w:rsidP="008035D3">
            <w:pPr>
              <w:pStyle w:val="Default"/>
              <w:rPr>
                <w:b/>
                <w:color w:val="auto"/>
              </w:rPr>
            </w:pPr>
            <w:r w:rsidRPr="0007096B">
              <w:rPr>
                <w:b/>
                <w:color w:val="auto"/>
              </w:rPr>
              <w:t>Подведение итогов</w:t>
            </w:r>
          </w:p>
        </w:tc>
        <w:tc>
          <w:tcPr>
            <w:tcW w:w="7051" w:type="dxa"/>
          </w:tcPr>
          <w:p w:rsidR="006A69A6" w:rsidRPr="00854996" w:rsidRDefault="006A69A6" w:rsidP="00842D35">
            <w:pPr>
              <w:pStyle w:val="19"/>
              <w:numPr>
                <w:ilvl w:val="0"/>
                <w:numId w:val="20"/>
              </w:numPr>
              <w:ind w:left="0" w:firstLine="284"/>
              <w:rPr>
                <w:sz w:val="24"/>
                <w:szCs w:val="24"/>
              </w:rPr>
            </w:pPr>
            <w:r w:rsidRPr="00854996">
              <w:rPr>
                <w:sz w:val="24"/>
                <w:szCs w:val="24"/>
              </w:rPr>
              <w:t>Без ограничения срока подачи Заявок:</w:t>
            </w:r>
          </w:p>
          <w:p w:rsidR="00187FD4" w:rsidRPr="00854996" w:rsidRDefault="008314E9" w:rsidP="00D439CF">
            <w:pPr>
              <w:pStyle w:val="19"/>
              <w:ind w:firstLine="284"/>
              <w:rPr>
                <w:sz w:val="24"/>
                <w:szCs w:val="24"/>
              </w:rPr>
            </w:pPr>
            <w:r w:rsidRPr="00854996">
              <w:rPr>
                <w:sz w:val="24"/>
                <w:szCs w:val="24"/>
              </w:rPr>
              <w:t xml:space="preserve">Подведение итогов </w:t>
            </w:r>
            <w:r w:rsidR="00D439CF" w:rsidRPr="00854996">
              <w:rPr>
                <w:sz w:val="24"/>
                <w:szCs w:val="24"/>
              </w:rPr>
              <w:t xml:space="preserve">осуществляется по адресу, указанному в пункте 9 Информационной карты поэтапно: </w:t>
            </w:r>
          </w:p>
          <w:p w:rsidR="00187FD4" w:rsidRPr="00BD4049" w:rsidRDefault="00187FD4" w:rsidP="00187FD4">
            <w:pPr>
              <w:pStyle w:val="19"/>
              <w:ind w:firstLine="284"/>
              <w:rPr>
                <w:sz w:val="24"/>
                <w:szCs w:val="24"/>
              </w:rPr>
            </w:pPr>
            <w:r w:rsidRPr="00854996">
              <w:rPr>
                <w:sz w:val="24"/>
                <w:szCs w:val="24"/>
              </w:rPr>
              <w:t xml:space="preserve">1) </w:t>
            </w:r>
            <w:r w:rsidRPr="00857CD3">
              <w:rPr>
                <w:sz w:val="24"/>
                <w:szCs w:val="24"/>
              </w:rPr>
              <w:t>По первому этапу при наличии Заявок состоится</w:t>
            </w:r>
            <w:r w:rsidR="00273E96" w:rsidRPr="00857CD3">
              <w:rPr>
                <w:sz w:val="24"/>
                <w:szCs w:val="24"/>
              </w:rPr>
              <w:t xml:space="preserve"> не позднее</w:t>
            </w:r>
            <w:r w:rsidR="00854996" w:rsidRPr="00857CD3">
              <w:rPr>
                <w:sz w:val="24"/>
                <w:szCs w:val="24"/>
              </w:rPr>
              <w:t xml:space="preserve"> </w:t>
            </w:r>
            <w:r w:rsidR="00273E96" w:rsidRPr="00857CD3">
              <w:rPr>
                <w:sz w:val="24"/>
                <w:szCs w:val="24"/>
              </w:rPr>
              <w:t>14 часов 00 минут местного времени</w:t>
            </w:r>
            <w:r w:rsidR="00854996" w:rsidRPr="00857CD3">
              <w:rPr>
                <w:sz w:val="24"/>
                <w:szCs w:val="24"/>
              </w:rPr>
              <w:t xml:space="preserve"> </w:t>
            </w:r>
            <w:r w:rsidR="00857CD3" w:rsidRPr="00857CD3">
              <w:rPr>
                <w:sz w:val="24"/>
                <w:szCs w:val="24"/>
              </w:rPr>
              <w:t>«30</w:t>
            </w:r>
            <w:r w:rsidRPr="00857CD3">
              <w:rPr>
                <w:sz w:val="24"/>
                <w:szCs w:val="24"/>
              </w:rPr>
              <w:t xml:space="preserve">» </w:t>
            </w:r>
            <w:r w:rsidR="00126FDB" w:rsidRPr="00857CD3">
              <w:rPr>
                <w:sz w:val="24"/>
                <w:szCs w:val="24"/>
              </w:rPr>
              <w:t>июня</w:t>
            </w:r>
            <w:r w:rsidR="00BD4049" w:rsidRPr="00857CD3">
              <w:rPr>
                <w:sz w:val="24"/>
                <w:szCs w:val="24"/>
              </w:rPr>
              <w:t xml:space="preserve"> </w:t>
            </w:r>
            <w:r w:rsidRPr="00857CD3">
              <w:rPr>
                <w:sz w:val="24"/>
                <w:szCs w:val="24"/>
              </w:rPr>
              <w:t xml:space="preserve"> 201</w:t>
            </w:r>
            <w:r w:rsidR="00396F02" w:rsidRPr="00857CD3">
              <w:rPr>
                <w:sz w:val="24"/>
                <w:szCs w:val="24"/>
              </w:rPr>
              <w:t>7</w:t>
            </w:r>
            <w:r w:rsidR="00273E96" w:rsidRPr="00857CD3">
              <w:rPr>
                <w:sz w:val="24"/>
                <w:szCs w:val="24"/>
              </w:rPr>
              <w:t xml:space="preserve"> г.</w:t>
            </w:r>
            <w:r w:rsidRPr="00857CD3">
              <w:rPr>
                <w:sz w:val="24"/>
                <w:szCs w:val="24"/>
              </w:rPr>
              <w:t>;</w:t>
            </w:r>
          </w:p>
          <w:p w:rsidR="003E2C12" w:rsidRPr="0007096B" w:rsidRDefault="00187FD4" w:rsidP="00187FD4">
            <w:pPr>
              <w:pStyle w:val="19"/>
              <w:ind w:firstLine="284"/>
              <w:rPr>
                <w:sz w:val="24"/>
                <w:szCs w:val="24"/>
              </w:rPr>
            </w:pPr>
            <w:r w:rsidRPr="00854996">
              <w:rPr>
                <w:sz w:val="24"/>
                <w:szCs w:val="24"/>
              </w:rPr>
              <w:t xml:space="preserve">2) Второй и последующие этапы при поступлении Заявок </w:t>
            </w:r>
            <w:r w:rsidR="009D69C9" w:rsidRPr="00854996">
              <w:rPr>
                <w:sz w:val="24"/>
                <w:szCs w:val="24"/>
              </w:rPr>
              <w:t xml:space="preserve">не позднее 21 календарного дня </w:t>
            </w:r>
            <w:proofErr w:type="gramStart"/>
            <w:r w:rsidR="009D69C9" w:rsidRPr="00854996">
              <w:rPr>
                <w:sz w:val="24"/>
                <w:szCs w:val="24"/>
              </w:rPr>
              <w:t>с даты рассмотрения</w:t>
            </w:r>
            <w:proofErr w:type="gramEnd"/>
            <w:r w:rsidR="009D69C9" w:rsidRPr="00854996">
              <w:rPr>
                <w:sz w:val="24"/>
                <w:szCs w:val="24"/>
              </w:rPr>
              <w:t xml:space="preserve"> и сопоставления Заявок </w:t>
            </w:r>
            <w:r w:rsidR="003F7606" w:rsidRPr="00854996">
              <w:rPr>
                <w:sz w:val="24"/>
                <w:szCs w:val="24"/>
              </w:rPr>
              <w:t xml:space="preserve">соответствующего этапа </w:t>
            </w:r>
            <w:r w:rsidR="009D69C9" w:rsidRPr="00854996">
              <w:rPr>
                <w:sz w:val="24"/>
                <w:szCs w:val="24"/>
              </w:rPr>
              <w:t>(пункт 8 Информационной карты)</w:t>
            </w:r>
            <w:r w:rsidRPr="00854996">
              <w:rPr>
                <w:sz w:val="24"/>
                <w:szCs w:val="24"/>
              </w:rPr>
              <w:t>.</w:t>
            </w:r>
          </w:p>
        </w:tc>
      </w:tr>
      <w:tr w:rsidR="007D6548" w:rsidRPr="0007096B" w:rsidTr="007867D6">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268"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7051" w:type="dxa"/>
          </w:tcPr>
          <w:p w:rsidR="007D6548" w:rsidRPr="00854996" w:rsidRDefault="00CF4411" w:rsidP="00CF4411">
            <w:pPr>
              <w:ind w:firstLine="993"/>
              <w:jc w:val="both"/>
            </w:pPr>
            <w:r w:rsidRPr="00594661">
              <w:t xml:space="preserve">Заказчик осуществляет оплату поставляемого товара путем перечисления денежных средств на расчетный счет поставщика в течение 30 (тридцати) календарных дней </w:t>
            </w:r>
            <w:proofErr w:type="gramStart"/>
            <w:r w:rsidRPr="00594661">
              <w:t>с даты подписания</w:t>
            </w:r>
            <w:proofErr w:type="gramEnd"/>
            <w:r w:rsidRPr="00594661">
              <w:t xml:space="preserve"> акта приема-передачи товара, на основании выставленного поставщиком счета. Датой оплаты считается день списания денежных сре</w:t>
            </w:r>
            <w:proofErr w:type="gramStart"/>
            <w:r w:rsidRPr="00594661">
              <w:t>дств с р</w:t>
            </w:r>
            <w:proofErr w:type="gramEnd"/>
            <w:r w:rsidRPr="00594661">
              <w:t>асчетного счета Покупателя.</w:t>
            </w:r>
          </w:p>
        </w:tc>
      </w:tr>
      <w:tr w:rsidR="007D6548" w:rsidRPr="0007096B" w:rsidTr="007867D6">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268" w:type="dxa"/>
          </w:tcPr>
          <w:p w:rsidR="007D6548" w:rsidRPr="0007096B" w:rsidRDefault="007D6548">
            <w:pPr>
              <w:pStyle w:val="Default"/>
              <w:rPr>
                <w:b/>
                <w:color w:val="auto"/>
              </w:rPr>
            </w:pPr>
            <w:r w:rsidRPr="0007096B">
              <w:rPr>
                <w:b/>
                <w:color w:val="auto"/>
              </w:rPr>
              <w:t xml:space="preserve">Количество лотов </w:t>
            </w:r>
          </w:p>
        </w:tc>
        <w:tc>
          <w:tcPr>
            <w:tcW w:w="7051" w:type="dxa"/>
          </w:tcPr>
          <w:p w:rsidR="007D6548" w:rsidRPr="0007096B" w:rsidRDefault="00854996" w:rsidP="00DA5448">
            <w:pPr>
              <w:pStyle w:val="19"/>
              <w:ind w:firstLine="284"/>
              <w:rPr>
                <w:b/>
                <w:sz w:val="24"/>
                <w:szCs w:val="24"/>
              </w:rPr>
            </w:pPr>
            <w:r>
              <w:rPr>
                <w:sz w:val="24"/>
                <w:szCs w:val="24"/>
              </w:rPr>
              <w:t>1 лот</w:t>
            </w:r>
          </w:p>
        </w:tc>
      </w:tr>
      <w:tr w:rsidR="007D6548" w:rsidRPr="0007096B" w:rsidTr="007867D6">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268"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7051" w:type="dxa"/>
          </w:tcPr>
          <w:p w:rsidR="002337D9" w:rsidRPr="00854996" w:rsidRDefault="002337D9" w:rsidP="00DA5448">
            <w:pPr>
              <w:pStyle w:val="Default"/>
              <w:ind w:firstLine="284"/>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proofErr w:type="gramStart"/>
            <w:r w:rsidRPr="00854996">
              <w:rPr>
                <w:color w:val="auto"/>
              </w:rPr>
              <w:t>с даты заключения</w:t>
            </w:r>
            <w:proofErr w:type="gramEnd"/>
            <w:r w:rsidRPr="00854996">
              <w:rPr>
                <w:color w:val="auto"/>
              </w:rPr>
              <w:t xml:space="preserve"> договора до 31 декабря </w:t>
            </w:r>
            <w:r w:rsidR="00594661">
              <w:rPr>
                <w:color w:val="auto"/>
              </w:rPr>
              <w:t>2017</w:t>
            </w:r>
            <w:r w:rsidR="00E65D2F">
              <w:rPr>
                <w:color w:val="auto"/>
              </w:rPr>
              <w:t xml:space="preserve"> года</w:t>
            </w:r>
            <w:r w:rsidR="00854996">
              <w:rPr>
                <w:color w:val="auto"/>
              </w:rPr>
              <w:t xml:space="preserve"> включительно.</w:t>
            </w:r>
          </w:p>
          <w:p w:rsidR="002337D9" w:rsidRPr="00854996" w:rsidRDefault="002337D9" w:rsidP="00DA5448">
            <w:pPr>
              <w:pStyle w:val="Default"/>
              <w:ind w:firstLine="284"/>
              <w:jc w:val="both"/>
              <w:rPr>
                <w:color w:val="auto"/>
              </w:rPr>
            </w:pPr>
          </w:p>
          <w:p w:rsidR="00854996" w:rsidRPr="00347C84" w:rsidRDefault="002337D9" w:rsidP="00854996">
            <w:pPr>
              <w:jc w:val="both"/>
            </w:pPr>
            <w:r w:rsidRPr="00F86FAA">
              <w:rPr>
                <w:b/>
                <w:bCs/>
              </w:rPr>
              <w:t xml:space="preserve">Место </w:t>
            </w:r>
            <w:r w:rsidRPr="00F86FAA">
              <w:rPr>
                <w:b/>
              </w:rPr>
              <w:t xml:space="preserve">выполнения работ, оказания услуг, поставки товара и т.д.: </w:t>
            </w:r>
            <w:r w:rsidR="00854996" w:rsidRPr="00347C84">
              <w:t xml:space="preserve">Поставка Товара осуществляется Поставщиком самостоятельно и за свой счет в адрес </w:t>
            </w:r>
            <w:r w:rsidR="00854996" w:rsidRPr="00347C84">
              <w:rPr>
                <w:bCs/>
              </w:rPr>
              <w:t>вагонного ремонтного депо</w:t>
            </w:r>
            <w:r w:rsidR="00854996" w:rsidRPr="00347C84">
              <w:t xml:space="preserve">, указанного в согласованной Сторонами Спецификации. </w:t>
            </w:r>
          </w:p>
          <w:p w:rsidR="00854996" w:rsidRPr="00347C84" w:rsidRDefault="00854996" w:rsidP="00854996">
            <w:pPr>
              <w:pStyle w:val="afb"/>
              <w:ind w:firstLine="0"/>
              <w:rPr>
                <w:bCs/>
                <w:sz w:val="24"/>
              </w:rPr>
            </w:pPr>
            <w:r w:rsidRPr="00347C84">
              <w:rPr>
                <w:bCs/>
                <w:sz w:val="24"/>
              </w:rPr>
              <w:t>Адреса вагонных ремонтных депо:</w:t>
            </w:r>
          </w:p>
          <w:p w:rsidR="001D5067" w:rsidRPr="001D5067" w:rsidRDefault="001D5067" w:rsidP="001D5067">
            <w:pPr>
              <w:ind w:firstLine="709"/>
              <w:jc w:val="both"/>
            </w:pPr>
            <w:r w:rsidRPr="001D5067">
              <w:t>-  вагонное ремонтное депо АО «ВРК-1» Батайск</w:t>
            </w:r>
          </w:p>
          <w:p w:rsidR="001D5067" w:rsidRPr="001D5067" w:rsidRDefault="001D5067" w:rsidP="001D5067">
            <w:pPr>
              <w:jc w:val="both"/>
            </w:pPr>
            <w:r w:rsidRPr="001D5067">
              <w:t>346880,Ростовская область, Батайск, ул. Промышленная,8а;</w:t>
            </w:r>
          </w:p>
          <w:p w:rsidR="001D5067" w:rsidRPr="001D5067" w:rsidRDefault="001D5067" w:rsidP="001D5067">
            <w:pPr>
              <w:ind w:firstLine="709"/>
              <w:jc w:val="both"/>
            </w:pPr>
            <w:r w:rsidRPr="001D5067">
              <w:t xml:space="preserve">- вагонное ремонтное депо АО «ВРК-1» Краснодар </w:t>
            </w:r>
          </w:p>
          <w:p w:rsidR="001D5067" w:rsidRPr="001D5067" w:rsidRDefault="001D5067" w:rsidP="001D5067">
            <w:pPr>
              <w:jc w:val="both"/>
            </w:pPr>
            <w:r w:rsidRPr="001D5067">
              <w:t>350033, г</w:t>
            </w:r>
            <w:proofErr w:type="gramStart"/>
            <w:r w:rsidRPr="001D5067">
              <w:t>.К</w:t>
            </w:r>
            <w:proofErr w:type="gramEnd"/>
            <w:r w:rsidRPr="001D5067">
              <w:t>раснодар, ул. Ставропольская, д47;</w:t>
            </w:r>
          </w:p>
          <w:p w:rsidR="001D5067" w:rsidRPr="001D5067" w:rsidRDefault="001D5067" w:rsidP="001D5067">
            <w:pPr>
              <w:ind w:firstLine="709"/>
              <w:jc w:val="both"/>
            </w:pPr>
            <w:r w:rsidRPr="001D5067">
              <w:t>- вагонное ремонтное депо АО «ВРК-2» Каменоломни</w:t>
            </w:r>
          </w:p>
          <w:p w:rsidR="001D5067" w:rsidRPr="001D5067" w:rsidRDefault="001D5067" w:rsidP="001D5067">
            <w:pPr>
              <w:jc w:val="both"/>
              <w:rPr>
                <w:bCs/>
              </w:rPr>
            </w:pPr>
            <w:r w:rsidRPr="001D5067">
              <w:rPr>
                <w:bCs/>
              </w:rPr>
              <w:t xml:space="preserve">346480, Ростовская область, п. каменоломни, ул. Комсомольская, </w:t>
            </w:r>
            <w:proofErr w:type="spellStart"/>
            <w:r w:rsidRPr="001D5067">
              <w:rPr>
                <w:bCs/>
              </w:rPr>
              <w:t>д</w:t>
            </w:r>
            <w:proofErr w:type="spellEnd"/>
            <w:r w:rsidRPr="001D5067">
              <w:rPr>
                <w:bCs/>
              </w:rPr>
              <w:t xml:space="preserve"> 6</w:t>
            </w:r>
          </w:p>
          <w:p w:rsidR="001D5067" w:rsidRPr="001D5067" w:rsidRDefault="001D5067" w:rsidP="001D5067">
            <w:pPr>
              <w:ind w:firstLine="709"/>
              <w:jc w:val="both"/>
            </w:pPr>
            <w:r w:rsidRPr="001D5067">
              <w:t>- вагонное ремонтное депо АО «ВРК-2» Кавказская</w:t>
            </w:r>
          </w:p>
          <w:p w:rsidR="001D5067" w:rsidRPr="001D5067" w:rsidRDefault="001D5067" w:rsidP="001D5067">
            <w:pPr>
              <w:jc w:val="both"/>
              <w:rPr>
                <w:bCs/>
              </w:rPr>
            </w:pPr>
            <w:r w:rsidRPr="001D5067">
              <w:rPr>
                <w:bCs/>
              </w:rPr>
              <w:t>352380, Краснодарский край, г</w:t>
            </w:r>
            <w:proofErr w:type="gramStart"/>
            <w:r w:rsidRPr="001D5067">
              <w:rPr>
                <w:bCs/>
              </w:rPr>
              <w:t>.К</w:t>
            </w:r>
            <w:proofErr w:type="gramEnd"/>
            <w:r w:rsidRPr="001D5067">
              <w:rPr>
                <w:bCs/>
              </w:rPr>
              <w:t>ропоткин, ул. Бульварная, д1</w:t>
            </w:r>
          </w:p>
          <w:p w:rsidR="001D5067" w:rsidRPr="001D5067" w:rsidRDefault="001D5067" w:rsidP="001D5067">
            <w:pPr>
              <w:ind w:firstLine="709"/>
              <w:jc w:val="both"/>
            </w:pPr>
            <w:r w:rsidRPr="001D5067">
              <w:t>- вагонное ремонтное депо АО «ВРК-2» Прохладная</w:t>
            </w:r>
          </w:p>
          <w:p w:rsidR="001D5067" w:rsidRPr="001D5067" w:rsidRDefault="001D5067" w:rsidP="001D5067">
            <w:pPr>
              <w:jc w:val="both"/>
              <w:rPr>
                <w:bCs/>
              </w:rPr>
            </w:pPr>
            <w:r w:rsidRPr="001D5067">
              <w:rPr>
                <w:bCs/>
              </w:rPr>
              <w:t xml:space="preserve">361000, </w:t>
            </w:r>
            <w:proofErr w:type="spellStart"/>
            <w:proofErr w:type="gramStart"/>
            <w:r w:rsidRPr="001D5067">
              <w:rPr>
                <w:bCs/>
              </w:rPr>
              <w:t>Кабардино</w:t>
            </w:r>
            <w:proofErr w:type="spellEnd"/>
            <w:r w:rsidRPr="001D5067">
              <w:rPr>
                <w:bCs/>
              </w:rPr>
              <w:t xml:space="preserve"> – Балкарская</w:t>
            </w:r>
            <w:proofErr w:type="gramEnd"/>
            <w:r w:rsidRPr="001D5067">
              <w:rPr>
                <w:bCs/>
              </w:rPr>
              <w:t xml:space="preserve"> республика, г Прохладный, ул. </w:t>
            </w:r>
            <w:proofErr w:type="spellStart"/>
            <w:r w:rsidRPr="001D5067">
              <w:rPr>
                <w:bCs/>
              </w:rPr>
              <w:t>Боронтова</w:t>
            </w:r>
            <w:proofErr w:type="spellEnd"/>
            <w:r w:rsidRPr="001D5067">
              <w:rPr>
                <w:bCs/>
              </w:rPr>
              <w:t>, д.54</w:t>
            </w:r>
          </w:p>
          <w:p w:rsidR="001D5067" w:rsidRPr="001D5067" w:rsidRDefault="001D5067" w:rsidP="001D5067">
            <w:pPr>
              <w:ind w:firstLine="709"/>
              <w:jc w:val="both"/>
            </w:pPr>
            <w:r w:rsidRPr="001D5067">
              <w:t>- вагонное ремонтное депо АО «ВРК-3» Сальск</w:t>
            </w:r>
          </w:p>
          <w:p w:rsidR="001D5067" w:rsidRPr="001D5067" w:rsidRDefault="001D5067" w:rsidP="001D5067">
            <w:pPr>
              <w:jc w:val="both"/>
              <w:rPr>
                <w:bCs/>
              </w:rPr>
            </w:pPr>
            <w:r w:rsidRPr="001D5067">
              <w:rPr>
                <w:bCs/>
              </w:rPr>
              <w:t>347636, Ростовская область, г. Сальск, ул</w:t>
            </w:r>
            <w:proofErr w:type="gramStart"/>
            <w:r w:rsidRPr="001D5067">
              <w:rPr>
                <w:bCs/>
              </w:rPr>
              <w:t>.Ф</w:t>
            </w:r>
            <w:proofErr w:type="gramEnd"/>
            <w:r w:rsidRPr="001D5067">
              <w:rPr>
                <w:bCs/>
              </w:rPr>
              <w:t xml:space="preserve">рунзе, </w:t>
            </w:r>
            <w:proofErr w:type="spellStart"/>
            <w:r w:rsidRPr="001D5067">
              <w:rPr>
                <w:bCs/>
              </w:rPr>
              <w:t>д</w:t>
            </w:r>
            <w:proofErr w:type="spellEnd"/>
            <w:r w:rsidRPr="001D5067">
              <w:rPr>
                <w:bCs/>
              </w:rPr>
              <w:t xml:space="preserve"> 35а</w:t>
            </w:r>
          </w:p>
          <w:p w:rsidR="001D5067" w:rsidRPr="001D5067" w:rsidRDefault="001D5067" w:rsidP="001D5067">
            <w:pPr>
              <w:ind w:firstLine="709"/>
              <w:jc w:val="both"/>
              <w:rPr>
                <w:bCs/>
              </w:rPr>
            </w:pPr>
            <w:r w:rsidRPr="001D5067">
              <w:rPr>
                <w:bCs/>
              </w:rPr>
              <w:t>- эксплуатационное вагонное депо Батайск</w:t>
            </w:r>
          </w:p>
          <w:p w:rsidR="001D5067" w:rsidRPr="001D5067" w:rsidRDefault="001D5067" w:rsidP="001D5067">
            <w:pPr>
              <w:jc w:val="both"/>
              <w:rPr>
                <w:bCs/>
              </w:rPr>
            </w:pPr>
            <w:r w:rsidRPr="001D5067">
              <w:rPr>
                <w:bCs/>
              </w:rPr>
              <w:t xml:space="preserve">346880, Ростовская область, </w:t>
            </w:r>
            <w:proofErr w:type="gramStart"/>
            <w:r w:rsidRPr="001D5067">
              <w:rPr>
                <w:bCs/>
              </w:rPr>
              <w:t>г</w:t>
            </w:r>
            <w:proofErr w:type="gramEnd"/>
            <w:r w:rsidRPr="001D5067">
              <w:rPr>
                <w:bCs/>
              </w:rPr>
              <w:t>. Батайск, 14 км Главной линии</w:t>
            </w:r>
          </w:p>
          <w:p w:rsidR="001D5067" w:rsidRPr="001D5067" w:rsidRDefault="001D5067" w:rsidP="001D5067">
            <w:pPr>
              <w:tabs>
                <w:tab w:val="left" w:pos="851"/>
              </w:tabs>
              <w:ind w:firstLine="709"/>
              <w:jc w:val="both"/>
              <w:rPr>
                <w:bCs/>
              </w:rPr>
            </w:pPr>
            <w:r w:rsidRPr="001D5067">
              <w:rPr>
                <w:bCs/>
              </w:rPr>
              <w:t>- эксплуатационное вагонное депо Краснодар</w:t>
            </w:r>
          </w:p>
          <w:p w:rsidR="001D5067" w:rsidRPr="001D5067" w:rsidRDefault="001D5067" w:rsidP="001D5067">
            <w:pPr>
              <w:tabs>
                <w:tab w:val="left" w:pos="851"/>
              </w:tabs>
              <w:jc w:val="both"/>
              <w:rPr>
                <w:bCs/>
              </w:rPr>
            </w:pPr>
            <w:r w:rsidRPr="001D5067">
              <w:rPr>
                <w:bCs/>
              </w:rPr>
              <w:lastRenderedPageBreak/>
              <w:t>350033, г</w:t>
            </w:r>
            <w:proofErr w:type="gramStart"/>
            <w:r w:rsidRPr="001D5067">
              <w:rPr>
                <w:bCs/>
              </w:rPr>
              <w:t>.К</w:t>
            </w:r>
            <w:proofErr w:type="gramEnd"/>
            <w:r w:rsidRPr="001D5067">
              <w:rPr>
                <w:bCs/>
              </w:rPr>
              <w:t xml:space="preserve">раснодар, ул. Ставропольская, </w:t>
            </w:r>
            <w:proofErr w:type="spellStart"/>
            <w:r w:rsidRPr="001D5067">
              <w:rPr>
                <w:bCs/>
              </w:rPr>
              <w:t>д</w:t>
            </w:r>
            <w:proofErr w:type="spellEnd"/>
            <w:r w:rsidRPr="001D5067">
              <w:rPr>
                <w:bCs/>
              </w:rPr>
              <w:t xml:space="preserve"> 47</w:t>
            </w:r>
          </w:p>
          <w:p w:rsidR="001D5067" w:rsidRPr="001D5067" w:rsidRDefault="001D5067" w:rsidP="001D5067">
            <w:pPr>
              <w:tabs>
                <w:tab w:val="left" w:pos="851"/>
              </w:tabs>
              <w:ind w:firstLine="709"/>
              <w:jc w:val="both"/>
              <w:rPr>
                <w:bCs/>
              </w:rPr>
            </w:pPr>
            <w:r w:rsidRPr="001D5067">
              <w:rPr>
                <w:bCs/>
              </w:rPr>
              <w:t>- эксплуатационное вагонное депо Лихая</w:t>
            </w:r>
          </w:p>
          <w:p w:rsidR="001D5067" w:rsidRPr="001D5067" w:rsidRDefault="001D5067" w:rsidP="001D5067">
            <w:pPr>
              <w:tabs>
                <w:tab w:val="left" w:pos="851"/>
              </w:tabs>
              <w:jc w:val="both"/>
              <w:rPr>
                <w:bCs/>
              </w:rPr>
            </w:pPr>
            <w:r w:rsidRPr="001D5067">
              <w:rPr>
                <w:bCs/>
              </w:rPr>
              <w:t xml:space="preserve">347820, Ростовская область, </w:t>
            </w:r>
            <w:proofErr w:type="gramStart"/>
            <w:r w:rsidRPr="001D5067">
              <w:rPr>
                <w:bCs/>
              </w:rPr>
              <w:t>г</w:t>
            </w:r>
            <w:proofErr w:type="gramEnd"/>
            <w:r w:rsidRPr="001D5067">
              <w:rPr>
                <w:bCs/>
              </w:rPr>
              <w:t xml:space="preserve">. Каменск – Шахтинский, Лиховской </w:t>
            </w:r>
            <w:proofErr w:type="spellStart"/>
            <w:r w:rsidRPr="001D5067">
              <w:rPr>
                <w:bCs/>
              </w:rPr>
              <w:t>мкр</w:t>
            </w:r>
            <w:proofErr w:type="spellEnd"/>
            <w:r w:rsidRPr="001D5067">
              <w:rPr>
                <w:bCs/>
              </w:rPr>
              <w:t xml:space="preserve">. Ул. Железнодорожная, </w:t>
            </w:r>
            <w:proofErr w:type="spellStart"/>
            <w:r w:rsidRPr="001D5067">
              <w:rPr>
                <w:bCs/>
              </w:rPr>
              <w:t>д</w:t>
            </w:r>
            <w:proofErr w:type="spellEnd"/>
            <w:r w:rsidRPr="001D5067">
              <w:rPr>
                <w:bCs/>
              </w:rPr>
              <w:t xml:space="preserve"> 1</w:t>
            </w:r>
          </w:p>
          <w:p w:rsidR="007D6548" w:rsidRPr="0007096B" w:rsidRDefault="007D6548" w:rsidP="00854996">
            <w:pPr>
              <w:pStyle w:val="Default"/>
              <w:ind w:firstLine="284"/>
              <w:jc w:val="both"/>
              <w:rPr>
                <w:b/>
                <w:color w:val="auto"/>
              </w:rPr>
            </w:pP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lastRenderedPageBreak/>
              <w:t>14.</w:t>
            </w:r>
          </w:p>
        </w:tc>
        <w:tc>
          <w:tcPr>
            <w:tcW w:w="2268"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7051" w:type="dxa"/>
          </w:tcPr>
          <w:p w:rsidR="00854996" w:rsidRDefault="00854996" w:rsidP="00854996">
            <w:pPr>
              <w:pStyle w:val="19"/>
              <w:ind w:firstLine="0"/>
              <w:rPr>
                <w:sz w:val="24"/>
                <w:szCs w:val="24"/>
              </w:rPr>
            </w:pPr>
            <w:r w:rsidRPr="00E8139B">
              <w:rPr>
                <w:sz w:val="24"/>
                <w:szCs w:val="24"/>
              </w:rPr>
              <w:t xml:space="preserve">Объем услуг/работ определяется в соответствии с заявками Заказчика. </w:t>
            </w:r>
            <w:proofErr w:type="gramStart"/>
            <w:r w:rsidRPr="00E8139B">
              <w:rPr>
                <w:sz w:val="24"/>
                <w:szCs w:val="24"/>
              </w:rPr>
              <w:t xml:space="preserve">Заказчик не берет на себя обязательства по приобретению какого-либо определенного объема </w:t>
            </w:r>
            <w:r w:rsidR="00235A31" w:rsidRPr="003E78C7">
              <w:rPr>
                <w:sz w:val="24"/>
                <w:szCs w:val="24"/>
              </w:rPr>
              <w:t>товаров</w:t>
            </w:r>
            <w:r w:rsidRPr="00E8139B">
              <w:rPr>
                <w:sz w:val="24"/>
                <w:szCs w:val="24"/>
              </w:rPr>
              <w:t xml:space="preserve"> ни в количественном, ни в денежном выражении.</w:t>
            </w:r>
            <w:proofErr w:type="gramEnd"/>
          </w:p>
          <w:p w:rsidR="002337D9" w:rsidRPr="00F86FAA" w:rsidRDefault="002337D9" w:rsidP="00DA5448">
            <w:pPr>
              <w:pStyle w:val="19"/>
              <w:ind w:firstLine="284"/>
              <w:rPr>
                <w:sz w:val="24"/>
                <w:szCs w:val="24"/>
              </w:rPr>
            </w:pP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268" w:type="dxa"/>
          </w:tcPr>
          <w:p w:rsidR="002337D9" w:rsidRPr="0007096B" w:rsidRDefault="002337D9" w:rsidP="008035D3">
            <w:pPr>
              <w:pStyle w:val="Default"/>
              <w:rPr>
                <w:b/>
                <w:color w:val="auto"/>
              </w:rPr>
            </w:pPr>
            <w:r w:rsidRPr="0007096B">
              <w:rPr>
                <w:b/>
                <w:color w:val="auto"/>
              </w:rPr>
              <w:t xml:space="preserve">Официальный язык </w:t>
            </w:r>
          </w:p>
        </w:tc>
        <w:tc>
          <w:tcPr>
            <w:tcW w:w="7051" w:type="dxa"/>
          </w:tcPr>
          <w:p w:rsidR="002337D9" w:rsidRPr="0007096B" w:rsidRDefault="005C1ACD" w:rsidP="00B965AD">
            <w:pPr>
              <w:pStyle w:val="aff0"/>
              <w:ind w:firstLine="284"/>
              <w:jc w:val="both"/>
              <w:rPr>
                <w:sz w:val="24"/>
                <w:szCs w:val="24"/>
              </w:rPr>
            </w:pPr>
            <w:r w:rsidRPr="005C1ACD">
              <w:rPr>
                <w:sz w:val="24"/>
                <w:szCs w:val="24"/>
              </w:rPr>
              <w:t xml:space="preserve">Русский язык. Вся переписка, связанная с проведением Открытого конкурса, ведется на русском языке.  </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268" w:type="dxa"/>
          </w:tcPr>
          <w:p w:rsidR="002337D9" w:rsidRPr="0007096B" w:rsidRDefault="002337D9">
            <w:pPr>
              <w:pStyle w:val="Default"/>
              <w:rPr>
                <w:b/>
                <w:color w:val="auto"/>
              </w:rPr>
            </w:pPr>
            <w:r w:rsidRPr="0007096B">
              <w:rPr>
                <w:b/>
                <w:color w:val="auto"/>
              </w:rPr>
              <w:t>Валюта процедуры Размещения оферты</w:t>
            </w:r>
          </w:p>
        </w:tc>
        <w:tc>
          <w:tcPr>
            <w:tcW w:w="7051" w:type="dxa"/>
          </w:tcPr>
          <w:p w:rsidR="002337D9" w:rsidRPr="00965E1B" w:rsidRDefault="002337D9" w:rsidP="00965E1B">
            <w:pPr>
              <w:pStyle w:val="19"/>
              <w:ind w:firstLine="284"/>
              <w:rPr>
                <w:b/>
                <w:sz w:val="24"/>
                <w:szCs w:val="24"/>
              </w:rPr>
            </w:pPr>
            <w:r w:rsidRPr="00965E1B">
              <w:rPr>
                <w:sz w:val="24"/>
                <w:szCs w:val="24"/>
              </w:rPr>
              <w:t>рубли РФ.</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268"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7051" w:type="dxa"/>
          </w:tcPr>
          <w:p w:rsidR="00CE08CB" w:rsidRDefault="002337D9" w:rsidP="00DA5448">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rsidR="00CE08CB">
              <w:t>:</w:t>
            </w:r>
          </w:p>
          <w:p w:rsidR="002337D9" w:rsidRPr="005A0E24" w:rsidRDefault="002337D9" w:rsidP="00DA5448">
            <w:pPr>
              <w:ind w:firstLine="284"/>
              <w:jc w:val="both"/>
            </w:pPr>
            <w:r w:rsidRPr="005A0E24">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5A0E24">
              <w:t>процедуре Размещения оферты</w:t>
            </w:r>
            <w:r w:rsidRPr="005A0E24">
              <w:t>.</w:t>
            </w:r>
          </w:p>
          <w:p w:rsidR="002337D9" w:rsidRPr="005A0E24" w:rsidRDefault="00A8121F" w:rsidP="00A8121F">
            <w:pPr>
              <w:pStyle w:val="afb"/>
              <w:ind w:firstLine="284"/>
              <w:rPr>
                <w:sz w:val="24"/>
              </w:rPr>
            </w:pPr>
            <w:r w:rsidRPr="005A0E24">
              <w:rPr>
                <w:sz w:val="24"/>
              </w:rPr>
              <w:t>1.2</w:t>
            </w:r>
            <w:r w:rsidR="002337D9" w:rsidRPr="005A0E2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235A31">
              <w:rPr>
                <w:sz w:val="24"/>
              </w:rPr>
              <w:t xml:space="preserve"> </w:t>
            </w:r>
            <w:r w:rsidR="00235A31" w:rsidRPr="00235A31">
              <w:rPr>
                <w:sz w:val="24"/>
                <w:highlight w:val="green"/>
              </w:rPr>
              <w:t>(</w:t>
            </w:r>
            <w:r w:rsidR="00235A31" w:rsidRPr="003E78C7">
              <w:rPr>
                <w:sz w:val="24"/>
              </w:rPr>
              <w:t>при наличии указанных обязательств или какой-либо связи с имуществом ПАО «ТрансКонтейнер»)</w:t>
            </w:r>
            <w:r w:rsidR="002337D9" w:rsidRPr="003E78C7">
              <w:rPr>
                <w:sz w:val="24"/>
              </w:rPr>
              <w:t>;</w:t>
            </w:r>
          </w:p>
          <w:p w:rsidR="001052D9" w:rsidRPr="001E5A31" w:rsidRDefault="00A8121F" w:rsidP="00290CDB">
            <w:pPr>
              <w:pStyle w:val="afb"/>
              <w:ind w:firstLine="317"/>
              <w:rPr>
                <w:sz w:val="24"/>
              </w:rPr>
            </w:pPr>
            <w:proofErr w:type="gramStart"/>
            <w:r w:rsidRPr="00CD5F31">
              <w:rPr>
                <w:sz w:val="24"/>
              </w:rPr>
              <w:t>1.3</w:t>
            </w:r>
            <w:r w:rsidR="00927A08" w:rsidRPr="00CD5F31">
              <w:rPr>
                <w:sz w:val="24"/>
              </w:rPr>
              <w:t xml:space="preserve"> </w:t>
            </w:r>
            <w:r w:rsidR="001052D9" w:rsidRPr="00CD5F31">
              <w:rPr>
                <w:sz w:val="24"/>
              </w:rPr>
              <w:t xml:space="preserve">наличие опыта поставки товара, выполнения работ, оказания услуг и т.д. за три последних года предшествующих году </w:t>
            </w:r>
            <w:r w:rsidR="001052D9" w:rsidRPr="00D41C0F">
              <w:rPr>
                <w:sz w:val="24"/>
              </w:rPr>
              <w:t>подачи Заявки</w:t>
            </w:r>
            <w:r w:rsidR="00E66A0D" w:rsidRPr="00D41C0F">
              <w:t xml:space="preserve"> </w:t>
            </w:r>
            <w:r w:rsidR="00FB1ED9" w:rsidRPr="00D41C0F">
              <w:rPr>
                <w:sz w:val="24"/>
              </w:rPr>
              <w:t>на право заключения договора поставки</w:t>
            </w:r>
            <w:r w:rsidR="001052D9" w:rsidRPr="00D41C0F">
              <w:rPr>
                <w:sz w:val="24"/>
              </w:rPr>
              <w:t xml:space="preserve"> </w:t>
            </w:r>
            <w:r w:rsidR="007A0BD6">
              <w:rPr>
                <w:sz w:val="24"/>
              </w:rPr>
              <w:t>годных</w:t>
            </w:r>
            <w:r w:rsidR="001052D9" w:rsidRPr="00D41C0F">
              <w:rPr>
                <w:sz w:val="24"/>
              </w:rPr>
              <w:t xml:space="preserve"> </w:t>
            </w:r>
            <w:r w:rsidR="00D41C0F" w:rsidRPr="00D41C0F">
              <w:rPr>
                <w:sz w:val="24"/>
              </w:rPr>
              <w:t>колесные пары грузовых вагонов с осями типа РУ1Ш в сборе с буксовыми узлами</w:t>
            </w:r>
            <w:r w:rsidR="001052D9" w:rsidRPr="00D41C0F">
              <w:rPr>
                <w:sz w:val="24"/>
              </w:rPr>
              <w:t xml:space="preserve">, с суммарной стоимостью договоров не менее </w:t>
            </w:r>
            <w:r w:rsidR="00E66A0D" w:rsidRPr="00D41C0F">
              <w:rPr>
                <w:sz w:val="24"/>
              </w:rPr>
              <w:t>30</w:t>
            </w:r>
            <w:r w:rsidR="001052D9" w:rsidRPr="00D41C0F">
              <w:rPr>
                <w:sz w:val="24"/>
              </w:rPr>
              <w:t xml:space="preserve"> % от начальной (максимальной) цены договора.</w:t>
            </w:r>
            <w:proofErr w:type="gramEnd"/>
          </w:p>
          <w:p w:rsidR="002337D9" w:rsidRPr="004E7D54" w:rsidRDefault="00CD5F31" w:rsidP="005A0E24">
            <w:pPr>
              <w:ind w:firstLine="317"/>
              <w:jc w:val="both"/>
            </w:pPr>
            <w:r>
              <w:t xml:space="preserve">2. </w:t>
            </w:r>
            <w:r w:rsidR="002337D9" w:rsidRPr="004E7D54">
              <w:t xml:space="preserve">Претендент, помимо документов, указанных в пункте 2.3 настоящей документации о закупке, в составе заявки должен </w:t>
            </w:r>
            <w:proofErr w:type="gramStart"/>
            <w:r w:rsidR="002337D9" w:rsidRPr="004E7D54">
              <w:t>предоставить следующие документы</w:t>
            </w:r>
            <w:proofErr w:type="gramEnd"/>
            <w:r w:rsidR="002337D9" w:rsidRPr="004E7D54">
              <w:t>:</w:t>
            </w:r>
          </w:p>
          <w:p w:rsidR="002337D9" w:rsidRPr="009A4793" w:rsidRDefault="002337D9" w:rsidP="00DA544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DA544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1C18A5">
              <w:rPr>
                <w:sz w:val="24"/>
              </w:rPr>
              <w:t>2016</w:t>
            </w:r>
            <w:r w:rsidRPr="00C5028E">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lastRenderedPageBreak/>
              <w:t>отсутствия</w:t>
            </w:r>
            <w:r w:rsidRPr="009A4793">
              <w:rPr>
                <w:sz w:val="24"/>
              </w:rPr>
              <w:t>;</w:t>
            </w:r>
          </w:p>
          <w:p w:rsidR="002337D9" w:rsidRPr="009A4793" w:rsidRDefault="002337D9" w:rsidP="00DA544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DA544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2337D9" w:rsidRPr="009A4793" w:rsidRDefault="002337D9" w:rsidP="00DA5448">
            <w:pPr>
              <w:pStyle w:val="afb"/>
              <w:tabs>
                <w:tab w:val="left" w:pos="0"/>
                <w:tab w:val="left" w:pos="1440"/>
              </w:tabs>
              <w:ind w:firstLine="284"/>
              <w:rPr>
                <w:sz w:val="24"/>
              </w:rPr>
            </w:pPr>
            <w:proofErr w:type="gramStart"/>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2337D9" w:rsidRPr="009A4793" w:rsidRDefault="002337D9"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DA5448">
            <w:pPr>
              <w:pStyle w:val="afb"/>
              <w:tabs>
                <w:tab w:val="left" w:pos="0"/>
                <w:tab w:val="left" w:pos="1418"/>
              </w:tabs>
              <w:ind w:firstLine="284"/>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8121F" w:rsidRPr="00347C84" w:rsidRDefault="007F4FBC" w:rsidP="007F4FBC">
            <w:pPr>
              <w:pStyle w:val="afb"/>
              <w:tabs>
                <w:tab w:val="left" w:pos="0"/>
                <w:tab w:val="left" w:pos="1418"/>
              </w:tabs>
              <w:ind w:firstLine="284"/>
              <w:rPr>
                <w:sz w:val="24"/>
              </w:rPr>
            </w:pPr>
            <w:r>
              <w:rPr>
                <w:sz w:val="24"/>
              </w:rPr>
              <w:t>2.5</w:t>
            </w:r>
            <w:r w:rsidR="002337D9" w:rsidRPr="00CD5F31">
              <w:rPr>
                <w:sz w:val="24"/>
              </w:rPr>
              <w:t xml:space="preserve"> </w:t>
            </w:r>
            <w:r w:rsidR="00A8121F" w:rsidRPr="00CD5F31">
              <w:rPr>
                <w:sz w:val="24"/>
              </w:rPr>
              <w:t xml:space="preserve">документ по форме приложения № 4 к документации о закупке </w:t>
            </w:r>
            <w:r w:rsidR="001D52B5">
              <w:rPr>
                <w:sz w:val="24"/>
              </w:rPr>
              <w:t>п</w:t>
            </w:r>
            <w:r w:rsidR="00A8121F" w:rsidRPr="00CD5F31">
              <w:rPr>
                <w:sz w:val="24"/>
              </w:rPr>
              <w:t>о нал</w:t>
            </w:r>
            <w:r w:rsidR="001D52B5">
              <w:rPr>
                <w:sz w:val="24"/>
              </w:rPr>
              <w:t>ичию опыта поставки Товара</w:t>
            </w:r>
            <w:r w:rsidR="00A8121F" w:rsidRPr="00CD5F31">
              <w:rPr>
                <w:sz w:val="24"/>
              </w:rPr>
              <w:t xml:space="preserve"> за период </w:t>
            </w:r>
            <w:r w:rsidR="00412044" w:rsidRPr="00412044">
              <w:rPr>
                <w:sz w:val="24"/>
              </w:rPr>
              <w:t>2015 - 2017</w:t>
            </w:r>
            <w:r w:rsidR="00A8121F" w:rsidRPr="00CD5F31">
              <w:rPr>
                <w:sz w:val="24"/>
              </w:rPr>
              <w:t xml:space="preserve"> годы, по предмету, аналогичному предмету процедуры </w:t>
            </w:r>
            <w:r w:rsidR="00A8121F" w:rsidRPr="00CD5F31">
              <w:rPr>
                <w:sz w:val="24"/>
              </w:rPr>
              <w:lastRenderedPageBreak/>
              <w:t>размещения оф</w:t>
            </w:r>
            <w:r w:rsidR="00CD5F31" w:rsidRPr="00CD5F31">
              <w:rPr>
                <w:sz w:val="24"/>
              </w:rPr>
              <w:t xml:space="preserve">ерты указанному в пункте 1.1.2 </w:t>
            </w:r>
            <w:r w:rsidR="00A8121F" w:rsidRPr="00CD5F31">
              <w:rPr>
                <w:sz w:val="24"/>
              </w:rPr>
              <w:t>на</w:t>
            </w:r>
            <w:r w:rsidR="00AD7730">
              <w:rPr>
                <w:sz w:val="24"/>
              </w:rPr>
              <w:t xml:space="preserve">стоящей документации о закупке </w:t>
            </w:r>
            <w:r w:rsidR="00A8121F" w:rsidRPr="00CD5F31">
              <w:rPr>
                <w:sz w:val="24"/>
              </w:rPr>
              <w:t>и пункте 1 информац</w:t>
            </w:r>
            <w:r w:rsidR="000A237D">
              <w:rPr>
                <w:sz w:val="24"/>
              </w:rPr>
              <w:t xml:space="preserve">ионной карты. К приложению № 4 </w:t>
            </w:r>
            <w:r w:rsidR="00A8121F" w:rsidRPr="00CD5F31">
              <w:rPr>
                <w:sz w:val="24"/>
              </w:rPr>
              <w:t>документации о закупке прикладываются соответствующие</w:t>
            </w:r>
            <w:r w:rsidR="00A8121F" w:rsidRPr="00347C84">
              <w:rPr>
                <w:sz w:val="24"/>
              </w:rPr>
              <w:t xml:space="preserve"> подписанные сторонами копии договоров и копии актов передачи (актов сдачи-приемки, накладных) пост</w:t>
            </w:r>
            <w:r w:rsidR="006F3BFC">
              <w:rPr>
                <w:sz w:val="24"/>
              </w:rPr>
              <w:t xml:space="preserve">авки товаров, выполнения работ </w:t>
            </w:r>
            <w:r w:rsidR="00A8121F" w:rsidRPr="00347C84">
              <w:rPr>
                <w:sz w:val="24"/>
              </w:rPr>
              <w:t xml:space="preserve">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w:t>
            </w:r>
            <w:r w:rsidR="00A8121F">
              <w:rPr>
                <w:sz w:val="24"/>
              </w:rPr>
              <w:t>договоров должна быть не менее 3</w:t>
            </w:r>
            <w:r w:rsidR="00A8121F" w:rsidRPr="00347C84">
              <w:rPr>
                <w:sz w:val="24"/>
              </w:rPr>
              <w:t>0% от начальной (максимальной) цены договора.</w:t>
            </w:r>
          </w:p>
          <w:p w:rsidR="002337D9" w:rsidRPr="008F430B" w:rsidRDefault="007F4FBC" w:rsidP="00DA5448">
            <w:pPr>
              <w:pStyle w:val="afb"/>
              <w:ind w:firstLine="284"/>
              <w:rPr>
                <w:sz w:val="24"/>
                <w:highlight w:val="cyan"/>
              </w:rPr>
            </w:pPr>
            <w:r>
              <w:rPr>
                <w:sz w:val="24"/>
              </w:rPr>
              <w:t>2.6</w:t>
            </w:r>
            <w:r w:rsidR="002337D9" w:rsidRPr="00A8121F">
              <w:rPr>
                <w:sz w:val="24"/>
              </w:rPr>
              <w:t xml:space="preserve"> решение или копию</w:t>
            </w:r>
            <w:r w:rsidR="002337D9" w:rsidRPr="00CE08CB">
              <w:rPr>
                <w:sz w:val="24"/>
              </w:rPr>
              <w:t xml:space="preserve"> решения об одобрении сделки, планируемой к заключению в результате </w:t>
            </w:r>
            <w:r w:rsidR="008F430B" w:rsidRPr="00CE08CB">
              <w:rPr>
                <w:sz w:val="24"/>
              </w:rPr>
              <w:t>процедуры Размещения оферты</w:t>
            </w:r>
            <w:r w:rsidR="002337D9" w:rsidRPr="00CE08CB">
              <w:rPr>
                <w:sz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w:t>
            </w:r>
            <w:r w:rsidR="00174A1C" w:rsidRPr="00CE08CB">
              <w:rPr>
                <w:sz w:val="24"/>
              </w:rPr>
              <w:t xml:space="preserve">окончания приема Заявок </w:t>
            </w:r>
            <w:r w:rsidR="002337D9" w:rsidRPr="00CE08CB">
              <w:rPr>
                <w:sz w:val="24"/>
              </w:rPr>
              <w:t xml:space="preserve">для претендента на участие в </w:t>
            </w:r>
            <w:r w:rsidR="008F430B" w:rsidRPr="00CE08CB">
              <w:rPr>
                <w:sz w:val="24"/>
              </w:rPr>
              <w:t>процедур</w:t>
            </w:r>
            <w:r w:rsidR="0023641A" w:rsidRPr="00CE08CB">
              <w:rPr>
                <w:sz w:val="24"/>
              </w:rPr>
              <w:t>ы</w:t>
            </w:r>
            <w:r w:rsidR="008F430B" w:rsidRPr="00CE08CB">
              <w:rPr>
                <w:sz w:val="24"/>
              </w:rPr>
              <w:t xml:space="preserve"> Размещения </w:t>
            </w:r>
            <w:proofErr w:type="gramStart"/>
            <w:r w:rsidR="008F430B" w:rsidRPr="00CE08CB">
              <w:rPr>
                <w:sz w:val="24"/>
              </w:rPr>
              <w:t>оферты</w:t>
            </w:r>
            <w:proofErr w:type="gramEnd"/>
            <w:r w:rsidR="002337D9" w:rsidRPr="00CE08CB">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F430B" w:rsidRPr="00CE08CB">
              <w:rPr>
                <w:sz w:val="24"/>
              </w:rPr>
              <w:t xml:space="preserve">процедуры Размещения оферты </w:t>
            </w:r>
            <w:r w:rsidR="002337D9" w:rsidRPr="00CE08CB">
              <w:rPr>
                <w:sz w:val="24"/>
              </w:rPr>
              <w:t>представить вышеуказанное решение до момента заключения договора.</w:t>
            </w:r>
            <w:r w:rsidR="00CE08CB">
              <w:rPr>
                <w:sz w:val="24"/>
              </w:rPr>
              <w:t xml:space="preserve"> </w:t>
            </w:r>
            <w:r w:rsidR="002337D9" w:rsidRPr="00CE08CB">
              <w:rPr>
                <w:sz w:val="24"/>
              </w:rPr>
              <w:t>В случае если такого одобрения не требуется, претендент представляет соответствующее обоснованное заявление</w:t>
            </w:r>
            <w:r w:rsidR="008F430B" w:rsidRPr="00CE08CB">
              <w:rPr>
                <w:sz w:val="24"/>
              </w:rPr>
              <w:t>.</w:t>
            </w:r>
          </w:p>
        </w:tc>
      </w:tr>
      <w:tr w:rsidR="002337D9" w:rsidRPr="0007096B" w:rsidTr="007A0BD6">
        <w:trPr>
          <w:trHeight w:val="1340"/>
        </w:trPr>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268"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7051" w:type="dxa"/>
          </w:tcPr>
          <w:p w:rsidR="008F17F3" w:rsidRPr="0007096B" w:rsidRDefault="00433ED1" w:rsidP="00036245">
            <w:pPr>
              <w:pStyle w:val="-3"/>
              <w:numPr>
                <w:ilvl w:val="2"/>
                <w:numId w:val="0"/>
              </w:numPr>
              <w:tabs>
                <w:tab w:val="num" w:pos="1985"/>
              </w:tabs>
              <w:ind w:firstLine="284"/>
              <w:rPr>
                <w:sz w:val="24"/>
                <w:lang w:eastAsia="ar-SA"/>
              </w:rPr>
            </w:pPr>
            <w:r w:rsidRPr="00347C84">
              <w:rPr>
                <w:sz w:val="24"/>
              </w:rPr>
              <w:t>Особенности не предусмотрены.</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268"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7051"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7867D6">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268" w:type="dxa"/>
          </w:tcPr>
          <w:p w:rsidR="002337D9" w:rsidRPr="0007096B" w:rsidRDefault="002337D9">
            <w:pPr>
              <w:pStyle w:val="Default"/>
              <w:rPr>
                <w:b/>
                <w:color w:val="auto"/>
              </w:rPr>
            </w:pPr>
            <w:r w:rsidRPr="0007096B">
              <w:rPr>
                <w:b/>
                <w:color w:val="auto"/>
              </w:rPr>
              <w:t>Особенности заключения договора</w:t>
            </w:r>
          </w:p>
        </w:tc>
        <w:tc>
          <w:tcPr>
            <w:tcW w:w="7051" w:type="dxa"/>
          </w:tcPr>
          <w:p w:rsidR="00433ED1" w:rsidRPr="00347C84" w:rsidRDefault="00433ED1" w:rsidP="00DB102C">
            <w:pPr>
              <w:pStyle w:val="afb"/>
              <w:rPr>
                <w:sz w:val="24"/>
              </w:rPr>
            </w:pPr>
            <w:r w:rsidRPr="00347C84">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347C84">
              <w:rPr>
                <w:sz w:val="24"/>
              </w:rPr>
              <w:lastRenderedPageBreak/>
              <w:t>настоящей документации о закупке.</w:t>
            </w:r>
          </w:p>
          <w:p w:rsidR="00433ED1" w:rsidRPr="00347C84" w:rsidRDefault="00433ED1" w:rsidP="00433ED1">
            <w:pPr>
              <w:pStyle w:val="-3"/>
              <w:numPr>
                <w:ilvl w:val="2"/>
                <w:numId w:val="0"/>
              </w:numPr>
              <w:tabs>
                <w:tab w:val="num" w:pos="1985"/>
              </w:tabs>
              <w:suppressAutoHyphens/>
              <w:ind w:firstLine="709"/>
              <w:rPr>
                <w:sz w:val="24"/>
              </w:rPr>
            </w:pPr>
            <w:r w:rsidRPr="00347C84">
              <w:rPr>
                <w:sz w:val="24"/>
              </w:rPr>
              <w:t>Внесение изменений в договор по предложениям победителя является правом Заказчика и осуществляется по усмотрению Заказчика.</w:t>
            </w:r>
          </w:p>
          <w:p w:rsidR="002337D9" w:rsidRPr="0007096B" w:rsidRDefault="00433ED1" w:rsidP="00433ED1">
            <w:pPr>
              <w:pStyle w:val="afb"/>
              <w:ind w:firstLine="284"/>
              <w:rPr>
                <w:sz w:val="24"/>
              </w:rPr>
            </w:pPr>
            <w:r w:rsidRPr="00347C8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r w:rsidRPr="00F86FAA">
              <w:rPr>
                <w:i/>
                <w:sz w:val="24"/>
              </w:rPr>
              <w:t xml:space="preserve"> </w:t>
            </w:r>
          </w:p>
        </w:tc>
      </w:tr>
      <w:tr w:rsidR="002337D9" w:rsidRPr="00F86FAA" w:rsidTr="007867D6">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268" w:type="dxa"/>
          </w:tcPr>
          <w:p w:rsidR="002337D9" w:rsidRPr="00F86FAA" w:rsidRDefault="002337D9" w:rsidP="00FC17AC">
            <w:pPr>
              <w:pStyle w:val="Default"/>
              <w:rPr>
                <w:b/>
                <w:color w:val="auto"/>
              </w:rPr>
            </w:pPr>
            <w:r w:rsidRPr="00F472B9">
              <w:rPr>
                <w:b/>
                <w:color w:val="auto"/>
              </w:rPr>
              <w:t>Срок заключения договора</w:t>
            </w:r>
          </w:p>
        </w:tc>
        <w:tc>
          <w:tcPr>
            <w:tcW w:w="7051" w:type="dxa"/>
          </w:tcPr>
          <w:p w:rsidR="002337D9" w:rsidRPr="00F86FAA" w:rsidRDefault="00950B61" w:rsidP="007C45F1">
            <w:pPr>
              <w:pStyle w:val="19"/>
              <w:ind w:firstLine="284"/>
              <w:rPr>
                <w:sz w:val="24"/>
                <w:szCs w:val="24"/>
              </w:rPr>
            </w:pPr>
            <w:proofErr w:type="gramStart"/>
            <w:r w:rsidRPr="00C76F4D">
              <w:rPr>
                <w:sz w:val="24"/>
                <w:szCs w:val="24"/>
              </w:rPr>
              <w:t>Не ранее 10 календарных и не более 30 рабочих дней со дня принятия Конкурсной комиссией решения о заключении договора</w:t>
            </w:r>
            <w:r w:rsidR="002337D9" w:rsidRPr="00C76F4D">
              <w:rPr>
                <w:sz w:val="24"/>
                <w:szCs w:val="24"/>
              </w:rPr>
              <w:t xml:space="preserve">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w:t>
            </w:r>
            <w:proofErr w:type="gramEnd"/>
            <w:r w:rsidR="002337D9" w:rsidRPr="00C76F4D">
              <w:rPr>
                <w:sz w:val="24"/>
                <w:szCs w:val="24"/>
              </w:rPr>
              <w:t xml:space="preserve">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7867D6">
        <w:tc>
          <w:tcPr>
            <w:tcW w:w="534" w:type="dxa"/>
          </w:tcPr>
          <w:p w:rsidR="00097FDC" w:rsidRDefault="00097FDC" w:rsidP="00F472B9">
            <w:pPr>
              <w:pStyle w:val="19"/>
              <w:ind w:firstLine="0"/>
              <w:rPr>
                <w:b/>
                <w:sz w:val="24"/>
                <w:szCs w:val="24"/>
              </w:rPr>
            </w:pPr>
            <w:r>
              <w:rPr>
                <w:b/>
                <w:sz w:val="24"/>
                <w:szCs w:val="24"/>
              </w:rPr>
              <w:t>22.</w:t>
            </w:r>
          </w:p>
        </w:tc>
        <w:tc>
          <w:tcPr>
            <w:tcW w:w="2268" w:type="dxa"/>
          </w:tcPr>
          <w:p w:rsidR="00097FDC" w:rsidRPr="00F472B9" w:rsidRDefault="00097FDC" w:rsidP="00FC17AC">
            <w:pPr>
              <w:pStyle w:val="Default"/>
              <w:rPr>
                <w:b/>
                <w:color w:val="auto"/>
              </w:rPr>
            </w:pPr>
            <w:r>
              <w:rPr>
                <w:b/>
                <w:color w:val="auto"/>
              </w:rPr>
              <w:t>Период действия договора</w:t>
            </w:r>
          </w:p>
        </w:tc>
        <w:tc>
          <w:tcPr>
            <w:tcW w:w="7051" w:type="dxa"/>
          </w:tcPr>
          <w:p w:rsidR="00097FDC" w:rsidRPr="00433ED1" w:rsidRDefault="004433FD" w:rsidP="008817F7">
            <w:pPr>
              <w:pStyle w:val="19"/>
              <w:ind w:firstLine="284"/>
              <w:rPr>
                <w:sz w:val="24"/>
                <w:szCs w:val="24"/>
              </w:rPr>
            </w:pPr>
            <w:r w:rsidRPr="00433ED1">
              <w:rPr>
                <w:sz w:val="24"/>
                <w:szCs w:val="24"/>
              </w:rPr>
              <w:t xml:space="preserve">с </w:t>
            </w:r>
            <w:r w:rsidR="00174F88">
              <w:rPr>
                <w:sz w:val="24"/>
                <w:szCs w:val="24"/>
              </w:rPr>
              <w:t>момента</w:t>
            </w:r>
            <w:r w:rsidRPr="00433ED1">
              <w:rPr>
                <w:sz w:val="24"/>
                <w:szCs w:val="24"/>
              </w:rPr>
              <w:t xml:space="preserve"> подписания договора и до 31 декабря 201</w:t>
            </w:r>
            <w:r w:rsidR="00C76F4D">
              <w:rPr>
                <w:sz w:val="24"/>
                <w:szCs w:val="24"/>
              </w:rPr>
              <w:t>7</w:t>
            </w:r>
            <w:r w:rsidRPr="00433ED1">
              <w:rPr>
                <w:sz w:val="24"/>
                <w:szCs w:val="24"/>
              </w:rPr>
              <w:t xml:space="preserve"> г. (включительно).</w:t>
            </w:r>
          </w:p>
        </w:tc>
      </w:tr>
      <w:tr w:rsidR="002337D9" w:rsidRPr="00F86FAA" w:rsidTr="007867D6">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268"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7051" w:type="dxa"/>
          </w:tcPr>
          <w:p w:rsidR="002337D9" w:rsidRPr="00F86FAA" w:rsidRDefault="00433ED1" w:rsidP="00DA5448">
            <w:pPr>
              <w:pStyle w:val="19"/>
              <w:ind w:firstLine="284"/>
              <w:rPr>
                <w:sz w:val="24"/>
                <w:szCs w:val="24"/>
              </w:rPr>
            </w:pPr>
            <w:r w:rsidRPr="00347C84">
              <w:rPr>
                <w:sz w:val="24"/>
                <w:szCs w:val="24"/>
              </w:rPr>
              <w:t>Привлечение субподрядчиков не допускается.</w:t>
            </w:r>
          </w:p>
        </w:tc>
      </w:tr>
    </w:tbl>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Pr="0007096B">
        <w:rPr>
          <w:rFonts w:cs="Times New Roman"/>
          <w:i w:val="0"/>
        </w:rPr>
        <w:t xml:space="preserve">______________ </w:t>
      </w:r>
      <w:r w:rsidRPr="0007096B">
        <w:rPr>
          <w:rFonts w:cs="Times New Roman"/>
          <w:b w:val="0"/>
        </w:rPr>
        <w:t>(наименование претендента)</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003C72D7" w:rsidRPr="0007096B">
        <w:rPr>
          <w:szCs w:val="28"/>
        </w:rPr>
        <w:t xml:space="preserve">процедуре закупки способом 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D6F3F">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006D6F3F">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sidR="00C32CCF">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p>
    <w:p w:rsidR="00D26396" w:rsidRPr="00D26396" w:rsidRDefault="00D26396" w:rsidP="00D26396">
      <w:pPr>
        <w:rPr>
          <w:i/>
        </w:rPr>
      </w:pPr>
      <w:r w:rsidRPr="00D26396">
        <w:rPr>
          <w:i/>
        </w:rPr>
        <w:t>Место печати</w:t>
      </w:r>
      <w:r w:rsidRPr="00D26396">
        <w:rPr>
          <w:i/>
        </w:rPr>
        <w:tab/>
      </w:r>
      <w:r w:rsidRPr="00D26396">
        <w:rPr>
          <w:i/>
        </w:rPr>
        <w:tab/>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lastRenderedPageBreak/>
        <w:t>к документации о закупке</w:t>
      </w:r>
    </w:p>
    <w:p w:rsidR="000954FB" w:rsidRPr="00F230E7" w:rsidRDefault="000954FB" w:rsidP="00F230E7">
      <w:pPr>
        <w:jc w:val="right"/>
        <w:rPr>
          <w:sz w:val="28"/>
          <w:szCs w:val="28"/>
          <w:lang w:eastAsia="ru-RU"/>
        </w:rPr>
      </w:pPr>
    </w:p>
    <w:p w:rsidR="000954FB"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C32CCF" w:rsidRPr="00F230E7" w:rsidRDefault="00C32CCF" w:rsidP="00F230E7">
      <w:pPr>
        <w:pStyle w:val="afb"/>
        <w:ind w:firstLine="0"/>
        <w:jc w:val="center"/>
        <w:outlineLvl w:val="1"/>
        <w:rPr>
          <w:b/>
          <w:sz w:val="28"/>
          <w:szCs w:val="28"/>
        </w:rPr>
      </w:pP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Default="00BB1E9E" w:rsidP="00BB1E9E">
            <w:pPr>
              <w:ind w:firstLine="3"/>
              <w:jc w:val="center"/>
              <w:rPr>
                <w:bCs/>
                <w:i/>
              </w:rPr>
            </w:pPr>
            <w:r w:rsidRPr="0007096B">
              <w:rPr>
                <w:bCs/>
                <w:i/>
              </w:rPr>
              <w:t>(Полное наименование п</w:t>
            </w:r>
            <w:r w:rsidRPr="0007096B">
              <w:rPr>
                <w:i/>
              </w:rPr>
              <w:t>ретендента</w:t>
            </w:r>
            <w:r w:rsidRPr="0007096B">
              <w:rPr>
                <w:bCs/>
                <w:i/>
              </w:rPr>
              <w:t>)</w:t>
            </w:r>
          </w:p>
          <w:p w:rsidR="00C32CCF" w:rsidRPr="0007096B" w:rsidRDefault="00C32CCF" w:rsidP="00BB1E9E">
            <w:pPr>
              <w:ind w:firstLine="3"/>
              <w:jc w:val="center"/>
              <w:rPr>
                <w:sz w:val="28"/>
                <w:szCs w:val="28"/>
              </w:rPr>
            </w:pPr>
          </w:p>
        </w:tc>
      </w:tr>
    </w:tbl>
    <w:tbl>
      <w:tblPr>
        <w:tblW w:w="5090" w:type="pct"/>
        <w:tblLayout w:type="fixed"/>
        <w:tblLook w:val="0000"/>
      </w:tblPr>
      <w:tblGrid>
        <w:gridCol w:w="513"/>
        <w:gridCol w:w="1964"/>
        <w:gridCol w:w="1394"/>
        <w:gridCol w:w="1394"/>
        <w:gridCol w:w="1671"/>
        <w:gridCol w:w="1533"/>
        <w:gridCol w:w="1708"/>
      </w:tblGrid>
      <w:tr w:rsidR="00D41C0F" w:rsidRPr="00384CDC" w:rsidTr="00D41C0F">
        <w:trPr>
          <w:trHeight w:val="2484"/>
        </w:trPr>
        <w:tc>
          <w:tcPr>
            <w:tcW w:w="252"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965"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CDC">
              <w:t xml:space="preserve">Наименование </w:t>
            </w:r>
            <w:r>
              <w:t>Товара</w:t>
            </w:r>
          </w:p>
          <w:p w:rsidR="00D41C0F" w:rsidRPr="00384CDC" w:rsidRDefault="00D41C0F" w:rsidP="00F70370">
            <w:pPr>
              <w:jc w:val="center"/>
            </w:pPr>
          </w:p>
        </w:tc>
        <w:tc>
          <w:tcPr>
            <w:tcW w:w="685" w:type="pct"/>
            <w:tcBorders>
              <w:top w:val="single" w:sz="4" w:space="0" w:color="auto"/>
              <w:left w:val="single" w:sz="4" w:space="0" w:color="auto"/>
              <w:bottom w:val="single" w:sz="4" w:space="0" w:color="auto"/>
              <w:right w:val="single" w:sz="4" w:space="0" w:color="auto"/>
            </w:tcBorders>
            <w:vAlign w:val="center"/>
          </w:tcPr>
          <w:p w:rsidR="00D41C0F" w:rsidRPr="003840BF" w:rsidRDefault="00FF667D" w:rsidP="00F70370">
            <w:pPr>
              <w:jc w:val="center"/>
            </w:pPr>
            <w:r>
              <w:t>Срок эксплуатации в годах</w:t>
            </w:r>
          </w:p>
        </w:tc>
        <w:tc>
          <w:tcPr>
            <w:tcW w:w="685"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rsidRPr="003840BF">
              <w:rPr>
                <w:color w:val="00000A"/>
                <w:lang w:eastAsia="ru-RU"/>
              </w:rPr>
              <w:t xml:space="preserve">Цена за ед. </w:t>
            </w:r>
            <w:proofErr w:type="spellStart"/>
            <w:r w:rsidRPr="003840BF">
              <w:rPr>
                <w:color w:val="00000A"/>
                <w:lang w:eastAsia="ru-RU"/>
              </w:rPr>
              <w:t>изм</w:t>
            </w:r>
            <w:proofErr w:type="spellEnd"/>
            <w:r w:rsidRPr="003840BF">
              <w:rPr>
                <w:color w:val="00000A"/>
                <w:lang w:eastAsia="ru-RU"/>
              </w:rPr>
              <w:t>., руб.</w:t>
            </w:r>
            <w:r w:rsidRPr="003840BF">
              <w:t>, без учета НДС</w:t>
            </w:r>
          </w:p>
        </w:tc>
        <w:tc>
          <w:tcPr>
            <w:tcW w:w="821" w:type="pct"/>
            <w:tcBorders>
              <w:top w:val="single" w:sz="4" w:space="0" w:color="auto"/>
              <w:left w:val="single" w:sz="4" w:space="0" w:color="auto"/>
              <w:bottom w:val="single" w:sz="4" w:space="0" w:color="auto"/>
              <w:right w:val="single" w:sz="4" w:space="0" w:color="auto"/>
            </w:tcBorders>
            <w:vAlign w:val="center"/>
          </w:tcPr>
          <w:p w:rsidR="00D41C0F" w:rsidRPr="00384CDC" w:rsidRDefault="00D41C0F" w:rsidP="00F70370">
            <w:pPr>
              <w:jc w:val="center"/>
            </w:pPr>
            <w:r>
              <w:t>Условия и порядок расчетов за поставку товаров, работ, услуг</w:t>
            </w:r>
          </w:p>
        </w:tc>
        <w:tc>
          <w:tcPr>
            <w:tcW w:w="753" w:type="pct"/>
            <w:tcBorders>
              <w:top w:val="single" w:sz="4" w:space="0" w:color="auto"/>
              <w:left w:val="nil"/>
              <w:bottom w:val="single" w:sz="4" w:space="0" w:color="auto"/>
              <w:right w:val="single" w:sz="4" w:space="0" w:color="auto"/>
            </w:tcBorders>
            <w:vAlign w:val="center"/>
          </w:tcPr>
          <w:p w:rsidR="00D41C0F" w:rsidRPr="00384CDC" w:rsidRDefault="00D41C0F" w:rsidP="00F70370">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839" w:type="pct"/>
            <w:tcBorders>
              <w:top w:val="single" w:sz="4" w:space="0" w:color="auto"/>
              <w:left w:val="nil"/>
              <w:bottom w:val="single" w:sz="4" w:space="0" w:color="auto"/>
              <w:right w:val="single" w:sz="4" w:space="0" w:color="auto"/>
            </w:tcBorders>
            <w:vAlign w:val="center"/>
          </w:tcPr>
          <w:p w:rsidR="00D41C0F" w:rsidRPr="00384CDC" w:rsidRDefault="00D41C0F" w:rsidP="00F70370">
            <w:pPr>
              <w:jc w:val="center"/>
            </w:pPr>
            <w:r>
              <w:t>Гарантийный срок эксплуатации в годах</w:t>
            </w:r>
          </w:p>
        </w:tc>
      </w:tr>
      <w:tr w:rsidR="00D41C0F" w:rsidRPr="00384CDC" w:rsidTr="00D41C0F">
        <w:trPr>
          <w:trHeight w:val="255"/>
        </w:trPr>
        <w:tc>
          <w:tcPr>
            <w:tcW w:w="252" w:type="pct"/>
            <w:tcBorders>
              <w:top w:val="nil"/>
              <w:left w:val="single" w:sz="4" w:space="0" w:color="auto"/>
              <w:bottom w:val="single" w:sz="4" w:space="0" w:color="auto"/>
              <w:right w:val="single" w:sz="4" w:space="0" w:color="auto"/>
            </w:tcBorders>
            <w:noWrap/>
            <w:vAlign w:val="bottom"/>
          </w:tcPr>
          <w:p w:rsidR="00D41C0F" w:rsidRPr="00384CDC" w:rsidRDefault="00D41C0F" w:rsidP="00F70370">
            <w:pPr>
              <w:jc w:val="center"/>
            </w:pPr>
            <w:r w:rsidRPr="00384CDC">
              <w:t>1</w:t>
            </w:r>
          </w:p>
        </w:tc>
        <w:tc>
          <w:tcPr>
            <w:tcW w:w="965" w:type="pct"/>
            <w:tcBorders>
              <w:top w:val="nil"/>
              <w:left w:val="nil"/>
              <w:bottom w:val="single" w:sz="4" w:space="0" w:color="auto"/>
              <w:right w:val="single" w:sz="4" w:space="0" w:color="auto"/>
            </w:tcBorders>
            <w:noWrap/>
            <w:vAlign w:val="bottom"/>
          </w:tcPr>
          <w:p w:rsidR="00D41C0F" w:rsidRPr="00384CDC" w:rsidRDefault="00D41C0F" w:rsidP="00F70370">
            <w:pPr>
              <w:jc w:val="center"/>
            </w:pPr>
            <w:r w:rsidRPr="00384CDC">
              <w:t>2</w:t>
            </w: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r w:rsidRPr="00384CDC">
              <w:t>3</w:t>
            </w:r>
          </w:p>
        </w:tc>
        <w:tc>
          <w:tcPr>
            <w:tcW w:w="685" w:type="pct"/>
            <w:tcBorders>
              <w:top w:val="single" w:sz="4" w:space="0" w:color="auto"/>
              <w:left w:val="nil"/>
              <w:bottom w:val="single" w:sz="4" w:space="0" w:color="auto"/>
              <w:right w:val="single" w:sz="4" w:space="0" w:color="auto"/>
            </w:tcBorders>
          </w:tcPr>
          <w:p w:rsidR="00D41C0F" w:rsidRPr="00384CDC" w:rsidRDefault="00D41C0F" w:rsidP="00F70370">
            <w:pPr>
              <w:jc w:val="center"/>
            </w:pPr>
            <w:r>
              <w:t>6</w:t>
            </w:r>
          </w:p>
        </w:tc>
        <w:tc>
          <w:tcPr>
            <w:tcW w:w="821" w:type="pct"/>
            <w:tcBorders>
              <w:top w:val="single" w:sz="4" w:space="0" w:color="auto"/>
              <w:left w:val="single" w:sz="4" w:space="0" w:color="auto"/>
              <w:bottom w:val="single" w:sz="4" w:space="0" w:color="auto"/>
              <w:right w:val="single" w:sz="4" w:space="0" w:color="auto"/>
            </w:tcBorders>
            <w:noWrap/>
            <w:vAlign w:val="bottom"/>
          </w:tcPr>
          <w:p w:rsidR="00D41C0F" w:rsidRPr="00384CDC" w:rsidRDefault="00D41C0F" w:rsidP="00F70370">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D41C0F" w:rsidRPr="00384CDC" w:rsidRDefault="00D41C0F" w:rsidP="00F70370">
            <w:pPr>
              <w:jc w:val="center"/>
            </w:pPr>
            <w:r>
              <w:t>8</w:t>
            </w:r>
          </w:p>
        </w:tc>
        <w:tc>
          <w:tcPr>
            <w:tcW w:w="839" w:type="pct"/>
            <w:tcBorders>
              <w:top w:val="single" w:sz="4" w:space="0" w:color="auto"/>
              <w:left w:val="nil"/>
              <w:bottom w:val="single" w:sz="4" w:space="0" w:color="auto"/>
              <w:right w:val="single" w:sz="4" w:space="0" w:color="auto"/>
            </w:tcBorders>
          </w:tcPr>
          <w:p w:rsidR="00D41C0F" w:rsidRDefault="00D41C0F" w:rsidP="00F70370">
            <w:pPr>
              <w:jc w:val="center"/>
            </w:pPr>
          </w:p>
        </w:tc>
      </w:tr>
      <w:tr w:rsidR="00FF667D" w:rsidRPr="00384CDC" w:rsidTr="002C1D30">
        <w:trPr>
          <w:trHeight w:val="315"/>
        </w:trPr>
        <w:tc>
          <w:tcPr>
            <w:tcW w:w="252" w:type="pct"/>
            <w:tcBorders>
              <w:top w:val="nil"/>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965" w:type="pct"/>
            <w:tcBorders>
              <w:top w:val="nil"/>
              <w:left w:val="nil"/>
              <w:bottom w:val="single" w:sz="4" w:space="0" w:color="auto"/>
              <w:right w:val="single" w:sz="4" w:space="0" w:color="auto"/>
            </w:tcBorders>
            <w:noWrap/>
            <w:vAlign w:val="center"/>
          </w:tcPr>
          <w:p w:rsidR="00FF667D" w:rsidRPr="00676EA7" w:rsidRDefault="00FF667D" w:rsidP="009247BD">
            <w:r>
              <w:t>Боковая рама</w:t>
            </w:r>
          </w:p>
        </w:tc>
        <w:tc>
          <w:tcPr>
            <w:tcW w:w="685" w:type="pct"/>
            <w:tcBorders>
              <w:top w:val="single" w:sz="4" w:space="0" w:color="auto"/>
              <w:left w:val="nil"/>
              <w:bottom w:val="single" w:sz="4" w:space="0" w:color="auto"/>
              <w:right w:val="single" w:sz="4" w:space="0" w:color="auto"/>
            </w:tcBorders>
          </w:tcPr>
          <w:p w:rsidR="00FF667D" w:rsidRPr="00EF6063" w:rsidRDefault="00FF667D" w:rsidP="009247BD">
            <w:pPr>
              <w:jc w:val="center"/>
            </w:pPr>
            <w:r>
              <w:t>1-5</w:t>
            </w:r>
          </w:p>
        </w:tc>
        <w:tc>
          <w:tcPr>
            <w:tcW w:w="685" w:type="pct"/>
            <w:tcBorders>
              <w:top w:val="single" w:sz="4" w:space="0" w:color="auto"/>
              <w:left w:val="nil"/>
              <w:bottom w:val="single" w:sz="4" w:space="0" w:color="auto"/>
              <w:right w:val="single" w:sz="4" w:space="0" w:color="auto"/>
            </w:tcBorders>
            <w:vAlign w:val="center"/>
          </w:tcPr>
          <w:p w:rsidR="00FF667D" w:rsidRPr="002C26EC" w:rsidRDefault="00FF667D"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753" w:type="pct"/>
            <w:tcBorders>
              <w:top w:val="nil"/>
              <w:left w:val="nil"/>
              <w:bottom w:val="single" w:sz="4" w:space="0" w:color="auto"/>
              <w:right w:val="single" w:sz="4" w:space="0" w:color="auto"/>
            </w:tcBorders>
            <w:noWrap/>
            <w:vAlign w:val="bottom"/>
          </w:tcPr>
          <w:p w:rsidR="00FF667D" w:rsidRPr="00384CDC" w:rsidRDefault="00FF667D" w:rsidP="00F70370">
            <w:pPr>
              <w:jc w:val="center"/>
            </w:pPr>
          </w:p>
        </w:tc>
        <w:tc>
          <w:tcPr>
            <w:tcW w:w="839" w:type="pct"/>
            <w:tcBorders>
              <w:top w:val="nil"/>
              <w:left w:val="nil"/>
              <w:bottom w:val="single" w:sz="4" w:space="0" w:color="auto"/>
              <w:right w:val="single" w:sz="4" w:space="0" w:color="auto"/>
            </w:tcBorders>
          </w:tcPr>
          <w:p w:rsidR="00FF667D" w:rsidRPr="00384CDC" w:rsidRDefault="00FF667D" w:rsidP="00F70370">
            <w:pPr>
              <w:jc w:val="center"/>
            </w:pPr>
          </w:p>
        </w:tc>
      </w:tr>
      <w:tr w:rsidR="00FF667D" w:rsidRPr="00384CDC" w:rsidTr="002C1D30">
        <w:trPr>
          <w:trHeight w:val="315"/>
        </w:trPr>
        <w:tc>
          <w:tcPr>
            <w:tcW w:w="252" w:type="pct"/>
            <w:tcBorders>
              <w:top w:val="nil"/>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965" w:type="pct"/>
            <w:tcBorders>
              <w:top w:val="nil"/>
              <w:left w:val="nil"/>
              <w:bottom w:val="single" w:sz="4" w:space="0" w:color="auto"/>
              <w:right w:val="single" w:sz="4" w:space="0" w:color="auto"/>
            </w:tcBorders>
            <w:noWrap/>
            <w:vAlign w:val="center"/>
          </w:tcPr>
          <w:p w:rsidR="00FF667D" w:rsidRPr="00676EA7" w:rsidRDefault="00FF667D" w:rsidP="009247BD">
            <w:r>
              <w:t>Боковая рама</w:t>
            </w:r>
          </w:p>
        </w:tc>
        <w:tc>
          <w:tcPr>
            <w:tcW w:w="685" w:type="pct"/>
            <w:tcBorders>
              <w:top w:val="single" w:sz="4" w:space="0" w:color="auto"/>
              <w:left w:val="nil"/>
              <w:bottom w:val="single" w:sz="4" w:space="0" w:color="auto"/>
              <w:right w:val="single" w:sz="4" w:space="0" w:color="auto"/>
            </w:tcBorders>
          </w:tcPr>
          <w:p w:rsidR="00FF667D" w:rsidRPr="00EF6063" w:rsidRDefault="00FF667D" w:rsidP="009247BD">
            <w:pPr>
              <w:jc w:val="center"/>
            </w:pPr>
            <w:r>
              <w:t>6-10</w:t>
            </w:r>
          </w:p>
        </w:tc>
        <w:tc>
          <w:tcPr>
            <w:tcW w:w="685" w:type="pct"/>
            <w:tcBorders>
              <w:top w:val="single" w:sz="4" w:space="0" w:color="auto"/>
              <w:left w:val="nil"/>
              <w:bottom w:val="single" w:sz="4" w:space="0" w:color="auto"/>
              <w:right w:val="single" w:sz="4" w:space="0" w:color="auto"/>
            </w:tcBorders>
            <w:vAlign w:val="center"/>
          </w:tcPr>
          <w:p w:rsidR="00FF667D" w:rsidRPr="002C26EC" w:rsidRDefault="00FF667D"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753" w:type="pct"/>
            <w:tcBorders>
              <w:top w:val="nil"/>
              <w:left w:val="nil"/>
              <w:bottom w:val="single" w:sz="4" w:space="0" w:color="auto"/>
              <w:right w:val="single" w:sz="4" w:space="0" w:color="auto"/>
            </w:tcBorders>
            <w:noWrap/>
            <w:vAlign w:val="bottom"/>
          </w:tcPr>
          <w:p w:rsidR="00FF667D" w:rsidRPr="00384CDC" w:rsidRDefault="00FF667D" w:rsidP="00F70370">
            <w:pPr>
              <w:jc w:val="center"/>
            </w:pPr>
          </w:p>
        </w:tc>
        <w:tc>
          <w:tcPr>
            <w:tcW w:w="839" w:type="pct"/>
            <w:tcBorders>
              <w:top w:val="nil"/>
              <w:left w:val="nil"/>
              <w:bottom w:val="single" w:sz="4" w:space="0" w:color="auto"/>
              <w:right w:val="single" w:sz="4" w:space="0" w:color="auto"/>
            </w:tcBorders>
          </w:tcPr>
          <w:p w:rsidR="00FF667D" w:rsidRPr="00384CDC" w:rsidRDefault="00FF667D" w:rsidP="00F70370">
            <w:pPr>
              <w:jc w:val="center"/>
            </w:pPr>
          </w:p>
        </w:tc>
      </w:tr>
      <w:tr w:rsidR="00FF667D" w:rsidRPr="00384CDC" w:rsidTr="002C1D30">
        <w:trPr>
          <w:trHeight w:val="315"/>
        </w:trPr>
        <w:tc>
          <w:tcPr>
            <w:tcW w:w="252" w:type="pct"/>
            <w:tcBorders>
              <w:top w:val="nil"/>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965" w:type="pct"/>
            <w:tcBorders>
              <w:top w:val="nil"/>
              <w:left w:val="nil"/>
              <w:bottom w:val="single" w:sz="4" w:space="0" w:color="auto"/>
              <w:right w:val="single" w:sz="4" w:space="0" w:color="auto"/>
            </w:tcBorders>
            <w:noWrap/>
            <w:vAlign w:val="center"/>
          </w:tcPr>
          <w:p w:rsidR="00FF667D" w:rsidRPr="00676EA7" w:rsidRDefault="00FF667D" w:rsidP="009247BD">
            <w:r>
              <w:t>Боковая рама</w:t>
            </w:r>
          </w:p>
        </w:tc>
        <w:tc>
          <w:tcPr>
            <w:tcW w:w="685" w:type="pct"/>
            <w:tcBorders>
              <w:top w:val="single" w:sz="4" w:space="0" w:color="auto"/>
              <w:left w:val="nil"/>
              <w:bottom w:val="single" w:sz="4" w:space="0" w:color="auto"/>
              <w:right w:val="single" w:sz="4" w:space="0" w:color="auto"/>
            </w:tcBorders>
          </w:tcPr>
          <w:p w:rsidR="00FF667D" w:rsidRPr="00EF6063" w:rsidRDefault="00FF667D" w:rsidP="009247BD">
            <w:pPr>
              <w:jc w:val="center"/>
            </w:pPr>
            <w:r>
              <w:t>11-15</w:t>
            </w:r>
          </w:p>
        </w:tc>
        <w:tc>
          <w:tcPr>
            <w:tcW w:w="685" w:type="pct"/>
            <w:tcBorders>
              <w:top w:val="single" w:sz="4" w:space="0" w:color="auto"/>
              <w:left w:val="nil"/>
              <w:bottom w:val="single" w:sz="4" w:space="0" w:color="auto"/>
              <w:right w:val="single" w:sz="4" w:space="0" w:color="auto"/>
            </w:tcBorders>
            <w:vAlign w:val="center"/>
          </w:tcPr>
          <w:p w:rsidR="00FF667D" w:rsidRPr="002C26EC" w:rsidRDefault="00FF667D"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753" w:type="pct"/>
            <w:tcBorders>
              <w:top w:val="nil"/>
              <w:left w:val="nil"/>
              <w:bottom w:val="single" w:sz="4" w:space="0" w:color="auto"/>
              <w:right w:val="single" w:sz="4" w:space="0" w:color="auto"/>
            </w:tcBorders>
            <w:noWrap/>
            <w:vAlign w:val="bottom"/>
          </w:tcPr>
          <w:p w:rsidR="00FF667D" w:rsidRPr="00384CDC" w:rsidRDefault="00FF667D" w:rsidP="00F70370">
            <w:pPr>
              <w:jc w:val="center"/>
            </w:pPr>
          </w:p>
        </w:tc>
        <w:tc>
          <w:tcPr>
            <w:tcW w:w="839" w:type="pct"/>
            <w:tcBorders>
              <w:top w:val="nil"/>
              <w:left w:val="nil"/>
              <w:bottom w:val="single" w:sz="4" w:space="0" w:color="auto"/>
              <w:right w:val="single" w:sz="4" w:space="0" w:color="auto"/>
            </w:tcBorders>
          </w:tcPr>
          <w:p w:rsidR="00FF667D" w:rsidRPr="00384CDC" w:rsidRDefault="00FF667D" w:rsidP="00F70370">
            <w:pPr>
              <w:jc w:val="center"/>
            </w:pPr>
          </w:p>
        </w:tc>
      </w:tr>
      <w:tr w:rsidR="00FF667D" w:rsidRPr="00384CDC" w:rsidTr="002C1D30">
        <w:trPr>
          <w:trHeight w:val="315"/>
        </w:trPr>
        <w:tc>
          <w:tcPr>
            <w:tcW w:w="252" w:type="pct"/>
            <w:tcBorders>
              <w:top w:val="nil"/>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965" w:type="pct"/>
            <w:tcBorders>
              <w:top w:val="nil"/>
              <w:left w:val="nil"/>
              <w:bottom w:val="single" w:sz="4" w:space="0" w:color="auto"/>
              <w:right w:val="single" w:sz="4" w:space="0" w:color="auto"/>
            </w:tcBorders>
            <w:noWrap/>
            <w:vAlign w:val="center"/>
          </w:tcPr>
          <w:p w:rsidR="00FF667D" w:rsidRPr="00676EA7" w:rsidRDefault="00FF667D" w:rsidP="009247BD">
            <w:r>
              <w:t>Боковая рама</w:t>
            </w:r>
          </w:p>
        </w:tc>
        <w:tc>
          <w:tcPr>
            <w:tcW w:w="685" w:type="pct"/>
            <w:tcBorders>
              <w:top w:val="single" w:sz="4" w:space="0" w:color="auto"/>
              <w:left w:val="nil"/>
              <w:bottom w:val="single" w:sz="4" w:space="0" w:color="auto"/>
              <w:right w:val="single" w:sz="4" w:space="0" w:color="auto"/>
            </w:tcBorders>
          </w:tcPr>
          <w:p w:rsidR="00FF667D" w:rsidRPr="00EF6063" w:rsidRDefault="00FF667D" w:rsidP="009247BD">
            <w:pPr>
              <w:jc w:val="center"/>
            </w:pPr>
            <w:r>
              <w:t>16-20</w:t>
            </w:r>
          </w:p>
        </w:tc>
        <w:tc>
          <w:tcPr>
            <w:tcW w:w="685" w:type="pct"/>
            <w:tcBorders>
              <w:top w:val="single" w:sz="4" w:space="0" w:color="auto"/>
              <w:left w:val="nil"/>
              <w:bottom w:val="single" w:sz="4" w:space="0" w:color="auto"/>
              <w:right w:val="single" w:sz="4" w:space="0" w:color="auto"/>
            </w:tcBorders>
            <w:vAlign w:val="center"/>
          </w:tcPr>
          <w:p w:rsidR="00FF667D" w:rsidRPr="002C26EC" w:rsidRDefault="00FF667D"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753" w:type="pct"/>
            <w:tcBorders>
              <w:top w:val="nil"/>
              <w:left w:val="nil"/>
              <w:bottom w:val="single" w:sz="4" w:space="0" w:color="auto"/>
              <w:right w:val="single" w:sz="4" w:space="0" w:color="auto"/>
            </w:tcBorders>
            <w:noWrap/>
            <w:vAlign w:val="bottom"/>
          </w:tcPr>
          <w:p w:rsidR="00FF667D" w:rsidRPr="00384CDC" w:rsidRDefault="00FF667D" w:rsidP="00F70370">
            <w:pPr>
              <w:jc w:val="center"/>
            </w:pPr>
          </w:p>
        </w:tc>
        <w:tc>
          <w:tcPr>
            <w:tcW w:w="839" w:type="pct"/>
            <w:tcBorders>
              <w:top w:val="nil"/>
              <w:left w:val="nil"/>
              <w:bottom w:val="single" w:sz="4" w:space="0" w:color="auto"/>
              <w:right w:val="single" w:sz="4" w:space="0" w:color="auto"/>
            </w:tcBorders>
          </w:tcPr>
          <w:p w:rsidR="00FF667D" w:rsidRPr="00384CDC" w:rsidRDefault="00FF667D" w:rsidP="00F70370">
            <w:pPr>
              <w:jc w:val="center"/>
            </w:pPr>
          </w:p>
        </w:tc>
      </w:tr>
      <w:tr w:rsidR="00FF667D" w:rsidRPr="00384CDC" w:rsidTr="002C1D30">
        <w:trPr>
          <w:trHeight w:val="315"/>
        </w:trPr>
        <w:tc>
          <w:tcPr>
            <w:tcW w:w="252" w:type="pct"/>
            <w:tcBorders>
              <w:top w:val="nil"/>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965" w:type="pct"/>
            <w:tcBorders>
              <w:top w:val="nil"/>
              <w:left w:val="nil"/>
              <w:bottom w:val="single" w:sz="4" w:space="0" w:color="auto"/>
              <w:right w:val="single" w:sz="4" w:space="0" w:color="auto"/>
            </w:tcBorders>
            <w:noWrap/>
            <w:vAlign w:val="center"/>
          </w:tcPr>
          <w:p w:rsidR="00FF667D" w:rsidRPr="00676EA7" w:rsidRDefault="00FF667D" w:rsidP="009247BD">
            <w:r>
              <w:t>Боковая рама</w:t>
            </w:r>
          </w:p>
        </w:tc>
        <w:tc>
          <w:tcPr>
            <w:tcW w:w="685" w:type="pct"/>
            <w:tcBorders>
              <w:top w:val="single" w:sz="4" w:space="0" w:color="auto"/>
              <w:left w:val="nil"/>
              <w:bottom w:val="single" w:sz="4" w:space="0" w:color="auto"/>
              <w:right w:val="single" w:sz="4" w:space="0" w:color="auto"/>
            </w:tcBorders>
          </w:tcPr>
          <w:p w:rsidR="00FF667D" w:rsidRPr="00EF6063" w:rsidRDefault="00FF667D" w:rsidP="009247BD">
            <w:pPr>
              <w:jc w:val="center"/>
            </w:pPr>
            <w:r>
              <w:t>21-25</w:t>
            </w:r>
          </w:p>
        </w:tc>
        <w:tc>
          <w:tcPr>
            <w:tcW w:w="685" w:type="pct"/>
            <w:tcBorders>
              <w:top w:val="single" w:sz="4" w:space="0" w:color="auto"/>
              <w:left w:val="nil"/>
              <w:bottom w:val="single" w:sz="4" w:space="0" w:color="auto"/>
              <w:right w:val="single" w:sz="4" w:space="0" w:color="auto"/>
            </w:tcBorders>
            <w:vAlign w:val="center"/>
          </w:tcPr>
          <w:p w:rsidR="00FF667D" w:rsidRPr="002C26EC" w:rsidRDefault="00FF667D" w:rsidP="00F70370">
            <w:pPr>
              <w:pStyle w:val="zakonpusual"/>
              <w:spacing w:before="0" w:beforeAutospacing="0" w:after="0" w:afterAutospacing="0"/>
              <w:ind w:firstLine="0"/>
              <w:jc w:val="center"/>
              <w:rPr>
                <w:rFonts w:ascii="Times New Roman" w:hAnsi="Times New Roman"/>
                <w:b/>
                <w:sz w:val="28"/>
                <w:szCs w:val="28"/>
              </w:rPr>
            </w:pPr>
          </w:p>
        </w:tc>
        <w:tc>
          <w:tcPr>
            <w:tcW w:w="821" w:type="pct"/>
            <w:tcBorders>
              <w:top w:val="single" w:sz="4" w:space="0" w:color="auto"/>
              <w:left w:val="single" w:sz="4" w:space="0" w:color="auto"/>
              <w:bottom w:val="single" w:sz="4" w:space="0" w:color="auto"/>
              <w:right w:val="single" w:sz="4" w:space="0" w:color="auto"/>
            </w:tcBorders>
            <w:noWrap/>
            <w:vAlign w:val="bottom"/>
          </w:tcPr>
          <w:p w:rsidR="00FF667D" w:rsidRPr="00384CDC" w:rsidRDefault="00FF667D" w:rsidP="00F70370">
            <w:pPr>
              <w:jc w:val="center"/>
            </w:pPr>
          </w:p>
        </w:tc>
        <w:tc>
          <w:tcPr>
            <w:tcW w:w="753" w:type="pct"/>
            <w:tcBorders>
              <w:top w:val="nil"/>
              <w:left w:val="nil"/>
              <w:bottom w:val="single" w:sz="4" w:space="0" w:color="auto"/>
              <w:right w:val="single" w:sz="4" w:space="0" w:color="auto"/>
            </w:tcBorders>
            <w:noWrap/>
            <w:vAlign w:val="bottom"/>
          </w:tcPr>
          <w:p w:rsidR="00FF667D" w:rsidRPr="00384CDC" w:rsidRDefault="00FF667D" w:rsidP="00F70370">
            <w:pPr>
              <w:jc w:val="center"/>
            </w:pPr>
          </w:p>
        </w:tc>
        <w:tc>
          <w:tcPr>
            <w:tcW w:w="839" w:type="pct"/>
            <w:tcBorders>
              <w:top w:val="nil"/>
              <w:left w:val="nil"/>
              <w:bottom w:val="single" w:sz="4" w:space="0" w:color="auto"/>
              <w:right w:val="single" w:sz="4" w:space="0" w:color="auto"/>
            </w:tcBorders>
          </w:tcPr>
          <w:p w:rsidR="00FF667D" w:rsidRPr="00384CDC" w:rsidRDefault="00FF667D" w:rsidP="00F70370">
            <w:pPr>
              <w:jc w:val="center"/>
            </w:pPr>
          </w:p>
        </w:tc>
      </w:tr>
      <w:tr w:rsidR="00FF667D" w:rsidRPr="00384CDC" w:rsidTr="00D41C0F">
        <w:trPr>
          <w:trHeight w:val="335"/>
        </w:trPr>
        <w:tc>
          <w:tcPr>
            <w:tcW w:w="1217" w:type="pct"/>
            <w:gridSpan w:val="2"/>
            <w:tcBorders>
              <w:top w:val="nil"/>
              <w:left w:val="single" w:sz="4" w:space="0" w:color="auto"/>
              <w:bottom w:val="single" w:sz="4" w:space="0" w:color="auto"/>
              <w:right w:val="single" w:sz="4" w:space="0" w:color="auto"/>
            </w:tcBorders>
            <w:noWrap/>
            <w:vAlign w:val="bottom"/>
          </w:tcPr>
          <w:p w:rsidR="00FF667D" w:rsidRPr="00384CDC" w:rsidRDefault="00FF667D" w:rsidP="00F70370">
            <w:r w:rsidRPr="00384CDC">
              <w:t>Итого:</w:t>
            </w:r>
          </w:p>
        </w:tc>
        <w:tc>
          <w:tcPr>
            <w:tcW w:w="685" w:type="pct"/>
            <w:tcBorders>
              <w:top w:val="single" w:sz="4" w:space="0" w:color="auto"/>
              <w:left w:val="nil"/>
              <w:bottom w:val="single" w:sz="4" w:space="0" w:color="auto"/>
              <w:right w:val="single" w:sz="4" w:space="0" w:color="auto"/>
            </w:tcBorders>
          </w:tcPr>
          <w:p w:rsidR="00FF667D" w:rsidRPr="00384CDC" w:rsidRDefault="00FF667D" w:rsidP="00F70370">
            <w:pPr>
              <w:jc w:val="center"/>
            </w:pPr>
          </w:p>
        </w:tc>
        <w:tc>
          <w:tcPr>
            <w:tcW w:w="685" w:type="pct"/>
            <w:tcBorders>
              <w:top w:val="single" w:sz="4" w:space="0" w:color="auto"/>
              <w:left w:val="nil"/>
              <w:bottom w:val="single" w:sz="4" w:space="0" w:color="auto"/>
              <w:right w:val="single" w:sz="4" w:space="0" w:color="auto"/>
            </w:tcBorders>
          </w:tcPr>
          <w:p w:rsidR="00FF667D" w:rsidRPr="00384CDC" w:rsidRDefault="00FF667D" w:rsidP="00F70370">
            <w:pPr>
              <w:jc w:val="center"/>
            </w:pPr>
            <w:r>
              <w:t>-</w:t>
            </w:r>
          </w:p>
        </w:tc>
        <w:tc>
          <w:tcPr>
            <w:tcW w:w="821" w:type="pct"/>
            <w:tcBorders>
              <w:top w:val="single" w:sz="4" w:space="0" w:color="auto"/>
              <w:left w:val="single" w:sz="4" w:space="0" w:color="auto"/>
              <w:bottom w:val="single" w:sz="4" w:space="0" w:color="auto"/>
              <w:right w:val="single" w:sz="4" w:space="0" w:color="auto"/>
            </w:tcBorders>
            <w:noWrap/>
            <w:vAlign w:val="center"/>
          </w:tcPr>
          <w:p w:rsidR="00FF667D" w:rsidRPr="00384CDC" w:rsidRDefault="00FF667D" w:rsidP="00F70370">
            <w:pPr>
              <w:jc w:val="center"/>
            </w:pPr>
            <w:r w:rsidRPr="00384CDC">
              <w:t>-</w:t>
            </w:r>
          </w:p>
        </w:tc>
        <w:tc>
          <w:tcPr>
            <w:tcW w:w="753" w:type="pct"/>
            <w:tcBorders>
              <w:top w:val="nil"/>
              <w:left w:val="nil"/>
              <w:bottom w:val="single" w:sz="4" w:space="0" w:color="auto"/>
              <w:right w:val="single" w:sz="4" w:space="0" w:color="auto"/>
            </w:tcBorders>
            <w:noWrap/>
            <w:vAlign w:val="center"/>
          </w:tcPr>
          <w:p w:rsidR="00FF667D" w:rsidRPr="00384CDC" w:rsidRDefault="00FF667D" w:rsidP="00F70370">
            <w:pPr>
              <w:jc w:val="center"/>
            </w:pPr>
            <w:r w:rsidRPr="00384CDC">
              <w:t>-</w:t>
            </w:r>
          </w:p>
        </w:tc>
        <w:tc>
          <w:tcPr>
            <w:tcW w:w="839" w:type="pct"/>
            <w:tcBorders>
              <w:top w:val="nil"/>
              <w:left w:val="nil"/>
              <w:bottom w:val="single" w:sz="4" w:space="0" w:color="auto"/>
              <w:right w:val="single" w:sz="4" w:space="0" w:color="auto"/>
            </w:tcBorders>
          </w:tcPr>
          <w:p w:rsidR="00FF667D" w:rsidRPr="00384CDC" w:rsidRDefault="00FF667D" w:rsidP="00F70370">
            <w:pPr>
              <w:jc w:val="center"/>
            </w:pPr>
          </w:p>
        </w:tc>
      </w:tr>
    </w:tbl>
    <w:p w:rsidR="00A91602" w:rsidRDefault="00A91602" w:rsidP="00A91602">
      <w:pPr>
        <w:ind w:firstLine="720"/>
        <w:jc w:val="both"/>
        <w:rPr>
          <w:b/>
          <w:sz w:val="28"/>
          <w:szCs w:val="28"/>
          <w:highlight w:val="cyan"/>
        </w:rPr>
      </w:pPr>
    </w:p>
    <w:p w:rsidR="00051EC3" w:rsidRPr="00051EC3" w:rsidRDefault="00051EC3" w:rsidP="00C32CCF">
      <w:pPr>
        <w:jc w:val="both"/>
        <w:rPr>
          <w:b/>
          <w:sz w:val="28"/>
          <w:szCs w:val="28"/>
        </w:rPr>
      </w:pPr>
    </w:p>
    <w:p w:rsidR="00C32CCF" w:rsidRPr="00F77E12" w:rsidRDefault="00C32CCF" w:rsidP="00C32CCF">
      <w:pPr>
        <w:pStyle w:val="afe"/>
        <w:jc w:val="both"/>
        <w:rPr>
          <w:szCs w:val="28"/>
        </w:rPr>
      </w:pPr>
      <w:r w:rsidRPr="00205668">
        <w:rPr>
          <w:szCs w:val="28"/>
        </w:rPr>
        <w:t xml:space="preserve">1. Цена </w:t>
      </w:r>
      <w:r>
        <w:rPr>
          <w:szCs w:val="28"/>
        </w:rPr>
        <w:t xml:space="preserve">__________ </w:t>
      </w:r>
      <w:r w:rsidRPr="00C32CCF">
        <w:rPr>
          <w:szCs w:val="28"/>
        </w:rPr>
        <w:t>товаров,</w:t>
      </w:r>
      <w:r>
        <w:rPr>
          <w:szCs w:val="28"/>
        </w:rPr>
        <w:t xml:space="preserve"> </w:t>
      </w:r>
      <w:r w:rsidRPr="00205668">
        <w:rPr>
          <w:szCs w:val="28"/>
        </w:rPr>
        <w:t xml:space="preserve">указанная в </w:t>
      </w:r>
      <w:r>
        <w:rPr>
          <w:szCs w:val="28"/>
        </w:rPr>
        <w:t>настоящем предложении о сотрудничестве,</w:t>
      </w:r>
      <w:r w:rsidRPr="00205668">
        <w:rPr>
          <w:szCs w:val="28"/>
        </w:rPr>
        <w:t xml:space="preserve"> учитывает стоимость всех налогов</w:t>
      </w:r>
      <w:r>
        <w:rPr>
          <w:szCs w:val="28"/>
        </w:rPr>
        <w:t xml:space="preserve"> (кроме НДС)</w:t>
      </w:r>
      <w:r w:rsidRPr="00205668">
        <w:rPr>
          <w:szCs w:val="28"/>
        </w:rPr>
        <w:t>,</w:t>
      </w:r>
      <w:r w:rsidR="00F77E12">
        <w:rPr>
          <w:szCs w:val="28"/>
        </w:rPr>
        <w:t xml:space="preserve"> все </w:t>
      </w:r>
      <w:r w:rsidR="00F77E12" w:rsidRPr="00F77E12">
        <w:rPr>
          <w:szCs w:val="28"/>
        </w:rPr>
        <w:t>возможны</w:t>
      </w:r>
      <w:r w:rsidR="00F77E12">
        <w:rPr>
          <w:szCs w:val="28"/>
        </w:rPr>
        <w:t>е</w:t>
      </w:r>
      <w:r w:rsidR="00F77E12" w:rsidRPr="00F77E12">
        <w:rPr>
          <w:szCs w:val="28"/>
        </w:rPr>
        <w:t xml:space="preserve"> </w:t>
      </w:r>
      <w:r w:rsidR="00F77E12">
        <w:rPr>
          <w:szCs w:val="28"/>
        </w:rPr>
        <w:t>расходы</w:t>
      </w:r>
      <w:r w:rsidR="00F77E12" w:rsidRPr="00F77E12">
        <w:rPr>
          <w:szCs w:val="28"/>
        </w:rPr>
        <w:t>, в том числе  расход</w:t>
      </w:r>
      <w:r w:rsidR="00F77E12">
        <w:rPr>
          <w:szCs w:val="28"/>
        </w:rPr>
        <w:t>ы</w:t>
      </w:r>
      <w:r w:rsidR="00F77E12" w:rsidRPr="00F77E12">
        <w:rPr>
          <w:szCs w:val="28"/>
        </w:rPr>
        <w:t xml:space="preserve">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доставкой товара</w:t>
      </w:r>
      <w:r w:rsidR="00F77E12">
        <w:rPr>
          <w:szCs w:val="28"/>
        </w:rPr>
        <w:t>.</w:t>
      </w:r>
    </w:p>
    <w:p w:rsidR="00C32CCF" w:rsidRDefault="00C32CCF" w:rsidP="00C32CCF">
      <w:pPr>
        <w:pStyle w:val="afe"/>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32CCF" w:rsidRDefault="00C32CCF" w:rsidP="00F77E12">
      <w:pPr>
        <w:pStyle w:val="ConsPlusNonformat"/>
        <w:tabs>
          <w:tab w:val="left" w:pos="567"/>
        </w:tabs>
        <w:ind w:firstLine="709"/>
        <w:jc w:val="both"/>
      </w:pPr>
      <w:r w:rsidRPr="001A785A">
        <w:rPr>
          <w:rFonts w:ascii="Times New Roman" w:hAnsi="Times New Roman" w:cs="Times New Roman"/>
          <w:sz w:val="28"/>
          <w:szCs w:val="28"/>
        </w:rPr>
        <w:t xml:space="preserve">2. </w:t>
      </w:r>
      <w:r w:rsidRPr="00F77E12">
        <w:rPr>
          <w:rFonts w:ascii="Times New Roman" w:hAnsi="Times New Roman" w:cs="Times New Roman"/>
          <w:sz w:val="28"/>
          <w:szCs w:val="28"/>
        </w:rPr>
        <w:t>Дополнительные условия выполнения работ, оказания услуг, поставки товаров</w:t>
      </w:r>
      <w:r>
        <w:t xml:space="preserve"> _______________________________________________________ </w:t>
      </w:r>
    </w:p>
    <w:p w:rsidR="00C32CCF" w:rsidRPr="00721D0D" w:rsidRDefault="00C32CCF" w:rsidP="00C32CCF">
      <w:pPr>
        <w:pStyle w:val="afe"/>
        <w:jc w:val="center"/>
        <w:rPr>
          <w:i/>
          <w:sz w:val="24"/>
          <w:szCs w:val="24"/>
        </w:rPr>
      </w:pPr>
      <w:r w:rsidRPr="00721D0D">
        <w:rPr>
          <w:i/>
          <w:sz w:val="24"/>
          <w:szCs w:val="24"/>
        </w:rPr>
        <w:t>(заполняется претендентом при необходимости).</w:t>
      </w:r>
    </w:p>
    <w:p w:rsidR="00C32CCF" w:rsidRPr="00205668" w:rsidRDefault="00C32CCF" w:rsidP="00C32CCF">
      <w:pPr>
        <w:pStyle w:val="afe"/>
        <w:jc w:val="both"/>
        <w:rPr>
          <w:szCs w:val="28"/>
        </w:rPr>
      </w:pPr>
      <w:r>
        <w:rPr>
          <w:szCs w:val="28"/>
        </w:rPr>
        <w:t xml:space="preserve">3. </w:t>
      </w:r>
      <w:r w:rsidRPr="00205668">
        <w:rPr>
          <w:szCs w:val="28"/>
        </w:rPr>
        <w:t>Срок действия настоящего предложения</w:t>
      </w:r>
      <w:r>
        <w:rPr>
          <w:szCs w:val="28"/>
        </w:rPr>
        <w:t xml:space="preserve"> о сотрудничестве </w:t>
      </w:r>
      <w:r w:rsidRPr="00205668">
        <w:rPr>
          <w:szCs w:val="28"/>
        </w:rPr>
        <w:t xml:space="preserve">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C32CCF" w:rsidRPr="00205668" w:rsidRDefault="00C32CCF" w:rsidP="00C32CCF">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32CCF" w:rsidRPr="00205668" w:rsidRDefault="00C32CCF" w:rsidP="00C32CCF">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Pr="00534326">
        <w:rPr>
          <w:szCs w:val="28"/>
        </w:rPr>
        <w:t>процедур</w:t>
      </w:r>
      <w:r>
        <w:rPr>
          <w:szCs w:val="28"/>
        </w:rPr>
        <w:t>е</w:t>
      </w:r>
      <w:r w:rsidRPr="00534326">
        <w:rPr>
          <w:szCs w:val="28"/>
        </w:rPr>
        <w:t xml:space="preserve"> Размещения оферты </w:t>
      </w:r>
      <w:r w:rsidRPr="00205668">
        <w:rPr>
          <w:szCs w:val="28"/>
        </w:rPr>
        <w:t xml:space="preserve">и на условиях настоящего </w:t>
      </w:r>
      <w:r>
        <w:rPr>
          <w:szCs w:val="28"/>
        </w:rPr>
        <w:t>П</w:t>
      </w:r>
      <w:r w:rsidRPr="00205668">
        <w:rPr>
          <w:szCs w:val="28"/>
        </w:rPr>
        <w:t>редложения</w:t>
      </w:r>
      <w:r>
        <w:rPr>
          <w:szCs w:val="28"/>
        </w:rPr>
        <w:t xml:space="preserve"> о сотрудничестве</w:t>
      </w:r>
      <w:r w:rsidRPr="00205668">
        <w:rPr>
          <w:szCs w:val="28"/>
        </w:rPr>
        <w:t>.</w:t>
      </w:r>
    </w:p>
    <w:p w:rsidR="00C32CCF" w:rsidRPr="00205668" w:rsidRDefault="00C32CCF" w:rsidP="00C32CCF">
      <w:pPr>
        <w:pStyle w:val="afe"/>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324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C32CCF" w:rsidRDefault="00C32CCF" w:rsidP="00C32CCF">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32CCF" w:rsidRDefault="00C32CCF" w:rsidP="00C32CCF">
      <w:pPr>
        <w:pStyle w:val="afe"/>
        <w:jc w:val="both"/>
        <w:rPr>
          <w:szCs w:val="28"/>
        </w:rPr>
      </w:pPr>
    </w:p>
    <w:p w:rsidR="00C32CCF" w:rsidRPr="007415F9" w:rsidRDefault="00C32CCF" w:rsidP="00C32CCF">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C32CCF" w:rsidRPr="007415F9" w:rsidRDefault="00C32CCF" w:rsidP="00C32CCF">
      <w:pPr>
        <w:tabs>
          <w:tab w:val="left" w:pos="8640"/>
        </w:tabs>
        <w:jc w:val="center"/>
        <w:rPr>
          <w:i/>
        </w:rPr>
      </w:pPr>
      <w:r w:rsidRPr="007415F9">
        <w:rPr>
          <w:i/>
        </w:rPr>
        <w:t>(наименование претендента)</w:t>
      </w:r>
    </w:p>
    <w:p w:rsidR="00C32CCF" w:rsidRPr="00445DDD" w:rsidRDefault="00C32CCF" w:rsidP="00C32CC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32CCF" w:rsidRDefault="00C32CCF" w:rsidP="00C32CC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32CCF" w:rsidRDefault="00C32CCF" w:rsidP="00C32CCF">
      <w:pPr>
        <w:rPr>
          <w:i/>
        </w:rPr>
      </w:pPr>
    </w:p>
    <w:p w:rsidR="00C32CCF" w:rsidRPr="007415F9" w:rsidRDefault="00C32CCF" w:rsidP="00C32CCF">
      <w:pPr>
        <w:rPr>
          <w:i/>
        </w:rPr>
      </w:pPr>
    </w:p>
    <w:p w:rsidR="00C32CCF" w:rsidRDefault="00C32CCF" w:rsidP="00C32CC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32CCF" w:rsidRDefault="00C32CCF" w:rsidP="00C32CCF">
      <w:pPr>
        <w:pStyle w:val="32"/>
        <w:suppressAutoHyphens/>
        <w:spacing w:after="0"/>
        <w:rPr>
          <w:sz w:val="28"/>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C32CCF" w:rsidRDefault="00C32CCF"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93AF6" w:rsidRDefault="00393AF6"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C32CCF">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00C32CCF">
        <w:rPr>
          <w:b/>
          <w:bCs/>
          <w:sz w:val="28"/>
          <w:szCs w:val="28"/>
        </w:rPr>
        <w:t xml:space="preserve"> </w:t>
      </w:r>
      <w:r w:rsidR="007E765C" w:rsidRPr="0007096B">
        <w:rPr>
          <w:b/>
          <w:bCs/>
          <w:sz w:val="28"/>
          <w:szCs w:val="28"/>
        </w:rPr>
        <w:t>оферты</w:t>
      </w:r>
      <w:proofErr w:type="gramStart"/>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proofErr w:type="gramEnd"/>
      <w:r w:rsidR="00316E18" w:rsidRPr="0007096B">
        <w:rPr>
          <w:b/>
          <w:bCs/>
          <w:sz w:val="28"/>
          <w:szCs w:val="28"/>
        </w:rPr>
        <w:t>поставленных</w:t>
      </w:r>
      <w:r w:rsidR="00316E18">
        <w:rPr>
          <w:b/>
          <w:bCs/>
          <w:sz w:val="28"/>
          <w:szCs w:val="28"/>
        </w:rPr>
        <w:t>,</w:t>
      </w:r>
      <w:r w:rsidR="00C32CCF">
        <w:rPr>
          <w:b/>
          <w:bCs/>
          <w:sz w:val="28"/>
          <w:szCs w:val="28"/>
        </w:rPr>
        <w:t xml:space="preserve"> </w:t>
      </w:r>
      <w:r w:rsidRPr="0007096B">
        <w:rPr>
          <w:b/>
          <w:bCs/>
          <w:sz w:val="28"/>
          <w:szCs w:val="28"/>
        </w:rPr>
        <w:t>выполненных, оказанных</w:t>
      </w:r>
      <w:r w:rsidR="00C32CCF">
        <w:rPr>
          <w:b/>
          <w:bCs/>
          <w:sz w:val="28"/>
          <w:szCs w:val="28"/>
        </w:rPr>
        <w:t xml:space="preserve"> </w:t>
      </w:r>
      <w:r w:rsidR="00097FDC">
        <w:rPr>
          <w:b/>
          <w:bCs/>
          <w:sz w:val="28"/>
          <w:szCs w:val="28"/>
        </w:rPr>
        <w:t>__________________.</w:t>
      </w:r>
    </w:p>
    <w:p w:rsidR="00097FDC" w:rsidRDefault="00097FDC" w:rsidP="00097FDC">
      <w:pPr>
        <w:jc w:val="center"/>
        <w:rPr>
          <w:i/>
        </w:rPr>
      </w:pP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06"/>
        <w:gridCol w:w="2665"/>
        <w:gridCol w:w="1735"/>
        <w:gridCol w:w="1939"/>
        <w:gridCol w:w="1678"/>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CCF">
              <w:t>подпунктом 2.7 части 2</w:t>
            </w:r>
            <w:r w:rsidRPr="00097FDC">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950B61" w:rsidP="00175F07">
      <w:pPr>
        <w:keepNext/>
        <w:ind w:firstLine="706"/>
        <w:jc w:val="both"/>
        <w:rPr>
          <w:b/>
          <w:bCs/>
          <w:sz w:val="28"/>
          <w:szCs w:val="28"/>
        </w:rPr>
      </w:pPr>
      <w:r>
        <w:tab/>
        <w:t xml:space="preserve">         </w:t>
      </w:r>
      <w:r w:rsidR="00CF547C" w:rsidRPr="00CF547C">
        <w:t>3. Копии иных документов на ____ листах.</w:t>
      </w:r>
    </w:p>
    <w:p w:rsidR="00C32CCF" w:rsidRDefault="00C32CCF"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Pr>
          <w:b/>
          <w:bCs/>
          <w:sz w:val="28"/>
          <w:szCs w:val="28"/>
        </w:rPr>
        <w:t>_________________</w:t>
      </w:r>
      <w:r w:rsidRPr="00C20080">
        <w:rPr>
          <w:b/>
          <w:bCs/>
          <w:sz w:val="28"/>
          <w:szCs w:val="28"/>
        </w:rPr>
        <w:t>__</w:t>
      </w:r>
      <w:r>
        <w:rPr>
          <w:b/>
          <w:bCs/>
          <w:sz w:val="28"/>
          <w:szCs w:val="28"/>
        </w:rPr>
        <w:t>__</w:t>
      </w:r>
      <w:r w:rsidRPr="00C20080">
        <w:rPr>
          <w:b/>
          <w:bCs/>
          <w:sz w:val="28"/>
          <w:szCs w:val="28"/>
        </w:rPr>
        <w:t>___________________________________________________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D92AB5" w:rsidRDefault="00D92AB5" w:rsidP="00357E98">
      <w:pPr>
        <w:pStyle w:val="afb"/>
        <w:ind w:firstLine="0"/>
        <w:jc w:val="right"/>
        <w:rPr>
          <w:sz w:val="28"/>
          <w:szCs w:val="28"/>
        </w:rPr>
      </w:pPr>
    </w:p>
    <w:p w:rsidR="00D92AB5" w:rsidRDefault="00D92AB5"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C32CCF" w:rsidRPr="00347C84" w:rsidRDefault="00C32CCF" w:rsidP="00C32CCF">
      <w:pPr>
        <w:jc w:val="center"/>
        <w:rPr>
          <w:b/>
        </w:rPr>
      </w:pPr>
      <w:r w:rsidRPr="00347C84">
        <w:rPr>
          <w:b/>
        </w:rPr>
        <w:t xml:space="preserve">ДОГОВОР ПОСТАВКИ № НКП </w:t>
      </w:r>
      <w:r w:rsidR="001D5067">
        <w:rPr>
          <w:b/>
        </w:rPr>
        <w:t>_________</w:t>
      </w:r>
      <w:r w:rsidRPr="00347C84">
        <w:rPr>
          <w:b/>
        </w:rPr>
        <w:t>/____/____</w:t>
      </w:r>
    </w:p>
    <w:p w:rsidR="00C32CCF" w:rsidRPr="00347C84" w:rsidRDefault="00C32CCF" w:rsidP="00C32CCF">
      <w:pPr>
        <w:ind w:firstLine="993"/>
        <w:jc w:val="center"/>
        <w:rPr>
          <w:b/>
        </w:rPr>
      </w:pPr>
    </w:p>
    <w:p w:rsidR="00C32CCF" w:rsidRPr="00347C84" w:rsidRDefault="00C32CCF" w:rsidP="00C32CCF">
      <w:pPr>
        <w:ind w:firstLine="993"/>
        <w:jc w:val="center"/>
        <w:rPr>
          <w:b/>
        </w:rPr>
      </w:pPr>
    </w:p>
    <w:tbl>
      <w:tblPr>
        <w:tblStyle w:val="afff3"/>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96"/>
      </w:tblGrid>
      <w:tr w:rsidR="00C32CCF" w:rsidRPr="00347C84" w:rsidTr="00E77B3D">
        <w:tc>
          <w:tcPr>
            <w:tcW w:w="4785" w:type="dxa"/>
          </w:tcPr>
          <w:p w:rsidR="00C32CCF" w:rsidRPr="00347C84" w:rsidRDefault="00C32CCF" w:rsidP="00E77B3D">
            <w:pPr>
              <w:ind w:hanging="108"/>
              <w:jc w:val="both"/>
              <w:rPr>
                <w:b/>
              </w:rPr>
            </w:pPr>
            <w:r w:rsidRPr="00347C84">
              <w:rPr>
                <w:b/>
              </w:rPr>
              <w:t xml:space="preserve">г. </w:t>
            </w:r>
            <w:r w:rsidR="001D5067">
              <w:rPr>
                <w:b/>
                <w:sz w:val="22"/>
                <w:szCs w:val="22"/>
              </w:rPr>
              <w:t>Ростов на Дону</w:t>
            </w:r>
          </w:p>
        </w:tc>
        <w:tc>
          <w:tcPr>
            <w:tcW w:w="4996" w:type="dxa"/>
          </w:tcPr>
          <w:p w:rsidR="00C32CCF" w:rsidRPr="00347C84" w:rsidRDefault="00C32CCF" w:rsidP="00E77B3D">
            <w:pPr>
              <w:ind w:firstLine="993"/>
              <w:jc w:val="right"/>
              <w:rPr>
                <w:b/>
              </w:rPr>
            </w:pPr>
            <w:r w:rsidRPr="00347C84">
              <w:rPr>
                <w:b/>
              </w:rPr>
              <w:t xml:space="preserve">       «___» __________ 2017 г.</w:t>
            </w:r>
          </w:p>
        </w:tc>
      </w:tr>
    </w:tbl>
    <w:p w:rsidR="00C32CCF" w:rsidRPr="00347C84" w:rsidRDefault="00C32CCF" w:rsidP="00C32CCF">
      <w:pPr>
        <w:ind w:firstLine="993"/>
        <w:jc w:val="both"/>
      </w:pPr>
    </w:p>
    <w:p w:rsidR="001D5067" w:rsidRPr="00016C4D" w:rsidRDefault="00C32CCF" w:rsidP="001D5067">
      <w:pPr>
        <w:ind w:firstLine="709"/>
        <w:jc w:val="both"/>
        <w:rPr>
          <w:sz w:val="22"/>
          <w:szCs w:val="22"/>
        </w:rPr>
      </w:pPr>
      <w:r w:rsidRPr="00347C84">
        <w:t xml:space="preserve">_____________________________________________, именуемое в дальнейшем </w:t>
      </w:r>
      <w:r w:rsidRPr="00347C84">
        <w:rPr>
          <w:b/>
        </w:rPr>
        <w:t>«Поставщик»</w:t>
      </w:r>
      <w:r w:rsidRPr="00347C84">
        <w:t xml:space="preserve">, в лице____________________________________, действующего на основании устава, с одной стороны, </w:t>
      </w:r>
      <w:r w:rsidRPr="001D5067">
        <w:t xml:space="preserve">и </w:t>
      </w:r>
      <w:r w:rsidR="001D5067" w:rsidRPr="00635BEE">
        <w:rPr>
          <w:b/>
        </w:rPr>
        <w:t>Публичное акционерное общество «Центр по перевозке грузов в контейнерах «ТрансКонтейнер» (ПАО «ТрансКонтейнер»)</w:t>
      </w:r>
      <w:r w:rsidR="001D5067" w:rsidRPr="00635BEE">
        <w:t xml:space="preserve">, именуемое в дальнейшем </w:t>
      </w:r>
      <w:r w:rsidR="001D5067" w:rsidRPr="00635BEE">
        <w:rPr>
          <w:b/>
        </w:rPr>
        <w:t>«Покупатель»</w:t>
      </w:r>
      <w:r w:rsidR="001D5067" w:rsidRPr="00635BEE">
        <w:t xml:space="preserve">, в лице директора филиала ПАО «ТрансКонтейнер» на Северо - Кавказской железной дороге Бабич Евгения </w:t>
      </w:r>
      <w:r w:rsidR="001D5067" w:rsidRPr="00393AF6">
        <w:t>Евгеньевича,</w:t>
      </w:r>
      <w:r w:rsidR="001D5067" w:rsidRPr="00635BEE">
        <w:t xml:space="preserve"> действующего на основании доверенности от 14 февраля 2017 года № </w:t>
      </w:r>
      <w:proofErr w:type="gramStart"/>
      <w:r w:rsidR="001D5067" w:rsidRPr="00635BEE">
        <w:t>Ц</w:t>
      </w:r>
      <w:proofErr w:type="gramEnd"/>
      <w:r w:rsidR="001D5067" w:rsidRPr="00635BEE">
        <w:t>/2017/Н6-124г,</w:t>
      </w:r>
      <w:r w:rsidR="001D5067" w:rsidRPr="001D5067">
        <w:t xml:space="preserve"> с другой стороны, далее совместно именуемые </w:t>
      </w:r>
      <w:r w:rsidR="001D5067" w:rsidRPr="001D5067">
        <w:rPr>
          <w:b/>
        </w:rPr>
        <w:t>«Стороны»</w:t>
      </w:r>
      <w:r w:rsidR="001D5067" w:rsidRPr="001D5067">
        <w:t>, заключили настоящий договор (далее – Договор) о нижеследующем:</w:t>
      </w:r>
    </w:p>
    <w:p w:rsidR="00C32CCF" w:rsidRPr="00347C84" w:rsidRDefault="00C32CCF" w:rsidP="00C32CCF">
      <w:pPr>
        <w:pStyle w:val="afb"/>
        <w:ind w:firstLine="993"/>
        <w:rPr>
          <w:sz w:val="24"/>
        </w:rPr>
      </w:pPr>
    </w:p>
    <w:p w:rsidR="00C32CCF" w:rsidRPr="00347C84" w:rsidRDefault="00C32CCF" w:rsidP="00C32CCF">
      <w:pPr>
        <w:pStyle w:val="afb"/>
        <w:numPr>
          <w:ilvl w:val="0"/>
          <w:numId w:val="23"/>
        </w:numPr>
        <w:jc w:val="center"/>
        <w:rPr>
          <w:b/>
          <w:sz w:val="24"/>
        </w:rPr>
      </w:pPr>
      <w:r w:rsidRPr="00347C84">
        <w:rPr>
          <w:b/>
          <w:sz w:val="24"/>
        </w:rPr>
        <w:t>ПРЕДМЕТ ДОГОВОРА</w:t>
      </w:r>
    </w:p>
    <w:p w:rsidR="00C32CCF" w:rsidRPr="00347C84" w:rsidRDefault="00C32CCF" w:rsidP="00C32CCF">
      <w:pPr>
        <w:pStyle w:val="afb"/>
        <w:ind w:left="720" w:firstLine="0"/>
        <w:rPr>
          <w:b/>
          <w:sz w:val="24"/>
        </w:rPr>
      </w:pPr>
    </w:p>
    <w:p w:rsidR="00C32CCF" w:rsidRPr="000D4D82" w:rsidRDefault="00C32CCF" w:rsidP="00950B61">
      <w:pPr>
        <w:ind w:firstLine="993"/>
        <w:jc w:val="both"/>
      </w:pPr>
      <w:r w:rsidRPr="000D4D82">
        <w:t xml:space="preserve">1.1. </w:t>
      </w:r>
      <w:proofErr w:type="gramStart"/>
      <w:r w:rsidRPr="000D4D82">
        <w:t xml:space="preserve">В соответствии с настоящим Договором Поставщик обязуется передавать в собственность Покупателя </w:t>
      </w:r>
      <w:r w:rsidR="00423567" w:rsidRPr="00423567">
        <w:rPr>
          <w:b/>
        </w:rPr>
        <w:t>бывшие в употреблении отремонтированные боковые рамы тележки модели 18-100 грузовых вагонов</w:t>
      </w:r>
      <w:r w:rsidR="00423567">
        <w:t xml:space="preserve"> </w:t>
      </w:r>
      <w:r w:rsidRPr="000D4D82">
        <w:rPr>
          <w:b/>
        </w:rPr>
        <w:t xml:space="preserve">для нужд филиала ПАО "ТрансКонтейнер" на </w:t>
      </w:r>
      <w:r w:rsidR="00635BEE" w:rsidRPr="000D4D82">
        <w:rPr>
          <w:b/>
        </w:rPr>
        <w:t>Северо - Кавказской</w:t>
      </w:r>
      <w:r w:rsidRPr="000D4D82">
        <w:rPr>
          <w:b/>
        </w:rPr>
        <w:t xml:space="preserve"> железной дороге </w:t>
      </w:r>
      <w:r w:rsidR="00FD428D" w:rsidRPr="000D4D82">
        <w:rPr>
          <w:b/>
        </w:rPr>
        <w:t xml:space="preserve">в </w:t>
      </w:r>
      <w:r w:rsidR="00393AF6" w:rsidRPr="000D4D82">
        <w:rPr>
          <w:b/>
        </w:rPr>
        <w:t>2017</w:t>
      </w:r>
      <w:r w:rsidRPr="000D4D82">
        <w:rPr>
          <w:b/>
        </w:rPr>
        <w:t xml:space="preserve"> году</w:t>
      </w:r>
      <w:r w:rsidRPr="000D4D82">
        <w:t xml:space="preserve"> в ассортименте, количестве и качестве, установленных Договором, а Покупатель обязуется принять этот Товар и уплатить за него определенные Договором денежные средства (цену).</w:t>
      </w:r>
      <w:proofErr w:type="gramEnd"/>
    </w:p>
    <w:p w:rsidR="00216A3E" w:rsidRPr="000D4D82" w:rsidRDefault="00C32CCF" w:rsidP="00950B61">
      <w:pPr>
        <w:ind w:firstLine="709"/>
        <w:jc w:val="both"/>
        <w:rPr>
          <w:rFonts w:eastAsia="Arial" w:cs="Arial"/>
        </w:rPr>
      </w:pPr>
      <w:r w:rsidRPr="000D4D82">
        <w:t xml:space="preserve">1.2. </w:t>
      </w:r>
      <w:r w:rsidR="00216A3E" w:rsidRPr="000D4D82">
        <w:rPr>
          <w:rFonts w:eastAsia="Arial" w:cs="Arial"/>
        </w:rPr>
        <w:t>Наименование Товара, количество, цена, срок поставки, место поставки указываются в Спецификациях к настоящему Договору, оформляемых по форме согласно Приложению № 1 к настоящему Договору, и согласуемых Сторонами в течение срока действия настоящего Договора. Спецификации являются неотъемлемой частью настоящего Договора. Каждая Спецификация должна иметь свой порядковый номер и ссылку на настоящий Договор.</w:t>
      </w:r>
    </w:p>
    <w:p w:rsidR="00C32CCF" w:rsidRPr="000D4D82" w:rsidRDefault="00C32CCF" w:rsidP="00950B61">
      <w:pPr>
        <w:ind w:firstLine="993"/>
        <w:jc w:val="both"/>
        <w:rPr>
          <w:color w:val="000000"/>
        </w:rPr>
      </w:pPr>
      <w:r w:rsidRPr="000D4D82">
        <w:t xml:space="preserve">1.3. </w:t>
      </w:r>
      <w:r w:rsidRPr="000D4D82">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32CCF" w:rsidRPr="000D4D82" w:rsidRDefault="00C32CCF" w:rsidP="00C32CCF">
      <w:pPr>
        <w:ind w:firstLine="993"/>
        <w:jc w:val="both"/>
        <w:rPr>
          <w:b/>
        </w:rPr>
      </w:pPr>
    </w:p>
    <w:p w:rsidR="00C32CCF" w:rsidRPr="000D4D82" w:rsidRDefault="00C32CCF" w:rsidP="00C32CCF">
      <w:pPr>
        <w:pStyle w:val="afb"/>
        <w:ind w:firstLine="0"/>
        <w:jc w:val="center"/>
        <w:rPr>
          <w:b/>
          <w:bCs/>
          <w:sz w:val="24"/>
        </w:rPr>
      </w:pPr>
      <w:r w:rsidRPr="000D4D82">
        <w:rPr>
          <w:b/>
          <w:sz w:val="24"/>
        </w:rPr>
        <w:t xml:space="preserve">2. </w:t>
      </w:r>
      <w:r w:rsidRPr="000D4D82">
        <w:rPr>
          <w:b/>
          <w:bCs/>
          <w:sz w:val="24"/>
        </w:rPr>
        <w:t>ЦЕНА И ПОРЯДОК РАСЧЁТОВ</w:t>
      </w:r>
    </w:p>
    <w:p w:rsidR="003E2993" w:rsidRPr="000D4D82" w:rsidRDefault="00C32CCF" w:rsidP="00950B61">
      <w:pPr>
        <w:ind w:firstLine="709"/>
        <w:jc w:val="both"/>
        <w:rPr>
          <w:rFonts w:eastAsia="Arial" w:cs="Arial"/>
        </w:rPr>
      </w:pPr>
      <w:r w:rsidRPr="000D4D82">
        <w:t xml:space="preserve">2.1. </w:t>
      </w:r>
      <w:r w:rsidR="00950B61" w:rsidRPr="000D4D82">
        <w:rPr>
          <w:rFonts w:eastAsia="Arial" w:cs="Arial"/>
        </w:rPr>
        <w:t>Цена одной единицы соответствующего Товара</w:t>
      </w:r>
      <w:r w:rsidRPr="000D4D82">
        <w:t>, поставляемого по Договору, определяется Сторонами в Приложени</w:t>
      </w:r>
      <w:r w:rsidR="003E2993" w:rsidRPr="000D4D82">
        <w:t>и</w:t>
      </w:r>
      <w:r w:rsidRPr="000D4D82">
        <w:t xml:space="preserve"> № 1 к настоящему Договору</w:t>
      </w:r>
      <w:r w:rsidR="003E2993" w:rsidRPr="000D4D82">
        <w:t xml:space="preserve"> (Стоимость товара)</w:t>
      </w:r>
      <w:r w:rsidRPr="000D4D82">
        <w:t xml:space="preserve">, </w:t>
      </w:r>
      <w:r w:rsidR="003E2993" w:rsidRPr="000D4D82">
        <w:t>являющемуся</w:t>
      </w:r>
      <w:r w:rsidRPr="000D4D82">
        <w:t xml:space="preserve"> неотъемлемой частью настоящего Договора.</w:t>
      </w:r>
      <w:r w:rsidR="003E2993" w:rsidRPr="000D4D82">
        <w:t xml:space="preserve"> </w:t>
      </w:r>
      <w:r w:rsidR="003E2993" w:rsidRPr="000D4D82">
        <w:rPr>
          <w:rFonts w:eastAsia="Arial" w:cs="Arial"/>
        </w:rPr>
        <w:t xml:space="preserve">Цена Товара включает в себя </w:t>
      </w:r>
      <w:r w:rsidR="00E51130" w:rsidRPr="000D4D82">
        <w:rPr>
          <w:rFonts w:eastAsia="Arial" w:cs="Arial"/>
        </w:rPr>
        <w:t>в себя НДС, с учетом всех видов налогов и в</w:t>
      </w:r>
      <w:r w:rsidR="003E2993" w:rsidRPr="000D4D82">
        <w:rPr>
          <w:rFonts w:eastAsia="Arial" w:cs="Arial"/>
        </w:rPr>
        <w:t>озможны</w:t>
      </w:r>
      <w:r w:rsidR="00950B61" w:rsidRPr="000D4D82">
        <w:rPr>
          <w:rFonts w:eastAsia="Arial" w:cs="Arial"/>
        </w:rPr>
        <w:t>е</w:t>
      </w:r>
      <w:r w:rsidR="003E2993" w:rsidRPr="000D4D82">
        <w:rPr>
          <w:rFonts w:eastAsia="Arial" w:cs="Arial"/>
        </w:rPr>
        <w:t xml:space="preserve"> расходы, в том числе расходы на доставку, погрузочно-разгрузочные работы, запорные устройства, защитную упаковку, необоротную тару, транспортно-экспедиционное обслуживание, определение годности и прочие расходы, связанные с доставкой товара.</w:t>
      </w:r>
    </w:p>
    <w:p w:rsidR="00C32CCF" w:rsidRPr="000D4D82" w:rsidRDefault="00C32CCF" w:rsidP="00950B61">
      <w:pPr>
        <w:pStyle w:val="afb"/>
        <w:rPr>
          <w:sz w:val="24"/>
        </w:rPr>
      </w:pPr>
      <w:r w:rsidRPr="000D4D82">
        <w:rPr>
          <w:sz w:val="24"/>
        </w:rPr>
        <w:t xml:space="preserve">2.2. </w:t>
      </w:r>
      <w:r w:rsidR="00CF4411" w:rsidRPr="000D4D82">
        <w:rPr>
          <w:sz w:val="24"/>
        </w:rPr>
        <w:t>Заказчик осуществляет оплату поставляемого товара путем перечисления денежных средств на расчетный счет</w:t>
      </w:r>
      <w:r w:rsidR="003E2993" w:rsidRPr="000D4D82">
        <w:rPr>
          <w:sz w:val="24"/>
        </w:rPr>
        <w:t xml:space="preserve"> П</w:t>
      </w:r>
      <w:r w:rsidR="00CF4411" w:rsidRPr="000D4D82">
        <w:rPr>
          <w:sz w:val="24"/>
        </w:rPr>
        <w:t xml:space="preserve">оставщика в течение 30 (тридцати) календарных дней </w:t>
      </w:r>
      <w:proofErr w:type="gramStart"/>
      <w:r w:rsidR="00CF4411" w:rsidRPr="000D4D82">
        <w:rPr>
          <w:sz w:val="24"/>
        </w:rPr>
        <w:t>с даты подписания</w:t>
      </w:r>
      <w:proofErr w:type="gramEnd"/>
      <w:r w:rsidR="00CF4411" w:rsidRPr="000D4D82">
        <w:rPr>
          <w:sz w:val="24"/>
        </w:rPr>
        <w:t xml:space="preserve"> акта приема-передачи товара, на основании выставленного </w:t>
      </w:r>
      <w:r w:rsidR="003E2993" w:rsidRPr="000D4D82">
        <w:rPr>
          <w:sz w:val="24"/>
        </w:rPr>
        <w:t>П</w:t>
      </w:r>
      <w:r w:rsidR="00CF4411" w:rsidRPr="000D4D82">
        <w:rPr>
          <w:sz w:val="24"/>
        </w:rPr>
        <w:t>оставщиком счета. Датой оплаты считается день списания денежных сре</w:t>
      </w:r>
      <w:proofErr w:type="gramStart"/>
      <w:r w:rsidR="00CF4411" w:rsidRPr="000D4D82">
        <w:rPr>
          <w:sz w:val="24"/>
        </w:rPr>
        <w:t>дств с р</w:t>
      </w:r>
      <w:proofErr w:type="gramEnd"/>
      <w:r w:rsidR="00CF4411" w:rsidRPr="000D4D82">
        <w:rPr>
          <w:sz w:val="24"/>
        </w:rPr>
        <w:t>асчетного счета Покупателя.</w:t>
      </w:r>
      <w:r w:rsidRPr="000D4D82">
        <w:rPr>
          <w:sz w:val="24"/>
        </w:rPr>
        <w:t xml:space="preserve"> </w:t>
      </w:r>
      <w:proofErr w:type="gramStart"/>
      <w:r w:rsidRPr="000D4D82">
        <w:rPr>
          <w:sz w:val="24"/>
        </w:rPr>
        <w:t>В случае поставки Товара, который по качеству и (или) ассортименту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согласно заявки.</w:t>
      </w:r>
      <w:proofErr w:type="gramEnd"/>
      <w:r w:rsidRPr="000D4D82">
        <w:rPr>
          <w:sz w:val="24"/>
        </w:rPr>
        <w:t xml:space="preserve"> В этом случае срок для оплаты начинает исчисляться с момента получения Товара надлежащего качества и (или) ассортимента.</w:t>
      </w:r>
    </w:p>
    <w:p w:rsidR="00FD428D" w:rsidRPr="000D4D82" w:rsidRDefault="00FD428D" w:rsidP="00C32CCF">
      <w:pPr>
        <w:ind w:firstLine="993"/>
        <w:jc w:val="both"/>
        <w:rPr>
          <w:b/>
        </w:rPr>
      </w:pPr>
    </w:p>
    <w:p w:rsidR="00FD428D" w:rsidRPr="000D4D82" w:rsidRDefault="00FD428D" w:rsidP="00C32CCF">
      <w:pPr>
        <w:ind w:firstLine="993"/>
        <w:jc w:val="both"/>
        <w:rPr>
          <w:b/>
        </w:rPr>
      </w:pPr>
    </w:p>
    <w:p w:rsidR="00911E8A" w:rsidRDefault="00911E8A" w:rsidP="00C32CCF">
      <w:pPr>
        <w:jc w:val="center"/>
        <w:rPr>
          <w:b/>
        </w:rPr>
      </w:pPr>
    </w:p>
    <w:p w:rsidR="00C32CCF" w:rsidRPr="000D4D82" w:rsidRDefault="00C32CCF" w:rsidP="00C32CCF">
      <w:pPr>
        <w:jc w:val="center"/>
        <w:rPr>
          <w:b/>
        </w:rPr>
      </w:pPr>
      <w:r w:rsidRPr="000D4D82">
        <w:rPr>
          <w:b/>
        </w:rPr>
        <w:t>3. ПРАВА И ОБЯЗАННОСТИ СТОРОН</w:t>
      </w:r>
    </w:p>
    <w:p w:rsidR="00C32CCF" w:rsidRPr="000D4D82" w:rsidRDefault="00C32CCF" w:rsidP="00E51130">
      <w:pPr>
        <w:ind w:firstLine="993"/>
        <w:jc w:val="both"/>
      </w:pPr>
      <w:r w:rsidRPr="000D4D82">
        <w:t>3.1. Поставщик обязан:</w:t>
      </w:r>
    </w:p>
    <w:p w:rsidR="00C32CCF" w:rsidRPr="000D4D82" w:rsidRDefault="003E2993" w:rsidP="00E51130">
      <w:pPr>
        <w:ind w:firstLine="397"/>
        <w:jc w:val="both"/>
      </w:pPr>
      <w:r w:rsidRPr="000D4D82">
        <w:t xml:space="preserve">    </w:t>
      </w:r>
      <w:r w:rsidR="00C32CCF" w:rsidRPr="000D4D82">
        <w:t xml:space="preserve">3.1.1. Передать Покупателю Товар надлежащего качества и в обусловленные настоящим Договором </w:t>
      </w:r>
      <w:proofErr w:type="gramStart"/>
      <w:r w:rsidR="00C32CCF" w:rsidRPr="000D4D82">
        <w:t>количестве</w:t>
      </w:r>
      <w:proofErr w:type="gramEnd"/>
      <w:r w:rsidR="00C32CCF" w:rsidRPr="000D4D82">
        <w:t>, ассортименте и сроки.</w:t>
      </w:r>
    </w:p>
    <w:p w:rsidR="003E2993" w:rsidRPr="000D4D82" w:rsidRDefault="003E2993" w:rsidP="00E51130">
      <w:pPr>
        <w:ind w:firstLine="709"/>
        <w:jc w:val="both"/>
        <w:rPr>
          <w:rFonts w:eastAsia="Arial" w:cs="Arial"/>
        </w:rPr>
      </w:pPr>
      <w:r w:rsidRPr="000D4D82">
        <w:rPr>
          <w:rFonts w:eastAsia="Arial" w:cs="Arial"/>
        </w:rPr>
        <w:t xml:space="preserve">3.1.2. Предупреждать о дате и времени поставки Товара, не </w:t>
      </w:r>
      <w:proofErr w:type="gramStart"/>
      <w:r w:rsidRPr="000D4D82">
        <w:rPr>
          <w:rFonts w:eastAsia="Arial" w:cs="Arial"/>
        </w:rPr>
        <w:t>позднее</w:t>
      </w:r>
      <w:proofErr w:type="gramEnd"/>
      <w:r w:rsidRPr="000D4D82">
        <w:rPr>
          <w:rFonts w:eastAsia="Arial" w:cs="Arial"/>
        </w:rPr>
        <w:t xml:space="preserve"> чем за 3 календарных дня.</w:t>
      </w:r>
    </w:p>
    <w:p w:rsidR="003E2993" w:rsidRPr="000D4D82" w:rsidRDefault="003E2993" w:rsidP="00E51130">
      <w:pPr>
        <w:autoSpaceDE w:val="0"/>
        <w:ind w:firstLine="709"/>
        <w:jc w:val="both"/>
        <w:rPr>
          <w:rFonts w:eastAsia="MS Mincho"/>
        </w:rPr>
      </w:pPr>
      <w:r w:rsidRPr="000D4D82">
        <w:rPr>
          <w:rFonts w:eastAsia="MS Mincho"/>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E2993" w:rsidRPr="000D4D82" w:rsidRDefault="003E2993" w:rsidP="00E51130">
      <w:pPr>
        <w:ind w:firstLine="709"/>
        <w:jc w:val="both"/>
        <w:rPr>
          <w:rFonts w:eastAsia="Arial" w:cs="Arial"/>
        </w:rPr>
      </w:pPr>
      <w:r w:rsidRPr="000D4D82">
        <w:rPr>
          <w:rFonts w:eastAsia="Arial" w:cs="Arial"/>
        </w:rPr>
        <w:t>3.1.4. В течение 3 (трех) календарных дней после получения Спецификации подписать и вернуть один экземпляр Покупателю.</w:t>
      </w:r>
    </w:p>
    <w:p w:rsidR="00C32CCF" w:rsidRPr="000D4D82" w:rsidRDefault="003E2993" w:rsidP="00E51130">
      <w:pPr>
        <w:ind w:firstLine="397"/>
        <w:jc w:val="both"/>
        <w:rPr>
          <w:bCs/>
        </w:rPr>
      </w:pPr>
      <w:r w:rsidRPr="000D4D82">
        <w:t xml:space="preserve">     </w:t>
      </w:r>
      <w:r w:rsidR="00C32CCF" w:rsidRPr="000D4D82">
        <w:t>3.1.</w:t>
      </w:r>
      <w:r w:rsidRPr="000D4D82">
        <w:t>5</w:t>
      </w:r>
      <w:r w:rsidR="00C32CCF" w:rsidRPr="000D4D82">
        <w:t>. В момент передачи Товара предоставить Покупателю товарную накладную (ТОРГ-12), акт приема-передачи, счет-фактуру, счет на оплату Товара и документы, подтверждающие качество Товара</w:t>
      </w:r>
      <w:r w:rsidR="00C32CCF" w:rsidRPr="000D4D82">
        <w:rPr>
          <w:bCs/>
        </w:rPr>
        <w:t>.</w:t>
      </w:r>
    </w:p>
    <w:p w:rsidR="00C32CCF" w:rsidRPr="000D4D82" w:rsidRDefault="00E51130" w:rsidP="00E51130">
      <w:pPr>
        <w:jc w:val="both"/>
      </w:pPr>
      <w:r w:rsidRPr="000D4D82">
        <w:t xml:space="preserve">           </w:t>
      </w:r>
      <w:r w:rsidR="003E2993" w:rsidRPr="000D4D82">
        <w:t>3.1.6</w:t>
      </w:r>
      <w:r w:rsidR="00C32CCF" w:rsidRPr="000D4D82">
        <w:t xml:space="preserve">. Своими силами и за свой счет осуществлять разгрузку Товара на территории </w:t>
      </w:r>
      <w:r w:rsidR="00C32CCF" w:rsidRPr="000D4D82">
        <w:rPr>
          <w:bCs/>
        </w:rPr>
        <w:t>вагонного ремонтного депо</w:t>
      </w:r>
      <w:r w:rsidR="00C32CCF" w:rsidRPr="000D4D82">
        <w:t>.</w:t>
      </w:r>
    </w:p>
    <w:p w:rsidR="00C32CCF" w:rsidRPr="000D4D82" w:rsidRDefault="00C32CCF" w:rsidP="00E51130">
      <w:pPr>
        <w:ind w:left="596" w:firstLine="397"/>
        <w:jc w:val="both"/>
      </w:pPr>
      <w:r w:rsidRPr="000D4D82">
        <w:t>3.2. Покупатель обязан:</w:t>
      </w:r>
    </w:p>
    <w:p w:rsidR="003E2993" w:rsidRPr="000D4D82" w:rsidRDefault="003E2993" w:rsidP="00E51130">
      <w:pPr>
        <w:ind w:firstLine="709"/>
        <w:jc w:val="both"/>
        <w:rPr>
          <w:rFonts w:eastAsia="MS Mincho"/>
        </w:rPr>
      </w:pPr>
      <w:r w:rsidRPr="000D4D82">
        <w:rPr>
          <w:rFonts w:eastAsia="Arial" w:cs="Arial"/>
        </w:rPr>
        <w:t xml:space="preserve">3.2.2. </w:t>
      </w:r>
      <w:r w:rsidRPr="000D4D82">
        <w:rPr>
          <w:rFonts w:eastAsia="MS Mincho"/>
        </w:rPr>
        <w:t>Принять и оплатить Товар в сроки, и на условиях, установленных  настоящим Договором.</w:t>
      </w:r>
    </w:p>
    <w:p w:rsidR="003E2993" w:rsidRPr="000D4D82" w:rsidRDefault="003E2993" w:rsidP="00E51130">
      <w:pPr>
        <w:autoSpaceDE w:val="0"/>
        <w:ind w:firstLine="709"/>
        <w:jc w:val="both"/>
        <w:rPr>
          <w:rFonts w:eastAsia="MS Mincho"/>
        </w:rPr>
      </w:pPr>
      <w:r w:rsidRPr="000D4D82">
        <w:rPr>
          <w:rFonts w:eastAsia="MS Mincho"/>
        </w:rPr>
        <w:t>3.2.3. Осуществить приемку Товара по количеству и качеству, подписывать соответствующие документы: товарную накладную ТОРГ-12 и акт приема-передачи Товара.</w:t>
      </w:r>
    </w:p>
    <w:p w:rsidR="003E2993" w:rsidRPr="000D4D82" w:rsidRDefault="003E2993" w:rsidP="003E2993">
      <w:pPr>
        <w:spacing w:line="320" w:lineRule="exact"/>
        <w:ind w:firstLine="709"/>
        <w:jc w:val="both"/>
        <w:rPr>
          <w:rFonts w:eastAsia="Arial" w:cs="Arial"/>
          <w:sz w:val="26"/>
          <w:szCs w:val="26"/>
        </w:rPr>
      </w:pPr>
    </w:p>
    <w:p w:rsidR="00C32CCF" w:rsidRPr="000D4D82" w:rsidRDefault="00C32CCF" w:rsidP="00C32CCF">
      <w:pPr>
        <w:ind w:firstLine="993"/>
        <w:jc w:val="both"/>
      </w:pPr>
    </w:p>
    <w:p w:rsidR="00C32CCF" w:rsidRPr="000D4D82" w:rsidRDefault="00C32CCF" w:rsidP="00C32CCF">
      <w:pPr>
        <w:pStyle w:val="afb"/>
        <w:tabs>
          <w:tab w:val="left" w:pos="3969"/>
        </w:tabs>
        <w:ind w:firstLine="0"/>
        <w:jc w:val="center"/>
        <w:rPr>
          <w:b/>
          <w:bCs/>
          <w:sz w:val="24"/>
        </w:rPr>
      </w:pPr>
      <w:r w:rsidRPr="000D4D82">
        <w:rPr>
          <w:b/>
          <w:bCs/>
          <w:sz w:val="24"/>
        </w:rPr>
        <w:t>4. ПОРЯДОК ПОСТАВКИ</w:t>
      </w:r>
    </w:p>
    <w:p w:rsidR="00C32CCF" w:rsidRPr="000D4D82" w:rsidRDefault="00C32CCF" w:rsidP="00C32CCF">
      <w:pPr>
        <w:pStyle w:val="afb"/>
        <w:ind w:firstLine="993"/>
        <w:rPr>
          <w:bCs/>
          <w:sz w:val="24"/>
        </w:rPr>
      </w:pPr>
      <w:r w:rsidRPr="000D4D82">
        <w:rPr>
          <w:sz w:val="24"/>
        </w:rPr>
        <w:t xml:space="preserve">4.1. Поставка Товара производится на основании подписанной Сторонами Спецификации. Перед оформлением Поставщиком Спецификации Покупатель направляет заявку на Товар в произвольной письменной форме. </w:t>
      </w:r>
      <w:proofErr w:type="gramStart"/>
      <w:r w:rsidRPr="000D4D82">
        <w:rPr>
          <w:bCs/>
          <w:sz w:val="24"/>
        </w:rPr>
        <w:t xml:space="preserve">Заявка должна содержать наименование </w:t>
      </w:r>
      <w:r w:rsidRPr="000D4D82">
        <w:rPr>
          <w:sz w:val="24"/>
        </w:rPr>
        <w:t>Покупателя</w:t>
      </w:r>
      <w:r w:rsidRPr="000D4D82">
        <w:rPr>
          <w:bCs/>
          <w:sz w:val="24"/>
        </w:rPr>
        <w:t xml:space="preserve">, дату составления, ассортимент, количество, срок эксплуатации (в годах) Товара, место поставки Товара, должность, фамилию и инициалы представителя, составившего заявку. </w:t>
      </w:r>
      <w:proofErr w:type="gramEnd"/>
    </w:p>
    <w:p w:rsidR="00C32CCF" w:rsidRPr="000D4D82" w:rsidRDefault="00C32CCF" w:rsidP="00C32CCF">
      <w:pPr>
        <w:pStyle w:val="afb"/>
        <w:ind w:firstLine="993"/>
        <w:rPr>
          <w:bCs/>
          <w:sz w:val="24"/>
        </w:rPr>
      </w:pPr>
      <w:r w:rsidRPr="000D4D82">
        <w:rPr>
          <w:bCs/>
          <w:sz w:val="24"/>
        </w:rPr>
        <w:t xml:space="preserve">4.2. Поставщик в течение 24 часов с момента получения заявки информирует </w:t>
      </w:r>
      <w:r w:rsidRPr="000D4D82">
        <w:rPr>
          <w:sz w:val="24"/>
        </w:rPr>
        <w:t>Покупателя</w:t>
      </w:r>
      <w:r w:rsidRPr="000D4D82">
        <w:rPr>
          <w:bCs/>
          <w:sz w:val="24"/>
        </w:rPr>
        <w:t xml:space="preserve"> о возможности или невозможности выполнения заявки, оформляет Спецификацию по форме, указанной в Приложении № 2 к настоящему Договору. </w:t>
      </w:r>
    </w:p>
    <w:p w:rsidR="00C32CCF" w:rsidRPr="000D4D82" w:rsidRDefault="00C32CCF" w:rsidP="00C32CCF">
      <w:pPr>
        <w:pStyle w:val="afb"/>
        <w:ind w:firstLine="993"/>
        <w:rPr>
          <w:sz w:val="24"/>
        </w:rPr>
      </w:pPr>
      <w:r w:rsidRPr="000D4D82">
        <w:rPr>
          <w:sz w:val="24"/>
        </w:rPr>
        <w:t>4.3. Поставка Товара производится в течение 5 (пяти) рабочих дней с момента подписания Сторонами Спецификации с приложением номерного перечня.</w:t>
      </w:r>
    </w:p>
    <w:p w:rsidR="00C32CCF" w:rsidRPr="000D4D82" w:rsidRDefault="00C32CCF" w:rsidP="00C32CCF">
      <w:pPr>
        <w:ind w:firstLine="993"/>
        <w:jc w:val="both"/>
      </w:pPr>
      <w:r w:rsidRPr="000D4D82">
        <w:t xml:space="preserve">Поставщик обязан за 3 (три) рабочих дня предупредить Покупателя о дате и времени поставки Товара (в рамках срока поставки, согласованного Сторонами в Спецификации). </w:t>
      </w:r>
    </w:p>
    <w:p w:rsidR="00C32CCF" w:rsidRPr="00347C84" w:rsidRDefault="00C32CCF" w:rsidP="00C32CCF">
      <w:pPr>
        <w:ind w:firstLine="993"/>
        <w:jc w:val="both"/>
      </w:pPr>
      <w:r w:rsidRPr="000D4D82">
        <w:t xml:space="preserve">4.4. Поставка Товара осуществляется Поставщиком самостоятельно и за свой счет в адрес </w:t>
      </w:r>
      <w:r w:rsidRPr="000D4D82">
        <w:rPr>
          <w:bCs/>
        </w:rPr>
        <w:t>вагонного ремонтного депо</w:t>
      </w:r>
      <w:r w:rsidRPr="000D4D82">
        <w:t>, указанного в согласованной Сторонами Спецификации</w:t>
      </w:r>
      <w:r w:rsidRPr="00347C84">
        <w:t xml:space="preserve">. </w:t>
      </w:r>
    </w:p>
    <w:p w:rsidR="00C32CCF" w:rsidRPr="00347C84" w:rsidRDefault="00C32CCF" w:rsidP="00C32CCF">
      <w:pPr>
        <w:pStyle w:val="afb"/>
        <w:ind w:firstLine="993"/>
        <w:rPr>
          <w:bCs/>
          <w:sz w:val="24"/>
        </w:rPr>
      </w:pPr>
      <w:r w:rsidRPr="00347C84">
        <w:rPr>
          <w:bCs/>
          <w:sz w:val="24"/>
        </w:rPr>
        <w:t>4.4.1. Адреса вагонных ремонтных депо:</w:t>
      </w:r>
    </w:p>
    <w:p w:rsidR="00A12517" w:rsidRPr="001D5067" w:rsidRDefault="00A12517" w:rsidP="00A12517">
      <w:pPr>
        <w:ind w:firstLine="709"/>
        <w:jc w:val="both"/>
      </w:pPr>
      <w:r w:rsidRPr="001D5067">
        <w:t>-  вагонное ремонтное депо АО «ВРК-1» Батайск</w:t>
      </w:r>
    </w:p>
    <w:p w:rsidR="00A12517" w:rsidRPr="001D5067" w:rsidRDefault="00A12517" w:rsidP="00A12517">
      <w:pPr>
        <w:jc w:val="both"/>
      </w:pPr>
      <w:r w:rsidRPr="001D5067">
        <w:t>346880,Ростовская область, Батайск, ул. Промышленная,8а;</w:t>
      </w:r>
    </w:p>
    <w:p w:rsidR="00A12517" w:rsidRPr="001D5067" w:rsidRDefault="00A12517" w:rsidP="00A12517">
      <w:pPr>
        <w:ind w:firstLine="709"/>
        <w:jc w:val="both"/>
      </w:pPr>
      <w:r w:rsidRPr="001D5067">
        <w:t xml:space="preserve">- вагонное ремонтное депо АО «ВРК-1» Краснодар </w:t>
      </w:r>
    </w:p>
    <w:p w:rsidR="00A12517" w:rsidRPr="001D5067" w:rsidRDefault="00A12517" w:rsidP="00A12517">
      <w:pPr>
        <w:jc w:val="both"/>
      </w:pPr>
      <w:r w:rsidRPr="001D5067">
        <w:t>350033, г</w:t>
      </w:r>
      <w:proofErr w:type="gramStart"/>
      <w:r w:rsidRPr="001D5067">
        <w:t>.К</w:t>
      </w:r>
      <w:proofErr w:type="gramEnd"/>
      <w:r w:rsidRPr="001D5067">
        <w:t>раснодар, ул. Ставропольская, д47;</w:t>
      </w:r>
    </w:p>
    <w:p w:rsidR="00A12517" w:rsidRPr="001D5067" w:rsidRDefault="00A12517" w:rsidP="00A12517">
      <w:pPr>
        <w:ind w:firstLine="709"/>
        <w:jc w:val="both"/>
      </w:pPr>
      <w:r w:rsidRPr="001D5067">
        <w:t>- вагонное ремонтное депо АО «ВРК-2» Каменоломни</w:t>
      </w:r>
    </w:p>
    <w:p w:rsidR="00A12517" w:rsidRPr="001D5067" w:rsidRDefault="00A12517" w:rsidP="00A12517">
      <w:pPr>
        <w:jc w:val="both"/>
        <w:rPr>
          <w:bCs/>
        </w:rPr>
      </w:pPr>
      <w:r w:rsidRPr="001D5067">
        <w:rPr>
          <w:bCs/>
        </w:rPr>
        <w:t xml:space="preserve">346480, Ростовская область, п. каменоломни, ул. Комсомольская, </w:t>
      </w:r>
      <w:proofErr w:type="spellStart"/>
      <w:r w:rsidRPr="001D5067">
        <w:rPr>
          <w:bCs/>
        </w:rPr>
        <w:t>д</w:t>
      </w:r>
      <w:proofErr w:type="spellEnd"/>
      <w:r w:rsidRPr="001D5067">
        <w:rPr>
          <w:bCs/>
        </w:rPr>
        <w:t xml:space="preserve"> 6</w:t>
      </w:r>
    </w:p>
    <w:p w:rsidR="00A12517" w:rsidRPr="001D5067" w:rsidRDefault="00A12517" w:rsidP="00A12517">
      <w:pPr>
        <w:ind w:firstLine="709"/>
        <w:jc w:val="both"/>
      </w:pPr>
      <w:r w:rsidRPr="001D5067">
        <w:t>- вагонное ремонтное депо АО «ВРК-2» Кавказская</w:t>
      </w:r>
    </w:p>
    <w:p w:rsidR="00A12517" w:rsidRPr="001D5067" w:rsidRDefault="00A12517" w:rsidP="00A12517">
      <w:pPr>
        <w:jc w:val="both"/>
        <w:rPr>
          <w:bCs/>
        </w:rPr>
      </w:pPr>
      <w:r w:rsidRPr="001D5067">
        <w:rPr>
          <w:bCs/>
        </w:rPr>
        <w:t>352380, Краснодарский край, г</w:t>
      </w:r>
      <w:proofErr w:type="gramStart"/>
      <w:r w:rsidRPr="001D5067">
        <w:rPr>
          <w:bCs/>
        </w:rPr>
        <w:t>.К</w:t>
      </w:r>
      <w:proofErr w:type="gramEnd"/>
      <w:r w:rsidRPr="001D5067">
        <w:rPr>
          <w:bCs/>
        </w:rPr>
        <w:t>ропоткин, ул. Бульварная, д1</w:t>
      </w:r>
    </w:p>
    <w:p w:rsidR="00A12517" w:rsidRPr="001D5067" w:rsidRDefault="00A12517" w:rsidP="00A12517">
      <w:pPr>
        <w:ind w:firstLine="709"/>
        <w:jc w:val="both"/>
      </w:pPr>
      <w:r w:rsidRPr="001D5067">
        <w:t>- вагонное ремонтное депо АО «ВРК-2» Прохладная</w:t>
      </w:r>
    </w:p>
    <w:p w:rsidR="00A12517" w:rsidRPr="001D5067" w:rsidRDefault="00A12517" w:rsidP="00A12517">
      <w:pPr>
        <w:jc w:val="both"/>
        <w:rPr>
          <w:bCs/>
        </w:rPr>
      </w:pPr>
      <w:r w:rsidRPr="001D5067">
        <w:rPr>
          <w:bCs/>
        </w:rPr>
        <w:t xml:space="preserve">361000, </w:t>
      </w:r>
      <w:proofErr w:type="spellStart"/>
      <w:proofErr w:type="gramStart"/>
      <w:r w:rsidRPr="001D5067">
        <w:rPr>
          <w:bCs/>
        </w:rPr>
        <w:t>Кабардино</w:t>
      </w:r>
      <w:proofErr w:type="spellEnd"/>
      <w:r w:rsidRPr="001D5067">
        <w:rPr>
          <w:bCs/>
        </w:rPr>
        <w:t xml:space="preserve"> – Балкарская</w:t>
      </w:r>
      <w:proofErr w:type="gramEnd"/>
      <w:r w:rsidRPr="001D5067">
        <w:rPr>
          <w:bCs/>
        </w:rPr>
        <w:t xml:space="preserve"> республика, г Прохладный, ул. </w:t>
      </w:r>
      <w:proofErr w:type="spellStart"/>
      <w:r w:rsidRPr="001D5067">
        <w:rPr>
          <w:bCs/>
        </w:rPr>
        <w:t>Боронтова</w:t>
      </w:r>
      <w:proofErr w:type="spellEnd"/>
      <w:r w:rsidRPr="001D5067">
        <w:rPr>
          <w:bCs/>
        </w:rPr>
        <w:t>, д.54</w:t>
      </w:r>
    </w:p>
    <w:p w:rsidR="00A12517" w:rsidRPr="001D5067" w:rsidRDefault="00A12517" w:rsidP="00A12517">
      <w:pPr>
        <w:ind w:firstLine="709"/>
        <w:jc w:val="both"/>
      </w:pPr>
      <w:r w:rsidRPr="001D5067">
        <w:t>- вагонное ремонтное депо АО «ВРК-3» Сальск</w:t>
      </w:r>
    </w:p>
    <w:p w:rsidR="00A12517" w:rsidRPr="001D5067" w:rsidRDefault="00A12517" w:rsidP="00A12517">
      <w:pPr>
        <w:jc w:val="both"/>
        <w:rPr>
          <w:bCs/>
        </w:rPr>
      </w:pPr>
      <w:r w:rsidRPr="001D5067">
        <w:rPr>
          <w:bCs/>
        </w:rPr>
        <w:lastRenderedPageBreak/>
        <w:t>347636, Ростовская область, г. Сальск, ул</w:t>
      </w:r>
      <w:proofErr w:type="gramStart"/>
      <w:r w:rsidRPr="001D5067">
        <w:rPr>
          <w:bCs/>
        </w:rPr>
        <w:t>.Ф</w:t>
      </w:r>
      <w:proofErr w:type="gramEnd"/>
      <w:r w:rsidRPr="001D5067">
        <w:rPr>
          <w:bCs/>
        </w:rPr>
        <w:t xml:space="preserve">рунзе, </w:t>
      </w:r>
      <w:proofErr w:type="spellStart"/>
      <w:r w:rsidRPr="001D5067">
        <w:rPr>
          <w:bCs/>
        </w:rPr>
        <w:t>д</w:t>
      </w:r>
      <w:proofErr w:type="spellEnd"/>
      <w:r w:rsidRPr="001D5067">
        <w:rPr>
          <w:bCs/>
        </w:rPr>
        <w:t xml:space="preserve"> 35а</w:t>
      </w:r>
    </w:p>
    <w:p w:rsidR="00A12517" w:rsidRPr="001D5067" w:rsidRDefault="00A12517" w:rsidP="00A12517">
      <w:pPr>
        <w:ind w:firstLine="709"/>
        <w:jc w:val="both"/>
        <w:rPr>
          <w:bCs/>
        </w:rPr>
      </w:pPr>
      <w:r w:rsidRPr="001D5067">
        <w:rPr>
          <w:bCs/>
        </w:rPr>
        <w:t>- эксплуатационное вагонное депо Батайск</w:t>
      </w:r>
    </w:p>
    <w:p w:rsidR="00A12517" w:rsidRPr="001D5067" w:rsidRDefault="00A12517" w:rsidP="00A12517">
      <w:pPr>
        <w:jc w:val="both"/>
        <w:rPr>
          <w:bCs/>
        </w:rPr>
      </w:pPr>
      <w:r w:rsidRPr="001D5067">
        <w:rPr>
          <w:bCs/>
        </w:rPr>
        <w:t xml:space="preserve">346880, Ростовская область, </w:t>
      </w:r>
      <w:proofErr w:type="gramStart"/>
      <w:r w:rsidRPr="001D5067">
        <w:rPr>
          <w:bCs/>
        </w:rPr>
        <w:t>г</w:t>
      </w:r>
      <w:proofErr w:type="gramEnd"/>
      <w:r w:rsidRPr="001D5067">
        <w:rPr>
          <w:bCs/>
        </w:rPr>
        <w:t>. Батайск, 14 км Главной линии</w:t>
      </w:r>
    </w:p>
    <w:p w:rsidR="00A12517" w:rsidRPr="001D5067" w:rsidRDefault="00A12517" w:rsidP="00A12517">
      <w:pPr>
        <w:tabs>
          <w:tab w:val="left" w:pos="851"/>
        </w:tabs>
        <w:ind w:firstLine="709"/>
        <w:jc w:val="both"/>
        <w:rPr>
          <w:bCs/>
        </w:rPr>
      </w:pPr>
      <w:r w:rsidRPr="001D5067">
        <w:rPr>
          <w:bCs/>
        </w:rPr>
        <w:t>- эксплуатационное вагонное депо Краснодар</w:t>
      </w:r>
    </w:p>
    <w:p w:rsidR="00A12517" w:rsidRPr="001D5067" w:rsidRDefault="00A12517" w:rsidP="00A12517">
      <w:pPr>
        <w:tabs>
          <w:tab w:val="left" w:pos="851"/>
        </w:tabs>
        <w:jc w:val="both"/>
        <w:rPr>
          <w:bCs/>
        </w:rPr>
      </w:pPr>
      <w:r w:rsidRPr="001D5067">
        <w:rPr>
          <w:bCs/>
        </w:rPr>
        <w:t>350033, г</w:t>
      </w:r>
      <w:proofErr w:type="gramStart"/>
      <w:r w:rsidRPr="001D5067">
        <w:rPr>
          <w:bCs/>
        </w:rPr>
        <w:t>.К</w:t>
      </w:r>
      <w:proofErr w:type="gramEnd"/>
      <w:r w:rsidRPr="001D5067">
        <w:rPr>
          <w:bCs/>
        </w:rPr>
        <w:t xml:space="preserve">раснодар, ул. Ставропольская, </w:t>
      </w:r>
      <w:proofErr w:type="spellStart"/>
      <w:r w:rsidRPr="001D5067">
        <w:rPr>
          <w:bCs/>
        </w:rPr>
        <w:t>д</w:t>
      </w:r>
      <w:proofErr w:type="spellEnd"/>
      <w:r w:rsidRPr="001D5067">
        <w:rPr>
          <w:bCs/>
        </w:rPr>
        <w:t xml:space="preserve"> 47</w:t>
      </w:r>
    </w:p>
    <w:p w:rsidR="00A12517" w:rsidRPr="001D5067" w:rsidRDefault="00A12517" w:rsidP="00A12517">
      <w:pPr>
        <w:tabs>
          <w:tab w:val="left" w:pos="851"/>
        </w:tabs>
        <w:ind w:firstLine="709"/>
        <w:jc w:val="both"/>
        <w:rPr>
          <w:bCs/>
        </w:rPr>
      </w:pPr>
      <w:r w:rsidRPr="001D5067">
        <w:rPr>
          <w:bCs/>
        </w:rPr>
        <w:t>- эксплуатационное вагонное депо Лихая</w:t>
      </w:r>
    </w:p>
    <w:p w:rsidR="00A12517" w:rsidRPr="001D5067" w:rsidRDefault="00A12517" w:rsidP="00A12517">
      <w:pPr>
        <w:tabs>
          <w:tab w:val="left" w:pos="851"/>
        </w:tabs>
        <w:jc w:val="both"/>
        <w:rPr>
          <w:bCs/>
        </w:rPr>
      </w:pPr>
      <w:r w:rsidRPr="001D5067">
        <w:rPr>
          <w:bCs/>
        </w:rPr>
        <w:t xml:space="preserve">347820, Ростовская область, </w:t>
      </w:r>
      <w:proofErr w:type="gramStart"/>
      <w:r w:rsidRPr="001D5067">
        <w:rPr>
          <w:bCs/>
        </w:rPr>
        <w:t>г</w:t>
      </w:r>
      <w:proofErr w:type="gramEnd"/>
      <w:r w:rsidRPr="001D5067">
        <w:rPr>
          <w:bCs/>
        </w:rPr>
        <w:t xml:space="preserve">. Каменск – Шахтинский, Лиховской </w:t>
      </w:r>
      <w:proofErr w:type="spellStart"/>
      <w:r w:rsidRPr="001D5067">
        <w:rPr>
          <w:bCs/>
        </w:rPr>
        <w:t>мкр</w:t>
      </w:r>
      <w:proofErr w:type="spellEnd"/>
      <w:r w:rsidRPr="001D5067">
        <w:rPr>
          <w:bCs/>
        </w:rPr>
        <w:t xml:space="preserve">. Ул. Железнодорожная, </w:t>
      </w:r>
      <w:proofErr w:type="spellStart"/>
      <w:r w:rsidRPr="001D5067">
        <w:rPr>
          <w:bCs/>
        </w:rPr>
        <w:t>д</w:t>
      </w:r>
      <w:proofErr w:type="spellEnd"/>
      <w:r w:rsidRPr="001D5067">
        <w:rPr>
          <w:bCs/>
        </w:rPr>
        <w:t xml:space="preserve"> 1</w:t>
      </w:r>
    </w:p>
    <w:p w:rsidR="00C32CCF" w:rsidRPr="00347C84" w:rsidRDefault="00C32CCF" w:rsidP="00C32CCF">
      <w:pPr>
        <w:pStyle w:val="afb"/>
        <w:ind w:firstLine="993"/>
        <w:rPr>
          <w:spacing w:val="-2"/>
          <w:sz w:val="24"/>
        </w:rPr>
      </w:pPr>
      <w:r w:rsidRPr="00347C84">
        <w:rPr>
          <w:sz w:val="24"/>
        </w:rPr>
        <w:t>4.5. Риск случайной гибели переходит на Покупателя с момента передачи Товара.</w:t>
      </w:r>
      <w:r w:rsidRPr="00347C84">
        <w:rPr>
          <w:spacing w:val="-2"/>
          <w:sz w:val="24"/>
        </w:rPr>
        <w:t xml:space="preserve"> Товар считается принятым с момента подписания накладной </w:t>
      </w:r>
      <w:r w:rsidRPr="00347C84">
        <w:rPr>
          <w:bCs/>
          <w:sz w:val="24"/>
        </w:rPr>
        <w:t>(ТОРГ-12)</w:t>
      </w:r>
      <w:r w:rsidRPr="00347C84">
        <w:rPr>
          <w:spacing w:val="-2"/>
          <w:sz w:val="24"/>
        </w:rPr>
        <w:t>.</w:t>
      </w:r>
    </w:p>
    <w:p w:rsidR="00C32CCF" w:rsidRPr="00347C84" w:rsidRDefault="00C32CCF" w:rsidP="00C32CCF">
      <w:pPr>
        <w:pStyle w:val="afb"/>
        <w:ind w:firstLine="993"/>
        <w:rPr>
          <w:spacing w:val="-2"/>
          <w:sz w:val="24"/>
        </w:rPr>
      </w:pPr>
    </w:p>
    <w:p w:rsidR="00C32CCF" w:rsidRPr="00347C84" w:rsidRDefault="00C32CCF" w:rsidP="00C32CCF">
      <w:pPr>
        <w:pStyle w:val="aff8"/>
        <w:ind w:left="0"/>
        <w:jc w:val="center"/>
        <w:rPr>
          <w:b/>
        </w:rPr>
      </w:pPr>
      <w:r w:rsidRPr="00347C84">
        <w:rPr>
          <w:b/>
        </w:rPr>
        <w:t>5. ПОРЯДОК ПРИЕМКИ ТОВАРА</w:t>
      </w:r>
    </w:p>
    <w:p w:rsidR="003E2993" w:rsidRPr="00832616" w:rsidRDefault="003E2993" w:rsidP="00E51130">
      <w:pPr>
        <w:ind w:firstLine="709"/>
        <w:jc w:val="both"/>
        <w:rPr>
          <w:rFonts w:eastAsia="Arial" w:cs="Arial"/>
        </w:rPr>
      </w:pPr>
      <w:r w:rsidRPr="00832616">
        <w:rPr>
          <w:rFonts w:eastAsia="Arial" w:cs="Arial"/>
        </w:rPr>
        <w:t>5.1. Приемка Товара осуществляется представителями Поставщика и Покупателя с подписанием уполномоченными лицами акты приема - передачи и товарной накладной формы № ТОРГ-12.</w:t>
      </w:r>
    </w:p>
    <w:p w:rsidR="003E2993" w:rsidRPr="00832616" w:rsidRDefault="003E2993" w:rsidP="00E51130">
      <w:pPr>
        <w:ind w:firstLine="709"/>
        <w:jc w:val="both"/>
        <w:rPr>
          <w:rFonts w:eastAsia="Arial" w:cs="Arial"/>
        </w:rPr>
      </w:pPr>
      <w:r w:rsidRPr="00832616">
        <w:rPr>
          <w:rFonts w:eastAsia="Arial" w:cs="Arial"/>
        </w:rPr>
        <w:t xml:space="preserve">5.2. В случае выявления в ходе </w:t>
      </w:r>
      <w:proofErr w:type="gramStart"/>
      <w:r w:rsidRPr="00832616">
        <w:rPr>
          <w:rFonts w:eastAsia="Arial" w:cs="Arial"/>
        </w:rPr>
        <w:t>осуществления приемки Товара несоответствия Товара</w:t>
      </w:r>
      <w:proofErr w:type="gramEnd"/>
      <w:r w:rsidRPr="00832616">
        <w:rPr>
          <w:rFonts w:eastAsia="Arial" w:cs="Arial"/>
        </w:rPr>
        <w:t xml:space="preserve"> условиям настоящего Договора Сторонами составляется акт с перечнем недостатков и сроками их устранения за счет Поставщика.</w:t>
      </w:r>
    </w:p>
    <w:p w:rsidR="003155C2" w:rsidRPr="00E51130" w:rsidRDefault="003155C2" w:rsidP="00E51130">
      <w:pPr>
        <w:ind w:firstLine="709"/>
        <w:jc w:val="both"/>
        <w:rPr>
          <w:rFonts w:eastAsia="Arial" w:cs="Arial"/>
        </w:rPr>
      </w:pPr>
      <w:r w:rsidRPr="00832616">
        <w:rPr>
          <w:rFonts w:eastAsia="Arial" w:cs="Arial"/>
        </w:rPr>
        <w:t xml:space="preserve">5.3. Право собственности на Товар, а также риск случайной гибели или порчи Товара переходит от Поставщика к Покупателю </w:t>
      </w:r>
      <w:proofErr w:type="gramStart"/>
      <w:r w:rsidRPr="00832616">
        <w:rPr>
          <w:rFonts w:eastAsia="Arial" w:cs="Arial"/>
        </w:rPr>
        <w:t xml:space="preserve">с </w:t>
      </w:r>
      <w:r w:rsidRPr="00832616">
        <w:rPr>
          <w:rFonts w:eastAsia="Arial" w:cs="Arial"/>
          <w:bCs/>
          <w:iCs/>
        </w:rPr>
        <w:t>даты подписания</w:t>
      </w:r>
      <w:proofErr w:type="gramEnd"/>
      <w:r w:rsidRPr="00832616">
        <w:rPr>
          <w:rFonts w:eastAsia="Arial" w:cs="Arial"/>
          <w:bCs/>
          <w:iCs/>
        </w:rPr>
        <w:t xml:space="preserve"> Сторонами акта приема - передачи и товарной накладной формы № ТОРГ-12.</w:t>
      </w:r>
    </w:p>
    <w:p w:rsidR="00C32CCF" w:rsidRPr="00E51130" w:rsidRDefault="00C32CCF" w:rsidP="00E51130">
      <w:pPr>
        <w:ind w:firstLine="993"/>
        <w:jc w:val="both"/>
        <w:rPr>
          <w:bCs/>
        </w:rPr>
      </w:pPr>
    </w:p>
    <w:p w:rsidR="00C32CCF" w:rsidRPr="00347C84" w:rsidRDefault="00C32CCF" w:rsidP="00C32CCF">
      <w:pPr>
        <w:pStyle w:val="ConsNormal"/>
        <w:ind w:firstLine="0"/>
        <w:jc w:val="center"/>
        <w:rPr>
          <w:rFonts w:ascii="Times New Roman" w:hAnsi="Times New Roman" w:cs="Times New Roman"/>
          <w:b/>
          <w:sz w:val="24"/>
          <w:szCs w:val="24"/>
        </w:rPr>
      </w:pPr>
      <w:r w:rsidRPr="00347C84">
        <w:rPr>
          <w:rFonts w:ascii="Times New Roman" w:hAnsi="Times New Roman" w:cs="Times New Roman"/>
          <w:b/>
          <w:sz w:val="24"/>
          <w:szCs w:val="24"/>
        </w:rPr>
        <w:t>6. КОМПЛЕКТНОСТЬ И КАЧЕСТВО</w:t>
      </w:r>
    </w:p>
    <w:p w:rsidR="003155C2" w:rsidRPr="00832616" w:rsidRDefault="00C32CCF" w:rsidP="00E51130">
      <w:pPr>
        <w:ind w:firstLine="709"/>
        <w:jc w:val="both"/>
        <w:rPr>
          <w:rFonts w:eastAsia="Arial" w:cs="Arial"/>
        </w:rPr>
      </w:pPr>
      <w:r w:rsidRPr="00E51130">
        <w:t>6.1.</w:t>
      </w:r>
      <w:r w:rsidR="003155C2" w:rsidRPr="00E51130">
        <w:rPr>
          <w:rFonts w:eastAsia="Arial" w:cs="Arial"/>
        </w:rPr>
        <w:t xml:space="preserve"> </w:t>
      </w:r>
      <w:r w:rsidR="003155C2" w:rsidRPr="00832616">
        <w:rPr>
          <w:rFonts w:eastAsia="Arial" w:cs="Arial"/>
        </w:rPr>
        <w:t xml:space="preserve">Поставщик гарантирует, что: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 </w:t>
      </w:r>
    </w:p>
    <w:p w:rsidR="00C32CCF" w:rsidRPr="00832616" w:rsidRDefault="003155C2" w:rsidP="00E51130">
      <w:pPr>
        <w:pStyle w:val="ConsNormal"/>
        <w:ind w:firstLine="397"/>
        <w:jc w:val="both"/>
        <w:rPr>
          <w:rFonts w:ascii="Times New Roman" w:hAnsi="Times New Roman" w:cs="Times New Roman"/>
          <w:sz w:val="24"/>
          <w:szCs w:val="24"/>
        </w:rPr>
      </w:pPr>
      <w:r w:rsidRPr="00832616">
        <w:rPr>
          <w:rFonts w:ascii="Times New Roman" w:hAnsi="Times New Roman" w:cs="Times New Roman"/>
          <w:sz w:val="24"/>
          <w:szCs w:val="24"/>
        </w:rPr>
        <w:t xml:space="preserve">    6.2. </w:t>
      </w:r>
      <w:r w:rsidR="00C32CCF" w:rsidRPr="00832616">
        <w:rPr>
          <w:rFonts w:ascii="Times New Roman" w:hAnsi="Times New Roman" w:cs="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3155C2" w:rsidRPr="00832616" w:rsidRDefault="003155C2" w:rsidP="00E51130">
      <w:pPr>
        <w:ind w:firstLine="709"/>
        <w:jc w:val="both"/>
        <w:rPr>
          <w:rFonts w:eastAsia="Arial" w:cs="Arial"/>
        </w:rPr>
      </w:pPr>
      <w:r w:rsidRPr="00832616">
        <w:t xml:space="preserve">6.3. </w:t>
      </w:r>
      <w:r w:rsidRPr="00832616">
        <w:rPr>
          <w:rFonts w:eastAsia="Arial" w:cs="Arial"/>
        </w:rPr>
        <w:t xml:space="preserve"> Колесные пары должны соответствовать:</w:t>
      </w:r>
    </w:p>
    <w:p w:rsidR="00EB2C18" w:rsidRPr="00EB2C18" w:rsidRDefault="00EB2C18" w:rsidP="00EB2C18">
      <w:pPr>
        <w:widowControl w:val="0"/>
        <w:autoSpaceDE w:val="0"/>
        <w:ind w:firstLine="709"/>
        <w:jc w:val="both"/>
        <w:rPr>
          <w:rFonts w:eastAsia="Arial" w:cs="Arial"/>
        </w:rPr>
      </w:pPr>
      <w:r>
        <w:rPr>
          <w:rFonts w:eastAsia="Arial" w:cs="Arial"/>
        </w:rPr>
        <w:t>-</w:t>
      </w:r>
      <w:r w:rsidRPr="00EB2C18">
        <w:rPr>
          <w:rFonts w:eastAsia="Arial" w:cs="Arial"/>
        </w:rPr>
        <w:t xml:space="preserve"> ГОСТ 32400-2013 «Рама боковая и балка </w:t>
      </w:r>
      <w:proofErr w:type="spellStart"/>
      <w:r w:rsidRPr="00EB2C18">
        <w:rPr>
          <w:rFonts w:eastAsia="Arial" w:cs="Arial"/>
        </w:rPr>
        <w:t>надрессорная</w:t>
      </w:r>
      <w:proofErr w:type="spellEnd"/>
      <w:r w:rsidRPr="00EB2C18">
        <w:rPr>
          <w:rFonts w:eastAsia="Arial" w:cs="Arial"/>
        </w:rPr>
        <w:t xml:space="preserve"> </w:t>
      </w:r>
      <w:proofErr w:type="gramStart"/>
      <w:r w:rsidRPr="00EB2C18">
        <w:rPr>
          <w:rFonts w:eastAsia="Arial" w:cs="Arial"/>
        </w:rPr>
        <w:t>литые</w:t>
      </w:r>
      <w:proofErr w:type="gramEnd"/>
      <w:r w:rsidRPr="00EB2C18">
        <w:rPr>
          <w:rFonts w:eastAsia="Arial" w:cs="Arial"/>
        </w:rPr>
        <w:t xml:space="preserve"> тележек железнодорожных грузовых вагонов. Технические условия», утвержденный приказом Федерального агентства по техническому регулированию и метрологии от 9 декабря 2013 г. N 2200-ст.;</w:t>
      </w:r>
    </w:p>
    <w:p w:rsidR="003155C2" w:rsidRPr="00832616" w:rsidRDefault="003155C2" w:rsidP="00E51130">
      <w:pPr>
        <w:ind w:firstLine="709"/>
        <w:jc w:val="both"/>
        <w:rPr>
          <w:rFonts w:eastAsia="Arial" w:cs="Arial"/>
        </w:rPr>
      </w:pPr>
      <w:r w:rsidRPr="00832616">
        <w:rPr>
          <w:rFonts w:eastAsia="Arial" w:cs="Arial"/>
        </w:rPr>
        <w:t>6.4. Требования к поставке Товара:</w:t>
      </w:r>
    </w:p>
    <w:p w:rsidR="003155C2" w:rsidRPr="00832616" w:rsidRDefault="00832616" w:rsidP="00832616">
      <w:pPr>
        <w:ind w:firstLine="709"/>
        <w:jc w:val="both"/>
        <w:rPr>
          <w:rFonts w:eastAsia="Arial" w:cs="Arial"/>
        </w:rPr>
      </w:pPr>
      <w:r>
        <w:rPr>
          <w:rFonts w:eastAsia="Arial" w:cs="Arial"/>
        </w:rPr>
        <w:t>6.4.1</w:t>
      </w:r>
      <w:r w:rsidR="003155C2" w:rsidRPr="00832616">
        <w:rPr>
          <w:rFonts w:eastAsia="Arial" w:cs="Arial"/>
        </w:rPr>
        <w:t>.</w:t>
      </w:r>
      <w:r w:rsidR="003155C2" w:rsidRPr="00832616">
        <w:t xml:space="preserve"> </w:t>
      </w:r>
      <w:r w:rsidR="003155C2" w:rsidRPr="00832616">
        <w:rPr>
          <w:rFonts w:eastAsia="Arial" w:cs="Arial"/>
        </w:rPr>
        <w:t xml:space="preserve">Поставка деталей осуществляется после проведённого освидетельствования и/или неразрушающего контроля в вагоноремонтном предприятии, с предоставлением заключения о годности </w:t>
      </w:r>
      <w:proofErr w:type="gramStart"/>
      <w:r w:rsidR="003155C2" w:rsidRPr="00832616">
        <w:rPr>
          <w:rFonts w:eastAsia="Arial" w:cs="Arial"/>
        </w:rPr>
        <w:t>детали</w:t>
      </w:r>
      <w:proofErr w:type="gramEnd"/>
      <w:r w:rsidR="003155C2" w:rsidRPr="00832616">
        <w:rPr>
          <w:rFonts w:eastAsia="Arial" w:cs="Arial"/>
        </w:rPr>
        <w:t xml:space="preserve"> выданным вагоноремонтным предприятием, имеющим соответствующую аккредитацию</w:t>
      </w:r>
      <w:r>
        <w:rPr>
          <w:rFonts w:eastAsia="Arial" w:cs="Arial"/>
        </w:rPr>
        <w:t>.</w:t>
      </w:r>
      <w:r w:rsidR="003155C2" w:rsidRPr="00832616">
        <w:rPr>
          <w:rFonts w:eastAsia="Arial" w:cs="Arial"/>
        </w:rPr>
        <w:t xml:space="preserve"> </w:t>
      </w:r>
    </w:p>
    <w:p w:rsidR="00C32CCF" w:rsidRPr="00832616" w:rsidRDefault="003155C2" w:rsidP="00E51130">
      <w:pPr>
        <w:pStyle w:val="afb"/>
        <w:ind w:firstLine="397"/>
        <w:rPr>
          <w:sz w:val="24"/>
        </w:rPr>
      </w:pPr>
      <w:r w:rsidRPr="00832616">
        <w:rPr>
          <w:sz w:val="24"/>
        </w:rPr>
        <w:t xml:space="preserve">     </w:t>
      </w:r>
      <w:r w:rsidR="00C32CCF" w:rsidRPr="00832616">
        <w:rPr>
          <w:sz w:val="24"/>
        </w:rPr>
        <w:t>6.</w:t>
      </w:r>
      <w:r w:rsidR="00832616">
        <w:rPr>
          <w:sz w:val="24"/>
        </w:rPr>
        <w:t>5</w:t>
      </w:r>
      <w:r w:rsidR="00C32CCF" w:rsidRPr="00832616">
        <w:rPr>
          <w:sz w:val="24"/>
        </w:rPr>
        <w:t xml:space="preserve">. В случае обнаружения неремонтопригодности поставленного Товара Покупатель вправе в течение 10 (десяти) календарных дней с момента получения Товара заявить Поставщику претензию по качеству Товара. Документом, обосновывающим претензию, является акт забраковки,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C32CCF" w:rsidRPr="00E51130" w:rsidRDefault="00C32CCF" w:rsidP="00E51130">
      <w:pPr>
        <w:ind w:firstLine="993"/>
        <w:jc w:val="both"/>
      </w:pPr>
      <w:r w:rsidRPr="00832616">
        <w:t>Поставщик обязан в 30-дневный срок за свой счет осуществить его замену на Товар соответствующего качества.</w:t>
      </w:r>
      <w:r w:rsidRPr="00E51130">
        <w:t xml:space="preserve"> </w:t>
      </w:r>
    </w:p>
    <w:p w:rsidR="00C32CCF" w:rsidRPr="00E51130" w:rsidRDefault="00C32CCF" w:rsidP="00E51130">
      <w:pPr>
        <w:pStyle w:val="ConsNormal"/>
        <w:ind w:firstLine="993"/>
        <w:jc w:val="both"/>
        <w:rPr>
          <w:rFonts w:ascii="Times New Roman" w:hAnsi="Times New Roman" w:cs="Times New Roman"/>
          <w:bCs/>
          <w:sz w:val="24"/>
          <w:szCs w:val="24"/>
        </w:rPr>
      </w:pPr>
      <w:r w:rsidRPr="00E51130">
        <w:rPr>
          <w:rFonts w:ascii="Times New Roman" w:hAnsi="Times New Roman" w:cs="Times New Roman"/>
          <w:bCs/>
          <w:sz w:val="24"/>
          <w:szCs w:val="24"/>
        </w:rPr>
        <w:t xml:space="preserve">  </w:t>
      </w:r>
    </w:p>
    <w:p w:rsidR="00832616" w:rsidRDefault="00832616" w:rsidP="00C32CCF">
      <w:pPr>
        <w:pStyle w:val="afb"/>
        <w:tabs>
          <w:tab w:val="left" w:pos="2977"/>
          <w:tab w:val="left" w:pos="3261"/>
          <w:tab w:val="left" w:pos="3828"/>
        </w:tabs>
        <w:ind w:firstLine="0"/>
        <w:jc w:val="center"/>
        <w:rPr>
          <w:b/>
          <w:bCs/>
          <w:sz w:val="24"/>
        </w:rPr>
      </w:pPr>
    </w:p>
    <w:p w:rsidR="00832616" w:rsidRDefault="00832616" w:rsidP="00C32CCF">
      <w:pPr>
        <w:pStyle w:val="afb"/>
        <w:tabs>
          <w:tab w:val="left" w:pos="2977"/>
          <w:tab w:val="left" w:pos="3261"/>
          <w:tab w:val="left" w:pos="3828"/>
        </w:tabs>
        <w:ind w:firstLine="0"/>
        <w:jc w:val="center"/>
        <w:rPr>
          <w:b/>
          <w:bCs/>
          <w:sz w:val="24"/>
        </w:rPr>
      </w:pPr>
    </w:p>
    <w:p w:rsidR="00832616" w:rsidRDefault="00832616" w:rsidP="00C32CCF">
      <w:pPr>
        <w:pStyle w:val="afb"/>
        <w:tabs>
          <w:tab w:val="left" w:pos="2977"/>
          <w:tab w:val="left" w:pos="3261"/>
          <w:tab w:val="left" w:pos="3828"/>
        </w:tabs>
        <w:ind w:firstLine="0"/>
        <w:jc w:val="center"/>
        <w:rPr>
          <w:b/>
          <w:bCs/>
          <w:sz w:val="24"/>
        </w:rPr>
      </w:pPr>
    </w:p>
    <w:p w:rsidR="00C32CCF" w:rsidRPr="00347C84" w:rsidRDefault="00C32CCF" w:rsidP="00C32CCF">
      <w:pPr>
        <w:pStyle w:val="afb"/>
        <w:tabs>
          <w:tab w:val="left" w:pos="2977"/>
          <w:tab w:val="left" w:pos="3261"/>
          <w:tab w:val="left" w:pos="3828"/>
        </w:tabs>
        <w:ind w:firstLine="0"/>
        <w:jc w:val="center"/>
        <w:rPr>
          <w:b/>
          <w:bCs/>
          <w:sz w:val="24"/>
        </w:rPr>
      </w:pPr>
      <w:r w:rsidRPr="00347C84">
        <w:rPr>
          <w:b/>
          <w:bCs/>
          <w:sz w:val="24"/>
        </w:rPr>
        <w:t>7. ОТВЕТСТВЕННОСТЬ СТОРОН</w:t>
      </w:r>
    </w:p>
    <w:p w:rsidR="00C32CCF" w:rsidRPr="00832616" w:rsidRDefault="00C32CCF" w:rsidP="00C32CCF">
      <w:pPr>
        <w:pStyle w:val="afb"/>
        <w:ind w:firstLine="993"/>
        <w:rPr>
          <w:spacing w:val="-6"/>
          <w:sz w:val="24"/>
        </w:rPr>
      </w:pPr>
      <w:r w:rsidRPr="00832616">
        <w:rPr>
          <w:sz w:val="24"/>
        </w:rPr>
        <w:lastRenderedPageBreak/>
        <w:t xml:space="preserve">7.1. </w:t>
      </w:r>
      <w:r w:rsidRPr="00832616">
        <w:rPr>
          <w:spacing w:val="-6"/>
          <w:sz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2CCF" w:rsidRPr="00832616" w:rsidRDefault="00C32CCF" w:rsidP="00C32CCF">
      <w:pPr>
        <w:pStyle w:val="afb"/>
        <w:ind w:firstLine="993"/>
        <w:rPr>
          <w:sz w:val="24"/>
        </w:rPr>
      </w:pPr>
      <w:r w:rsidRPr="00832616">
        <w:rPr>
          <w:spacing w:val="-6"/>
          <w:sz w:val="24"/>
        </w:rPr>
        <w:t xml:space="preserve">7.2. </w:t>
      </w:r>
      <w:r w:rsidRPr="00832616">
        <w:rPr>
          <w:sz w:val="24"/>
        </w:rPr>
        <w:t>Стороны освобождаются от ответственности за неисполнение или ненадлежащее исполнение возложенных на них обязательств,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w:t>
      </w:r>
    </w:p>
    <w:p w:rsidR="007A5154" w:rsidRPr="00832616" w:rsidRDefault="007A5154" w:rsidP="007A5154">
      <w:pPr>
        <w:pStyle w:val="28"/>
        <w:spacing w:after="0" w:line="240" w:lineRule="auto"/>
        <w:ind w:firstLine="993"/>
        <w:jc w:val="both"/>
        <w:rPr>
          <w:rFonts w:ascii="Times New Roman" w:hAnsi="Times New Roman" w:cs="Times New Roman"/>
          <w:sz w:val="24"/>
          <w:szCs w:val="24"/>
        </w:rPr>
      </w:pPr>
      <w:r w:rsidRPr="00832616">
        <w:rPr>
          <w:rFonts w:ascii="Times New Roman" w:hAnsi="Times New Roman" w:cs="Times New Roman"/>
          <w:sz w:val="24"/>
          <w:szCs w:val="24"/>
        </w:rPr>
        <w:t xml:space="preserve">7.3. В случае просрочки поставки/не допоставки товаров, Покупатель вправе потребовать неустойку из расчета 0,1% </w:t>
      </w:r>
      <w:r w:rsidR="003155C2" w:rsidRPr="00832616">
        <w:rPr>
          <w:rFonts w:ascii="Times New Roman" w:hAnsi="Times New Roman" w:cs="Times New Roman"/>
          <w:sz w:val="24"/>
          <w:szCs w:val="24"/>
        </w:rPr>
        <w:t xml:space="preserve"> (ноль целых одна десятая) </w:t>
      </w:r>
      <w:r w:rsidRPr="00832616">
        <w:rPr>
          <w:rFonts w:ascii="Times New Roman" w:hAnsi="Times New Roman" w:cs="Times New Roman"/>
          <w:sz w:val="24"/>
          <w:szCs w:val="24"/>
        </w:rPr>
        <w:t xml:space="preserve">от стоимости не поставленного/недопоставленного товара, за каждый день просрочки.  </w:t>
      </w:r>
    </w:p>
    <w:p w:rsidR="007A5154" w:rsidRPr="00832616" w:rsidRDefault="007A5154" w:rsidP="007A5154">
      <w:pPr>
        <w:pStyle w:val="28"/>
        <w:spacing w:after="0" w:line="240" w:lineRule="auto"/>
        <w:ind w:firstLine="993"/>
        <w:jc w:val="both"/>
        <w:rPr>
          <w:rFonts w:ascii="Times New Roman" w:hAnsi="Times New Roman" w:cs="Times New Roman"/>
          <w:sz w:val="24"/>
          <w:szCs w:val="24"/>
        </w:rPr>
      </w:pPr>
      <w:r w:rsidRPr="00832616">
        <w:rPr>
          <w:rFonts w:ascii="Times New Roman" w:hAnsi="Times New Roman" w:cs="Times New Roman"/>
          <w:sz w:val="24"/>
          <w:szCs w:val="24"/>
        </w:rPr>
        <w:t>7.4.При наличии несоответствия товаров Поставщик по согласованию с Покупателем обязан:</w:t>
      </w:r>
    </w:p>
    <w:p w:rsidR="007A5154" w:rsidRPr="00832616" w:rsidRDefault="007A5154" w:rsidP="007A5154">
      <w:pPr>
        <w:pStyle w:val="28"/>
        <w:tabs>
          <w:tab w:val="num" w:pos="284"/>
        </w:tabs>
        <w:spacing w:after="0" w:line="240" w:lineRule="auto"/>
        <w:ind w:left="284" w:hanging="284"/>
        <w:jc w:val="both"/>
        <w:rPr>
          <w:rFonts w:ascii="Times New Roman" w:hAnsi="Times New Roman" w:cs="Times New Roman"/>
          <w:sz w:val="24"/>
          <w:szCs w:val="24"/>
        </w:rPr>
      </w:pPr>
      <w:r w:rsidRPr="00832616">
        <w:rPr>
          <w:rFonts w:ascii="Times New Roman" w:hAnsi="Times New Roman" w:cs="Times New Roman"/>
          <w:sz w:val="24"/>
          <w:szCs w:val="24"/>
        </w:rPr>
        <w:t>а) Заменить товар соответствующим товаром; или</w:t>
      </w:r>
    </w:p>
    <w:p w:rsidR="007A5154" w:rsidRPr="006D5FED" w:rsidRDefault="007A5154" w:rsidP="007A5154">
      <w:pPr>
        <w:pStyle w:val="28"/>
        <w:tabs>
          <w:tab w:val="num" w:pos="284"/>
        </w:tabs>
        <w:spacing w:after="0" w:line="240" w:lineRule="auto"/>
        <w:ind w:left="284" w:hanging="284"/>
        <w:jc w:val="both"/>
        <w:rPr>
          <w:rFonts w:ascii="Times New Roman" w:hAnsi="Times New Roman" w:cs="Times New Roman"/>
          <w:sz w:val="24"/>
          <w:szCs w:val="24"/>
        </w:rPr>
      </w:pPr>
      <w:r w:rsidRPr="00832616">
        <w:rPr>
          <w:rFonts w:ascii="Times New Roman" w:hAnsi="Times New Roman" w:cs="Times New Roman"/>
          <w:sz w:val="24"/>
          <w:szCs w:val="24"/>
        </w:rPr>
        <w:t>б) Возместить Покупателю уплаченную за несоответствующий товар цену.</w:t>
      </w:r>
    </w:p>
    <w:p w:rsidR="007A5154" w:rsidRPr="00347C84" w:rsidRDefault="007A5154" w:rsidP="007A5154">
      <w:pPr>
        <w:pStyle w:val="afb"/>
        <w:rPr>
          <w:sz w:val="24"/>
        </w:rPr>
      </w:pPr>
    </w:p>
    <w:p w:rsidR="00C32CCF" w:rsidRPr="00347C84" w:rsidRDefault="00C32CCF" w:rsidP="00C32CCF">
      <w:pPr>
        <w:pStyle w:val="afb"/>
        <w:ind w:firstLine="993"/>
        <w:rPr>
          <w:sz w:val="24"/>
        </w:rPr>
      </w:pPr>
    </w:p>
    <w:p w:rsidR="00C32CCF" w:rsidRPr="00347C84" w:rsidRDefault="00C32CCF" w:rsidP="00C32CCF">
      <w:pPr>
        <w:pStyle w:val="afb"/>
        <w:ind w:firstLine="0"/>
        <w:jc w:val="center"/>
        <w:rPr>
          <w:b/>
          <w:bCs/>
          <w:sz w:val="24"/>
        </w:rPr>
      </w:pPr>
      <w:r w:rsidRPr="00347C84">
        <w:rPr>
          <w:b/>
          <w:bCs/>
          <w:sz w:val="24"/>
        </w:rPr>
        <w:t>8. СРОК ДЕЙСТВИЯ ДОГОВОРА И ПОРЯДОК ЕГО РАСТОРЖЕНИЯ</w:t>
      </w:r>
    </w:p>
    <w:p w:rsidR="00C32CCF" w:rsidRPr="00832616" w:rsidRDefault="00C32CCF" w:rsidP="00C32CCF">
      <w:pPr>
        <w:pStyle w:val="ConsNormal"/>
        <w:ind w:firstLine="993"/>
        <w:jc w:val="both"/>
        <w:rPr>
          <w:rFonts w:ascii="Times New Roman" w:hAnsi="Times New Roman" w:cs="Times New Roman"/>
          <w:sz w:val="24"/>
          <w:szCs w:val="24"/>
        </w:rPr>
      </w:pPr>
      <w:r w:rsidRPr="00832616">
        <w:rPr>
          <w:rFonts w:ascii="Times New Roman" w:hAnsi="Times New Roman" w:cs="Times New Roman"/>
          <w:sz w:val="24"/>
          <w:szCs w:val="24"/>
        </w:rPr>
        <w:t>8.1. Настоящий Договор вступает в силу со дня его подписания Сторонами и действует до 31.12.201</w:t>
      </w:r>
      <w:r w:rsidR="00402D9D" w:rsidRPr="00832616">
        <w:rPr>
          <w:rFonts w:ascii="Times New Roman" w:hAnsi="Times New Roman" w:cs="Times New Roman"/>
          <w:sz w:val="24"/>
          <w:szCs w:val="24"/>
        </w:rPr>
        <w:t>9</w:t>
      </w:r>
      <w:r w:rsidRPr="00832616">
        <w:rPr>
          <w:rFonts w:ascii="Times New Roman" w:hAnsi="Times New Roman" w:cs="Times New Roman"/>
          <w:sz w:val="24"/>
          <w:szCs w:val="24"/>
        </w:rPr>
        <w:t xml:space="preserve"> года включительно.</w:t>
      </w:r>
    </w:p>
    <w:p w:rsidR="00C32CCF" w:rsidRPr="00832616" w:rsidRDefault="00C32CCF" w:rsidP="00C32CCF">
      <w:pPr>
        <w:pStyle w:val="ConsNormal"/>
        <w:ind w:firstLine="993"/>
        <w:jc w:val="both"/>
        <w:rPr>
          <w:rFonts w:ascii="Times New Roman" w:hAnsi="Times New Roman" w:cs="Times New Roman"/>
          <w:sz w:val="24"/>
          <w:szCs w:val="24"/>
        </w:rPr>
      </w:pPr>
      <w:r w:rsidRPr="00832616">
        <w:rPr>
          <w:rFonts w:ascii="Times New Roman" w:hAnsi="Times New Roman" w:cs="Times New Roman"/>
          <w:sz w:val="24"/>
          <w:szCs w:val="24"/>
        </w:rPr>
        <w:t xml:space="preserve">8.2. Настоящий Договор </w:t>
      </w:r>
      <w:proofErr w:type="gramStart"/>
      <w:r w:rsidRPr="00832616">
        <w:rPr>
          <w:rFonts w:ascii="Times New Roman" w:hAnsi="Times New Roman" w:cs="Times New Roman"/>
          <w:sz w:val="24"/>
          <w:szCs w:val="24"/>
        </w:rPr>
        <w:t>может быть досрочно расторгнут</w:t>
      </w:r>
      <w:proofErr w:type="gramEnd"/>
      <w:r w:rsidRPr="0083261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3155C2" w:rsidRPr="00832616" w:rsidRDefault="00E51130" w:rsidP="003155C2">
      <w:pPr>
        <w:autoSpaceDE w:val="0"/>
        <w:ind w:firstLine="709"/>
        <w:jc w:val="both"/>
      </w:pPr>
      <w:r w:rsidRPr="00832616">
        <w:t xml:space="preserve">    </w:t>
      </w:r>
      <w:r w:rsidR="00C32CCF" w:rsidRPr="00832616">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r w:rsidR="003155C2" w:rsidRPr="00832616">
        <w:t xml:space="preserve"> </w:t>
      </w:r>
    </w:p>
    <w:p w:rsidR="003155C2" w:rsidRPr="00E51130" w:rsidRDefault="00E51130" w:rsidP="003155C2">
      <w:pPr>
        <w:autoSpaceDE w:val="0"/>
        <w:ind w:firstLine="709"/>
        <w:jc w:val="both"/>
        <w:rPr>
          <w:rFonts w:eastAsia="MS Mincho"/>
        </w:rPr>
      </w:pPr>
      <w:r w:rsidRPr="00832616">
        <w:t xml:space="preserve">     </w:t>
      </w:r>
      <w:r w:rsidR="003155C2" w:rsidRPr="00832616">
        <w:t xml:space="preserve">8.4. </w:t>
      </w:r>
      <w:r w:rsidR="003155C2" w:rsidRPr="00832616">
        <w:rPr>
          <w:rFonts w:eastAsia="MS Mincho"/>
        </w:rPr>
        <w:t>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rsidR="00C32CCF" w:rsidRPr="00E51130" w:rsidRDefault="00C32CCF" w:rsidP="00C32CCF">
      <w:pPr>
        <w:pStyle w:val="ConsNormal"/>
        <w:ind w:firstLine="993"/>
        <w:jc w:val="both"/>
        <w:rPr>
          <w:rFonts w:ascii="Times New Roman" w:hAnsi="Times New Roman" w:cs="Times New Roman"/>
          <w:sz w:val="24"/>
          <w:szCs w:val="24"/>
        </w:rPr>
      </w:pPr>
    </w:p>
    <w:p w:rsidR="00C32CCF" w:rsidRPr="00347C84" w:rsidRDefault="00C32CCF" w:rsidP="00C32CCF">
      <w:pPr>
        <w:pStyle w:val="afb"/>
        <w:ind w:firstLine="993"/>
        <w:rPr>
          <w:snapToGrid w:val="0"/>
          <w:sz w:val="24"/>
        </w:rPr>
      </w:pPr>
    </w:p>
    <w:p w:rsidR="00C32CCF" w:rsidRPr="003D17BA" w:rsidRDefault="00C32CCF" w:rsidP="00C32CCF">
      <w:pPr>
        <w:autoSpaceDE w:val="0"/>
        <w:autoSpaceDN w:val="0"/>
        <w:jc w:val="center"/>
        <w:rPr>
          <w:b/>
        </w:rPr>
      </w:pPr>
      <w:r w:rsidRPr="003D17BA">
        <w:rPr>
          <w:b/>
        </w:rPr>
        <w:t>9. АНТИКОРРУПЦИОННАЯ ОГОВОРКА</w:t>
      </w:r>
    </w:p>
    <w:p w:rsidR="00C32CCF" w:rsidRPr="003D17BA" w:rsidRDefault="00C32CCF" w:rsidP="00C32CCF">
      <w:pPr>
        <w:autoSpaceDE w:val="0"/>
        <w:autoSpaceDN w:val="0"/>
        <w:ind w:firstLine="993"/>
        <w:jc w:val="both"/>
      </w:pPr>
      <w:r w:rsidRPr="003D17BA">
        <w:t xml:space="preserve">9.1. </w:t>
      </w:r>
      <w:proofErr w:type="gramStart"/>
      <w:r w:rsidRPr="003D17B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32CCF" w:rsidRPr="003D17BA" w:rsidRDefault="00C32CCF" w:rsidP="00C32CCF">
      <w:pPr>
        <w:autoSpaceDE w:val="0"/>
        <w:autoSpaceDN w:val="0"/>
        <w:ind w:firstLine="993"/>
        <w:jc w:val="both"/>
      </w:pPr>
      <w:r w:rsidRPr="003D17B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32CCF" w:rsidRPr="003D17BA" w:rsidRDefault="00C32CCF" w:rsidP="00C32CCF">
      <w:pPr>
        <w:autoSpaceDE w:val="0"/>
        <w:autoSpaceDN w:val="0"/>
        <w:ind w:firstLine="993"/>
        <w:jc w:val="both"/>
      </w:pPr>
      <w:r w:rsidRPr="003D17BA">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32CCF" w:rsidRPr="003D17BA" w:rsidRDefault="00C32CCF" w:rsidP="00C32CCF">
      <w:pPr>
        <w:pStyle w:val="afb"/>
        <w:ind w:firstLine="993"/>
        <w:rPr>
          <w:sz w:val="24"/>
        </w:rPr>
      </w:pPr>
      <w:r w:rsidRPr="003D17BA">
        <w:rPr>
          <w:sz w:val="24"/>
        </w:rPr>
        <w:lastRenderedPageBreak/>
        <w:t>Каналы уведомления Поставщика о нарушениях каких-либо положений пункта 9.1 настоящего Договора:___________________</w:t>
      </w:r>
      <w:r w:rsidRPr="003D17BA">
        <w:rPr>
          <w:color w:val="000000" w:themeColor="text1"/>
          <w:sz w:val="24"/>
        </w:rPr>
        <w:t>,</w:t>
      </w:r>
      <w:r w:rsidRPr="003D17BA">
        <w:rPr>
          <w:sz w:val="24"/>
        </w:rPr>
        <w:t xml:space="preserve"> </w:t>
      </w:r>
      <w:r w:rsidRPr="003D17BA">
        <w:rPr>
          <w:color w:val="000000" w:themeColor="text1"/>
          <w:sz w:val="24"/>
        </w:rPr>
        <w:t>электронный адрес: _________________________</w:t>
      </w:r>
      <w:r w:rsidRPr="003D17BA">
        <w:rPr>
          <w:sz w:val="24"/>
        </w:rPr>
        <w:t>(для заполнения специальной формы).</w:t>
      </w:r>
    </w:p>
    <w:p w:rsidR="00C32CCF" w:rsidRPr="003D17BA" w:rsidRDefault="00C32CCF" w:rsidP="00C32CCF">
      <w:pPr>
        <w:autoSpaceDE w:val="0"/>
        <w:autoSpaceDN w:val="0"/>
        <w:ind w:firstLine="993"/>
        <w:jc w:val="both"/>
      </w:pPr>
      <w:r w:rsidRPr="003D17BA">
        <w:t xml:space="preserve">Каналы уведомления Покупателя о нарушениях каких-либо положений пункта 9.1 настоящего Договора: 8 (495) 788-17-17, официальный сайт </w:t>
      </w:r>
      <w:r w:rsidRPr="003D17BA">
        <w:rPr>
          <w:lang w:val="en-US"/>
        </w:rPr>
        <w:t>www</w:t>
      </w:r>
      <w:r w:rsidRPr="003D17BA">
        <w:t>.</w:t>
      </w:r>
      <w:r w:rsidRPr="003D17BA">
        <w:rPr>
          <w:lang w:val="en-US"/>
        </w:rPr>
        <w:t>trcont</w:t>
      </w:r>
      <w:r w:rsidRPr="003D17BA">
        <w:t>.</w:t>
      </w:r>
      <w:r w:rsidRPr="003D17BA">
        <w:rPr>
          <w:lang w:val="en-US"/>
        </w:rPr>
        <w:t>ru</w:t>
      </w:r>
      <w:r w:rsidRPr="003D17BA">
        <w:t>.</w:t>
      </w:r>
    </w:p>
    <w:p w:rsidR="00C32CCF" w:rsidRPr="003D17BA" w:rsidRDefault="00C32CCF" w:rsidP="00C32CCF">
      <w:pPr>
        <w:autoSpaceDE w:val="0"/>
        <w:autoSpaceDN w:val="0"/>
        <w:ind w:firstLine="993"/>
        <w:jc w:val="both"/>
      </w:pPr>
      <w:r w:rsidRPr="003D17BA">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3D17BA">
        <w:t>с даты получения</w:t>
      </w:r>
      <w:proofErr w:type="gramEnd"/>
      <w:r w:rsidRPr="003D17BA">
        <w:t xml:space="preserve"> письменного уведомления.</w:t>
      </w:r>
    </w:p>
    <w:p w:rsidR="00C32CCF" w:rsidRPr="003D17BA" w:rsidRDefault="00C32CCF" w:rsidP="00C32CCF">
      <w:pPr>
        <w:autoSpaceDE w:val="0"/>
        <w:autoSpaceDN w:val="0"/>
        <w:ind w:firstLine="993"/>
        <w:jc w:val="both"/>
      </w:pPr>
      <w:r w:rsidRPr="003D17BA">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32CCF" w:rsidRPr="00347C84" w:rsidRDefault="00C32CCF" w:rsidP="00C32CCF">
      <w:pPr>
        <w:autoSpaceDE w:val="0"/>
        <w:autoSpaceDN w:val="0"/>
        <w:ind w:firstLine="993"/>
        <w:jc w:val="both"/>
      </w:pPr>
      <w:r w:rsidRPr="003D17BA">
        <w:t xml:space="preserve">9.4. </w:t>
      </w:r>
      <w:proofErr w:type="gramStart"/>
      <w:r w:rsidRPr="003D17BA">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32CCF" w:rsidRPr="00347C84" w:rsidRDefault="00C32CCF" w:rsidP="00C32CCF">
      <w:pPr>
        <w:autoSpaceDE w:val="0"/>
        <w:autoSpaceDN w:val="0"/>
        <w:ind w:firstLine="993"/>
        <w:jc w:val="center"/>
        <w:rPr>
          <w:b/>
          <w:smallCaps/>
        </w:rPr>
      </w:pPr>
    </w:p>
    <w:p w:rsidR="00D41C0F" w:rsidRDefault="00D41C0F" w:rsidP="00C32CCF">
      <w:pPr>
        <w:autoSpaceDE w:val="0"/>
        <w:autoSpaceDN w:val="0"/>
        <w:jc w:val="center"/>
        <w:rPr>
          <w:b/>
          <w:smallCaps/>
        </w:rPr>
      </w:pPr>
    </w:p>
    <w:p w:rsidR="00C32CCF" w:rsidRPr="00347C84" w:rsidRDefault="00C32CCF" w:rsidP="00C32CCF">
      <w:pPr>
        <w:autoSpaceDE w:val="0"/>
        <w:autoSpaceDN w:val="0"/>
        <w:jc w:val="center"/>
        <w:rPr>
          <w:b/>
        </w:rPr>
      </w:pPr>
      <w:r w:rsidRPr="00347C84">
        <w:rPr>
          <w:b/>
          <w:smallCaps/>
        </w:rPr>
        <w:t xml:space="preserve">10. </w:t>
      </w:r>
      <w:r w:rsidRPr="00347C84">
        <w:rPr>
          <w:b/>
        </w:rPr>
        <w:t>ГАРАНТИИ И ЗАВЕРЕНИЯ ПОСТАВЩИКА</w:t>
      </w:r>
    </w:p>
    <w:p w:rsidR="00C32CCF" w:rsidRPr="00585411" w:rsidRDefault="00C32CCF" w:rsidP="00C32CCF">
      <w:pPr>
        <w:autoSpaceDE w:val="0"/>
        <w:autoSpaceDN w:val="0"/>
        <w:ind w:firstLine="993"/>
        <w:jc w:val="both"/>
      </w:pPr>
      <w:r w:rsidRPr="00585411">
        <w:t>10.1. Поставщик настоящим заверяет Покупателя и гарантирует, что на дату заключения настоящего Договора:</w:t>
      </w:r>
    </w:p>
    <w:p w:rsidR="00C32CCF" w:rsidRPr="00585411" w:rsidRDefault="00C32CCF" w:rsidP="00C32CCF">
      <w:pPr>
        <w:autoSpaceDE w:val="0"/>
        <w:autoSpaceDN w:val="0"/>
        <w:ind w:firstLine="993"/>
        <w:jc w:val="both"/>
      </w:pPr>
      <w:r w:rsidRPr="00585411">
        <w:t xml:space="preserve">10.1.1. Поставщик является надлежащим </w:t>
      </w:r>
      <w:proofErr w:type="gramStart"/>
      <w:r w:rsidRPr="00585411">
        <w:t>образом</w:t>
      </w:r>
      <w:proofErr w:type="gramEnd"/>
      <w:r w:rsidRPr="00585411">
        <w:t xml:space="preserve"> созданным юридическим лицом, действующим в соответствии с законодательством Российской Федерации;</w:t>
      </w:r>
    </w:p>
    <w:p w:rsidR="00C32CCF" w:rsidRPr="00585411" w:rsidRDefault="00C32CCF" w:rsidP="00C32CCF">
      <w:pPr>
        <w:autoSpaceDE w:val="0"/>
        <w:autoSpaceDN w:val="0"/>
        <w:ind w:firstLine="993"/>
        <w:jc w:val="both"/>
      </w:pPr>
      <w:r w:rsidRPr="00585411">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32CCF" w:rsidRPr="00585411" w:rsidRDefault="00C32CCF" w:rsidP="00C32CCF">
      <w:pPr>
        <w:autoSpaceDE w:val="0"/>
        <w:autoSpaceDN w:val="0"/>
        <w:ind w:firstLine="993"/>
        <w:jc w:val="both"/>
      </w:pPr>
      <w:r w:rsidRPr="00585411">
        <w:t>10.1.3. настоящий Договор от имени Поставщика подписан лицом, которое надлежащим образом уполномочено совершать такие действия;</w:t>
      </w:r>
    </w:p>
    <w:p w:rsidR="00C32CCF" w:rsidRPr="00585411" w:rsidRDefault="00C32CCF" w:rsidP="00C32CCF">
      <w:pPr>
        <w:autoSpaceDE w:val="0"/>
        <w:autoSpaceDN w:val="0"/>
        <w:ind w:firstLine="993"/>
        <w:jc w:val="both"/>
      </w:pPr>
      <w:r w:rsidRPr="00585411">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32CCF" w:rsidRPr="00347C84" w:rsidRDefault="00C32CCF" w:rsidP="00C32CCF">
      <w:pPr>
        <w:autoSpaceDE w:val="0"/>
        <w:autoSpaceDN w:val="0"/>
        <w:ind w:firstLine="993"/>
        <w:jc w:val="both"/>
      </w:pPr>
      <w:r w:rsidRPr="00585411">
        <w:t>10.1.5. не существует каких-либо обстоятельств, которые ограничивают, запрещают исполнение Поставщиком обязательств по настоящему Договору.</w:t>
      </w:r>
    </w:p>
    <w:p w:rsidR="00C32CCF" w:rsidRPr="00347C84" w:rsidRDefault="00C32CCF" w:rsidP="00C32CCF">
      <w:pPr>
        <w:pStyle w:val="aff8"/>
        <w:ind w:left="0" w:firstLine="993"/>
        <w:jc w:val="both"/>
      </w:pPr>
    </w:p>
    <w:p w:rsidR="00C32CCF" w:rsidRPr="00347C84" w:rsidRDefault="00C32CCF" w:rsidP="00C32CCF">
      <w:pPr>
        <w:pStyle w:val="afb"/>
        <w:ind w:firstLine="0"/>
        <w:jc w:val="center"/>
        <w:rPr>
          <w:b/>
          <w:sz w:val="24"/>
        </w:rPr>
      </w:pPr>
      <w:r w:rsidRPr="00347C84">
        <w:rPr>
          <w:b/>
          <w:bCs/>
          <w:sz w:val="24"/>
        </w:rPr>
        <w:t>11. ПРОЧИЕ УСЛОВИЯ</w:t>
      </w:r>
    </w:p>
    <w:p w:rsidR="003155C2" w:rsidRPr="00F12790" w:rsidRDefault="00C32CCF" w:rsidP="003155C2">
      <w:pPr>
        <w:autoSpaceDE w:val="0"/>
        <w:ind w:firstLine="709"/>
        <w:jc w:val="both"/>
        <w:rPr>
          <w:rFonts w:eastAsia="MS Mincho"/>
        </w:rPr>
      </w:pPr>
      <w:r w:rsidRPr="00F12790">
        <w:rPr>
          <w:bCs/>
        </w:rPr>
        <w:t xml:space="preserve">11.1. </w:t>
      </w:r>
      <w:r w:rsidRPr="00F12790">
        <w:t>Все споры и разногласия, возникающие в связи с исполнением и расторжением настоящего договора, предварительно разрешаются сторонами</w:t>
      </w:r>
      <w:r w:rsidR="003155C2" w:rsidRPr="00F12790">
        <w:t xml:space="preserve"> </w:t>
      </w:r>
      <w:r w:rsidR="003155C2" w:rsidRPr="00F12790">
        <w:rPr>
          <w:rFonts w:eastAsia="MS Mincho"/>
        </w:rPr>
        <w:t>путем переговоров</w:t>
      </w:r>
      <w:proofErr w:type="gramStart"/>
      <w:r w:rsidR="003155C2" w:rsidRPr="00F12790">
        <w:t>.</w:t>
      </w:r>
      <w:proofErr w:type="gramEnd"/>
      <w:r w:rsidR="003155C2" w:rsidRPr="00F12790">
        <w:t xml:space="preserve"> </w:t>
      </w:r>
      <w:r w:rsidRPr="00F12790">
        <w:t xml:space="preserve"> </w:t>
      </w:r>
      <w:proofErr w:type="gramStart"/>
      <w:r w:rsidRPr="00F12790">
        <w:t>в</w:t>
      </w:r>
      <w:proofErr w:type="gramEnd"/>
      <w:r w:rsidRPr="00F12790">
        <w:t xml:space="preserve"> претензионном порядке.</w:t>
      </w:r>
      <w:r w:rsidR="003155C2" w:rsidRPr="00F12790">
        <w:rPr>
          <w:rFonts w:eastAsia="MS Mincho"/>
        </w:rPr>
        <w:t xml:space="preserve"> 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30 (тридцать) календарных дней </w:t>
      </w:r>
      <w:proofErr w:type="gramStart"/>
      <w:r w:rsidR="003155C2" w:rsidRPr="00F12790">
        <w:rPr>
          <w:rFonts w:eastAsia="MS Mincho"/>
        </w:rPr>
        <w:t>с даты получения</w:t>
      </w:r>
      <w:proofErr w:type="gramEnd"/>
      <w:r w:rsidR="003155C2" w:rsidRPr="00F12790">
        <w:rPr>
          <w:rFonts w:eastAsia="MS Mincho"/>
        </w:rPr>
        <w:t xml:space="preserve"> претензии. В случае</w:t>
      </w:r>
      <w:proofErr w:type="gramStart"/>
      <w:r w:rsidR="003155C2" w:rsidRPr="00F12790">
        <w:rPr>
          <w:rFonts w:eastAsia="MS Mincho"/>
        </w:rPr>
        <w:t>,</w:t>
      </w:r>
      <w:proofErr w:type="gramEnd"/>
      <w:r w:rsidR="003155C2" w:rsidRPr="00F12790">
        <w:rPr>
          <w:rFonts w:eastAsia="MS Mincho"/>
        </w:rPr>
        <w:t xml:space="preserve"> если споры не урегулированы Сторонами с помощью переговоров и в претензионном порядке, то они передаются на рассмотрение в  Арбитражный суд Ростовской области.</w:t>
      </w:r>
    </w:p>
    <w:p w:rsidR="00C32CCF" w:rsidRPr="00F12790" w:rsidRDefault="00C32CCF" w:rsidP="00C32CCF">
      <w:pPr>
        <w:pStyle w:val="afb"/>
        <w:ind w:firstLine="993"/>
        <w:rPr>
          <w:sz w:val="24"/>
        </w:rPr>
      </w:pPr>
      <w:r w:rsidRPr="00F12790">
        <w:rPr>
          <w:sz w:val="24"/>
        </w:rPr>
        <w:t xml:space="preserve">11.2. </w:t>
      </w:r>
      <w:r w:rsidRPr="00F12790">
        <w:rPr>
          <w:sz w:val="24"/>
          <w:lang w:eastAsia="en-US"/>
        </w:rPr>
        <w:t>П</w:t>
      </w:r>
      <w:r w:rsidRPr="00F12790">
        <w:rPr>
          <w:snapToGrid w:val="0"/>
          <w:sz w:val="24"/>
        </w:rPr>
        <w:t>роценты по денежному обязательству, установленные статьей 317.1 Гражданского кодекса Российской Федерации, не подлежат применению в отношении Покупателя.</w:t>
      </w:r>
    </w:p>
    <w:p w:rsidR="00C32CCF" w:rsidRPr="006E5210" w:rsidRDefault="00C32CCF" w:rsidP="00C32CCF">
      <w:pPr>
        <w:pStyle w:val="afb"/>
        <w:ind w:firstLine="993"/>
        <w:rPr>
          <w:bCs/>
          <w:sz w:val="24"/>
        </w:rPr>
      </w:pPr>
      <w:r w:rsidRPr="006E5210">
        <w:rPr>
          <w:bCs/>
          <w:sz w:val="24"/>
        </w:rPr>
        <w:lastRenderedPageBreak/>
        <w:t>11.3. Во всем остальном, что не предусмотрено настоящим Договором, Стороны руководствуются действующим законодательством Российской Федерации.</w:t>
      </w:r>
    </w:p>
    <w:p w:rsidR="00C32CCF" w:rsidRPr="006E5210" w:rsidRDefault="00C32CCF" w:rsidP="00C32CCF">
      <w:pPr>
        <w:pStyle w:val="afb"/>
        <w:ind w:firstLine="993"/>
        <w:rPr>
          <w:sz w:val="24"/>
        </w:rPr>
      </w:pPr>
      <w:r w:rsidRPr="006E5210">
        <w:rPr>
          <w:sz w:val="24"/>
        </w:rPr>
        <w:t xml:space="preserve">11.4. Стороны обязуются в письменной форме или факсом в пятидневный срок сообщать друг другу об изменениях юридического и фактического адресов, банковских реквизитов, формы собственности, других реквизитов, влияющих на надлежащее исполнение договора. </w:t>
      </w:r>
    </w:p>
    <w:p w:rsidR="00C32CCF" w:rsidRPr="006E5210" w:rsidRDefault="00C32CCF" w:rsidP="00C32CCF">
      <w:pPr>
        <w:pStyle w:val="afb"/>
        <w:ind w:firstLine="993"/>
        <w:rPr>
          <w:sz w:val="24"/>
        </w:rPr>
      </w:pPr>
      <w:r w:rsidRPr="006E5210">
        <w:rPr>
          <w:sz w:val="24"/>
        </w:rPr>
        <w:t>11.5. Стороны обязуются в письменной форме или факсом в пятиднев</w:t>
      </w:r>
      <w:r w:rsidR="000A237D" w:rsidRPr="006E5210">
        <w:rPr>
          <w:sz w:val="24"/>
        </w:rPr>
        <w:t xml:space="preserve">ный срок сообщать друг другу о </w:t>
      </w:r>
      <w:r w:rsidRPr="006E5210">
        <w:rPr>
          <w:sz w:val="24"/>
        </w:rPr>
        <w:t xml:space="preserve">принятии решения о своей ликвидации (введении процедуры банкротства), реорганизации в течение 7 дней с момента принятия такого решения. </w:t>
      </w:r>
    </w:p>
    <w:p w:rsidR="00C32CCF" w:rsidRPr="006E5210" w:rsidRDefault="00C32CCF" w:rsidP="00C32CCF">
      <w:pPr>
        <w:pStyle w:val="afb"/>
        <w:ind w:firstLine="993"/>
        <w:rPr>
          <w:bCs/>
          <w:sz w:val="24"/>
        </w:rPr>
      </w:pPr>
      <w:r w:rsidRPr="006E5210">
        <w:rPr>
          <w:bCs/>
          <w:sz w:val="24"/>
        </w:rPr>
        <w:t>11.6. Настоящий Договор составлен в двух экземплярах, имеющих одинаковую юридическую силу, по одному для каждой из Сторон.</w:t>
      </w:r>
    </w:p>
    <w:p w:rsidR="00D32089" w:rsidRPr="00E51130" w:rsidRDefault="00D32089" w:rsidP="00C32CCF">
      <w:pPr>
        <w:pStyle w:val="afb"/>
        <w:ind w:firstLine="993"/>
        <w:rPr>
          <w:bCs/>
          <w:sz w:val="24"/>
        </w:rPr>
      </w:pPr>
      <w:r w:rsidRPr="006E5210">
        <w:rPr>
          <w:bCs/>
          <w:sz w:val="24"/>
        </w:rPr>
        <w:t>11.7. Все приложения к настоящему Договору являются его неотъемлемыми частями.</w:t>
      </w:r>
    </w:p>
    <w:p w:rsidR="00C32CCF" w:rsidRPr="00E51130" w:rsidRDefault="00C32CCF" w:rsidP="00C32CCF">
      <w:pPr>
        <w:pStyle w:val="afb"/>
        <w:ind w:firstLine="0"/>
        <w:jc w:val="center"/>
        <w:rPr>
          <w:b/>
          <w:sz w:val="24"/>
        </w:rPr>
      </w:pPr>
      <w:r w:rsidRPr="00E51130">
        <w:rPr>
          <w:b/>
          <w:sz w:val="24"/>
        </w:rPr>
        <w:t>12. АДРЕСА, РЕКВИЗИТЫ И ПОДПИСИ СТОРОН</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02D9D" w:rsidTr="00402D9D">
        <w:tc>
          <w:tcPr>
            <w:tcW w:w="4927" w:type="dxa"/>
          </w:tcPr>
          <w:p w:rsidR="00402D9D" w:rsidRDefault="00402D9D" w:rsidP="007A5154">
            <w:pPr>
              <w:pStyle w:val="afb"/>
              <w:ind w:firstLine="0"/>
              <w:jc w:val="left"/>
              <w:rPr>
                <w:b/>
                <w:sz w:val="24"/>
              </w:rPr>
            </w:pPr>
            <w:r w:rsidRPr="00347C84">
              <w:rPr>
                <w:b/>
                <w:sz w:val="24"/>
              </w:rPr>
              <w:t>Поставщик:</w:t>
            </w:r>
          </w:p>
        </w:tc>
        <w:tc>
          <w:tcPr>
            <w:tcW w:w="4927" w:type="dxa"/>
          </w:tcPr>
          <w:p w:rsidR="00402D9D" w:rsidRPr="00347C84" w:rsidRDefault="00402D9D" w:rsidP="00402D9D">
            <w:pPr>
              <w:pStyle w:val="afb"/>
              <w:ind w:firstLine="0"/>
              <w:jc w:val="left"/>
              <w:rPr>
                <w:b/>
                <w:sz w:val="24"/>
              </w:rPr>
            </w:pPr>
            <w:r w:rsidRPr="00347C84">
              <w:rPr>
                <w:b/>
                <w:sz w:val="24"/>
              </w:rPr>
              <w:t>Покупатель:</w:t>
            </w:r>
          </w:p>
          <w:p w:rsidR="00402D9D" w:rsidRPr="00FB0394" w:rsidRDefault="00402D9D" w:rsidP="00402D9D">
            <w:pPr>
              <w:pStyle w:val="affb"/>
              <w:rPr>
                <w:rStyle w:val="afff6"/>
                <w:rFonts w:ascii="Times New Roman" w:hAnsi="Times New Roman"/>
                <w:b w:val="0"/>
                <w:bCs w:val="0"/>
                <w:color w:val="000000"/>
              </w:rPr>
            </w:pPr>
            <w:r w:rsidRPr="00FB0394">
              <w:rPr>
                <w:rFonts w:ascii="Times New Roman" w:hAnsi="Times New Roman"/>
              </w:rPr>
              <w:t xml:space="preserve">ПАО «ТрансКонтейнер» </w:t>
            </w:r>
          </w:p>
          <w:p w:rsidR="00402D9D" w:rsidRPr="00FB0394" w:rsidRDefault="00402D9D" w:rsidP="00402D9D">
            <w:pPr>
              <w:pStyle w:val="affb"/>
              <w:rPr>
                <w:rStyle w:val="afff6"/>
                <w:rFonts w:ascii="Times New Roman" w:hAnsi="Times New Roman"/>
                <w:b w:val="0"/>
                <w:bCs w:val="0"/>
                <w:color w:val="000000"/>
              </w:rPr>
            </w:pPr>
            <w:r w:rsidRPr="00FB0394">
              <w:rPr>
                <w:rStyle w:val="afff6"/>
                <w:rFonts w:ascii="Times New Roman" w:hAnsi="Times New Roman"/>
                <w:b w:val="0"/>
                <w:bCs w:val="0"/>
                <w:color w:val="000000"/>
              </w:rPr>
              <w:t>Российская Федерация</w:t>
            </w:r>
          </w:p>
          <w:p w:rsidR="00402D9D" w:rsidRPr="00FB0394" w:rsidRDefault="00402D9D" w:rsidP="00402D9D">
            <w:pPr>
              <w:pStyle w:val="affb"/>
              <w:rPr>
                <w:rStyle w:val="afff6"/>
                <w:rFonts w:ascii="Times New Roman" w:hAnsi="Times New Roman"/>
                <w:b w:val="0"/>
                <w:bCs w:val="0"/>
                <w:color w:val="000000"/>
              </w:rPr>
            </w:pPr>
            <w:r w:rsidRPr="00FB0394">
              <w:rPr>
                <w:rStyle w:val="afff6"/>
                <w:rFonts w:ascii="Times New Roman" w:hAnsi="Times New Roman"/>
                <w:b w:val="0"/>
                <w:bCs w:val="0"/>
                <w:color w:val="000000"/>
              </w:rPr>
              <w:t xml:space="preserve">125047,  г. Москва, пер. Оружейный,  д. 19 </w:t>
            </w:r>
          </w:p>
          <w:p w:rsidR="00402D9D" w:rsidRPr="00FB0394" w:rsidRDefault="00402D9D" w:rsidP="00402D9D">
            <w:pPr>
              <w:pStyle w:val="affb"/>
              <w:rPr>
                <w:rFonts w:ascii="Times New Roman" w:hAnsi="Times New Roman"/>
              </w:rPr>
            </w:pPr>
            <w:r w:rsidRPr="00FB0394">
              <w:rPr>
                <w:rFonts w:ascii="Times New Roman" w:hAnsi="Times New Roman"/>
              </w:rPr>
              <w:t>филиал ПАО «ТрансКонтейнер»</w:t>
            </w:r>
          </w:p>
          <w:p w:rsidR="00402D9D" w:rsidRPr="00FB0394" w:rsidRDefault="00402D9D" w:rsidP="00402D9D">
            <w:pPr>
              <w:pStyle w:val="affb"/>
              <w:rPr>
                <w:rStyle w:val="afff6"/>
                <w:rFonts w:ascii="Times New Roman" w:hAnsi="Times New Roman"/>
                <w:b w:val="0"/>
                <w:bCs w:val="0"/>
                <w:color w:val="000000"/>
              </w:rPr>
            </w:pPr>
            <w:r w:rsidRPr="00FB0394">
              <w:rPr>
                <w:rFonts w:ascii="Times New Roman" w:hAnsi="Times New Roman"/>
              </w:rPr>
              <w:t xml:space="preserve">на Северо-Кавказской железной дороге  </w:t>
            </w:r>
          </w:p>
          <w:p w:rsidR="00402D9D" w:rsidRPr="00FB0394" w:rsidRDefault="00402D9D" w:rsidP="00402D9D">
            <w:pPr>
              <w:pStyle w:val="affb"/>
              <w:rPr>
                <w:rFonts w:ascii="Times New Roman" w:hAnsi="Times New Roman"/>
              </w:rPr>
            </w:pPr>
            <w:r w:rsidRPr="00FB0394">
              <w:rPr>
                <w:rFonts w:ascii="Times New Roman" w:hAnsi="Times New Roman"/>
              </w:rPr>
              <w:t xml:space="preserve">344019, г. Ростов-на-Дону,                                            </w:t>
            </w:r>
          </w:p>
          <w:p w:rsidR="00402D9D" w:rsidRPr="00FB0394" w:rsidRDefault="00402D9D" w:rsidP="00402D9D">
            <w:pPr>
              <w:pStyle w:val="affb"/>
              <w:rPr>
                <w:rFonts w:ascii="Times New Roman" w:hAnsi="Times New Roman"/>
              </w:rPr>
            </w:pPr>
            <w:r w:rsidRPr="00FB0394">
              <w:rPr>
                <w:rFonts w:ascii="Times New Roman" w:hAnsi="Times New Roman"/>
              </w:rPr>
              <w:t xml:space="preserve">ул. Закруткина, 67в/2б </w:t>
            </w:r>
          </w:p>
          <w:p w:rsidR="00402D9D" w:rsidRPr="00FB0394" w:rsidRDefault="00402D9D" w:rsidP="00402D9D">
            <w:pPr>
              <w:pStyle w:val="affb"/>
              <w:rPr>
                <w:rFonts w:ascii="Times New Roman" w:hAnsi="Times New Roman"/>
              </w:rPr>
            </w:pPr>
            <w:r w:rsidRPr="00FB0394">
              <w:rPr>
                <w:rFonts w:ascii="Times New Roman" w:hAnsi="Times New Roman"/>
              </w:rPr>
              <w:t xml:space="preserve">телефон: (863) 2829503, 2829043, 2829523                    </w:t>
            </w:r>
          </w:p>
          <w:p w:rsidR="00402D9D" w:rsidRPr="00EF0A63" w:rsidRDefault="00402D9D" w:rsidP="00402D9D">
            <w:pPr>
              <w:pStyle w:val="affb"/>
              <w:rPr>
                <w:rFonts w:ascii="Times New Roman" w:hAnsi="Times New Roman"/>
                <w:lang w:val="en-US"/>
              </w:rPr>
            </w:pPr>
            <w:r w:rsidRPr="00FB0394">
              <w:rPr>
                <w:rFonts w:ascii="Times New Roman" w:hAnsi="Times New Roman"/>
              </w:rPr>
              <w:t>факс</w:t>
            </w:r>
            <w:r w:rsidRPr="00EF0A63">
              <w:rPr>
                <w:rFonts w:ascii="Times New Roman" w:hAnsi="Times New Roman"/>
                <w:lang w:val="en-US"/>
              </w:rPr>
              <w:t xml:space="preserve">: (863) 2594676                                        </w:t>
            </w:r>
          </w:p>
          <w:p w:rsidR="00402D9D" w:rsidRPr="00EF0A63" w:rsidRDefault="00402D9D" w:rsidP="00402D9D">
            <w:pPr>
              <w:pStyle w:val="affb"/>
              <w:rPr>
                <w:rFonts w:ascii="Times New Roman" w:hAnsi="Times New Roman"/>
                <w:lang w:val="en-US"/>
              </w:rPr>
            </w:pPr>
            <w:r w:rsidRPr="00FB0394">
              <w:rPr>
                <w:rFonts w:ascii="Times New Roman" w:hAnsi="Times New Roman"/>
                <w:lang w:val="en-US"/>
              </w:rPr>
              <w:t>E</w:t>
            </w:r>
            <w:r w:rsidRPr="00EF0A63">
              <w:rPr>
                <w:rFonts w:ascii="Times New Roman" w:hAnsi="Times New Roman"/>
                <w:lang w:val="en-US"/>
              </w:rPr>
              <w:t>-</w:t>
            </w:r>
            <w:r w:rsidRPr="00FB0394">
              <w:rPr>
                <w:rFonts w:ascii="Times New Roman" w:hAnsi="Times New Roman"/>
                <w:lang w:val="en-US"/>
              </w:rPr>
              <w:t>mail</w:t>
            </w:r>
            <w:r w:rsidRPr="00EF0A63">
              <w:rPr>
                <w:rFonts w:ascii="Times New Roman" w:hAnsi="Times New Roman"/>
                <w:lang w:val="en-US"/>
              </w:rPr>
              <w:t xml:space="preserve"> </w:t>
            </w:r>
            <w:hyperlink r:id="rId16" w:history="1">
              <w:r w:rsidRPr="00FB0394">
                <w:rPr>
                  <w:rStyle w:val="a9"/>
                  <w:rFonts w:ascii="Times New Roman" w:hAnsi="Times New Roman"/>
                  <w:lang w:val="en-US"/>
                </w:rPr>
                <w:t>skzd</w:t>
              </w:r>
              <w:r w:rsidRPr="00EF0A63">
                <w:rPr>
                  <w:rStyle w:val="a9"/>
                  <w:rFonts w:ascii="Times New Roman" w:hAnsi="Times New Roman"/>
                  <w:lang w:val="en-US"/>
                </w:rPr>
                <w:t>@</w:t>
              </w:r>
              <w:r w:rsidRPr="00FB0394">
                <w:rPr>
                  <w:rStyle w:val="a9"/>
                  <w:rFonts w:ascii="Times New Roman" w:hAnsi="Times New Roman"/>
                  <w:lang w:val="en-US"/>
                </w:rPr>
                <w:t>trcont</w:t>
              </w:r>
              <w:r w:rsidRPr="00EF0A63">
                <w:rPr>
                  <w:rStyle w:val="a9"/>
                  <w:rFonts w:ascii="Times New Roman" w:hAnsi="Times New Roman"/>
                  <w:lang w:val="en-US"/>
                </w:rPr>
                <w:t>.</w:t>
              </w:r>
              <w:r w:rsidRPr="00FB0394">
                <w:rPr>
                  <w:rStyle w:val="a9"/>
                  <w:rFonts w:ascii="Times New Roman" w:hAnsi="Times New Roman"/>
                  <w:lang w:val="en-US"/>
                </w:rPr>
                <w:t>ru</w:t>
              </w:r>
            </w:hyperlink>
            <w:r w:rsidRPr="00EF0A63">
              <w:rPr>
                <w:rFonts w:ascii="Times New Roman" w:hAnsi="Times New Roman"/>
                <w:u w:val="single"/>
                <w:lang w:val="en-US"/>
              </w:rPr>
              <w:t xml:space="preserve"> </w:t>
            </w:r>
            <w:r w:rsidRPr="00EF0A63">
              <w:rPr>
                <w:rFonts w:ascii="Times New Roman" w:hAnsi="Times New Roman"/>
                <w:lang w:val="en-US"/>
              </w:rPr>
              <w:t xml:space="preserve">    </w:t>
            </w:r>
          </w:p>
          <w:p w:rsidR="00402D9D" w:rsidRPr="00FB0394" w:rsidRDefault="00402D9D" w:rsidP="00402D9D">
            <w:pPr>
              <w:pStyle w:val="affb"/>
              <w:rPr>
                <w:rFonts w:ascii="Times New Roman" w:hAnsi="Times New Roman"/>
              </w:rPr>
            </w:pPr>
            <w:r w:rsidRPr="00FB0394">
              <w:rPr>
                <w:rFonts w:ascii="Times New Roman" w:hAnsi="Times New Roman"/>
              </w:rPr>
              <w:t xml:space="preserve">ОКПО 95026404 ОГРН 1067746341024                        </w:t>
            </w:r>
          </w:p>
          <w:p w:rsidR="00402D9D" w:rsidRPr="00FB0394" w:rsidRDefault="00402D9D" w:rsidP="00402D9D">
            <w:pPr>
              <w:pStyle w:val="affb"/>
              <w:rPr>
                <w:rFonts w:ascii="Times New Roman" w:hAnsi="Times New Roman"/>
              </w:rPr>
            </w:pPr>
            <w:r w:rsidRPr="00FB0394">
              <w:rPr>
                <w:rFonts w:ascii="Times New Roman" w:hAnsi="Times New Roman"/>
              </w:rPr>
              <w:t>ОКАТО 45286565000 ОКТМО 60701000</w:t>
            </w:r>
          </w:p>
          <w:p w:rsidR="00402D9D" w:rsidRPr="00FB0394" w:rsidRDefault="00402D9D" w:rsidP="00402D9D">
            <w:pPr>
              <w:pStyle w:val="affb"/>
              <w:rPr>
                <w:rFonts w:ascii="Times New Roman" w:hAnsi="Times New Roman"/>
              </w:rPr>
            </w:pPr>
            <w:r w:rsidRPr="00FB0394">
              <w:rPr>
                <w:rFonts w:ascii="Times New Roman" w:hAnsi="Times New Roman"/>
              </w:rPr>
              <w:t>ИНН 7708591995 КПП 997650001</w:t>
            </w:r>
          </w:p>
          <w:p w:rsidR="00402D9D" w:rsidRPr="00FB0394" w:rsidRDefault="00402D9D" w:rsidP="00402D9D">
            <w:pPr>
              <w:pStyle w:val="affb"/>
              <w:rPr>
                <w:rFonts w:ascii="Times New Roman" w:hAnsi="Times New Roman"/>
              </w:rPr>
            </w:pPr>
            <w:r w:rsidRPr="00FB0394">
              <w:rPr>
                <w:rFonts w:ascii="Times New Roman" w:hAnsi="Times New Roman"/>
              </w:rPr>
              <w:t xml:space="preserve">Банковские реквизиты:                                                                  </w:t>
            </w:r>
          </w:p>
          <w:p w:rsidR="00402D9D" w:rsidRPr="00FB0394" w:rsidRDefault="00402D9D" w:rsidP="00402D9D">
            <w:pPr>
              <w:pStyle w:val="affb"/>
              <w:rPr>
                <w:rFonts w:ascii="Times New Roman" w:hAnsi="Times New Roman"/>
              </w:rPr>
            </w:pPr>
            <w:r w:rsidRPr="00FB0394">
              <w:rPr>
                <w:rFonts w:ascii="Times New Roman" w:hAnsi="Times New Roman"/>
              </w:rPr>
              <w:t>Филиал ПАО Банк ВТБ в г. Ростове-на-Дону</w:t>
            </w:r>
          </w:p>
          <w:p w:rsidR="00402D9D" w:rsidRPr="00FB0394" w:rsidRDefault="00402D9D" w:rsidP="00402D9D">
            <w:pPr>
              <w:pStyle w:val="affb"/>
              <w:rPr>
                <w:rFonts w:ascii="Times New Roman" w:hAnsi="Times New Roman"/>
              </w:rPr>
            </w:pPr>
            <w:proofErr w:type="gramStart"/>
            <w:r w:rsidRPr="00FB0394">
              <w:rPr>
                <w:rFonts w:ascii="Times New Roman" w:hAnsi="Times New Roman"/>
              </w:rPr>
              <w:t>Р</w:t>
            </w:r>
            <w:proofErr w:type="gramEnd"/>
            <w:r w:rsidRPr="00FB0394">
              <w:rPr>
                <w:rFonts w:ascii="Times New Roman" w:hAnsi="Times New Roman"/>
              </w:rPr>
              <w:t>/с  40702810700300004791</w:t>
            </w:r>
          </w:p>
          <w:p w:rsidR="00402D9D" w:rsidRPr="00FB0394" w:rsidRDefault="00402D9D" w:rsidP="00402D9D">
            <w:pPr>
              <w:pStyle w:val="affb"/>
              <w:rPr>
                <w:rFonts w:ascii="Times New Roman" w:hAnsi="Times New Roman"/>
              </w:rPr>
            </w:pPr>
            <w:r w:rsidRPr="00FB0394">
              <w:rPr>
                <w:rFonts w:ascii="Times New Roman" w:hAnsi="Times New Roman"/>
              </w:rPr>
              <w:t>К/с 30101810300000000999</w:t>
            </w:r>
          </w:p>
          <w:p w:rsidR="00402D9D" w:rsidRDefault="00402D9D" w:rsidP="00402D9D">
            <w:pPr>
              <w:pStyle w:val="affb"/>
              <w:rPr>
                <w:b/>
                <w:sz w:val="24"/>
              </w:rPr>
            </w:pPr>
            <w:r w:rsidRPr="00FB0394">
              <w:rPr>
                <w:rFonts w:ascii="Times New Roman" w:hAnsi="Times New Roman"/>
              </w:rPr>
              <w:t>БИК 046015999</w:t>
            </w:r>
          </w:p>
        </w:tc>
      </w:tr>
    </w:tbl>
    <w:p w:rsidR="00402D9D" w:rsidRPr="00347C84" w:rsidRDefault="00402D9D" w:rsidP="00C32CCF">
      <w:pPr>
        <w:pStyle w:val="afb"/>
        <w:ind w:firstLine="0"/>
        <w:jc w:val="center"/>
        <w:rPr>
          <w:b/>
          <w:sz w:val="24"/>
        </w:rPr>
      </w:pPr>
    </w:p>
    <w:tbl>
      <w:tblPr>
        <w:tblW w:w="20946" w:type="dxa"/>
        <w:tblInd w:w="-34" w:type="dxa"/>
        <w:tblLook w:val="04A0"/>
      </w:tblPr>
      <w:tblGrid>
        <w:gridCol w:w="5638"/>
        <w:gridCol w:w="4285"/>
        <w:gridCol w:w="5638"/>
        <w:gridCol w:w="5385"/>
      </w:tblGrid>
      <w:tr w:rsidR="00402D9D" w:rsidRPr="00347C84" w:rsidTr="00402D9D">
        <w:trPr>
          <w:trHeight w:val="709"/>
        </w:trPr>
        <w:tc>
          <w:tcPr>
            <w:tcW w:w="5638" w:type="dxa"/>
          </w:tcPr>
          <w:p w:rsidR="00402D9D" w:rsidRPr="009D168B" w:rsidRDefault="00402D9D" w:rsidP="00EF0A63">
            <w:pPr>
              <w:pStyle w:val="affb"/>
              <w:rPr>
                <w:rFonts w:ascii="Times New Roman" w:hAnsi="Times New Roman"/>
                <w:iCs/>
                <w:sz w:val="24"/>
                <w:szCs w:val="24"/>
              </w:rPr>
            </w:pPr>
            <w:r w:rsidRPr="009D168B">
              <w:rPr>
                <w:rFonts w:ascii="Times New Roman" w:hAnsi="Times New Roman"/>
                <w:iCs/>
                <w:sz w:val="24"/>
                <w:szCs w:val="24"/>
              </w:rPr>
              <w:t>ПОСТАВЩИК:</w:t>
            </w:r>
          </w:p>
          <w:p w:rsidR="00402D9D" w:rsidRDefault="00402D9D" w:rsidP="00EF0A63">
            <w:pPr>
              <w:pStyle w:val="affb"/>
              <w:ind w:firstLine="709"/>
              <w:rPr>
                <w:rFonts w:ascii="Times New Roman" w:hAnsi="Times New Roman"/>
                <w:sz w:val="24"/>
                <w:szCs w:val="24"/>
              </w:rPr>
            </w:pPr>
          </w:p>
          <w:p w:rsidR="00402D9D" w:rsidRDefault="00402D9D" w:rsidP="00EF0A63">
            <w:pPr>
              <w:pStyle w:val="affb"/>
              <w:ind w:firstLine="709"/>
              <w:rPr>
                <w:rFonts w:ascii="Times New Roman" w:hAnsi="Times New Roman"/>
                <w:sz w:val="24"/>
                <w:szCs w:val="24"/>
              </w:rPr>
            </w:pPr>
          </w:p>
          <w:p w:rsidR="00402D9D" w:rsidRPr="009D168B" w:rsidRDefault="00402D9D" w:rsidP="00EF0A63">
            <w:pPr>
              <w:pStyle w:val="affb"/>
              <w:ind w:firstLine="709"/>
              <w:rPr>
                <w:rFonts w:ascii="Times New Roman" w:hAnsi="Times New Roman"/>
                <w:sz w:val="24"/>
                <w:szCs w:val="24"/>
              </w:rPr>
            </w:pPr>
          </w:p>
          <w:p w:rsidR="00402D9D" w:rsidRPr="009D168B" w:rsidRDefault="00402D9D" w:rsidP="00EF0A63">
            <w:pPr>
              <w:pStyle w:val="affb"/>
              <w:rPr>
                <w:rFonts w:ascii="Times New Roman" w:hAnsi="Times New Roman"/>
                <w:sz w:val="24"/>
                <w:szCs w:val="24"/>
              </w:rPr>
            </w:pPr>
            <w:r w:rsidRPr="009D168B">
              <w:rPr>
                <w:rFonts w:ascii="Times New Roman" w:hAnsi="Times New Roman"/>
                <w:sz w:val="24"/>
                <w:szCs w:val="24"/>
              </w:rPr>
              <w:t>_</w:t>
            </w:r>
            <w:r>
              <w:rPr>
                <w:rFonts w:ascii="Times New Roman" w:hAnsi="Times New Roman"/>
                <w:sz w:val="24"/>
                <w:szCs w:val="24"/>
              </w:rPr>
              <w:t>_________________ /____________</w:t>
            </w:r>
          </w:p>
          <w:p w:rsidR="00402D9D" w:rsidRPr="009D168B" w:rsidRDefault="00402D9D" w:rsidP="00EF0A63">
            <w:pPr>
              <w:pStyle w:val="affb"/>
              <w:rPr>
                <w:rFonts w:ascii="Times New Roman" w:hAnsi="Times New Roman"/>
                <w:i/>
                <w:iCs/>
                <w:sz w:val="24"/>
                <w:szCs w:val="24"/>
              </w:rPr>
            </w:pPr>
            <w:r w:rsidRPr="009D168B">
              <w:rPr>
                <w:rFonts w:ascii="Times New Roman" w:hAnsi="Times New Roman"/>
                <w:sz w:val="24"/>
                <w:szCs w:val="24"/>
              </w:rPr>
              <w:t>М.П.</w:t>
            </w:r>
          </w:p>
        </w:tc>
        <w:tc>
          <w:tcPr>
            <w:tcW w:w="4285" w:type="dxa"/>
          </w:tcPr>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ПОКУПАТЕЛЬ:</w:t>
            </w: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Директор филиала</w:t>
            </w: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ПАО «ТрансКонтейнер» на СКЖД</w:t>
            </w:r>
          </w:p>
          <w:p w:rsidR="00402D9D" w:rsidRPr="009D168B" w:rsidRDefault="00402D9D" w:rsidP="00EF0A63">
            <w:pPr>
              <w:pStyle w:val="affb"/>
              <w:rPr>
                <w:rFonts w:ascii="Times New Roman" w:hAnsi="Times New Roman"/>
                <w:bCs/>
                <w:iCs/>
                <w:sz w:val="24"/>
                <w:szCs w:val="24"/>
              </w:rPr>
            </w:pPr>
          </w:p>
          <w:p w:rsidR="00402D9D" w:rsidRPr="009D168B" w:rsidRDefault="00402D9D" w:rsidP="00EF0A63">
            <w:pPr>
              <w:pStyle w:val="affb"/>
              <w:rPr>
                <w:rFonts w:ascii="Times New Roman" w:hAnsi="Times New Roman"/>
                <w:bCs/>
                <w:iCs/>
                <w:sz w:val="24"/>
                <w:szCs w:val="24"/>
              </w:rPr>
            </w:pPr>
            <w:r w:rsidRPr="009D168B">
              <w:rPr>
                <w:rFonts w:ascii="Times New Roman" w:hAnsi="Times New Roman"/>
                <w:bCs/>
                <w:iCs/>
                <w:sz w:val="24"/>
                <w:szCs w:val="24"/>
              </w:rPr>
              <w:t>_________________</w:t>
            </w:r>
            <w:r>
              <w:rPr>
                <w:rFonts w:ascii="Times New Roman" w:hAnsi="Times New Roman"/>
                <w:bCs/>
                <w:iCs/>
                <w:sz w:val="24"/>
                <w:szCs w:val="24"/>
              </w:rPr>
              <w:t>/___________</w:t>
            </w:r>
          </w:p>
          <w:p w:rsidR="00402D9D" w:rsidRPr="00FB0394" w:rsidRDefault="00402D9D" w:rsidP="00EF0A63">
            <w:pPr>
              <w:pStyle w:val="affb"/>
              <w:rPr>
                <w:rFonts w:ascii="Times New Roman" w:hAnsi="Times New Roman"/>
                <w:sz w:val="24"/>
                <w:szCs w:val="24"/>
              </w:rPr>
            </w:pPr>
            <w:r w:rsidRPr="009D168B">
              <w:rPr>
                <w:rFonts w:ascii="Times New Roman" w:hAnsi="Times New Roman"/>
                <w:bCs/>
                <w:iCs/>
                <w:sz w:val="24"/>
                <w:szCs w:val="24"/>
              </w:rPr>
              <w:t xml:space="preserve">      М.П.</w:t>
            </w:r>
          </w:p>
        </w:tc>
        <w:tc>
          <w:tcPr>
            <w:tcW w:w="5638" w:type="dxa"/>
          </w:tcPr>
          <w:p w:rsidR="00402D9D" w:rsidRPr="00347C84" w:rsidRDefault="00402D9D" w:rsidP="00E77B3D">
            <w:pPr>
              <w:pStyle w:val="afb"/>
              <w:ind w:firstLine="993"/>
              <w:jc w:val="left"/>
              <w:rPr>
                <w:sz w:val="24"/>
              </w:rPr>
            </w:pPr>
          </w:p>
        </w:tc>
        <w:tc>
          <w:tcPr>
            <w:tcW w:w="5385" w:type="dxa"/>
          </w:tcPr>
          <w:p w:rsidR="00402D9D" w:rsidRPr="00347C84" w:rsidRDefault="00402D9D" w:rsidP="00A12517">
            <w:pPr>
              <w:pStyle w:val="afb"/>
              <w:ind w:firstLine="993"/>
              <w:jc w:val="left"/>
              <w:rPr>
                <w:sz w:val="24"/>
              </w:rPr>
            </w:pPr>
          </w:p>
        </w:tc>
      </w:tr>
    </w:tbl>
    <w:p w:rsidR="00402D9D" w:rsidRDefault="00C32CCF" w:rsidP="00C32CCF">
      <w:pPr>
        <w:tabs>
          <w:tab w:val="left" w:pos="5245"/>
        </w:tabs>
        <w:jc w:val="center"/>
        <w:rPr>
          <w:b/>
        </w:rPr>
      </w:pPr>
      <w:r w:rsidRPr="00347C84">
        <w:rPr>
          <w:b/>
        </w:rPr>
        <w:t xml:space="preserve">                                                                   </w:t>
      </w: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402D9D" w:rsidRDefault="00402D9D" w:rsidP="00C32CCF">
      <w:pPr>
        <w:tabs>
          <w:tab w:val="left" w:pos="5245"/>
        </w:tabs>
        <w:jc w:val="center"/>
        <w:rPr>
          <w:b/>
        </w:rPr>
      </w:pPr>
    </w:p>
    <w:p w:rsidR="00E51130" w:rsidRDefault="00E51130"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731782" w:rsidRDefault="00731782" w:rsidP="00402D9D">
      <w:pPr>
        <w:tabs>
          <w:tab w:val="left" w:pos="4820"/>
        </w:tabs>
        <w:jc w:val="center"/>
        <w:rPr>
          <w:b/>
        </w:rPr>
      </w:pPr>
    </w:p>
    <w:p w:rsidR="00E51130" w:rsidRDefault="00E51130" w:rsidP="00402D9D">
      <w:pPr>
        <w:tabs>
          <w:tab w:val="left" w:pos="4820"/>
        </w:tabs>
        <w:jc w:val="center"/>
        <w:rPr>
          <w:b/>
        </w:rPr>
      </w:pPr>
    </w:p>
    <w:p w:rsidR="00E51130" w:rsidRDefault="00E51130" w:rsidP="00402D9D">
      <w:pPr>
        <w:tabs>
          <w:tab w:val="left" w:pos="4820"/>
        </w:tabs>
        <w:jc w:val="center"/>
        <w:rPr>
          <w:b/>
        </w:rPr>
      </w:pPr>
    </w:p>
    <w:p w:rsidR="00E51130" w:rsidRDefault="00E51130" w:rsidP="00402D9D">
      <w:pPr>
        <w:tabs>
          <w:tab w:val="left" w:pos="4820"/>
        </w:tabs>
        <w:jc w:val="center"/>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33642D" w:rsidRDefault="0033642D" w:rsidP="00E51130">
      <w:pPr>
        <w:tabs>
          <w:tab w:val="left" w:pos="4820"/>
        </w:tabs>
        <w:jc w:val="right"/>
        <w:rPr>
          <w:b/>
        </w:rPr>
      </w:pPr>
    </w:p>
    <w:p w:rsidR="00C32CCF" w:rsidRPr="00347C84" w:rsidRDefault="00C32CCF" w:rsidP="00E51130">
      <w:pPr>
        <w:tabs>
          <w:tab w:val="left" w:pos="4820"/>
        </w:tabs>
        <w:jc w:val="right"/>
        <w:rPr>
          <w:b/>
        </w:rPr>
      </w:pPr>
      <w:r w:rsidRPr="00347C84">
        <w:rPr>
          <w:b/>
        </w:rPr>
        <w:t>Приложение № 1</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к Договору поставки </w:t>
      </w:r>
    </w:p>
    <w:p w:rsidR="00C32CCF" w:rsidRPr="00347C84" w:rsidRDefault="00C32CCF" w:rsidP="00C32CCF">
      <w:pPr>
        <w:tabs>
          <w:tab w:val="left" w:pos="5245"/>
        </w:tabs>
        <w:jc w:val="both"/>
        <w:rPr>
          <w:b/>
        </w:rPr>
      </w:pPr>
      <w:r w:rsidRPr="00347C84">
        <w:rPr>
          <w:b/>
        </w:rPr>
        <w:tab/>
      </w:r>
      <w:r w:rsidRPr="00347C84">
        <w:rPr>
          <w:b/>
        </w:rPr>
        <w:tab/>
      </w:r>
      <w:r w:rsidRPr="00347C84">
        <w:rPr>
          <w:b/>
        </w:rPr>
        <w:tab/>
        <w:t xml:space="preserve">№ </w:t>
      </w:r>
      <w:r w:rsidR="00402D9D">
        <w:rPr>
          <w:b/>
        </w:rPr>
        <w:t>__________-НКП СКЖД</w:t>
      </w:r>
      <w:r w:rsidRPr="00347C84">
        <w:rPr>
          <w:b/>
        </w:rPr>
        <w:t xml:space="preserve">               </w:t>
      </w:r>
    </w:p>
    <w:p w:rsidR="00C32CCF" w:rsidRPr="00347C84" w:rsidRDefault="00C32CCF" w:rsidP="00C32CCF">
      <w:pPr>
        <w:tabs>
          <w:tab w:val="left" w:pos="5245"/>
        </w:tabs>
        <w:jc w:val="both"/>
        <w:rPr>
          <w:b/>
        </w:rPr>
      </w:pPr>
      <w:r w:rsidRPr="00347C84">
        <w:rPr>
          <w:b/>
        </w:rPr>
        <w:tab/>
      </w:r>
      <w:r w:rsidRPr="00347C84">
        <w:rPr>
          <w:b/>
        </w:rPr>
        <w:tab/>
      </w:r>
      <w:r w:rsidRPr="00347C84">
        <w:rPr>
          <w:b/>
        </w:rPr>
        <w:tab/>
        <w:t>от «___» ___________ 201</w:t>
      </w:r>
      <w:r w:rsidR="00A12517">
        <w:rPr>
          <w:b/>
        </w:rPr>
        <w:t>7</w:t>
      </w:r>
      <w:r w:rsidRPr="00347C84">
        <w:rPr>
          <w:b/>
        </w:rPr>
        <w:t xml:space="preserve"> г.</w:t>
      </w:r>
    </w:p>
    <w:p w:rsidR="00402D9D" w:rsidRDefault="00402D9D" w:rsidP="00402D9D">
      <w:pPr>
        <w:jc w:val="center"/>
      </w:pPr>
    </w:p>
    <w:p w:rsidR="00402D9D" w:rsidRDefault="00402D9D" w:rsidP="00402D9D">
      <w:pPr>
        <w:jc w:val="center"/>
      </w:pPr>
    </w:p>
    <w:p w:rsidR="00402D9D" w:rsidRDefault="00402D9D" w:rsidP="00402D9D">
      <w:pPr>
        <w:jc w:val="center"/>
      </w:pPr>
    </w:p>
    <w:p w:rsidR="00402D9D" w:rsidRDefault="00402D9D" w:rsidP="00402D9D">
      <w:pPr>
        <w:jc w:val="center"/>
      </w:pPr>
    </w:p>
    <w:p w:rsidR="00402D9D" w:rsidRPr="00676EA7" w:rsidRDefault="00402D9D" w:rsidP="00402D9D">
      <w:pPr>
        <w:jc w:val="center"/>
      </w:pPr>
      <w:r w:rsidRPr="00676EA7">
        <w:t>СТОИМОСТЬ  ТОВАРА</w:t>
      </w:r>
    </w:p>
    <w:p w:rsidR="00402D9D" w:rsidRPr="00676EA7" w:rsidRDefault="00402D9D" w:rsidP="00402D9D">
      <w:pPr>
        <w:jc w:val="center"/>
      </w:pPr>
      <w:r w:rsidRPr="00676EA7">
        <w:t xml:space="preserve">  </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560"/>
        <w:gridCol w:w="1496"/>
        <w:gridCol w:w="1966"/>
        <w:gridCol w:w="2799"/>
      </w:tblGrid>
      <w:tr w:rsidR="00D41C0F" w:rsidRPr="00676EA7" w:rsidTr="00116145">
        <w:tc>
          <w:tcPr>
            <w:tcW w:w="706" w:type="dxa"/>
          </w:tcPr>
          <w:p w:rsidR="00D41C0F" w:rsidRPr="00676EA7" w:rsidRDefault="00D41C0F" w:rsidP="00F70370">
            <w:pPr>
              <w:ind w:firstLine="993"/>
              <w:jc w:val="both"/>
              <w:rPr>
                <w:b/>
                <w:sz w:val="22"/>
                <w:szCs w:val="22"/>
                <w:lang w:eastAsia="en-US"/>
              </w:rPr>
            </w:pPr>
          </w:p>
          <w:p w:rsidR="00D41C0F" w:rsidRPr="00676EA7" w:rsidRDefault="00D41C0F" w:rsidP="00F70370">
            <w:pPr>
              <w:jc w:val="both"/>
              <w:rPr>
                <w:b/>
                <w:sz w:val="22"/>
                <w:szCs w:val="22"/>
                <w:lang w:eastAsia="en-US"/>
              </w:rPr>
            </w:pPr>
            <w:r w:rsidRPr="00676EA7">
              <w:rPr>
                <w:b/>
                <w:sz w:val="22"/>
                <w:szCs w:val="22"/>
                <w:lang w:eastAsia="en-US"/>
              </w:rPr>
              <w:t xml:space="preserve"> № </w:t>
            </w:r>
          </w:p>
          <w:p w:rsidR="00D41C0F" w:rsidRPr="00676EA7" w:rsidRDefault="00D41C0F" w:rsidP="00F70370">
            <w:pPr>
              <w:jc w:val="both"/>
              <w:rPr>
                <w:b/>
                <w:sz w:val="22"/>
                <w:szCs w:val="22"/>
                <w:lang w:eastAsia="en-US"/>
              </w:rPr>
            </w:pPr>
            <w:r w:rsidRPr="00676EA7">
              <w:rPr>
                <w:b/>
                <w:sz w:val="22"/>
                <w:szCs w:val="22"/>
                <w:lang w:eastAsia="en-US"/>
              </w:rPr>
              <w:t xml:space="preserve"> п./</w:t>
            </w:r>
            <w:proofErr w:type="spellStart"/>
            <w:proofErr w:type="gramStart"/>
            <w:r w:rsidRPr="00676EA7">
              <w:rPr>
                <w:b/>
                <w:sz w:val="22"/>
                <w:szCs w:val="22"/>
                <w:lang w:eastAsia="en-US"/>
              </w:rPr>
              <w:t>п</w:t>
            </w:r>
            <w:proofErr w:type="spellEnd"/>
            <w:proofErr w:type="gramEnd"/>
          </w:p>
          <w:p w:rsidR="00D41C0F" w:rsidRPr="00676EA7" w:rsidRDefault="00D41C0F" w:rsidP="00F70370">
            <w:pPr>
              <w:ind w:left="34"/>
              <w:jc w:val="both"/>
              <w:rPr>
                <w:b/>
                <w:sz w:val="22"/>
                <w:szCs w:val="22"/>
                <w:lang w:eastAsia="en-US"/>
              </w:rPr>
            </w:pPr>
          </w:p>
        </w:tc>
        <w:tc>
          <w:tcPr>
            <w:tcW w:w="2560" w:type="dxa"/>
            <w:vAlign w:val="center"/>
          </w:tcPr>
          <w:p w:rsidR="00D41C0F" w:rsidRPr="00676EA7" w:rsidRDefault="00D41C0F" w:rsidP="00F70370">
            <w:pPr>
              <w:jc w:val="center"/>
              <w:rPr>
                <w:b/>
                <w:sz w:val="22"/>
                <w:szCs w:val="22"/>
                <w:lang w:eastAsia="en-US"/>
              </w:rPr>
            </w:pPr>
            <w:r w:rsidRPr="00676EA7">
              <w:rPr>
                <w:b/>
                <w:sz w:val="22"/>
                <w:szCs w:val="22"/>
                <w:lang w:eastAsia="en-US"/>
              </w:rPr>
              <w:t>Наименование продукции</w:t>
            </w:r>
          </w:p>
        </w:tc>
        <w:tc>
          <w:tcPr>
            <w:tcW w:w="1496" w:type="dxa"/>
            <w:vAlign w:val="center"/>
          </w:tcPr>
          <w:p w:rsidR="00D41C0F" w:rsidRPr="00676EA7" w:rsidRDefault="00116145" w:rsidP="00F70370">
            <w:pPr>
              <w:tabs>
                <w:tab w:val="left" w:pos="415"/>
              </w:tabs>
              <w:ind w:hanging="108"/>
              <w:jc w:val="center"/>
              <w:rPr>
                <w:b/>
                <w:sz w:val="22"/>
                <w:szCs w:val="22"/>
                <w:lang w:eastAsia="en-US"/>
              </w:rPr>
            </w:pPr>
            <w:r>
              <w:rPr>
                <w:b/>
                <w:sz w:val="22"/>
                <w:szCs w:val="22"/>
                <w:lang w:eastAsia="en-US"/>
              </w:rPr>
              <w:t>Срок эксплуатации в годах</w:t>
            </w:r>
          </w:p>
        </w:tc>
        <w:tc>
          <w:tcPr>
            <w:tcW w:w="1966" w:type="dxa"/>
            <w:vAlign w:val="center"/>
          </w:tcPr>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Стоимость ед.</w:t>
            </w:r>
          </w:p>
          <w:p w:rsidR="00D41C0F" w:rsidRPr="00676EA7" w:rsidRDefault="00D41C0F" w:rsidP="00F70370">
            <w:pPr>
              <w:tabs>
                <w:tab w:val="left" w:pos="415"/>
              </w:tabs>
              <w:ind w:hanging="108"/>
              <w:jc w:val="center"/>
              <w:rPr>
                <w:b/>
                <w:sz w:val="22"/>
                <w:szCs w:val="22"/>
                <w:lang w:eastAsia="en-US"/>
              </w:rPr>
            </w:pPr>
            <w:r w:rsidRPr="00676EA7">
              <w:rPr>
                <w:b/>
                <w:sz w:val="22"/>
                <w:szCs w:val="22"/>
                <w:lang w:eastAsia="en-US"/>
              </w:rPr>
              <w:t>товара без учета НДС 18%, руб.</w:t>
            </w:r>
          </w:p>
        </w:tc>
        <w:tc>
          <w:tcPr>
            <w:tcW w:w="2799" w:type="dxa"/>
            <w:vAlign w:val="center"/>
          </w:tcPr>
          <w:p w:rsidR="00D41C0F" w:rsidRPr="00676EA7" w:rsidRDefault="00D41C0F" w:rsidP="00F70370">
            <w:pPr>
              <w:ind w:firstLine="34"/>
              <w:jc w:val="center"/>
              <w:rPr>
                <w:b/>
                <w:sz w:val="22"/>
                <w:szCs w:val="22"/>
                <w:lang w:eastAsia="en-US"/>
              </w:rPr>
            </w:pPr>
            <w:r w:rsidRPr="00676EA7">
              <w:rPr>
                <w:b/>
                <w:sz w:val="22"/>
                <w:szCs w:val="22"/>
                <w:lang w:eastAsia="en-US"/>
              </w:rPr>
              <w:t>Стоимость товара с учетом НДС 18%, руб.</w:t>
            </w:r>
          </w:p>
        </w:tc>
      </w:tr>
      <w:tr w:rsidR="00EF6063" w:rsidRPr="00676EA7" w:rsidTr="00116145">
        <w:tc>
          <w:tcPr>
            <w:tcW w:w="706" w:type="dxa"/>
          </w:tcPr>
          <w:p w:rsidR="00EF6063" w:rsidRPr="00676EA7" w:rsidRDefault="00EF6063" w:rsidP="00F70370">
            <w:pPr>
              <w:ind w:firstLine="34"/>
              <w:jc w:val="center"/>
              <w:rPr>
                <w:sz w:val="22"/>
                <w:szCs w:val="22"/>
                <w:lang w:eastAsia="en-US"/>
              </w:rPr>
            </w:pPr>
            <w:r w:rsidRPr="00676EA7">
              <w:rPr>
                <w:sz w:val="22"/>
                <w:szCs w:val="22"/>
                <w:lang w:eastAsia="en-US"/>
              </w:rPr>
              <w:t>1</w:t>
            </w:r>
          </w:p>
        </w:tc>
        <w:tc>
          <w:tcPr>
            <w:tcW w:w="2560" w:type="dxa"/>
            <w:vAlign w:val="center"/>
          </w:tcPr>
          <w:p w:rsidR="00EF6063" w:rsidRPr="00676EA7" w:rsidRDefault="00116145" w:rsidP="00F70370">
            <w:r>
              <w:t>Боковая рама</w:t>
            </w:r>
          </w:p>
        </w:tc>
        <w:tc>
          <w:tcPr>
            <w:tcW w:w="1496" w:type="dxa"/>
          </w:tcPr>
          <w:p w:rsidR="00EF6063" w:rsidRPr="00EF6063" w:rsidRDefault="00116145" w:rsidP="000B2B78">
            <w:pPr>
              <w:jc w:val="center"/>
            </w:pPr>
            <w:r>
              <w:t>1-5</w:t>
            </w:r>
          </w:p>
        </w:tc>
        <w:tc>
          <w:tcPr>
            <w:tcW w:w="1966" w:type="dxa"/>
            <w:vAlign w:val="center"/>
          </w:tcPr>
          <w:p w:rsidR="00EF6063" w:rsidRPr="00676EA7" w:rsidRDefault="00EF6063" w:rsidP="00F70370">
            <w:pPr>
              <w:tabs>
                <w:tab w:val="left" w:pos="415"/>
              </w:tabs>
              <w:ind w:hanging="108"/>
              <w:jc w:val="center"/>
              <w:rPr>
                <w:sz w:val="22"/>
                <w:szCs w:val="22"/>
                <w:lang w:eastAsia="en-US"/>
              </w:rPr>
            </w:pPr>
          </w:p>
        </w:tc>
        <w:tc>
          <w:tcPr>
            <w:tcW w:w="2799" w:type="dxa"/>
            <w:vAlign w:val="center"/>
          </w:tcPr>
          <w:p w:rsidR="00EF6063" w:rsidRPr="00676EA7" w:rsidRDefault="00EF6063" w:rsidP="00F70370">
            <w:pPr>
              <w:ind w:firstLine="34"/>
              <w:jc w:val="center"/>
              <w:rPr>
                <w:sz w:val="22"/>
                <w:szCs w:val="22"/>
                <w:lang w:eastAsia="en-US"/>
              </w:rPr>
            </w:pPr>
          </w:p>
        </w:tc>
      </w:tr>
      <w:tr w:rsidR="00116145" w:rsidRPr="00676EA7" w:rsidTr="00116145">
        <w:tc>
          <w:tcPr>
            <w:tcW w:w="706" w:type="dxa"/>
          </w:tcPr>
          <w:p w:rsidR="00116145" w:rsidRPr="00676EA7" w:rsidRDefault="00116145" w:rsidP="00F70370">
            <w:pPr>
              <w:ind w:firstLine="34"/>
              <w:jc w:val="center"/>
              <w:rPr>
                <w:sz w:val="22"/>
                <w:szCs w:val="22"/>
                <w:lang w:eastAsia="en-US"/>
              </w:rPr>
            </w:pPr>
            <w:r w:rsidRPr="00676EA7">
              <w:rPr>
                <w:sz w:val="22"/>
                <w:szCs w:val="22"/>
                <w:lang w:eastAsia="en-US"/>
              </w:rPr>
              <w:t>2</w:t>
            </w:r>
          </w:p>
        </w:tc>
        <w:tc>
          <w:tcPr>
            <w:tcW w:w="2560" w:type="dxa"/>
            <w:vAlign w:val="center"/>
          </w:tcPr>
          <w:p w:rsidR="00116145" w:rsidRPr="00676EA7" w:rsidRDefault="00116145" w:rsidP="00430C94">
            <w:r>
              <w:t>Боковая рама</w:t>
            </w:r>
          </w:p>
        </w:tc>
        <w:tc>
          <w:tcPr>
            <w:tcW w:w="1496" w:type="dxa"/>
          </w:tcPr>
          <w:p w:rsidR="00116145" w:rsidRPr="00EF6063" w:rsidRDefault="00116145" w:rsidP="000B2B78">
            <w:pPr>
              <w:jc w:val="center"/>
            </w:pPr>
            <w:r>
              <w:t>6-10</w:t>
            </w:r>
          </w:p>
        </w:tc>
        <w:tc>
          <w:tcPr>
            <w:tcW w:w="1966" w:type="dxa"/>
          </w:tcPr>
          <w:p w:rsidR="00116145" w:rsidRPr="00676EA7" w:rsidRDefault="00116145" w:rsidP="00F70370">
            <w:pPr>
              <w:tabs>
                <w:tab w:val="left" w:pos="415"/>
              </w:tabs>
              <w:ind w:hanging="108"/>
              <w:jc w:val="center"/>
              <w:rPr>
                <w:lang w:eastAsia="en-US"/>
              </w:rPr>
            </w:pPr>
          </w:p>
        </w:tc>
        <w:tc>
          <w:tcPr>
            <w:tcW w:w="2799" w:type="dxa"/>
            <w:vAlign w:val="center"/>
          </w:tcPr>
          <w:p w:rsidR="00116145" w:rsidRPr="00676EA7" w:rsidRDefault="00116145" w:rsidP="00F70370">
            <w:pPr>
              <w:ind w:firstLine="34"/>
              <w:jc w:val="center"/>
              <w:rPr>
                <w:sz w:val="22"/>
                <w:szCs w:val="22"/>
                <w:lang w:eastAsia="en-US"/>
              </w:rPr>
            </w:pPr>
          </w:p>
        </w:tc>
      </w:tr>
      <w:tr w:rsidR="00116145" w:rsidRPr="00676EA7" w:rsidTr="00116145">
        <w:tc>
          <w:tcPr>
            <w:tcW w:w="706" w:type="dxa"/>
          </w:tcPr>
          <w:p w:rsidR="00116145" w:rsidRPr="00676EA7" w:rsidRDefault="00116145" w:rsidP="00F70370">
            <w:pPr>
              <w:ind w:firstLine="34"/>
              <w:jc w:val="center"/>
              <w:rPr>
                <w:sz w:val="22"/>
                <w:szCs w:val="22"/>
                <w:lang w:eastAsia="en-US"/>
              </w:rPr>
            </w:pPr>
            <w:r w:rsidRPr="00676EA7">
              <w:rPr>
                <w:sz w:val="22"/>
                <w:szCs w:val="22"/>
                <w:lang w:eastAsia="en-US"/>
              </w:rPr>
              <w:t>3</w:t>
            </w:r>
          </w:p>
        </w:tc>
        <w:tc>
          <w:tcPr>
            <w:tcW w:w="2560" w:type="dxa"/>
            <w:vAlign w:val="center"/>
          </w:tcPr>
          <w:p w:rsidR="00116145" w:rsidRPr="00676EA7" w:rsidRDefault="00116145" w:rsidP="00430C94">
            <w:r>
              <w:t>Боковая рама</w:t>
            </w:r>
          </w:p>
        </w:tc>
        <w:tc>
          <w:tcPr>
            <w:tcW w:w="1496" w:type="dxa"/>
          </w:tcPr>
          <w:p w:rsidR="00116145" w:rsidRPr="00EF6063" w:rsidRDefault="00116145" w:rsidP="000B2B78">
            <w:pPr>
              <w:jc w:val="center"/>
            </w:pPr>
            <w:r>
              <w:t>11-15</w:t>
            </w:r>
          </w:p>
        </w:tc>
        <w:tc>
          <w:tcPr>
            <w:tcW w:w="1966" w:type="dxa"/>
          </w:tcPr>
          <w:p w:rsidR="00116145" w:rsidRPr="00676EA7" w:rsidRDefault="00116145" w:rsidP="00F70370">
            <w:pPr>
              <w:tabs>
                <w:tab w:val="left" w:pos="415"/>
              </w:tabs>
              <w:ind w:hanging="108"/>
              <w:jc w:val="center"/>
              <w:rPr>
                <w:lang w:eastAsia="en-US"/>
              </w:rPr>
            </w:pPr>
          </w:p>
        </w:tc>
        <w:tc>
          <w:tcPr>
            <w:tcW w:w="2799" w:type="dxa"/>
            <w:vAlign w:val="center"/>
          </w:tcPr>
          <w:p w:rsidR="00116145" w:rsidRPr="00676EA7" w:rsidRDefault="00116145" w:rsidP="00F70370">
            <w:pPr>
              <w:ind w:firstLine="34"/>
              <w:jc w:val="center"/>
              <w:rPr>
                <w:sz w:val="22"/>
                <w:szCs w:val="22"/>
                <w:lang w:eastAsia="en-US"/>
              </w:rPr>
            </w:pPr>
          </w:p>
        </w:tc>
      </w:tr>
      <w:tr w:rsidR="00116145" w:rsidRPr="00676EA7" w:rsidTr="00116145">
        <w:tc>
          <w:tcPr>
            <w:tcW w:w="706" w:type="dxa"/>
          </w:tcPr>
          <w:p w:rsidR="00116145" w:rsidRPr="00676EA7" w:rsidRDefault="00116145" w:rsidP="00F70370">
            <w:pPr>
              <w:ind w:firstLine="34"/>
              <w:jc w:val="center"/>
              <w:rPr>
                <w:sz w:val="22"/>
                <w:szCs w:val="22"/>
                <w:lang w:eastAsia="en-US"/>
              </w:rPr>
            </w:pPr>
            <w:r w:rsidRPr="00676EA7">
              <w:rPr>
                <w:sz w:val="22"/>
                <w:szCs w:val="22"/>
                <w:lang w:eastAsia="en-US"/>
              </w:rPr>
              <w:t>4</w:t>
            </w:r>
          </w:p>
        </w:tc>
        <w:tc>
          <w:tcPr>
            <w:tcW w:w="2560" w:type="dxa"/>
            <w:vAlign w:val="center"/>
          </w:tcPr>
          <w:p w:rsidR="00116145" w:rsidRPr="00676EA7" w:rsidRDefault="00116145" w:rsidP="00430C94">
            <w:r>
              <w:t>Боковая рама</w:t>
            </w:r>
          </w:p>
        </w:tc>
        <w:tc>
          <w:tcPr>
            <w:tcW w:w="1496" w:type="dxa"/>
          </w:tcPr>
          <w:p w:rsidR="00116145" w:rsidRPr="00EF6063" w:rsidRDefault="00116145" w:rsidP="000B2B78">
            <w:pPr>
              <w:jc w:val="center"/>
            </w:pPr>
            <w:r>
              <w:t>16-20</w:t>
            </w:r>
          </w:p>
        </w:tc>
        <w:tc>
          <w:tcPr>
            <w:tcW w:w="1966" w:type="dxa"/>
          </w:tcPr>
          <w:p w:rsidR="00116145" w:rsidRPr="00676EA7" w:rsidRDefault="00116145" w:rsidP="00F70370">
            <w:pPr>
              <w:tabs>
                <w:tab w:val="left" w:pos="415"/>
              </w:tabs>
              <w:ind w:hanging="108"/>
              <w:jc w:val="center"/>
              <w:rPr>
                <w:lang w:eastAsia="en-US"/>
              </w:rPr>
            </w:pPr>
          </w:p>
        </w:tc>
        <w:tc>
          <w:tcPr>
            <w:tcW w:w="2799" w:type="dxa"/>
            <w:vAlign w:val="center"/>
          </w:tcPr>
          <w:p w:rsidR="00116145" w:rsidRPr="00676EA7" w:rsidRDefault="00116145" w:rsidP="00F70370">
            <w:pPr>
              <w:ind w:firstLine="34"/>
              <w:jc w:val="center"/>
              <w:rPr>
                <w:sz w:val="22"/>
                <w:szCs w:val="22"/>
                <w:lang w:eastAsia="en-US"/>
              </w:rPr>
            </w:pPr>
          </w:p>
        </w:tc>
      </w:tr>
      <w:tr w:rsidR="00116145" w:rsidRPr="00676EA7" w:rsidTr="00116145">
        <w:tc>
          <w:tcPr>
            <w:tcW w:w="706" w:type="dxa"/>
          </w:tcPr>
          <w:p w:rsidR="00116145" w:rsidRPr="00676EA7" w:rsidRDefault="00116145" w:rsidP="00F70370">
            <w:pPr>
              <w:ind w:firstLine="34"/>
              <w:jc w:val="center"/>
              <w:rPr>
                <w:sz w:val="22"/>
                <w:szCs w:val="22"/>
                <w:lang w:eastAsia="en-US"/>
              </w:rPr>
            </w:pPr>
            <w:r w:rsidRPr="00676EA7">
              <w:rPr>
                <w:sz w:val="22"/>
                <w:szCs w:val="22"/>
                <w:lang w:eastAsia="en-US"/>
              </w:rPr>
              <w:t>5</w:t>
            </w:r>
          </w:p>
        </w:tc>
        <w:tc>
          <w:tcPr>
            <w:tcW w:w="2560" w:type="dxa"/>
            <w:vAlign w:val="center"/>
          </w:tcPr>
          <w:p w:rsidR="00116145" w:rsidRPr="00676EA7" w:rsidRDefault="00116145" w:rsidP="00430C94">
            <w:r>
              <w:t>Боковая рама</w:t>
            </w:r>
          </w:p>
        </w:tc>
        <w:tc>
          <w:tcPr>
            <w:tcW w:w="1496" w:type="dxa"/>
          </w:tcPr>
          <w:p w:rsidR="00116145" w:rsidRPr="00EF6063" w:rsidRDefault="00116145" w:rsidP="000B2B78">
            <w:pPr>
              <w:jc w:val="center"/>
            </w:pPr>
            <w:r>
              <w:t>21-25</w:t>
            </w:r>
          </w:p>
        </w:tc>
        <w:tc>
          <w:tcPr>
            <w:tcW w:w="1966" w:type="dxa"/>
          </w:tcPr>
          <w:p w:rsidR="00116145" w:rsidRPr="00676EA7" w:rsidRDefault="00116145" w:rsidP="00F70370">
            <w:pPr>
              <w:tabs>
                <w:tab w:val="left" w:pos="415"/>
              </w:tabs>
              <w:ind w:hanging="108"/>
              <w:jc w:val="center"/>
              <w:rPr>
                <w:lang w:eastAsia="en-US"/>
              </w:rPr>
            </w:pPr>
          </w:p>
        </w:tc>
        <w:tc>
          <w:tcPr>
            <w:tcW w:w="2799" w:type="dxa"/>
            <w:vAlign w:val="center"/>
          </w:tcPr>
          <w:p w:rsidR="00116145" w:rsidRPr="00676EA7" w:rsidRDefault="00116145" w:rsidP="00F70370">
            <w:pPr>
              <w:ind w:firstLine="34"/>
              <w:jc w:val="center"/>
              <w:rPr>
                <w:sz w:val="22"/>
                <w:szCs w:val="22"/>
                <w:lang w:eastAsia="en-US"/>
              </w:rPr>
            </w:pPr>
          </w:p>
        </w:tc>
      </w:tr>
    </w:tbl>
    <w:p w:rsidR="00C32CCF" w:rsidRPr="00676EA7" w:rsidRDefault="00C32CCF" w:rsidP="00C32CCF">
      <w:pPr>
        <w:jc w:val="both"/>
        <w:rPr>
          <w:b/>
        </w:rPr>
      </w:pPr>
    </w:p>
    <w:p w:rsidR="00D41C0F" w:rsidRPr="00676EA7" w:rsidRDefault="00D41C0F" w:rsidP="00C32CCF">
      <w:pPr>
        <w:jc w:val="both"/>
        <w:rPr>
          <w:b/>
        </w:rPr>
      </w:pPr>
    </w:p>
    <w:p w:rsidR="00D41C0F" w:rsidRPr="00676EA7" w:rsidRDefault="00D41C0F" w:rsidP="00C32CCF">
      <w:pPr>
        <w:jc w:val="both"/>
        <w:rPr>
          <w:b/>
        </w:rPr>
      </w:pPr>
    </w:p>
    <w:tbl>
      <w:tblPr>
        <w:tblW w:w="8999" w:type="dxa"/>
        <w:tblInd w:w="795" w:type="dxa"/>
        <w:tblLayout w:type="fixed"/>
        <w:tblLook w:val="01E0"/>
      </w:tblPr>
      <w:tblGrid>
        <w:gridCol w:w="4699"/>
        <w:gridCol w:w="4300"/>
      </w:tblGrid>
      <w:tr w:rsidR="00402D9D" w:rsidRPr="00FB0394" w:rsidTr="00402D9D">
        <w:trPr>
          <w:trHeight w:val="360"/>
        </w:trPr>
        <w:tc>
          <w:tcPr>
            <w:tcW w:w="2611" w:type="pct"/>
            <w:shd w:val="clear" w:color="auto" w:fill="auto"/>
          </w:tcPr>
          <w:p w:rsidR="00402D9D" w:rsidRPr="00676EA7" w:rsidRDefault="00402D9D" w:rsidP="00402D9D">
            <w:pPr>
              <w:pStyle w:val="affb"/>
              <w:rPr>
                <w:rFonts w:ascii="Times New Roman" w:hAnsi="Times New Roman"/>
                <w:iCs/>
                <w:sz w:val="24"/>
                <w:szCs w:val="24"/>
              </w:rPr>
            </w:pPr>
            <w:r w:rsidRPr="00676EA7">
              <w:rPr>
                <w:rFonts w:ascii="Times New Roman" w:hAnsi="Times New Roman"/>
                <w:iCs/>
                <w:sz w:val="24"/>
                <w:szCs w:val="24"/>
              </w:rPr>
              <w:t>ПОСТАВЩИК:</w:t>
            </w: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ind w:firstLine="709"/>
              <w:rPr>
                <w:rFonts w:ascii="Times New Roman" w:hAnsi="Times New Roman"/>
                <w:sz w:val="24"/>
                <w:szCs w:val="24"/>
              </w:rPr>
            </w:pPr>
          </w:p>
          <w:p w:rsidR="00402D9D" w:rsidRPr="00676EA7" w:rsidRDefault="00402D9D" w:rsidP="00402D9D">
            <w:pPr>
              <w:pStyle w:val="affb"/>
              <w:rPr>
                <w:rFonts w:ascii="Times New Roman" w:hAnsi="Times New Roman"/>
                <w:sz w:val="24"/>
                <w:szCs w:val="24"/>
              </w:rPr>
            </w:pPr>
            <w:r w:rsidRPr="00676EA7">
              <w:rPr>
                <w:rFonts w:ascii="Times New Roman" w:hAnsi="Times New Roman"/>
                <w:sz w:val="24"/>
                <w:szCs w:val="24"/>
              </w:rPr>
              <w:t>__________________ /____________</w:t>
            </w:r>
          </w:p>
          <w:p w:rsidR="00402D9D" w:rsidRPr="00676EA7" w:rsidRDefault="00402D9D" w:rsidP="00402D9D">
            <w:pPr>
              <w:pStyle w:val="affb"/>
              <w:rPr>
                <w:rFonts w:ascii="Times New Roman" w:hAnsi="Times New Roman"/>
                <w:i/>
                <w:iCs/>
                <w:sz w:val="24"/>
                <w:szCs w:val="24"/>
              </w:rPr>
            </w:pPr>
            <w:r w:rsidRPr="00676EA7">
              <w:rPr>
                <w:rFonts w:ascii="Times New Roman" w:hAnsi="Times New Roman"/>
                <w:sz w:val="24"/>
                <w:szCs w:val="24"/>
              </w:rPr>
              <w:t>М.П..</w:t>
            </w:r>
          </w:p>
        </w:tc>
        <w:tc>
          <w:tcPr>
            <w:tcW w:w="2389" w:type="pct"/>
          </w:tcPr>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ПОКУПАТЕЛЬ:</w:t>
            </w: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Директор филиала</w:t>
            </w: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ПАО «ТрансКонтейнер» на СКЖД</w:t>
            </w:r>
          </w:p>
          <w:p w:rsidR="00402D9D" w:rsidRPr="00676EA7" w:rsidRDefault="00402D9D" w:rsidP="00EF0A63">
            <w:pPr>
              <w:pStyle w:val="affb"/>
              <w:rPr>
                <w:rFonts w:ascii="Times New Roman" w:hAnsi="Times New Roman"/>
                <w:bCs/>
                <w:iCs/>
                <w:sz w:val="24"/>
                <w:szCs w:val="24"/>
              </w:rPr>
            </w:pPr>
          </w:p>
          <w:p w:rsidR="00402D9D" w:rsidRPr="00676EA7" w:rsidRDefault="00402D9D" w:rsidP="00EF0A63">
            <w:pPr>
              <w:pStyle w:val="affb"/>
              <w:rPr>
                <w:rFonts w:ascii="Times New Roman" w:hAnsi="Times New Roman"/>
                <w:bCs/>
                <w:iCs/>
                <w:sz w:val="24"/>
                <w:szCs w:val="24"/>
              </w:rPr>
            </w:pPr>
            <w:r w:rsidRPr="00676EA7">
              <w:rPr>
                <w:rFonts w:ascii="Times New Roman" w:hAnsi="Times New Roman"/>
                <w:bCs/>
                <w:iCs/>
                <w:sz w:val="24"/>
                <w:szCs w:val="24"/>
              </w:rPr>
              <w:t xml:space="preserve">_________________Е.Е. Бабич </w:t>
            </w:r>
          </w:p>
          <w:p w:rsidR="00402D9D" w:rsidRPr="00FB0394" w:rsidRDefault="00402D9D" w:rsidP="00EF0A63">
            <w:pPr>
              <w:pStyle w:val="affb"/>
              <w:rPr>
                <w:rFonts w:ascii="Times New Roman" w:hAnsi="Times New Roman"/>
                <w:sz w:val="24"/>
                <w:szCs w:val="24"/>
              </w:rPr>
            </w:pPr>
            <w:r w:rsidRPr="00676EA7">
              <w:rPr>
                <w:rFonts w:ascii="Times New Roman" w:hAnsi="Times New Roman"/>
                <w:bCs/>
                <w:iCs/>
                <w:sz w:val="24"/>
                <w:szCs w:val="24"/>
              </w:rPr>
              <w:t xml:space="preserve">      М.П.</w:t>
            </w:r>
          </w:p>
        </w:tc>
      </w:tr>
    </w:tbl>
    <w:p w:rsidR="00C32CCF" w:rsidRDefault="00C32CCF"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402D9D" w:rsidRDefault="00402D9D"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402D9D" w:rsidRDefault="00402D9D"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E51130" w:rsidRDefault="00E51130" w:rsidP="00C32CCF">
      <w:pPr>
        <w:jc w:val="both"/>
        <w:rPr>
          <w:b/>
        </w:rPr>
      </w:pPr>
    </w:p>
    <w:p w:rsidR="00C32CCF" w:rsidRPr="00347C84" w:rsidRDefault="00C32CCF" w:rsidP="00C32CCF">
      <w:pPr>
        <w:jc w:val="both"/>
        <w:rPr>
          <w:b/>
        </w:rPr>
      </w:pPr>
      <w:r w:rsidRPr="00347C84">
        <w:rPr>
          <w:b/>
        </w:rPr>
        <w:t>ОБРАЗЕЦ</w:t>
      </w:r>
    </w:p>
    <w:p w:rsidR="00C32CCF" w:rsidRPr="00347C84" w:rsidRDefault="00C32CCF" w:rsidP="00C32CCF">
      <w:pPr>
        <w:ind w:left="6230" w:firstLine="142"/>
        <w:jc w:val="both"/>
      </w:pPr>
    </w:p>
    <w:p w:rsidR="00C32CCF" w:rsidRPr="007A5154" w:rsidRDefault="00C32CCF" w:rsidP="00C32CCF">
      <w:pPr>
        <w:ind w:left="6230" w:firstLine="142"/>
        <w:jc w:val="both"/>
      </w:pPr>
      <w:r w:rsidRPr="007A5154">
        <w:t xml:space="preserve">Приложение № 2 </w:t>
      </w:r>
    </w:p>
    <w:p w:rsidR="00C32CCF" w:rsidRPr="007A5154" w:rsidRDefault="00C32CCF" w:rsidP="00C32CCF">
      <w:pPr>
        <w:ind w:left="5522" w:firstLine="850"/>
        <w:jc w:val="both"/>
      </w:pPr>
      <w:r w:rsidRPr="007A5154">
        <w:t xml:space="preserve">к Договору поставки </w:t>
      </w:r>
    </w:p>
    <w:p w:rsidR="00C32CCF" w:rsidRPr="007A5154" w:rsidRDefault="00C32CCF" w:rsidP="00C32CCF">
      <w:pPr>
        <w:ind w:left="5522" w:firstLine="850"/>
        <w:jc w:val="both"/>
      </w:pPr>
      <w:r w:rsidRPr="007A5154">
        <w:t xml:space="preserve">№ </w:t>
      </w:r>
      <w:r w:rsidR="007A5154">
        <w:t xml:space="preserve">         -</w:t>
      </w:r>
      <w:r w:rsidRPr="007A5154">
        <w:t xml:space="preserve">НКП </w:t>
      </w:r>
      <w:r w:rsidR="007A5154">
        <w:t>СКЖД</w:t>
      </w:r>
    </w:p>
    <w:p w:rsidR="00C32CCF" w:rsidRPr="007A5154" w:rsidRDefault="00C32CCF" w:rsidP="00C32CCF">
      <w:pPr>
        <w:ind w:left="5522" w:firstLine="850"/>
        <w:jc w:val="both"/>
      </w:pPr>
      <w:r w:rsidRPr="007A5154">
        <w:t>от «___»__________201</w:t>
      </w:r>
      <w:r w:rsidR="00A12517" w:rsidRPr="007A5154">
        <w:t>7</w:t>
      </w:r>
      <w:r w:rsidRPr="007A5154">
        <w:t xml:space="preserve"> г.</w:t>
      </w:r>
    </w:p>
    <w:p w:rsidR="00C32CCF" w:rsidRPr="007A5154" w:rsidRDefault="00C32CCF" w:rsidP="00C32CCF">
      <w:pPr>
        <w:ind w:firstLine="567"/>
        <w:jc w:val="right"/>
      </w:pPr>
    </w:p>
    <w:p w:rsidR="00C32CCF" w:rsidRPr="007A5154" w:rsidRDefault="00C32CCF" w:rsidP="00C32CCF">
      <w:pPr>
        <w:ind w:firstLine="567"/>
      </w:pPr>
    </w:p>
    <w:p w:rsidR="00C32CCF" w:rsidRPr="00952DCD" w:rsidRDefault="00C32CCF" w:rsidP="00C32CCF">
      <w:pPr>
        <w:ind w:firstLine="567"/>
        <w:jc w:val="center"/>
      </w:pPr>
      <w:r w:rsidRPr="00952DCD">
        <w:t>Спецификация № ____ от «___»_____________ 201__ г.</w:t>
      </w:r>
    </w:p>
    <w:p w:rsidR="00D32089" w:rsidRPr="00952DCD" w:rsidRDefault="00D32089" w:rsidP="00C32CCF">
      <w:pPr>
        <w:ind w:firstLine="567"/>
        <w:jc w:val="center"/>
      </w:pPr>
    </w:p>
    <w:p w:rsidR="00D32089" w:rsidRPr="00952DCD" w:rsidRDefault="00E51130" w:rsidP="00C32CCF">
      <w:pPr>
        <w:ind w:firstLine="567"/>
        <w:jc w:val="center"/>
      </w:pPr>
      <w:r w:rsidRPr="00952DCD">
        <w:t xml:space="preserve">   </w:t>
      </w:r>
      <w:r w:rsidR="00D32089" w:rsidRPr="00952DCD">
        <w:t>Поставщик: ___________________________________________</w:t>
      </w:r>
    </w:p>
    <w:p w:rsidR="00E51130" w:rsidRPr="00952DCD" w:rsidRDefault="00E51130" w:rsidP="00C32CCF">
      <w:pPr>
        <w:ind w:firstLine="567"/>
        <w:jc w:val="center"/>
      </w:pPr>
    </w:p>
    <w:p w:rsidR="00D32089" w:rsidRPr="00952DCD" w:rsidRDefault="00D32089" w:rsidP="00C32CCF">
      <w:pPr>
        <w:ind w:firstLine="567"/>
        <w:jc w:val="center"/>
      </w:pPr>
      <w:r w:rsidRPr="00952DCD">
        <w:t>Покупатель:__________________________________________</w:t>
      </w:r>
    </w:p>
    <w:p w:rsidR="00C32CCF" w:rsidRPr="00952DCD" w:rsidRDefault="00C32CCF" w:rsidP="00C32CCF">
      <w:pPr>
        <w:ind w:firstLine="567"/>
        <w:jc w:val="center"/>
      </w:pPr>
    </w:p>
    <w:p w:rsidR="00C32CCF" w:rsidRPr="00952DCD" w:rsidRDefault="00C32CCF" w:rsidP="00C32CCF">
      <w:pPr>
        <w:ind w:firstLine="567"/>
        <w:jc w:val="center"/>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66"/>
        <w:gridCol w:w="1419"/>
        <w:gridCol w:w="1360"/>
        <w:gridCol w:w="1050"/>
        <w:gridCol w:w="1275"/>
        <w:gridCol w:w="1275"/>
        <w:gridCol w:w="1560"/>
        <w:gridCol w:w="1559"/>
      </w:tblGrid>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0"/>
              </w:tabs>
              <w:ind w:firstLine="6"/>
              <w:jc w:val="center"/>
            </w:pPr>
            <w:r w:rsidRPr="00952DCD">
              <w:t>№</w:t>
            </w:r>
          </w:p>
          <w:p w:rsidR="00D32089" w:rsidRPr="00952DCD" w:rsidRDefault="00D32089" w:rsidP="00E77B3D">
            <w:pPr>
              <w:tabs>
                <w:tab w:val="left" w:pos="0"/>
              </w:tabs>
              <w:ind w:firstLine="6"/>
              <w:jc w:val="center"/>
            </w:pPr>
            <w:proofErr w:type="gramStart"/>
            <w:r w:rsidRPr="00952DCD">
              <w:t>п</w:t>
            </w:r>
            <w:proofErr w:type="gramEnd"/>
            <w:r w:rsidRPr="00952DCD">
              <w:t>/п</w:t>
            </w:r>
          </w:p>
          <w:p w:rsidR="00D32089" w:rsidRPr="00952DCD" w:rsidRDefault="00D32089" w:rsidP="00E77B3D">
            <w:pPr>
              <w:tabs>
                <w:tab w:val="left" w:pos="0"/>
              </w:tabs>
              <w:ind w:firstLine="6"/>
              <w:jc w:val="center"/>
            </w:pPr>
          </w:p>
          <w:p w:rsidR="00D32089" w:rsidRPr="00952DCD" w:rsidRDefault="00D32089" w:rsidP="00E77B3D">
            <w:pPr>
              <w:tabs>
                <w:tab w:val="left" w:pos="798"/>
              </w:tabs>
              <w:ind w:left="-21"/>
              <w:jc w:val="cente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t>Наименование Товара</w:t>
            </w:r>
          </w:p>
          <w:p w:rsidR="00D32089" w:rsidRPr="00952DCD" w:rsidRDefault="00D32089" w:rsidP="00E77B3D">
            <w:pPr>
              <w:tabs>
                <w:tab w:val="left" w:pos="0"/>
              </w:tabs>
              <w:jc w:val="center"/>
            </w:pPr>
          </w:p>
          <w:p w:rsidR="00D32089" w:rsidRPr="00952DCD" w:rsidRDefault="00D32089" w:rsidP="00E77B3D">
            <w:pPr>
              <w:tabs>
                <w:tab w:val="left" w:pos="0"/>
              </w:tabs>
              <w:jc w:val="center"/>
            </w:pPr>
          </w:p>
        </w:tc>
        <w:tc>
          <w:tcPr>
            <w:tcW w:w="136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rPr>
                <w:lang w:eastAsia="en-US"/>
              </w:rPr>
              <w:t>номер, завод, год изготовления</w:t>
            </w:r>
          </w:p>
        </w:tc>
        <w:tc>
          <w:tcPr>
            <w:tcW w:w="105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jc w:val="center"/>
            </w:pPr>
            <w:r w:rsidRPr="00952DCD">
              <w:t>Кол-во</w:t>
            </w:r>
          </w:p>
          <w:p w:rsidR="00D32089" w:rsidRPr="00952DCD" w:rsidRDefault="00D32089" w:rsidP="00E77B3D">
            <w:pPr>
              <w:tabs>
                <w:tab w:val="left" w:pos="0"/>
              </w:tabs>
              <w:jc w:val="center"/>
            </w:pPr>
          </w:p>
          <w:p w:rsidR="00D32089" w:rsidRPr="00952DCD" w:rsidRDefault="00D32089" w:rsidP="00E77B3D">
            <w:pPr>
              <w:tabs>
                <w:tab w:val="left" w:pos="0"/>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38"/>
              </w:tabs>
              <w:jc w:val="center"/>
            </w:pPr>
          </w:p>
          <w:p w:rsidR="00D32089" w:rsidRPr="00952DCD" w:rsidRDefault="00D32089" w:rsidP="00E77B3D">
            <w:pPr>
              <w:tabs>
                <w:tab w:val="left" w:pos="38"/>
              </w:tabs>
              <w:jc w:val="center"/>
            </w:pPr>
          </w:p>
          <w:p w:rsidR="00D32089" w:rsidRPr="00952DCD" w:rsidRDefault="00D32089" w:rsidP="00D32089">
            <w:pPr>
              <w:tabs>
                <w:tab w:val="left" w:pos="38"/>
              </w:tabs>
              <w:jc w:val="center"/>
            </w:pPr>
            <w:r w:rsidRPr="00952DCD">
              <w:t xml:space="preserve">Ед. </w:t>
            </w:r>
            <w:proofErr w:type="spellStart"/>
            <w:r w:rsidRPr="00952DCD">
              <w:t>изм</w:t>
            </w:r>
            <w:proofErr w:type="spellEnd"/>
            <w:r w:rsidRPr="00952DCD">
              <w:t>.</w:t>
            </w:r>
          </w:p>
          <w:p w:rsidR="00D32089" w:rsidRPr="00952DCD" w:rsidRDefault="00D32089" w:rsidP="00E77B3D">
            <w:pPr>
              <w:tabs>
                <w:tab w:val="left" w:pos="3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D32089">
            <w:pPr>
              <w:tabs>
                <w:tab w:val="left" w:pos="38"/>
              </w:tabs>
              <w:jc w:val="center"/>
            </w:pPr>
          </w:p>
          <w:p w:rsidR="00D32089" w:rsidRPr="00952DCD" w:rsidRDefault="00D32089" w:rsidP="00D32089">
            <w:pPr>
              <w:tabs>
                <w:tab w:val="left" w:pos="38"/>
              </w:tabs>
              <w:jc w:val="center"/>
            </w:pPr>
          </w:p>
          <w:p w:rsidR="00D32089" w:rsidRPr="00952DCD" w:rsidRDefault="00D32089" w:rsidP="00D32089">
            <w:pPr>
              <w:tabs>
                <w:tab w:val="left" w:pos="38"/>
              </w:tabs>
              <w:jc w:val="center"/>
            </w:pPr>
            <w:r w:rsidRPr="00952DCD">
              <w:t xml:space="preserve">Цена за ед. </w:t>
            </w:r>
            <w:proofErr w:type="spellStart"/>
            <w:r w:rsidRPr="00952DCD">
              <w:t>изм</w:t>
            </w:r>
            <w:proofErr w:type="spellEnd"/>
            <w:r w:rsidRPr="00952DCD">
              <w:t>., руб. без НДС 18%</w:t>
            </w:r>
          </w:p>
          <w:p w:rsidR="00D32089" w:rsidRPr="00952DCD" w:rsidRDefault="00D32089" w:rsidP="00E77B3D">
            <w:pPr>
              <w:tabs>
                <w:tab w:val="left" w:pos="38"/>
              </w:tabs>
              <w:jc w:val="center"/>
            </w:pPr>
          </w:p>
          <w:p w:rsidR="00D32089" w:rsidRPr="00952DCD" w:rsidRDefault="00D32089" w:rsidP="00E77B3D">
            <w:pPr>
              <w:tabs>
                <w:tab w:val="left" w:pos="38"/>
              </w:tabs>
              <w:jc w:val="center"/>
            </w:pPr>
          </w:p>
          <w:p w:rsidR="00D32089" w:rsidRPr="00952DCD" w:rsidRDefault="00D32089" w:rsidP="00E77B3D">
            <w:pPr>
              <w:tabs>
                <w:tab w:val="left" w:pos="38"/>
              </w:tabs>
              <w:jc w:val="cente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38"/>
              </w:tabs>
              <w:jc w:val="center"/>
            </w:pPr>
          </w:p>
          <w:p w:rsidR="00D32089" w:rsidRPr="00952DCD" w:rsidRDefault="00D32089" w:rsidP="00E77B3D">
            <w:pPr>
              <w:tabs>
                <w:tab w:val="left" w:pos="38"/>
              </w:tabs>
              <w:jc w:val="center"/>
            </w:pPr>
            <w:r w:rsidRPr="00952DCD">
              <w:t>Цена за ед. изм., руб. с НДС 18%</w:t>
            </w:r>
          </w:p>
          <w:p w:rsidR="00D32089" w:rsidRPr="00952DCD" w:rsidRDefault="00D32089" w:rsidP="00E77B3D">
            <w:pPr>
              <w:tabs>
                <w:tab w:val="left" w:pos="38"/>
              </w:tabs>
              <w:jc w:val="center"/>
            </w:pPr>
          </w:p>
          <w:p w:rsidR="00D32089" w:rsidRPr="00952DCD" w:rsidRDefault="00D32089" w:rsidP="00E77B3D">
            <w:pPr>
              <w:tabs>
                <w:tab w:val="left" w:pos="38"/>
              </w:tabs>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798"/>
              </w:tabs>
              <w:jc w:val="center"/>
            </w:pPr>
          </w:p>
          <w:p w:rsidR="00D32089" w:rsidRPr="00952DCD" w:rsidRDefault="00D32089" w:rsidP="00E77B3D">
            <w:pPr>
              <w:tabs>
                <w:tab w:val="left" w:pos="798"/>
              </w:tabs>
              <w:jc w:val="center"/>
            </w:pPr>
            <w:r w:rsidRPr="00952DCD">
              <w:t>Стоимость, руб. с НДС 18%</w:t>
            </w:r>
          </w:p>
          <w:p w:rsidR="00D32089" w:rsidRPr="00952DCD" w:rsidRDefault="00D32089" w:rsidP="00E77B3D">
            <w:pPr>
              <w:tabs>
                <w:tab w:val="left" w:pos="798"/>
              </w:tabs>
              <w:jc w:val="center"/>
            </w:pPr>
          </w:p>
          <w:p w:rsidR="00D32089" w:rsidRPr="00952DCD" w:rsidRDefault="00D32089" w:rsidP="00E77B3D">
            <w:pPr>
              <w:tabs>
                <w:tab w:val="left" w:pos="798"/>
              </w:tabs>
              <w:jc w:val="center"/>
            </w:pPr>
          </w:p>
        </w:tc>
      </w:tr>
      <w:tr w:rsidR="00D32089"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D32089" w:rsidRPr="00952DCD" w:rsidRDefault="00D32089" w:rsidP="00E77B3D">
            <w:pPr>
              <w:tabs>
                <w:tab w:val="left" w:pos="0"/>
              </w:tabs>
              <w:ind w:firstLine="6"/>
              <w:jc w:val="center"/>
            </w:pPr>
            <w:r w:rsidRPr="00952DCD">
              <w:t>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32089" w:rsidRPr="00952DCD" w:rsidRDefault="0033642D" w:rsidP="00E77B3D">
            <w:pPr>
              <w:tabs>
                <w:tab w:val="left" w:pos="798"/>
              </w:tabs>
              <w:jc w:val="center"/>
            </w:pPr>
            <w:r>
              <w:t>Боковая рама</w:t>
            </w:r>
            <w:r w:rsidR="00116145">
              <w:t xml:space="preserve"> б/у</w:t>
            </w:r>
          </w:p>
        </w:tc>
        <w:tc>
          <w:tcPr>
            <w:tcW w:w="13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tcPr>
          <w:p w:rsidR="00D32089" w:rsidRPr="00952DCD" w:rsidRDefault="00D32089"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32089" w:rsidRPr="00952DCD" w:rsidRDefault="00D32089" w:rsidP="00E77B3D">
            <w:pPr>
              <w:tabs>
                <w:tab w:val="left" w:pos="798"/>
              </w:tabs>
              <w:jc w:val="center"/>
            </w:pPr>
          </w:p>
        </w:tc>
      </w:tr>
      <w:tr w:rsidR="00116145" w:rsidRPr="00952DCD" w:rsidTr="00D32089">
        <w:trPr>
          <w:trHeight w:val="563"/>
        </w:trPr>
        <w:tc>
          <w:tcPr>
            <w:tcW w:w="709" w:type="dxa"/>
            <w:tcBorders>
              <w:top w:val="single" w:sz="4" w:space="0" w:color="auto"/>
              <w:left w:val="single" w:sz="4" w:space="0" w:color="auto"/>
              <w:bottom w:val="single" w:sz="4" w:space="0" w:color="auto"/>
              <w:right w:val="single" w:sz="4" w:space="0" w:color="auto"/>
            </w:tcBorders>
            <w:vAlign w:val="center"/>
            <w:hideMark/>
          </w:tcPr>
          <w:p w:rsidR="00116145" w:rsidRPr="00952DCD" w:rsidRDefault="00116145" w:rsidP="00E77B3D">
            <w:pPr>
              <w:tabs>
                <w:tab w:val="left" w:pos="0"/>
              </w:tabs>
              <w:ind w:firstLine="6"/>
              <w:jc w:val="center"/>
            </w:pPr>
            <w:r w:rsidRPr="00952DCD">
              <w:t>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16145" w:rsidRPr="00952DCD" w:rsidRDefault="00116145" w:rsidP="00430C94">
            <w:pPr>
              <w:tabs>
                <w:tab w:val="left" w:pos="798"/>
              </w:tabs>
              <w:jc w:val="center"/>
            </w:pPr>
            <w:r>
              <w:t>Боковая рама б/у</w:t>
            </w:r>
          </w:p>
        </w:tc>
        <w:tc>
          <w:tcPr>
            <w:tcW w:w="1360"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430C94">
            <w:pPr>
              <w:tabs>
                <w:tab w:val="left" w:pos="798"/>
              </w:tabs>
              <w:jc w:val="center"/>
            </w:pPr>
          </w:p>
        </w:tc>
        <w:tc>
          <w:tcPr>
            <w:tcW w:w="1050"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tcPr>
          <w:p w:rsidR="00116145" w:rsidRPr="00952DCD" w:rsidRDefault="00116145" w:rsidP="00E77B3D">
            <w:pPr>
              <w:tabs>
                <w:tab w:val="left" w:pos="798"/>
              </w:tabs>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r>
      <w:tr w:rsidR="00116145" w:rsidRPr="00952DCD" w:rsidTr="00D32089">
        <w:trPr>
          <w:trHeight w:val="563"/>
        </w:trPr>
        <w:tc>
          <w:tcPr>
            <w:tcW w:w="1275" w:type="dxa"/>
            <w:gridSpan w:val="2"/>
            <w:tcBorders>
              <w:top w:val="single" w:sz="4" w:space="0" w:color="auto"/>
              <w:left w:val="single" w:sz="4" w:space="0" w:color="auto"/>
              <w:bottom w:val="single" w:sz="4" w:space="0" w:color="auto"/>
              <w:right w:val="single" w:sz="4" w:space="0" w:color="auto"/>
            </w:tcBorders>
          </w:tcPr>
          <w:p w:rsidR="00116145" w:rsidRPr="00952DCD" w:rsidRDefault="00116145" w:rsidP="00E77B3D">
            <w:pPr>
              <w:tabs>
                <w:tab w:val="left" w:pos="798"/>
              </w:tabs>
              <w:jc w:val="center"/>
            </w:pPr>
          </w:p>
        </w:tc>
        <w:tc>
          <w:tcPr>
            <w:tcW w:w="7939" w:type="dxa"/>
            <w:gridSpan w:val="6"/>
            <w:tcBorders>
              <w:top w:val="single" w:sz="4" w:space="0" w:color="auto"/>
              <w:left w:val="single" w:sz="4" w:space="0" w:color="auto"/>
              <w:bottom w:val="single" w:sz="4" w:space="0" w:color="auto"/>
              <w:right w:val="single" w:sz="4" w:space="0" w:color="auto"/>
            </w:tcBorders>
            <w:vAlign w:val="center"/>
            <w:hideMark/>
          </w:tcPr>
          <w:p w:rsidR="00116145" w:rsidRPr="00952DCD" w:rsidRDefault="00116145" w:rsidP="00E77B3D">
            <w:pPr>
              <w:tabs>
                <w:tab w:val="left" w:pos="798"/>
              </w:tabs>
              <w:jc w:val="center"/>
            </w:pPr>
            <w:r w:rsidRPr="00952DCD">
              <w:t xml:space="preserve">                                                                                                                         ИТОГО:</w:t>
            </w:r>
          </w:p>
        </w:tc>
        <w:tc>
          <w:tcPr>
            <w:tcW w:w="1559" w:type="dxa"/>
            <w:tcBorders>
              <w:top w:val="single" w:sz="4" w:space="0" w:color="auto"/>
              <w:left w:val="single" w:sz="4" w:space="0" w:color="auto"/>
              <w:bottom w:val="single" w:sz="4" w:space="0" w:color="auto"/>
              <w:right w:val="single" w:sz="4" w:space="0" w:color="auto"/>
            </w:tcBorders>
            <w:vAlign w:val="center"/>
          </w:tcPr>
          <w:p w:rsidR="00116145" w:rsidRPr="00952DCD" w:rsidRDefault="00116145" w:rsidP="00E77B3D">
            <w:pPr>
              <w:tabs>
                <w:tab w:val="left" w:pos="798"/>
              </w:tabs>
              <w:jc w:val="center"/>
            </w:pPr>
          </w:p>
        </w:tc>
      </w:tr>
    </w:tbl>
    <w:p w:rsidR="00C32CCF" w:rsidRPr="00952DCD" w:rsidRDefault="00C32CCF" w:rsidP="00C32CCF">
      <w:pPr>
        <w:ind w:firstLine="567"/>
        <w:jc w:val="center"/>
        <w:rPr>
          <w:b/>
        </w:rPr>
      </w:pPr>
    </w:p>
    <w:p w:rsidR="00C32CCF" w:rsidRPr="00952DCD" w:rsidRDefault="00C32CCF" w:rsidP="00C32CCF">
      <w:pPr>
        <w:ind w:left="-567"/>
        <w:jc w:val="both"/>
      </w:pPr>
      <w:r w:rsidRPr="00952DCD">
        <w:t>Общая стоимость Товара составляет (прописью): __________________________________________</w:t>
      </w:r>
    </w:p>
    <w:p w:rsidR="00C32CCF" w:rsidRPr="00952DCD" w:rsidRDefault="00C32CCF" w:rsidP="00C32CCF">
      <w:pPr>
        <w:ind w:left="-567"/>
        <w:jc w:val="both"/>
      </w:pPr>
      <w:r w:rsidRPr="00952DCD">
        <w:t>В том числе НДС 18%: ________________________________________________________________</w:t>
      </w:r>
    </w:p>
    <w:p w:rsidR="00C32CCF" w:rsidRPr="00952DCD" w:rsidRDefault="00C32CCF" w:rsidP="00C32CCF">
      <w:pPr>
        <w:ind w:left="-567"/>
        <w:jc w:val="both"/>
      </w:pPr>
      <w:r w:rsidRPr="00952DCD">
        <w:t>Срок поставки Товара: 5 (пять) рабочих дней с момента подписания Сторонами Спецификации в соответствии с пунктом 4.3. Договора.</w:t>
      </w:r>
    </w:p>
    <w:p w:rsidR="00C32CCF" w:rsidRPr="00952DCD" w:rsidRDefault="00C32CCF" w:rsidP="00C32CCF">
      <w:pPr>
        <w:ind w:left="-567"/>
        <w:jc w:val="both"/>
      </w:pPr>
      <w:r w:rsidRPr="00952DCD">
        <w:t>Место поставки Товара: Вагонное ремонтное депо _________________________________________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7"/>
        <w:gridCol w:w="3754"/>
      </w:tblGrid>
      <w:tr w:rsidR="00C32CCF" w:rsidRPr="00952DCD" w:rsidTr="00676EA7">
        <w:trPr>
          <w:trHeight w:val="1265"/>
        </w:trPr>
        <w:tc>
          <w:tcPr>
            <w:tcW w:w="4267" w:type="dxa"/>
            <w:tcBorders>
              <w:top w:val="nil"/>
              <w:left w:val="nil"/>
              <w:bottom w:val="nil"/>
              <w:right w:val="nil"/>
            </w:tcBorders>
          </w:tcPr>
          <w:p w:rsidR="00C32CCF" w:rsidRPr="00952DCD" w:rsidRDefault="00D32089" w:rsidP="00E77B3D">
            <w:r w:rsidRPr="00952DCD">
              <w:t xml:space="preserve">От </w:t>
            </w:r>
            <w:r w:rsidR="00C32CCF" w:rsidRPr="00952DCD">
              <w:t>Поставщик</w:t>
            </w:r>
            <w:r w:rsidRPr="00952DCD">
              <w:t>а</w:t>
            </w:r>
            <w:r w:rsidR="00C32CCF" w:rsidRPr="00952DCD">
              <w:t>:</w:t>
            </w:r>
          </w:p>
          <w:p w:rsidR="00C32CCF" w:rsidRPr="00952DCD" w:rsidRDefault="00C32CCF" w:rsidP="00E77B3D"/>
          <w:p w:rsidR="00C32CCF" w:rsidRPr="00952DCD" w:rsidRDefault="00C32CCF" w:rsidP="00E77B3D">
            <w:r w:rsidRPr="00952DCD">
              <w:t>________    ______________</w:t>
            </w:r>
          </w:p>
          <w:p w:rsidR="00C32CCF" w:rsidRPr="00952DCD" w:rsidRDefault="00C32CCF" w:rsidP="00E77B3D">
            <w:pPr>
              <w:rPr>
                <w:vertAlign w:val="superscript"/>
              </w:rPr>
            </w:pPr>
            <w:r w:rsidRPr="00952DCD">
              <w:rPr>
                <w:vertAlign w:val="superscript"/>
              </w:rPr>
              <w:t xml:space="preserve">(подпись)                    (Ф.И.О.)                                     </w:t>
            </w:r>
          </w:p>
        </w:tc>
        <w:tc>
          <w:tcPr>
            <w:tcW w:w="3754" w:type="dxa"/>
            <w:tcBorders>
              <w:top w:val="nil"/>
              <w:left w:val="nil"/>
              <w:bottom w:val="nil"/>
              <w:right w:val="nil"/>
            </w:tcBorders>
          </w:tcPr>
          <w:p w:rsidR="00C32CCF" w:rsidRPr="00952DCD" w:rsidRDefault="00D32089" w:rsidP="00E77B3D">
            <w:r w:rsidRPr="00952DCD">
              <w:t xml:space="preserve">От </w:t>
            </w:r>
            <w:r w:rsidR="00C32CCF" w:rsidRPr="00952DCD">
              <w:t>Покупател</w:t>
            </w:r>
            <w:r w:rsidRPr="00952DCD">
              <w:t>я</w:t>
            </w:r>
            <w:r w:rsidR="00C32CCF" w:rsidRPr="00952DCD">
              <w:t>:</w:t>
            </w:r>
          </w:p>
          <w:p w:rsidR="00C32CCF" w:rsidRPr="00952DCD" w:rsidRDefault="00C32CCF" w:rsidP="00E77B3D"/>
          <w:p w:rsidR="00C32CCF" w:rsidRPr="00952DCD" w:rsidRDefault="00C32CCF" w:rsidP="00E77B3D">
            <w:r w:rsidRPr="00952DCD">
              <w:t>________    ______________</w:t>
            </w:r>
          </w:p>
          <w:p w:rsidR="00402D9D" w:rsidRPr="00952DCD" w:rsidRDefault="00C32CCF" w:rsidP="00402D9D">
            <w:pPr>
              <w:rPr>
                <w:vertAlign w:val="superscript"/>
              </w:rPr>
            </w:pPr>
            <w:r w:rsidRPr="00952DCD">
              <w:rPr>
                <w:vertAlign w:val="superscript"/>
              </w:rPr>
              <w:t xml:space="preserve">(подпись)                    (Ф.И.О.)       </w:t>
            </w:r>
          </w:p>
          <w:p w:rsidR="00C32CCF" w:rsidRPr="00952DCD" w:rsidRDefault="00C32CCF" w:rsidP="00E51130">
            <w:r w:rsidRPr="00952DCD">
              <w:rPr>
                <w:vertAlign w:val="superscript"/>
              </w:rPr>
              <w:t xml:space="preserve"> </w:t>
            </w:r>
          </w:p>
        </w:tc>
      </w:tr>
    </w:tbl>
    <w:p w:rsidR="00C32CCF" w:rsidRPr="00952DCD" w:rsidRDefault="007A5154" w:rsidP="00C32CCF">
      <w:r w:rsidRPr="00952DCD">
        <w:t>Образец Спецификации согласован:</w:t>
      </w:r>
    </w:p>
    <w:p w:rsidR="007A5154" w:rsidRPr="00952DCD" w:rsidRDefault="007A5154" w:rsidP="00C32CCF"/>
    <w:tbl>
      <w:tblPr>
        <w:tblW w:w="8999" w:type="dxa"/>
        <w:tblInd w:w="795" w:type="dxa"/>
        <w:tblLayout w:type="fixed"/>
        <w:tblLook w:val="01E0"/>
      </w:tblPr>
      <w:tblGrid>
        <w:gridCol w:w="4699"/>
        <w:gridCol w:w="4300"/>
      </w:tblGrid>
      <w:tr w:rsidR="00402D9D" w:rsidRPr="00FB0394" w:rsidTr="00EF0A63">
        <w:trPr>
          <w:trHeight w:val="360"/>
        </w:trPr>
        <w:tc>
          <w:tcPr>
            <w:tcW w:w="2611" w:type="pct"/>
            <w:shd w:val="clear" w:color="auto" w:fill="auto"/>
          </w:tcPr>
          <w:p w:rsidR="00402D9D" w:rsidRPr="00952DCD" w:rsidRDefault="00402D9D" w:rsidP="00EF0A63">
            <w:pPr>
              <w:pStyle w:val="affb"/>
              <w:rPr>
                <w:rFonts w:ascii="Times New Roman" w:hAnsi="Times New Roman"/>
                <w:iCs/>
                <w:sz w:val="24"/>
                <w:szCs w:val="24"/>
              </w:rPr>
            </w:pPr>
            <w:r w:rsidRPr="00952DCD">
              <w:rPr>
                <w:rFonts w:ascii="Times New Roman" w:hAnsi="Times New Roman"/>
                <w:iCs/>
                <w:sz w:val="24"/>
                <w:szCs w:val="24"/>
              </w:rPr>
              <w:t>ПОСТАВЩИК:</w:t>
            </w: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ind w:firstLine="709"/>
              <w:rPr>
                <w:rFonts w:ascii="Times New Roman" w:hAnsi="Times New Roman"/>
                <w:sz w:val="24"/>
                <w:szCs w:val="24"/>
              </w:rPr>
            </w:pPr>
          </w:p>
          <w:p w:rsidR="00402D9D" w:rsidRPr="00952DCD" w:rsidRDefault="00402D9D" w:rsidP="00EF0A63">
            <w:pPr>
              <w:pStyle w:val="affb"/>
              <w:rPr>
                <w:rFonts w:ascii="Times New Roman" w:hAnsi="Times New Roman"/>
                <w:sz w:val="24"/>
                <w:szCs w:val="24"/>
              </w:rPr>
            </w:pPr>
            <w:r w:rsidRPr="00952DCD">
              <w:rPr>
                <w:rFonts w:ascii="Times New Roman" w:hAnsi="Times New Roman"/>
                <w:sz w:val="24"/>
                <w:szCs w:val="24"/>
              </w:rPr>
              <w:t>_________________ /____________</w:t>
            </w:r>
          </w:p>
          <w:p w:rsidR="00402D9D" w:rsidRPr="00952DCD" w:rsidRDefault="00402D9D" w:rsidP="00EF0A63">
            <w:pPr>
              <w:pStyle w:val="affb"/>
              <w:rPr>
                <w:rFonts w:ascii="Times New Roman" w:hAnsi="Times New Roman"/>
                <w:i/>
                <w:iCs/>
                <w:sz w:val="24"/>
                <w:szCs w:val="24"/>
              </w:rPr>
            </w:pPr>
            <w:r w:rsidRPr="00952DCD">
              <w:rPr>
                <w:rFonts w:ascii="Times New Roman" w:hAnsi="Times New Roman"/>
                <w:sz w:val="24"/>
                <w:szCs w:val="24"/>
              </w:rPr>
              <w:t>М.П..</w:t>
            </w:r>
          </w:p>
        </w:tc>
        <w:tc>
          <w:tcPr>
            <w:tcW w:w="2389" w:type="pct"/>
          </w:tcPr>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lastRenderedPageBreak/>
              <w:t>ПОКУПАТЕЛЬ:</w:t>
            </w: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Директор филиала</w:t>
            </w: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ПАО «ТрансКонтейнер» на СКЖД</w:t>
            </w:r>
          </w:p>
          <w:p w:rsidR="00402D9D" w:rsidRPr="00952DCD" w:rsidRDefault="00402D9D" w:rsidP="00EF0A63">
            <w:pPr>
              <w:pStyle w:val="affb"/>
              <w:rPr>
                <w:rFonts w:ascii="Times New Roman" w:hAnsi="Times New Roman"/>
                <w:bCs/>
                <w:iCs/>
                <w:sz w:val="24"/>
                <w:szCs w:val="24"/>
              </w:rPr>
            </w:pPr>
          </w:p>
          <w:p w:rsidR="00402D9D" w:rsidRPr="00952DCD" w:rsidRDefault="00402D9D" w:rsidP="00EF0A63">
            <w:pPr>
              <w:pStyle w:val="affb"/>
              <w:rPr>
                <w:rFonts w:ascii="Times New Roman" w:hAnsi="Times New Roman"/>
                <w:bCs/>
                <w:iCs/>
                <w:sz w:val="24"/>
                <w:szCs w:val="24"/>
              </w:rPr>
            </w:pPr>
            <w:r w:rsidRPr="00952DCD">
              <w:rPr>
                <w:rFonts w:ascii="Times New Roman" w:hAnsi="Times New Roman"/>
                <w:bCs/>
                <w:iCs/>
                <w:sz w:val="24"/>
                <w:szCs w:val="24"/>
              </w:rPr>
              <w:t xml:space="preserve">_________________Е.Е. Бабич </w:t>
            </w:r>
          </w:p>
          <w:p w:rsidR="00402D9D" w:rsidRPr="00FB0394" w:rsidRDefault="00402D9D" w:rsidP="00EF0A63">
            <w:pPr>
              <w:pStyle w:val="affb"/>
              <w:rPr>
                <w:rFonts w:ascii="Times New Roman" w:hAnsi="Times New Roman"/>
                <w:sz w:val="24"/>
                <w:szCs w:val="24"/>
              </w:rPr>
            </w:pPr>
            <w:r w:rsidRPr="00952DCD">
              <w:rPr>
                <w:rFonts w:ascii="Times New Roman" w:hAnsi="Times New Roman"/>
                <w:bCs/>
                <w:iCs/>
                <w:sz w:val="24"/>
                <w:szCs w:val="24"/>
              </w:rPr>
              <w:t xml:space="preserve">      М.П.</w:t>
            </w:r>
          </w:p>
        </w:tc>
      </w:tr>
    </w:tbl>
    <w:p w:rsidR="00C32CCF" w:rsidRDefault="00C32CCF" w:rsidP="00175F07">
      <w:pPr>
        <w:keepNext/>
        <w:jc w:val="right"/>
        <w:outlineLvl w:val="0"/>
        <w:rPr>
          <w:bCs/>
          <w:sz w:val="28"/>
          <w:szCs w:val="28"/>
          <w:highlight w:val="cyan"/>
        </w:rPr>
      </w:pPr>
    </w:p>
    <w:sectPr w:rsidR="00C32CCF" w:rsidSect="00E51130">
      <w:headerReference w:type="default" r:id="rId17"/>
      <w:footerReference w:type="even" r:id="rId18"/>
      <w:pgSz w:w="11907" w:h="16840" w:code="9"/>
      <w:pgMar w:top="1134" w:right="708"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FD9" w:rsidRDefault="00F24FD9">
      <w:r>
        <w:separator/>
      </w:r>
    </w:p>
  </w:endnote>
  <w:endnote w:type="continuationSeparator" w:id="0">
    <w:p w:rsidR="00F24FD9" w:rsidRDefault="00F24F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8" w:rsidRDefault="00343833" w:rsidP="00BF6892">
    <w:pPr>
      <w:pStyle w:val="aff"/>
      <w:framePr w:wrap="around" w:vAnchor="text" w:hAnchor="margin" w:xAlign="right" w:y="1"/>
      <w:rPr>
        <w:rStyle w:val="a7"/>
      </w:rPr>
    </w:pPr>
    <w:r>
      <w:rPr>
        <w:rStyle w:val="a7"/>
      </w:rPr>
      <w:fldChar w:fldCharType="begin"/>
    </w:r>
    <w:r w:rsidR="000B2B78">
      <w:rPr>
        <w:rStyle w:val="a7"/>
      </w:rPr>
      <w:instrText xml:space="preserve">PAGE  </w:instrText>
    </w:r>
    <w:r>
      <w:rPr>
        <w:rStyle w:val="a7"/>
      </w:rPr>
      <w:fldChar w:fldCharType="separate"/>
    </w:r>
    <w:r w:rsidR="000B2B78">
      <w:rPr>
        <w:rStyle w:val="a7"/>
        <w:noProof/>
      </w:rPr>
      <w:t>28</w:t>
    </w:r>
    <w:r>
      <w:rPr>
        <w:rStyle w:val="a7"/>
      </w:rPr>
      <w:fldChar w:fldCharType="end"/>
    </w:r>
  </w:p>
  <w:p w:rsidR="000B2B78" w:rsidRDefault="000B2B78"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FD9" w:rsidRDefault="00F24FD9">
      <w:r>
        <w:separator/>
      </w:r>
    </w:p>
  </w:footnote>
  <w:footnote w:type="continuationSeparator" w:id="0">
    <w:p w:rsidR="00F24FD9" w:rsidRDefault="00F24FD9">
      <w:r>
        <w:continuationSeparator/>
      </w:r>
    </w:p>
  </w:footnote>
  <w:footnote w:id="1">
    <w:p w:rsidR="000B2B78" w:rsidRDefault="000B2B78"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2.7</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B78" w:rsidRDefault="00343833" w:rsidP="009D65DA">
    <w:pPr>
      <w:pStyle w:val="afd"/>
      <w:jc w:val="center"/>
    </w:pPr>
    <w:fldSimple w:instr=" PAGE   \* MERGEFORMAT ">
      <w:r w:rsidR="009020A7">
        <w:rPr>
          <w:noProof/>
        </w:rPr>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284"/>
        </w:tabs>
        <w:ind w:left="1424"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372"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BD76F7"/>
    <w:multiLevelType w:val="hybridMultilevel"/>
    <w:tmpl w:val="DC125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22"/>
  </w:num>
  <w:num w:numId="9">
    <w:abstractNumId w:val="29"/>
  </w:num>
  <w:num w:numId="10">
    <w:abstractNumId w:val="34"/>
  </w:num>
  <w:num w:numId="11">
    <w:abstractNumId w:val="31"/>
  </w:num>
  <w:num w:numId="12">
    <w:abstractNumId w:val="37"/>
  </w:num>
  <w:num w:numId="13">
    <w:abstractNumId w:val="26"/>
  </w:num>
  <w:num w:numId="14">
    <w:abstractNumId w:val="30"/>
  </w:num>
  <w:num w:numId="15">
    <w:abstractNumId w:val="36"/>
  </w:num>
  <w:num w:numId="16">
    <w:abstractNumId w:val="32"/>
  </w:num>
  <w:num w:numId="17">
    <w:abstractNumId w:val="27"/>
  </w:num>
  <w:num w:numId="18">
    <w:abstractNumId w:val="25"/>
  </w:num>
  <w:num w:numId="19">
    <w:abstractNumId w:val="40"/>
  </w:num>
  <w:num w:numId="20">
    <w:abstractNumId w:val="28"/>
  </w:num>
  <w:num w:numId="21">
    <w:abstractNumId w:val="23"/>
  </w:num>
  <w:num w:numId="22">
    <w:abstractNumId w:val="35"/>
  </w:num>
  <w:num w:numId="23">
    <w:abstractNumId w:val="33"/>
  </w:num>
  <w:num w:numId="24">
    <w:abstractNumId w:val="1"/>
  </w:num>
  <w:num w:numId="25">
    <w:abstractNumId w:val="22"/>
    <w:lvlOverride w:ilvl="0">
      <w:startOverride w:val="7"/>
    </w:lvlOverride>
    <w:lvlOverride w:ilvl="1">
      <w:startOverride w:val="3"/>
    </w:lvlOverride>
  </w:num>
  <w:num w:numId="26">
    <w:abstractNumId w:val="22"/>
    <w:lvlOverride w:ilvl="0">
      <w:startOverride w:val="7"/>
    </w:lvlOverride>
    <w:lvlOverride w:ilvl="1">
      <w:startOverride w:val="3"/>
    </w:lvlOverride>
  </w:num>
  <w:num w:numId="27">
    <w:abstractNumId w:val="22"/>
    <w:lvlOverride w:ilvl="0">
      <w:startOverride w:val="7"/>
    </w:lvlOverride>
    <w:lvlOverride w:ilvl="1">
      <w:startOverride w:val="4"/>
    </w:lvlOverride>
  </w:num>
  <w:num w:numId="28">
    <w:abstractNumId w:val="24"/>
  </w:num>
  <w:num w:numId="29">
    <w:abstractNumId w:val="22"/>
    <w:lvlOverride w:ilvl="0">
      <w:startOverride w:val="7"/>
    </w:lvlOverride>
    <w:lvlOverride w:ilvl="1">
      <w:startOverride w:val="4"/>
    </w:lvlOverride>
  </w:num>
  <w:num w:numId="30">
    <w:abstractNumId w:val="22"/>
    <w:lvlOverride w:ilvl="0">
      <w:startOverride w:val="7"/>
    </w:lvlOverride>
    <w:lvlOverride w:ilvl="1">
      <w:startOverride w:val="4"/>
    </w:lvlOverride>
  </w:num>
  <w:num w:numId="31">
    <w:abstractNumId w:val="22"/>
    <w:lvlOverride w:ilvl="0">
      <w:startOverride w:val="7"/>
    </w:lvlOverride>
    <w:lvlOverride w:ilvl="1">
      <w:startOverride w:val="4"/>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BE2"/>
    <w:rsid w:val="00011E74"/>
    <w:rsid w:val="0001222C"/>
    <w:rsid w:val="00014C0B"/>
    <w:rsid w:val="0001557C"/>
    <w:rsid w:val="00016421"/>
    <w:rsid w:val="0001695E"/>
    <w:rsid w:val="000224FB"/>
    <w:rsid w:val="000236C9"/>
    <w:rsid w:val="00023D31"/>
    <w:rsid w:val="000241DA"/>
    <w:rsid w:val="00025CF0"/>
    <w:rsid w:val="00031B9F"/>
    <w:rsid w:val="00032248"/>
    <w:rsid w:val="0003264F"/>
    <w:rsid w:val="0003420F"/>
    <w:rsid w:val="00036245"/>
    <w:rsid w:val="00036DE3"/>
    <w:rsid w:val="00036DEF"/>
    <w:rsid w:val="000370D1"/>
    <w:rsid w:val="000374AB"/>
    <w:rsid w:val="00041100"/>
    <w:rsid w:val="00042165"/>
    <w:rsid w:val="00043113"/>
    <w:rsid w:val="000439D5"/>
    <w:rsid w:val="000454C8"/>
    <w:rsid w:val="00051EC3"/>
    <w:rsid w:val="0005366B"/>
    <w:rsid w:val="000557B3"/>
    <w:rsid w:val="00065D55"/>
    <w:rsid w:val="00067101"/>
    <w:rsid w:val="0007096B"/>
    <w:rsid w:val="00071560"/>
    <w:rsid w:val="0007238C"/>
    <w:rsid w:val="000728C1"/>
    <w:rsid w:val="00076F66"/>
    <w:rsid w:val="0007719B"/>
    <w:rsid w:val="00081209"/>
    <w:rsid w:val="000825F9"/>
    <w:rsid w:val="00082737"/>
    <w:rsid w:val="00083039"/>
    <w:rsid w:val="000830B1"/>
    <w:rsid w:val="000846BC"/>
    <w:rsid w:val="00090111"/>
    <w:rsid w:val="000954FB"/>
    <w:rsid w:val="00096BB5"/>
    <w:rsid w:val="000978CE"/>
    <w:rsid w:val="00097FDC"/>
    <w:rsid w:val="000A0B27"/>
    <w:rsid w:val="000A237D"/>
    <w:rsid w:val="000A2A10"/>
    <w:rsid w:val="000A2B5E"/>
    <w:rsid w:val="000A2D97"/>
    <w:rsid w:val="000A3B81"/>
    <w:rsid w:val="000A624D"/>
    <w:rsid w:val="000A679F"/>
    <w:rsid w:val="000A6DBD"/>
    <w:rsid w:val="000A771E"/>
    <w:rsid w:val="000A7ECC"/>
    <w:rsid w:val="000B07A1"/>
    <w:rsid w:val="000B2B78"/>
    <w:rsid w:val="000B5302"/>
    <w:rsid w:val="000B56D5"/>
    <w:rsid w:val="000B5EF2"/>
    <w:rsid w:val="000B6431"/>
    <w:rsid w:val="000C1094"/>
    <w:rsid w:val="000C27C6"/>
    <w:rsid w:val="000C32DE"/>
    <w:rsid w:val="000C355A"/>
    <w:rsid w:val="000C7CAF"/>
    <w:rsid w:val="000D1820"/>
    <w:rsid w:val="000D3D5A"/>
    <w:rsid w:val="000D4D82"/>
    <w:rsid w:val="000D7C54"/>
    <w:rsid w:val="000E3AAA"/>
    <w:rsid w:val="000E5BB8"/>
    <w:rsid w:val="000E5DF8"/>
    <w:rsid w:val="000E61BF"/>
    <w:rsid w:val="000E752B"/>
    <w:rsid w:val="000F1048"/>
    <w:rsid w:val="000F32FD"/>
    <w:rsid w:val="000F5535"/>
    <w:rsid w:val="000F7122"/>
    <w:rsid w:val="00100D68"/>
    <w:rsid w:val="00101C71"/>
    <w:rsid w:val="00102180"/>
    <w:rsid w:val="001052D9"/>
    <w:rsid w:val="00111649"/>
    <w:rsid w:val="00116145"/>
    <w:rsid w:val="00116BFD"/>
    <w:rsid w:val="001170EA"/>
    <w:rsid w:val="001174EB"/>
    <w:rsid w:val="00120404"/>
    <w:rsid w:val="00121488"/>
    <w:rsid w:val="00122A85"/>
    <w:rsid w:val="001242D3"/>
    <w:rsid w:val="00124F0F"/>
    <w:rsid w:val="00126FDB"/>
    <w:rsid w:val="00127002"/>
    <w:rsid w:val="00127777"/>
    <w:rsid w:val="00130603"/>
    <w:rsid w:val="00130EC8"/>
    <w:rsid w:val="001339F7"/>
    <w:rsid w:val="00141E65"/>
    <w:rsid w:val="00144C9E"/>
    <w:rsid w:val="0015134C"/>
    <w:rsid w:val="00151B7A"/>
    <w:rsid w:val="00152D20"/>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88"/>
    <w:rsid w:val="00174FFE"/>
    <w:rsid w:val="00175830"/>
    <w:rsid w:val="00175A7B"/>
    <w:rsid w:val="00175F07"/>
    <w:rsid w:val="001772E5"/>
    <w:rsid w:val="00177DDF"/>
    <w:rsid w:val="00182574"/>
    <w:rsid w:val="001831D8"/>
    <w:rsid w:val="001831FB"/>
    <w:rsid w:val="0018431B"/>
    <w:rsid w:val="00187FD4"/>
    <w:rsid w:val="0019178F"/>
    <w:rsid w:val="0019426F"/>
    <w:rsid w:val="00194CC4"/>
    <w:rsid w:val="00195436"/>
    <w:rsid w:val="00195686"/>
    <w:rsid w:val="00195AD3"/>
    <w:rsid w:val="0019760E"/>
    <w:rsid w:val="001A224F"/>
    <w:rsid w:val="001A310D"/>
    <w:rsid w:val="001A324F"/>
    <w:rsid w:val="001A3A83"/>
    <w:rsid w:val="001A544E"/>
    <w:rsid w:val="001A6263"/>
    <w:rsid w:val="001B0305"/>
    <w:rsid w:val="001B14E3"/>
    <w:rsid w:val="001B150C"/>
    <w:rsid w:val="001B235A"/>
    <w:rsid w:val="001B5653"/>
    <w:rsid w:val="001C08FD"/>
    <w:rsid w:val="001C18A5"/>
    <w:rsid w:val="001C20BE"/>
    <w:rsid w:val="001C4A7E"/>
    <w:rsid w:val="001C5BFA"/>
    <w:rsid w:val="001C75ED"/>
    <w:rsid w:val="001C7AA6"/>
    <w:rsid w:val="001D3F48"/>
    <w:rsid w:val="001D5067"/>
    <w:rsid w:val="001D52B5"/>
    <w:rsid w:val="001D5602"/>
    <w:rsid w:val="001D74E1"/>
    <w:rsid w:val="001E283D"/>
    <w:rsid w:val="001E3E36"/>
    <w:rsid w:val="001E42F2"/>
    <w:rsid w:val="001E6511"/>
    <w:rsid w:val="001E6E80"/>
    <w:rsid w:val="001E6EF7"/>
    <w:rsid w:val="001E7BFD"/>
    <w:rsid w:val="001F281D"/>
    <w:rsid w:val="001F286E"/>
    <w:rsid w:val="001F2D10"/>
    <w:rsid w:val="001F2F0D"/>
    <w:rsid w:val="001F32B2"/>
    <w:rsid w:val="001F5535"/>
    <w:rsid w:val="00201A17"/>
    <w:rsid w:val="002038C9"/>
    <w:rsid w:val="00204ED5"/>
    <w:rsid w:val="0020716F"/>
    <w:rsid w:val="00207DDD"/>
    <w:rsid w:val="00212A4D"/>
    <w:rsid w:val="00214105"/>
    <w:rsid w:val="00215262"/>
    <w:rsid w:val="002156E9"/>
    <w:rsid w:val="00215795"/>
    <w:rsid w:val="002163D1"/>
    <w:rsid w:val="00216A3E"/>
    <w:rsid w:val="00216C08"/>
    <w:rsid w:val="00217FA4"/>
    <w:rsid w:val="00220115"/>
    <w:rsid w:val="00221BE8"/>
    <w:rsid w:val="00221D2C"/>
    <w:rsid w:val="00226119"/>
    <w:rsid w:val="00227099"/>
    <w:rsid w:val="002275ED"/>
    <w:rsid w:val="002326E3"/>
    <w:rsid w:val="002337D9"/>
    <w:rsid w:val="00234D22"/>
    <w:rsid w:val="00235A31"/>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CBF"/>
    <w:rsid w:val="00257F85"/>
    <w:rsid w:val="00261326"/>
    <w:rsid w:val="00261F73"/>
    <w:rsid w:val="002620C0"/>
    <w:rsid w:val="00265B2B"/>
    <w:rsid w:val="002662D7"/>
    <w:rsid w:val="00266ADC"/>
    <w:rsid w:val="00267AAB"/>
    <w:rsid w:val="00267D54"/>
    <w:rsid w:val="00271ACA"/>
    <w:rsid w:val="002727D4"/>
    <w:rsid w:val="00273E96"/>
    <w:rsid w:val="00274768"/>
    <w:rsid w:val="00275B3D"/>
    <w:rsid w:val="00275C4F"/>
    <w:rsid w:val="00276814"/>
    <w:rsid w:val="00276820"/>
    <w:rsid w:val="002770D5"/>
    <w:rsid w:val="002770FD"/>
    <w:rsid w:val="0028168C"/>
    <w:rsid w:val="00282B03"/>
    <w:rsid w:val="00284754"/>
    <w:rsid w:val="002878AF"/>
    <w:rsid w:val="00290202"/>
    <w:rsid w:val="0029021E"/>
    <w:rsid w:val="0029070A"/>
    <w:rsid w:val="00290865"/>
    <w:rsid w:val="002909BF"/>
    <w:rsid w:val="00290CDB"/>
    <w:rsid w:val="002910EA"/>
    <w:rsid w:val="00291899"/>
    <w:rsid w:val="00294DF6"/>
    <w:rsid w:val="00297662"/>
    <w:rsid w:val="002A0655"/>
    <w:rsid w:val="002A1180"/>
    <w:rsid w:val="002A2796"/>
    <w:rsid w:val="002A338A"/>
    <w:rsid w:val="002A33BE"/>
    <w:rsid w:val="002A3479"/>
    <w:rsid w:val="002A36D2"/>
    <w:rsid w:val="002A71D9"/>
    <w:rsid w:val="002B46DA"/>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1D9A"/>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5419"/>
    <w:rsid w:val="00307BC1"/>
    <w:rsid w:val="003115ED"/>
    <w:rsid w:val="00311A92"/>
    <w:rsid w:val="00312150"/>
    <w:rsid w:val="0031384F"/>
    <w:rsid w:val="003155C2"/>
    <w:rsid w:val="00316CA5"/>
    <w:rsid w:val="00316E18"/>
    <w:rsid w:val="00320016"/>
    <w:rsid w:val="00324A3D"/>
    <w:rsid w:val="0032578A"/>
    <w:rsid w:val="00327DAC"/>
    <w:rsid w:val="00327FD8"/>
    <w:rsid w:val="003306CA"/>
    <w:rsid w:val="00332BB3"/>
    <w:rsid w:val="00333EDA"/>
    <w:rsid w:val="00334EC2"/>
    <w:rsid w:val="00335079"/>
    <w:rsid w:val="00335F0B"/>
    <w:rsid w:val="00336382"/>
    <w:rsid w:val="0033642D"/>
    <w:rsid w:val="0034067D"/>
    <w:rsid w:val="00343833"/>
    <w:rsid w:val="00343ABF"/>
    <w:rsid w:val="003474CC"/>
    <w:rsid w:val="00347BE2"/>
    <w:rsid w:val="00351693"/>
    <w:rsid w:val="003550D9"/>
    <w:rsid w:val="003558D0"/>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12AE"/>
    <w:rsid w:val="003752F8"/>
    <w:rsid w:val="00380435"/>
    <w:rsid w:val="0038340D"/>
    <w:rsid w:val="00384E23"/>
    <w:rsid w:val="00386303"/>
    <w:rsid w:val="00386EE6"/>
    <w:rsid w:val="00386F7E"/>
    <w:rsid w:val="003918C8"/>
    <w:rsid w:val="00391D03"/>
    <w:rsid w:val="00392F90"/>
    <w:rsid w:val="00393AF6"/>
    <w:rsid w:val="003960DD"/>
    <w:rsid w:val="00396F02"/>
    <w:rsid w:val="003A0695"/>
    <w:rsid w:val="003A3C30"/>
    <w:rsid w:val="003A4356"/>
    <w:rsid w:val="003B0BE6"/>
    <w:rsid w:val="003B11F3"/>
    <w:rsid w:val="003C0F23"/>
    <w:rsid w:val="003C30F3"/>
    <w:rsid w:val="003C680D"/>
    <w:rsid w:val="003C72D7"/>
    <w:rsid w:val="003D17BA"/>
    <w:rsid w:val="003D2759"/>
    <w:rsid w:val="003D43A4"/>
    <w:rsid w:val="003D5060"/>
    <w:rsid w:val="003E1B8C"/>
    <w:rsid w:val="003E2993"/>
    <w:rsid w:val="003E2C12"/>
    <w:rsid w:val="003E78C7"/>
    <w:rsid w:val="003F52D1"/>
    <w:rsid w:val="003F7606"/>
    <w:rsid w:val="0040033C"/>
    <w:rsid w:val="00400C0A"/>
    <w:rsid w:val="00402A70"/>
    <w:rsid w:val="00402D9D"/>
    <w:rsid w:val="00406A67"/>
    <w:rsid w:val="00406CA4"/>
    <w:rsid w:val="0040710B"/>
    <w:rsid w:val="00407737"/>
    <w:rsid w:val="00410B56"/>
    <w:rsid w:val="00412044"/>
    <w:rsid w:val="00412B81"/>
    <w:rsid w:val="00420706"/>
    <w:rsid w:val="004224C0"/>
    <w:rsid w:val="00422E0E"/>
    <w:rsid w:val="00423567"/>
    <w:rsid w:val="004261E2"/>
    <w:rsid w:val="004272B0"/>
    <w:rsid w:val="00427CF0"/>
    <w:rsid w:val="004300FF"/>
    <w:rsid w:val="0043177D"/>
    <w:rsid w:val="00432CCC"/>
    <w:rsid w:val="00433ED1"/>
    <w:rsid w:val="00435A9A"/>
    <w:rsid w:val="00437892"/>
    <w:rsid w:val="00443169"/>
    <w:rsid w:val="004433FD"/>
    <w:rsid w:val="004449AA"/>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1146"/>
    <w:rsid w:val="0049281A"/>
    <w:rsid w:val="004936F2"/>
    <w:rsid w:val="00493AB2"/>
    <w:rsid w:val="00494657"/>
    <w:rsid w:val="004A33AC"/>
    <w:rsid w:val="004A3E5F"/>
    <w:rsid w:val="004A49C1"/>
    <w:rsid w:val="004C0A7F"/>
    <w:rsid w:val="004C13DB"/>
    <w:rsid w:val="004C2235"/>
    <w:rsid w:val="004C3653"/>
    <w:rsid w:val="004C519D"/>
    <w:rsid w:val="004C64DF"/>
    <w:rsid w:val="004C713D"/>
    <w:rsid w:val="004C7528"/>
    <w:rsid w:val="004D390F"/>
    <w:rsid w:val="004D4CD5"/>
    <w:rsid w:val="004D4FA2"/>
    <w:rsid w:val="004D64F7"/>
    <w:rsid w:val="004D6625"/>
    <w:rsid w:val="004E0327"/>
    <w:rsid w:val="004E0672"/>
    <w:rsid w:val="004E0D92"/>
    <w:rsid w:val="004E2BF4"/>
    <w:rsid w:val="004E3757"/>
    <w:rsid w:val="004E54A4"/>
    <w:rsid w:val="004E704C"/>
    <w:rsid w:val="004F07CB"/>
    <w:rsid w:val="004F1BFC"/>
    <w:rsid w:val="004F3A1C"/>
    <w:rsid w:val="004F4B49"/>
    <w:rsid w:val="004F4E28"/>
    <w:rsid w:val="004F5088"/>
    <w:rsid w:val="005020A8"/>
    <w:rsid w:val="00504BC2"/>
    <w:rsid w:val="005058F1"/>
    <w:rsid w:val="005076C2"/>
    <w:rsid w:val="00507709"/>
    <w:rsid w:val="00507F39"/>
    <w:rsid w:val="0051006B"/>
    <w:rsid w:val="005100D5"/>
    <w:rsid w:val="00510A04"/>
    <w:rsid w:val="00511914"/>
    <w:rsid w:val="0051361C"/>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6533"/>
    <w:rsid w:val="0053731C"/>
    <w:rsid w:val="005373EF"/>
    <w:rsid w:val="00537662"/>
    <w:rsid w:val="0054013A"/>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67A19"/>
    <w:rsid w:val="005716E9"/>
    <w:rsid w:val="005716FC"/>
    <w:rsid w:val="00571D62"/>
    <w:rsid w:val="00571DD7"/>
    <w:rsid w:val="005723FE"/>
    <w:rsid w:val="0057297B"/>
    <w:rsid w:val="00576502"/>
    <w:rsid w:val="00577102"/>
    <w:rsid w:val="0057748D"/>
    <w:rsid w:val="00580BDB"/>
    <w:rsid w:val="00582178"/>
    <w:rsid w:val="005834BA"/>
    <w:rsid w:val="00583C93"/>
    <w:rsid w:val="00584226"/>
    <w:rsid w:val="00584B0D"/>
    <w:rsid w:val="00585411"/>
    <w:rsid w:val="00586282"/>
    <w:rsid w:val="0058687F"/>
    <w:rsid w:val="00587279"/>
    <w:rsid w:val="0059084B"/>
    <w:rsid w:val="00591303"/>
    <w:rsid w:val="00593786"/>
    <w:rsid w:val="00594661"/>
    <w:rsid w:val="005951A5"/>
    <w:rsid w:val="00595C9A"/>
    <w:rsid w:val="005A0E24"/>
    <w:rsid w:val="005A0E3B"/>
    <w:rsid w:val="005A1F32"/>
    <w:rsid w:val="005A51E1"/>
    <w:rsid w:val="005A6CE9"/>
    <w:rsid w:val="005B01C8"/>
    <w:rsid w:val="005B3885"/>
    <w:rsid w:val="005B4548"/>
    <w:rsid w:val="005B65E7"/>
    <w:rsid w:val="005C1ACD"/>
    <w:rsid w:val="005C2698"/>
    <w:rsid w:val="005D0B03"/>
    <w:rsid w:val="005D18F4"/>
    <w:rsid w:val="005D57E5"/>
    <w:rsid w:val="005D64F1"/>
    <w:rsid w:val="005D66B0"/>
    <w:rsid w:val="005D6803"/>
    <w:rsid w:val="005E0796"/>
    <w:rsid w:val="005E0B21"/>
    <w:rsid w:val="005E1023"/>
    <w:rsid w:val="005E2BA4"/>
    <w:rsid w:val="005E2FA1"/>
    <w:rsid w:val="005E5CC9"/>
    <w:rsid w:val="005E5D93"/>
    <w:rsid w:val="005E6BB8"/>
    <w:rsid w:val="005E6DA8"/>
    <w:rsid w:val="005E7848"/>
    <w:rsid w:val="005E7F26"/>
    <w:rsid w:val="005F0B5E"/>
    <w:rsid w:val="005F2D24"/>
    <w:rsid w:val="005F55DE"/>
    <w:rsid w:val="005F56BB"/>
    <w:rsid w:val="005F5726"/>
    <w:rsid w:val="00602584"/>
    <w:rsid w:val="00603905"/>
    <w:rsid w:val="006057F2"/>
    <w:rsid w:val="0061008D"/>
    <w:rsid w:val="00613848"/>
    <w:rsid w:val="0061439F"/>
    <w:rsid w:val="006150C0"/>
    <w:rsid w:val="006176F4"/>
    <w:rsid w:val="00617C84"/>
    <w:rsid w:val="00620ACA"/>
    <w:rsid w:val="006253E8"/>
    <w:rsid w:val="00626C46"/>
    <w:rsid w:val="00627333"/>
    <w:rsid w:val="00627696"/>
    <w:rsid w:val="00633831"/>
    <w:rsid w:val="00635BEE"/>
    <w:rsid w:val="00636A52"/>
    <w:rsid w:val="00637016"/>
    <w:rsid w:val="006400A0"/>
    <w:rsid w:val="006402DD"/>
    <w:rsid w:val="00642813"/>
    <w:rsid w:val="006530EC"/>
    <w:rsid w:val="00653A72"/>
    <w:rsid w:val="0065657D"/>
    <w:rsid w:val="00661888"/>
    <w:rsid w:val="00664449"/>
    <w:rsid w:val="00664CAB"/>
    <w:rsid w:val="00664CD1"/>
    <w:rsid w:val="00665C2B"/>
    <w:rsid w:val="00666E3A"/>
    <w:rsid w:val="00667C18"/>
    <w:rsid w:val="00670FD8"/>
    <w:rsid w:val="00671317"/>
    <w:rsid w:val="006720C2"/>
    <w:rsid w:val="00673BF9"/>
    <w:rsid w:val="00674404"/>
    <w:rsid w:val="00676EA7"/>
    <w:rsid w:val="006840FB"/>
    <w:rsid w:val="0068512C"/>
    <w:rsid w:val="00685EAD"/>
    <w:rsid w:val="00685FFF"/>
    <w:rsid w:val="006866D5"/>
    <w:rsid w:val="00686DFC"/>
    <w:rsid w:val="006876CE"/>
    <w:rsid w:val="00687C2F"/>
    <w:rsid w:val="00687F58"/>
    <w:rsid w:val="00687F5C"/>
    <w:rsid w:val="006903CB"/>
    <w:rsid w:val="00690B2B"/>
    <w:rsid w:val="00691E75"/>
    <w:rsid w:val="00695CAD"/>
    <w:rsid w:val="00695EF6"/>
    <w:rsid w:val="006A1CB3"/>
    <w:rsid w:val="006A4E46"/>
    <w:rsid w:val="006A52B7"/>
    <w:rsid w:val="006A69A6"/>
    <w:rsid w:val="006A7938"/>
    <w:rsid w:val="006B0C74"/>
    <w:rsid w:val="006B3895"/>
    <w:rsid w:val="006C16AA"/>
    <w:rsid w:val="006C2DC1"/>
    <w:rsid w:val="006C3879"/>
    <w:rsid w:val="006C3A69"/>
    <w:rsid w:val="006C4984"/>
    <w:rsid w:val="006C5676"/>
    <w:rsid w:val="006C65CB"/>
    <w:rsid w:val="006C78AA"/>
    <w:rsid w:val="006C7DC1"/>
    <w:rsid w:val="006D150B"/>
    <w:rsid w:val="006D1553"/>
    <w:rsid w:val="006D3659"/>
    <w:rsid w:val="006D3A80"/>
    <w:rsid w:val="006D4A18"/>
    <w:rsid w:val="006D4C66"/>
    <w:rsid w:val="006D5B33"/>
    <w:rsid w:val="006D6F3F"/>
    <w:rsid w:val="006E08A0"/>
    <w:rsid w:val="006E12BF"/>
    <w:rsid w:val="006E30A9"/>
    <w:rsid w:val="006E4289"/>
    <w:rsid w:val="006E500A"/>
    <w:rsid w:val="006E5210"/>
    <w:rsid w:val="006E67B8"/>
    <w:rsid w:val="006E7589"/>
    <w:rsid w:val="006F034C"/>
    <w:rsid w:val="006F1466"/>
    <w:rsid w:val="006F27AB"/>
    <w:rsid w:val="006F3BFC"/>
    <w:rsid w:val="006F3D49"/>
    <w:rsid w:val="006F3F9D"/>
    <w:rsid w:val="006F4522"/>
    <w:rsid w:val="006F7944"/>
    <w:rsid w:val="007046B2"/>
    <w:rsid w:val="00711342"/>
    <w:rsid w:val="00717C7C"/>
    <w:rsid w:val="00720311"/>
    <w:rsid w:val="0072064C"/>
    <w:rsid w:val="00722AFD"/>
    <w:rsid w:val="00722E4F"/>
    <w:rsid w:val="0072361A"/>
    <w:rsid w:val="00723C80"/>
    <w:rsid w:val="00723E5E"/>
    <w:rsid w:val="0072531B"/>
    <w:rsid w:val="00727B51"/>
    <w:rsid w:val="00727D3C"/>
    <w:rsid w:val="00730FED"/>
    <w:rsid w:val="00731782"/>
    <w:rsid w:val="00733ADD"/>
    <w:rsid w:val="00734160"/>
    <w:rsid w:val="007341C2"/>
    <w:rsid w:val="007363D3"/>
    <w:rsid w:val="00736618"/>
    <w:rsid w:val="00736D40"/>
    <w:rsid w:val="00737675"/>
    <w:rsid w:val="007426A7"/>
    <w:rsid w:val="007432F6"/>
    <w:rsid w:val="00747123"/>
    <w:rsid w:val="007513AB"/>
    <w:rsid w:val="007516C3"/>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031B"/>
    <w:rsid w:val="007710B6"/>
    <w:rsid w:val="007718B1"/>
    <w:rsid w:val="00772256"/>
    <w:rsid w:val="00772DD9"/>
    <w:rsid w:val="00774401"/>
    <w:rsid w:val="007753E7"/>
    <w:rsid w:val="00776721"/>
    <w:rsid w:val="007768E4"/>
    <w:rsid w:val="0078113E"/>
    <w:rsid w:val="00782E92"/>
    <w:rsid w:val="00783AD5"/>
    <w:rsid w:val="007849B2"/>
    <w:rsid w:val="007857DD"/>
    <w:rsid w:val="007867D6"/>
    <w:rsid w:val="00791462"/>
    <w:rsid w:val="00791B4E"/>
    <w:rsid w:val="007A047D"/>
    <w:rsid w:val="007A0BD6"/>
    <w:rsid w:val="007A0DAA"/>
    <w:rsid w:val="007A126F"/>
    <w:rsid w:val="007A1B6A"/>
    <w:rsid w:val="007A348C"/>
    <w:rsid w:val="007A3C13"/>
    <w:rsid w:val="007A5154"/>
    <w:rsid w:val="007A6338"/>
    <w:rsid w:val="007A64B9"/>
    <w:rsid w:val="007A6FD8"/>
    <w:rsid w:val="007A7CFD"/>
    <w:rsid w:val="007B0C36"/>
    <w:rsid w:val="007B13CB"/>
    <w:rsid w:val="007B2101"/>
    <w:rsid w:val="007B26E8"/>
    <w:rsid w:val="007B2783"/>
    <w:rsid w:val="007B36CE"/>
    <w:rsid w:val="007B4040"/>
    <w:rsid w:val="007B60E0"/>
    <w:rsid w:val="007B6C51"/>
    <w:rsid w:val="007C1052"/>
    <w:rsid w:val="007C12CA"/>
    <w:rsid w:val="007C3FE7"/>
    <w:rsid w:val="007C45F1"/>
    <w:rsid w:val="007C51E1"/>
    <w:rsid w:val="007C6211"/>
    <w:rsid w:val="007D2291"/>
    <w:rsid w:val="007D50D5"/>
    <w:rsid w:val="007D50EE"/>
    <w:rsid w:val="007D6548"/>
    <w:rsid w:val="007E131B"/>
    <w:rsid w:val="007E1A7F"/>
    <w:rsid w:val="007E34AB"/>
    <w:rsid w:val="007E48BC"/>
    <w:rsid w:val="007E69F7"/>
    <w:rsid w:val="007E70C8"/>
    <w:rsid w:val="007E758D"/>
    <w:rsid w:val="007E765C"/>
    <w:rsid w:val="007F352D"/>
    <w:rsid w:val="007F4FBC"/>
    <w:rsid w:val="00800984"/>
    <w:rsid w:val="008035D3"/>
    <w:rsid w:val="00804946"/>
    <w:rsid w:val="00804E25"/>
    <w:rsid w:val="00806AAF"/>
    <w:rsid w:val="008075B1"/>
    <w:rsid w:val="00807669"/>
    <w:rsid w:val="00810A80"/>
    <w:rsid w:val="008118CD"/>
    <w:rsid w:val="00812285"/>
    <w:rsid w:val="00813839"/>
    <w:rsid w:val="00813F2A"/>
    <w:rsid w:val="00816492"/>
    <w:rsid w:val="00820308"/>
    <w:rsid w:val="008230D2"/>
    <w:rsid w:val="00825C8D"/>
    <w:rsid w:val="008261CE"/>
    <w:rsid w:val="00826556"/>
    <w:rsid w:val="00830079"/>
    <w:rsid w:val="008314E9"/>
    <w:rsid w:val="008315AE"/>
    <w:rsid w:val="00832616"/>
    <w:rsid w:val="00834551"/>
    <w:rsid w:val="00834ADA"/>
    <w:rsid w:val="0083517F"/>
    <w:rsid w:val="00835CB1"/>
    <w:rsid w:val="00837423"/>
    <w:rsid w:val="0084217F"/>
    <w:rsid w:val="00842D35"/>
    <w:rsid w:val="00844B90"/>
    <w:rsid w:val="008461DC"/>
    <w:rsid w:val="008506EF"/>
    <w:rsid w:val="00851A4C"/>
    <w:rsid w:val="00854133"/>
    <w:rsid w:val="00854996"/>
    <w:rsid w:val="0085638E"/>
    <w:rsid w:val="00857367"/>
    <w:rsid w:val="00857C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7F7"/>
    <w:rsid w:val="008825E9"/>
    <w:rsid w:val="00882BBF"/>
    <w:rsid w:val="00882DC2"/>
    <w:rsid w:val="008835DD"/>
    <w:rsid w:val="0088447B"/>
    <w:rsid w:val="0088536B"/>
    <w:rsid w:val="008860E6"/>
    <w:rsid w:val="00890DBB"/>
    <w:rsid w:val="00891D46"/>
    <w:rsid w:val="00892FEB"/>
    <w:rsid w:val="008940A5"/>
    <w:rsid w:val="008968E0"/>
    <w:rsid w:val="0089720B"/>
    <w:rsid w:val="00897969"/>
    <w:rsid w:val="008A1AB2"/>
    <w:rsid w:val="008A208A"/>
    <w:rsid w:val="008A2DCB"/>
    <w:rsid w:val="008A4A09"/>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4E7F"/>
    <w:rsid w:val="008D599A"/>
    <w:rsid w:val="008D67F8"/>
    <w:rsid w:val="008E06B3"/>
    <w:rsid w:val="008E08CE"/>
    <w:rsid w:val="008E2490"/>
    <w:rsid w:val="008E5FFE"/>
    <w:rsid w:val="008E60E5"/>
    <w:rsid w:val="008F068A"/>
    <w:rsid w:val="008F17F3"/>
    <w:rsid w:val="008F41D2"/>
    <w:rsid w:val="008F430B"/>
    <w:rsid w:val="00901B6B"/>
    <w:rsid w:val="009020A7"/>
    <w:rsid w:val="00902569"/>
    <w:rsid w:val="00904E31"/>
    <w:rsid w:val="009063BA"/>
    <w:rsid w:val="009068D2"/>
    <w:rsid w:val="009073F3"/>
    <w:rsid w:val="00911E8A"/>
    <w:rsid w:val="00912AB6"/>
    <w:rsid w:val="00914B4D"/>
    <w:rsid w:val="00914E3D"/>
    <w:rsid w:val="009169C5"/>
    <w:rsid w:val="00920884"/>
    <w:rsid w:val="0092145E"/>
    <w:rsid w:val="0092359B"/>
    <w:rsid w:val="00926992"/>
    <w:rsid w:val="00927231"/>
    <w:rsid w:val="00927A08"/>
    <w:rsid w:val="00927A76"/>
    <w:rsid w:val="009318CB"/>
    <w:rsid w:val="0093234E"/>
    <w:rsid w:val="00934BA1"/>
    <w:rsid w:val="00936A4B"/>
    <w:rsid w:val="00937895"/>
    <w:rsid w:val="00937A3B"/>
    <w:rsid w:val="0094155B"/>
    <w:rsid w:val="009419C7"/>
    <w:rsid w:val="00942F67"/>
    <w:rsid w:val="00944B22"/>
    <w:rsid w:val="00945B21"/>
    <w:rsid w:val="0094740E"/>
    <w:rsid w:val="00950B61"/>
    <w:rsid w:val="00950F80"/>
    <w:rsid w:val="00952DCD"/>
    <w:rsid w:val="00956252"/>
    <w:rsid w:val="009567F0"/>
    <w:rsid w:val="00960F11"/>
    <w:rsid w:val="00961CB6"/>
    <w:rsid w:val="00963E83"/>
    <w:rsid w:val="009657B9"/>
    <w:rsid w:val="00965E1B"/>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6906"/>
    <w:rsid w:val="009A6F15"/>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43F2"/>
    <w:rsid w:val="009F6D6E"/>
    <w:rsid w:val="009F6FD3"/>
    <w:rsid w:val="009F7A42"/>
    <w:rsid w:val="00A00903"/>
    <w:rsid w:val="00A016EE"/>
    <w:rsid w:val="00A03E77"/>
    <w:rsid w:val="00A03FF6"/>
    <w:rsid w:val="00A076CE"/>
    <w:rsid w:val="00A0776E"/>
    <w:rsid w:val="00A12517"/>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2F1"/>
    <w:rsid w:val="00A543C0"/>
    <w:rsid w:val="00A60F5C"/>
    <w:rsid w:val="00A61CCE"/>
    <w:rsid w:val="00A62751"/>
    <w:rsid w:val="00A641D4"/>
    <w:rsid w:val="00A6473F"/>
    <w:rsid w:val="00A647EF"/>
    <w:rsid w:val="00A6781A"/>
    <w:rsid w:val="00A71AA8"/>
    <w:rsid w:val="00A765BF"/>
    <w:rsid w:val="00A8121F"/>
    <w:rsid w:val="00A84BD6"/>
    <w:rsid w:val="00A850DC"/>
    <w:rsid w:val="00A856EA"/>
    <w:rsid w:val="00A860E2"/>
    <w:rsid w:val="00A8646D"/>
    <w:rsid w:val="00A876EA"/>
    <w:rsid w:val="00A91602"/>
    <w:rsid w:val="00A91AD4"/>
    <w:rsid w:val="00A92302"/>
    <w:rsid w:val="00A9642C"/>
    <w:rsid w:val="00A96B6F"/>
    <w:rsid w:val="00AA389B"/>
    <w:rsid w:val="00AA4048"/>
    <w:rsid w:val="00AA4A21"/>
    <w:rsid w:val="00AA5085"/>
    <w:rsid w:val="00AA76E5"/>
    <w:rsid w:val="00AB0224"/>
    <w:rsid w:val="00AB066A"/>
    <w:rsid w:val="00AB3691"/>
    <w:rsid w:val="00AB633F"/>
    <w:rsid w:val="00AB67FE"/>
    <w:rsid w:val="00AB69A8"/>
    <w:rsid w:val="00AB727D"/>
    <w:rsid w:val="00AC0286"/>
    <w:rsid w:val="00AC2828"/>
    <w:rsid w:val="00AD18C4"/>
    <w:rsid w:val="00AD22A3"/>
    <w:rsid w:val="00AD708E"/>
    <w:rsid w:val="00AD73A6"/>
    <w:rsid w:val="00AD7730"/>
    <w:rsid w:val="00AE0B92"/>
    <w:rsid w:val="00AE1ED5"/>
    <w:rsid w:val="00AE2756"/>
    <w:rsid w:val="00AE484B"/>
    <w:rsid w:val="00AE4F3A"/>
    <w:rsid w:val="00AE4FC6"/>
    <w:rsid w:val="00AE5D62"/>
    <w:rsid w:val="00AE67A9"/>
    <w:rsid w:val="00AE6AFA"/>
    <w:rsid w:val="00AE6FE7"/>
    <w:rsid w:val="00AF0C20"/>
    <w:rsid w:val="00AF222A"/>
    <w:rsid w:val="00AF6ABE"/>
    <w:rsid w:val="00AF7320"/>
    <w:rsid w:val="00AF7DE2"/>
    <w:rsid w:val="00B02321"/>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02E"/>
    <w:rsid w:val="00B447E1"/>
    <w:rsid w:val="00B47043"/>
    <w:rsid w:val="00B4765F"/>
    <w:rsid w:val="00B47FD0"/>
    <w:rsid w:val="00B5040A"/>
    <w:rsid w:val="00B510E9"/>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5AD"/>
    <w:rsid w:val="00BA2C27"/>
    <w:rsid w:val="00BA52FA"/>
    <w:rsid w:val="00BB0D0E"/>
    <w:rsid w:val="00BB1E9E"/>
    <w:rsid w:val="00BB21E3"/>
    <w:rsid w:val="00BB29D3"/>
    <w:rsid w:val="00BB3C30"/>
    <w:rsid w:val="00BB4EC4"/>
    <w:rsid w:val="00BB5281"/>
    <w:rsid w:val="00BB5C49"/>
    <w:rsid w:val="00BB75A8"/>
    <w:rsid w:val="00BC1460"/>
    <w:rsid w:val="00BC1922"/>
    <w:rsid w:val="00BC1B9D"/>
    <w:rsid w:val="00BC7A6D"/>
    <w:rsid w:val="00BD0988"/>
    <w:rsid w:val="00BD4049"/>
    <w:rsid w:val="00BD59BC"/>
    <w:rsid w:val="00BD5B44"/>
    <w:rsid w:val="00BD6F96"/>
    <w:rsid w:val="00BE06D9"/>
    <w:rsid w:val="00BE1A42"/>
    <w:rsid w:val="00BE4071"/>
    <w:rsid w:val="00BF030A"/>
    <w:rsid w:val="00BF1961"/>
    <w:rsid w:val="00BF1CF0"/>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2CCF"/>
    <w:rsid w:val="00C34479"/>
    <w:rsid w:val="00C34B82"/>
    <w:rsid w:val="00C35F75"/>
    <w:rsid w:val="00C3633B"/>
    <w:rsid w:val="00C42722"/>
    <w:rsid w:val="00C42B1F"/>
    <w:rsid w:val="00C4324C"/>
    <w:rsid w:val="00C43315"/>
    <w:rsid w:val="00C47DB8"/>
    <w:rsid w:val="00C51709"/>
    <w:rsid w:val="00C51C1D"/>
    <w:rsid w:val="00C53FE9"/>
    <w:rsid w:val="00C55772"/>
    <w:rsid w:val="00C565F3"/>
    <w:rsid w:val="00C576D0"/>
    <w:rsid w:val="00C60714"/>
    <w:rsid w:val="00C6181A"/>
    <w:rsid w:val="00C61887"/>
    <w:rsid w:val="00C63680"/>
    <w:rsid w:val="00C64782"/>
    <w:rsid w:val="00C751D0"/>
    <w:rsid w:val="00C76F4D"/>
    <w:rsid w:val="00C76FA5"/>
    <w:rsid w:val="00C80205"/>
    <w:rsid w:val="00C802A0"/>
    <w:rsid w:val="00C803BB"/>
    <w:rsid w:val="00C807DA"/>
    <w:rsid w:val="00C80BCB"/>
    <w:rsid w:val="00C815BF"/>
    <w:rsid w:val="00C8317C"/>
    <w:rsid w:val="00C837AD"/>
    <w:rsid w:val="00C872F8"/>
    <w:rsid w:val="00C9001E"/>
    <w:rsid w:val="00C9075C"/>
    <w:rsid w:val="00C90CB3"/>
    <w:rsid w:val="00C91DCB"/>
    <w:rsid w:val="00C93556"/>
    <w:rsid w:val="00C948C6"/>
    <w:rsid w:val="00C94D2F"/>
    <w:rsid w:val="00C95F6A"/>
    <w:rsid w:val="00C96575"/>
    <w:rsid w:val="00CA21D7"/>
    <w:rsid w:val="00CA2D5F"/>
    <w:rsid w:val="00CA2D60"/>
    <w:rsid w:val="00CA329F"/>
    <w:rsid w:val="00CA6C4E"/>
    <w:rsid w:val="00CB169B"/>
    <w:rsid w:val="00CB2599"/>
    <w:rsid w:val="00CB35B5"/>
    <w:rsid w:val="00CB5ABE"/>
    <w:rsid w:val="00CB5E99"/>
    <w:rsid w:val="00CC2144"/>
    <w:rsid w:val="00CC2888"/>
    <w:rsid w:val="00CC2CDE"/>
    <w:rsid w:val="00CC4C55"/>
    <w:rsid w:val="00CC5CB2"/>
    <w:rsid w:val="00CC6A02"/>
    <w:rsid w:val="00CD0A5A"/>
    <w:rsid w:val="00CD15CC"/>
    <w:rsid w:val="00CD51C5"/>
    <w:rsid w:val="00CD54F0"/>
    <w:rsid w:val="00CD5F31"/>
    <w:rsid w:val="00CD5FF0"/>
    <w:rsid w:val="00CD70B6"/>
    <w:rsid w:val="00CE0701"/>
    <w:rsid w:val="00CE0878"/>
    <w:rsid w:val="00CE08CB"/>
    <w:rsid w:val="00CE21FE"/>
    <w:rsid w:val="00CE344B"/>
    <w:rsid w:val="00CE73EE"/>
    <w:rsid w:val="00CE7EB4"/>
    <w:rsid w:val="00CF025B"/>
    <w:rsid w:val="00CF3A3E"/>
    <w:rsid w:val="00CF4411"/>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62"/>
    <w:rsid w:val="00D168C5"/>
    <w:rsid w:val="00D16937"/>
    <w:rsid w:val="00D17BAC"/>
    <w:rsid w:val="00D227DF"/>
    <w:rsid w:val="00D231AE"/>
    <w:rsid w:val="00D26396"/>
    <w:rsid w:val="00D32089"/>
    <w:rsid w:val="00D32FFA"/>
    <w:rsid w:val="00D33FFD"/>
    <w:rsid w:val="00D41C0F"/>
    <w:rsid w:val="00D424B2"/>
    <w:rsid w:val="00D439CF"/>
    <w:rsid w:val="00D4516A"/>
    <w:rsid w:val="00D520A3"/>
    <w:rsid w:val="00D553FF"/>
    <w:rsid w:val="00D55942"/>
    <w:rsid w:val="00D5719F"/>
    <w:rsid w:val="00D57C3F"/>
    <w:rsid w:val="00D61C70"/>
    <w:rsid w:val="00D64EB5"/>
    <w:rsid w:val="00D65E96"/>
    <w:rsid w:val="00D66573"/>
    <w:rsid w:val="00D6719E"/>
    <w:rsid w:val="00D6739A"/>
    <w:rsid w:val="00D67464"/>
    <w:rsid w:val="00D7015C"/>
    <w:rsid w:val="00D703B6"/>
    <w:rsid w:val="00D710E9"/>
    <w:rsid w:val="00D727CA"/>
    <w:rsid w:val="00D74129"/>
    <w:rsid w:val="00D77400"/>
    <w:rsid w:val="00D7766E"/>
    <w:rsid w:val="00D77F0B"/>
    <w:rsid w:val="00D834B1"/>
    <w:rsid w:val="00D839EB"/>
    <w:rsid w:val="00D83A66"/>
    <w:rsid w:val="00D84F67"/>
    <w:rsid w:val="00D8510F"/>
    <w:rsid w:val="00D86CAD"/>
    <w:rsid w:val="00D86EFD"/>
    <w:rsid w:val="00D9204D"/>
    <w:rsid w:val="00D92AB5"/>
    <w:rsid w:val="00D953A5"/>
    <w:rsid w:val="00D95CAE"/>
    <w:rsid w:val="00D979A6"/>
    <w:rsid w:val="00D97C5D"/>
    <w:rsid w:val="00DA0651"/>
    <w:rsid w:val="00DA0E94"/>
    <w:rsid w:val="00DA1299"/>
    <w:rsid w:val="00DA2845"/>
    <w:rsid w:val="00DA5448"/>
    <w:rsid w:val="00DA688B"/>
    <w:rsid w:val="00DA7A68"/>
    <w:rsid w:val="00DB102C"/>
    <w:rsid w:val="00DB1501"/>
    <w:rsid w:val="00DB36AC"/>
    <w:rsid w:val="00DB536F"/>
    <w:rsid w:val="00DB6989"/>
    <w:rsid w:val="00DB6E8D"/>
    <w:rsid w:val="00DB6F39"/>
    <w:rsid w:val="00DC00AB"/>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89C"/>
    <w:rsid w:val="00DE73C1"/>
    <w:rsid w:val="00DE7960"/>
    <w:rsid w:val="00DF0CC5"/>
    <w:rsid w:val="00DF388A"/>
    <w:rsid w:val="00DF5192"/>
    <w:rsid w:val="00DF6290"/>
    <w:rsid w:val="00DF69CD"/>
    <w:rsid w:val="00DF6AE3"/>
    <w:rsid w:val="00DF7587"/>
    <w:rsid w:val="00E014C5"/>
    <w:rsid w:val="00E017A5"/>
    <w:rsid w:val="00E01DE4"/>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3E50"/>
    <w:rsid w:val="00E347BF"/>
    <w:rsid w:val="00E34AF7"/>
    <w:rsid w:val="00E35BF3"/>
    <w:rsid w:val="00E3769D"/>
    <w:rsid w:val="00E409C9"/>
    <w:rsid w:val="00E41C6D"/>
    <w:rsid w:val="00E4683D"/>
    <w:rsid w:val="00E46AB7"/>
    <w:rsid w:val="00E4703B"/>
    <w:rsid w:val="00E505D2"/>
    <w:rsid w:val="00E51130"/>
    <w:rsid w:val="00E51CB5"/>
    <w:rsid w:val="00E537AB"/>
    <w:rsid w:val="00E54837"/>
    <w:rsid w:val="00E55D4F"/>
    <w:rsid w:val="00E563B4"/>
    <w:rsid w:val="00E611C7"/>
    <w:rsid w:val="00E617C6"/>
    <w:rsid w:val="00E64BBC"/>
    <w:rsid w:val="00E6535D"/>
    <w:rsid w:val="00E65D2F"/>
    <w:rsid w:val="00E66A0D"/>
    <w:rsid w:val="00E7110D"/>
    <w:rsid w:val="00E715A2"/>
    <w:rsid w:val="00E7210E"/>
    <w:rsid w:val="00E751DF"/>
    <w:rsid w:val="00E7590F"/>
    <w:rsid w:val="00E75C64"/>
    <w:rsid w:val="00E77B3D"/>
    <w:rsid w:val="00E80FEF"/>
    <w:rsid w:val="00E81704"/>
    <w:rsid w:val="00E845C6"/>
    <w:rsid w:val="00E847F2"/>
    <w:rsid w:val="00E84F9B"/>
    <w:rsid w:val="00E85F96"/>
    <w:rsid w:val="00E90571"/>
    <w:rsid w:val="00E90BB5"/>
    <w:rsid w:val="00E90E35"/>
    <w:rsid w:val="00E92117"/>
    <w:rsid w:val="00E921F7"/>
    <w:rsid w:val="00E94ACE"/>
    <w:rsid w:val="00E94DCC"/>
    <w:rsid w:val="00E974FC"/>
    <w:rsid w:val="00EA48EF"/>
    <w:rsid w:val="00EA5184"/>
    <w:rsid w:val="00EB2C18"/>
    <w:rsid w:val="00EB2C4D"/>
    <w:rsid w:val="00EB39A2"/>
    <w:rsid w:val="00EB4EBA"/>
    <w:rsid w:val="00EB541C"/>
    <w:rsid w:val="00EB6B69"/>
    <w:rsid w:val="00EB77E5"/>
    <w:rsid w:val="00EC35CE"/>
    <w:rsid w:val="00EC4BDA"/>
    <w:rsid w:val="00EC6C3A"/>
    <w:rsid w:val="00ED3A78"/>
    <w:rsid w:val="00ED48C7"/>
    <w:rsid w:val="00ED7B3B"/>
    <w:rsid w:val="00EE0D1E"/>
    <w:rsid w:val="00EE3988"/>
    <w:rsid w:val="00EF0171"/>
    <w:rsid w:val="00EF0A63"/>
    <w:rsid w:val="00EF2E59"/>
    <w:rsid w:val="00EF3CC0"/>
    <w:rsid w:val="00EF44CE"/>
    <w:rsid w:val="00EF4872"/>
    <w:rsid w:val="00EF5658"/>
    <w:rsid w:val="00EF5F3D"/>
    <w:rsid w:val="00EF6063"/>
    <w:rsid w:val="00EF6393"/>
    <w:rsid w:val="00EF779C"/>
    <w:rsid w:val="00F01806"/>
    <w:rsid w:val="00F02A13"/>
    <w:rsid w:val="00F04862"/>
    <w:rsid w:val="00F05F07"/>
    <w:rsid w:val="00F06772"/>
    <w:rsid w:val="00F06C24"/>
    <w:rsid w:val="00F06D5C"/>
    <w:rsid w:val="00F101B7"/>
    <w:rsid w:val="00F1035B"/>
    <w:rsid w:val="00F11172"/>
    <w:rsid w:val="00F11C09"/>
    <w:rsid w:val="00F126CC"/>
    <w:rsid w:val="00F12790"/>
    <w:rsid w:val="00F13E1F"/>
    <w:rsid w:val="00F208FB"/>
    <w:rsid w:val="00F2152A"/>
    <w:rsid w:val="00F230E7"/>
    <w:rsid w:val="00F23E06"/>
    <w:rsid w:val="00F24C0A"/>
    <w:rsid w:val="00F24FD9"/>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03F2"/>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370"/>
    <w:rsid w:val="00F70B86"/>
    <w:rsid w:val="00F71E02"/>
    <w:rsid w:val="00F72D28"/>
    <w:rsid w:val="00F73304"/>
    <w:rsid w:val="00F7474A"/>
    <w:rsid w:val="00F75159"/>
    <w:rsid w:val="00F75E47"/>
    <w:rsid w:val="00F76448"/>
    <w:rsid w:val="00F77542"/>
    <w:rsid w:val="00F77D26"/>
    <w:rsid w:val="00F77E12"/>
    <w:rsid w:val="00F80EEE"/>
    <w:rsid w:val="00F840AC"/>
    <w:rsid w:val="00F84B7B"/>
    <w:rsid w:val="00F8604A"/>
    <w:rsid w:val="00F869A2"/>
    <w:rsid w:val="00F86FAA"/>
    <w:rsid w:val="00F97E18"/>
    <w:rsid w:val="00FA3B45"/>
    <w:rsid w:val="00FA3C13"/>
    <w:rsid w:val="00FA40D7"/>
    <w:rsid w:val="00FA44EB"/>
    <w:rsid w:val="00FA5DD2"/>
    <w:rsid w:val="00FA6A0D"/>
    <w:rsid w:val="00FB1ED9"/>
    <w:rsid w:val="00FB34CC"/>
    <w:rsid w:val="00FB3AC1"/>
    <w:rsid w:val="00FB3EF7"/>
    <w:rsid w:val="00FB5111"/>
    <w:rsid w:val="00FB693D"/>
    <w:rsid w:val="00FB7681"/>
    <w:rsid w:val="00FC015A"/>
    <w:rsid w:val="00FC07CC"/>
    <w:rsid w:val="00FC17A6"/>
    <w:rsid w:val="00FC17AC"/>
    <w:rsid w:val="00FC1F8C"/>
    <w:rsid w:val="00FC3F08"/>
    <w:rsid w:val="00FC6143"/>
    <w:rsid w:val="00FC63B6"/>
    <w:rsid w:val="00FC6883"/>
    <w:rsid w:val="00FC7D43"/>
    <w:rsid w:val="00FC7DF1"/>
    <w:rsid w:val="00FD0843"/>
    <w:rsid w:val="00FD0B60"/>
    <w:rsid w:val="00FD3BBF"/>
    <w:rsid w:val="00FD428D"/>
    <w:rsid w:val="00FD49D2"/>
    <w:rsid w:val="00FD5491"/>
    <w:rsid w:val="00FD762D"/>
    <w:rsid w:val="00FD7849"/>
    <w:rsid w:val="00FE0051"/>
    <w:rsid w:val="00FE2C43"/>
    <w:rsid w:val="00FE33F9"/>
    <w:rsid w:val="00FE6DFE"/>
    <w:rsid w:val="00FE6E3E"/>
    <w:rsid w:val="00FF06F2"/>
    <w:rsid w:val="00FF2A09"/>
    <w:rsid w:val="00FF459E"/>
    <w:rsid w:val="00FF667D"/>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link w:val="1b"/>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zakonpusual">
    <w:name w:val="zakon_pusual"/>
    <w:basedOn w:val="a1"/>
    <w:rsid w:val="008230D2"/>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2"/>
    <w:link w:val="afe"/>
    <w:rsid w:val="00C32CCF"/>
    <w:rPr>
      <w:sz w:val="28"/>
      <w:lang w:eastAsia="ar-SA"/>
    </w:rPr>
  </w:style>
  <w:style w:type="character" w:styleId="afff6">
    <w:name w:val="Strong"/>
    <w:basedOn w:val="a2"/>
    <w:qFormat/>
    <w:rsid w:val="00A12517"/>
    <w:rPr>
      <w:b/>
      <w:bCs/>
    </w:rPr>
  </w:style>
  <w:style w:type="character" w:customStyle="1" w:styleId="20">
    <w:name w:val="Заголовок 2 Знак"/>
    <w:aliases w:val="Гоник_Заголовок 2 Знак,h2 Знак,H2 Знак"/>
    <w:basedOn w:val="a2"/>
    <w:link w:val="2"/>
    <w:rsid w:val="00F70370"/>
    <w:rPr>
      <w:rFonts w:cs="Arial"/>
      <w:b/>
      <w:bCs/>
      <w:i/>
      <w:iCs/>
      <w:sz w:val="28"/>
      <w:szCs w:val="28"/>
      <w:lang w:eastAsia="ar-SA"/>
    </w:rPr>
  </w:style>
  <w:style w:type="paragraph" w:customStyle="1" w:styleId="28">
    <w:name w:val="Абзац списка2"/>
    <w:basedOn w:val="a1"/>
    <w:rsid w:val="00AE4FC6"/>
    <w:pPr>
      <w:spacing w:after="200" w:line="276" w:lineRule="auto"/>
    </w:pPr>
    <w:rPr>
      <w:rFonts w:ascii="Calibri" w:eastAsia="Calibri" w:hAnsi="Calibri" w:cs="Calibri"/>
      <w:kern w:val="1"/>
      <w:sz w:val="22"/>
      <w:szCs w:val="22"/>
      <w:lang w:eastAsia="zh-CN"/>
    </w:rPr>
  </w:style>
  <w:style w:type="paragraph" w:customStyle="1" w:styleId="Standard">
    <w:name w:val="Standard"/>
    <w:rsid w:val="00507F39"/>
    <w:pPr>
      <w:suppressAutoHyphens/>
      <w:autoSpaceDN w:val="0"/>
      <w:textAlignment w:val="baseline"/>
    </w:pPr>
    <w:rPr>
      <w:kern w:val="3"/>
      <w:sz w:val="24"/>
      <w:szCs w:val="24"/>
      <w:lang w:eastAsia="ar-SA"/>
    </w:rPr>
  </w:style>
  <w:style w:type="character" w:customStyle="1" w:styleId="TimesNewRoman">
    <w:name w:val="Обычный + Times New Roman Знак"/>
    <w:rsid w:val="00402D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rodovkaMV@trcont.r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kzd@trco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747C3-579C-461B-8118-844747E25212}">
  <ds:schemaRefs>
    <ds:schemaRef ds:uri="http://schemas.openxmlformats.org/officeDocument/2006/bibliography"/>
  </ds:schemaRefs>
</ds:datastoreItem>
</file>

<file path=customXml/itemProps4.xml><?xml version="1.0" encoding="utf-8"?>
<ds:datastoreItem xmlns:ds="http://schemas.openxmlformats.org/officeDocument/2006/customXml" ds:itemID="{05A0AAD1-3977-4121-8AD4-1234592E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43</Pages>
  <Words>14564</Words>
  <Characters>83016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97386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DidykMP</cp:lastModifiedBy>
  <cp:revision>72</cp:revision>
  <cp:lastPrinted>2017-02-07T09:36:00Z</cp:lastPrinted>
  <dcterms:created xsi:type="dcterms:W3CDTF">2017-05-24T12:30:00Z</dcterms:created>
  <dcterms:modified xsi:type="dcterms:W3CDTF">2017-06-08T15:54:00Z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