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5FC1" w:rsidRPr="00615906" w:rsidRDefault="00EF5FC1" w:rsidP="00615906">
      <w:pPr>
        <w:ind w:firstLine="709"/>
        <w:jc w:val="right"/>
        <w:rPr>
          <w:b/>
          <w:sz w:val="28"/>
        </w:rPr>
      </w:pPr>
      <w:r w:rsidRPr="00615906">
        <w:rPr>
          <w:b/>
          <w:sz w:val="28"/>
        </w:rPr>
        <w:t>УТВЕРЖДАЮ</w:t>
      </w:r>
    </w:p>
    <w:p w:rsidR="00EF5FC1" w:rsidRPr="00615906" w:rsidRDefault="00EF5FC1" w:rsidP="00615906">
      <w:pPr>
        <w:ind w:firstLine="709"/>
        <w:jc w:val="right"/>
        <w:rPr>
          <w:b/>
          <w:sz w:val="28"/>
        </w:rPr>
      </w:pPr>
    </w:p>
    <w:p w:rsidR="00EF5FC1" w:rsidRPr="00EF5FC1" w:rsidRDefault="00EF5FC1" w:rsidP="00EF5FC1">
      <w:pPr>
        <w:ind w:firstLine="709"/>
        <w:jc w:val="right"/>
        <w:rPr>
          <w:b/>
          <w:bCs/>
          <w:sz w:val="28"/>
          <w:szCs w:val="28"/>
        </w:rPr>
      </w:pPr>
      <w:r w:rsidRPr="00615906">
        <w:rPr>
          <w:b/>
          <w:sz w:val="28"/>
        </w:rPr>
        <w:t xml:space="preserve">Председатель Конкурсной комиссии </w:t>
      </w:r>
    </w:p>
    <w:p w:rsidR="00EF5FC1" w:rsidRPr="00615906" w:rsidRDefault="00EF5FC1" w:rsidP="00615906">
      <w:pPr>
        <w:ind w:firstLine="709"/>
        <w:jc w:val="right"/>
        <w:rPr>
          <w:b/>
          <w:i/>
          <w:sz w:val="28"/>
        </w:rPr>
      </w:pPr>
      <w:r w:rsidRPr="00615906">
        <w:rPr>
          <w:b/>
          <w:sz w:val="28"/>
        </w:rPr>
        <w:t>аппарата управления</w:t>
      </w:r>
      <w:r w:rsidRPr="00615906">
        <w:rPr>
          <w:b/>
          <w:i/>
          <w:sz w:val="28"/>
        </w:rPr>
        <w:t xml:space="preserve"> </w:t>
      </w:r>
    </w:p>
    <w:p w:rsidR="00EF5FC1" w:rsidRPr="00615906" w:rsidRDefault="00EF5FC1" w:rsidP="00615906">
      <w:pPr>
        <w:ind w:firstLine="709"/>
        <w:jc w:val="right"/>
        <w:rPr>
          <w:b/>
          <w:sz w:val="28"/>
        </w:rPr>
      </w:pPr>
      <w:proofErr w:type="spellStart"/>
      <w:r w:rsidRPr="00615906">
        <w:rPr>
          <w:b/>
          <w:sz w:val="28"/>
        </w:rPr>
        <w:t>ПА</w:t>
      </w:r>
      <w:proofErr w:type="gramStart"/>
      <w:r w:rsidRPr="00615906">
        <w:rPr>
          <w:b/>
          <w:sz w:val="28"/>
        </w:rPr>
        <w:t>О«</w:t>
      </w:r>
      <w:proofErr w:type="gramEnd"/>
      <w:r w:rsidRPr="00615906">
        <w:rPr>
          <w:b/>
          <w:sz w:val="28"/>
        </w:rPr>
        <w:t>ТрансКонтейнер</w:t>
      </w:r>
      <w:proofErr w:type="spellEnd"/>
      <w:r w:rsidRPr="00615906">
        <w:rPr>
          <w:b/>
          <w:sz w:val="28"/>
        </w:rPr>
        <w:t xml:space="preserve">» </w:t>
      </w:r>
    </w:p>
    <w:p w:rsidR="00EF5FC1" w:rsidRPr="00615906" w:rsidRDefault="00EF5FC1" w:rsidP="00615906">
      <w:pPr>
        <w:ind w:firstLine="709"/>
        <w:jc w:val="right"/>
        <w:rPr>
          <w:b/>
          <w:sz w:val="28"/>
        </w:rPr>
      </w:pPr>
    </w:p>
    <w:p w:rsidR="00EF5FC1" w:rsidRPr="00EF5FC1" w:rsidRDefault="00EF5FC1" w:rsidP="00EF5FC1">
      <w:pPr>
        <w:ind w:firstLine="709"/>
        <w:jc w:val="right"/>
        <w:rPr>
          <w:b/>
          <w:bCs/>
          <w:sz w:val="28"/>
          <w:szCs w:val="28"/>
        </w:rPr>
      </w:pPr>
      <w:r w:rsidRPr="00EF5FC1">
        <w:rPr>
          <w:b/>
          <w:bCs/>
          <w:sz w:val="28"/>
          <w:szCs w:val="28"/>
        </w:rPr>
        <w:t xml:space="preserve">___________________В.В. </w:t>
      </w:r>
      <w:proofErr w:type="spellStart"/>
      <w:r w:rsidRPr="00EF5FC1">
        <w:rPr>
          <w:b/>
          <w:bCs/>
          <w:sz w:val="28"/>
          <w:szCs w:val="28"/>
        </w:rPr>
        <w:t>Шекшуев</w:t>
      </w:r>
      <w:proofErr w:type="spellEnd"/>
      <w:r w:rsidRPr="00EF5FC1">
        <w:rPr>
          <w:b/>
          <w:bCs/>
          <w:sz w:val="28"/>
          <w:szCs w:val="28"/>
        </w:rPr>
        <w:t xml:space="preserve"> </w:t>
      </w:r>
    </w:p>
    <w:p w:rsidR="00EF5FC1" w:rsidRPr="00EF5FC1" w:rsidRDefault="002C0FC7" w:rsidP="00615906">
      <w:pPr>
        <w:ind w:firstLine="709"/>
        <w:jc w:val="right"/>
        <w:rPr>
          <w:b/>
          <w:bCs/>
          <w:sz w:val="28"/>
          <w:szCs w:val="28"/>
        </w:rPr>
      </w:pPr>
      <w:r>
        <w:rPr>
          <w:b/>
          <w:sz w:val="28"/>
        </w:rPr>
        <w:t>«29</w:t>
      </w:r>
      <w:r w:rsidR="00EF5FC1" w:rsidRPr="00615906">
        <w:rPr>
          <w:b/>
          <w:sz w:val="28"/>
        </w:rPr>
        <w:t>»</w:t>
      </w:r>
      <w:r>
        <w:rPr>
          <w:b/>
          <w:sz w:val="28"/>
        </w:rPr>
        <w:t xml:space="preserve"> июня </w:t>
      </w:r>
      <w:r w:rsidR="00EF5FC1" w:rsidRPr="00615906">
        <w:rPr>
          <w:b/>
          <w:sz w:val="28"/>
        </w:rPr>
        <w:t xml:space="preserve">2017 </w:t>
      </w:r>
      <w:r w:rsidR="00EF5FC1" w:rsidRPr="00EF5FC1">
        <w:rPr>
          <w:b/>
          <w:bCs/>
          <w:sz w:val="28"/>
          <w:szCs w:val="28"/>
        </w:rPr>
        <w:t xml:space="preserve"> </w:t>
      </w:r>
      <w:r w:rsidR="00EF5FC1" w:rsidRPr="00615906">
        <w:rPr>
          <w:b/>
          <w:sz w:val="28"/>
        </w:rPr>
        <w:t>г.</w:t>
      </w:r>
    </w:p>
    <w:p w:rsidR="007D6548" w:rsidRDefault="007D6548">
      <w:pPr>
        <w:ind w:firstLine="709"/>
        <w:rPr>
          <w:b/>
          <w:bCs/>
          <w:spacing w:val="20"/>
          <w:sz w:val="28"/>
          <w:szCs w:val="28"/>
        </w:rPr>
      </w:pPr>
    </w:p>
    <w:p w:rsidR="007D6548" w:rsidRDefault="007D6548" w:rsidP="00615906">
      <w:pPr>
        <w:spacing w:after="120"/>
        <w:jc w:val="center"/>
        <w:rPr>
          <w:b/>
          <w:bCs/>
          <w:sz w:val="40"/>
          <w:szCs w:val="40"/>
        </w:rPr>
      </w:pPr>
    </w:p>
    <w:p w:rsidR="007D6548" w:rsidRDefault="007D6548" w:rsidP="00615906">
      <w:pPr>
        <w:spacing w:after="120"/>
        <w:jc w:val="center"/>
        <w:rPr>
          <w:b/>
          <w:bCs/>
          <w:sz w:val="40"/>
          <w:szCs w:val="40"/>
        </w:rPr>
      </w:pPr>
      <w:r>
        <w:rPr>
          <w:b/>
          <w:bCs/>
          <w:sz w:val="40"/>
          <w:szCs w:val="40"/>
        </w:rPr>
        <w:t>ДОКУМЕНТАЦИЯ О ЗАКУПКЕ</w:t>
      </w:r>
    </w:p>
    <w:p w:rsidR="000A2D97" w:rsidRDefault="000A2D97" w:rsidP="00615906">
      <w:pPr>
        <w:spacing w:after="120"/>
        <w:ind w:firstLine="709"/>
        <w:jc w:val="center"/>
        <w:rPr>
          <w:b/>
          <w:bCs/>
          <w:sz w:val="32"/>
          <w:szCs w:val="32"/>
        </w:rPr>
      </w:pPr>
    </w:p>
    <w:p w:rsidR="007D6548" w:rsidRDefault="006400A0" w:rsidP="00615906">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rsidP="00615906">
      <w:pPr>
        <w:spacing w:after="120"/>
        <w:ind w:firstLine="709"/>
        <w:jc w:val="center"/>
        <w:rPr>
          <w:b/>
          <w:bCs/>
          <w:sz w:val="32"/>
          <w:szCs w:val="32"/>
        </w:rPr>
      </w:pPr>
    </w:p>
    <w:p w:rsidR="007D6548" w:rsidRDefault="00B4382C" w:rsidP="00BC5DDD">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rsidP="00BC5DDD">
      <w:pPr>
        <w:ind w:firstLine="709"/>
      </w:pPr>
    </w:p>
    <w:p w:rsidR="007D6548" w:rsidRPr="009B347A" w:rsidRDefault="001122C1" w:rsidP="00BC5DDD">
      <w:pPr>
        <w:pStyle w:val="19"/>
        <w:numPr>
          <w:ilvl w:val="2"/>
          <w:numId w:val="22"/>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4E7673">
        <w:t xml:space="preserve">утвержденным решением </w:t>
      </w:r>
      <w:r w:rsidR="00B935B9">
        <w:t>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2C0FC7" w:rsidRPr="000F570B">
        <w:rPr>
          <w:szCs w:val="28"/>
        </w:rPr>
        <w:t>ОКэ-ЦКПМТО-17-0069</w:t>
      </w:r>
      <w:r w:rsidR="002C0FC7">
        <w:rPr>
          <w:szCs w:val="28"/>
        </w:rPr>
        <w:t>.</w:t>
      </w:r>
    </w:p>
    <w:p w:rsidR="009B347A" w:rsidRPr="003D5D79" w:rsidRDefault="009B347A" w:rsidP="00BC5DDD">
      <w:pPr>
        <w:pStyle w:val="19"/>
        <w:numPr>
          <w:ilvl w:val="2"/>
          <w:numId w:val="22"/>
        </w:numPr>
        <w:ind w:left="0" w:firstLine="709"/>
      </w:pPr>
      <w:r w:rsidRPr="003D5D79">
        <w:t xml:space="preserve">Предметом настоящего Открытого конкурса является </w:t>
      </w:r>
      <w:r w:rsidR="003D5D79" w:rsidRPr="00615906">
        <w:t xml:space="preserve">поставка </w:t>
      </w:r>
      <w:r w:rsidR="003D5D79" w:rsidRPr="003D5D79">
        <w:t xml:space="preserve">хозяйственных </w:t>
      </w:r>
      <w:r w:rsidR="003D5D79" w:rsidRPr="00615906">
        <w:t>товаров</w:t>
      </w:r>
      <w:r w:rsidR="003D5D79" w:rsidRPr="003D5D79">
        <w:t xml:space="preserve"> для санитарно-гигиенических нужд.</w:t>
      </w:r>
    </w:p>
    <w:p w:rsidR="009B347A" w:rsidRPr="009B347A" w:rsidRDefault="009B347A" w:rsidP="00BC5DDD">
      <w:pPr>
        <w:pStyle w:val="19"/>
        <w:numPr>
          <w:ilvl w:val="2"/>
          <w:numId w:val="22"/>
        </w:numPr>
        <w:ind w:left="0" w:firstLine="709"/>
      </w:pPr>
      <w:r w:rsidRPr="009B347A">
        <w:t>Информация об организаторе Открытого конкурса указана в пункте 2 раздела 5</w:t>
      </w:r>
      <w:r w:rsidR="00B935B9" w:rsidRPr="00B935B9">
        <w:t xml:space="preserve"> «Информационная карта»</w:t>
      </w:r>
      <w:r w:rsidRPr="009B347A">
        <w:t xml:space="preserve"> настоящей документации о закупке (далее – Информационная карта).</w:t>
      </w:r>
    </w:p>
    <w:p w:rsidR="0019760E" w:rsidRPr="009B347A" w:rsidRDefault="0019760E" w:rsidP="00BC5DDD">
      <w:pPr>
        <w:pStyle w:val="19"/>
        <w:numPr>
          <w:ilvl w:val="2"/>
          <w:numId w:val="22"/>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BC5DDD">
      <w:pPr>
        <w:pStyle w:val="19"/>
        <w:numPr>
          <w:ilvl w:val="2"/>
          <w:numId w:val="22"/>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BC5DDD">
      <w:pPr>
        <w:pStyle w:val="19"/>
        <w:numPr>
          <w:ilvl w:val="2"/>
          <w:numId w:val="22"/>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xml:space="preserve">, </w:t>
      </w:r>
      <w:r w:rsidR="00A616F9" w:rsidRPr="009B347A">
        <w:lastRenderedPageBreak/>
        <w:t>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C5DDD">
      <w:pPr>
        <w:pStyle w:val="19"/>
        <w:numPr>
          <w:ilvl w:val="2"/>
          <w:numId w:val="22"/>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C5DDD">
      <w:pPr>
        <w:pStyle w:val="19"/>
        <w:numPr>
          <w:ilvl w:val="2"/>
          <w:numId w:val="22"/>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C5DDD">
      <w:pPr>
        <w:pStyle w:val="19"/>
        <w:numPr>
          <w:ilvl w:val="2"/>
          <w:numId w:val="22"/>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BC5DDD">
      <w:pPr>
        <w:pStyle w:val="19"/>
        <w:numPr>
          <w:ilvl w:val="2"/>
          <w:numId w:val="22"/>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C5DDD">
      <w:pPr>
        <w:pStyle w:val="19"/>
        <w:numPr>
          <w:ilvl w:val="2"/>
          <w:numId w:val="22"/>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BC5DDD">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BC5DDD">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BC5DDD">
      <w:pPr>
        <w:pStyle w:val="Default"/>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BC5DDD">
      <w:pPr>
        <w:pStyle w:val="19"/>
        <w:numPr>
          <w:ilvl w:val="2"/>
          <w:numId w:val="22"/>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BC5DDD">
      <w:pPr>
        <w:pStyle w:val="19"/>
        <w:numPr>
          <w:ilvl w:val="2"/>
          <w:numId w:val="22"/>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C5DDD">
      <w:pPr>
        <w:pStyle w:val="19"/>
        <w:numPr>
          <w:ilvl w:val="2"/>
          <w:numId w:val="22"/>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C5DDD">
      <w:pPr>
        <w:pStyle w:val="19"/>
        <w:numPr>
          <w:ilvl w:val="2"/>
          <w:numId w:val="22"/>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C5DDD">
      <w:pPr>
        <w:pStyle w:val="19"/>
        <w:numPr>
          <w:ilvl w:val="2"/>
          <w:numId w:val="22"/>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в необходимых случаях</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02523E">
        <w:rPr>
          <w:szCs w:val="28"/>
        </w:rPr>
        <w:t>Оформление</w:t>
      </w:r>
      <w:r w:rsidR="00816DAF">
        <w:rPr>
          <w:szCs w:val="28"/>
        </w:rPr>
        <w:t xml:space="preserve"> и </w:t>
      </w:r>
      <w:r w:rsidR="0002523E">
        <w:rPr>
          <w:szCs w:val="28"/>
        </w:rPr>
        <w:t>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BC5DDD">
      <w:pPr>
        <w:pStyle w:val="19"/>
        <w:widowControl w:val="0"/>
        <w:numPr>
          <w:ilvl w:val="2"/>
          <w:numId w:val="22"/>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C5DDD">
      <w:pPr>
        <w:pStyle w:val="19"/>
        <w:widowControl w:val="0"/>
        <w:numPr>
          <w:ilvl w:val="2"/>
          <w:numId w:val="22"/>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C5DDD">
      <w:pPr>
        <w:pStyle w:val="19"/>
        <w:widowControl w:val="0"/>
        <w:numPr>
          <w:ilvl w:val="2"/>
          <w:numId w:val="22"/>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C5DDD">
      <w:pPr>
        <w:pStyle w:val="19"/>
        <w:widowControl w:val="0"/>
        <w:numPr>
          <w:ilvl w:val="2"/>
          <w:numId w:val="22"/>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w:t>
      </w:r>
      <w:r w:rsidR="007D6548" w:rsidRPr="00D32FFA">
        <w:rPr>
          <w:szCs w:val="28"/>
        </w:rPr>
        <w:lastRenderedPageBreak/>
        <w:t xml:space="preserve">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C5DDD">
      <w:pPr>
        <w:pStyle w:val="19"/>
        <w:widowControl w:val="0"/>
        <w:numPr>
          <w:ilvl w:val="2"/>
          <w:numId w:val="22"/>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C5DDD">
      <w:pPr>
        <w:pStyle w:val="19"/>
        <w:widowControl w:val="0"/>
        <w:numPr>
          <w:ilvl w:val="2"/>
          <w:numId w:val="2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C5DDD">
      <w:pPr>
        <w:pStyle w:val="19"/>
        <w:widowControl w:val="0"/>
        <w:numPr>
          <w:ilvl w:val="2"/>
          <w:numId w:val="22"/>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BC5DDD">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C5DDD">
      <w:pPr>
        <w:pStyle w:val="19"/>
        <w:widowControl w:val="0"/>
        <w:numPr>
          <w:ilvl w:val="2"/>
          <w:numId w:val="22"/>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C5DDD">
      <w:pPr>
        <w:pStyle w:val="19"/>
        <w:widowControl w:val="0"/>
        <w:numPr>
          <w:ilvl w:val="2"/>
          <w:numId w:val="22"/>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5A3988" w:rsidRPr="00D32FFA" w:rsidRDefault="005A3988" w:rsidP="00BC5DDD">
      <w:pPr>
        <w:pStyle w:val="19"/>
        <w:widowControl w:val="0"/>
        <w:ind w:firstLine="709"/>
      </w:pPr>
    </w:p>
    <w:p w:rsidR="007D6548" w:rsidRPr="00615906" w:rsidRDefault="00E347BF" w:rsidP="00BC5DDD">
      <w:pPr>
        <w:pStyle w:val="2"/>
        <w:spacing w:before="0" w:after="0"/>
        <w:ind w:firstLine="709"/>
        <w:jc w:val="both"/>
        <w:rPr>
          <w:rFonts w:eastAsia="MS Mincho"/>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BC5DDD" w:rsidRDefault="00BC5DDD" w:rsidP="00BC5DDD">
      <w:pPr>
        <w:ind w:left="709"/>
        <w:jc w:val="both"/>
        <w:rPr>
          <w:rFonts w:eastAsia="MS Mincho"/>
          <w:sz w:val="28"/>
          <w:szCs w:val="28"/>
        </w:rPr>
      </w:pPr>
    </w:p>
    <w:p w:rsidR="0002418A" w:rsidRPr="00623585" w:rsidRDefault="0002418A" w:rsidP="00BC5DDD">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 xml:space="preserve">подписанную </w:t>
      </w:r>
      <w:r w:rsidR="0002523E">
        <w:rPr>
          <w:sz w:val="28"/>
          <w:szCs w:val="28"/>
        </w:rPr>
        <w:t>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BC5DDD">
      <w:pPr>
        <w:ind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 xml:space="preserve">аказчика. Ответ на запрос без </w:t>
      </w:r>
      <w:r w:rsidR="0002418A" w:rsidRPr="00623585">
        <w:rPr>
          <w:sz w:val="28"/>
          <w:szCs w:val="28"/>
        </w:rPr>
        <w:lastRenderedPageBreak/>
        <w:t>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C5DDD">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C5DDD">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C5DDD">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C5DDD">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BC5DDD">
      <w:pPr>
        <w:ind w:firstLine="709"/>
        <w:jc w:val="both"/>
        <w:rPr>
          <w:rFonts w:eastAsia="MS Mincho"/>
          <w:sz w:val="28"/>
          <w:szCs w:val="28"/>
        </w:rPr>
      </w:pPr>
    </w:p>
    <w:p w:rsidR="007D6548" w:rsidRPr="00D32FFA" w:rsidRDefault="00E347BF" w:rsidP="00BC5DDD">
      <w:pPr>
        <w:pStyle w:val="2"/>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BC5DDD" w:rsidRDefault="00BC5DDD" w:rsidP="00BC5DDD">
      <w:pPr>
        <w:ind w:left="709"/>
        <w:jc w:val="both"/>
        <w:rPr>
          <w:sz w:val="28"/>
          <w:szCs w:val="28"/>
        </w:rPr>
      </w:pPr>
    </w:p>
    <w:p w:rsidR="00E81704" w:rsidRPr="00D32FFA" w:rsidRDefault="00E81704" w:rsidP="00BC5DDD">
      <w:pPr>
        <w:numPr>
          <w:ilvl w:val="2"/>
          <w:numId w:val="3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BC5DDD">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BC5DDD">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BC5DDD">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62AA3">
      <w:pPr>
        <w:numPr>
          <w:ilvl w:val="2"/>
          <w:numId w:val="3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w:t>
      </w:r>
      <w:r w:rsidR="007D6548" w:rsidRPr="00D32FFA">
        <w:rPr>
          <w:sz w:val="28"/>
          <w:szCs w:val="28"/>
        </w:rPr>
        <w:lastRenderedPageBreak/>
        <w:t xml:space="preserve">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62AA3">
      <w:pPr>
        <w:numPr>
          <w:ilvl w:val="2"/>
          <w:numId w:val="3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BC5DDD">
      <w:pPr>
        <w:pStyle w:val="afa"/>
        <w:rPr>
          <w:sz w:val="28"/>
          <w:szCs w:val="28"/>
        </w:rPr>
      </w:pPr>
    </w:p>
    <w:p w:rsidR="003D5D79" w:rsidRPr="00386466" w:rsidRDefault="003D5D79" w:rsidP="00B62AA3">
      <w:pPr>
        <w:pStyle w:val="2"/>
        <w:numPr>
          <w:ilvl w:val="1"/>
          <w:numId w:val="7"/>
        </w:numPr>
        <w:spacing w:before="0" w:after="0"/>
        <w:ind w:left="0" w:firstLine="709"/>
        <w:jc w:val="both"/>
        <w:rPr>
          <w:rFonts w:eastAsia="MS Mincho" w:cs="Times New Roman"/>
          <w:i w:val="0"/>
          <w:iCs w:val="0"/>
        </w:rPr>
      </w:pPr>
      <w:r w:rsidRPr="00386466">
        <w:rPr>
          <w:rFonts w:eastAsia="MS Mincho" w:cs="Times New Roman"/>
          <w:i w:val="0"/>
          <w:iCs w:val="0"/>
        </w:rPr>
        <w:t>1.4. Антикоррупционная оговорка</w:t>
      </w:r>
    </w:p>
    <w:p w:rsidR="003D5D79" w:rsidRDefault="003D5D79" w:rsidP="00BC5DDD">
      <w:pPr>
        <w:pStyle w:val="affb"/>
        <w:spacing w:before="0" w:after="0"/>
        <w:ind w:firstLine="709"/>
        <w:jc w:val="both"/>
        <w:rPr>
          <w:color w:val="000000"/>
          <w:sz w:val="27"/>
          <w:szCs w:val="27"/>
        </w:rPr>
      </w:pPr>
    </w:p>
    <w:p w:rsidR="003D5D79" w:rsidRPr="00C25469" w:rsidRDefault="003D5D79" w:rsidP="00BC5DDD">
      <w:pPr>
        <w:pStyle w:val="afa"/>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D5D79" w:rsidRPr="00C25469" w:rsidRDefault="003D5D79" w:rsidP="00BC5DDD">
      <w:pPr>
        <w:pStyle w:val="affb"/>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D5D79" w:rsidRPr="00C25469" w:rsidRDefault="003D5D79" w:rsidP="00BC5DDD">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D5D79" w:rsidRPr="00C25469" w:rsidRDefault="003D5D79" w:rsidP="00BC5DDD">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3D5D79" w:rsidRPr="00C25469" w:rsidRDefault="003D5D79" w:rsidP="00BC5DDD">
      <w:pPr>
        <w:pStyle w:val="affb"/>
        <w:spacing w:before="0" w:after="0"/>
        <w:ind w:firstLine="709"/>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rsidR="003D5D79" w:rsidRPr="00C25469" w:rsidRDefault="003D5D79" w:rsidP="00BC5DDD">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3D5D79" w:rsidRPr="00C25469" w:rsidRDefault="003D5D79" w:rsidP="00BC5DDD">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3D5D79" w:rsidRPr="00386466" w:rsidRDefault="003D5D79" w:rsidP="00BC5DDD">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BC5DDD" w:rsidRPr="00D32FFA" w:rsidRDefault="00BC5DDD">
      <w:pPr>
        <w:pStyle w:val="19"/>
        <w:ind w:left="709" w:firstLine="0"/>
        <w:rPr>
          <w:szCs w:val="24"/>
        </w:rPr>
      </w:pPr>
    </w:p>
    <w:p w:rsidR="007D6548" w:rsidRDefault="006400A0" w:rsidP="00B62AA3">
      <w:pPr>
        <w:spacing w:after="120"/>
        <w:jc w:val="center"/>
        <w:outlineLvl w:val="0"/>
        <w:rPr>
          <w:b/>
          <w:bCs/>
          <w:sz w:val="32"/>
          <w:szCs w:val="32"/>
        </w:rPr>
      </w:pPr>
      <w:r w:rsidRPr="00071C8A">
        <w:rPr>
          <w:b/>
          <w:bCs/>
          <w:sz w:val="32"/>
          <w:szCs w:val="32"/>
        </w:rPr>
        <w:t>Раздел 2</w:t>
      </w:r>
      <w:r w:rsidR="007D6548" w:rsidRPr="00071C8A">
        <w:rPr>
          <w:b/>
          <w:bCs/>
          <w:sz w:val="32"/>
          <w:szCs w:val="32"/>
        </w:rPr>
        <w:t>. Обязательные и квалификационные требования к претендентам/участникам, оценка Заявок участников</w:t>
      </w:r>
    </w:p>
    <w:p w:rsidR="00BC5DDD" w:rsidRPr="00287B4E" w:rsidRDefault="00BC5DDD" w:rsidP="00287B4E">
      <w:pPr>
        <w:ind w:firstLine="540"/>
        <w:jc w:val="both"/>
        <w:rPr>
          <w:sz w:val="28"/>
          <w:szCs w:val="28"/>
        </w:rPr>
      </w:pPr>
    </w:p>
    <w:p w:rsidR="00BC5DDD" w:rsidRDefault="00BC5DDD" w:rsidP="001811A0">
      <w:pPr>
        <w:pStyle w:val="2"/>
        <w:numPr>
          <w:ilvl w:val="1"/>
          <w:numId w:val="44"/>
        </w:numPr>
        <w:spacing w:before="0" w:after="0"/>
        <w:ind w:left="0" w:firstLine="709"/>
        <w:jc w:val="both"/>
        <w:rPr>
          <w:rFonts w:eastAsia="MS Mincho"/>
          <w:i w:val="0"/>
        </w:rPr>
      </w:pPr>
      <w:r w:rsidRPr="00287B4E">
        <w:rPr>
          <w:rFonts w:eastAsia="MS Mincho"/>
          <w:i w:val="0"/>
        </w:rPr>
        <w:t>Обязательные требования</w:t>
      </w:r>
    </w:p>
    <w:p w:rsidR="00287B4E" w:rsidRPr="00287B4E" w:rsidRDefault="00287B4E" w:rsidP="001811A0">
      <w:pPr>
        <w:ind w:firstLine="709"/>
      </w:pPr>
    </w:p>
    <w:p w:rsidR="007D6548" w:rsidRPr="00D32FFA" w:rsidRDefault="007D6548" w:rsidP="00B62AA3">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811A0">
      <w:pPr>
        <w:ind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811A0">
      <w:pPr>
        <w:ind w:firstLine="709"/>
        <w:jc w:val="both"/>
        <w:rPr>
          <w:sz w:val="28"/>
          <w:szCs w:val="28"/>
        </w:rPr>
      </w:pPr>
      <w:r w:rsidRPr="00D32FFA">
        <w:rPr>
          <w:sz w:val="28"/>
          <w:szCs w:val="28"/>
        </w:rPr>
        <w:t>б) не находиться в процессе ликвидации;</w:t>
      </w:r>
    </w:p>
    <w:p w:rsidR="007D6548" w:rsidRPr="00D32FFA" w:rsidRDefault="007D6548" w:rsidP="001811A0">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811A0">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811A0">
      <w:pPr>
        <w:ind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w:t>
      </w:r>
      <w:r w:rsidR="009D7C4F" w:rsidRPr="00D32FFA">
        <w:rPr>
          <w:sz w:val="28"/>
          <w:szCs w:val="28"/>
        </w:rPr>
        <w:lastRenderedPageBreak/>
        <w:t>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811A0">
      <w:pPr>
        <w:ind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811A0">
      <w:pPr>
        <w:ind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1811A0">
      <w:pPr>
        <w:ind w:firstLine="709"/>
        <w:jc w:val="both"/>
        <w:rPr>
          <w:sz w:val="28"/>
          <w:szCs w:val="28"/>
        </w:rPr>
      </w:pPr>
    </w:p>
    <w:p w:rsidR="007D6548" w:rsidRPr="00287B4E" w:rsidRDefault="00737675" w:rsidP="001811A0">
      <w:pPr>
        <w:pStyle w:val="2"/>
        <w:numPr>
          <w:ilvl w:val="1"/>
          <w:numId w:val="44"/>
        </w:numPr>
        <w:spacing w:before="0" w:after="0"/>
        <w:ind w:left="0" w:firstLine="709"/>
        <w:jc w:val="both"/>
        <w:rPr>
          <w:rFonts w:eastAsia="MS Mincho"/>
          <w:i w:val="0"/>
        </w:rPr>
      </w:pPr>
      <w:r w:rsidRPr="00B62AA3">
        <w:rPr>
          <w:rFonts w:eastAsia="MS Mincho"/>
          <w:i w:val="0"/>
        </w:rPr>
        <w:t>Квалификационные требования</w:t>
      </w:r>
    </w:p>
    <w:p w:rsidR="007D6548" w:rsidRPr="00B62AA3" w:rsidRDefault="007D6548" w:rsidP="00B62AA3">
      <w:pPr>
        <w:pStyle w:val="afa"/>
        <w:tabs>
          <w:tab w:val="left" w:pos="1080"/>
        </w:tabs>
        <w:rPr>
          <w:i/>
        </w:rPr>
      </w:pPr>
    </w:p>
    <w:p w:rsidR="00752FEB" w:rsidRPr="00D32FFA" w:rsidRDefault="00752FEB" w:rsidP="00B62AA3">
      <w:pPr>
        <w:pStyle w:val="afa"/>
        <w:tabs>
          <w:tab w:val="left" w:pos="1080"/>
        </w:tabs>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B62AA3">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B62AA3">
      <w:pPr>
        <w:pStyle w:val="afa"/>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B62AA3">
      <w:pPr>
        <w:suppressAutoHyphens w:val="0"/>
        <w:autoSpaceDE w:val="0"/>
        <w:autoSpaceDN w:val="0"/>
        <w:adjustRightInd w:val="0"/>
        <w:ind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B62AA3">
      <w:pPr>
        <w:pStyle w:val="afa"/>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811A0">
      <w:pPr>
        <w:pStyle w:val="afa"/>
        <w:tabs>
          <w:tab w:val="left" w:pos="1080"/>
        </w:tabs>
        <w:rPr>
          <w:sz w:val="28"/>
          <w:szCs w:val="28"/>
        </w:rPr>
      </w:pPr>
    </w:p>
    <w:p w:rsidR="002410DF" w:rsidRPr="00287B4E" w:rsidRDefault="002410DF" w:rsidP="00B62AA3">
      <w:pPr>
        <w:pStyle w:val="2"/>
        <w:keepNext w:val="0"/>
        <w:widowControl w:val="0"/>
        <w:numPr>
          <w:ilvl w:val="1"/>
          <w:numId w:val="44"/>
        </w:numPr>
        <w:spacing w:before="0" w:after="0"/>
        <w:ind w:left="0" w:firstLine="709"/>
        <w:jc w:val="both"/>
        <w:rPr>
          <w:rFonts w:eastAsia="MS Mincho"/>
          <w:i w:val="0"/>
        </w:rPr>
      </w:pPr>
      <w:r w:rsidRPr="00287B4E">
        <w:rPr>
          <w:rFonts w:eastAsia="MS Mincho"/>
          <w:i w:val="0"/>
        </w:rPr>
        <w:t>Пре</w:t>
      </w:r>
      <w:r w:rsidR="00737675" w:rsidRPr="00287B4E">
        <w:rPr>
          <w:rFonts w:eastAsia="MS Mincho"/>
          <w:i w:val="0"/>
        </w:rPr>
        <w:t>дставление обязательных документов</w:t>
      </w:r>
    </w:p>
    <w:p w:rsidR="00737675" w:rsidRPr="001811A0" w:rsidRDefault="00737675" w:rsidP="001811A0">
      <w:pPr>
        <w:pStyle w:val="afa"/>
        <w:widowControl w:val="0"/>
        <w:tabs>
          <w:tab w:val="left" w:pos="1080"/>
        </w:tabs>
        <w:rPr>
          <w:sz w:val="28"/>
          <w:szCs w:val="28"/>
        </w:rPr>
      </w:pPr>
    </w:p>
    <w:p w:rsidR="00737675" w:rsidRPr="00D32FFA" w:rsidRDefault="00737675" w:rsidP="00B62AA3">
      <w:pPr>
        <w:pStyle w:val="aff7"/>
        <w:widowControl w:val="0"/>
        <w:numPr>
          <w:ilvl w:val="0"/>
          <w:numId w:val="18"/>
        </w:numPr>
        <w:tabs>
          <w:tab w:val="left" w:pos="0"/>
        </w:tabs>
        <w:ind w:left="0" w:firstLine="709"/>
        <w:jc w:val="both"/>
        <w:rPr>
          <w:rFonts w:eastAsia="MS Mincho"/>
          <w:sz w:val="28"/>
          <w:szCs w:val="28"/>
        </w:rPr>
      </w:pPr>
      <w:r w:rsidRPr="00D32FFA">
        <w:rPr>
          <w:rFonts w:eastAsia="MS Mincho"/>
          <w:sz w:val="28"/>
          <w:szCs w:val="28"/>
        </w:rPr>
        <w:t xml:space="preserve">Претендент в составе Заявки, в том числе в подтверждение </w:t>
      </w:r>
      <w:r w:rsidRPr="00D32FFA">
        <w:rPr>
          <w:rFonts w:eastAsia="MS Mincho"/>
          <w:sz w:val="28"/>
          <w:szCs w:val="28"/>
        </w:rPr>
        <w:lastRenderedPageBreak/>
        <w:t>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62AA3">
      <w:pPr>
        <w:pStyle w:val="afa"/>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62AA3">
      <w:pPr>
        <w:pStyle w:val="afa"/>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62AA3">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B62AA3">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62AA3">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B62AA3">
      <w:pPr>
        <w:pStyle w:val="afa"/>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B62AA3">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B62AA3">
      <w:pPr>
        <w:pStyle w:val="aff7"/>
        <w:numPr>
          <w:ilvl w:val="0"/>
          <w:numId w:val="18"/>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811A0">
      <w:pPr>
        <w:pStyle w:val="afa"/>
        <w:tabs>
          <w:tab w:val="left" w:pos="0"/>
          <w:tab w:val="left" w:pos="1440"/>
        </w:tabs>
        <w:rPr>
          <w:sz w:val="28"/>
        </w:rPr>
      </w:pPr>
    </w:p>
    <w:p w:rsidR="007D6548" w:rsidRDefault="003C30F3" w:rsidP="00B62AA3">
      <w:pPr>
        <w:pStyle w:val="2"/>
        <w:numPr>
          <w:ilvl w:val="1"/>
          <w:numId w:val="44"/>
        </w:numPr>
        <w:spacing w:before="0" w:after="0"/>
        <w:ind w:left="0" w:firstLine="709"/>
        <w:jc w:val="both"/>
        <w:rPr>
          <w:rFonts w:eastAsia="MS Mincho"/>
          <w:i w:val="0"/>
        </w:rPr>
      </w:pPr>
      <w:r w:rsidRPr="00287B4E">
        <w:rPr>
          <w:rFonts w:eastAsia="MS Mincho"/>
          <w:i w:val="0"/>
        </w:rPr>
        <w:t>Заявка</w:t>
      </w:r>
    </w:p>
    <w:p w:rsidR="001811A0" w:rsidRPr="001811A0" w:rsidRDefault="001811A0" w:rsidP="001811A0">
      <w:pPr>
        <w:ind w:firstLine="709"/>
        <w:rPr>
          <w:rFonts w:eastAsia="MS Mincho"/>
        </w:rPr>
      </w:pPr>
    </w:p>
    <w:p w:rsidR="0001557C" w:rsidRPr="003343CE" w:rsidRDefault="004675FE" w:rsidP="00B62AA3">
      <w:pPr>
        <w:pStyle w:val="afa"/>
        <w:widowControl w:val="0"/>
        <w:numPr>
          <w:ilvl w:val="2"/>
          <w:numId w:val="6"/>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B62AA3">
      <w:pPr>
        <w:pStyle w:val="afa"/>
        <w:numPr>
          <w:ilvl w:val="2"/>
          <w:numId w:val="6"/>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B62AA3">
      <w:pPr>
        <w:pStyle w:val="afa"/>
        <w:numPr>
          <w:ilvl w:val="2"/>
          <w:numId w:val="6"/>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lastRenderedPageBreak/>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B62AA3">
      <w:pPr>
        <w:pStyle w:val="afa"/>
        <w:numPr>
          <w:ilvl w:val="2"/>
          <w:numId w:val="6"/>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B62AA3">
      <w:pPr>
        <w:pStyle w:val="afa"/>
        <w:numPr>
          <w:ilvl w:val="2"/>
          <w:numId w:val="6"/>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B62AA3">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62AA3">
      <w:pPr>
        <w:pStyle w:val="afa"/>
        <w:numPr>
          <w:ilvl w:val="2"/>
          <w:numId w:val="6"/>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B62AA3">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B62AA3">
      <w:pPr>
        <w:pStyle w:val="afa"/>
        <w:numPr>
          <w:ilvl w:val="2"/>
          <w:numId w:val="6"/>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B62AA3">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62AA3">
      <w:pPr>
        <w:pStyle w:val="Default"/>
        <w:numPr>
          <w:ilvl w:val="2"/>
          <w:numId w:val="6"/>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62AA3">
      <w:pPr>
        <w:pStyle w:val="afa"/>
        <w:numPr>
          <w:ilvl w:val="2"/>
          <w:numId w:val="6"/>
        </w:numPr>
        <w:ind w:firstLine="709"/>
        <w:rPr>
          <w:sz w:val="28"/>
        </w:rPr>
      </w:pPr>
      <w:proofErr w:type="gramStart"/>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E035EA" w:rsidRPr="00D32FFA" w:rsidRDefault="00E035EA" w:rsidP="001811A0">
      <w:pPr>
        <w:pStyle w:val="Default"/>
        <w:ind w:firstLine="709"/>
      </w:pPr>
    </w:p>
    <w:p w:rsidR="003C30F3" w:rsidRPr="001811A0" w:rsidRDefault="003C30F3" w:rsidP="001811A0">
      <w:pPr>
        <w:pStyle w:val="2"/>
        <w:keepNext w:val="0"/>
        <w:widowControl w:val="0"/>
        <w:numPr>
          <w:ilvl w:val="1"/>
          <w:numId w:val="44"/>
        </w:numPr>
        <w:spacing w:before="0" w:after="0"/>
        <w:ind w:left="0" w:firstLine="709"/>
        <w:jc w:val="both"/>
        <w:rPr>
          <w:rFonts w:eastAsia="MS Mincho"/>
          <w:i w:val="0"/>
        </w:rPr>
      </w:pPr>
      <w:r w:rsidRPr="001811A0">
        <w:rPr>
          <w:rFonts w:eastAsia="MS Mincho"/>
          <w:i w:val="0"/>
        </w:rPr>
        <w:t xml:space="preserve">Срок и порядок подачи Заявок </w:t>
      </w:r>
    </w:p>
    <w:p w:rsidR="007D6548" w:rsidRPr="00615906" w:rsidRDefault="007D6548" w:rsidP="00B62AA3">
      <w:pPr>
        <w:ind w:firstLine="709"/>
        <w:rPr>
          <w:rFonts w:eastAsia="MS Mincho"/>
        </w:rPr>
      </w:pPr>
    </w:p>
    <w:p w:rsidR="007D6548" w:rsidRPr="00E56F16" w:rsidRDefault="004314C8" w:rsidP="00B62AA3">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B62AA3">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B62AA3">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B62AA3">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B62AA3">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rsidP="001811A0">
      <w:pPr>
        <w:pStyle w:val="afa"/>
        <w:rPr>
          <w:sz w:val="28"/>
        </w:rPr>
      </w:pPr>
    </w:p>
    <w:p w:rsidR="002F1275" w:rsidRPr="00D32FFA" w:rsidRDefault="00C13A71" w:rsidP="001811A0">
      <w:pPr>
        <w:pStyle w:val="2"/>
        <w:keepNext w:val="0"/>
        <w:widowControl w:val="0"/>
        <w:numPr>
          <w:ilvl w:val="1"/>
          <w:numId w:val="44"/>
        </w:numPr>
        <w:spacing w:before="0" w:after="0"/>
        <w:ind w:left="0" w:firstLine="709"/>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615906" w:rsidRDefault="007D6548" w:rsidP="00B62AA3">
      <w:pPr>
        <w:ind w:firstLine="709"/>
        <w:rPr>
          <w:rFonts w:eastAsia="MS Mincho"/>
        </w:rPr>
      </w:pPr>
    </w:p>
    <w:p w:rsidR="00365D86" w:rsidRPr="0027585A" w:rsidRDefault="00237EE7" w:rsidP="001811A0">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811A0">
      <w:pPr>
        <w:ind w:firstLine="709"/>
        <w:jc w:val="both"/>
        <w:rPr>
          <w:sz w:val="28"/>
          <w:szCs w:val="28"/>
        </w:rPr>
      </w:pPr>
    </w:p>
    <w:p w:rsidR="00674404" w:rsidRPr="001811A0" w:rsidRDefault="00674404" w:rsidP="001811A0">
      <w:pPr>
        <w:pStyle w:val="2"/>
        <w:numPr>
          <w:ilvl w:val="1"/>
          <w:numId w:val="44"/>
        </w:numPr>
        <w:spacing w:before="0" w:after="0"/>
        <w:ind w:left="0" w:firstLine="709"/>
        <w:jc w:val="both"/>
        <w:rPr>
          <w:rFonts w:eastAsia="MS Mincho"/>
          <w:i w:val="0"/>
        </w:rPr>
      </w:pPr>
      <w:r w:rsidRPr="001811A0">
        <w:rPr>
          <w:rFonts w:eastAsia="MS Mincho"/>
          <w:i w:val="0"/>
        </w:rPr>
        <w:lastRenderedPageBreak/>
        <w:t xml:space="preserve">Рассмотрение </w:t>
      </w:r>
      <w:r w:rsidR="00727B51" w:rsidRPr="001811A0">
        <w:rPr>
          <w:rFonts w:eastAsia="MS Mincho"/>
          <w:i w:val="0"/>
        </w:rPr>
        <w:t xml:space="preserve">и сопоставление </w:t>
      </w:r>
      <w:proofErr w:type="gramStart"/>
      <w:r w:rsidRPr="001811A0">
        <w:rPr>
          <w:rFonts w:eastAsia="MS Mincho"/>
          <w:i w:val="0"/>
        </w:rPr>
        <w:t>Заявок</w:t>
      </w:r>
      <w:proofErr w:type="gramEnd"/>
      <w:r w:rsidRPr="001811A0">
        <w:rPr>
          <w:rFonts w:eastAsia="MS Mincho"/>
          <w:i w:val="0"/>
        </w:rPr>
        <w:t xml:space="preserve"> и изучение квалификации претендентов Организатором</w:t>
      </w:r>
    </w:p>
    <w:p w:rsidR="007D6548" w:rsidRPr="00615906" w:rsidRDefault="007D6548" w:rsidP="00B62AA3">
      <w:pPr>
        <w:keepNext/>
        <w:ind w:firstLine="709"/>
      </w:pPr>
    </w:p>
    <w:p w:rsidR="00BD5B44" w:rsidRPr="00D32FFA" w:rsidRDefault="00F41AE2" w:rsidP="001811A0">
      <w:pPr>
        <w:keepNext/>
        <w:numPr>
          <w:ilvl w:val="0"/>
          <w:numId w:val="16"/>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811A0">
      <w:pPr>
        <w:numPr>
          <w:ilvl w:val="0"/>
          <w:numId w:val="16"/>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1811A0">
      <w:pPr>
        <w:numPr>
          <w:ilvl w:val="0"/>
          <w:numId w:val="16"/>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811A0">
      <w:pPr>
        <w:numPr>
          <w:ilvl w:val="0"/>
          <w:numId w:val="16"/>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811A0">
      <w:pPr>
        <w:numPr>
          <w:ilvl w:val="0"/>
          <w:numId w:val="16"/>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811A0">
      <w:pPr>
        <w:numPr>
          <w:ilvl w:val="0"/>
          <w:numId w:val="16"/>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811A0">
      <w:pPr>
        <w:numPr>
          <w:ilvl w:val="0"/>
          <w:numId w:val="16"/>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811A0">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811A0">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811A0">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811A0">
      <w:pPr>
        <w:pStyle w:val="afa"/>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1811A0">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811A0">
      <w:pPr>
        <w:pStyle w:val="afa"/>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811A0">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811A0">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811A0">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1811A0">
      <w:pPr>
        <w:numPr>
          <w:ilvl w:val="0"/>
          <w:numId w:val="16"/>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1811A0">
      <w:pPr>
        <w:numPr>
          <w:ilvl w:val="0"/>
          <w:numId w:val="16"/>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1811A0">
      <w:pPr>
        <w:numPr>
          <w:ilvl w:val="0"/>
          <w:numId w:val="16"/>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811A0">
      <w:pPr>
        <w:numPr>
          <w:ilvl w:val="0"/>
          <w:numId w:val="16"/>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811A0">
      <w:pPr>
        <w:pStyle w:val="Default"/>
        <w:ind w:firstLine="709"/>
        <w:rPr>
          <w:sz w:val="28"/>
          <w:szCs w:val="28"/>
          <w:lang w:eastAsia="ru-RU"/>
        </w:rPr>
      </w:pPr>
    </w:p>
    <w:p w:rsidR="00F41AE2" w:rsidRPr="00D32FFA" w:rsidRDefault="00F41AE2" w:rsidP="001811A0">
      <w:pPr>
        <w:pStyle w:val="Default"/>
        <w:ind w:firstLine="709"/>
        <w:rPr>
          <w:sz w:val="28"/>
          <w:szCs w:val="28"/>
          <w:lang w:eastAsia="ru-RU"/>
        </w:rPr>
      </w:pPr>
    </w:p>
    <w:p w:rsidR="00370C44" w:rsidRPr="001811A0" w:rsidRDefault="00370C44" w:rsidP="001811A0">
      <w:pPr>
        <w:pStyle w:val="2"/>
        <w:keepNext w:val="0"/>
        <w:widowControl w:val="0"/>
        <w:numPr>
          <w:ilvl w:val="1"/>
          <w:numId w:val="44"/>
        </w:numPr>
        <w:spacing w:before="0" w:after="0"/>
        <w:ind w:left="0" w:firstLine="709"/>
        <w:jc w:val="both"/>
        <w:rPr>
          <w:rFonts w:eastAsia="MS Mincho"/>
          <w:i w:val="0"/>
        </w:rPr>
      </w:pPr>
      <w:r w:rsidRPr="00D32FFA">
        <w:rPr>
          <w:rFonts w:eastAsia="MS Mincho"/>
          <w:i w:val="0"/>
        </w:rPr>
        <w:t>Порядок оценки и сопоставления Заявок участников Организатором</w:t>
      </w:r>
    </w:p>
    <w:p w:rsidR="007D6548" w:rsidRPr="00B62AA3" w:rsidRDefault="007D6548" w:rsidP="00D6088F">
      <w:pPr>
        <w:ind w:firstLine="709"/>
        <w:jc w:val="both"/>
        <w:rPr>
          <w:rFonts w:eastAsia="MS Mincho"/>
          <w:i/>
        </w:rPr>
      </w:pPr>
    </w:p>
    <w:p w:rsidR="00D4516A" w:rsidRPr="00D32FFA" w:rsidRDefault="00D4516A" w:rsidP="001811A0">
      <w:pPr>
        <w:numPr>
          <w:ilvl w:val="0"/>
          <w:numId w:val="19"/>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811A0">
      <w:pPr>
        <w:numPr>
          <w:ilvl w:val="0"/>
          <w:numId w:val="19"/>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811A0">
      <w:pPr>
        <w:numPr>
          <w:ilvl w:val="0"/>
          <w:numId w:val="19"/>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B82056">
      <w:pPr>
        <w:numPr>
          <w:ilvl w:val="0"/>
          <w:numId w:val="19"/>
        </w:numPr>
        <w:ind w:left="0" w:firstLine="106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w:t>
      </w:r>
      <w:r w:rsidR="00F1612D">
        <w:rPr>
          <w:sz w:val="28"/>
          <w:szCs w:val="28"/>
        </w:rPr>
        <w:t>соответствующих</w:t>
      </w:r>
      <w:r w:rsidR="00BD59BC" w:rsidRPr="00D32FFA">
        <w:rPr>
          <w:sz w:val="28"/>
          <w:szCs w:val="28"/>
        </w:rPr>
        <w:t xml:space="preserve"> условиям, изложенным в Заявке</w:t>
      </w:r>
      <w:r w:rsidR="00F1612D" w:rsidRPr="00D32FFA">
        <w:rPr>
          <w:sz w:val="28"/>
          <w:szCs w:val="28"/>
        </w:rPr>
        <w:t>.</w:t>
      </w:r>
      <w:r w:rsidR="00F1612D" w:rsidRPr="002F128D">
        <w:rPr>
          <w:sz w:val="28"/>
          <w:szCs w:val="28"/>
        </w:rPr>
        <w:t xml:space="preserve"> </w:t>
      </w:r>
      <w:r w:rsidR="00F1612D" w:rsidRPr="00D32FFA">
        <w:rPr>
          <w:sz w:val="28"/>
          <w:szCs w:val="28"/>
        </w:rPr>
        <w:t>Заявке, содержащей наилучшие условия, присваивается наибольшее количество баллов</w:t>
      </w:r>
      <w:r w:rsidR="00BD59BC" w:rsidRPr="00D32FFA">
        <w:rPr>
          <w:sz w:val="28"/>
          <w:szCs w:val="28"/>
        </w:rPr>
        <w:t>.</w:t>
      </w:r>
    </w:p>
    <w:p w:rsidR="00F1612D" w:rsidRPr="00225D88" w:rsidRDefault="00F20853" w:rsidP="001811A0">
      <w:pPr>
        <w:numPr>
          <w:ilvl w:val="0"/>
          <w:numId w:val="19"/>
        </w:numPr>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rsidR="007D6548" w:rsidRPr="00D32FFA" w:rsidRDefault="007D6548" w:rsidP="001811A0">
      <w:pPr>
        <w:numPr>
          <w:ilvl w:val="0"/>
          <w:numId w:val="19"/>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811A0">
      <w:pPr>
        <w:numPr>
          <w:ilvl w:val="0"/>
          <w:numId w:val="19"/>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811A0">
      <w:pPr>
        <w:numPr>
          <w:ilvl w:val="0"/>
          <w:numId w:val="19"/>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1811A0">
      <w:pPr>
        <w:numPr>
          <w:ilvl w:val="0"/>
          <w:numId w:val="19"/>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4"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040443">
        <w:rPr>
          <w:sz w:val="28"/>
          <w:szCs w:val="28"/>
        </w:rPr>
        <w:t>официальном</w:t>
      </w:r>
      <w:r w:rsidR="00695A0C">
        <w:rPr>
          <w:sz w:val="28"/>
          <w:szCs w:val="28"/>
        </w:rPr>
        <w:t xml:space="preserve"> </w:t>
      </w:r>
      <w:r w:rsidR="00DB77FB" w:rsidRPr="00DB77FB">
        <w:rPr>
          <w:sz w:val="28"/>
          <w:szCs w:val="28"/>
        </w:rPr>
        <w:t xml:space="preserve">сайте </w:t>
      </w:r>
      <w:r w:rsidR="00040443">
        <w:rPr>
          <w:sz w:val="28"/>
          <w:szCs w:val="28"/>
        </w:rPr>
        <w:t>единой информационной системы в сфере закупок в информационно-телекоммуникационной сети «Интернет» (</w:t>
      </w:r>
      <w:hyperlink r:id="rId15"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proofErr w:type="gramStart"/>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811A0">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811A0">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1811A0">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811A0">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1811A0">
      <w:pPr>
        <w:pStyle w:val="Default"/>
        <w:ind w:firstLine="709"/>
        <w:jc w:val="both"/>
        <w:rPr>
          <w:sz w:val="28"/>
          <w:szCs w:val="28"/>
        </w:rPr>
      </w:pPr>
      <w:r w:rsidRPr="00D32FFA">
        <w:rPr>
          <w:sz w:val="28"/>
          <w:szCs w:val="28"/>
        </w:rPr>
        <w:lastRenderedPageBreak/>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811A0">
      <w:pPr>
        <w:pStyle w:val="afa"/>
        <w:rPr>
          <w:sz w:val="28"/>
          <w:szCs w:val="28"/>
        </w:rPr>
      </w:pPr>
    </w:p>
    <w:p w:rsidR="00370C44" w:rsidRPr="001811A0" w:rsidRDefault="00370C44" w:rsidP="00D6088F">
      <w:pPr>
        <w:pStyle w:val="2"/>
        <w:keepNext w:val="0"/>
        <w:widowControl w:val="0"/>
        <w:numPr>
          <w:ilvl w:val="1"/>
          <w:numId w:val="44"/>
        </w:numPr>
        <w:spacing w:before="0" w:after="0"/>
        <w:ind w:left="0" w:firstLine="709"/>
        <w:jc w:val="both"/>
        <w:rPr>
          <w:rFonts w:eastAsia="MS Mincho"/>
          <w:i w:val="0"/>
        </w:rPr>
      </w:pPr>
      <w:r w:rsidRPr="001811A0">
        <w:rPr>
          <w:rFonts w:eastAsia="MS Mincho"/>
          <w:i w:val="0"/>
        </w:rPr>
        <w:t xml:space="preserve">Подведение итогов </w:t>
      </w:r>
      <w:r w:rsidR="008C4183" w:rsidRPr="001811A0">
        <w:rPr>
          <w:rFonts w:eastAsia="MS Mincho"/>
          <w:i w:val="0"/>
        </w:rPr>
        <w:t>Открытого конкурса</w:t>
      </w:r>
    </w:p>
    <w:p w:rsidR="007D6548" w:rsidRPr="00D32FFA" w:rsidRDefault="007D6548" w:rsidP="001811A0">
      <w:pPr>
        <w:pStyle w:val="afa"/>
        <w:rPr>
          <w:b/>
          <w:sz w:val="28"/>
        </w:rPr>
      </w:pPr>
    </w:p>
    <w:p w:rsidR="007D6548" w:rsidRPr="00D32FFA" w:rsidRDefault="007D6548" w:rsidP="001811A0">
      <w:pPr>
        <w:numPr>
          <w:ilvl w:val="0"/>
          <w:numId w:val="20"/>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811A0">
      <w:pPr>
        <w:numPr>
          <w:ilvl w:val="0"/>
          <w:numId w:val="20"/>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811A0">
      <w:pPr>
        <w:numPr>
          <w:ilvl w:val="0"/>
          <w:numId w:val="20"/>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811A0">
      <w:pPr>
        <w:numPr>
          <w:ilvl w:val="0"/>
          <w:numId w:val="20"/>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9F4001" w:rsidRPr="009F4001">
        <w:rPr>
          <w:lang w:eastAsia="ru-RU"/>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7D6548" w:rsidP="001811A0">
      <w:pPr>
        <w:numPr>
          <w:ilvl w:val="0"/>
          <w:numId w:val="20"/>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811A0">
      <w:pPr>
        <w:numPr>
          <w:ilvl w:val="0"/>
          <w:numId w:val="20"/>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811A0">
      <w:pPr>
        <w:numPr>
          <w:ilvl w:val="0"/>
          <w:numId w:val="20"/>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1811A0">
      <w:pPr>
        <w:numPr>
          <w:ilvl w:val="0"/>
          <w:numId w:val="20"/>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1811A0">
      <w:pPr>
        <w:numPr>
          <w:ilvl w:val="0"/>
          <w:numId w:val="20"/>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1811A0">
      <w:pPr>
        <w:numPr>
          <w:ilvl w:val="0"/>
          <w:numId w:val="20"/>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811A0">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811A0">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1811A0">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811A0">
      <w:pPr>
        <w:ind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1811A0">
      <w:pPr>
        <w:numPr>
          <w:ilvl w:val="0"/>
          <w:numId w:val="20"/>
        </w:numPr>
        <w:ind w:left="0" w:firstLine="709"/>
        <w:jc w:val="both"/>
        <w:rPr>
          <w:sz w:val="28"/>
          <w:szCs w:val="28"/>
        </w:rPr>
      </w:pPr>
      <w:r w:rsidRPr="00F22C2F">
        <w:rPr>
          <w:rFonts w:eastAsia="Calibri"/>
          <w:sz w:val="28"/>
          <w:szCs w:val="28"/>
          <w:lang w:eastAsia="en-US"/>
        </w:rPr>
        <w:lastRenderedPageBreak/>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811A0">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811A0">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811A0">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811A0">
      <w:pPr>
        <w:pStyle w:val="afa"/>
        <w:tabs>
          <w:tab w:val="left" w:pos="1680"/>
        </w:tabs>
        <w:rPr>
          <w:sz w:val="28"/>
          <w:szCs w:val="28"/>
        </w:rPr>
      </w:pPr>
    </w:p>
    <w:p w:rsidR="007D6548" w:rsidRPr="001811A0" w:rsidRDefault="007D6548" w:rsidP="00D6088F">
      <w:pPr>
        <w:pStyle w:val="2"/>
        <w:keepNext w:val="0"/>
        <w:widowControl w:val="0"/>
        <w:numPr>
          <w:ilvl w:val="1"/>
          <w:numId w:val="44"/>
        </w:numPr>
        <w:spacing w:before="0" w:after="0"/>
        <w:ind w:left="0" w:firstLine="709"/>
        <w:jc w:val="both"/>
        <w:rPr>
          <w:rFonts w:eastAsia="MS Mincho"/>
          <w:i w:val="0"/>
        </w:rPr>
      </w:pPr>
      <w:r w:rsidRPr="001811A0">
        <w:rPr>
          <w:rFonts w:eastAsia="MS Mincho"/>
          <w:i w:val="0"/>
        </w:rPr>
        <w:t>Заключение договора</w:t>
      </w:r>
    </w:p>
    <w:p w:rsidR="007D6548" w:rsidRPr="00D32FFA" w:rsidRDefault="007D6548" w:rsidP="001811A0">
      <w:pPr>
        <w:ind w:firstLine="709"/>
        <w:rPr>
          <w:rFonts w:eastAsia="MS Mincho"/>
        </w:rPr>
      </w:pPr>
    </w:p>
    <w:p w:rsidR="007D6548" w:rsidRPr="00D32FFA" w:rsidRDefault="00370C44" w:rsidP="001811A0">
      <w:pPr>
        <w:numPr>
          <w:ilvl w:val="0"/>
          <w:numId w:val="21"/>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1811A0">
      <w:pPr>
        <w:numPr>
          <w:ilvl w:val="0"/>
          <w:numId w:val="21"/>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811A0">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811A0">
      <w:pPr>
        <w:numPr>
          <w:ilvl w:val="0"/>
          <w:numId w:val="21"/>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811A0">
      <w:pPr>
        <w:numPr>
          <w:ilvl w:val="0"/>
          <w:numId w:val="21"/>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811A0">
      <w:pPr>
        <w:numPr>
          <w:ilvl w:val="0"/>
          <w:numId w:val="21"/>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1811A0">
      <w:pPr>
        <w:numPr>
          <w:ilvl w:val="0"/>
          <w:numId w:val="21"/>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1811A0">
      <w:pPr>
        <w:numPr>
          <w:ilvl w:val="0"/>
          <w:numId w:val="21"/>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1811A0">
      <w:pPr>
        <w:numPr>
          <w:ilvl w:val="0"/>
          <w:numId w:val="21"/>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1811A0">
      <w:pPr>
        <w:numPr>
          <w:ilvl w:val="0"/>
          <w:numId w:val="21"/>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811A0">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811A0">
      <w:pPr>
        <w:ind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811A0">
      <w:pPr>
        <w:numPr>
          <w:ilvl w:val="0"/>
          <w:numId w:val="21"/>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811A0">
      <w:pPr>
        <w:numPr>
          <w:ilvl w:val="0"/>
          <w:numId w:val="21"/>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rsidP="001811A0">
      <w:pPr>
        <w:pStyle w:val="afa"/>
        <w:ind w:left="709" w:firstLine="0"/>
        <w:rPr>
          <w:sz w:val="28"/>
          <w:szCs w:val="28"/>
        </w:rPr>
      </w:pPr>
    </w:p>
    <w:p w:rsidR="001811A0" w:rsidRPr="00D32FFA" w:rsidRDefault="001811A0" w:rsidP="00D6088F">
      <w:pPr>
        <w:pStyle w:val="afa"/>
        <w:ind w:left="709" w:firstLine="0"/>
        <w:rPr>
          <w:sz w:val="28"/>
          <w:szCs w:val="28"/>
        </w:rPr>
      </w:pPr>
    </w:p>
    <w:p w:rsidR="000954FB" w:rsidRPr="00D32FFA" w:rsidRDefault="006400A0" w:rsidP="00D6088F">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1811A0">
      <w:pPr>
        <w:pStyle w:val="2"/>
        <w:numPr>
          <w:ilvl w:val="1"/>
          <w:numId w:val="12"/>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615906" w:rsidRDefault="000954FB" w:rsidP="00D6088F">
      <w:pPr>
        <w:ind w:firstLine="709"/>
        <w:jc w:val="both"/>
        <w:rPr>
          <w:rFonts w:eastAsia="MS Mincho"/>
        </w:rPr>
      </w:pPr>
    </w:p>
    <w:p w:rsidR="000954FB" w:rsidRPr="003343CE" w:rsidRDefault="000954FB" w:rsidP="00D6088F">
      <w:pPr>
        <w:pStyle w:val="afa"/>
        <w:numPr>
          <w:ilvl w:val="2"/>
          <w:numId w:val="12"/>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 xml:space="preserve">окументации. Электронная часть подписывается </w:t>
      </w:r>
      <w:r w:rsidR="0002523E">
        <w:rPr>
          <w:sz w:val="28"/>
          <w:szCs w:val="28"/>
        </w:rPr>
        <w:t>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 xml:space="preserve">ны </w:t>
      </w:r>
      <w:r w:rsidR="0002523E">
        <w:rPr>
          <w:sz w:val="28"/>
          <w:szCs w:val="28"/>
        </w:rPr>
        <w:t>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D6088F">
      <w:pPr>
        <w:pStyle w:val="afa"/>
        <w:numPr>
          <w:ilvl w:val="2"/>
          <w:numId w:val="12"/>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1811A0">
      <w:pPr>
        <w:pStyle w:val="afa"/>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1811A0">
      <w:pPr>
        <w:pStyle w:val="afa"/>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1811A0">
      <w:pPr>
        <w:pStyle w:val="afa"/>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1811A0">
      <w:pPr>
        <w:pStyle w:val="afa"/>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D6088F">
      <w:pPr>
        <w:pStyle w:val="afa"/>
        <w:numPr>
          <w:ilvl w:val="2"/>
          <w:numId w:val="12"/>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1811A0">
      <w:pPr>
        <w:ind w:firstLine="709"/>
        <w:contextualSpacing/>
        <w:jc w:val="both"/>
        <w:rPr>
          <w:sz w:val="28"/>
          <w:szCs w:val="28"/>
        </w:rPr>
      </w:pPr>
      <w:r w:rsidRPr="003343CE">
        <w:rPr>
          <w:sz w:val="28"/>
          <w:szCs w:val="28"/>
        </w:rPr>
        <w:lastRenderedPageBreak/>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1811A0">
      <w:pPr>
        <w:ind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1811A0">
      <w:pPr>
        <w:ind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071C8A" w:rsidRDefault="009B66AE" w:rsidP="00D6088F">
      <w:pPr>
        <w:ind w:firstLine="709"/>
        <w:contextualSpacing/>
        <w:jc w:val="both"/>
        <w:rPr>
          <w:sz w:val="28"/>
          <w:szCs w:val="28"/>
        </w:rPr>
      </w:pPr>
      <w:r w:rsidRPr="00071C8A">
        <w:rPr>
          <w:sz w:val="28"/>
          <w:szCs w:val="28"/>
        </w:rPr>
        <w:t>В случае если претендент подает заявки по нескольким лотам, документы</w:t>
      </w:r>
      <w:r w:rsidR="00EB1633" w:rsidRPr="00071C8A">
        <w:rPr>
          <w:sz w:val="28"/>
          <w:szCs w:val="28"/>
        </w:rPr>
        <w:t>,</w:t>
      </w:r>
      <w:r w:rsidR="00C60301" w:rsidRPr="00071C8A">
        <w:rPr>
          <w:sz w:val="28"/>
          <w:szCs w:val="28"/>
        </w:rPr>
        <w:t xml:space="preserve"> </w:t>
      </w:r>
      <w:r w:rsidR="00DD721D" w:rsidRPr="00071C8A">
        <w:rPr>
          <w:sz w:val="28"/>
          <w:szCs w:val="28"/>
        </w:rPr>
        <w:t xml:space="preserve">указанные </w:t>
      </w:r>
      <w:r w:rsidRPr="00071C8A">
        <w:rPr>
          <w:sz w:val="28"/>
          <w:szCs w:val="28"/>
        </w:rPr>
        <w:t xml:space="preserve">в </w:t>
      </w:r>
      <w:r w:rsidR="004A1CA3" w:rsidRPr="00071C8A">
        <w:rPr>
          <w:sz w:val="28"/>
          <w:szCs w:val="28"/>
        </w:rPr>
        <w:t>частях</w:t>
      </w:r>
      <w:r w:rsidRPr="00071C8A">
        <w:rPr>
          <w:sz w:val="28"/>
          <w:szCs w:val="28"/>
        </w:rPr>
        <w:t xml:space="preserve"> а) – </w:t>
      </w:r>
      <w:r w:rsidR="003343CE" w:rsidRPr="00071C8A">
        <w:rPr>
          <w:sz w:val="28"/>
          <w:szCs w:val="28"/>
        </w:rPr>
        <w:t>в</w:t>
      </w:r>
      <w:r w:rsidRPr="00071C8A">
        <w:rPr>
          <w:sz w:val="28"/>
          <w:szCs w:val="28"/>
        </w:rPr>
        <w:t xml:space="preserve">) </w:t>
      </w:r>
      <w:r w:rsidR="00046B23" w:rsidRPr="00071C8A">
        <w:rPr>
          <w:sz w:val="28"/>
          <w:szCs w:val="28"/>
        </w:rPr>
        <w:t>подпун</w:t>
      </w:r>
      <w:r w:rsidR="004A1CA3" w:rsidRPr="00071C8A">
        <w:rPr>
          <w:sz w:val="28"/>
          <w:szCs w:val="28"/>
        </w:rPr>
        <w:t>к</w:t>
      </w:r>
      <w:r w:rsidR="00046B23" w:rsidRPr="00071C8A">
        <w:rPr>
          <w:sz w:val="28"/>
          <w:szCs w:val="28"/>
        </w:rPr>
        <w:t>та 3.1.2 настоящей документации о закупке</w:t>
      </w:r>
      <w:r w:rsidR="00DD721D" w:rsidRPr="00071C8A">
        <w:rPr>
          <w:sz w:val="28"/>
          <w:szCs w:val="28"/>
        </w:rPr>
        <w:t>,</w:t>
      </w:r>
      <w:r w:rsidRPr="00071C8A">
        <w:rPr>
          <w:sz w:val="28"/>
          <w:szCs w:val="28"/>
        </w:rPr>
        <w:t xml:space="preserve"> </w:t>
      </w:r>
      <w:r w:rsidR="00DD721D" w:rsidRPr="00071C8A">
        <w:rPr>
          <w:sz w:val="28"/>
          <w:szCs w:val="28"/>
        </w:rPr>
        <w:t xml:space="preserve">предоставляются по каждому лоту, а указанные в </w:t>
      </w:r>
      <w:r w:rsidR="004A1CA3" w:rsidRPr="00071C8A">
        <w:rPr>
          <w:sz w:val="28"/>
          <w:szCs w:val="28"/>
        </w:rPr>
        <w:t>частях</w:t>
      </w:r>
      <w:r w:rsidR="00DD721D" w:rsidRPr="00071C8A">
        <w:rPr>
          <w:sz w:val="28"/>
          <w:szCs w:val="28"/>
        </w:rPr>
        <w:t xml:space="preserve"> </w:t>
      </w:r>
      <w:r w:rsidR="003343CE" w:rsidRPr="00071C8A">
        <w:rPr>
          <w:sz w:val="28"/>
          <w:szCs w:val="28"/>
        </w:rPr>
        <w:t>г</w:t>
      </w:r>
      <w:r w:rsidR="00DD721D" w:rsidRPr="00071C8A">
        <w:rPr>
          <w:sz w:val="28"/>
          <w:szCs w:val="28"/>
        </w:rPr>
        <w:t xml:space="preserve">) </w:t>
      </w:r>
      <w:r w:rsidR="00046B23" w:rsidRPr="00071C8A">
        <w:rPr>
          <w:sz w:val="28"/>
          <w:szCs w:val="28"/>
        </w:rPr>
        <w:t>подпун</w:t>
      </w:r>
      <w:r w:rsidR="004A1CA3" w:rsidRPr="00071C8A">
        <w:rPr>
          <w:sz w:val="28"/>
          <w:szCs w:val="28"/>
        </w:rPr>
        <w:t>к</w:t>
      </w:r>
      <w:r w:rsidR="00046B23" w:rsidRPr="00071C8A">
        <w:rPr>
          <w:sz w:val="28"/>
          <w:szCs w:val="28"/>
        </w:rPr>
        <w:t xml:space="preserve">та 3.1.2 настоящей документации о закупке </w:t>
      </w:r>
      <w:r w:rsidR="00DD721D" w:rsidRPr="00071C8A">
        <w:rPr>
          <w:sz w:val="28"/>
          <w:szCs w:val="28"/>
        </w:rPr>
        <w:t>– по лоту с наименьшим номером</w:t>
      </w:r>
      <w:r w:rsidRPr="00071C8A">
        <w:rPr>
          <w:sz w:val="28"/>
          <w:szCs w:val="28"/>
        </w:rPr>
        <w:t>.</w:t>
      </w:r>
    </w:p>
    <w:p w:rsidR="000954FB" w:rsidRPr="003343CE" w:rsidRDefault="00277A7F" w:rsidP="00D6088F">
      <w:pPr>
        <w:pStyle w:val="afa"/>
        <w:numPr>
          <w:ilvl w:val="2"/>
          <w:numId w:val="12"/>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D6088F">
      <w:pPr>
        <w:pStyle w:val="afa"/>
        <w:numPr>
          <w:ilvl w:val="2"/>
          <w:numId w:val="12"/>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1811A0">
      <w:pPr>
        <w:pStyle w:val="afa"/>
        <w:numPr>
          <w:ilvl w:val="2"/>
          <w:numId w:val="12"/>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5D2D4A85" wp14:editId="2D90C6DB">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F155F0" w:rsidRPr="007E6DE4" w:rsidRDefault="00F155F0" w:rsidP="00D6088F">
                            <w:pPr>
                              <w:jc w:val="center"/>
                              <w:rPr>
                                <w:b/>
                                <w:sz w:val="28"/>
                                <w:szCs w:val="28"/>
                              </w:rPr>
                            </w:pPr>
                            <w:r w:rsidRPr="007E6DE4">
                              <w:rPr>
                                <w:b/>
                                <w:sz w:val="28"/>
                                <w:szCs w:val="28"/>
                              </w:rPr>
                              <w:t xml:space="preserve">_____________________________________________, </w:t>
                            </w:r>
                          </w:p>
                          <w:p w:rsidR="00F155F0" w:rsidRDefault="00F155F0" w:rsidP="00D6088F">
                            <w:pPr>
                              <w:jc w:val="center"/>
                              <w:rPr>
                                <w:sz w:val="28"/>
                                <w:szCs w:val="28"/>
                              </w:rPr>
                            </w:pPr>
                            <w:r w:rsidRPr="007E6DE4">
                              <w:rPr>
                                <w:i/>
                                <w:sz w:val="20"/>
                                <w:szCs w:val="20"/>
                              </w:rPr>
                              <w:t>наименование претендента</w:t>
                            </w:r>
                            <w:r w:rsidRPr="00923E2D">
                              <w:rPr>
                                <w:sz w:val="28"/>
                                <w:szCs w:val="28"/>
                              </w:rPr>
                              <w:t xml:space="preserve"> </w:t>
                            </w:r>
                          </w:p>
                          <w:p w:rsidR="00F155F0" w:rsidRPr="007E6DE4" w:rsidRDefault="00F155F0" w:rsidP="00D6088F">
                            <w:pPr>
                              <w:jc w:val="center"/>
                              <w:rPr>
                                <w:b/>
                                <w:sz w:val="28"/>
                                <w:szCs w:val="28"/>
                              </w:rPr>
                            </w:pPr>
                            <w:r w:rsidRPr="007E6DE4">
                              <w:rPr>
                                <w:b/>
                                <w:sz w:val="28"/>
                                <w:szCs w:val="28"/>
                              </w:rPr>
                              <w:t>________________________________________</w:t>
                            </w:r>
                          </w:p>
                          <w:p w:rsidR="00F155F0" w:rsidRPr="007E6DE4" w:rsidRDefault="00F155F0" w:rsidP="00D6088F">
                            <w:pPr>
                              <w:jc w:val="center"/>
                              <w:rPr>
                                <w:i/>
                                <w:sz w:val="20"/>
                                <w:szCs w:val="20"/>
                              </w:rPr>
                            </w:pPr>
                            <w:r w:rsidRPr="007E6DE4">
                              <w:rPr>
                                <w:i/>
                                <w:sz w:val="20"/>
                                <w:szCs w:val="20"/>
                              </w:rPr>
                              <w:t>государство регистрации претендента</w:t>
                            </w:r>
                          </w:p>
                          <w:p w:rsidR="00F155F0" w:rsidRPr="007E6DE4" w:rsidRDefault="00F155F0" w:rsidP="00D6088F">
                            <w:pPr>
                              <w:jc w:val="center"/>
                              <w:rPr>
                                <w:b/>
                                <w:sz w:val="28"/>
                                <w:szCs w:val="28"/>
                              </w:rPr>
                            </w:pPr>
                            <w:r w:rsidRPr="007E6DE4">
                              <w:rPr>
                                <w:b/>
                                <w:sz w:val="28"/>
                                <w:szCs w:val="28"/>
                              </w:rPr>
                              <w:t>_____________________________</w:t>
                            </w:r>
                            <w:r>
                              <w:rPr>
                                <w:b/>
                                <w:sz w:val="28"/>
                                <w:szCs w:val="28"/>
                              </w:rPr>
                              <w:t>__________________</w:t>
                            </w:r>
                          </w:p>
                          <w:p w:rsidR="00F155F0" w:rsidRPr="007E6DE4" w:rsidRDefault="00F155F0" w:rsidP="00D6088F">
                            <w:pPr>
                              <w:jc w:val="center"/>
                              <w:rPr>
                                <w:i/>
                                <w:sz w:val="20"/>
                                <w:szCs w:val="20"/>
                              </w:rPr>
                            </w:pPr>
                            <w:r w:rsidRPr="007E6DE4">
                              <w:rPr>
                                <w:i/>
                                <w:sz w:val="20"/>
                                <w:szCs w:val="20"/>
                              </w:rPr>
                              <w:t>ИНН претендента (для претендентов-резидентов Российской Федерации)</w:t>
                            </w:r>
                          </w:p>
                          <w:p w:rsidR="00F155F0" w:rsidRDefault="00F155F0" w:rsidP="00805082">
                            <w:pPr>
                              <w:jc w:val="both"/>
                            </w:pPr>
                          </w:p>
                          <w:p w:rsidR="00F155F0" w:rsidRPr="00223734" w:rsidRDefault="00F155F0" w:rsidP="00D6088F">
                            <w:pPr>
                              <w:jc w:val="center"/>
                              <w:rPr>
                                <w:b/>
                              </w:rPr>
                            </w:pPr>
                            <w:r w:rsidRPr="00923E2D">
                              <w:rPr>
                                <w:b/>
                              </w:rPr>
                              <w:t xml:space="preserve">ЗАЯВКА НА </w:t>
                            </w:r>
                            <w:r w:rsidRPr="00223734">
                              <w:rPr>
                                <w:b/>
                              </w:rPr>
                              <w:t xml:space="preserve">УЧАСТИЕ В ОТКРЫТОМ КОНКУРСЕ № </w:t>
                            </w:r>
                            <w:proofErr w:type="spellStart"/>
                            <w:r w:rsidRPr="00223734">
                              <w:rPr>
                                <w:b/>
                              </w:rPr>
                              <w:t>ОКэ</w:t>
                            </w:r>
                            <w:proofErr w:type="spellEnd"/>
                            <w:proofErr w:type="gramStart"/>
                            <w:r w:rsidRPr="00223734">
                              <w:rPr>
                                <w:b/>
                              </w:rPr>
                              <w:t>-___-____-____</w:t>
                            </w:r>
                            <w:proofErr w:type="gramEnd"/>
                          </w:p>
                          <w:p w:rsidR="00F155F0" w:rsidRPr="00923E2D" w:rsidRDefault="00F155F0" w:rsidP="00D6088F">
                            <w:pPr>
                              <w:jc w:val="center"/>
                              <w:rPr>
                                <w:b/>
                              </w:rPr>
                            </w:pPr>
                          </w:p>
                          <w:p w:rsidR="00F155F0" w:rsidRPr="00923E2D" w:rsidRDefault="00F155F0"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F155F0" w:rsidRPr="007E6DE4" w:rsidRDefault="00F155F0" w:rsidP="00D6088F">
                      <w:pPr>
                        <w:jc w:val="center"/>
                        <w:rPr>
                          <w:b/>
                          <w:sz w:val="28"/>
                          <w:szCs w:val="28"/>
                        </w:rPr>
                      </w:pPr>
                      <w:r w:rsidRPr="007E6DE4">
                        <w:rPr>
                          <w:b/>
                          <w:sz w:val="28"/>
                          <w:szCs w:val="28"/>
                        </w:rPr>
                        <w:t xml:space="preserve">_____________________________________________, </w:t>
                      </w:r>
                    </w:p>
                    <w:p w:rsidR="00F155F0" w:rsidRDefault="00F155F0" w:rsidP="00D6088F">
                      <w:pPr>
                        <w:jc w:val="center"/>
                        <w:rPr>
                          <w:sz w:val="28"/>
                          <w:szCs w:val="28"/>
                        </w:rPr>
                      </w:pPr>
                      <w:r w:rsidRPr="007E6DE4">
                        <w:rPr>
                          <w:i/>
                          <w:sz w:val="20"/>
                          <w:szCs w:val="20"/>
                        </w:rPr>
                        <w:t>наименование претендента</w:t>
                      </w:r>
                      <w:r w:rsidRPr="00923E2D">
                        <w:rPr>
                          <w:sz w:val="28"/>
                          <w:szCs w:val="28"/>
                        </w:rPr>
                        <w:t xml:space="preserve"> </w:t>
                      </w:r>
                    </w:p>
                    <w:p w:rsidR="00F155F0" w:rsidRPr="007E6DE4" w:rsidRDefault="00F155F0" w:rsidP="00D6088F">
                      <w:pPr>
                        <w:jc w:val="center"/>
                        <w:rPr>
                          <w:b/>
                          <w:sz w:val="28"/>
                          <w:szCs w:val="28"/>
                        </w:rPr>
                      </w:pPr>
                      <w:r w:rsidRPr="007E6DE4">
                        <w:rPr>
                          <w:b/>
                          <w:sz w:val="28"/>
                          <w:szCs w:val="28"/>
                        </w:rPr>
                        <w:t>________________________________________</w:t>
                      </w:r>
                    </w:p>
                    <w:p w:rsidR="00F155F0" w:rsidRPr="007E6DE4" w:rsidRDefault="00F155F0" w:rsidP="00D6088F">
                      <w:pPr>
                        <w:jc w:val="center"/>
                        <w:rPr>
                          <w:i/>
                          <w:sz w:val="20"/>
                          <w:szCs w:val="20"/>
                        </w:rPr>
                      </w:pPr>
                      <w:r w:rsidRPr="007E6DE4">
                        <w:rPr>
                          <w:i/>
                          <w:sz w:val="20"/>
                          <w:szCs w:val="20"/>
                        </w:rPr>
                        <w:t>государство регистрации претендента</w:t>
                      </w:r>
                    </w:p>
                    <w:p w:rsidR="00F155F0" w:rsidRPr="007E6DE4" w:rsidRDefault="00F155F0" w:rsidP="00D6088F">
                      <w:pPr>
                        <w:jc w:val="center"/>
                        <w:rPr>
                          <w:b/>
                          <w:sz w:val="28"/>
                          <w:szCs w:val="28"/>
                        </w:rPr>
                      </w:pPr>
                      <w:r w:rsidRPr="007E6DE4">
                        <w:rPr>
                          <w:b/>
                          <w:sz w:val="28"/>
                          <w:szCs w:val="28"/>
                        </w:rPr>
                        <w:t>_____________________________</w:t>
                      </w:r>
                      <w:r>
                        <w:rPr>
                          <w:b/>
                          <w:sz w:val="28"/>
                          <w:szCs w:val="28"/>
                        </w:rPr>
                        <w:t>__________________</w:t>
                      </w:r>
                    </w:p>
                    <w:p w:rsidR="00F155F0" w:rsidRPr="007E6DE4" w:rsidRDefault="00F155F0" w:rsidP="00D6088F">
                      <w:pPr>
                        <w:jc w:val="center"/>
                        <w:rPr>
                          <w:i/>
                          <w:sz w:val="20"/>
                          <w:szCs w:val="20"/>
                        </w:rPr>
                      </w:pPr>
                      <w:r w:rsidRPr="007E6DE4">
                        <w:rPr>
                          <w:i/>
                          <w:sz w:val="20"/>
                          <w:szCs w:val="20"/>
                        </w:rPr>
                        <w:t>ИНН претендента (для претендентов-резидентов Российской Федерации)</w:t>
                      </w:r>
                    </w:p>
                    <w:p w:rsidR="00F155F0" w:rsidRDefault="00F155F0" w:rsidP="00805082">
                      <w:pPr>
                        <w:jc w:val="both"/>
                      </w:pPr>
                    </w:p>
                    <w:p w:rsidR="00F155F0" w:rsidRPr="00223734" w:rsidRDefault="00F155F0" w:rsidP="00D6088F">
                      <w:pPr>
                        <w:jc w:val="center"/>
                        <w:rPr>
                          <w:b/>
                        </w:rPr>
                      </w:pPr>
                      <w:r w:rsidRPr="00923E2D">
                        <w:rPr>
                          <w:b/>
                        </w:rPr>
                        <w:t xml:space="preserve">ЗАЯВКА НА </w:t>
                      </w:r>
                      <w:r w:rsidRPr="00223734">
                        <w:rPr>
                          <w:b/>
                        </w:rPr>
                        <w:t xml:space="preserve">УЧАСТИЕ В ОТКРЫТОМ КОНКУРСЕ № </w:t>
                      </w:r>
                      <w:proofErr w:type="spellStart"/>
                      <w:r w:rsidRPr="00223734">
                        <w:rPr>
                          <w:b/>
                        </w:rPr>
                        <w:t>ОКэ</w:t>
                      </w:r>
                      <w:proofErr w:type="spellEnd"/>
                      <w:proofErr w:type="gramStart"/>
                      <w:r w:rsidRPr="00223734">
                        <w:rPr>
                          <w:b/>
                        </w:rPr>
                        <w:t>-___-____-____</w:t>
                      </w:r>
                      <w:proofErr w:type="gramEnd"/>
                    </w:p>
                    <w:p w:rsidR="00F155F0" w:rsidRPr="00923E2D" w:rsidRDefault="00F155F0" w:rsidP="00D6088F">
                      <w:pPr>
                        <w:jc w:val="center"/>
                        <w:rPr>
                          <w:b/>
                        </w:rPr>
                      </w:pPr>
                    </w:p>
                    <w:p w:rsidR="00F155F0" w:rsidRPr="00923E2D" w:rsidRDefault="00F155F0"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071C8A" w:rsidRDefault="00805082" w:rsidP="00D6088F">
      <w:pPr>
        <w:ind w:firstLine="709"/>
        <w:contextualSpacing/>
        <w:jc w:val="both"/>
        <w:rPr>
          <w:sz w:val="28"/>
          <w:szCs w:val="28"/>
        </w:rPr>
      </w:pPr>
      <w:r w:rsidRPr="00071C8A">
        <w:rPr>
          <w:sz w:val="28"/>
          <w:szCs w:val="28"/>
        </w:rPr>
        <w:t xml:space="preserve">В случае если претендент подает заявки по нескольким лотам, надлежащим образом оформленные </w:t>
      </w:r>
      <w:r w:rsidR="003343CE" w:rsidRPr="00071C8A">
        <w:rPr>
          <w:sz w:val="28"/>
          <w:szCs w:val="28"/>
        </w:rPr>
        <w:t xml:space="preserve">документы, указанные в </w:t>
      </w:r>
      <w:r w:rsidR="004A1CA3" w:rsidRPr="00071C8A">
        <w:rPr>
          <w:sz w:val="28"/>
          <w:szCs w:val="28"/>
        </w:rPr>
        <w:t>частях</w:t>
      </w:r>
      <w:r w:rsidR="003343CE" w:rsidRPr="00071C8A">
        <w:rPr>
          <w:sz w:val="28"/>
          <w:szCs w:val="28"/>
        </w:rPr>
        <w:t xml:space="preserve"> а) – в) </w:t>
      </w:r>
      <w:r w:rsidR="004A1CA3" w:rsidRPr="00071C8A">
        <w:rPr>
          <w:sz w:val="28"/>
          <w:szCs w:val="28"/>
        </w:rPr>
        <w:t>под</w:t>
      </w:r>
      <w:r w:rsidR="00DB2FF6" w:rsidRPr="00071C8A">
        <w:rPr>
          <w:sz w:val="28"/>
          <w:szCs w:val="28"/>
        </w:rPr>
        <w:t xml:space="preserve">пункта 3.1.2 </w:t>
      </w:r>
      <w:r w:rsidRPr="00071C8A">
        <w:rPr>
          <w:sz w:val="28"/>
          <w:szCs w:val="28"/>
        </w:rPr>
        <w:t>настоящей документации</w:t>
      </w:r>
      <w:r w:rsidR="00DD721D" w:rsidRPr="00071C8A">
        <w:rPr>
          <w:sz w:val="28"/>
          <w:szCs w:val="28"/>
        </w:rPr>
        <w:t xml:space="preserve"> о закупке</w:t>
      </w:r>
      <w:r w:rsidRPr="00071C8A">
        <w:rPr>
          <w:sz w:val="28"/>
          <w:szCs w:val="28"/>
        </w:rPr>
        <w:t>, предоставляются по каждому лоту отдельными пакетами (файлами). Д</w:t>
      </w:r>
      <w:r w:rsidR="00E82AA5" w:rsidRPr="00071C8A">
        <w:rPr>
          <w:sz w:val="28"/>
          <w:szCs w:val="28"/>
        </w:rPr>
        <w:t>ругие д</w:t>
      </w:r>
      <w:r w:rsidRPr="00071C8A">
        <w:rPr>
          <w:sz w:val="28"/>
          <w:szCs w:val="28"/>
        </w:rPr>
        <w:t xml:space="preserve">окументы, указанные в </w:t>
      </w:r>
      <w:r w:rsidR="004A1CA3" w:rsidRPr="00071C8A">
        <w:rPr>
          <w:sz w:val="28"/>
          <w:szCs w:val="28"/>
        </w:rPr>
        <w:t>под</w:t>
      </w:r>
      <w:r w:rsidRPr="00071C8A">
        <w:rPr>
          <w:sz w:val="28"/>
          <w:szCs w:val="28"/>
        </w:rPr>
        <w:t>пункте 2.3.1 настоящей документации</w:t>
      </w:r>
      <w:r w:rsidR="00E82AA5" w:rsidRPr="00071C8A">
        <w:rPr>
          <w:sz w:val="28"/>
          <w:szCs w:val="28"/>
        </w:rPr>
        <w:t xml:space="preserve"> о закупке (включая приложение № </w:t>
      </w:r>
      <w:r w:rsidR="00C35525" w:rsidRPr="00071C8A">
        <w:rPr>
          <w:sz w:val="28"/>
          <w:szCs w:val="28"/>
        </w:rPr>
        <w:t xml:space="preserve">2 </w:t>
      </w:r>
      <w:r w:rsidR="00E82AA5" w:rsidRPr="00071C8A">
        <w:rPr>
          <w:sz w:val="28"/>
          <w:szCs w:val="28"/>
        </w:rPr>
        <w:t>(Сведения о претенденте))</w:t>
      </w:r>
      <w:r w:rsidRPr="00071C8A">
        <w:rPr>
          <w:sz w:val="28"/>
          <w:szCs w:val="28"/>
        </w:rPr>
        <w:t xml:space="preserve"> прикладываются к лоту, имеющему наименьший </w:t>
      </w:r>
      <w:r w:rsidRPr="00071C8A">
        <w:rPr>
          <w:sz w:val="28"/>
          <w:szCs w:val="28"/>
        </w:rPr>
        <w:lastRenderedPageBreak/>
        <w:t>номер. В описи документов</w:t>
      </w:r>
      <w:r w:rsidR="00E82AA5" w:rsidRPr="00071C8A">
        <w:rPr>
          <w:sz w:val="28"/>
          <w:szCs w:val="28"/>
        </w:rPr>
        <w:t>,</w:t>
      </w:r>
      <w:r w:rsidRPr="00071C8A">
        <w:rPr>
          <w:sz w:val="28"/>
          <w:szCs w:val="28"/>
        </w:rPr>
        <w:t xml:space="preserve"> содержащихся в заявке по остальным лотам</w:t>
      </w:r>
      <w:r w:rsidR="00FB0E90" w:rsidRPr="00071C8A">
        <w:rPr>
          <w:sz w:val="28"/>
          <w:szCs w:val="28"/>
        </w:rPr>
        <w:t>,</w:t>
      </w:r>
      <w:r w:rsidRPr="00071C8A">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D6088F">
      <w:pPr>
        <w:pStyle w:val="afa"/>
        <w:numPr>
          <w:ilvl w:val="2"/>
          <w:numId w:val="12"/>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1811A0">
      <w:pPr>
        <w:pStyle w:val="afa"/>
        <w:rPr>
          <w:sz w:val="28"/>
        </w:rPr>
      </w:pPr>
    </w:p>
    <w:p w:rsidR="000954FB" w:rsidRPr="00D6088F" w:rsidRDefault="000954FB" w:rsidP="00D6088F">
      <w:pPr>
        <w:pStyle w:val="2"/>
        <w:numPr>
          <w:ilvl w:val="1"/>
          <w:numId w:val="12"/>
        </w:numPr>
        <w:tabs>
          <w:tab w:val="clear" w:pos="1260"/>
          <w:tab w:val="num" w:pos="-180"/>
          <w:tab w:val="num" w:pos="540"/>
        </w:tabs>
        <w:spacing w:before="0" w:after="0"/>
        <w:ind w:left="0" w:firstLine="709"/>
        <w:jc w:val="both"/>
        <w:rPr>
          <w:rFonts w:eastAsia="MS Mincho"/>
          <w:i w:val="0"/>
        </w:rPr>
      </w:pPr>
      <w:r w:rsidRPr="00D6088F">
        <w:rPr>
          <w:rFonts w:eastAsia="MS Mincho"/>
          <w:i w:val="0"/>
        </w:rPr>
        <w:t>Финансово-коммерческое предложение</w:t>
      </w:r>
    </w:p>
    <w:p w:rsidR="000954FB" w:rsidRPr="00300A78" w:rsidRDefault="000954FB" w:rsidP="001811A0">
      <w:pPr>
        <w:ind w:firstLine="709"/>
        <w:jc w:val="both"/>
      </w:pPr>
    </w:p>
    <w:p w:rsidR="000954FB" w:rsidRPr="00D6088F" w:rsidRDefault="000954FB" w:rsidP="00D6088F">
      <w:pPr>
        <w:pStyle w:val="afa"/>
        <w:numPr>
          <w:ilvl w:val="2"/>
          <w:numId w:val="12"/>
        </w:numPr>
        <w:tabs>
          <w:tab w:val="left" w:pos="720"/>
        </w:tabs>
        <w:ind w:left="0" w:firstLine="709"/>
        <w:rPr>
          <w:b/>
          <w:i/>
        </w:rPr>
      </w:pPr>
      <w:r w:rsidRPr="00D6088F">
        <w:rPr>
          <w:sz w:val="28"/>
        </w:rPr>
        <w:t>Финансово-коммерческое предложение должно быть оформлено в соответствии с приложением № 3 к настоящей документации.</w:t>
      </w:r>
    </w:p>
    <w:p w:rsidR="000954FB" w:rsidRPr="00D6088F" w:rsidRDefault="000954FB" w:rsidP="00D6088F">
      <w:pPr>
        <w:pStyle w:val="afa"/>
        <w:numPr>
          <w:ilvl w:val="2"/>
          <w:numId w:val="12"/>
        </w:numPr>
        <w:tabs>
          <w:tab w:val="left" w:pos="720"/>
        </w:tabs>
        <w:ind w:left="0" w:firstLine="709"/>
        <w:rPr>
          <w:b/>
          <w:i/>
        </w:rPr>
      </w:pPr>
      <w:r w:rsidRPr="00D6088F">
        <w:rPr>
          <w:sz w:val="28"/>
        </w:rPr>
        <w:t>Финансово-коммерческое предложение должно содержать все условия, предусмотренные настоящей документацией</w:t>
      </w:r>
      <w:r w:rsidR="00896790" w:rsidRPr="00D6088F">
        <w:rPr>
          <w:sz w:val="28"/>
        </w:rPr>
        <w:t xml:space="preserve"> о закупке</w:t>
      </w:r>
      <w:r w:rsidRPr="00D6088F">
        <w:rPr>
          <w:sz w:val="28"/>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D6088F">
        <w:rPr>
          <w:sz w:val="28"/>
        </w:rPr>
        <w:t>О</w:t>
      </w:r>
      <w:r w:rsidRPr="00D6088F">
        <w:rPr>
          <w:sz w:val="28"/>
        </w:rPr>
        <w:t>рганизатором буквально, в случае расхождений показателей изложенных цифрами и прописью, приоритет имеют написанные прописью.</w:t>
      </w:r>
    </w:p>
    <w:p w:rsidR="000954FB" w:rsidRPr="00D6088F" w:rsidRDefault="000954FB" w:rsidP="00D6088F">
      <w:pPr>
        <w:pStyle w:val="afa"/>
        <w:numPr>
          <w:ilvl w:val="2"/>
          <w:numId w:val="12"/>
        </w:numPr>
        <w:tabs>
          <w:tab w:val="left" w:pos="720"/>
        </w:tabs>
        <w:ind w:left="0" w:firstLine="709"/>
        <w:rPr>
          <w:b/>
          <w:i/>
        </w:rPr>
      </w:pPr>
      <w:r w:rsidRPr="00D6088F">
        <w:rPr>
          <w:sz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D6088F">
        <w:rPr>
          <w:sz w:val="28"/>
        </w:rPr>
        <w:t xml:space="preserve">настоящей документации (Техническом задании, </w:t>
      </w:r>
      <w:r w:rsidR="006C3A69" w:rsidRPr="00D6088F">
        <w:rPr>
          <w:sz w:val="28"/>
        </w:rPr>
        <w:t xml:space="preserve">Информационной карте, </w:t>
      </w:r>
      <w:r w:rsidRPr="00D6088F">
        <w:rPr>
          <w:sz w:val="28"/>
        </w:rPr>
        <w:t>проекте договора (приложение № 5 к настоящей документации)</w:t>
      </w:r>
      <w:r w:rsidR="00AF6ABE" w:rsidRPr="00D6088F">
        <w:rPr>
          <w:sz w:val="28"/>
        </w:rPr>
        <w:t>)</w:t>
      </w:r>
      <w:r w:rsidRPr="00D6088F">
        <w:rPr>
          <w:sz w:val="28"/>
        </w:rPr>
        <w:t>.</w:t>
      </w:r>
    </w:p>
    <w:p w:rsidR="000954FB" w:rsidRPr="00D6088F" w:rsidRDefault="00300A78" w:rsidP="00D6088F">
      <w:pPr>
        <w:pStyle w:val="afa"/>
        <w:numPr>
          <w:ilvl w:val="2"/>
          <w:numId w:val="12"/>
        </w:numPr>
        <w:tabs>
          <w:tab w:val="left" w:pos="720"/>
        </w:tabs>
        <w:ind w:left="0" w:firstLine="709"/>
        <w:rPr>
          <w:b/>
          <w:i/>
        </w:rPr>
      </w:pPr>
      <w:r w:rsidRPr="00D6088F">
        <w:rPr>
          <w:sz w:val="28"/>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D6088F" w:rsidRDefault="009A1114" w:rsidP="00D6088F">
      <w:pPr>
        <w:pStyle w:val="afa"/>
        <w:numPr>
          <w:ilvl w:val="2"/>
          <w:numId w:val="12"/>
        </w:numPr>
        <w:tabs>
          <w:tab w:val="left" w:pos="720"/>
        </w:tabs>
        <w:ind w:left="0" w:firstLine="709"/>
        <w:rPr>
          <w:b/>
          <w:i/>
        </w:rPr>
      </w:pPr>
      <w:r w:rsidRPr="00D6088F">
        <w:rPr>
          <w:sz w:val="28"/>
        </w:rPr>
        <w:tab/>
      </w:r>
      <w:r w:rsidR="000954FB" w:rsidRPr="00D6088F">
        <w:rPr>
          <w:sz w:val="28"/>
        </w:rPr>
        <w:t>Общая стоимость товаров, работ, услуг не должна превышать начальную (максимальную) цену товаров, работ, услуг, опре</w:t>
      </w:r>
      <w:r w:rsidR="00896790" w:rsidRPr="00D6088F">
        <w:rPr>
          <w:sz w:val="28"/>
        </w:rPr>
        <w:t xml:space="preserve">деленную Заказчиком в </w:t>
      </w:r>
      <w:r w:rsidR="000954FB" w:rsidRPr="00D6088F">
        <w:rPr>
          <w:sz w:val="28"/>
        </w:rPr>
        <w:t>документации</w:t>
      </w:r>
      <w:r w:rsidR="00896790" w:rsidRPr="00D6088F">
        <w:rPr>
          <w:sz w:val="28"/>
        </w:rPr>
        <w:t xml:space="preserve"> о закупке</w:t>
      </w:r>
      <w:r w:rsidR="000954FB" w:rsidRPr="00D6088F">
        <w:rPr>
          <w:sz w:val="28"/>
        </w:rPr>
        <w:t xml:space="preserve">. </w:t>
      </w:r>
    </w:p>
    <w:p w:rsidR="000954FB" w:rsidRPr="00D6088F" w:rsidRDefault="000954FB" w:rsidP="00D6088F">
      <w:pPr>
        <w:pStyle w:val="afa"/>
        <w:numPr>
          <w:ilvl w:val="2"/>
          <w:numId w:val="12"/>
        </w:numPr>
        <w:tabs>
          <w:tab w:val="left" w:pos="720"/>
        </w:tabs>
        <w:ind w:left="0" w:firstLine="709"/>
        <w:rPr>
          <w:b/>
          <w:i/>
        </w:rPr>
      </w:pPr>
      <w:proofErr w:type="gramStart"/>
      <w:r w:rsidRPr="00D6088F">
        <w:rPr>
          <w:sz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D6088F">
        <w:rPr>
          <w:sz w:val="28"/>
        </w:rPr>
        <w:t>ехническом задании (раздел 4</w:t>
      </w:r>
      <w:r w:rsidRPr="00D6088F">
        <w:rPr>
          <w:sz w:val="28"/>
        </w:rPr>
        <w:t xml:space="preserve"> настоящей документации</w:t>
      </w:r>
      <w:r w:rsidR="00865A81" w:rsidRPr="00D6088F">
        <w:rPr>
          <w:sz w:val="28"/>
        </w:rPr>
        <w:t xml:space="preserve"> о закупке</w:t>
      </w:r>
      <w:r w:rsidRPr="00D6088F">
        <w:rPr>
          <w:sz w:val="28"/>
        </w:rPr>
        <w:t>)</w:t>
      </w:r>
      <w:r w:rsidR="00BB5B51" w:rsidRPr="00D6088F">
        <w:rPr>
          <w:sz w:val="28"/>
        </w:rPr>
        <w:t xml:space="preserve"> и/или информационной карте</w:t>
      </w:r>
      <w:r w:rsidRPr="00D6088F">
        <w:rPr>
          <w:sz w:val="28"/>
        </w:rPr>
        <w:t xml:space="preserve">. </w:t>
      </w:r>
      <w:proofErr w:type="gramEnd"/>
    </w:p>
    <w:p w:rsidR="00EF5FC1" w:rsidRPr="00D6088F" w:rsidRDefault="00EF5FC1" w:rsidP="00D6088F">
      <w:pPr>
        <w:pStyle w:val="a"/>
        <w:numPr>
          <w:ilvl w:val="0"/>
          <w:numId w:val="0"/>
        </w:numPr>
        <w:ind w:left="1260"/>
      </w:pPr>
    </w:p>
    <w:p w:rsidR="00D6088F" w:rsidRDefault="00D6088F">
      <w:pPr>
        <w:suppressAutoHyphens w:val="0"/>
        <w:rPr>
          <w:b/>
          <w:bCs/>
          <w:sz w:val="32"/>
          <w:szCs w:val="32"/>
        </w:rPr>
      </w:pPr>
      <w:r>
        <w:rPr>
          <w:b/>
          <w:bCs/>
          <w:sz w:val="32"/>
          <w:szCs w:val="32"/>
        </w:rPr>
        <w:br w:type="page"/>
      </w:r>
    </w:p>
    <w:p w:rsidR="000954FB" w:rsidRPr="00615906" w:rsidRDefault="006400A0" w:rsidP="00D6088F">
      <w:pPr>
        <w:spacing w:after="120"/>
        <w:jc w:val="center"/>
        <w:outlineLvl w:val="0"/>
        <w:rPr>
          <w:b/>
          <w:bCs/>
          <w:sz w:val="32"/>
          <w:szCs w:val="32"/>
        </w:rPr>
      </w:pPr>
      <w:r w:rsidRPr="00615906">
        <w:rPr>
          <w:b/>
          <w:bCs/>
          <w:sz w:val="32"/>
          <w:szCs w:val="32"/>
        </w:rPr>
        <w:lastRenderedPageBreak/>
        <w:t>Раздел</w:t>
      </w:r>
      <w:r w:rsidR="007D6BE4" w:rsidRPr="00615906">
        <w:rPr>
          <w:b/>
          <w:bCs/>
          <w:sz w:val="32"/>
          <w:szCs w:val="32"/>
        </w:rPr>
        <w:t xml:space="preserve"> 4</w:t>
      </w:r>
      <w:r w:rsidR="000954FB" w:rsidRPr="00615906">
        <w:rPr>
          <w:b/>
          <w:bCs/>
          <w:sz w:val="32"/>
          <w:szCs w:val="32"/>
        </w:rPr>
        <w:t>. Техническое задание.</w:t>
      </w:r>
    </w:p>
    <w:p w:rsidR="00086D51" w:rsidRPr="00D6088F" w:rsidRDefault="00086D51" w:rsidP="00D6088F">
      <w:pPr>
        <w:jc w:val="both"/>
        <w:rPr>
          <w:b/>
          <w:sz w:val="28"/>
          <w:highlight w:val="cyan"/>
        </w:rPr>
      </w:pPr>
    </w:p>
    <w:p w:rsidR="00086D51" w:rsidRDefault="00086D51" w:rsidP="00D6088F">
      <w:pPr>
        <w:pStyle w:val="aff7"/>
        <w:numPr>
          <w:ilvl w:val="1"/>
          <w:numId w:val="27"/>
        </w:numPr>
        <w:ind w:left="0" w:firstLine="709"/>
        <w:jc w:val="both"/>
        <w:outlineLvl w:val="1"/>
        <w:rPr>
          <w:rFonts w:eastAsia="MS Mincho"/>
          <w:b/>
          <w:sz w:val="28"/>
          <w:szCs w:val="28"/>
        </w:rPr>
      </w:pPr>
      <w:r w:rsidRPr="004865F5">
        <w:rPr>
          <w:rFonts w:eastAsia="MS Mincho"/>
          <w:b/>
          <w:sz w:val="28"/>
          <w:szCs w:val="28"/>
        </w:rPr>
        <w:t>Общие положения</w:t>
      </w:r>
    </w:p>
    <w:p w:rsidR="00D6088F" w:rsidRPr="0023212F" w:rsidRDefault="00D6088F" w:rsidP="0023212F">
      <w:pPr>
        <w:jc w:val="both"/>
        <w:rPr>
          <w:b/>
          <w:sz w:val="28"/>
          <w:highlight w:val="cyan"/>
        </w:rPr>
      </w:pPr>
    </w:p>
    <w:p w:rsidR="00086D51" w:rsidRPr="00086D51" w:rsidRDefault="00086D51" w:rsidP="00D6088F">
      <w:pPr>
        <w:pStyle w:val="afa"/>
        <w:tabs>
          <w:tab w:val="left" w:pos="720"/>
        </w:tabs>
        <w:ind w:firstLine="692"/>
        <w:rPr>
          <w:sz w:val="28"/>
          <w:szCs w:val="28"/>
        </w:rPr>
      </w:pPr>
      <w:r w:rsidRPr="00D6088F">
        <w:rPr>
          <w:b/>
          <w:sz w:val="28"/>
          <w:szCs w:val="28"/>
        </w:rPr>
        <w:t xml:space="preserve">Предмет Открытого конкурса – </w:t>
      </w:r>
      <w:r w:rsidRPr="00FF57E7">
        <w:rPr>
          <w:sz w:val="28"/>
          <w:szCs w:val="28"/>
        </w:rPr>
        <w:t>поставка хозяйственных товаров</w:t>
      </w:r>
      <w:r w:rsidRPr="00086D51">
        <w:rPr>
          <w:sz w:val="28"/>
          <w:szCs w:val="28"/>
        </w:rPr>
        <w:t xml:space="preserve"> для санитарно-гигиенических нужд в соответствии перечнем, объемом и специальными техническими требованиями, приведенными в таблице  п.4.2.1. (далее – Товар).</w:t>
      </w:r>
    </w:p>
    <w:p w:rsidR="00086D51" w:rsidRPr="00017776" w:rsidRDefault="00086D51" w:rsidP="00D6088F">
      <w:pPr>
        <w:tabs>
          <w:tab w:val="num" w:pos="709"/>
        </w:tabs>
        <w:ind w:firstLine="709"/>
        <w:jc w:val="both"/>
        <w:rPr>
          <w:sz w:val="16"/>
          <w:szCs w:val="16"/>
        </w:rPr>
      </w:pPr>
      <w:r>
        <w:rPr>
          <w:sz w:val="28"/>
          <w:szCs w:val="28"/>
        </w:rPr>
        <w:tab/>
      </w:r>
    </w:p>
    <w:p w:rsidR="00086D51" w:rsidRPr="00D6088F" w:rsidRDefault="00086D51" w:rsidP="00D6088F">
      <w:pPr>
        <w:pStyle w:val="aff7"/>
        <w:numPr>
          <w:ilvl w:val="1"/>
          <w:numId w:val="27"/>
        </w:numPr>
        <w:ind w:left="0" w:firstLine="709"/>
        <w:jc w:val="both"/>
        <w:outlineLvl w:val="1"/>
        <w:rPr>
          <w:rFonts w:eastAsia="MS Mincho"/>
          <w:b/>
          <w:sz w:val="28"/>
          <w:szCs w:val="28"/>
        </w:rPr>
      </w:pPr>
      <w:r w:rsidRPr="00D6088F">
        <w:rPr>
          <w:rFonts w:eastAsia="MS Mincho"/>
          <w:b/>
          <w:sz w:val="28"/>
          <w:szCs w:val="28"/>
        </w:rPr>
        <w:t>Требование к Товару</w:t>
      </w:r>
    </w:p>
    <w:p w:rsidR="00D6088F" w:rsidRDefault="00D6088F" w:rsidP="00D6088F">
      <w:pPr>
        <w:tabs>
          <w:tab w:val="num" w:pos="1713"/>
        </w:tabs>
        <w:ind w:firstLine="709"/>
        <w:jc w:val="both"/>
        <w:rPr>
          <w:sz w:val="28"/>
          <w:szCs w:val="28"/>
        </w:rPr>
      </w:pPr>
    </w:p>
    <w:p w:rsidR="00086D51" w:rsidRDefault="00086D51" w:rsidP="00D6088F">
      <w:pPr>
        <w:tabs>
          <w:tab w:val="num" w:pos="1713"/>
        </w:tabs>
        <w:ind w:firstLine="709"/>
        <w:jc w:val="both"/>
        <w:rPr>
          <w:sz w:val="28"/>
          <w:szCs w:val="28"/>
        </w:rPr>
      </w:pPr>
      <w:r w:rsidRPr="003E54BF">
        <w:rPr>
          <w:sz w:val="28"/>
          <w:szCs w:val="28"/>
        </w:rPr>
        <w:t>4.2.1</w:t>
      </w:r>
      <w:r>
        <w:rPr>
          <w:sz w:val="28"/>
          <w:szCs w:val="28"/>
        </w:rPr>
        <w:t xml:space="preserve">    Товар должен быть новым и ранее не использованным.</w:t>
      </w:r>
    </w:p>
    <w:p w:rsidR="00086D51" w:rsidRPr="00086D51" w:rsidRDefault="00086D51" w:rsidP="00D6088F">
      <w:pPr>
        <w:pStyle w:val="27"/>
        <w:spacing w:after="0" w:line="240" w:lineRule="auto"/>
        <w:ind w:firstLine="709"/>
        <w:jc w:val="both"/>
        <w:rPr>
          <w:sz w:val="28"/>
          <w:szCs w:val="28"/>
        </w:rPr>
      </w:pPr>
      <w:r>
        <w:rPr>
          <w:sz w:val="28"/>
          <w:szCs w:val="28"/>
        </w:rPr>
        <w:t xml:space="preserve">4.2.2. </w:t>
      </w:r>
      <w:r>
        <w:rPr>
          <w:szCs w:val="28"/>
        </w:rPr>
        <w:t xml:space="preserve">  </w:t>
      </w:r>
      <w:r w:rsidRPr="00086D51">
        <w:rPr>
          <w:sz w:val="28"/>
          <w:szCs w:val="28"/>
        </w:rPr>
        <w:t>Товар должен быть сертифицирован и иметь:</w:t>
      </w:r>
    </w:p>
    <w:p w:rsidR="00086D51" w:rsidRPr="008A2F74" w:rsidRDefault="00086D51" w:rsidP="00D6088F">
      <w:pPr>
        <w:numPr>
          <w:ilvl w:val="0"/>
          <w:numId w:val="28"/>
        </w:numPr>
        <w:tabs>
          <w:tab w:val="clear" w:pos="180"/>
        </w:tabs>
        <w:suppressAutoHyphens w:val="0"/>
        <w:overflowPunct w:val="0"/>
        <w:autoSpaceDE w:val="0"/>
        <w:autoSpaceDN w:val="0"/>
        <w:adjustRightInd w:val="0"/>
        <w:ind w:left="0" w:firstLine="709"/>
        <w:jc w:val="both"/>
        <w:textAlignment w:val="baseline"/>
        <w:rPr>
          <w:sz w:val="28"/>
          <w:szCs w:val="28"/>
          <w:lang w:eastAsia="ru-RU"/>
        </w:rPr>
      </w:pPr>
      <w:r w:rsidRPr="008A2F74">
        <w:rPr>
          <w:sz w:val="28"/>
          <w:szCs w:val="28"/>
          <w:lang w:eastAsia="ru-RU"/>
        </w:rPr>
        <w:t>Сертификат соответствия на конкретный или типовой вид товара;</w:t>
      </w:r>
    </w:p>
    <w:p w:rsidR="00086D51" w:rsidRPr="00086D51" w:rsidRDefault="00086D51" w:rsidP="00D6088F">
      <w:pPr>
        <w:numPr>
          <w:ilvl w:val="0"/>
          <w:numId w:val="28"/>
        </w:numPr>
        <w:tabs>
          <w:tab w:val="clear" w:pos="180"/>
        </w:tabs>
        <w:suppressAutoHyphens w:val="0"/>
        <w:overflowPunct w:val="0"/>
        <w:autoSpaceDE w:val="0"/>
        <w:autoSpaceDN w:val="0"/>
        <w:adjustRightInd w:val="0"/>
        <w:ind w:left="0" w:firstLine="709"/>
        <w:jc w:val="both"/>
        <w:textAlignment w:val="baseline"/>
        <w:rPr>
          <w:sz w:val="28"/>
          <w:szCs w:val="28"/>
          <w:lang w:eastAsia="ru-RU"/>
        </w:rPr>
      </w:pPr>
      <w:r w:rsidRPr="00086D51">
        <w:rPr>
          <w:sz w:val="28"/>
          <w:szCs w:val="28"/>
          <w:lang w:eastAsia="ru-RU"/>
        </w:rPr>
        <w:t>Сертификат соответствия РФ – для Товара импортного производства;</w:t>
      </w:r>
    </w:p>
    <w:p w:rsidR="00086D51" w:rsidRPr="00086D51" w:rsidRDefault="00086D51" w:rsidP="00D6088F">
      <w:pPr>
        <w:numPr>
          <w:ilvl w:val="0"/>
          <w:numId w:val="28"/>
        </w:numPr>
        <w:tabs>
          <w:tab w:val="clear" w:pos="180"/>
        </w:tabs>
        <w:suppressAutoHyphens w:val="0"/>
        <w:overflowPunct w:val="0"/>
        <w:autoSpaceDE w:val="0"/>
        <w:autoSpaceDN w:val="0"/>
        <w:adjustRightInd w:val="0"/>
        <w:ind w:left="0" w:firstLine="709"/>
        <w:jc w:val="both"/>
        <w:textAlignment w:val="baseline"/>
        <w:rPr>
          <w:sz w:val="28"/>
          <w:szCs w:val="28"/>
          <w:lang w:eastAsia="ru-RU"/>
        </w:rPr>
      </w:pPr>
      <w:r w:rsidRPr="00086D51">
        <w:rPr>
          <w:sz w:val="28"/>
          <w:szCs w:val="28"/>
          <w:lang w:eastAsia="ru-RU"/>
        </w:rPr>
        <w:t>Санитарно-эпидемиологическое заключение;</w:t>
      </w:r>
    </w:p>
    <w:p w:rsidR="00086D51" w:rsidRPr="00086D51" w:rsidRDefault="00086D51" w:rsidP="00D6088F">
      <w:pPr>
        <w:numPr>
          <w:ilvl w:val="0"/>
          <w:numId w:val="28"/>
        </w:numPr>
        <w:tabs>
          <w:tab w:val="clear" w:pos="180"/>
        </w:tabs>
        <w:suppressAutoHyphens w:val="0"/>
        <w:overflowPunct w:val="0"/>
        <w:autoSpaceDE w:val="0"/>
        <w:autoSpaceDN w:val="0"/>
        <w:adjustRightInd w:val="0"/>
        <w:ind w:left="0" w:firstLine="709"/>
        <w:jc w:val="both"/>
        <w:textAlignment w:val="baseline"/>
        <w:rPr>
          <w:sz w:val="28"/>
          <w:szCs w:val="28"/>
          <w:lang w:eastAsia="ru-RU"/>
        </w:rPr>
      </w:pPr>
      <w:r w:rsidRPr="00086D51">
        <w:rPr>
          <w:sz w:val="28"/>
          <w:szCs w:val="28"/>
          <w:lang w:eastAsia="ru-RU"/>
        </w:rPr>
        <w:t>Сертификат качества или другой документ (формуляр,</w:t>
      </w:r>
      <w:r w:rsidRPr="00086D51">
        <w:rPr>
          <w:sz w:val="28"/>
          <w:szCs w:val="28"/>
          <w:lang w:eastAsia="ru-RU"/>
        </w:rPr>
        <w:br/>
        <w:t>паспорт и т.п.), удостоверяющий соответствие фактически поставляемого Товара требованиям Договора.</w:t>
      </w:r>
    </w:p>
    <w:p w:rsidR="00086D51" w:rsidRPr="00086D51" w:rsidRDefault="00086D51" w:rsidP="00D6088F">
      <w:pPr>
        <w:pStyle w:val="27"/>
        <w:tabs>
          <w:tab w:val="left" w:pos="0"/>
          <w:tab w:val="left" w:pos="1300"/>
        </w:tabs>
        <w:spacing w:after="0" w:line="240" w:lineRule="auto"/>
        <w:ind w:firstLine="709"/>
        <w:jc w:val="both"/>
        <w:rPr>
          <w:sz w:val="28"/>
          <w:szCs w:val="28"/>
        </w:rPr>
      </w:pPr>
      <w:r w:rsidRPr="00086D51">
        <w:rPr>
          <w:sz w:val="28"/>
          <w:szCs w:val="28"/>
        </w:rPr>
        <w:t>Указанные документы предоставляются вместе с Товаром. В случае предложения аналога Товара копии сертификатов, указанных в пункте 4.2.2., должны быть представлены в составе Заявки.</w:t>
      </w:r>
    </w:p>
    <w:p w:rsidR="00086D51" w:rsidRPr="0078420F" w:rsidRDefault="0078420F" w:rsidP="00D6088F">
      <w:pPr>
        <w:pStyle w:val="afa"/>
        <w:tabs>
          <w:tab w:val="left" w:pos="720"/>
        </w:tabs>
        <w:rPr>
          <w:sz w:val="28"/>
          <w:szCs w:val="28"/>
        </w:rPr>
      </w:pPr>
      <w:r>
        <w:rPr>
          <w:sz w:val="28"/>
          <w:szCs w:val="28"/>
        </w:rPr>
        <w:t xml:space="preserve">4.2.3. </w:t>
      </w:r>
      <w:r w:rsidR="00086D51">
        <w:rPr>
          <w:sz w:val="28"/>
          <w:szCs w:val="28"/>
        </w:rPr>
        <w:t xml:space="preserve">Поставляемый </w:t>
      </w:r>
      <w:r w:rsidR="00086D51" w:rsidRPr="0078420F">
        <w:rPr>
          <w:sz w:val="28"/>
          <w:szCs w:val="28"/>
        </w:rPr>
        <w:t xml:space="preserve">Товар должен удовлетворять требованиям государственных стандарта ГОСТ </w:t>
      </w:r>
      <w:proofErr w:type="gramStart"/>
      <w:r w:rsidR="00086D51" w:rsidRPr="0078420F">
        <w:rPr>
          <w:sz w:val="28"/>
          <w:szCs w:val="28"/>
        </w:rPr>
        <w:t>Р</w:t>
      </w:r>
      <w:proofErr w:type="gramEnd"/>
      <w:r w:rsidR="00086D51" w:rsidRPr="0078420F">
        <w:rPr>
          <w:sz w:val="28"/>
          <w:szCs w:val="28"/>
        </w:rPr>
        <w:t xml:space="preserve"> 52354-2005 «Изделия из бумаги бытового и санитарно-гигиенического назначения».</w:t>
      </w:r>
    </w:p>
    <w:p w:rsidR="00086D51" w:rsidRDefault="00086D51" w:rsidP="00D6088F">
      <w:pPr>
        <w:pStyle w:val="a"/>
        <w:numPr>
          <w:ilvl w:val="0"/>
          <w:numId w:val="0"/>
        </w:numPr>
        <w:ind w:firstLine="709"/>
      </w:pPr>
    </w:p>
    <w:p w:rsidR="00086D51" w:rsidRPr="00D6088F" w:rsidRDefault="00086D51" w:rsidP="00D6088F">
      <w:pPr>
        <w:pStyle w:val="aff7"/>
        <w:numPr>
          <w:ilvl w:val="1"/>
          <w:numId w:val="27"/>
        </w:numPr>
        <w:ind w:left="0" w:firstLine="709"/>
        <w:jc w:val="both"/>
        <w:outlineLvl w:val="1"/>
        <w:rPr>
          <w:rFonts w:eastAsia="MS Mincho"/>
          <w:b/>
          <w:sz w:val="28"/>
          <w:szCs w:val="28"/>
        </w:rPr>
      </w:pPr>
      <w:r w:rsidRPr="00D6088F">
        <w:rPr>
          <w:rFonts w:eastAsia="MS Mincho"/>
          <w:b/>
          <w:sz w:val="28"/>
          <w:szCs w:val="28"/>
        </w:rPr>
        <w:t>Наименование, технические требования и объем Товара</w:t>
      </w:r>
    </w:p>
    <w:p w:rsidR="004428DB" w:rsidRDefault="004428DB" w:rsidP="004428DB">
      <w:pPr>
        <w:tabs>
          <w:tab w:val="num" w:pos="0"/>
        </w:tabs>
        <w:suppressAutoHyphens w:val="0"/>
        <w:ind w:firstLine="709"/>
        <w:jc w:val="right"/>
        <w:rPr>
          <w:sz w:val="28"/>
          <w:szCs w:val="28"/>
        </w:rPr>
      </w:pPr>
    </w:p>
    <w:p w:rsidR="004428DB" w:rsidRPr="004C5732" w:rsidRDefault="004428DB" w:rsidP="004428DB">
      <w:pPr>
        <w:tabs>
          <w:tab w:val="num" w:pos="0"/>
        </w:tabs>
        <w:suppressAutoHyphens w:val="0"/>
        <w:ind w:firstLine="709"/>
        <w:jc w:val="right"/>
        <w:rPr>
          <w:sz w:val="28"/>
          <w:szCs w:val="28"/>
        </w:rPr>
      </w:pPr>
      <w:r w:rsidRPr="004C5732">
        <w:rPr>
          <w:sz w:val="28"/>
          <w:szCs w:val="28"/>
        </w:rPr>
        <w:t>Таблица №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1750"/>
        <w:gridCol w:w="2977"/>
        <w:gridCol w:w="1417"/>
        <w:gridCol w:w="1276"/>
        <w:gridCol w:w="1559"/>
      </w:tblGrid>
      <w:tr w:rsidR="001609AD" w:rsidRPr="00A61082" w:rsidTr="001609AD">
        <w:trPr>
          <w:trHeight w:val="624"/>
        </w:trPr>
        <w:tc>
          <w:tcPr>
            <w:tcW w:w="910" w:type="dxa"/>
            <w:vAlign w:val="center"/>
          </w:tcPr>
          <w:p w:rsidR="00334D09" w:rsidRDefault="00334D09" w:rsidP="00086D51">
            <w:pPr>
              <w:tabs>
                <w:tab w:val="left" w:pos="0"/>
              </w:tabs>
              <w:spacing w:line="264" w:lineRule="auto"/>
              <w:ind w:firstLine="6"/>
              <w:jc w:val="center"/>
            </w:pPr>
            <w:r w:rsidRPr="00E606A6">
              <w:t xml:space="preserve">№№ </w:t>
            </w:r>
            <w:proofErr w:type="gramStart"/>
            <w:r w:rsidRPr="00E606A6">
              <w:t>п</w:t>
            </w:r>
            <w:proofErr w:type="gramEnd"/>
            <w:r w:rsidRPr="00E606A6">
              <w:t>/п</w:t>
            </w:r>
          </w:p>
          <w:p w:rsidR="00334D09" w:rsidRDefault="00334D09" w:rsidP="00086D51">
            <w:pPr>
              <w:tabs>
                <w:tab w:val="left" w:pos="798"/>
              </w:tabs>
              <w:spacing w:line="264" w:lineRule="auto"/>
              <w:ind w:left="-21"/>
              <w:jc w:val="center"/>
            </w:pPr>
          </w:p>
        </w:tc>
        <w:tc>
          <w:tcPr>
            <w:tcW w:w="1750" w:type="dxa"/>
            <w:vAlign w:val="center"/>
          </w:tcPr>
          <w:p w:rsidR="00334D09" w:rsidRPr="004B6D5B" w:rsidRDefault="00334D09" w:rsidP="00086D51">
            <w:pPr>
              <w:tabs>
                <w:tab w:val="left" w:pos="798"/>
              </w:tabs>
              <w:spacing w:line="264" w:lineRule="auto"/>
              <w:jc w:val="center"/>
              <w:rPr>
                <w:lang w:val="en-US"/>
              </w:rPr>
            </w:pPr>
            <w:r w:rsidRPr="00E606A6">
              <w:t>Наименование Товар</w:t>
            </w:r>
          </w:p>
        </w:tc>
        <w:tc>
          <w:tcPr>
            <w:tcW w:w="2977" w:type="dxa"/>
            <w:vAlign w:val="center"/>
          </w:tcPr>
          <w:p w:rsidR="00334D09" w:rsidRDefault="00334D09" w:rsidP="00086D51">
            <w:pPr>
              <w:tabs>
                <w:tab w:val="left" w:pos="798"/>
              </w:tabs>
              <w:spacing w:line="264" w:lineRule="auto"/>
              <w:jc w:val="center"/>
            </w:pPr>
            <w:r>
              <w:t xml:space="preserve">Технические требования </w:t>
            </w:r>
          </w:p>
        </w:tc>
        <w:tc>
          <w:tcPr>
            <w:tcW w:w="1417" w:type="dxa"/>
            <w:vAlign w:val="center"/>
          </w:tcPr>
          <w:p w:rsidR="00334D09" w:rsidRDefault="00334D09" w:rsidP="00086D51">
            <w:pPr>
              <w:tabs>
                <w:tab w:val="left" w:pos="798"/>
              </w:tabs>
              <w:spacing w:line="264" w:lineRule="auto"/>
              <w:jc w:val="center"/>
            </w:pPr>
            <w:r w:rsidRPr="00E606A6">
              <w:t>Ед. изм</w:t>
            </w:r>
            <w:r>
              <w:t>.</w:t>
            </w:r>
          </w:p>
        </w:tc>
        <w:tc>
          <w:tcPr>
            <w:tcW w:w="1276" w:type="dxa"/>
            <w:vAlign w:val="center"/>
          </w:tcPr>
          <w:p w:rsidR="00334D09" w:rsidRPr="00E606A6" w:rsidRDefault="00A766D6" w:rsidP="00A766D6">
            <w:pPr>
              <w:tabs>
                <w:tab w:val="left" w:pos="798"/>
              </w:tabs>
              <w:spacing w:line="264" w:lineRule="auto"/>
              <w:jc w:val="center"/>
            </w:pPr>
            <w:r>
              <w:t>Ориентировочное к</w:t>
            </w:r>
            <w:r w:rsidR="00334D09">
              <w:t>ол-во</w:t>
            </w:r>
          </w:p>
        </w:tc>
        <w:tc>
          <w:tcPr>
            <w:tcW w:w="1559" w:type="dxa"/>
          </w:tcPr>
          <w:p w:rsidR="00334D09" w:rsidRPr="00334D09" w:rsidRDefault="00334D09" w:rsidP="00334D09">
            <w:pPr>
              <w:tabs>
                <w:tab w:val="left" w:pos="798"/>
              </w:tabs>
              <w:spacing w:line="264" w:lineRule="auto"/>
              <w:jc w:val="center"/>
            </w:pPr>
            <w:r w:rsidRPr="00334D09">
              <w:t>Пр</w:t>
            </w:r>
            <w:r w:rsidR="001609AD">
              <w:t>едельная цена за единицу Товара</w:t>
            </w:r>
            <w:r w:rsidRPr="00334D09">
              <w:t>,</w:t>
            </w:r>
          </w:p>
          <w:p w:rsidR="00334D09" w:rsidRDefault="00334D09" w:rsidP="00334D09">
            <w:pPr>
              <w:tabs>
                <w:tab w:val="left" w:pos="798"/>
              </w:tabs>
              <w:spacing w:line="264" w:lineRule="auto"/>
              <w:jc w:val="center"/>
            </w:pPr>
            <w:r w:rsidRPr="00334D09">
              <w:t>руб. без учета НДС</w:t>
            </w:r>
          </w:p>
        </w:tc>
      </w:tr>
      <w:tr w:rsidR="001609AD" w:rsidRPr="00A61082" w:rsidTr="00A766D6">
        <w:trPr>
          <w:trHeight w:val="624"/>
        </w:trPr>
        <w:tc>
          <w:tcPr>
            <w:tcW w:w="910" w:type="dxa"/>
            <w:vAlign w:val="center"/>
          </w:tcPr>
          <w:p w:rsidR="00334D09" w:rsidRPr="00A61082" w:rsidRDefault="00334D09" w:rsidP="001609AD">
            <w:pPr>
              <w:tabs>
                <w:tab w:val="left" w:pos="0"/>
              </w:tabs>
              <w:spacing w:line="264" w:lineRule="auto"/>
              <w:ind w:firstLine="6"/>
              <w:jc w:val="center"/>
            </w:pPr>
            <w:r w:rsidRPr="00E606A6">
              <w:t>1</w:t>
            </w:r>
            <w:r>
              <w:t>.</w:t>
            </w:r>
          </w:p>
        </w:tc>
        <w:tc>
          <w:tcPr>
            <w:tcW w:w="1750" w:type="dxa"/>
            <w:vAlign w:val="center"/>
          </w:tcPr>
          <w:p w:rsidR="00334D09" w:rsidRDefault="00334D09" w:rsidP="001609AD">
            <w:pPr>
              <w:tabs>
                <w:tab w:val="left" w:pos="798"/>
              </w:tabs>
              <w:spacing w:line="264" w:lineRule="auto"/>
              <w:jc w:val="center"/>
            </w:pPr>
            <w:r>
              <w:t xml:space="preserve">Полотенца бумажные </w:t>
            </w:r>
            <w:r>
              <w:rPr>
                <w:rStyle w:val="af7"/>
              </w:rPr>
              <w:footnoteReference w:id="2"/>
            </w:r>
          </w:p>
        </w:tc>
        <w:tc>
          <w:tcPr>
            <w:tcW w:w="2977" w:type="dxa"/>
            <w:vAlign w:val="center"/>
          </w:tcPr>
          <w:p w:rsidR="00334D09" w:rsidRDefault="00334D09" w:rsidP="001609AD">
            <w:pPr>
              <w:tabs>
                <w:tab w:val="left" w:pos="798"/>
              </w:tabs>
              <w:spacing w:line="264" w:lineRule="auto"/>
            </w:pPr>
            <w:r>
              <w:t>Цвет: белый</w:t>
            </w:r>
          </w:p>
          <w:p w:rsidR="00334D09" w:rsidRDefault="00334D09" w:rsidP="001609AD">
            <w:pPr>
              <w:tabs>
                <w:tab w:val="left" w:pos="798"/>
              </w:tabs>
              <w:spacing w:line="264" w:lineRule="auto"/>
            </w:pPr>
            <w:r>
              <w:t>Кол-во слоев: 2</w:t>
            </w:r>
          </w:p>
          <w:p w:rsidR="00334D09" w:rsidRDefault="00334D09" w:rsidP="001609AD">
            <w:pPr>
              <w:tabs>
                <w:tab w:val="left" w:pos="798"/>
              </w:tabs>
              <w:spacing w:line="264" w:lineRule="auto"/>
            </w:pPr>
            <w:r>
              <w:t>100% целлюлоза</w:t>
            </w:r>
          </w:p>
          <w:p w:rsidR="00334D09" w:rsidRDefault="00334D09" w:rsidP="001609AD">
            <w:pPr>
              <w:tabs>
                <w:tab w:val="left" w:pos="798"/>
              </w:tabs>
              <w:spacing w:line="264" w:lineRule="auto"/>
            </w:pPr>
            <w:r>
              <w:t>Размер листа: 240*216 мм</w:t>
            </w:r>
          </w:p>
          <w:p w:rsidR="00334D09" w:rsidRPr="00826548" w:rsidRDefault="00334D09" w:rsidP="001609AD">
            <w:pPr>
              <w:tabs>
                <w:tab w:val="left" w:pos="798"/>
              </w:tabs>
              <w:spacing w:line="264" w:lineRule="auto"/>
              <w:jc w:val="center"/>
            </w:pPr>
            <w:r>
              <w:lastRenderedPageBreak/>
              <w:t xml:space="preserve">Тип сложения: </w:t>
            </w:r>
            <w:r>
              <w:rPr>
                <w:lang w:val="en-US"/>
              </w:rPr>
              <w:t>Z</w:t>
            </w:r>
          </w:p>
          <w:p w:rsidR="00334D09" w:rsidRDefault="00334D09" w:rsidP="001609AD">
            <w:pPr>
              <w:tabs>
                <w:tab w:val="left" w:pos="798"/>
              </w:tabs>
              <w:spacing w:line="264" w:lineRule="auto"/>
              <w:jc w:val="center"/>
            </w:pPr>
            <w:r>
              <w:t>Белизна: не менее 76-80%</w:t>
            </w:r>
          </w:p>
          <w:p w:rsidR="00334D09" w:rsidRDefault="00334D09" w:rsidP="001609AD">
            <w:pPr>
              <w:tabs>
                <w:tab w:val="left" w:pos="798"/>
              </w:tabs>
              <w:spacing w:line="264" w:lineRule="auto"/>
              <w:jc w:val="center"/>
            </w:pPr>
            <w:r>
              <w:t>Плотность слоя: не менее 20г/м</w:t>
            </w:r>
            <w:proofErr w:type="gramStart"/>
            <w:r>
              <w:t>2</w:t>
            </w:r>
            <w:proofErr w:type="gramEnd"/>
          </w:p>
          <w:p w:rsidR="00334D09" w:rsidRPr="00826548" w:rsidRDefault="00334D09" w:rsidP="001609AD">
            <w:pPr>
              <w:tabs>
                <w:tab w:val="left" w:pos="798"/>
              </w:tabs>
              <w:spacing w:line="264" w:lineRule="auto"/>
              <w:jc w:val="center"/>
            </w:pPr>
            <w:r>
              <w:t>Кол-во листов в пачке: 200</w:t>
            </w:r>
          </w:p>
        </w:tc>
        <w:tc>
          <w:tcPr>
            <w:tcW w:w="1417" w:type="dxa"/>
            <w:vAlign w:val="center"/>
          </w:tcPr>
          <w:p w:rsidR="00334D09" w:rsidRDefault="00334D09" w:rsidP="001609AD">
            <w:pPr>
              <w:tabs>
                <w:tab w:val="left" w:pos="798"/>
              </w:tabs>
              <w:spacing w:line="264" w:lineRule="auto"/>
              <w:jc w:val="center"/>
            </w:pPr>
            <w:r>
              <w:lastRenderedPageBreak/>
              <w:t>пачка</w:t>
            </w:r>
          </w:p>
        </w:tc>
        <w:tc>
          <w:tcPr>
            <w:tcW w:w="1276" w:type="dxa"/>
            <w:vAlign w:val="center"/>
          </w:tcPr>
          <w:p w:rsidR="00334D09" w:rsidRDefault="00334D09" w:rsidP="001609AD">
            <w:pPr>
              <w:tabs>
                <w:tab w:val="left" w:pos="798"/>
              </w:tabs>
              <w:spacing w:line="264" w:lineRule="auto"/>
              <w:jc w:val="center"/>
            </w:pPr>
            <w:r>
              <w:t>23 040</w:t>
            </w:r>
            <w:r>
              <w:rPr>
                <w:rStyle w:val="af7"/>
              </w:rPr>
              <w:footnoteReference w:id="3"/>
            </w:r>
          </w:p>
        </w:tc>
        <w:tc>
          <w:tcPr>
            <w:tcW w:w="1559" w:type="dxa"/>
            <w:vAlign w:val="center"/>
          </w:tcPr>
          <w:p w:rsidR="00A766D6" w:rsidRDefault="00A766D6" w:rsidP="00A766D6">
            <w:pPr>
              <w:tabs>
                <w:tab w:val="left" w:pos="798"/>
              </w:tabs>
              <w:spacing w:line="264" w:lineRule="auto"/>
              <w:jc w:val="center"/>
            </w:pPr>
          </w:p>
          <w:p w:rsidR="00A766D6" w:rsidRDefault="00A766D6" w:rsidP="00A766D6">
            <w:pPr>
              <w:tabs>
                <w:tab w:val="left" w:pos="798"/>
              </w:tabs>
              <w:spacing w:line="264" w:lineRule="auto"/>
              <w:jc w:val="center"/>
            </w:pPr>
            <w:r>
              <w:t>74,12</w:t>
            </w:r>
          </w:p>
        </w:tc>
      </w:tr>
      <w:tr w:rsidR="001609AD" w:rsidRPr="00A61082" w:rsidTr="00A766D6">
        <w:trPr>
          <w:trHeight w:val="624"/>
        </w:trPr>
        <w:tc>
          <w:tcPr>
            <w:tcW w:w="910" w:type="dxa"/>
            <w:vAlign w:val="center"/>
          </w:tcPr>
          <w:p w:rsidR="00334D09" w:rsidRDefault="00334D09" w:rsidP="001609AD">
            <w:pPr>
              <w:tabs>
                <w:tab w:val="left" w:pos="0"/>
              </w:tabs>
              <w:spacing w:line="264" w:lineRule="auto"/>
              <w:ind w:firstLine="6"/>
              <w:jc w:val="center"/>
            </w:pPr>
            <w:r>
              <w:lastRenderedPageBreak/>
              <w:t>2.</w:t>
            </w:r>
          </w:p>
        </w:tc>
        <w:tc>
          <w:tcPr>
            <w:tcW w:w="1750" w:type="dxa"/>
            <w:vAlign w:val="center"/>
          </w:tcPr>
          <w:p w:rsidR="00334D09" w:rsidRPr="004B6D5B" w:rsidRDefault="00334D09" w:rsidP="00A766D6">
            <w:pPr>
              <w:tabs>
                <w:tab w:val="left" w:pos="798"/>
              </w:tabs>
              <w:spacing w:line="264" w:lineRule="auto"/>
              <w:jc w:val="center"/>
            </w:pPr>
            <w:r>
              <w:t>Туалетная бумага</w:t>
            </w:r>
            <w:r>
              <w:rPr>
                <w:rStyle w:val="af7"/>
              </w:rPr>
              <w:footnoteReference w:id="4"/>
            </w:r>
          </w:p>
        </w:tc>
        <w:tc>
          <w:tcPr>
            <w:tcW w:w="2977" w:type="dxa"/>
            <w:vAlign w:val="center"/>
          </w:tcPr>
          <w:p w:rsidR="00334D09" w:rsidRDefault="00334D09" w:rsidP="00A766D6">
            <w:pPr>
              <w:tabs>
                <w:tab w:val="left" w:pos="798"/>
              </w:tabs>
              <w:spacing w:line="264" w:lineRule="auto"/>
              <w:jc w:val="center"/>
            </w:pPr>
            <w:r>
              <w:t>Цвет: белый</w:t>
            </w:r>
          </w:p>
          <w:p w:rsidR="00334D09" w:rsidRDefault="00334D09" w:rsidP="00A766D6">
            <w:pPr>
              <w:tabs>
                <w:tab w:val="left" w:pos="798"/>
              </w:tabs>
              <w:spacing w:line="264" w:lineRule="auto"/>
              <w:jc w:val="center"/>
            </w:pPr>
            <w:r>
              <w:t>Кол-во слоев: 2</w:t>
            </w:r>
          </w:p>
          <w:p w:rsidR="00334D09" w:rsidRDefault="00334D09" w:rsidP="00A766D6">
            <w:pPr>
              <w:tabs>
                <w:tab w:val="left" w:pos="798"/>
              </w:tabs>
              <w:spacing w:line="264" w:lineRule="auto"/>
              <w:jc w:val="center"/>
            </w:pPr>
            <w:r>
              <w:t>Длина рулона: 200 м</w:t>
            </w:r>
          </w:p>
          <w:p w:rsidR="00334D09" w:rsidRDefault="00334D09" w:rsidP="00A766D6">
            <w:pPr>
              <w:tabs>
                <w:tab w:val="left" w:pos="798"/>
              </w:tabs>
              <w:spacing w:line="264" w:lineRule="auto"/>
              <w:jc w:val="center"/>
            </w:pPr>
            <w:r>
              <w:t>Диаметр рулона: 195 мм</w:t>
            </w:r>
          </w:p>
          <w:p w:rsidR="00334D09" w:rsidRDefault="00334D09" w:rsidP="00A766D6">
            <w:pPr>
              <w:tabs>
                <w:tab w:val="left" w:pos="798"/>
              </w:tabs>
              <w:spacing w:line="264" w:lineRule="auto"/>
              <w:jc w:val="center"/>
            </w:pPr>
            <w:r>
              <w:t>Белизна: не менее 76-80%</w:t>
            </w:r>
          </w:p>
          <w:p w:rsidR="00334D09" w:rsidRDefault="00334D09" w:rsidP="00A766D6">
            <w:pPr>
              <w:tabs>
                <w:tab w:val="left" w:pos="798"/>
              </w:tabs>
              <w:spacing w:line="264" w:lineRule="auto"/>
              <w:jc w:val="center"/>
            </w:pPr>
            <w:r>
              <w:t>Плотность слоя: не менее 17 г/м</w:t>
            </w:r>
            <w:proofErr w:type="gramStart"/>
            <w:r>
              <w:t>2</w:t>
            </w:r>
            <w:proofErr w:type="gramEnd"/>
          </w:p>
          <w:p w:rsidR="00334D09" w:rsidRDefault="00334D09" w:rsidP="00A766D6">
            <w:pPr>
              <w:tabs>
                <w:tab w:val="left" w:pos="798"/>
              </w:tabs>
              <w:spacing w:line="264" w:lineRule="auto"/>
              <w:jc w:val="center"/>
            </w:pPr>
            <w:r>
              <w:t>Диаметр втулки: 60 мм</w:t>
            </w:r>
          </w:p>
        </w:tc>
        <w:tc>
          <w:tcPr>
            <w:tcW w:w="1417" w:type="dxa"/>
            <w:vAlign w:val="center"/>
          </w:tcPr>
          <w:p w:rsidR="00334D09" w:rsidRDefault="00334D09" w:rsidP="001609AD">
            <w:pPr>
              <w:tabs>
                <w:tab w:val="left" w:pos="798"/>
              </w:tabs>
              <w:spacing w:line="264" w:lineRule="auto"/>
              <w:jc w:val="center"/>
            </w:pPr>
            <w:r>
              <w:t>рулон</w:t>
            </w:r>
          </w:p>
        </w:tc>
        <w:tc>
          <w:tcPr>
            <w:tcW w:w="1276" w:type="dxa"/>
            <w:vAlign w:val="center"/>
          </w:tcPr>
          <w:p w:rsidR="00334D09" w:rsidRDefault="00334D09" w:rsidP="001609AD">
            <w:pPr>
              <w:tabs>
                <w:tab w:val="left" w:pos="798"/>
              </w:tabs>
              <w:spacing w:line="264" w:lineRule="auto"/>
              <w:jc w:val="center"/>
            </w:pPr>
            <w:r>
              <w:t>5 760</w:t>
            </w:r>
            <w:r>
              <w:rPr>
                <w:rStyle w:val="af7"/>
              </w:rPr>
              <w:footnoteReference w:id="5"/>
            </w:r>
          </w:p>
        </w:tc>
        <w:tc>
          <w:tcPr>
            <w:tcW w:w="1559" w:type="dxa"/>
            <w:vAlign w:val="center"/>
          </w:tcPr>
          <w:p w:rsidR="00334D09" w:rsidRDefault="00A766D6" w:rsidP="00A766D6">
            <w:pPr>
              <w:tabs>
                <w:tab w:val="left" w:pos="798"/>
              </w:tabs>
              <w:spacing w:line="264" w:lineRule="auto"/>
              <w:jc w:val="center"/>
            </w:pPr>
            <w:r>
              <w:t>92,96</w:t>
            </w:r>
          </w:p>
        </w:tc>
      </w:tr>
    </w:tbl>
    <w:p w:rsidR="00086D51" w:rsidRPr="00D6088F" w:rsidRDefault="00086D51" w:rsidP="00D6088F">
      <w:pPr>
        <w:pStyle w:val="Default"/>
        <w:ind w:firstLine="709"/>
        <w:jc w:val="both"/>
        <w:rPr>
          <w:rFonts w:eastAsia="Times New Roman"/>
          <w:sz w:val="28"/>
          <w:szCs w:val="28"/>
        </w:rPr>
      </w:pPr>
      <w:r w:rsidRPr="00D6088F">
        <w:rPr>
          <w:rFonts w:eastAsia="Times New Roman"/>
          <w:sz w:val="28"/>
          <w:szCs w:val="28"/>
        </w:rPr>
        <w:t xml:space="preserve">Указанное количество товара является ориентировочным. Фактическое количество определяется исходя из текущих потребностей </w:t>
      </w:r>
      <w:r w:rsidR="001E2A3A">
        <w:rPr>
          <w:rFonts w:eastAsia="Times New Roman"/>
          <w:sz w:val="28"/>
          <w:szCs w:val="28"/>
        </w:rPr>
        <w:br/>
      </w:r>
      <w:r w:rsidRPr="00D6088F">
        <w:rPr>
          <w:rFonts w:eastAsia="Times New Roman"/>
          <w:sz w:val="28"/>
          <w:szCs w:val="28"/>
        </w:rPr>
        <w:t xml:space="preserve">ПАО «ТрансКонтейнер». ПАО «ТрансКонтейнер» не берет на себя обязательство по закупке товара в указанном количестве. </w:t>
      </w:r>
    </w:p>
    <w:p w:rsidR="00086D51" w:rsidRDefault="00086D51" w:rsidP="00D6088F">
      <w:pPr>
        <w:tabs>
          <w:tab w:val="num" w:pos="709"/>
        </w:tabs>
        <w:ind w:firstLine="709"/>
        <w:jc w:val="both"/>
        <w:rPr>
          <w:color w:val="000000"/>
          <w:sz w:val="28"/>
          <w:szCs w:val="28"/>
        </w:rPr>
      </w:pPr>
      <w:r w:rsidRPr="00D6088F">
        <w:rPr>
          <w:color w:val="000000"/>
          <w:sz w:val="28"/>
          <w:szCs w:val="28"/>
        </w:rPr>
        <w:tab/>
        <w:t>Поставка аналогов (эквивалентов) Товара допустима с учетом размеров установленных диспенсеров.</w:t>
      </w:r>
    </w:p>
    <w:p w:rsidR="00713137" w:rsidRPr="00D6088F" w:rsidRDefault="00713137" w:rsidP="00D6088F">
      <w:pPr>
        <w:tabs>
          <w:tab w:val="num" w:pos="709"/>
        </w:tabs>
        <w:ind w:firstLine="709"/>
        <w:jc w:val="both"/>
        <w:rPr>
          <w:color w:val="000000"/>
          <w:sz w:val="28"/>
          <w:szCs w:val="28"/>
        </w:rPr>
      </w:pPr>
    </w:p>
    <w:p w:rsidR="00086D51" w:rsidRPr="00D6088F" w:rsidRDefault="00086D51" w:rsidP="00D6088F">
      <w:pPr>
        <w:tabs>
          <w:tab w:val="num" w:pos="1713"/>
        </w:tabs>
        <w:ind w:firstLine="709"/>
        <w:jc w:val="both"/>
        <w:rPr>
          <w:color w:val="000000"/>
          <w:sz w:val="28"/>
          <w:szCs w:val="28"/>
        </w:rPr>
      </w:pPr>
    </w:p>
    <w:p w:rsidR="00086D51" w:rsidRPr="00D6088F" w:rsidRDefault="00086D51" w:rsidP="00D6088F">
      <w:pPr>
        <w:pStyle w:val="aff7"/>
        <w:numPr>
          <w:ilvl w:val="1"/>
          <w:numId w:val="27"/>
        </w:numPr>
        <w:ind w:left="0" w:firstLine="709"/>
        <w:jc w:val="both"/>
        <w:outlineLvl w:val="1"/>
        <w:rPr>
          <w:rFonts w:eastAsia="MS Mincho"/>
          <w:b/>
          <w:sz w:val="28"/>
          <w:szCs w:val="28"/>
        </w:rPr>
      </w:pPr>
      <w:r w:rsidRPr="00D6088F">
        <w:rPr>
          <w:rFonts w:eastAsia="MS Mincho"/>
          <w:b/>
          <w:sz w:val="28"/>
          <w:szCs w:val="28"/>
        </w:rPr>
        <w:t>Период, место и порядок поставки Товара</w:t>
      </w:r>
    </w:p>
    <w:p w:rsidR="001E2A3A" w:rsidRDefault="001E2A3A" w:rsidP="00D6088F">
      <w:pPr>
        <w:ind w:firstLine="709"/>
        <w:jc w:val="both"/>
        <w:rPr>
          <w:rFonts w:eastAsia="MS Mincho"/>
          <w:bCs/>
          <w:sz w:val="28"/>
          <w:szCs w:val="28"/>
        </w:rPr>
      </w:pPr>
    </w:p>
    <w:p w:rsidR="00086D51" w:rsidRPr="00D6088F" w:rsidRDefault="00086D51" w:rsidP="00D6088F">
      <w:pPr>
        <w:ind w:firstLine="709"/>
        <w:jc w:val="both"/>
        <w:rPr>
          <w:rFonts w:eastAsia="MS Mincho"/>
          <w:bCs/>
          <w:sz w:val="28"/>
          <w:szCs w:val="28"/>
        </w:rPr>
      </w:pPr>
      <w:r w:rsidRPr="00D6088F">
        <w:rPr>
          <w:rFonts w:eastAsia="MS Mincho"/>
          <w:bCs/>
          <w:sz w:val="28"/>
          <w:szCs w:val="28"/>
        </w:rPr>
        <w:t xml:space="preserve">4.4.1. Планируемый период поставки: </w:t>
      </w:r>
      <w:proofErr w:type="gramStart"/>
      <w:r w:rsidRPr="00D6088F">
        <w:rPr>
          <w:rFonts w:eastAsia="MS Mincho"/>
          <w:bCs/>
          <w:sz w:val="28"/>
          <w:szCs w:val="28"/>
        </w:rPr>
        <w:t>с даты заключения</w:t>
      </w:r>
      <w:proofErr w:type="gramEnd"/>
      <w:r w:rsidRPr="00D6088F">
        <w:rPr>
          <w:rFonts w:eastAsia="MS Mincho"/>
          <w:bCs/>
          <w:sz w:val="28"/>
          <w:szCs w:val="28"/>
        </w:rPr>
        <w:t xml:space="preserve"> договора по </w:t>
      </w:r>
      <w:r w:rsidR="00742A57" w:rsidRPr="00D6088F">
        <w:rPr>
          <w:rFonts w:eastAsia="MS Mincho"/>
          <w:bCs/>
          <w:sz w:val="28"/>
          <w:szCs w:val="28"/>
        </w:rPr>
        <w:t>3</w:t>
      </w:r>
      <w:r w:rsidR="00742A57">
        <w:rPr>
          <w:rFonts w:eastAsia="MS Mincho"/>
          <w:bCs/>
          <w:sz w:val="28"/>
          <w:szCs w:val="28"/>
        </w:rPr>
        <w:t>1</w:t>
      </w:r>
      <w:r w:rsidR="00742A57" w:rsidRPr="00D6088F">
        <w:rPr>
          <w:rFonts w:eastAsia="MS Mincho"/>
          <w:bCs/>
          <w:sz w:val="28"/>
          <w:szCs w:val="28"/>
        </w:rPr>
        <w:t xml:space="preserve"> </w:t>
      </w:r>
      <w:r w:rsidR="00742A57">
        <w:rPr>
          <w:rFonts w:eastAsia="MS Mincho"/>
          <w:bCs/>
          <w:sz w:val="28"/>
          <w:szCs w:val="28"/>
        </w:rPr>
        <w:t>июля</w:t>
      </w:r>
      <w:r w:rsidR="00742A57" w:rsidRPr="00D6088F">
        <w:rPr>
          <w:rFonts w:eastAsia="MS Mincho"/>
          <w:bCs/>
          <w:sz w:val="28"/>
          <w:szCs w:val="28"/>
        </w:rPr>
        <w:t xml:space="preserve"> </w:t>
      </w:r>
      <w:r w:rsidRPr="00D6088F">
        <w:rPr>
          <w:rFonts w:eastAsia="MS Mincho"/>
          <w:bCs/>
          <w:sz w:val="28"/>
          <w:szCs w:val="28"/>
        </w:rPr>
        <w:t>2019 года (включительно).</w:t>
      </w:r>
    </w:p>
    <w:p w:rsidR="00086D51" w:rsidRPr="00D6088F" w:rsidRDefault="00086D51" w:rsidP="00D6088F">
      <w:pPr>
        <w:pStyle w:val="aff7"/>
        <w:suppressAutoHyphens w:val="0"/>
        <w:ind w:left="0" w:firstLine="709"/>
        <w:jc w:val="both"/>
        <w:rPr>
          <w:sz w:val="28"/>
          <w:szCs w:val="28"/>
        </w:rPr>
      </w:pPr>
      <w:r w:rsidRPr="00D6088F">
        <w:rPr>
          <w:bCs/>
          <w:sz w:val="28"/>
          <w:szCs w:val="28"/>
        </w:rPr>
        <w:t>4.4.2. Поставка Товара осуществляется</w:t>
      </w:r>
      <w:r w:rsidRPr="00D6088F">
        <w:rPr>
          <w:sz w:val="28"/>
          <w:szCs w:val="28"/>
        </w:rPr>
        <w:t xml:space="preserve"> по </w:t>
      </w:r>
      <w:r w:rsidRPr="00D6088F">
        <w:rPr>
          <w:color w:val="000000"/>
          <w:sz w:val="28"/>
          <w:szCs w:val="28"/>
        </w:rPr>
        <w:t xml:space="preserve">заявкам Заказчика силами и за счет средств поставщика. Количество Товара в каждой поставке формируется на основании заявок Заказчика </w:t>
      </w:r>
      <w:proofErr w:type="gramStart"/>
      <w:r w:rsidRPr="00D6088F">
        <w:rPr>
          <w:color w:val="000000"/>
          <w:sz w:val="28"/>
          <w:szCs w:val="28"/>
        </w:rPr>
        <w:t>исходя из его потребностей и согласовывается</w:t>
      </w:r>
      <w:proofErr w:type="gramEnd"/>
      <w:r w:rsidRPr="00D6088F">
        <w:rPr>
          <w:color w:val="000000"/>
          <w:sz w:val="28"/>
          <w:szCs w:val="28"/>
        </w:rPr>
        <w:t xml:space="preserve"> в спецификации</w:t>
      </w:r>
      <w:r w:rsidRPr="00D6088F">
        <w:rPr>
          <w:sz w:val="28"/>
          <w:szCs w:val="28"/>
        </w:rPr>
        <w:t xml:space="preserve"> (форма спецификации указана в приложении № 1 к проекту договора документации о закупке).</w:t>
      </w:r>
    </w:p>
    <w:p w:rsidR="00086D51" w:rsidRPr="00D6088F" w:rsidRDefault="00086D51" w:rsidP="00D6088F">
      <w:pPr>
        <w:ind w:firstLine="709"/>
        <w:jc w:val="both"/>
        <w:rPr>
          <w:color w:val="000000"/>
          <w:sz w:val="28"/>
          <w:szCs w:val="28"/>
        </w:rPr>
      </w:pPr>
      <w:r w:rsidRPr="00D6088F">
        <w:rPr>
          <w:color w:val="000000"/>
          <w:sz w:val="28"/>
          <w:szCs w:val="28"/>
        </w:rPr>
        <w:t xml:space="preserve">Порядок согласования спецификации: Заказчик (покупатель) в письменном виде или любым другим способом (позволяющим достоверно установить получение уполномоченным представителем поставщика)  направляет поставщику заявку о  количестве Товара. </w:t>
      </w:r>
      <w:r w:rsidRPr="00D6088F">
        <w:rPr>
          <w:sz w:val="28"/>
          <w:szCs w:val="28"/>
        </w:rPr>
        <w:t xml:space="preserve">Поставщик на основании заявки Заказчика составляет спецификацию в течение 1 (Одного) рабочего дня </w:t>
      </w:r>
      <w:proofErr w:type="gramStart"/>
      <w:r w:rsidRPr="00D6088F">
        <w:rPr>
          <w:sz w:val="28"/>
          <w:szCs w:val="28"/>
        </w:rPr>
        <w:t>с даты получения</w:t>
      </w:r>
      <w:proofErr w:type="gramEnd"/>
      <w:r w:rsidRPr="00D6088F">
        <w:rPr>
          <w:sz w:val="28"/>
          <w:szCs w:val="28"/>
        </w:rPr>
        <w:t xml:space="preserve"> заявки и направляет ее Заказчику. Заказчик в течение 1 (Одного)  рабочего дня согласовывает</w:t>
      </w:r>
      <w:r w:rsidR="00A86FDB">
        <w:rPr>
          <w:sz w:val="28"/>
          <w:szCs w:val="28"/>
        </w:rPr>
        <w:t xml:space="preserve"> (подписывает)</w:t>
      </w:r>
      <w:r w:rsidRPr="00D6088F">
        <w:rPr>
          <w:sz w:val="28"/>
          <w:szCs w:val="28"/>
        </w:rPr>
        <w:t xml:space="preserve"> спецификацию и направляет ее в адрес поставщика. </w:t>
      </w:r>
    </w:p>
    <w:p w:rsidR="00086D51" w:rsidRPr="00D6088F" w:rsidRDefault="00086D51" w:rsidP="00D6088F">
      <w:pPr>
        <w:ind w:firstLine="709"/>
        <w:jc w:val="both"/>
        <w:rPr>
          <w:sz w:val="28"/>
          <w:szCs w:val="28"/>
        </w:rPr>
      </w:pPr>
      <w:r w:rsidRPr="00D6088F">
        <w:rPr>
          <w:color w:val="000000"/>
          <w:sz w:val="28"/>
          <w:szCs w:val="28"/>
        </w:rPr>
        <w:lastRenderedPageBreak/>
        <w:t xml:space="preserve">Срок поставки Товара: поставка Товара осуществляется в </w:t>
      </w:r>
      <w:r w:rsidRPr="00D6088F">
        <w:rPr>
          <w:sz w:val="28"/>
          <w:szCs w:val="28"/>
        </w:rPr>
        <w:t xml:space="preserve">течение </w:t>
      </w:r>
      <w:r w:rsidRPr="00D6088F">
        <w:rPr>
          <w:sz w:val="28"/>
          <w:szCs w:val="28"/>
        </w:rPr>
        <w:br/>
        <w:t xml:space="preserve">2 (Двух) рабочих дней </w:t>
      </w:r>
      <w:proofErr w:type="gramStart"/>
      <w:r w:rsidRPr="00D6088F">
        <w:rPr>
          <w:sz w:val="28"/>
          <w:szCs w:val="28"/>
        </w:rPr>
        <w:t xml:space="preserve">с даты </w:t>
      </w:r>
      <w:r w:rsidR="00F155F0">
        <w:rPr>
          <w:sz w:val="28"/>
          <w:szCs w:val="28"/>
        </w:rPr>
        <w:t>подписания</w:t>
      </w:r>
      <w:proofErr w:type="gramEnd"/>
      <w:r w:rsidRPr="00D6088F">
        <w:rPr>
          <w:sz w:val="28"/>
          <w:szCs w:val="28"/>
        </w:rPr>
        <w:t xml:space="preserve"> Заказчиком и </w:t>
      </w:r>
      <w:r w:rsidR="00884F3A">
        <w:rPr>
          <w:sz w:val="28"/>
          <w:szCs w:val="28"/>
        </w:rPr>
        <w:t>П</w:t>
      </w:r>
      <w:r w:rsidRPr="00D6088F">
        <w:rPr>
          <w:sz w:val="28"/>
          <w:szCs w:val="28"/>
        </w:rPr>
        <w:t>оставщиком спецификации на Товар или партию Товара.</w:t>
      </w:r>
    </w:p>
    <w:p w:rsidR="00086D51" w:rsidRPr="00D6088F" w:rsidRDefault="00086D51" w:rsidP="00D6088F">
      <w:pPr>
        <w:ind w:firstLine="709"/>
        <w:jc w:val="both"/>
        <w:rPr>
          <w:bCs/>
          <w:sz w:val="28"/>
          <w:szCs w:val="28"/>
        </w:rPr>
      </w:pPr>
      <w:r w:rsidRPr="00D6088F">
        <w:rPr>
          <w:bCs/>
          <w:sz w:val="28"/>
          <w:szCs w:val="28"/>
        </w:rPr>
        <w:t xml:space="preserve">4.7.3. </w:t>
      </w:r>
      <w:r w:rsidRPr="00D6088F">
        <w:rPr>
          <w:sz w:val="28"/>
          <w:szCs w:val="28"/>
        </w:rPr>
        <w:t xml:space="preserve">Доставка Товара должна производиться в рабочие дни с 9:30 до 17:00 (пн.-чт.), с 9:30 до 16:00 (пт.), в обед с 12:00 </w:t>
      </w:r>
      <w:proofErr w:type="gramStart"/>
      <w:r w:rsidRPr="00D6088F">
        <w:rPr>
          <w:sz w:val="28"/>
          <w:szCs w:val="28"/>
        </w:rPr>
        <w:t>до</w:t>
      </w:r>
      <w:proofErr w:type="gramEnd"/>
      <w:r w:rsidRPr="00D6088F">
        <w:rPr>
          <w:sz w:val="28"/>
          <w:szCs w:val="28"/>
        </w:rPr>
        <w:t xml:space="preserve"> 13:00 доставленный Товар не принимается.</w:t>
      </w:r>
    </w:p>
    <w:p w:rsidR="00086D51" w:rsidRPr="00D6088F" w:rsidRDefault="00086D51" w:rsidP="00D6088F">
      <w:pPr>
        <w:ind w:firstLine="709"/>
        <w:jc w:val="both"/>
        <w:rPr>
          <w:sz w:val="28"/>
          <w:szCs w:val="28"/>
        </w:rPr>
      </w:pPr>
      <w:r w:rsidRPr="00D6088F">
        <w:rPr>
          <w:sz w:val="28"/>
          <w:szCs w:val="28"/>
        </w:rPr>
        <w:t>Поставка Товара осуществляется поставщиком на склад Заказчика по адресу: 125047, г. Москва, Оружейный переулок, д. 19.</w:t>
      </w:r>
    </w:p>
    <w:p w:rsidR="00086D51" w:rsidRPr="00D6088F" w:rsidRDefault="00086D51" w:rsidP="00D6088F">
      <w:pPr>
        <w:ind w:firstLine="709"/>
        <w:jc w:val="both"/>
        <w:rPr>
          <w:sz w:val="28"/>
          <w:szCs w:val="28"/>
        </w:rPr>
      </w:pPr>
      <w:r w:rsidRPr="00D6088F">
        <w:rPr>
          <w:sz w:val="28"/>
          <w:szCs w:val="28"/>
        </w:rPr>
        <w:t>4.7.4. Поставщик производит своими силами и за свой счет разгрузку Товара на склад Заказчика.</w:t>
      </w:r>
    </w:p>
    <w:p w:rsidR="00086D51" w:rsidRPr="00D6088F" w:rsidRDefault="00086D51" w:rsidP="00D6088F">
      <w:pPr>
        <w:tabs>
          <w:tab w:val="left" w:pos="567"/>
          <w:tab w:val="left" w:pos="9637"/>
        </w:tabs>
        <w:suppressAutoHyphens w:val="0"/>
        <w:autoSpaceDE w:val="0"/>
        <w:autoSpaceDN w:val="0"/>
        <w:adjustRightInd w:val="0"/>
        <w:ind w:firstLine="709"/>
        <w:jc w:val="both"/>
        <w:rPr>
          <w:sz w:val="28"/>
          <w:szCs w:val="28"/>
          <w:lang w:eastAsia="ru-RU"/>
        </w:rPr>
      </w:pPr>
      <w:r w:rsidRPr="00D6088F">
        <w:rPr>
          <w:sz w:val="28"/>
          <w:szCs w:val="28"/>
          <w:lang w:eastAsia="ru-RU"/>
        </w:rPr>
        <w:t>4.7.5. Товар отгружается поставщиком в укомплектованном виде, исключающим необходимость дополнительной комплектации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r w:rsidRPr="00D6088F">
        <w:rPr>
          <w:sz w:val="28"/>
          <w:szCs w:val="28"/>
          <w:lang w:eastAsia="ru-RU"/>
        </w:rPr>
        <w:tab/>
      </w:r>
    </w:p>
    <w:p w:rsidR="00086D51" w:rsidRPr="00D6088F" w:rsidRDefault="00086D51" w:rsidP="00D6088F">
      <w:pPr>
        <w:tabs>
          <w:tab w:val="num" w:pos="-142"/>
        </w:tabs>
        <w:ind w:firstLine="709"/>
        <w:jc w:val="both"/>
        <w:rPr>
          <w:bCs/>
          <w:sz w:val="28"/>
          <w:szCs w:val="28"/>
        </w:rPr>
      </w:pPr>
    </w:p>
    <w:p w:rsidR="00086D51" w:rsidRPr="00D6088F" w:rsidRDefault="00086D51" w:rsidP="00D6088F">
      <w:pPr>
        <w:pStyle w:val="aff7"/>
        <w:numPr>
          <w:ilvl w:val="1"/>
          <w:numId w:val="27"/>
        </w:numPr>
        <w:ind w:left="0" w:firstLine="709"/>
        <w:jc w:val="both"/>
        <w:outlineLvl w:val="1"/>
        <w:rPr>
          <w:rFonts w:eastAsia="MS Mincho"/>
          <w:b/>
          <w:sz w:val="28"/>
          <w:szCs w:val="28"/>
        </w:rPr>
      </w:pPr>
      <w:r w:rsidRPr="00D6088F">
        <w:rPr>
          <w:rFonts w:eastAsia="MS Mincho"/>
          <w:b/>
          <w:sz w:val="28"/>
          <w:szCs w:val="28"/>
        </w:rPr>
        <w:t>Требования к качеству поставляемого Товара</w:t>
      </w:r>
    </w:p>
    <w:p w:rsidR="001E2A3A" w:rsidRDefault="001E2A3A" w:rsidP="00D6088F">
      <w:pPr>
        <w:ind w:firstLine="709"/>
        <w:jc w:val="both"/>
        <w:rPr>
          <w:bCs/>
          <w:sz w:val="28"/>
          <w:szCs w:val="28"/>
        </w:rPr>
      </w:pPr>
    </w:p>
    <w:p w:rsidR="00086D51" w:rsidRPr="00D6088F" w:rsidRDefault="00086D51" w:rsidP="00D6088F">
      <w:pPr>
        <w:ind w:firstLine="709"/>
        <w:jc w:val="both"/>
        <w:rPr>
          <w:bCs/>
          <w:sz w:val="28"/>
          <w:szCs w:val="28"/>
        </w:rPr>
      </w:pPr>
      <w:r w:rsidRPr="00D6088F">
        <w:rPr>
          <w:bCs/>
          <w:sz w:val="28"/>
          <w:szCs w:val="28"/>
        </w:rPr>
        <w:t>4.</w:t>
      </w:r>
      <w:r w:rsidR="001E2A3A">
        <w:rPr>
          <w:bCs/>
          <w:sz w:val="28"/>
          <w:szCs w:val="28"/>
        </w:rPr>
        <w:t>5</w:t>
      </w:r>
      <w:r w:rsidRPr="00D6088F">
        <w:rPr>
          <w:bCs/>
          <w:sz w:val="28"/>
          <w:szCs w:val="28"/>
        </w:rPr>
        <w:t>.1. Товар должен соответствовать требованиям государственных стандартов, техническим условиям на соответствующий вид Товара, указанным в п. 4.2. Технического задания.</w:t>
      </w:r>
    </w:p>
    <w:p w:rsidR="00086D51" w:rsidRPr="00D6088F" w:rsidRDefault="00086D51" w:rsidP="00D6088F">
      <w:pPr>
        <w:pStyle w:val="Standard"/>
        <w:snapToGrid w:val="0"/>
        <w:ind w:firstLine="709"/>
        <w:jc w:val="both"/>
        <w:rPr>
          <w:sz w:val="28"/>
          <w:szCs w:val="28"/>
        </w:rPr>
      </w:pPr>
      <w:r w:rsidRPr="00D6088F">
        <w:rPr>
          <w:sz w:val="28"/>
          <w:szCs w:val="28"/>
        </w:rPr>
        <w:t>4.</w:t>
      </w:r>
      <w:r w:rsidR="001E2A3A">
        <w:rPr>
          <w:sz w:val="28"/>
          <w:szCs w:val="28"/>
        </w:rPr>
        <w:t>5</w:t>
      </w:r>
      <w:r w:rsidRPr="00D6088F">
        <w:rPr>
          <w:sz w:val="28"/>
          <w:szCs w:val="28"/>
        </w:rPr>
        <w:t>.</w:t>
      </w:r>
      <w:r w:rsidR="00A9685D">
        <w:rPr>
          <w:sz w:val="28"/>
          <w:szCs w:val="28"/>
        </w:rPr>
        <w:t>2</w:t>
      </w:r>
      <w:r w:rsidRPr="00D6088F">
        <w:rPr>
          <w:sz w:val="28"/>
          <w:szCs w:val="28"/>
        </w:rPr>
        <w:t xml:space="preserve">. Поставленный </w:t>
      </w:r>
      <w:r w:rsidRPr="00D6088F">
        <w:rPr>
          <w:bCs/>
          <w:sz w:val="28"/>
          <w:szCs w:val="28"/>
        </w:rPr>
        <w:t>Товар  должен быть в упаковке, позволяющей обеспечить сохранность Товара от повреждений при его отгрузке, перевозке и хранении</w:t>
      </w:r>
      <w:r w:rsidRPr="00D6088F" w:rsidDel="009F23F8">
        <w:rPr>
          <w:sz w:val="28"/>
          <w:szCs w:val="28"/>
        </w:rPr>
        <w:t xml:space="preserve"> </w:t>
      </w:r>
    </w:p>
    <w:p w:rsidR="00086D51" w:rsidRDefault="00086D51" w:rsidP="00D6088F">
      <w:pPr>
        <w:pStyle w:val="Standard"/>
        <w:snapToGrid w:val="0"/>
        <w:ind w:firstLine="709"/>
        <w:jc w:val="both"/>
        <w:rPr>
          <w:sz w:val="28"/>
          <w:szCs w:val="28"/>
        </w:rPr>
      </w:pPr>
      <w:r w:rsidRPr="00D6088F">
        <w:rPr>
          <w:sz w:val="28"/>
          <w:szCs w:val="28"/>
        </w:rPr>
        <w:t>4.</w:t>
      </w:r>
      <w:r w:rsidR="001E2A3A">
        <w:rPr>
          <w:sz w:val="28"/>
          <w:szCs w:val="28"/>
        </w:rPr>
        <w:t>5</w:t>
      </w:r>
      <w:r w:rsidRPr="00D6088F">
        <w:rPr>
          <w:sz w:val="28"/>
          <w:szCs w:val="28"/>
        </w:rPr>
        <w:t>.</w:t>
      </w:r>
      <w:r w:rsidR="00A9685D">
        <w:rPr>
          <w:sz w:val="28"/>
          <w:szCs w:val="28"/>
        </w:rPr>
        <w:t>3</w:t>
      </w:r>
      <w:r w:rsidRPr="00D6088F">
        <w:rPr>
          <w:sz w:val="28"/>
          <w:szCs w:val="28"/>
        </w:rPr>
        <w:t>. Срок годности Товара устанавливается в пределах срока годности, указанного производителем на упаковке Товара.</w:t>
      </w:r>
      <w:r w:rsidRPr="00D6088F">
        <w:rPr>
          <w:bCs/>
          <w:sz w:val="28"/>
          <w:szCs w:val="28"/>
        </w:rPr>
        <w:t xml:space="preserve"> </w:t>
      </w:r>
      <w:r w:rsidRPr="00D6088F">
        <w:rPr>
          <w:sz w:val="28"/>
          <w:szCs w:val="28"/>
        </w:rPr>
        <w:t xml:space="preserve"> </w:t>
      </w:r>
    </w:p>
    <w:p w:rsidR="00E31965" w:rsidRPr="00D6088F" w:rsidRDefault="00E31965" w:rsidP="00D6088F">
      <w:pPr>
        <w:pStyle w:val="Standard"/>
        <w:snapToGrid w:val="0"/>
        <w:ind w:firstLine="709"/>
        <w:jc w:val="both"/>
        <w:rPr>
          <w:sz w:val="28"/>
          <w:szCs w:val="28"/>
        </w:rPr>
      </w:pPr>
      <w:r>
        <w:rPr>
          <w:sz w:val="28"/>
          <w:szCs w:val="28"/>
        </w:rPr>
        <w:t xml:space="preserve">4.5.4. </w:t>
      </w:r>
      <w:r w:rsidRPr="00E31965">
        <w:rPr>
          <w:sz w:val="28"/>
          <w:szCs w:val="28"/>
        </w:rPr>
        <w:t xml:space="preserve">Товар, указанный в пунктах </w:t>
      </w:r>
      <w:r>
        <w:rPr>
          <w:sz w:val="28"/>
          <w:szCs w:val="28"/>
        </w:rPr>
        <w:t>1</w:t>
      </w:r>
      <w:r w:rsidRPr="00E31965">
        <w:rPr>
          <w:sz w:val="28"/>
          <w:szCs w:val="28"/>
        </w:rPr>
        <w:t xml:space="preserve">, </w:t>
      </w:r>
      <w:r>
        <w:rPr>
          <w:sz w:val="28"/>
          <w:szCs w:val="28"/>
        </w:rPr>
        <w:t>2</w:t>
      </w:r>
      <w:r w:rsidRPr="00E31965">
        <w:rPr>
          <w:sz w:val="28"/>
          <w:szCs w:val="28"/>
        </w:rPr>
        <w:t xml:space="preserve">  таблицы № 1, должен быть одной марки (не разнородной)</w:t>
      </w:r>
      <w:r>
        <w:rPr>
          <w:sz w:val="28"/>
          <w:szCs w:val="28"/>
        </w:rPr>
        <w:t>.</w:t>
      </w:r>
    </w:p>
    <w:p w:rsidR="00086D51" w:rsidRPr="00D6088F" w:rsidRDefault="00086D51" w:rsidP="00D6088F">
      <w:pPr>
        <w:pStyle w:val="Standard"/>
        <w:snapToGrid w:val="0"/>
        <w:ind w:firstLine="709"/>
        <w:jc w:val="both"/>
        <w:rPr>
          <w:sz w:val="28"/>
          <w:szCs w:val="28"/>
        </w:rPr>
      </w:pPr>
    </w:p>
    <w:p w:rsidR="00086D51" w:rsidRPr="00D6088F" w:rsidRDefault="00086D51" w:rsidP="00D6088F">
      <w:pPr>
        <w:pStyle w:val="aff7"/>
        <w:numPr>
          <w:ilvl w:val="1"/>
          <w:numId w:val="27"/>
        </w:numPr>
        <w:ind w:left="0" w:firstLine="709"/>
        <w:jc w:val="both"/>
        <w:outlineLvl w:val="1"/>
        <w:rPr>
          <w:rFonts w:eastAsia="MS Mincho"/>
          <w:b/>
          <w:sz w:val="28"/>
          <w:szCs w:val="28"/>
        </w:rPr>
      </w:pPr>
      <w:r w:rsidRPr="00D6088F">
        <w:rPr>
          <w:rFonts w:eastAsia="MS Mincho"/>
          <w:b/>
          <w:sz w:val="28"/>
          <w:szCs w:val="28"/>
        </w:rPr>
        <w:t>Гарантийные требования, обслуживание</w:t>
      </w:r>
    </w:p>
    <w:p w:rsidR="00086D51" w:rsidRPr="00D6088F" w:rsidRDefault="00086D51" w:rsidP="00D6088F">
      <w:pPr>
        <w:pStyle w:val="ConsNonformat"/>
        <w:tabs>
          <w:tab w:val="num" w:pos="0"/>
          <w:tab w:val="left" w:pos="9637"/>
        </w:tabs>
        <w:ind w:firstLine="709"/>
        <w:jc w:val="both"/>
        <w:rPr>
          <w:rFonts w:ascii="Times New Roman" w:hAnsi="Times New Roman" w:cs="Times New Roman"/>
          <w:snapToGrid w:val="0"/>
          <w:sz w:val="28"/>
          <w:szCs w:val="28"/>
        </w:rPr>
      </w:pPr>
      <w:r w:rsidRPr="00D6088F">
        <w:rPr>
          <w:rFonts w:ascii="Times New Roman" w:hAnsi="Times New Roman" w:cs="Times New Roman"/>
          <w:snapToGrid w:val="0"/>
          <w:sz w:val="28"/>
          <w:szCs w:val="28"/>
        </w:rPr>
        <w:t>Поставщик Товара, допустивший недопоставку по количеству и ассортименту, а также по качеству,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086D51" w:rsidRPr="00D6088F" w:rsidRDefault="00086D51" w:rsidP="00D6088F">
      <w:pPr>
        <w:pStyle w:val="ConsNonformat"/>
        <w:tabs>
          <w:tab w:val="num" w:pos="0"/>
          <w:tab w:val="left" w:pos="9637"/>
        </w:tabs>
        <w:ind w:firstLine="709"/>
        <w:jc w:val="both"/>
        <w:rPr>
          <w:rFonts w:ascii="Times New Roman" w:hAnsi="Times New Roman" w:cs="Times New Roman"/>
          <w:snapToGrid w:val="0"/>
          <w:sz w:val="28"/>
          <w:szCs w:val="28"/>
        </w:rPr>
      </w:pPr>
    </w:p>
    <w:p w:rsidR="00692A6B" w:rsidRDefault="00692A6B">
      <w:pPr>
        <w:suppressAutoHyphens w:val="0"/>
        <w:rPr>
          <w:b/>
          <w:bCs/>
          <w:sz w:val="32"/>
          <w:szCs w:val="32"/>
        </w:rPr>
      </w:pPr>
      <w:r>
        <w:rPr>
          <w:b/>
          <w:bCs/>
          <w:sz w:val="32"/>
          <w:szCs w:val="32"/>
        </w:rPr>
        <w:br w:type="page"/>
      </w:r>
    </w:p>
    <w:p w:rsidR="002E18D3" w:rsidRPr="00615906" w:rsidRDefault="002E18D3" w:rsidP="00D6088F">
      <w:pPr>
        <w:spacing w:after="120"/>
        <w:jc w:val="center"/>
        <w:outlineLvl w:val="0"/>
        <w:rPr>
          <w:b/>
          <w:bCs/>
          <w:sz w:val="32"/>
          <w:szCs w:val="32"/>
        </w:rPr>
      </w:pPr>
      <w:r w:rsidRPr="00615906">
        <w:rPr>
          <w:b/>
          <w:bCs/>
          <w:sz w:val="32"/>
          <w:szCs w:val="32"/>
        </w:rPr>
        <w:lastRenderedPageBreak/>
        <w:t xml:space="preserve">Раздел </w:t>
      </w:r>
      <w:r w:rsidR="006400A0" w:rsidRPr="00615906">
        <w:rPr>
          <w:b/>
          <w:bCs/>
          <w:sz w:val="32"/>
          <w:szCs w:val="32"/>
        </w:rPr>
        <w:t>5</w:t>
      </w:r>
      <w:r w:rsidRPr="00615906">
        <w:rPr>
          <w:b/>
          <w:bCs/>
          <w:sz w:val="32"/>
          <w:szCs w:val="32"/>
        </w:rPr>
        <w:t>. Информационная карта</w:t>
      </w:r>
    </w:p>
    <w:p w:rsidR="00615906" w:rsidRDefault="00615906" w:rsidP="00615906">
      <w:pPr>
        <w:pStyle w:val="afd"/>
        <w:ind w:left="142" w:firstLine="566"/>
        <w:jc w:val="both"/>
        <w:rPr>
          <w:szCs w:val="28"/>
        </w:rPr>
      </w:pPr>
    </w:p>
    <w:p w:rsidR="002E18D3" w:rsidRPr="00071C8A" w:rsidRDefault="002E18D3" w:rsidP="00D6088F">
      <w:pPr>
        <w:pStyle w:val="afd"/>
        <w:ind w:left="142" w:firstLine="566"/>
        <w:jc w:val="both"/>
        <w:rPr>
          <w:szCs w:val="28"/>
        </w:rPr>
      </w:pPr>
      <w:r w:rsidRPr="00071C8A">
        <w:rPr>
          <w:szCs w:val="28"/>
        </w:rPr>
        <w:t xml:space="preserve">Следующие условия проведения </w:t>
      </w:r>
      <w:r w:rsidR="008C4183" w:rsidRPr="00071C8A">
        <w:rPr>
          <w:szCs w:val="28"/>
        </w:rPr>
        <w:t>Открытого конкурса</w:t>
      </w:r>
      <w:r w:rsidRPr="00071C8A">
        <w:rPr>
          <w:szCs w:val="28"/>
        </w:rPr>
        <w:t xml:space="preserve"> являются неотъемлемой частью настоящей документации, уточняют и </w:t>
      </w:r>
      <w:r w:rsidR="00EF779C" w:rsidRPr="00071C8A">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D6088F">
        <w:tc>
          <w:tcPr>
            <w:tcW w:w="534" w:type="dxa"/>
            <w:vAlign w:val="center"/>
          </w:tcPr>
          <w:p w:rsidR="002E18D3" w:rsidRPr="00F86FAA" w:rsidRDefault="002E18D3" w:rsidP="009862DE">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D6088F">
            <w:pPr>
              <w:pStyle w:val="19"/>
              <w:ind w:firstLine="0"/>
              <w:jc w:val="center"/>
              <w:rPr>
                <w:b/>
                <w:sz w:val="24"/>
                <w:szCs w:val="24"/>
              </w:rPr>
            </w:pPr>
          </w:p>
        </w:tc>
        <w:tc>
          <w:tcPr>
            <w:tcW w:w="2551" w:type="dxa"/>
            <w:vAlign w:val="center"/>
          </w:tcPr>
          <w:p w:rsidR="002E18D3" w:rsidRPr="00F86FAA" w:rsidRDefault="002E18D3" w:rsidP="009862DE">
            <w:pPr>
              <w:pStyle w:val="Default"/>
              <w:rPr>
                <w:b/>
                <w:color w:val="auto"/>
              </w:rPr>
            </w:pPr>
            <w:r w:rsidRPr="00F86FAA">
              <w:rPr>
                <w:b/>
                <w:color w:val="auto"/>
              </w:rPr>
              <w:t xml:space="preserve">Наименование </w:t>
            </w:r>
          </w:p>
        </w:tc>
        <w:tc>
          <w:tcPr>
            <w:tcW w:w="6768" w:type="dxa"/>
            <w:vAlign w:val="center"/>
          </w:tcPr>
          <w:p w:rsidR="002E18D3" w:rsidRPr="00F86FAA" w:rsidRDefault="002E18D3" w:rsidP="00D6088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D6088F">
        <w:tc>
          <w:tcPr>
            <w:tcW w:w="534" w:type="dxa"/>
          </w:tcPr>
          <w:p w:rsidR="002E18D3" w:rsidRPr="00F86FAA" w:rsidRDefault="002E18D3" w:rsidP="00D6088F">
            <w:pPr>
              <w:pStyle w:val="19"/>
              <w:ind w:firstLine="0"/>
              <w:rPr>
                <w:b/>
                <w:sz w:val="24"/>
                <w:szCs w:val="24"/>
              </w:rPr>
            </w:pPr>
            <w:r w:rsidRPr="00F86FAA">
              <w:rPr>
                <w:b/>
                <w:sz w:val="24"/>
                <w:szCs w:val="24"/>
              </w:rPr>
              <w:t>1.</w:t>
            </w:r>
          </w:p>
        </w:tc>
        <w:tc>
          <w:tcPr>
            <w:tcW w:w="2551" w:type="dxa"/>
          </w:tcPr>
          <w:p w:rsidR="002E18D3" w:rsidRPr="00F86FAA" w:rsidRDefault="002E18D3" w:rsidP="009862DE">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9862DE">
            <w:pPr>
              <w:pStyle w:val="Default"/>
              <w:rPr>
                <w:b/>
                <w:color w:val="auto"/>
              </w:rPr>
            </w:pPr>
          </w:p>
        </w:tc>
        <w:tc>
          <w:tcPr>
            <w:tcW w:w="6768" w:type="dxa"/>
          </w:tcPr>
          <w:p w:rsidR="002E18D3" w:rsidRPr="003135BA" w:rsidRDefault="00D73CBB" w:rsidP="009862DE">
            <w:pPr>
              <w:ind w:firstLine="312"/>
              <w:jc w:val="both"/>
            </w:pPr>
            <w:r w:rsidRPr="003135BA">
              <w:t xml:space="preserve">Открытый конкурс № </w:t>
            </w:r>
            <w:r w:rsidR="002C0FC7" w:rsidRPr="002C0FC7">
              <w:t xml:space="preserve">ОКэ-ЦКПМТО-17-0069 </w:t>
            </w:r>
            <w:r w:rsidRPr="003135BA">
              <w:t xml:space="preserve">на </w:t>
            </w:r>
            <w:r w:rsidR="003135BA" w:rsidRPr="00D6088F">
              <w:t>поставку</w:t>
            </w:r>
            <w:r w:rsidR="00D6088F">
              <w:t xml:space="preserve"> хозяйственных</w:t>
            </w:r>
            <w:r w:rsidR="003135BA" w:rsidRPr="00D6088F">
              <w:t xml:space="preserve"> товаров</w:t>
            </w:r>
            <w:r w:rsidR="003135BA" w:rsidRPr="003135BA">
              <w:t xml:space="preserve"> для санитарно-гигиенических нужд</w:t>
            </w:r>
          </w:p>
        </w:tc>
      </w:tr>
      <w:tr w:rsidR="00EF2E59" w:rsidRPr="00F86FAA" w:rsidTr="00D6088F">
        <w:tc>
          <w:tcPr>
            <w:tcW w:w="534" w:type="dxa"/>
          </w:tcPr>
          <w:p w:rsidR="00EF2E59" w:rsidRPr="00F86FAA" w:rsidRDefault="00EF2E59" w:rsidP="00D6088F">
            <w:pPr>
              <w:pStyle w:val="19"/>
              <w:ind w:firstLine="0"/>
              <w:rPr>
                <w:b/>
                <w:sz w:val="24"/>
                <w:szCs w:val="24"/>
              </w:rPr>
            </w:pPr>
            <w:r w:rsidRPr="00F86FAA">
              <w:rPr>
                <w:b/>
                <w:sz w:val="24"/>
                <w:szCs w:val="24"/>
              </w:rPr>
              <w:t>2.</w:t>
            </w:r>
          </w:p>
        </w:tc>
        <w:tc>
          <w:tcPr>
            <w:tcW w:w="2551" w:type="dxa"/>
          </w:tcPr>
          <w:p w:rsidR="00EF2E59" w:rsidRPr="00F86FAA" w:rsidRDefault="00593786" w:rsidP="009862DE">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shd w:val="clear" w:color="auto" w:fill="auto"/>
          </w:tcPr>
          <w:p w:rsidR="003135BA" w:rsidRPr="00D6088F" w:rsidRDefault="003135BA" w:rsidP="009862DE">
            <w:pPr>
              <w:pStyle w:val="19"/>
              <w:ind w:firstLine="312"/>
              <w:rPr>
                <w:sz w:val="24"/>
                <w:szCs w:val="24"/>
              </w:rPr>
            </w:pPr>
            <w:r w:rsidRPr="00D6088F">
              <w:rPr>
                <w:sz w:val="24"/>
                <w:szCs w:val="24"/>
              </w:rPr>
              <w:t>Организатором является ПАО</w:t>
            </w:r>
            <w:r w:rsidR="00874B18" w:rsidRPr="00D6088F">
              <w:rPr>
                <w:sz w:val="24"/>
                <w:szCs w:val="24"/>
              </w:rPr>
              <w:t xml:space="preserve"> </w:t>
            </w:r>
            <w:r w:rsidRPr="00D6088F">
              <w:rPr>
                <w:sz w:val="24"/>
                <w:szCs w:val="24"/>
              </w:rPr>
              <w:t>«ТрансКонтейнер». Функции Организатора выполняет:</w:t>
            </w:r>
          </w:p>
          <w:p w:rsidR="003135BA" w:rsidRPr="00D6088F" w:rsidRDefault="003135BA" w:rsidP="009862DE">
            <w:pPr>
              <w:pStyle w:val="19"/>
              <w:ind w:firstLine="312"/>
              <w:rPr>
                <w:sz w:val="24"/>
                <w:szCs w:val="24"/>
              </w:rPr>
            </w:pPr>
          </w:p>
          <w:p w:rsidR="003135BA" w:rsidRPr="00D6088F" w:rsidRDefault="003135BA" w:rsidP="009862DE">
            <w:pPr>
              <w:pStyle w:val="19"/>
              <w:ind w:firstLine="312"/>
              <w:rPr>
                <w:sz w:val="24"/>
                <w:szCs w:val="24"/>
              </w:rPr>
            </w:pPr>
            <w:r w:rsidRPr="00D6088F">
              <w:rPr>
                <w:sz w:val="24"/>
                <w:szCs w:val="24"/>
              </w:rPr>
              <w:t xml:space="preserve">Постоянная рабочая группа Конкурсной комиссии аппарата управления </w:t>
            </w:r>
            <w:proofErr w:type="spellStart"/>
            <w:r w:rsidRPr="00D6088F">
              <w:rPr>
                <w:sz w:val="24"/>
                <w:szCs w:val="24"/>
              </w:rPr>
              <w:t>ПА</w:t>
            </w:r>
            <w:proofErr w:type="gramStart"/>
            <w:r w:rsidRPr="00D6088F">
              <w:rPr>
                <w:sz w:val="24"/>
                <w:szCs w:val="24"/>
              </w:rPr>
              <w:t>О«</w:t>
            </w:r>
            <w:proofErr w:type="gramEnd"/>
            <w:r w:rsidRPr="00D6088F">
              <w:rPr>
                <w:sz w:val="24"/>
                <w:szCs w:val="24"/>
              </w:rPr>
              <w:t>ТрансКонтейнер</w:t>
            </w:r>
            <w:proofErr w:type="spellEnd"/>
            <w:r w:rsidRPr="00D6088F">
              <w:rPr>
                <w:sz w:val="24"/>
                <w:szCs w:val="24"/>
              </w:rPr>
              <w:t>».</w:t>
            </w:r>
          </w:p>
          <w:p w:rsidR="003135BA" w:rsidRPr="00D6088F" w:rsidRDefault="003135BA" w:rsidP="009862DE">
            <w:pPr>
              <w:pStyle w:val="19"/>
              <w:ind w:firstLine="312"/>
              <w:rPr>
                <w:sz w:val="24"/>
                <w:szCs w:val="24"/>
              </w:rPr>
            </w:pPr>
            <w:r w:rsidRPr="00D6088F">
              <w:rPr>
                <w:sz w:val="24"/>
                <w:szCs w:val="24"/>
              </w:rPr>
              <w:t xml:space="preserve">Адрес: 125047, Москва, Оружейный переулок, д.19. </w:t>
            </w:r>
          </w:p>
          <w:p w:rsidR="003135BA" w:rsidRPr="00D6088F" w:rsidRDefault="003135BA" w:rsidP="009862DE">
            <w:pPr>
              <w:pStyle w:val="19"/>
              <w:ind w:firstLine="312"/>
              <w:rPr>
                <w:sz w:val="24"/>
                <w:szCs w:val="24"/>
              </w:rPr>
            </w:pPr>
          </w:p>
          <w:p w:rsidR="003135BA" w:rsidRPr="009862DE" w:rsidRDefault="003135BA" w:rsidP="009862DE">
            <w:pPr>
              <w:pStyle w:val="19"/>
              <w:ind w:firstLine="312"/>
              <w:rPr>
                <w:i/>
                <w:sz w:val="24"/>
                <w:szCs w:val="24"/>
              </w:rPr>
            </w:pPr>
            <w:r w:rsidRPr="00446E45">
              <w:rPr>
                <w:sz w:val="24"/>
                <w:szCs w:val="24"/>
                <w:u w:val="single"/>
              </w:rPr>
              <w:t>Контактн</w:t>
            </w:r>
            <w:r w:rsidR="0078420F" w:rsidRPr="00446E45">
              <w:rPr>
                <w:sz w:val="24"/>
                <w:szCs w:val="24"/>
                <w:u w:val="single"/>
              </w:rPr>
              <w:t>ые</w:t>
            </w:r>
            <w:r w:rsidRPr="00446E45">
              <w:rPr>
                <w:sz w:val="24"/>
                <w:szCs w:val="24"/>
                <w:u w:val="single"/>
              </w:rPr>
              <w:t xml:space="preserve"> лиц</w:t>
            </w:r>
            <w:r w:rsidR="0078420F" w:rsidRPr="00446E45">
              <w:rPr>
                <w:sz w:val="24"/>
                <w:szCs w:val="24"/>
                <w:u w:val="single"/>
              </w:rPr>
              <w:t>а</w:t>
            </w:r>
            <w:r w:rsidRPr="00446E45">
              <w:rPr>
                <w:sz w:val="24"/>
                <w:szCs w:val="24"/>
                <w:u w:val="single"/>
              </w:rPr>
              <w:t xml:space="preserve"> Заказчика: </w:t>
            </w:r>
          </w:p>
          <w:p w:rsidR="003135BA" w:rsidRDefault="003135BA" w:rsidP="009862DE">
            <w:pPr>
              <w:ind w:firstLine="312"/>
              <w:jc w:val="both"/>
              <w:rPr>
                <w:rStyle w:val="a8"/>
              </w:rPr>
            </w:pPr>
            <w:r w:rsidRPr="00D6088F">
              <w:t xml:space="preserve">Деде Алексей Викторович,  тел. +7 (495) 788-1717 доб. 15-50, электронный адрес: </w:t>
            </w:r>
            <w:hyperlink r:id="rId16" w:history="1">
              <w:r w:rsidRPr="00D6088F">
                <w:rPr>
                  <w:rStyle w:val="a8"/>
                  <w:lang w:val="en-US"/>
                </w:rPr>
                <w:t>DedeAV</w:t>
              </w:r>
              <w:r w:rsidRPr="00D6088F">
                <w:rPr>
                  <w:rStyle w:val="a8"/>
                </w:rPr>
                <w:t>@</w:t>
              </w:r>
              <w:r w:rsidRPr="00D6088F">
                <w:rPr>
                  <w:rStyle w:val="a8"/>
                  <w:lang w:val="en-US"/>
                </w:rPr>
                <w:t>trcont</w:t>
              </w:r>
              <w:r w:rsidRPr="00D6088F">
                <w:rPr>
                  <w:rStyle w:val="a8"/>
                </w:rPr>
                <w:t>.</w:t>
              </w:r>
              <w:proofErr w:type="spellStart"/>
              <w:r w:rsidRPr="00D6088F">
                <w:rPr>
                  <w:rStyle w:val="a8"/>
                  <w:lang w:val="en-US"/>
                </w:rPr>
                <w:t>ru</w:t>
              </w:r>
              <w:proofErr w:type="spellEnd"/>
            </w:hyperlink>
          </w:p>
          <w:p w:rsidR="00446E45" w:rsidRPr="00446E45" w:rsidRDefault="00446E45" w:rsidP="00446E45">
            <w:pPr>
              <w:ind w:firstLine="312"/>
              <w:jc w:val="both"/>
              <w:rPr>
                <w:color w:val="0000FF"/>
                <w:u w:val="single"/>
              </w:rPr>
            </w:pPr>
            <w:r w:rsidRPr="00446E45">
              <w:rPr>
                <w:color w:val="0000FF"/>
                <w:u w:val="single"/>
              </w:rPr>
              <w:t xml:space="preserve">Извекова Екатерина Николаевна, тел. +7 (495) 788-1717 доб. 15-45,  электронный адрес: </w:t>
            </w:r>
            <w:hyperlink r:id="rId17" w:history="1">
              <w:r w:rsidRPr="00446E45">
                <w:rPr>
                  <w:rStyle w:val="a8"/>
                  <w:lang w:val="en-US"/>
                </w:rPr>
                <w:t>IzvekovaEN</w:t>
              </w:r>
              <w:r w:rsidRPr="00446E45">
                <w:rPr>
                  <w:rStyle w:val="a8"/>
                </w:rPr>
                <w:t>@</w:t>
              </w:r>
              <w:r w:rsidRPr="00446E45">
                <w:rPr>
                  <w:rStyle w:val="a8"/>
                  <w:lang w:val="en-US"/>
                </w:rPr>
                <w:t>trcont</w:t>
              </w:r>
              <w:r w:rsidRPr="00446E45">
                <w:rPr>
                  <w:rStyle w:val="a8"/>
                </w:rPr>
                <w:t>.</w:t>
              </w:r>
              <w:proofErr w:type="spellStart"/>
              <w:r w:rsidRPr="00446E45">
                <w:rPr>
                  <w:rStyle w:val="a8"/>
                  <w:lang w:val="en-US"/>
                </w:rPr>
                <w:t>ru</w:t>
              </w:r>
              <w:proofErr w:type="spellEnd"/>
            </w:hyperlink>
          </w:p>
          <w:p w:rsidR="003135BA" w:rsidRPr="00D6088F" w:rsidRDefault="003135BA" w:rsidP="009862DE">
            <w:pPr>
              <w:pStyle w:val="19"/>
              <w:ind w:firstLine="312"/>
              <w:rPr>
                <w:sz w:val="24"/>
                <w:szCs w:val="24"/>
                <w:u w:val="single"/>
              </w:rPr>
            </w:pPr>
            <w:r w:rsidRPr="00D6088F">
              <w:rPr>
                <w:sz w:val="24"/>
                <w:szCs w:val="24"/>
              </w:rPr>
              <w:t xml:space="preserve">Турков Алексей Вячеславович, тел. +7 (495) 788-1717 доб. 15-46, </w:t>
            </w:r>
            <w:proofErr w:type="gramStart"/>
            <w:r w:rsidRPr="00D6088F">
              <w:rPr>
                <w:sz w:val="24"/>
                <w:szCs w:val="24"/>
              </w:rPr>
              <w:t>электронной</w:t>
            </w:r>
            <w:proofErr w:type="gramEnd"/>
            <w:r w:rsidRPr="00D6088F">
              <w:rPr>
                <w:sz w:val="24"/>
                <w:szCs w:val="24"/>
              </w:rPr>
              <w:t xml:space="preserve"> адрес:</w:t>
            </w:r>
            <w:r w:rsidRPr="00D6088F">
              <w:rPr>
                <w:sz w:val="24"/>
                <w:szCs w:val="24"/>
                <w:u w:val="single"/>
              </w:rPr>
              <w:t xml:space="preserve"> </w:t>
            </w:r>
            <w:hyperlink r:id="rId18" w:history="1">
              <w:r w:rsidRPr="00D6088F">
                <w:rPr>
                  <w:rStyle w:val="a8"/>
                  <w:sz w:val="24"/>
                  <w:szCs w:val="24"/>
                </w:rPr>
                <w:t>TurkovAV@trcont.ru</w:t>
              </w:r>
            </w:hyperlink>
            <w:r w:rsidRPr="00D6088F">
              <w:rPr>
                <w:sz w:val="24"/>
                <w:szCs w:val="24"/>
                <w:u w:val="single"/>
              </w:rPr>
              <w:t xml:space="preserve">, </w:t>
            </w:r>
          </w:p>
          <w:p w:rsidR="003135BA" w:rsidRPr="00D6088F" w:rsidRDefault="003135BA" w:rsidP="009862DE">
            <w:pPr>
              <w:pStyle w:val="19"/>
              <w:ind w:firstLine="312"/>
              <w:rPr>
                <w:sz w:val="24"/>
                <w:szCs w:val="24"/>
              </w:rPr>
            </w:pPr>
          </w:p>
          <w:p w:rsidR="003135BA" w:rsidRPr="009862DE" w:rsidRDefault="003135BA" w:rsidP="009862DE">
            <w:pPr>
              <w:pStyle w:val="19"/>
              <w:ind w:firstLine="312"/>
              <w:rPr>
                <w:sz w:val="24"/>
                <w:szCs w:val="24"/>
                <w:u w:val="single"/>
              </w:rPr>
            </w:pPr>
            <w:r w:rsidRPr="009862DE">
              <w:rPr>
                <w:sz w:val="24"/>
                <w:szCs w:val="24"/>
                <w:u w:val="single"/>
              </w:rPr>
              <w:t>Контактные лица Организатора:</w:t>
            </w:r>
          </w:p>
          <w:p w:rsidR="003135BA" w:rsidRPr="00D6088F" w:rsidRDefault="003135BA" w:rsidP="009862DE">
            <w:pPr>
              <w:pStyle w:val="19"/>
              <w:ind w:firstLine="312"/>
              <w:rPr>
                <w:sz w:val="24"/>
                <w:szCs w:val="24"/>
              </w:rPr>
            </w:pPr>
            <w:r w:rsidRPr="00D6088F">
              <w:rPr>
                <w:sz w:val="24"/>
                <w:szCs w:val="24"/>
              </w:rPr>
              <w:t xml:space="preserve">Аксютина Кира Михайловна, тел. +7 (495) 788-1717 доб. 16-42, электронный адрес: </w:t>
            </w:r>
            <w:hyperlink r:id="rId19" w:history="1">
              <w:r w:rsidRPr="00D6088F">
                <w:rPr>
                  <w:rStyle w:val="a8"/>
                  <w:sz w:val="24"/>
                  <w:szCs w:val="24"/>
                  <w:lang w:val="en-US"/>
                </w:rPr>
                <w:t>AksiutinaKM</w:t>
              </w:r>
              <w:r w:rsidRPr="00D6088F">
                <w:rPr>
                  <w:rStyle w:val="a8"/>
                  <w:sz w:val="24"/>
                  <w:szCs w:val="24"/>
                </w:rPr>
                <w:t>@</w:t>
              </w:r>
              <w:r w:rsidRPr="00D6088F">
                <w:rPr>
                  <w:rStyle w:val="a8"/>
                  <w:sz w:val="24"/>
                  <w:szCs w:val="24"/>
                  <w:lang w:val="en-US"/>
                </w:rPr>
                <w:t>trcont</w:t>
              </w:r>
              <w:r w:rsidRPr="00D6088F">
                <w:rPr>
                  <w:rStyle w:val="a8"/>
                  <w:sz w:val="24"/>
                  <w:szCs w:val="24"/>
                </w:rPr>
                <w:t>.</w:t>
              </w:r>
              <w:proofErr w:type="spellStart"/>
              <w:r w:rsidRPr="00D6088F">
                <w:rPr>
                  <w:rStyle w:val="a8"/>
                  <w:sz w:val="24"/>
                  <w:szCs w:val="24"/>
                  <w:lang w:val="en-US"/>
                </w:rPr>
                <w:t>ru</w:t>
              </w:r>
              <w:proofErr w:type="spellEnd"/>
            </w:hyperlink>
          </w:p>
          <w:p w:rsidR="00670FD8" w:rsidRPr="00F86FAA" w:rsidRDefault="00D6088F" w:rsidP="009862DE">
            <w:pPr>
              <w:pStyle w:val="19"/>
              <w:ind w:firstLine="312"/>
              <w:rPr>
                <w:sz w:val="24"/>
                <w:szCs w:val="24"/>
              </w:rPr>
            </w:pPr>
            <w:r>
              <w:rPr>
                <w:sz w:val="24"/>
                <w:szCs w:val="24"/>
              </w:rPr>
              <w:t>Курицын Александр Евгеньевич</w:t>
            </w:r>
            <w:r w:rsidR="003135BA" w:rsidRPr="00D6088F">
              <w:rPr>
                <w:sz w:val="24"/>
                <w:szCs w:val="24"/>
              </w:rPr>
              <w:t>, тел. +7 (495) 788-1717 доб. 16-4</w:t>
            </w:r>
            <w:r>
              <w:rPr>
                <w:sz w:val="24"/>
                <w:szCs w:val="24"/>
              </w:rPr>
              <w:t>1</w:t>
            </w:r>
            <w:r w:rsidR="003135BA" w:rsidRPr="00D6088F">
              <w:rPr>
                <w:sz w:val="24"/>
                <w:szCs w:val="24"/>
              </w:rPr>
              <w:t>, электронный адрес:</w:t>
            </w:r>
            <w:r>
              <w:rPr>
                <w:sz w:val="24"/>
                <w:szCs w:val="24"/>
              </w:rPr>
              <w:t xml:space="preserve"> </w:t>
            </w:r>
            <w:hyperlink r:id="rId20" w:history="1">
              <w:r w:rsidRPr="005D33C3">
                <w:rPr>
                  <w:rStyle w:val="a8"/>
                  <w:sz w:val="24"/>
                  <w:szCs w:val="24"/>
                </w:rPr>
                <w:t>KuritsynAE@trcont.ru</w:t>
              </w:r>
            </w:hyperlink>
            <w:r>
              <w:rPr>
                <w:sz w:val="24"/>
                <w:szCs w:val="24"/>
              </w:rPr>
              <w:t xml:space="preserve"> </w:t>
            </w:r>
          </w:p>
        </w:tc>
      </w:tr>
      <w:tr w:rsidR="000A679F" w:rsidRPr="00F86FAA" w:rsidTr="00D6088F">
        <w:tc>
          <w:tcPr>
            <w:tcW w:w="534" w:type="dxa"/>
          </w:tcPr>
          <w:p w:rsidR="000A679F" w:rsidRPr="00F86FAA" w:rsidRDefault="00690B2B" w:rsidP="00D6088F">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9862DE">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2C0FC7" w:rsidRDefault="002C0FC7" w:rsidP="002C0FC7">
            <w:r w:rsidRPr="002C0FC7">
              <w:t>«29</w:t>
            </w:r>
            <w:r w:rsidR="00FA3C13" w:rsidRPr="002C0FC7">
              <w:t xml:space="preserve">» </w:t>
            </w:r>
            <w:r w:rsidRPr="002C0FC7">
              <w:t>июня</w:t>
            </w:r>
            <w:r w:rsidR="0086093E" w:rsidRPr="002C0FC7">
              <w:t xml:space="preserve"> 201</w:t>
            </w:r>
            <w:r w:rsidR="00946530" w:rsidRPr="002C0FC7">
              <w:t>7</w:t>
            </w:r>
            <w:r w:rsidR="00FA3C13" w:rsidRPr="002C0FC7">
              <w:t xml:space="preserve"> г.</w:t>
            </w:r>
          </w:p>
        </w:tc>
      </w:tr>
      <w:tr w:rsidR="00FA3C13" w:rsidRPr="00F86FAA" w:rsidTr="00D6088F">
        <w:tc>
          <w:tcPr>
            <w:tcW w:w="534" w:type="dxa"/>
          </w:tcPr>
          <w:p w:rsidR="00FA3C13" w:rsidRPr="00F86FAA" w:rsidRDefault="00B02654" w:rsidP="00D6088F">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9862DE">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9862DE">
            <w:pPr>
              <w:pStyle w:val="Default"/>
              <w:rPr>
                <w:b/>
                <w:color w:val="auto"/>
              </w:rPr>
            </w:pPr>
          </w:p>
        </w:tc>
        <w:tc>
          <w:tcPr>
            <w:tcW w:w="6768" w:type="dxa"/>
          </w:tcPr>
          <w:p w:rsidR="00C61887" w:rsidRPr="00695A0C" w:rsidRDefault="00C61887" w:rsidP="009862DE">
            <w:pPr>
              <w:pStyle w:val="19"/>
              <w:ind w:firstLine="312"/>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21"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w:t>
            </w:r>
            <w:r w:rsidR="0087623F">
              <w:rPr>
                <w:sz w:val="24"/>
                <w:szCs w:val="24"/>
              </w:rPr>
              <w:lastRenderedPageBreak/>
              <w:t>закупок</w:t>
            </w:r>
            <w:r w:rsidR="00695A0C" w:rsidRPr="00695A0C">
              <w:rPr>
                <w:sz w:val="24"/>
                <w:szCs w:val="24"/>
              </w:rPr>
              <w:t xml:space="preserve"> в информационно-телекоммуникационной сети «Интернет» (</w:t>
            </w:r>
            <w:hyperlink r:id="rId22"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9862DE">
            <w:pPr>
              <w:pStyle w:val="19"/>
              <w:ind w:firstLine="312"/>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9862DE">
            <w:pPr>
              <w:pStyle w:val="19"/>
              <w:widowControl w:val="0"/>
              <w:ind w:firstLine="312"/>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3"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9862DE" w:rsidRDefault="008F03D0" w:rsidP="009862DE">
            <w:pPr>
              <w:pStyle w:val="19"/>
              <w:ind w:firstLine="312"/>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4"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5"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D6088F">
        <w:tc>
          <w:tcPr>
            <w:tcW w:w="534" w:type="dxa"/>
          </w:tcPr>
          <w:p w:rsidR="00C3633B" w:rsidRPr="00F86FAA" w:rsidRDefault="00B02654" w:rsidP="00D6088F">
            <w:pPr>
              <w:pStyle w:val="19"/>
              <w:ind w:firstLine="0"/>
              <w:rPr>
                <w:b/>
                <w:sz w:val="24"/>
                <w:szCs w:val="24"/>
              </w:rPr>
            </w:pPr>
            <w:r w:rsidRPr="00F86FAA">
              <w:rPr>
                <w:b/>
                <w:sz w:val="24"/>
                <w:szCs w:val="24"/>
              </w:rPr>
              <w:lastRenderedPageBreak/>
              <w:t>5.</w:t>
            </w:r>
          </w:p>
        </w:tc>
        <w:tc>
          <w:tcPr>
            <w:tcW w:w="2551" w:type="dxa"/>
          </w:tcPr>
          <w:p w:rsidR="00C3633B" w:rsidRPr="00F86FAA" w:rsidRDefault="00C3633B" w:rsidP="009862DE">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862DE" w:rsidRDefault="00190767" w:rsidP="002C3BDE">
            <w:pPr>
              <w:pStyle w:val="19"/>
              <w:ind w:firstLine="312"/>
              <w:rPr>
                <w:sz w:val="24"/>
                <w:szCs w:val="24"/>
              </w:rPr>
            </w:pPr>
            <w:proofErr w:type="gramStart"/>
            <w:r w:rsidRPr="009862DE">
              <w:rPr>
                <w:sz w:val="24"/>
                <w:szCs w:val="24"/>
              </w:rPr>
              <w:t xml:space="preserve">Начальная (максимальная) цена договора составляет </w:t>
            </w:r>
            <w:r w:rsidR="003135BA" w:rsidRPr="009862DE">
              <w:rPr>
                <w:sz w:val="24"/>
                <w:szCs w:val="24"/>
              </w:rPr>
              <w:t>2 </w:t>
            </w:r>
            <w:r w:rsidR="00E543E4">
              <w:rPr>
                <w:sz w:val="24"/>
                <w:szCs w:val="24"/>
              </w:rPr>
              <w:t>243</w:t>
            </w:r>
            <w:r w:rsidR="003135BA" w:rsidRPr="009862DE">
              <w:rPr>
                <w:sz w:val="24"/>
                <w:szCs w:val="24"/>
              </w:rPr>
              <w:t> </w:t>
            </w:r>
            <w:r w:rsidR="00E543E4">
              <w:rPr>
                <w:sz w:val="24"/>
                <w:szCs w:val="24"/>
              </w:rPr>
              <w:t>174</w:t>
            </w:r>
            <w:r w:rsidR="003135BA" w:rsidRPr="009862DE">
              <w:rPr>
                <w:sz w:val="24"/>
                <w:szCs w:val="24"/>
              </w:rPr>
              <w:t>,00</w:t>
            </w:r>
            <w:r w:rsidR="009862DE">
              <w:rPr>
                <w:sz w:val="24"/>
                <w:szCs w:val="24"/>
              </w:rPr>
              <w:t xml:space="preserve"> </w:t>
            </w:r>
            <w:r w:rsidRPr="009862DE">
              <w:rPr>
                <w:sz w:val="24"/>
                <w:szCs w:val="24"/>
              </w:rPr>
              <w:t>(</w:t>
            </w:r>
            <w:r w:rsidR="003135BA" w:rsidRPr="009862DE">
              <w:rPr>
                <w:sz w:val="24"/>
                <w:szCs w:val="24"/>
              </w:rPr>
              <w:t xml:space="preserve">два миллиона </w:t>
            </w:r>
            <w:r w:rsidR="00E543E4">
              <w:rPr>
                <w:sz w:val="24"/>
                <w:szCs w:val="24"/>
              </w:rPr>
              <w:t xml:space="preserve">двести сорок три </w:t>
            </w:r>
            <w:r w:rsidR="003135BA" w:rsidRPr="009862DE">
              <w:rPr>
                <w:sz w:val="24"/>
                <w:szCs w:val="24"/>
              </w:rPr>
              <w:t>тысяч</w:t>
            </w:r>
            <w:r w:rsidR="00E543E4">
              <w:rPr>
                <w:sz w:val="24"/>
                <w:szCs w:val="24"/>
              </w:rPr>
              <w:t>и сто семьдесят четыре</w:t>
            </w:r>
            <w:r w:rsidRPr="009862DE">
              <w:rPr>
                <w:sz w:val="24"/>
                <w:szCs w:val="24"/>
              </w:rPr>
              <w:t>) рубл</w:t>
            </w:r>
            <w:r w:rsidR="00E543E4">
              <w:rPr>
                <w:sz w:val="24"/>
                <w:szCs w:val="24"/>
              </w:rPr>
              <w:t>я</w:t>
            </w:r>
            <w:r w:rsidRPr="009862DE">
              <w:rPr>
                <w:sz w:val="24"/>
                <w:szCs w:val="24"/>
              </w:rPr>
              <w:t xml:space="preserve"> с учетом всех налогов (кроме НДС), стоимости </w:t>
            </w:r>
            <w:r w:rsidR="002C3BDE">
              <w:rPr>
                <w:sz w:val="24"/>
                <w:szCs w:val="24"/>
              </w:rPr>
              <w:t>Товаров</w:t>
            </w:r>
            <w:r w:rsidRPr="009862DE">
              <w:rPr>
                <w:sz w:val="24"/>
                <w:szCs w:val="24"/>
              </w:rPr>
              <w:t>, затрат</w:t>
            </w:r>
            <w:r w:rsidR="00063A77">
              <w:rPr>
                <w:sz w:val="24"/>
                <w:szCs w:val="24"/>
              </w:rPr>
              <w:t>,</w:t>
            </w:r>
            <w:r w:rsidRPr="009862DE">
              <w:rPr>
                <w:sz w:val="24"/>
                <w:szCs w:val="24"/>
              </w:rPr>
              <w:t xml:space="preserve"> связанных с доставкой </w:t>
            </w:r>
            <w:r w:rsidR="009862DE">
              <w:rPr>
                <w:sz w:val="24"/>
                <w:szCs w:val="24"/>
              </w:rPr>
              <w:t xml:space="preserve">Товара </w:t>
            </w:r>
            <w:r w:rsidRPr="009862DE">
              <w:rPr>
                <w:sz w:val="24"/>
                <w:szCs w:val="24"/>
              </w:rPr>
              <w:t>на объект, хранением, погрузочно-разгрузочными работами, по выполнению всех установленных таможенных процедур, а также всех затрат, расходов</w:t>
            </w:r>
            <w:r w:rsidR="00063A77">
              <w:rPr>
                <w:sz w:val="24"/>
                <w:szCs w:val="24"/>
              </w:rPr>
              <w:t>,</w:t>
            </w:r>
            <w:r w:rsidRPr="009862DE">
              <w:rPr>
                <w:sz w:val="24"/>
                <w:szCs w:val="24"/>
              </w:rPr>
              <w:t xml:space="preserve"> связанных с </w:t>
            </w:r>
            <w:r w:rsidR="009862DE">
              <w:rPr>
                <w:sz w:val="24"/>
                <w:szCs w:val="24"/>
              </w:rPr>
              <w:t>поставкой Товара</w:t>
            </w:r>
            <w:r w:rsidR="00150D52" w:rsidRPr="00446E45">
              <w:rPr>
                <w:sz w:val="24"/>
                <w:szCs w:val="24"/>
              </w:rPr>
              <w:t>.</w:t>
            </w:r>
            <w:proofErr w:type="gramEnd"/>
            <w:r w:rsidRPr="009862DE">
              <w:rPr>
                <w:sz w:val="24"/>
                <w:szCs w:val="24"/>
              </w:rPr>
              <w:t xml:space="preserve"> Сумма НДС и условия начисления определяются в соответствии с законодательством Российской Федерации.</w:t>
            </w:r>
          </w:p>
        </w:tc>
      </w:tr>
      <w:tr w:rsidR="009E64D8" w:rsidRPr="00F86FAA" w:rsidTr="00D6088F">
        <w:tc>
          <w:tcPr>
            <w:tcW w:w="534" w:type="dxa"/>
          </w:tcPr>
          <w:p w:rsidR="009E64D8" w:rsidRPr="00F86FAA" w:rsidRDefault="009E64D8" w:rsidP="00D6088F">
            <w:pPr>
              <w:pStyle w:val="19"/>
              <w:ind w:firstLine="0"/>
              <w:rPr>
                <w:b/>
                <w:sz w:val="24"/>
                <w:szCs w:val="24"/>
              </w:rPr>
            </w:pPr>
            <w:r w:rsidRPr="00F86FAA">
              <w:rPr>
                <w:b/>
                <w:sz w:val="24"/>
                <w:szCs w:val="24"/>
              </w:rPr>
              <w:t>6.</w:t>
            </w:r>
          </w:p>
        </w:tc>
        <w:tc>
          <w:tcPr>
            <w:tcW w:w="2551" w:type="dxa"/>
          </w:tcPr>
          <w:p w:rsidR="005F2D24" w:rsidRPr="00F86FAA" w:rsidRDefault="005F2D24" w:rsidP="009862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2C0FC7">
            <w:pPr>
              <w:pStyle w:val="19"/>
              <w:ind w:firstLine="312"/>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w:t>
            </w:r>
            <w:r w:rsidRPr="002C0FC7">
              <w:rPr>
                <w:sz w:val="24"/>
                <w:szCs w:val="24"/>
              </w:rPr>
              <w:t>конкурса и до</w:t>
            </w:r>
            <w:r w:rsidR="00B93D37" w:rsidRPr="002C0FC7">
              <w:rPr>
                <w:sz w:val="24"/>
                <w:szCs w:val="24"/>
              </w:rPr>
              <w:t xml:space="preserve"> 14 часов 00 минут</w:t>
            </w:r>
            <w:r w:rsidR="00B93D37" w:rsidRPr="002C0FC7">
              <w:rPr>
                <w:sz w:val="24"/>
                <w:szCs w:val="24"/>
              </w:rPr>
              <w:br/>
            </w:r>
            <w:r w:rsidRPr="002C0FC7">
              <w:rPr>
                <w:sz w:val="24"/>
                <w:szCs w:val="24"/>
              </w:rPr>
              <w:t xml:space="preserve"> </w:t>
            </w:r>
            <w:r w:rsidR="002C0FC7" w:rsidRPr="002C0FC7">
              <w:rPr>
                <w:sz w:val="24"/>
                <w:szCs w:val="24"/>
              </w:rPr>
              <w:t>«20</w:t>
            </w:r>
            <w:r w:rsidRPr="002C0FC7">
              <w:rPr>
                <w:sz w:val="24"/>
                <w:szCs w:val="24"/>
              </w:rPr>
              <w:t>»</w:t>
            </w:r>
            <w:r w:rsidR="00B93D37" w:rsidRPr="002C0FC7">
              <w:rPr>
                <w:sz w:val="24"/>
                <w:szCs w:val="24"/>
              </w:rPr>
              <w:t xml:space="preserve"> </w:t>
            </w:r>
            <w:r w:rsidR="002C0FC7" w:rsidRPr="002C0FC7">
              <w:rPr>
                <w:sz w:val="24"/>
                <w:szCs w:val="24"/>
              </w:rPr>
              <w:t>июля</w:t>
            </w:r>
            <w:r w:rsidR="00B93D37" w:rsidRPr="002C0FC7">
              <w:rPr>
                <w:sz w:val="24"/>
                <w:szCs w:val="24"/>
              </w:rPr>
              <w:t xml:space="preserve"> </w:t>
            </w:r>
            <w:r w:rsidR="00946530" w:rsidRPr="002C0FC7">
              <w:rPr>
                <w:sz w:val="24"/>
                <w:szCs w:val="24"/>
              </w:rPr>
              <w:t>2017</w:t>
            </w:r>
            <w:r w:rsidRPr="002C0FC7">
              <w:rPr>
                <w:sz w:val="24"/>
                <w:szCs w:val="24"/>
              </w:rPr>
              <w:t xml:space="preserve"> г.</w:t>
            </w:r>
            <w:r w:rsidR="00535228" w:rsidRPr="002C0FC7">
              <w:rPr>
                <w:sz w:val="24"/>
                <w:szCs w:val="24"/>
              </w:rPr>
              <w:t xml:space="preserve"> </w:t>
            </w:r>
          </w:p>
        </w:tc>
      </w:tr>
      <w:tr w:rsidR="000A679F" w:rsidRPr="00F86FAA" w:rsidTr="00D6088F">
        <w:tc>
          <w:tcPr>
            <w:tcW w:w="534" w:type="dxa"/>
          </w:tcPr>
          <w:p w:rsidR="000A679F" w:rsidRPr="00F86FAA" w:rsidRDefault="00535228" w:rsidP="00D6088F">
            <w:pPr>
              <w:pStyle w:val="19"/>
              <w:ind w:firstLine="0"/>
              <w:rPr>
                <w:b/>
                <w:sz w:val="24"/>
                <w:szCs w:val="24"/>
              </w:rPr>
            </w:pPr>
            <w:r w:rsidRPr="00F86FAA">
              <w:rPr>
                <w:b/>
                <w:sz w:val="24"/>
                <w:szCs w:val="24"/>
              </w:rPr>
              <w:t>7.</w:t>
            </w:r>
          </w:p>
        </w:tc>
        <w:tc>
          <w:tcPr>
            <w:tcW w:w="2551" w:type="dxa"/>
          </w:tcPr>
          <w:p w:rsidR="000A679F" w:rsidRPr="00F86FAA" w:rsidRDefault="003D2759" w:rsidP="009862DE">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063A77">
            <w:pPr>
              <w:pStyle w:val="19"/>
              <w:ind w:firstLine="312"/>
              <w:rPr>
                <w:i/>
                <w:sz w:val="24"/>
                <w:szCs w:val="24"/>
              </w:rPr>
            </w:pPr>
            <w:r w:rsidRPr="003D2759">
              <w:rPr>
                <w:sz w:val="24"/>
                <w:szCs w:val="24"/>
              </w:rPr>
              <w:t xml:space="preserve">Заявка должна действовать не менее </w:t>
            </w:r>
            <w:r w:rsidR="0078420F" w:rsidRPr="00063A77">
              <w:rPr>
                <w:sz w:val="24"/>
                <w:szCs w:val="24"/>
              </w:rPr>
              <w:t>60</w:t>
            </w:r>
            <w:r w:rsidRPr="00063A77">
              <w:rPr>
                <w:sz w:val="24"/>
                <w:szCs w:val="24"/>
              </w:rPr>
              <w:t xml:space="preserve"> </w:t>
            </w:r>
            <w:r w:rsidR="00A023CD">
              <w:rPr>
                <w:sz w:val="24"/>
                <w:szCs w:val="24"/>
              </w:rPr>
              <w:t>(</w:t>
            </w:r>
            <w:r w:rsidR="0078420F" w:rsidRPr="00063A77">
              <w:rPr>
                <w:sz w:val="24"/>
                <w:szCs w:val="24"/>
              </w:rPr>
              <w:t>шестьдесят</w:t>
            </w:r>
            <w:r w:rsidR="00A023CD" w:rsidRPr="00063A77">
              <w:rPr>
                <w:sz w:val="24"/>
                <w:szCs w:val="24"/>
              </w:rPr>
              <w:t>)</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D6088F">
        <w:tc>
          <w:tcPr>
            <w:tcW w:w="534" w:type="dxa"/>
          </w:tcPr>
          <w:p w:rsidR="003E2C12" w:rsidRPr="00F86FAA" w:rsidRDefault="00F86FAA" w:rsidP="00D6088F">
            <w:pPr>
              <w:pStyle w:val="19"/>
              <w:ind w:firstLine="0"/>
              <w:rPr>
                <w:b/>
                <w:sz w:val="24"/>
                <w:szCs w:val="24"/>
              </w:rPr>
            </w:pPr>
            <w:r w:rsidRPr="00F86FAA">
              <w:rPr>
                <w:b/>
                <w:sz w:val="24"/>
                <w:szCs w:val="24"/>
              </w:rPr>
              <w:t xml:space="preserve">8. </w:t>
            </w:r>
          </w:p>
        </w:tc>
        <w:tc>
          <w:tcPr>
            <w:tcW w:w="2551" w:type="dxa"/>
          </w:tcPr>
          <w:p w:rsidR="003E2C12" w:rsidRPr="00F86FAA" w:rsidRDefault="00135004" w:rsidP="009862DE">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2C0FC7">
            <w:pPr>
              <w:pStyle w:val="19"/>
              <w:ind w:firstLine="312"/>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2C0FC7">
              <w:rPr>
                <w:sz w:val="24"/>
                <w:szCs w:val="24"/>
              </w:rPr>
              <w:t>«</w:t>
            </w:r>
            <w:r w:rsidR="002C0FC7" w:rsidRPr="002C0FC7">
              <w:rPr>
                <w:sz w:val="24"/>
                <w:szCs w:val="24"/>
              </w:rPr>
              <w:t>26</w:t>
            </w:r>
            <w:r w:rsidR="005171A2" w:rsidRPr="002C0FC7">
              <w:rPr>
                <w:sz w:val="24"/>
                <w:szCs w:val="24"/>
              </w:rPr>
              <w:t xml:space="preserve">» </w:t>
            </w:r>
            <w:r w:rsidR="002C0FC7" w:rsidRPr="002C0FC7">
              <w:rPr>
                <w:sz w:val="24"/>
                <w:szCs w:val="24"/>
              </w:rPr>
              <w:t>июля</w:t>
            </w:r>
            <w:r w:rsidR="00A90ABE" w:rsidRPr="002C0FC7">
              <w:rPr>
                <w:sz w:val="24"/>
                <w:szCs w:val="24"/>
              </w:rPr>
              <w:t xml:space="preserve"> </w:t>
            </w:r>
            <w:r w:rsidR="0086093E" w:rsidRPr="002C0FC7">
              <w:rPr>
                <w:sz w:val="24"/>
                <w:szCs w:val="24"/>
              </w:rPr>
              <w:t>201</w:t>
            </w:r>
            <w:r w:rsidR="00946530" w:rsidRPr="002C0FC7">
              <w:rPr>
                <w:sz w:val="24"/>
                <w:szCs w:val="24"/>
              </w:rPr>
              <w:t>7</w:t>
            </w:r>
            <w:r w:rsidR="0086093E" w:rsidRPr="002C0FC7">
              <w:rPr>
                <w:sz w:val="24"/>
                <w:szCs w:val="24"/>
              </w:rPr>
              <w:t xml:space="preserve"> </w:t>
            </w:r>
            <w:r w:rsidR="00B93D37" w:rsidRPr="002C0FC7">
              <w:rPr>
                <w:sz w:val="24"/>
                <w:szCs w:val="24"/>
              </w:rPr>
              <w:t>г. в 14</w:t>
            </w:r>
            <w:r w:rsidR="00F86FAA" w:rsidRPr="002C0FC7">
              <w:rPr>
                <w:sz w:val="24"/>
                <w:szCs w:val="24"/>
              </w:rPr>
              <w:t xml:space="preserve"> часов</w:t>
            </w:r>
            <w:r w:rsidR="00A023CD" w:rsidRPr="002C0FC7">
              <w:rPr>
                <w:sz w:val="24"/>
                <w:szCs w:val="24"/>
              </w:rPr>
              <w:t xml:space="preserve"> 00</w:t>
            </w:r>
            <w:r w:rsidR="00F86FAA" w:rsidRPr="002C0FC7">
              <w:rPr>
                <w:sz w:val="24"/>
                <w:szCs w:val="24"/>
              </w:rPr>
              <w:t xml:space="preserve"> минут местного </w:t>
            </w:r>
            <w:r w:rsidR="00F86FAA" w:rsidRPr="00F86FAA">
              <w:rPr>
                <w:sz w:val="24"/>
                <w:szCs w:val="24"/>
              </w:rPr>
              <w:t>времени по адресу, указанному в пункте 2 настоящей Информационной карты</w:t>
            </w:r>
          </w:p>
        </w:tc>
      </w:tr>
      <w:tr w:rsidR="009830CC" w:rsidRPr="00F86FAA" w:rsidTr="00D6088F">
        <w:tc>
          <w:tcPr>
            <w:tcW w:w="534" w:type="dxa"/>
          </w:tcPr>
          <w:p w:rsidR="009830CC" w:rsidRPr="00F86FAA" w:rsidRDefault="009830CC" w:rsidP="00D6088F">
            <w:pPr>
              <w:pStyle w:val="19"/>
              <w:ind w:firstLine="0"/>
              <w:rPr>
                <w:b/>
                <w:sz w:val="24"/>
                <w:szCs w:val="24"/>
              </w:rPr>
            </w:pPr>
            <w:r>
              <w:rPr>
                <w:b/>
                <w:sz w:val="24"/>
                <w:szCs w:val="24"/>
              </w:rPr>
              <w:lastRenderedPageBreak/>
              <w:t>9.</w:t>
            </w:r>
          </w:p>
        </w:tc>
        <w:tc>
          <w:tcPr>
            <w:tcW w:w="2551" w:type="dxa"/>
          </w:tcPr>
          <w:p w:rsidR="009830CC" w:rsidRPr="00F86FAA" w:rsidRDefault="009830CC" w:rsidP="009862DE">
            <w:pPr>
              <w:pStyle w:val="Default"/>
              <w:rPr>
                <w:b/>
                <w:color w:val="auto"/>
              </w:rPr>
            </w:pPr>
            <w:r>
              <w:rPr>
                <w:b/>
                <w:color w:val="auto"/>
              </w:rPr>
              <w:t>Конкурсная комиссия</w:t>
            </w:r>
          </w:p>
        </w:tc>
        <w:tc>
          <w:tcPr>
            <w:tcW w:w="6768" w:type="dxa"/>
          </w:tcPr>
          <w:p w:rsidR="0078420F" w:rsidRPr="009A0ECC" w:rsidRDefault="0078420F" w:rsidP="009862DE">
            <w:pPr>
              <w:pStyle w:val="19"/>
              <w:ind w:firstLine="312"/>
              <w:rPr>
                <w:sz w:val="24"/>
                <w:szCs w:val="24"/>
              </w:rPr>
            </w:pPr>
            <w:r w:rsidRPr="00063A77">
              <w:rPr>
                <w:sz w:val="24"/>
                <w:szCs w:val="24"/>
              </w:rPr>
              <w:t xml:space="preserve">Решение об итогах Открытого конкурса принимается Конкурсной комиссией </w:t>
            </w:r>
            <w:r w:rsidRPr="009A0ECC">
              <w:rPr>
                <w:sz w:val="24"/>
                <w:szCs w:val="24"/>
              </w:rPr>
              <w:t xml:space="preserve">аппарата управления </w:t>
            </w:r>
          </w:p>
          <w:p w:rsidR="009830CC" w:rsidRPr="009830CC" w:rsidRDefault="0078420F" w:rsidP="00063A77">
            <w:pPr>
              <w:pStyle w:val="19"/>
              <w:ind w:firstLine="312"/>
              <w:rPr>
                <w:sz w:val="24"/>
                <w:szCs w:val="24"/>
                <w:highlight w:val="cyan"/>
              </w:rPr>
            </w:pPr>
            <w:r w:rsidRPr="00063A77">
              <w:rPr>
                <w:sz w:val="24"/>
                <w:szCs w:val="24"/>
              </w:rPr>
              <w:t>ПАО «ТрансКонтейнер» Адрес: 125047, Москва, Оружейный переулок, д.19.</w:t>
            </w:r>
          </w:p>
        </w:tc>
      </w:tr>
      <w:tr w:rsidR="003E2C12" w:rsidRPr="00F86FAA" w:rsidTr="00D6088F">
        <w:tc>
          <w:tcPr>
            <w:tcW w:w="534" w:type="dxa"/>
          </w:tcPr>
          <w:p w:rsidR="003E2C12" w:rsidRPr="00F86FAA" w:rsidRDefault="009830CC" w:rsidP="00D6088F">
            <w:pPr>
              <w:pStyle w:val="19"/>
              <w:ind w:firstLine="0"/>
              <w:rPr>
                <w:b/>
                <w:sz w:val="24"/>
                <w:szCs w:val="24"/>
              </w:rPr>
            </w:pPr>
            <w:r>
              <w:rPr>
                <w:b/>
                <w:sz w:val="24"/>
                <w:szCs w:val="24"/>
              </w:rPr>
              <w:t>10.</w:t>
            </w:r>
          </w:p>
        </w:tc>
        <w:tc>
          <w:tcPr>
            <w:tcW w:w="2551" w:type="dxa"/>
          </w:tcPr>
          <w:p w:rsidR="003E2C12" w:rsidRPr="00F86FAA" w:rsidRDefault="009830CC" w:rsidP="009862DE">
            <w:pPr>
              <w:pStyle w:val="Default"/>
              <w:rPr>
                <w:b/>
                <w:color w:val="auto"/>
              </w:rPr>
            </w:pPr>
            <w:r>
              <w:rPr>
                <w:b/>
                <w:color w:val="auto"/>
              </w:rPr>
              <w:t>Подведение итогов</w:t>
            </w:r>
          </w:p>
        </w:tc>
        <w:tc>
          <w:tcPr>
            <w:tcW w:w="6768" w:type="dxa"/>
          </w:tcPr>
          <w:p w:rsidR="003E2C12" w:rsidRPr="00ED2904" w:rsidRDefault="009830CC" w:rsidP="002C0FC7">
            <w:pPr>
              <w:pStyle w:val="19"/>
              <w:ind w:firstLine="312"/>
              <w:rPr>
                <w:sz w:val="24"/>
                <w:szCs w:val="24"/>
              </w:rPr>
            </w:pPr>
            <w:r w:rsidRPr="00725483">
              <w:rPr>
                <w:sz w:val="24"/>
                <w:szCs w:val="24"/>
              </w:rPr>
              <w:t xml:space="preserve">Подведение итогов состоится </w:t>
            </w:r>
            <w:r w:rsidR="00ED2904">
              <w:rPr>
                <w:sz w:val="24"/>
                <w:szCs w:val="24"/>
              </w:rPr>
              <w:t xml:space="preserve">не позднее </w:t>
            </w:r>
            <w:bookmarkStart w:id="3" w:name="_GoBack"/>
            <w:r w:rsidR="00BB7174" w:rsidRPr="002C0FC7">
              <w:rPr>
                <w:sz w:val="24"/>
                <w:szCs w:val="24"/>
              </w:rPr>
              <w:t xml:space="preserve">14 часов 00 минут местного времени </w:t>
            </w:r>
            <w:r w:rsidR="002C0FC7" w:rsidRPr="002C0FC7">
              <w:rPr>
                <w:sz w:val="24"/>
                <w:szCs w:val="24"/>
              </w:rPr>
              <w:t>«15</w:t>
            </w:r>
            <w:r w:rsidR="00ED2904" w:rsidRPr="002C0FC7">
              <w:rPr>
                <w:sz w:val="24"/>
                <w:szCs w:val="24"/>
              </w:rPr>
              <w:t>»</w:t>
            </w:r>
            <w:r w:rsidR="002C0FC7" w:rsidRPr="002C0FC7">
              <w:rPr>
                <w:sz w:val="24"/>
                <w:szCs w:val="24"/>
              </w:rPr>
              <w:t xml:space="preserve"> августа</w:t>
            </w:r>
            <w:r w:rsidR="0086093E" w:rsidRPr="002C0FC7">
              <w:rPr>
                <w:sz w:val="24"/>
                <w:szCs w:val="24"/>
              </w:rPr>
              <w:t xml:space="preserve"> 201</w:t>
            </w:r>
            <w:r w:rsidR="00946530" w:rsidRPr="002C0FC7">
              <w:rPr>
                <w:sz w:val="24"/>
                <w:szCs w:val="24"/>
              </w:rPr>
              <w:t>7</w:t>
            </w:r>
            <w:r w:rsidR="00ED2904" w:rsidRPr="002C0FC7">
              <w:rPr>
                <w:sz w:val="24"/>
                <w:szCs w:val="24"/>
              </w:rPr>
              <w:t xml:space="preserve"> г.</w:t>
            </w:r>
            <w:r w:rsidR="00A12B7F" w:rsidRPr="002C0FC7">
              <w:rPr>
                <w:sz w:val="24"/>
                <w:szCs w:val="24"/>
              </w:rPr>
              <w:t xml:space="preserve"> </w:t>
            </w:r>
            <w:bookmarkEnd w:id="3"/>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D6088F">
        <w:tc>
          <w:tcPr>
            <w:tcW w:w="534" w:type="dxa"/>
          </w:tcPr>
          <w:p w:rsidR="007D6548" w:rsidRPr="00F86FAA" w:rsidRDefault="009830CC" w:rsidP="00D6088F">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9862DE">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78420F" w:rsidP="00063A77">
            <w:pPr>
              <w:pStyle w:val="19"/>
              <w:ind w:firstLine="312"/>
              <w:rPr>
                <w:sz w:val="24"/>
                <w:szCs w:val="24"/>
              </w:rPr>
            </w:pPr>
            <w:r w:rsidRPr="0078420F">
              <w:rPr>
                <w:sz w:val="24"/>
                <w:szCs w:val="24"/>
              </w:rPr>
              <w:t xml:space="preserve">Оплата партии Товара производится Покупателем в течение 30 (Тридцати) </w:t>
            </w:r>
            <w:r w:rsidR="00063A77">
              <w:rPr>
                <w:sz w:val="24"/>
                <w:szCs w:val="24"/>
              </w:rPr>
              <w:t>календарных</w:t>
            </w:r>
            <w:r w:rsidR="00063A77" w:rsidRPr="0078420F">
              <w:rPr>
                <w:sz w:val="24"/>
                <w:szCs w:val="24"/>
              </w:rPr>
              <w:t xml:space="preserve"> </w:t>
            </w:r>
            <w:r w:rsidRPr="0078420F">
              <w:rPr>
                <w:sz w:val="24"/>
                <w:szCs w:val="24"/>
              </w:rPr>
              <w:t>дней после подписания Сторонами товарной накладной (ТОРГ-12) на соответствующую партию Товара на основании выставленного Поставщиком счета</w:t>
            </w:r>
            <w:r w:rsidR="00F45E60">
              <w:rPr>
                <w:sz w:val="24"/>
                <w:szCs w:val="24"/>
              </w:rPr>
              <w:t>.</w:t>
            </w:r>
          </w:p>
        </w:tc>
      </w:tr>
      <w:tr w:rsidR="007D6548" w:rsidRPr="00F86FAA" w:rsidTr="00D6088F">
        <w:tc>
          <w:tcPr>
            <w:tcW w:w="534" w:type="dxa"/>
          </w:tcPr>
          <w:p w:rsidR="007D6548" w:rsidRPr="00F86FAA" w:rsidRDefault="009830CC" w:rsidP="00D6088F">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rsidP="009862DE">
            <w:pPr>
              <w:pStyle w:val="Default"/>
              <w:rPr>
                <w:b/>
                <w:color w:val="auto"/>
              </w:rPr>
            </w:pPr>
            <w:r w:rsidRPr="00F86FAA">
              <w:rPr>
                <w:b/>
                <w:color w:val="auto"/>
              </w:rPr>
              <w:t xml:space="preserve">Количество лотов </w:t>
            </w:r>
          </w:p>
        </w:tc>
        <w:tc>
          <w:tcPr>
            <w:tcW w:w="6768" w:type="dxa"/>
          </w:tcPr>
          <w:p w:rsidR="007D6548" w:rsidRPr="00F86FAA" w:rsidRDefault="0078420F" w:rsidP="00063A77">
            <w:pPr>
              <w:pStyle w:val="19"/>
              <w:ind w:firstLine="312"/>
              <w:rPr>
                <w:b/>
                <w:sz w:val="24"/>
                <w:szCs w:val="24"/>
              </w:rPr>
            </w:pPr>
            <w:r>
              <w:rPr>
                <w:sz w:val="24"/>
                <w:szCs w:val="24"/>
              </w:rPr>
              <w:t>1 лот</w:t>
            </w:r>
          </w:p>
        </w:tc>
      </w:tr>
      <w:tr w:rsidR="007D6548" w:rsidRPr="00F86FAA" w:rsidTr="00D6088F">
        <w:tc>
          <w:tcPr>
            <w:tcW w:w="534" w:type="dxa"/>
          </w:tcPr>
          <w:p w:rsidR="007D6548" w:rsidRPr="00F86FAA" w:rsidRDefault="00357415" w:rsidP="00D6088F">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9862DE">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A86FDB" w:rsidRDefault="0078420F" w:rsidP="00063A77">
            <w:pPr>
              <w:pStyle w:val="Default"/>
              <w:ind w:firstLine="312"/>
              <w:jc w:val="both"/>
              <w:rPr>
                <w:color w:val="000000" w:themeColor="text1"/>
              </w:rPr>
            </w:pPr>
            <w:r w:rsidRPr="00063A77">
              <w:rPr>
                <w:b/>
                <w:color w:val="000000" w:themeColor="text1"/>
              </w:rPr>
              <w:t xml:space="preserve">Срок поставки товара: </w:t>
            </w:r>
            <w:r w:rsidR="00A86FDB" w:rsidRPr="00A86FDB">
              <w:rPr>
                <w:color w:val="000000" w:themeColor="text1"/>
              </w:rPr>
              <w:t xml:space="preserve">поставка Товара осуществляется в течение 2 (Двух) рабочих дней </w:t>
            </w:r>
            <w:proofErr w:type="gramStart"/>
            <w:r w:rsidR="00A86FDB" w:rsidRPr="00A86FDB">
              <w:rPr>
                <w:color w:val="000000" w:themeColor="text1"/>
              </w:rPr>
              <w:t>с даты подписания</w:t>
            </w:r>
            <w:proofErr w:type="gramEnd"/>
            <w:r w:rsidR="00A86FDB" w:rsidRPr="00A86FDB">
              <w:rPr>
                <w:color w:val="000000" w:themeColor="text1"/>
              </w:rPr>
              <w:t xml:space="preserve"> Заказчиком и Поставщиком спецификации на Товар или партию Товара</w:t>
            </w:r>
            <w:r w:rsidR="00A86FDB" w:rsidRPr="00A86FDB" w:rsidDel="00A86FDB">
              <w:rPr>
                <w:color w:val="000000" w:themeColor="text1"/>
              </w:rPr>
              <w:t xml:space="preserve"> </w:t>
            </w:r>
          </w:p>
          <w:p w:rsidR="00174FFE" w:rsidRPr="00F86FAA" w:rsidRDefault="00A86FDB" w:rsidP="00063A77">
            <w:pPr>
              <w:pStyle w:val="Default"/>
              <w:ind w:firstLine="312"/>
              <w:jc w:val="both"/>
              <w:rPr>
                <w:color w:val="auto"/>
              </w:rPr>
            </w:pPr>
            <w:r>
              <w:rPr>
                <w:b/>
                <w:bCs/>
                <w:color w:val="000000" w:themeColor="text1"/>
              </w:rPr>
              <w:t>Пе</w:t>
            </w:r>
            <w:r w:rsidRPr="00186B79">
              <w:rPr>
                <w:b/>
                <w:bCs/>
                <w:color w:val="000000" w:themeColor="text1"/>
              </w:rPr>
              <w:t>риод поставки:</w:t>
            </w:r>
            <w:r w:rsidRPr="00A86FDB">
              <w:rPr>
                <w:bCs/>
                <w:color w:val="000000" w:themeColor="text1"/>
              </w:rPr>
              <w:t xml:space="preserve"> </w:t>
            </w:r>
            <w:proofErr w:type="gramStart"/>
            <w:r w:rsidRPr="00A86FDB">
              <w:rPr>
                <w:bCs/>
                <w:color w:val="000000" w:themeColor="text1"/>
              </w:rPr>
              <w:t>с даты заключения</w:t>
            </w:r>
            <w:proofErr w:type="gramEnd"/>
            <w:r w:rsidRPr="00A86FDB">
              <w:rPr>
                <w:bCs/>
                <w:color w:val="000000" w:themeColor="text1"/>
              </w:rPr>
              <w:t xml:space="preserve"> договора по 31 июля 2019 года </w:t>
            </w:r>
          </w:p>
          <w:p w:rsidR="007D6548" w:rsidRPr="00F86FAA" w:rsidRDefault="00174FFE" w:rsidP="00063A77">
            <w:pPr>
              <w:pStyle w:val="Default"/>
              <w:ind w:firstLine="312"/>
              <w:jc w:val="both"/>
              <w:rPr>
                <w:b/>
                <w:color w:val="auto"/>
              </w:rPr>
            </w:pPr>
            <w:r w:rsidRPr="00F86FAA">
              <w:rPr>
                <w:b/>
                <w:bCs/>
                <w:color w:val="auto"/>
              </w:rPr>
              <w:t xml:space="preserve">Место </w:t>
            </w:r>
            <w:r w:rsidR="00E14F30" w:rsidRPr="00F86FAA">
              <w:rPr>
                <w:b/>
                <w:color w:val="auto"/>
              </w:rPr>
              <w:t xml:space="preserve">поставки товара: </w:t>
            </w:r>
            <w:r w:rsidR="0078420F" w:rsidRPr="00530A97">
              <w:rPr>
                <w:color w:val="auto"/>
              </w:rPr>
              <w:t>125047, Москва, Оружейный переулок, д.19.</w:t>
            </w:r>
          </w:p>
        </w:tc>
      </w:tr>
      <w:tr w:rsidR="007D6548" w:rsidRPr="00F86FAA" w:rsidTr="00D6088F">
        <w:tc>
          <w:tcPr>
            <w:tcW w:w="534" w:type="dxa"/>
          </w:tcPr>
          <w:p w:rsidR="007D6548" w:rsidRPr="00F86FAA" w:rsidRDefault="00357415" w:rsidP="00D6088F">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9862DE">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F86FAA" w:rsidRDefault="0063264B" w:rsidP="009A0ECC">
            <w:pPr>
              <w:pStyle w:val="19"/>
              <w:ind w:firstLine="312"/>
              <w:rPr>
                <w:sz w:val="24"/>
                <w:szCs w:val="24"/>
              </w:rPr>
            </w:pPr>
            <w:r w:rsidRPr="0063264B">
              <w:rPr>
                <w:sz w:val="24"/>
                <w:szCs w:val="24"/>
              </w:rPr>
              <w:t xml:space="preserve">Состав, технические характеристики </w:t>
            </w:r>
            <w:r w:rsidRPr="009A0ECC">
              <w:rPr>
                <w:sz w:val="24"/>
              </w:rPr>
              <w:t xml:space="preserve"> и объем товара определен в разделе 4 «Техническое задание</w:t>
            </w:r>
            <w:r w:rsidRPr="0063264B">
              <w:rPr>
                <w:sz w:val="24"/>
                <w:szCs w:val="24"/>
              </w:rPr>
              <w:t>».</w:t>
            </w:r>
          </w:p>
        </w:tc>
      </w:tr>
      <w:tr w:rsidR="007D6548" w:rsidRPr="00F86FAA" w:rsidTr="00D6088F">
        <w:tc>
          <w:tcPr>
            <w:tcW w:w="534" w:type="dxa"/>
          </w:tcPr>
          <w:p w:rsidR="007D6548" w:rsidRPr="00F86FAA" w:rsidRDefault="00357415" w:rsidP="00D6088F">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9862DE">
            <w:pPr>
              <w:pStyle w:val="Default"/>
              <w:rPr>
                <w:b/>
                <w:color w:val="auto"/>
              </w:rPr>
            </w:pPr>
            <w:r w:rsidRPr="00F86FAA">
              <w:rPr>
                <w:b/>
                <w:color w:val="auto"/>
              </w:rPr>
              <w:t xml:space="preserve">Официальный язык </w:t>
            </w:r>
          </w:p>
        </w:tc>
        <w:tc>
          <w:tcPr>
            <w:tcW w:w="6768" w:type="dxa"/>
            <w:vAlign w:val="center"/>
          </w:tcPr>
          <w:p w:rsidR="007D6548" w:rsidRPr="00F86FAA" w:rsidRDefault="0063264B" w:rsidP="009A0ECC">
            <w:pPr>
              <w:pStyle w:val="aff"/>
              <w:ind w:firstLine="312"/>
              <w:jc w:val="both"/>
              <w:rPr>
                <w:sz w:val="24"/>
                <w:szCs w:val="24"/>
              </w:rPr>
            </w:pPr>
            <w:r w:rsidRPr="0063264B">
              <w:rPr>
                <w:sz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rsidTr="00D6088F">
        <w:tc>
          <w:tcPr>
            <w:tcW w:w="534" w:type="dxa"/>
          </w:tcPr>
          <w:p w:rsidR="007D6548" w:rsidRPr="00F86FAA" w:rsidRDefault="00357415" w:rsidP="00D6088F">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rsidP="009862DE">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F86FAA" w:rsidRDefault="0063264B" w:rsidP="009A0ECC">
            <w:pPr>
              <w:pStyle w:val="19"/>
              <w:ind w:firstLine="312"/>
              <w:rPr>
                <w:b/>
                <w:sz w:val="24"/>
                <w:szCs w:val="24"/>
                <w:highlight w:val="yellow"/>
              </w:rPr>
            </w:pPr>
            <w:r w:rsidRPr="0063264B">
              <w:rPr>
                <w:sz w:val="24"/>
              </w:rPr>
              <w:t xml:space="preserve"> Рубли РФ</w:t>
            </w:r>
          </w:p>
        </w:tc>
      </w:tr>
      <w:tr w:rsidR="007D6548" w:rsidRPr="00F86FAA" w:rsidTr="00D6088F">
        <w:tc>
          <w:tcPr>
            <w:tcW w:w="534" w:type="dxa"/>
          </w:tcPr>
          <w:p w:rsidR="007D6548" w:rsidRPr="00F86FAA" w:rsidRDefault="00357415" w:rsidP="00D6088F">
            <w:pPr>
              <w:pStyle w:val="19"/>
              <w:ind w:firstLine="0"/>
              <w:rPr>
                <w:b/>
                <w:sz w:val="24"/>
                <w:szCs w:val="24"/>
              </w:rPr>
            </w:pPr>
            <w:r w:rsidRPr="00F86FAA">
              <w:rPr>
                <w:b/>
                <w:sz w:val="24"/>
                <w:szCs w:val="24"/>
              </w:rPr>
              <w:t>1</w:t>
            </w:r>
            <w:r w:rsidR="009830CC" w:rsidRPr="00D6088F">
              <w:rPr>
                <w:b/>
                <w:sz w:val="24"/>
                <w:szCs w:val="24"/>
              </w:rPr>
              <w:t>7</w:t>
            </w:r>
            <w:r w:rsidR="00B02654" w:rsidRPr="00F86FAA">
              <w:rPr>
                <w:b/>
                <w:sz w:val="24"/>
                <w:szCs w:val="24"/>
              </w:rPr>
              <w:t>.</w:t>
            </w:r>
          </w:p>
        </w:tc>
        <w:tc>
          <w:tcPr>
            <w:tcW w:w="2551" w:type="dxa"/>
          </w:tcPr>
          <w:p w:rsidR="007D6548" w:rsidRPr="00F86FAA" w:rsidRDefault="007D6548" w:rsidP="009862DE">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A068D" w:rsidRPr="00F86FAA" w:rsidRDefault="001A068D" w:rsidP="00793255">
            <w:pPr>
              <w:ind w:firstLine="312"/>
              <w:jc w:val="both"/>
            </w:pPr>
            <w:r w:rsidRPr="006A42E2">
              <w:t xml:space="preserve">1. Помимо указанных в пунктах 2.1 и 2.2 </w:t>
            </w:r>
            <w:r w:rsidR="009A0ECC">
              <w:t xml:space="preserve">и Техническом задании </w:t>
            </w:r>
            <w:r w:rsidRPr="006A42E2">
              <w:t>настоящей документации требований к претенденту, участнику предъявляются следующие требования:</w:t>
            </w:r>
          </w:p>
          <w:p w:rsidR="0063264B" w:rsidRPr="00B62AA3" w:rsidRDefault="0063264B" w:rsidP="00793255">
            <w:pPr>
              <w:pStyle w:val="Default"/>
              <w:ind w:firstLine="312"/>
              <w:jc w:val="both"/>
            </w:pPr>
            <w:r w:rsidRPr="009A0ECC">
              <w:t>1.1</w:t>
            </w:r>
            <w:r w:rsidR="0023212F">
              <w:t>.</w:t>
            </w:r>
            <w:r w:rsidRPr="009A0ECC">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3264B" w:rsidRPr="00B62AA3" w:rsidRDefault="0063264B" w:rsidP="00793255">
            <w:pPr>
              <w:pStyle w:val="Default"/>
              <w:ind w:firstLine="312"/>
              <w:jc w:val="both"/>
            </w:pPr>
            <w:r w:rsidRPr="004C128B">
              <w:rPr>
                <w:color w:val="auto"/>
              </w:rPr>
              <w:t>1.2</w:t>
            </w:r>
            <w:r w:rsidR="0023212F">
              <w:rPr>
                <w:color w:val="auto"/>
              </w:rPr>
              <w:t>.</w:t>
            </w:r>
            <w:r w:rsidRPr="009A0ECC">
              <w:rPr>
                <w:color w:val="auto"/>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3264B" w:rsidRPr="00B62AA3" w:rsidRDefault="0063264B" w:rsidP="00793255">
            <w:pPr>
              <w:pStyle w:val="Default"/>
              <w:ind w:firstLine="312"/>
              <w:jc w:val="both"/>
            </w:pPr>
            <w:r w:rsidRPr="009A0ECC">
              <w:rPr>
                <w:color w:val="auto"/>
              </w:rPr>
              <w:t>1.</w:t>
            </w:r>
            <w:r w:rsidRPr="004C128B">
              <w:rPr>
                <w:color w:val="auto"/>
              </w:rPr>
              <w:t>3</w:t>
            </w:r>
            <w:r w:rsidR="0023212F">
              <w:rPr>
                <w:color w:val="auto"/>
              </w:rPr>
              <w:t>.</w:t>
            </w:r>
            <w:r w:rsidRPr="009A0ECC">
              <w:rPr>
                <w:color w:val="auto"/>
              </w:rPr>
              <w:t xml:space="preserve"> наличие </w:t>
            </w:r>
            <w:r w:rsidR="00F91AE8" w:rsidRPr="009A0ECC">
              <w:rPr>
                <w:color w:val="auto"/>
              </w:rPr>
              <w:t xml:space="preserve">за </w:t>
            </w:r>
            <w:r w:rsidR="00F91AE8">
              <w:rPr>
                <w:color w:val="auto"/>
              </w:rPr>
              <w:t xml:space="preserve">2014-2017 годы </w:t>
            </w:r>
            <w:r w:rsidRPr="009A0ECC">
              <w:rPr>
                <w:color w:val="auto"/>
              </w:rPr>
              <w:t>опыта поставки</w:t>
            </w:r>
            <w:r w:rsidR="00F91AE8">
              <w:rPr>
                <w:color w:val="auto"/>
              </w:rPr>
              <w:t xml:space="preserve"> полотенец бумажных</w:t>
            </w:r>
            <w:r w:rsidRPr="00CD7AE4">
              <w:rPr>
                <w:color w:val="auto"/>
              </w:rPr>
              <w:t xml:space="preserve"> </w:t>
            </w:r>
            <w:r w:rsidR="00642831">
              <w:rPr>
                <w:color w:val="auto"/>
              </w:rPr>
              <w:t xml:space="preserve">и/или туалетной бумаги </w:t>
            </w:r>
            <w:r w:rsidRPr="00CD7AE4">
              <w:rPr>
                <w:color w:val="auto"/>
              </w:rPr>
              <w:t xml:space="preserve">с суммарной стоимостью договоров не менее </w:t>
            </w:r>
            <w:r w:rsidR="00793255" w:rsidRPr="00692A6B">
              <w:rPr>
                <w:color w:val="auto"/>
              </w:rPr>
              <w:t>2</w:t>
            </w:r>
            <w:r w:rsidRPr="00692A6B">
              <w:rPr>
                <w:color w:val="auto"/>
              </w:rPr>
              <w:t>0 (</w:t>
            </w:r>
            <w:r w:rsidR="00793255" w:rsidRPr="00692A6B">
              <w:rPr>
                <w:color w:val="auto"/>
              </w:rPr>
              <w:t>двадцати</w:t>
            </w:r>
            <w:r w:rsidRPr="00692A6B">
              <w:rPr>
                <w:color w:val="auto"/>
              </w:rPr>
              <w:t xml:space="preserve">) </w:t>
            </w:r>
            <w:r w:rsidRPr="004C128B">
              <w:rPr>
                <w:color w:val="auto"/>
              </w:rPr>
              <w:t>%</w:t>
            </w:r>
            <w:r w:rsidRPr="00CD7AE4">
              <w:rPr>
                <w:color w:val="auto"/>
              </w:rPr>
              <w:t xml:space="preserve"> от начальной (максимальной) цены договора.</w:t>
            </w:r>
          </w:p>
          <w:p w:rsidR="001A068D" w:rsidRPr="004E7D54" w:rsidRDefault="001A068D" w:rsidP="00793255">
            <w:pPr>
              <w:ind w:firstLine="312"/>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1A068D" w:rsidRPr="009A4793" w:rsidRDefault="001A068D" w:rsidP="00793255">
            <w:pPr>
              <w:pStyle w:val="afa"/>
              <w:tabs>
                <w:tab w:val="left" w:pos="0"/>
                <w:tab w:val="left" w:pos="1440"/>
              </w:tabs>
              <w:ind w:firstLine="312"/>
              <w:rPr>
                <w:sz w:val="24"/>
              </w:rPr>
            </w:pPr>
            <w:r w:rsidRPr="009A4793">
              <w:rPr>
                <w:sz w:val="24"/>
              </w:rPr>
              <w:t>2.1</w:t>
            </w:r>
            <w:r w:rsidR="0023212F">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w:t>
            </w:r>
            <w:r w:rsidRPr="009A4793">
              <w:rPr>
                <w:sz w:val="24"/>
              </w:rPr>
              <w:lastRenderedPageBreak/>
              <w:t>являющегося основанием для освобождения;</w:t>
            </w:r>
          </w:p>
          <w:p w:rsidR="001A068D" w:rsidRPr="009A4793" w:rsidRDefault="001A068D" w:rsidP="00793255">
            <w:pPr>
              <w:pStyle w:val="afa"/>
              <w:tabs>
                <w:tab w:val="left" w:pos="0"/>
                <w:tab w:val="left" w:pos="1440"/>
              </w:tabs>
              <w:ind w:firstLine="312"/>
              <w:rPr>
                <w:sz w:val="24"/>
              </w:rPr>
            </w:pPr>
            <w:proofErr w:type="gramStart"/>
            <w:r w:rsidRPr="009A4793">
              <w:rPr>
                <w:sz w:val="24"/>
              </w:rPr>
              <w:t>2.2</w:t>
            </w:r>
            <w:r w:rsidR="0023212F">
              <w:rPr>
                <w:sz w:val="24"/>
              </w:rPr>
              <w:t>.</w:t>
            </w:r>
            <w:r w:rsidRPr="009A4793">
              <w:rPr>
                <w:sz w:val="24"/>
              </w:rPr>
              <w:t xml:space="preserve">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w:t>
            </w:r>
            <w:r w:rsidR="00AA5AC8">
              <w:rPr>
                <w:sz w:val="24"/>
              </w:rPr>
              <w:t>.</w:t>
            </w:r>
            <w:proofErr w:type="gramEnd"/>
            <w:r w:rsidR="00AA5AC8">
              <w:rPr>
                <w:sz w:val="24"/>
              </w:rPr>
              <w:t xml:space="preserve"> </w:t>
            </w:r>
            <w:r w:rsidR="00B81926" w:rsidRPr="00B81926">
              <w:rPr>
                <w:sz w:val="24"/>
              </w:rPr>
              <w:t>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793255">
            <w:pPr>
              <w:pStyle w:val="afa"/>
              <w:tabs>
                <w:tab w:val="left" w:pos="0"/>
                <w:tab w:val="left" w:pos="1440"/>
              </w:tabs>
              <w:ind w:firstLine="312"/>
              <w:rPr>
                <w:sz w:val="24"/>
              </w:rPr>
            </w:pPr>
            <w:proofErr w:type="gramStart"/>
            <w:r w:rsidRPr="009A4793">
              <w:rPr>
                <w:sz w:val="24"/>
              </w:rPr>
              <w:t>2.3</w:t>
            </w:r>
            <w:r w:rsidR="0023212F">
              <w:rPr>
                <w:sz w:val="24"/>
              </w:rPr>
              <w:t>.</w:t>
            </w:r>
            <w:r w:rsidRPr="009A4793">
              <w:rPr>
                <w:sz w:val="24"/>
              </w:rPr>
              <w:t xml:space="preserve">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6" w:history="1">
              <w:r w:rsidR="00793255" w:rsidRPr="005D33C3">
                <w:rPr>
                  <w:rStyle w:val="a8"/>
                  <w:sz w:val="24"/>
                </w:rPr>
                <w:t>https://service.nalog.ru/zd.do</w:t>
              </w:r>
            </w:hyperlink>
            <w:r w:rsidRPr="009A4793">
              <w:rPr>
                <w:sz w:val="24"/>
              </w:rPr>
              <w:t>).</w:t>
            </w:r>
            <w:proofErr w:type="gramEnd"/>
          </w:p>
          <w:p w:rsidR="001A068D" w:rsidRPr="009A4793" w:rsidRDefault="001A068D" w:rsidP="00793255">
            <w:pPr>
              <w:pStyle w:val="afa"/>
              <w:tabs>
                <w:tab w:val="left" w:pos="0"/>
                <w:tab w:val="left" w:pos="1440"/>
              </w:tabs>
              <w:ind w:firstLine="312"/>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793255">
            <w:pPr>
              <w:pStyle w:val="afa"/>
              <w:tabs>
                <w:tab w:val="left" w:pos="0"/>
                <w:tab w:val="left" w:pos="1440"/>
              </w:tabs>
              <w:ind w:firstLine="312"/>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7" w:history="1">
              <w:r w:rsidR="00793255" w:rsidRPr="005D33C3">
                <w:rPr>
                  <w:rStyle w:val="a8"/>
                  <w:sz w:val="24"/>
                </w:rPr>
                <w:t>https://service.nalog.ru/zd.do</w:t>
              </w:r>
            </w:hyperlink>
            <w:r w:rsidRPr="009A4793">
              <w:rPr>
                <w:sz w:val="24"/>
              </w:rPr>
              <w:t>));</w:t>
            </w:r>
            <w:proofErr w:type="gramEnd"/>
          </w:p>
          <w:p w:rsidR="008D3620" w:rsidRPr="008D3620" w:rsidRDefault="001A068D" w:rsidP="00793255">
            <w:pPr>
              <w:pStyle w:val="afa"/>
              <w:tabs>
                <w:tab w:val="left" w:pos="0"/>
                <w:tab w:val="left" w:pos="1440"/>
              </w:tabs>
              <w:ind w:firstLine="312"/>
              <w:rPr>
                <w:sz w:val="24"/>
              </w:rPr>
            </w:pPr>
            <w:proofErr w:type="gramStart"/>
            <w:r w:rsidRPr="009A4793">
              <w:rPr>
                <w:sz w:val="24"/>
              </w:rPr>
              <w:t>2.4</w:t>
            </w:r>
            <w:r w:rsidR="0023212F">
              <w:rPr>
                <w:sz w:val="24"/>
              </w:rPr>
              <w:t>.</w:t>
            </w:r>
            <w:r w:rsidRPr="009A4793">
              <w:rPr>
                <w:sz w:val="24"/>
              </w:rPr>
              <w:t xml:space="preserve"> </w:t>
            </w:r>
            <w:r w:rsidR="008D3620" w:rsidRPr="008D3620">
              <w:rPr>
                <w:sz w:val="24"/>
              </w:rPr>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008D3620" w:rsidRPr="008D3620">
              <w:rPr>
                <w:sz w:val="24"/>
              </w:rPr>
              <w:t>неприостановлении</w:t>
            </w:r>
            <w:proofErr w:type="spellEnd"/>
            <w:r w:rsidR="008D3620" w:rsidRPr="008D3620">
              <w:rPr>
                <w:sz w:val="24"/>
              </w:rPr>
              <w:t xml:space="preserve">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8" w:history="1">
              <w:r w:rsidR="00793255" w:rsidRPr="005D33C3">
                <w:rPr>
                  <w:rStyle w:val="a8"/>
                  <w:sz w:val="24"/>
                </w:rPr>
                <w:t>http://fssprus.ru/iss/ip</w:t>
              </w:r>
              <w:proofErr w:type="gramEnd"/>
            </w:hyperlink>
            <w:r w:rsidR="008D3620" w:rsidRPr="008D3620">
              <w:rPr>
                <w:sz w:val="24"/>
              </w:rPr>
              <w:t xml:space="preserve">), а также информации в едином Федеральном реестре сведений о фактах деятельности юридических лиц </w:t>
            </w:r>
            <w:hyperlink r:id="rId29" w:history="1">
              <w:r w:rsidR="00793255" w:rsidRPr="005D33C3">
                <w:rPr>
                  <w:rStyle w:val="a8"/>
                  <w:sz w:val="24"/>
                </w:rPr>
                <w:t>http://www.fedresurs.ru/companies/IsSearching</w:t>
              </w:r>
            </w:hyperlink>
            <w:r w:rsidR="008D3620" w:rsidRPr="008D3620">
              <w:rPr>
                <w:sz w:val="24"/>
              </w:rPr>
              <w:t>.</w:t>
            </w:r>
          </w:p>
          <w:p w:rsidR="008D3620" w:rsidRPr="008D3620" w:rsidRDefault="008D3620" w:rsidP="00793255">
            <w:pPr>
              <w:pStyle w:val="afa"/>
              <w:tabs>
                <w:tab w:val="left" w:pos="0"/>
                <w:tab w:val="left" w:pos="1440"/>
              </w:tabs>
              <w:ind w:firstLine="312"/>
              <w:rPr>
                <w:sz w:val="24"/>
              </w:rPr>
            </w:pPr>
            <w:r w:rsidRPr="008D3620">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w:t>
            </w:r>
            <w:r w:rsidRPr="008D3620">
              <w:rPr>
                <w:sz w:val="24"/>
              </w:rPr>
              <w:lastRenderedPageBreak/>
              <w:t>(заверенные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Pr="0063264B" w:rsidRDefault="008D3620" w:rsidP="00793255">
            <w:pPr>
              <w:pStyle w:val="afa"/>
              <w:tabs>
                <w:tab w:val="left" w:pos="0"/>
                <w:tab w:val="left" w:pos="1418"/>
              </w:tabs>
              <w:ind w:firstLine="312"/>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63264B">
              <w:rPr>
                <w:sz w:val="24"/>
              </w:rPr>
              <w:t>реестры»);</w:t>
            </w:r>
          </w:p>
          <w:p w:rsidR="001E62C3" w:rsidRPr="0063264B" w:rsidRDefault="00B3698E" w:rsidP="00FF57E7">
            <w:pPr>
              <w:pStyle w:val="afa"/>
              <w:ind w:firstLine="317"/>
              <w:rPr>
                <w:sz w:val="24"/>
              </w:rPr>
            </w:pPr>
            <w:r w:rsidRPr="00793255">
              <w:rPr>
                <w:sz w:val="24"/>
              </w:rPr>
              <w:t>2.5</w:t>
            </w:r>
            <w:r w:rsidR="0023212F">
              <w:rPr>
                <w:sz w:val="24"/>
              </w:rPr>
              <w:t>.</w:t>
            </w:r>
            <w:r w:rsidRPr="00793255">
              <w:rPr>
                <w:sz w:val="24"/>
              </w:rPr>
              <w:t xml:space="preserve"> </w:t>
            </w:r>
            <w:r w:rsidR="000D630C">
              <w:rPr>
                <w:sz w:val="24"/>
              </w:rPr>
              <w:t xml:space="preserve">документ с описанием </w:t>
            </w:r>
            <w:r w:rsidRPr="00793255">
              <w:rPr>
                <w:sz w:val="24"/>
              </w:rPr>
              <w:t>информаци</w:t>
            </w:r>
            <w:r w:rsidR="00AA5AC8">
              <w:rPr>
                <w:sz w:val="24"/>
              </w:rPr>
              <w:t>и</w:t>
            </w:r>
            <w:r w:rsidRPr="00793255">
              <w:rPr>
                <w:sz w:val="24"/>
              </w:rPr>
              <w:t xml:space="preserve"> о функциональных и качественных характеристиках (потребительских свойствах) товара</w:t>
            </w:r>
            <w:r w:rsidR="00AA5AC8">
              <w:rPr>
                <w:sz w:val="24"/>
              </w:rPr>
              <w:t>,</w:t>
            </w:r>
            <w:r w:rsidR="00AA5AC8" w:rsidRPr="00AA5AC8">
              <w:rPr>
                <w:sz w:val="24"/>
              </w:rPr>
              <w:t xml:space="preserve"> </w:t>
            </w:r>
            <w:r w:rsidR="00AA5AC8">
              <w:rPr>
                <w:sz w:val="24"/>
              </w:rPr>
              <w:t xml:space="preserve">составленный в </w:t>
            </w:r>
            <w:r w:rsidR="000D630C" w:rsidRPr="00AA4960">
              <w:rPr>
                <w:sz w:val="24"/>
              </w:rPr>
              <w:t xml:space="preserve">свободной </w:t>
            </w:r>
            <w:r w:rsidR="000D630C">
              <w:rPr>
                <w:sz w:val="24"/>
              </w:rPr>
              <w:t>форме</w:t>
            </w:r>
            <w:r w:rsidR="00AA5AC8">
              <w:rPr>
                <w:sz w:val="24"/>
              </w:rPr>
              <w:t xml:space="preserve"> в соответствии с Техническим заданием</w:t>
            </w:r>
          </w:p>
          <w:p w:rsidR="002F0352" w:rsidRPr="009D373F" w:rsidRDefault="00B3698E" w:rsidP="0092140C">
            <w:pPr>
              <w:pStyle w:val="afa"/>
              <w:ind w:firstLine="312"/>
              <w:rPr>
                <w:i/>
                <w:sz w:val="24"/>
                <w:highlight w:val="cyan"/>
              </w:rPr>
            </w:pPr>
            <w:r w:rsidRPr="00793255">
              <w:rPr>
                <w:sz w:val="24"/>
              </w:rPr>
              <w:t>2.</w:t>
            </w:r>
            <w:r w:rsidR="00793255">
              <w:rPr>
                <w:sz w:val="24"/>
              </w:rPr>
              <w:t>6</w:t>
            </w:r>
            <w:r w:rsidR="0023212F">
              <w:rPr>
                <w:sz w:val="24"/>
              </w:rPr>
              <w:t>.</w:t>
            </w:r>
            <w:r w:rsidRPr="00793255">
              <w:rPr>
                <w:sz w:val="24"/>
              </w:rPr>
              <w:t xml:space="preserve"> </w:t>
            </w:r>
            <w:r w:rsidR="0063264B" w:rsidRPr="00793255">
              <w:rPr>
                <w:sz w:val="24"/>
              </w:rPr>
              <w:t xml:space="preserve">документ по форме приложения № 4 к документации о закупке о наличии </w:t>
            </w:r>
            <w:r w:rsidR="00AA5AC8" w:rsidRPr="00793255">
              <w:rPr>
                <w:sz w:val="24"/>
              </w:rPr>
              <w:t xml:space="preserve">за </w:t>
            </w:r>
            <w:r w:rsidR="00AA5AC8">
              <w:rPr>
                <w:sz w:val="24"/>
              </w:rPr>
              <w:t xml:space="preserve"> 2014-2017 годы</w:t>
            </w:r>
            <w:r w:rsidR="00AA5AC8" w:rsidRPr="00793255">
              <w:rPr>
                <w:sz w:val="24"/>
              </w:rPr>
              <w:t xml:space="preserve"> </w:t>
            </w:r>
            <w:r w:rsidR="0063264B" w:rsidRPr="00793255">
              <w:rPr>
                <w:sz w:val="24"/>
              </w:rPr>
              <w:t>опыта</w:t>
            </w:r>
            <w:r w:rsidR="00AA5AC8">
              <w:rPr>
                <w:sz w:val="24"/>
              </w:rPr>
              <w:t>, указанного в подпункте 1.3 настоящего пункта</w:t>
            </w:r>
            <w:proofErr w:type="gramStart"/>
            <w:r w:rsidR="00AA5AC8">
              <w:rPr>
                <w:sz w:val="24"/>
              </w:rPr>
              <w:t>.</w:t>
            </w:r>
            <w:proofErr w:type="gramEnd"/>
            <w:r w:rsidR="0063264B" w:rsidRPr="00793255">
              <w:rPr>
                <w:sz w:val="24"/>
              </w:rPr>
              <w:t xml:space="preserve"> </w:t>
            </w:r>
            <w:proofErr w:type="gramStart"/>
            <w:r w:rsidR="0063264B" w:rsidRPr="00793255">
              <w:rPr>
                <w:sz w:val="24"/>
              </w:rPr>
              <w:t>с</w:t>
            </w:r>
            <w:proofErr w:type="gramEnd"/>
            <w:r w:rsidR="0063264B" w:rsidRPr="00793255">
              <w:rPr>
                <w:sz w:val="24"/>
              </w:rPr>
              <w:t xml:space="preserve"> приложением соответствующих подписанных сторонами копий указанных договоров, и копий документов</w:t>
            </w:r>
            <w:r w:rsidR="00AA5AC8">
              <w:rPr>
                <w:sz w:val="24"/>
              </w:rPr>
              <w:t>,</w:t>
            </w:r>
            <w:r w:rsidR="0063264B" w:rsidRPr="00793255">
              <w:rPr>
                <w:sz w:val="24"/>
              </w:rPr>
              <w:t xml:space="preserve"> подтверждающих факт поставки товаро</w:t>
            </w:r>
            <w:r w:rsidR="000D630C">
              <w:rPr>
                <w:sz w:val="24"/>
              </w:rPr>
              <w:t>в</w:t>
            </w:r>
            <w:r w:rsidR="00AA5AC8">
              <w:rPr>
                <w:sz w:val="24"/>
              </w:rPr>
              <w:t xml:space="preserve"> </w:t>
            </w:r>
            <w:r w:rsidR="000D630C">
              <w:rPr>
                <w:sz w:val="24"/>
              </w:rPr>
              <w:t>(накладные, акты сдачи-приемки</w:t>
            </w:r>
            <w:r w:rsidR="0063264B" w:rsidRPr="00793255">
              <w:rPr>
                <w:sz w:val="24"/>
              </w:rPr>
              <w:t>, акты сверки</w:t>
            </w:r>
            <w:r w:rsidR="00793255">
              <w:rPr>
                <w:sz w:val="24"/>
              </w:rPr>
              <w:t xml:space="preserve"> и т.п.</w:t>
            </w:r>
            <w:r w:rsidR="0063264B" w:rsidRPr="00793255">
              <w:rPr>
                <w:sz w:val="24"/>
              </w:rPr>
              <w:t>)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Письмо должно содержать контактную информацию контрагента претендента.</w:t>
            </w:r>
          </w:p>
        </w:tc>
      </w:tr>
      <w:tr w:rsidR="00835CB1" w:rsidRPr="00F86FAA" w:rsidTr="00D6088F">
        <w:tc>
          <w:tcPr>
            <w:tcW w:w="534" w:type="dxa"/>
          </w:tcPr>
          <w:p w:rsidR="00835CB1" w:rsidRPr="00F86FAA" w:rsidRDefault="00835CB1" w:rsidP="00D6088F">
            <w:pPr>
              <w:pStyle w:val="19"/>
              <w:ind w:firstLine="0"/>
              <w:rPr>
                <w:b/>
                <w:sz w:val="24"/>
                <w:szCs w:val="24"/>
              </w:rPr>
            </w:pPr>
            <w:r>
              <w:rPr>
                <w:b/>
                <w:sz w:val="24"/>
                <w:szCs w:val="24"/>
              </w:rPr>
              <w:lastRenderedPageBreak/>
              <w:t>18.</w:t>
            </w:r>
          </w:p>
        </w:tc>
        <w:tc>
          <w:tcPr>
            <w:tcW w:w="2551" w:type="dxa"/>
          </w:tcPr>
          <w:p w:rsidR="00835CB1" w:rsidRPr="00F86FAA" w:rsidRDefault="002F345D" w:rsidP="009862DE">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63264B" w:rsidP="0023212F">
            <w:pPr>
              <w:pStyle w:val="afa"/>
              <w:ind w:firstLine="312"/>
              <w:rPr>
                <w:i/>
                <w:sz w:val="24"/>
                <w:highlight w:val="yellow"/>
              </w:rPr>
            </w:pPr>
            <w:r w:rsidRPr="0023212F">
              <w:rPr>
                <w:sz w:val="24"/>
              </w:rPr>
              <w:t>Особенности не предусмотрены.</w:t>
            </w:r>
          </w:p>
        </w:tc>
      </w:tr>
      <w:tr w:rsidR="007D6548" w:rsidRPr="00F86FAA" w:rsidTr="00D6088F">
        <w:tc>
          <w:tcPr>
            <w:tcW w:w="534" w:type="dxa"/>
          </w:tcPr>
          <w:p w:rsidR="007D6548" w:rsidRPr="00F86FAA" w:rsidRDefault="00357415" w:rsidP="00D6088F">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rsidP="009862DE">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9862DE">
            <w:pPr>
              <w:pStyle w:val="afa"/>
              <w:ind w:firstLine="312"/>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1263"/>
            </w:tblGrid>
            <w:tr w:rsidR="00FD622D" w:rsidRPr="00766018" w:rsidTr="00CD7AE4">
              <w:tc>
                <w:tcPr>
                  <w:tcW w:w="5274" w:type="dxa"/>
                </w:tcPr>
                <w:p w:rsidR="00FD622D" w:rsidRPr="00CD7AE4" w:rsidRDefault="00FD622D" w:rsidP="009862DE">
                  <w:pPr>
                    <w:pStyle w:val="afa"/>
                    <w:ind w:firstLine="312"/>
                    <w:rPr>
                      <w:sz w:val="24"/>
                    </w:rPr>
                  </w:pPr>
                  <w:r w:rsidRPr="005F316C">
                    <w:rPr>
                      <w:sz w:val="24"/>
                    </w:rPr>
                    <w:t>Единичные расценки Товара, в том числе</w:t>
                  </w:r>
                  <w:r>
                    <w:rPr>
                      <w:sz w:val="24"/>
                    </w:rPr>
                    <w:t>:</w:t>
                  </w:r>
                </w:p>
              </w:tc>
              <w:tc>
                <w:tcPr>
                  <w:tcW w:w="1263" w:type="dxa"/>
                </w:tcPr>
                <w:p w:rsidR="00FD622D" w:rsidRPr="00CD7AE4" w:rsidRDefault="00FD622D" w:rsidP="00CD7AE4">
                  <w:pPr>
                    <w:pStyle w:val="afa"/>
                    <w:ind w:firstLine="312"/>
                    <w:rPr>
                      <w:b/>
                      <w:sz w:val="24"/>
                    </w:rPr>
                  </w:pPr>
                  <w:r w:rsidRPr="00CD7AE4">
                    <w:rPr>
                      <w:b/>
                      <w:sz w:val="24"/>
                    </w:rPr>
                    <w:t>0,</w:t>
                  </w:r>
                  <w:r w:rsidRPr="00766018">
                    <w:rPr>
                      <w:b/>
                      <w:sz w:val="24"/>
                    </w:rPr>
                    <w:t>7</w:t>
                  </w:r>
                  <w:r>
                    <w:rPr>
                      <w:b/>
                      <w:sz w:val="24"/>
                    </w:rPr>
                    <w:t>0</w:t>
                  </w:r>
                </w:p>
              </w:tc>
            </w:tr>
            <w:tr w:rsidR="00FD622D" w:rsidRPr="00766018" w:rsidTr="00CD7AE4">
              <w:tc>
                <w:tcPr>
                  <w:tcW w:w="5274" w:type="dxa"/>
                </w:tcPr>
                <w:p w:rsidR="00FD622D" w:rsidRPr="00CD7AE4" w:rsidRDefault="00FD622D" w:rsidP="00CD7AE4">
                  <w:pPr>
                    <w:pStyle w:val="afa"/>
                    <w:ind w:firstLine="312"/>
                    <w:rPr>
                      <w:sz w:val="24"/>
                    </w:rPr>
                  </w:pPr>
                  <w:r>
                    <w:rPr>
                      <w:i/>
                      <w:sz w:val="24"/>
                    </w:rPr>
                    <w:t xml:space="preserve">- </w:t>
                  </w:r>
                  <w:r w:rsidRPr="005F316C">
                    <w:rPr>
                      <w:i/>
                      <w:sz w:val="24"/>
                    </w:rPr>
                    <w:t>по товарной группе «</w:t>
                  </w:r>
                  <w:r w:rsidRPr="00FD622D">
                    <w:rPr>
                      <w:i/>
                      <w:sz w:val="24"/>
                    </w:rPr>
                    <w:t>Полотенца бумажные</w:t>
                  </w:r>
                  <w:r w:rsidRPr="005F316C">
                    <w:rPr>
                      <w:i/>
                      <w:sz w:val="24"/>
                    </w:rPr>
                    <w:t xml:space="preserve">» </w:t>
                  </w:r>
                </w:p>
              </w:tc>
              <w:tc>
                <w:tcPr>
                  <w:tcW w:w="1263" w:type="dxa"/>
                </w:tcPr>
                <w:p w:rsidR="00FD622D" w:rsidRPr="00CD7AE4" w:rsidRDefault="00FD622D" w:rsidP="002C3BDE">
                  <w:pPr>
                    <w:pStyle w:val="afa"/>
                    <w:ind w:firstLine="312"/>
                    <w:rPr>
                      <w:b/>
                      <w:sz w:val="24"/>
                    </w:rPr>
                  </w:pPr>
                  <w:r w:rsidRPr="00CD7AE4">
                    <w:rPr>
                      <w:i/>
                      <w:sz w:val="24"/>
                      <w:lang w:val="en-US"/>
                    </w:rPr>
                    <w:t>0</w:t>
                  </w:r>
                  <w:r w:rsidRPr="00CD7AE4">
                    <w:rPr>
                      <w:i/>
                      <w:sz w:val="24"/>
                    </w:rPr>
                    <w:t>,</w:t>
                  </w:r>
                  <w:r w:rsidR="002C3BDE">
                    <w:rPr>
                      <w:i/>
                      <w:sz w:val="24"/>
                    </w:rPr>
                    <w:t>55</w:t>
                  </w:r>
                </w:p>
              </w:tc>
            </w:tr>
            <w:tr w:rsidR="00FD622D" w:rsidRPr="00766018" w:rsidTr="00CD7AE4">
              <w:tc>
                <w:tcPr>
                  <w:tcW w:w="5274" w:type="dxa"/>
                </w:tcPr>
                <w:p w:rsidR="00FD622D" w:rsidRPr="00CD7AE4" w:rsidRDefault="00FD622D" w:rsidP="00CD7AE4">
                  <w:pPr>
                    <w:pStyle w:val="afa"/>
                    <w:ind w:firstLine="312"/>
                    <w:rPr>
                      <w:i/>
                      <w:sz w:val="24"/>
                    </w:rPr>
                  </w:pPr>
                  <w:r>
                    <w:rPr>
                      <w:i/>
                      <w:sz w:val="24"/>
                    </w:rPr>
                    <w:t xml:space="preserve">- </w:t>
                  </w:r>
                  <w:r w:rsidRPr="005F316C">
                    <w:rPr>
                      <w:i/>
                      <w:sz w:val="24"/>
                    </w:rPr>
                    <w:t>по товарной группе «</w:t>
                  </w:r>
                  <w:r>
                    <w:rPr>
                      <w:i/>
                      <w:sz w:val="24"/>
                    </w:rPr>
                    <w:t>Туалетная бумага»</w:t>
                  </w:r>
                </w:p>
              </w:tc>
              <w:tc>
                <w:tcPr>
                  <w:tcW w:w="1263" w:type="dxa"/>
                </w:tcPr>
                <w:p w:rsidR="00FD622D" w:rsidRPr="00CD7AE4" w:rsidRDefault="00FD622D" w:rsidP="002C3BDE">
                  <w:pPr>
                    <w:pStyle w:val="afa"/>
                    <w:ind w:firstLine="312"/>
                    <w:rPr>
                      <w:i/>
                      <w:sz w:val="24"/>
                    </w:rPr>
                  </w:pPr>
                  <w:r w:rsidRPr="00CD7AE4">
                    <w:rPr>
                      <w:i/>
                      <w:sz w:val="24"/>
                    </w:rPr>
                    <w:t>0,</w:t>
                  </w:r>
                  <w:r w:rsidR="002C3BDE">
                    <w:rPr>
                      <w:i/>
                      <w:sz w:val="24"/>
                    </w:rPr>
                    <w:t>15</w:t>
                  </w:r>
                </w:p>
              </w:tc>
            </w:tr>
            <w:tr w:rsidR="00FD622D" w:rsidRPr="00766018" w:rsidTr="00CD7AE4">
              <w:tc>
                <w:tcPr>
                  <w:tcW w:w="5274" w:type="dxa"/>
                </w:tcPr>
                <w:p w:rsidR="00FD622D" w:rsidRPr="005F316C" w:rsidRDefault="00FD622D" w:rsidP="0023212F">
                  <w:pPr>
                    <w:pStyle w:val="Default"/>
                    <w:ind w:firstLine="312"/>
                    <w:jc w:val="both"/>
                    <w:rPr>
                      <w:i/>
                      <w:highlight w:val="cyan"/>
                    </w:rPr>
                  </w:pPr>
                  <w:r w:rsidRPr="005F316C">
                    <w:rPr>
                      <w:color w:val="auto"/>
                    </w:rPr>
                    <w:t>Опыт участника</w:t>
                  </w:r>
                  <w:r w:rsidR="00AA5AC8">
                    <w:rPr>
                      <w:color w:val="auto"/>
                    </w:rPr>
                    <w:t xml:space="preserve"> (</w:t>
                  </w:r>
                  <w:r w:rsidR="00CD7AE4">
                    <w:rPr>
                      <w:color w:val="auto"/>
                    </w:rPr>
                    <w:t>суммарная документально подтвержденная стоимость договоров</w:t>
                  </w:r>
                  <w:r w:rsidR="00AA5AC8">
                    <w:rPr>
                      <w:color w:val="auto"/>
                    </w:rPr>
                    <w:t>)</w:t>
                  </w:r>
                  <w:r w:rsidR="00CD7AE4">
                    <w:rPr>
                      <w:color w:val="auto"/>
                    </w:rPr>
                    <w:t xml:space="preserve">. </w:t>
                  </w:r>
                  <w:r>
                    <w:rPr>
                      <w:color w:val="auto"/>
                    </w:rPr>
                    <w:t xml:space="preserve">Для получения максимального количества баллов участнику достаточно предоставить </w:t>
                  </w:r>
                  <w:r w:rsidRPr="005F316C">
                    <w:rPr>
                      <w:color w:val="auto"/>
                    </w:rPr>
                    <w:t xml:space="preserve"> </w:t>
                  </w:r>
                  <w:proofErr w:type="spellStart"/>
                  <w:r>
                    <w:rPr>
                      <w:color w:val="auto"/>
                    </w:rPr>
                    <w:t>потверждение</w:t>
                  </w:r>
                  <w:proofErr w:type="spellEnd"/>
                  <w:r>
                    <w:rPr>
                      <w:color w:val="auto"/>
                    </w:rPr>
                    <w:t xml:space="preserve"> опыта на сумму, равную н</w:t>
                  </w:r>
                  <w:r w:rsidRPr="00540A78">
                    <w:rPr>
                      <w:color w:val="auto"/>
                    </w:rPr>
                    <w:t>ачальн</w:t>
                  </w:r>
                  <w:r>
                    <w:rPr>
                      <w:color w:val="auto"/>
                    </w:rPr>
                    <w:t>ой</w:t>
                  </w:r>
                  <w:r w:rsidRPr="00540A78">
                    <w:rPr>
                      <w:color w:val="auto"/>
                    </w:rPr>
                    <w:t xml:space="preserve"> (максимальн</w:t>
                  </w:r>
                  <w:r>
                    <w:rPr>
                      <w:color w:val="auto"/>
                    </w:rPr>
                    <w:t>ой</w:t>
                  </w:r>
                  <w:r w:rsidRPr="00540A78">
                    <w:rPr>
                      <w:color w:val="auto"/>
                    </w:rPr>
                    <w:t>) цен</w:t>
                  </w:r>
                  <w:r>
                    <w:rPr>
                      <w:color w:val="auto"/>
                    </w:rPr>
                    <w:t>е</w:t>
                  </w:r>
                  <w:r w:rsidRPr="00540A78">
                    <w:rPr>
                      <w:color w:val="auto"/>
                    </w:rPr>
                    <w:t xml:space="preserve"> договора</w:t>
                  </w:r>
                </w:p>
              </w:tc>
              <w:tc>
                <w:tcPr>
                  <w:tcW w:w="1263" w:type="dxa"/>
                </w:tcPr>
                <w:p w:rsidR="00FD622D" w:rsidRPr="00CD7AE4" w:rsidRDefault="00FD622D" w:rsidP="00A9685D">
                  <w:pPr>
                    <w:pStyle w:val="afa"/>
                    <w:ind w:firstLine="312"/>
                    <w:rPr>
                      <w:b/>
                      <w:sz w:val="24"/>
                    </w:rPr>
                  </w:pPr>
                  <w:r w:rsidRPr="00CD7AE4">
                    <w:rPr>
                      <w:b/>
                      <w:sz w:val="24"/>
                    </w:rPr>
                    <w:t>0,</w:t>
                  </w:r>
                  <w:r w:rsidR="00A9685D">
                    <w:rPr>
                      <w:b/>
                      <w:sz w:val="24"/>
                    </w:rPr>
                    <w:t>30</w:t>
                  </w:r>
                </w:p>
              </w:tc>
            </w:tr>
          </w:tbl>
          <w:p w:rsidR="007D6548" w:rsidRPr="00F86FAA" w:rsidRDefault="007D6548" w:rsidP="009862DE">
            <w:pPr>
              <w:pStyle w:val="afa"/>
              <w:ind w:firstLine="312"/>
              <w:rPr>
                <w:b/>
                <w:i/>
                <w:sz w:val="24"/>
              </w:rPr>
            </w:pPr>
          </w:p>
        </w:tc>
      </w:tr>
      <w:tr w:rsidR="00736D40" w:rsidRPr="0023212F" w:rsidTr="00D6088F">
        <w:tc>
          <w:tcPr>
            <w:tcW w:w="534" w:type="dxa"/>
          </w:tcPr>
          <w:p w:rsidR="00736D40" w:rsidRPr="0023212F" w:rsidRDefault="00835CB1" w:rsidP="00D6088F">
            <w:pPr>
              <w:pStyle w:val="19"/>
              <w:ind w:firstLine="0"/>
              <w:rPr>
                <w:b/>
                <w:sz w:val="24"/>
                <w:szCs w:val="24"/>
              </w:rPr>
            </w:pPr>
            <w:r w:rsidRPr="0023212F">
              <w:rPr>
                <w:b/>
                <w:sz w:val="24"/>
                <w:szCs w:val="24"/>
              </w:rPr>
              <w:t>20</w:t>
            </w:r>
            <w:r w:rsidR="00357415" w:rsidRPr="0023212F">
              <w:rPr>
                <w:b/>
                <w:sz w:val="24"/>
                <w:szCs w:val="24"/>
              </w:rPr>
              <w:t>.</w:t>
            </w:r>
          </w:p>
        </w:tc>
        <w:tc>
          <w:tcPr>
            <w:tcW w:w="2551" w:type="dxa"/>
          </w:tcPr>
          <w:p w:rsidR="00736D40" w:rsidRPr="0023212F" w:rsidRDefault="007341C2" w:rsidP="009862DE">
            <w:pPr>
              <w:pStyle w:val="Default"/>
              <w:rPr>
                <w:b/>
                <w:color w:val="auto"/>
              </w:rPr>
            </w:pPr>
            <w:r w:rsidRPr="0023212F">
              <w:rPr>
                <w:b/>
                <w:color w:val="auto"/>
              </w:rPr>
              <w:t>Особенности заключения договора</w:t>
            </w:r>
          </w:p>
        </w:tc>
        <w:tc>
          <w:tcPr>
            <w:tcW w:w="6768" w:type="dxa"/>
          </w:tcPr>
          <w:p w:rsidR="007341C2" w:rsidRPr="0023212F" w:rsidRDefault="00D50A57" w:rsidP="0023212F">
            <w:pPr>
              <w:pStyle w:val="-3"/>
              <w:numPr>
                <w:ilvl w:val="2"/>
                <w:numId w:val="0"/>
              </w:numPr>
              <w:tabs>
                <w:tab w:val="num" w:pos="1985"/>
              </w:tabs>
              <w:suppressAutoHyphens/>
              <w:ind w:firstLine="312"/>
              <w:rPr>
                <w:rFonts w:eastAsia="MS Mincho"/>
                <w:color w:val="000000" w:themeColor="text1"/>
                <w:sz w:val="24"/>
              </w:rPr>
            </w:pPr>
            <w:r>
              <w:rPr>
                <w:color w:val="000000" w:themeColor="text1"/>
                <w:sz w:val="24"/>
              </w:rPr>
              <w:t>1</w:t>
            </w:r>
            <w:r w:rsidR="007341C2" w:rsidRPr="0023212F">
              <w:rPr>
                <w:color w:val="000000" w:themeColor="text1"/>
                <w:sz w:val="24"/>
              </w:rPr>
              <w:t xml:space="preserve">. </w:t>
            </w:r>
            <w:r w:rsidR="007341C2" w:rsidRPr="0023212F">
              <w:rPr>
                <w:rFonts w:eastAsia="MS Mincho"/>
                <w:color w:val="000000" w:themeColor="text1"/>
                <w:sz w:val="24"/>
              </w:rPr>
              <w:t xml:space="preserve">Победитель вправе направить </w:t>
            </w:r>
            <w:r w:rsidR="00DB6989" w:rsidRPr="0023212F">
              <w:rPr>
                <w:rFonts w:eastAsia="MS Mincho"/>
                <w:color w:val="000000" w:themeColor="text1"/>
                <w:sz w:val="24"/>
              </w:rPr>
              <w:t xml:space="preserve">Заказчику </w:t>
            </w:r>
            <w:r w:rsidR="007341C2" w:rsidRPr="0023212F">
              <w:rPr>
                <w:rFonts w:eastAsia="MS Mincho"/>
                <w:color w:val="000000" w:themeColor="text1"/>
                <w:sz w:val="24"/>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23212F" w:rsidRDefault="007341C2" w:rsidP="0023212F">
            <w:pPr>
              <w:pStyle w:val="-3"/>
              <w:numPr>
                <w:ilvl w:val="2"/>
                <w:numId w:val="0"/>
              </w:numPr>
              <w:tabs>
                <w:tab w:val="num" w:pos="1985"/>
              </w:tabs>
              <w:suppressAutoHyphens/>
              <w:ind w:firstLine="312"/>
              <w:rPr>
                <w:rFonts w:eastAsia="MS Mincho"/>
                <w:color w:val="000000" w:themeColor="text1"/>
                <w:sz w:val="24"/>
              </w:rPr>
            </w:pPr>
            <w:r w:rsidRPr="0023212F">
              <w:rPr>
                <w:rFonts w:eastAsia="MS Mincho"/>
                <w:color w:val="000000" w:themeColor="text1"/>
                <w:sz w:val="24"/>
              </w:rPr>
              <w:t xml:space="preserve">Указанные предложения должны быть получены </w:t>
            </w:r>
            <w:r w:rsidR="00DB6989" w:rsidRPr="0023212F">
              <w:rPr>
                <w:rFonts w:eastAsia="MS Mincho"/>
                <w:color w:val="000000" w:themeColor="text1"/>
                <w:sz w:val="24"/>
              </w:rPr>
              <w:t>Заказчиком</w:t>
            </w:r>
            <w:r w:rsidRPr="0023212F">
              <w:rPr>
                <w:rFonts w:eastAsia="MS Mincho"/>
                <w:color w:val="000000" w:themeColor="text1"/>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23212F">
              <w:rPr>
                <w:rFonts w:eastAsia="MS Mincho"/>
                <w:color w:val="000000" w:themeColor="text1"/>
                <w:sz w:val="24"/>
              </w:rPr>
              <w:t xml:space="preserve">договора  на ЭТП </w:t>
            </w:r>
            <w:r w:rsidRPr="0023212F">
              <w:rPr>
                <w:rFonts w:eastAsia="MS Mincho"/>
                <w:color w:val="000000" w:themeColor="text1"/>
                <w:sz w:val="24"/>
              </w:rPr>
              <w:t xml:space="preserve">от Заказчика.  </w:t>
            </w:r>
          </w:p>
          <w:p w:rsidR="007341C2" w:rsidRPr="0023212F" w:rsidRDefault="007341C2" w:rsidP="0023212F">
            <w:pPr>
              <w:pStyle w:val="-3"/>
              <w:numPr>
                <w:ilvl w:val="2"/>
                <w:numId w:val="0"/>
              </w:numPr>
              <w:tabs>
                <w:tab w:val="num" w:pos="1985"/>
              </w:tabs>
              <w:suppressAutoHyphens/>
              <w:ind w:firstLine="312"/>
              <w:rPr>
                <w:rFonts w:eastAsia="MS Mincho"/>
                <w:color w:val="000000" w:themeColor="text1"/>
                <w:sz w:val="24"/>
              </w:rPr>
            </w:pPr>
            <w:r w:rsidRPr="0023212F">
              <w:rPr>
                <w:rFonts w:eastAsia="MS Mincho"/>
                <w:color w:val="000000" w:themeColor="text1"/>
                <w:sz w:val="24"/>
              </w:rPr>
              <w:lastRenderedPageBreak/>
              <w:t>Изменения могут касаться только положений договора, которые не были одним из оценочных критериев для выбора побе</w:t>
            </w:r>
            <w:r w:rsidR="00493AB2" w:rsidRPr="0023212F">
              <w:rPr>
                <w:rFonts w:eastAsia="MS Mincho"/>
                <w:color w:val="000000" w:themeColor="text1"/>
                <w:sz w:val="24"/>
              </w:rPr>
              <w:t>дителя, указанных в пункте 1</w:t>
            </w:r>
            <w:r w:rsidR="00DF69CD" w:rsidRPr="0023212F">
              <w:rPr>
                <w:rFonts w:eastAsia="MS Mincho"/>
                <w:color w:val="000000" w:themeColor="text1"/>
                <w:sz w:val="24"/>
              </w:rPr>
              <w:t>9</w:t>
            </w:r>
            <w:r w:rsidR="00493AB2" w:rsidRPr="0023212F">
              <w:rPr>
                <w:rFonts w:eastAsia="MS Mincho"/>
                <w:color w:val="000000" w:themeColor="text1"/>
                <w:sz w:val="24"/>
              </w:rPr>
              <w:t xml:space="preserve"> Информационной карты</w:t>
            </w:r>
            <w:r w:rsidRPr="0023212F">
              <w:rPr>
                <w:rFonts w:eastAsia="MS Mincho"/>
                <w:color w:val="000000" w:themeColor="text1"/>
                <w:sz w:val="24"/>
              </w:rPr>
              <w:t xml:space="preserve"> настоящей документации</w:t>
            </w:r>
            <w:r w:rsidR="00493AB2" w:rsidRPr="0023212F">
              <w:rPr>
                <w:rFonts w:eastAsia="MS Mincho"/>
                <w:color w:val="000000" w:themeColor="text1"/>
                <w:sz w:val="24"/>
              </w:rPr>
              <w:t xml:space="preserve"> о закупке</w:t>
            </w:r>
            <w:r w:rsidRPr="0023212F">
              <w:rPr>
                <w:rFonts w:eastAsia="MS Mincho"/>
                <w:color w:val="000000" w:themeColor="text1"/>
                <w:sz w:val="24"/>
              </w:rPr>
              <w:t>.</w:t>
            </w:r>
          </w:p>
          <w:p w:rsidR="007341C2" w:rsidRPr="0023212F" w:rsidRDefault="007341C2" w:rsidP="0023212F">
            <w:pPr>
              <w:pStyle w:val="-3"/>
              <w:numPr>
                <w:ilvl w:val="2"/>
                <w:numId w:val="0"/>
              </w:numPr>
              <w:tabs>
                <w:tab w:val="num" w:pos="1985"/>
              </w:tabs>
              <w:suppressAutoHyphens/>
              <w:ind w:firstLine="312"/>
              <w:rPr>
                <w:rFonts w:eastAsia="MS Mincho"/>
                <w:color w:val="000000" w:themeColor="text1"/>
                <w:sz w:val="24"/>
              </w:rPr>
            </w:pPr>
            <w:r w:rsidRPr="0023212F">
              <w:rPr>
                <w:rFonts w:eastAsia="MS Mincho"/>
                <w:color w:val="000000" w:themeColor="text1"/>
                <w:sz w:val="24"/>
              </w:rPr>
              <w:t xml:space="preserve">Внесение изменений в договор по предложениям победителя является правом </w:t>
            </w:r>
            <w:r w:rsidR="00DF69CD" w:rsidRPr="0023212F">
              <w:rPr>
                <w:rFonts w:eastAsia="MS Mincho"/>
                <w:color w:val="000000" w:themeColor="text1"/>
                <w:sz w:val="24"/>
              </w:rPr>
              <w:t>Заказчика</w:t>
            </w:r>
            <w:r w:rsidRPr="0023212F">
              <w:rPr>
                <w:rFonts w:eastAsia="MS Mincho"/>
                <w:color w:val="000000" w:themeColor="text1"/>
                <w:sz w:val="24"/>
              </w:rPr>
              <w:t xml:space="preserve"> и осуществляется по </w:t>
            </w:r>
            <w:proofErr w:type="spellStart"/>
            <w:r w:rsidRPr="0023212F">
              <w:rPr>
                <w:rFonts w:eastAsia="MS Mincho"/>
                <w:color w:val="000000" w:themeColor="text1"/>
                <w:sz w:val="24"/>
              </w:rPr>
              <w:t>усмотрению</w:t>
            </w:r>
            <w:r w:rsidR="00DF69CD" w:rsidRPr="0023212F">
              <w:rPr>
                <w:rFonts w:eastAsia="MS Mincho"/>
                <w:color w:val="000000" w:themeColor="text1"/>
                <w:sz w:val="24"/>
              </w:rPr>
              <w:t>Заказчика</w:t>
            </w:r>
            <w:proofErr w:type="spellEnd"/>
            <w:r w:rsidRPr="0023212F">
              <w:rPr>
                <w:rFonts w:eastAsia="MS Mincho"/>
                <w:color w:val="000000" w:themeColor="text1"/>
                <w:sz w:val="24"/>
              </w:rPr>
              <w:t>.</w:t>
            </w:r>
          </w:p>
          <w:p w:rsidR="00736D40" w:rsidRPr="0023212F" w:rsidRDefault="007341C2" w:rsidP="0023212F">
            <w:pPr>
              <w:pStyle w:val="-3"/>
              <w:numPr>
                <w:ilvl w:val="2"/>
                <w:numId w:val="0"/>
              </w:numPr>
              <w:tabs>
                <w:tab w:val="num" w:pos="1985"/>
              </w:tabs>
              <w:suppressAutoHyphens/>
              <w:ind w:firstLine="312"/>
              <w:rPr>
                <w:sz w:val="24"/>
                <w:highlight w:val="cyan"/>
              </w:rPr>
            </w:pPr>
            <w:r w:rsidRPr="0023212F">
              <w:rPr>
                <w:rFonts w:eastAsia="MS Mincho"/>
                <w:color w:val="000000" w:themeColor="text1"/>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3212F">
              <w:rPr>
                <w:rFonts w:eastAsia="MS Mincho"/>
                <w:color w:val="000000" w:themeColor="text1"/>
                <w:sz w:val="24"/>
              </w:rPr>
              <w:t xml:space="preserve"> </w:t>
            </w:r>
            <w:r w:rsidR="00DF69CD" w:rsidRPr="0023212F">
              <w:rPr>
                <w:rFonts w:eastAsia="MS Mincho"/>
                <w:color w:val="000000" w:themeColor="text1"/>
                <w:sz w:val="24"/>
              </w:rPr>
              <w:t>Заказчиком</w:t>
            </w:r>
            <w:r w:rsidRPr="0023212F">
              <w:rPr>
                <w:rFonts w:eastAsia="MS Mincho"/>
                <w:color w:val="000000" w:themeColor="text1"/>
                <w:sz w:val="24"/>
              </w:rPr>
              <w:t>.</w:t>
            </w:r>
          </w:p>
        </w:tc>
      </w:tr>
      <w:tr w:rsidR="007D6548" w:rsidRPr="00F86FAA" w:rsidTr="00D6088F">
        <w:tc>
          <w:tcPr>
            <w:tcW w:w="534" w:type="dxa"/>
          </w:tcPr>
          <w:p w:rsidR="007D6548" w:rsidRPr="00F86FAA" w:rsidRDefault="009830CC" w:rsidP="00D6088F">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rsidP="009862DE">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D5F37" w:rsidP="0023212F">
            <w:pPr>
              <w:pStyle w:val="19"/>
              <w:ind w:firstLine="312"/>
              <w:rPr>
                <w:sz w:val="24"/>
                <w:szCs w:val="24"/>
              </w:rPr>
            </w:pPr>
            <w:r w:rsidRPr="00634208">
              <w:rPr>
                <w:sz w:val="24"/>
                <w:szCs w:val="24"/>
              </w:rPr>
              <w:t>Привлечение</w:t>
            </w:r>
            <w:r w:rsidRPr="0023212F">
              <w:rPr>
                <w:sz w:val="24"/>
              </w:rPr>
              <w:t xml:space="preserve"> субподрядчиков допускается</w:t>
            </w:r>
            <w:r w:rsidRPr="00634208">
              <w:rPr>
                <w:sz w:val="24"/>
                <w:szCs w:val="24"/>
              </w:rPr>
              <w:t>.</w:t>
            </w:r>
          </w:p>
        </w:tc>
      </w:tr>
      <w:tr w:rsidR="00DF6AE3" w:rsidRPr="00F86FAA" w:rsidTr="00D6088F">
        <w:tc>
          <w:tcPr>
            <w:tcW w:w="534" w:type="dxa"/>
          </w:tcPr>
          <w:p w:rsidR="00DF6AE3" w:rsidRPr="00F86FAA" w:rsidRDefault="00A856EA" w:rsidP="00D6088F">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rsidP="009862DE">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23212F">
            <w:pPr>
              <w:pStyle w:val="19"/>
              <w:ind w:firstLine="312"/>
              <w:rPr>
                <w:sz w:val="24"/>
                <w:szCs w:val="24"/>
              </w:rPr>
            </w:pPr>
            <w:r w:rsidRPr="00F86FAA">
              <w:rPr>
                <w:sz w:val="24"/>
                <w:szCs w:val="24"/>
              </w:rPr>
              <w:t>Не предусмотрено</w:t>
            </w:r>
          </w:p>
        </w:tc>
      </w:tr>
      <w:tr w:rsidR="004745C7" w:rsidRPr="00F86FAA" w:rsidTr="00D6088F">
        <w:tc>
          <w:tcPr>
            <w:tcW w:w="534" w:type="dxa"/>
          </w:tcPr>
          <w:p w:rsidR="004745C7" w:rsidRPr="00F86FAA" w:rsidRDefault="004745C7" w:rsidP="00D6088F">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9862DE">
            <w:pPr>
              <w:pStyle w:val="Default"/>
              <w:rPr>
                <w:b/>
                <w:color w:val="auto"/>
              </w:rPr>
            </w:pPr>
            <w:r w:rsidRPr="00F86FAA">
              <w:rPr>
                <w:b/>
                <w:color w:val="auto"/>
              </w:rPr>
              <w:t>Обеспечение заявки</w:t>
            </w:r>
          </w:p>
        </w:tc>
        <w:tc>
          <w:tcPr>
            <w:tcW w:w="6768" w:type="dxa"/>
          </w:tcPr>
          <w:p w:rsidR="004745C7" w:rsidRPr="00F86FAA" w:rsidRDefault="004745C7" w:rsidP="0023212F">
            <w:pPr>
              <w:pStyle w:val="19"/>
              <w:ind w:firstLine="312"/>
              <w:rPr>
                <w:sz w:val="24"/>
                <w:szCs w:val="24"/>
              </w:rPr>
            </w:pPr>
            <w:r w:rsidRPr="00F86FAA">
              <w:rPr>
                <w:sz w:val="24"/>
                <w:szCs w:val="24"/>
              </w:rPr>
              <w:t>Не предусмотрено</w:t>
            </w:r>
          </w:p>
        </w:tc>
      </w:tr>
      <w:tr w:rsidR="00535228" w:rsidRPr="00F86FAA" w:rsidTr="00D6088F">
        <w:tc>
          <w:tcPr>
            <w:tcW w:w="534" w:type="dxa"/>
          </w:tcPr>
          <w:p w:rsidR="00535228" w:rsidRPr="00F86FAA" w:rsidRDefault="005E579B" w:rsidP="00D6088F">
            <w:pPr>
              <w:pStyle w:val="19"/>
              <w:ind w:firstLine="0"/>
              <w:rPr>
                <w:b/>
                <w:sz w:val="24"/>
                <w:szCs w:val="24"/>
              </w:rPr>
            </w:pPr>
            <w:r>
              <w:rPr>
                <w:b/>
                <w:sz w:val="24"/>
                <w:szCs w:val="24"/>
              </w:rPr>
              <w:t>24.</w:t>
            </w:r>
          </w:p>
        </w:tc>
        <w:tc>
          <w:tcPr>
            <w:tcW w:w="2551" w:type="dxa"/>
          </w:tcPr>
          <w:p w:rsidR="00535228" w:rsidRPr="00F86FAA" w:rsidRDefault="005E579B" w:rsidP="009862DE">
            <w:pPr>
              <w:pStyle w:val="Default"/>
              <w:rPr>
                <w:b/>
                <w:color w:val="auto"/>
              </w:rPr>
            </w:pPr>
            <w:r w:rsidRPr="005E579B">
              <w:rPr>
                <w:b/>
                <w:color w:val="auto"/>
              </w:rPr>
              <w:t>Срок заключения договора</w:t>
            </w:r>
          </w:p>
        </w:tc>
        <w:tc>
          <w:tcPr>
            <w:tcW w:w="6768" w:type="dxa"/>
          </w:tcPr>
          <w:p w:rsidR="00535228" w:rsidRPr="00F86FAA" w:rsidRDefault="00473F4C" w:rsidP="0023212F">
            <w:pPr>
              <w:pStyle w:val="19"/>
              <w:ind w:firstLine="312"/>
              <w:rPr>
                <w:sz w:val="24"/>
                <w:szCs w:val="24"/>
              </w:rPr>
            </w:pPr>
            <w:r w:rsidRPr="00473F4C">
              <w:rPr>
                <w:sz w:val="24"/>
                <w:szCs w:val="24"/>
              </w:rPr>
              <w:t xml:space="preserve">Не ранее чем через 10 дней и не </w:t>
            </w:r>
            <w:proofErr w:type="gramStart"/>
            <w:r w:rsidRPr="00473F4C">
              <w:rPr>
                <w:sz w:val="24"/>
                <w:szCs w:val="24"/>
              </w:rPr>
              <w:t>позднее</w:t>
            </w:r>
            <w:proofErr w:type="gramEnd"/>
            <w:r w:rsidRPr="00473F4C">
              <w:rPr>
                <w:sz w:val="24"/>
                <w:szCs w:val="24"/>
              </w:rPr>
              <w:t xml:space="preserve"> чем </w:t>
            </w:r>
            <w:r w:rsidR="0023212F" w:rsidRPr="00A9685D">
              <w:rPr>
                <w:sz w:val="24"/>
                <w:szCs w:val="24"/>
              </w:rPr>
              <w:t>3</w:t>
            </w:r>
            <w:r w:rsidRPr="00473F4C">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rsidP="00615906">
      <w:pPr>
        <w:suppressAutoHyphens w:val="0"/>
        <w:rPr>
          <w:rFonts w:eastAsia="MS Mincho"/>
          <w:sz w:val="28"/>
          <w:szCs w:val="28"/>
        </w:rPr>
      </w:pPr>
      <w:r>
        <w:rPr>
          <w:rFonts w:eastAsia="MS Mincho"/>
          <w:szCs w:val="28"/>
        </w:rPr>
        <w:br w:type="page"/>
      </w:r>
    </w:p>
    <w:p w:rsidR="000954FB" w:rsidRDefault="000954FB" w:rsidP="0023212F">
      <w:pPr>
        <w:pStyle w:val="19"/>
        <w:ind w:left="7080" w:firstLine="0"/>
        <w:jc w:val="right"/>
        <w:outlineLvl w:val="0"/>
        <w:rPr>
          <w:rFonts w:eastAsia="MS Mincho"/>
          <w:szCs w:val="28"/>
        </w:rPr>
      </w:pPr>
      <w:r>
        <w:rPr>
          <w:rFonts w:eastAsia="MS Mincho"/>
          <w:szCs w:val="28"/>
        </w:rPr>
        <w:lastRenderedPageBreak/>
        <w:t>Приложение № 1</w:t>
      </w:r>
    </w:p>
    <w:p w:rsidR="000954FB" w:rsidRDefault="000954FB" w:rsidP="0023212F">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23212F">
      <w:pPr>
        <w:jc w:val="center"/>
        <w:rPr>
          <w:b/>
          <w:sz w:val="28"/>
          <w:szCs w:val="28"/>
        </w:rPr>
      </w:pPr>
      <w:r w:rsidRPr="00445DDD">
        <w:rPr>
          <w:b/>
          <w:sz w:val="28"/>
          <w:szCs w:val="28"/>
        </w:rPr>
        <w:t>На бланке претендента</w:t>
      </w:r>
    </w:p>
    <w:p w:rsidR="000954FB" w:rsidRDefault="000954FB" w:rsidP="0023212F">
      <w:pPr>
        <w:pStyle w:val="2"/>
        <w:spacing w:before="0" w:after="0"/>
        <w:ind w:left="578" w:hanging="578"/>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071C8A" w:rsidRDefault="000954FB" w:rsidP="0023212F">
      <w:pPr>
        <w:ind w:firstLine="425"/>
        <w:jc w:val="center"/>
        <w:rPr>
          <w:b/>
          <w:sz w:val="28"/>
          <w:szCs w:val="28"/>
        </w:rPr>
      </w:pPr>
      <w:r w:rsidRPr="00071C8A">
        <w:rPr>
          <w:b/>
          <w:sz w:val="28"/>
          <w:szCs w:val="28"/>
        </w:rPr>
        <w:t xml:space="preserve">НА УЧАСТИЕ В </w:t>
      </w:r>
      <w:r w:rsidR="005D0613" w:rsidRPr="00071C8A">
        <w:rPr>
          <w:b/>
          <w:sz w:val="28"/>
          <w:szCs w:val="28"/>
        </w:rPr>
        <w:t>ОТКРЫТОМ КОНКУРСЕ</w:t>
      </w:r>
      <w:r w:rsidRPr="00071C8A">
        <w:rPr>
          <w:b/>
          <w:sz w:val="28"/>
          <w:szCs w:val="28"/>
        </w:rPr>
        <w:t xml:space="preserve"> №</w:t>
      </w:r>
      <w:r w:rsidR="00244FCC" w:rsidRPr="00071C8A">
        <w:rPr>
          <w:b/>
          <w:sz w:val="28"/>
          <w:szCs w:val="28"/>
        </w:rPr>
        <w:t xml:space="preserve"> </w:t>
      </w:r>
      <w:proofErr w:type="spellStart"/>
      <w:r w:rsidR="00244FCC" w:rsidRPr="00071C8A">
        <w:rPr>
          <w:b/>
          <w:sz w:val="28"/>
          <w:szCs w:val="28"/>
        </w:rPr>
        <w:t>ОК</w:t>
      </w:r>
      <w:r w:rsidR="004A3077" w:rsidRPr="00071C8A">
        <w:rPr>
          <w:b/>
          <w:sz w:val="28"/>
          <w:szCs w:val="28"/>
        </w:rPr>
        <w:t>э</w:t>
      </w:r>
      <w:proofErr w:type="spellEnd"/>
      <w:proofErr w:type="gramStart"/>
      <w:r w:rsidR="00C86C0E" w:rsidRPr="00071C8A">
        <w:rPr>
          <w:b/>
          <w:sz w:val="28"/>
          <w:szCs w:val="28"/>
        </w:rPr>
        <w:t>-</w:t>
      </w:r>
      <w:r w:rsidRPr="00071C8A">
        <w:rPr>
          <w:b/>
          <w:sz w:val="28"/>
          <w:szCs w:val="28"/>
        </w:rPr>
        <w:t>___</w:t>
      </w:r>
      <w:r w:rsidR="00C86C0E" w:rsidRPr="00071C8A">
        <w:rPr>
          <w:b/>
          <w:sz w:val="28"/>
          <w:szCs w:val="28"/>
        </w:rPr>
        <w:t>-</w:t>
      </w:r>
      <w:r w:rsidRPr="00071C8A">
        <w:rPr>
          <w:b/>
          <w:sz w:val="28"/>
          <w:szCs w:val="28"/>
        </w:rPr>
        <w:t>___</w:t>
      </w:r>
      <w:r w:rsidR="00C86C0E" w:rsidRPr="00071C8A">
        <w:rPr>
          <w:b/>
          <w:sz w:val="28"/>
          <w:szCs w:val="28"/>
        </w:rPr>
        <w:t>-</w:t>
      </w:r>
      <w:r w:rsidRPr="00071C8A">
        <w:rPr>
          <w:b/>
          <w:sz w:val="28"/>
          <w:szCs w:val="28"/>
        </w:rPr>
        <w:t>____</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w:t>
      </w:r>
      <w:proofErr w:type="gramStart"/>
      <w:r w:rsidR="004A3077">
        <w:rPr>
          <w:szCs w:val="28"/>
          <w:u w:val="single"/>
        </w:rPr>
        <w:t>э</w:t>
      </w:r>
      <w:proofErr w:type="spellEnd"/>
      <w:r w:rsidR="00C86C0E">
        <w:rPr>
          <w:szCs w:val="28"/>
          <w:u w:val="single"/>
        </w:rPr>
        <w:t>-</w:t>
      </w:r>
      <w:proofErr w:type="gramEnd"/>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740CA">
      <w:pPr>
        <w:pStyle w:val="afd"/>
        <w:widowControl w:val="0"/>
        <w:numPr>
          <w:ilvl w:val="0"/>
          <w:numId w:val="1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740CA">
      <w:pPr>
        <w:pStyle w:val="afd"/>
        <w:numPr>
          <w:ilvl w:val="0"/>
          <w:numId w:val="1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740CA">
      <w:pPr>
        <w:pStyle w:val="afd"/>
        <w:numPr>
          <w:ilvl w:val="0"/>
          <w:numId w:val="1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740CA">
      <w:pPr>
        <w:pStyle w:val="afd"/>
        <w:numPr>
          <w:ilvl w:val="0"/>
          <w:numId w:val="1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740CA">
      <w:pPr>
        <w:numPr>
          <w:ilvl w:val="0"/>
          <w:numId w:val="1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740CA">
      <w:pPr>
        <w:numPr>
          <w:ilvl w:val="0"/>
          <w:numId w:val="1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740CA">
      <w:pPr>
        <w:numPr>
          <w:ilvl w:val="0"/>
          <w:numId w:val="1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740CA">
      <w:pPr>
        <w:numPr>
          <w:ilvl w:val="0"/>
          <w:numId w:val="1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740CA">
      <w:pPr>
        <w:numPr>
          <w:ilvl w:val="0"/>
          <w:numId w:val="1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Pr="00071C8A" w:rsidRDefault="000954FB" w:rsidP="00071C8A">
      <w:pPr>
        <w:pStyle w:val="19"/>
        <w:ind w:firstLine="708"/>
      </w:pPr>
    </w:p>
    <w:p w:rsidR="000954FB" w:rsidRPr="00071C8A" w:rsidRDefault="000954FB" w:rsidP="00071C8A">
      <w:pPr>
        <w:pStyle w:val="19"/>
        <w:ind w:firstLine="0"/>
        <w:rPr>
          <w:b/>
        </w:rPr>
      </w:pPr>
      <w:r w:rsidRPr="00071C8A">
        <w:rPr>
          <w:b/>
        </w:rPr>
        <w:t xml:space="preserve">Представитель, имеющий полномочия подписать заявку на участие от имени </w:t>
      </w:r>
      <w:r w:rsidRPr="004012D1">
        <w:rPr>
          <w:b/>
        </w:rPr>
        <w:t>______________________________________________________________</w:t>
      </w:r>
    </w:p>
    <w:p w:rsidR="000954FB" w:rsidRPr="004012D1" w:rsidRDefault="000954FB" w:rsidP="0023212F">
      <w:pPr>
        <w:pStyle w:val="19"/>
        <w:ind w:firstLine="0"/>
        <w:jc w:val="center"/>
        <w:rPr>
          <w:i/>
        </w:rPr>
      </w:pPr>
      <w:r w:rsidRPr="004012D1">
        <w:rPr>
          <w:i/>
          <w:sz w:val="24"/>
          <w:szCs w:val="24"/>
        </w:rPr>
        <w:t>(наименование претендента)</w:t>
      </w:r>
    </w:p>
    <w:p w:rsidR="000954FB" w:rsidRPr="004012D1" w:rsidRDefault="000954FB" w:rsidP="004012D1">
      <w:pPr>
        <w:pStyle w:val="19"/>
        <w:ind w:firstLine="0"/>
        <w:rPr>
          <w:b/>
        </w:rPr>
      </w:pPr>
      <w:r w:rsidRPr="004012D1">
        <w:rPr>
          <w:b/>
        </w:rPr>
        <w:t>____________________________________________________________________</w:t>
      </w:r>
    </w:p>
    <w:p w:rsidR="000954FB" w:rsidRPr="007415F9" w:rsidRDefault="000954FB" w:rsidP="0023212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23212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4012D1" w:rsidRDefault="004012D1" w:rsidP="0023212F">
      <w:pPr>
        <w:pStyle w:val="19"/>
        <w:ind w:left="7080" w:firstLine="0"/>
        <w:jc w:val="right"/>
        <w:outlineLvl w:val="0"/>
        <w:rPr>
          <w:rFonts w:eastAsia="MS Mincho"/>
          <w:szCs w:val="28"/>
        </w:rPr>
      </w:pPr>
      <w:r>
        <w:rPr>
          <w:rFonts w:eastAsia="MS Mincho"/>
          <w:szCs w:val="28"/>
        </w:rPr>
        <w:lastRenderedPageBreak/>
        <w:t>Приложение № 2</w:t>
      </w:r>
    </w:p>
    <w:p w:rsidR="004012D1" w:rsidRDefault="004012D1" w:rsidP="0023212F">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071C8A">
      <w:pPr>
        <w:pStyle w:val="afa"/>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4012D1" w:rsidRPr="00071C8A" w:rsidRDefault="004012D1" w:rsidP="00071C8A">
      <w:pPr>
        <w:pStyle w:val="19"/>
        <w:ind w:firstLine="0"/>
        <w:rPr>
          <w:b/>
        </w:rPr>
      </w:pPr>
      <w:r w:rsidRPr="00071C8A">
        <w:rPr>
          <w:b/>
        </w:rPr>
        <w:t xml:space="preserve">Представитель, имеющий полномочия подписать заявку на участие от имени </w:t>
      </w:r>
      <w:r w:rsidRPr="004012D1">
        <w:rPr>
          <w:b/>
        </w:rPr>
        <w:t>______________________________________________________________</w:t>
      </w:r>
    </w:p>
    <w:p w:rsidR="004012D1" w:rsidRPr="004012D1" w:rsidRDefault="004012D1" w:rsidP="0023212F">
      <w:pPr>
        <w:pStyle w:val="19"/>
        <w:ind w:firstLine="0"/>
        <w:jc w:val="center"/>
        <w:rPr>
          <w:i/>
        </w:rPr>
      </w:pPr>
      <w:r w:rsidRPr="004012D1">
        <w:rPr>
          <w:i/>
          <w:sz w:val="24"/>
          <w:szCs w:val="24"/>
        </w:rPr>
        <w:t>(наименование претендента)</w:t>
      </w:r>
    </w:p>
    <w:p w:rsidR="004012D1" w:rsidRPr="004012D1" w:rsidRDefault="004012D1" w:rsidP="004012D1">
      <w:pPr>
        <w:pStyle w:val="19"/>
        <w:ind w:firstLine="0"/>
        <w:rPr>
          <w:b/>
        </w:rPr>
      </w:pPr>
      <w:r w:rsidRPr="004012D1">
        <w:rPr>
          <w:b/>
        </w:rPr>
        <w:t>____________________________________________________________________</w:t>
      </w:r>
    </w:p>
    <w:p w:rsidR="004012D1" w:rsidRPr="007415F9" w:rsidRDefault="004012D1" w:rsidP="0023212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012D1" w:rsidRDefault="004012D1" w:rsidP="0023212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Pr="0023212F" w:rsidRDefault="00E560DC" w:rsidP="00A9685D">
      <w:pPr>
        <w:suppressAutoHyphens w:val="0"/>
        <w:spacing w:after="200" w:line="276" w:lineRule="auto"/>
        <w:rPr>
          <w:rFonts w:eastAsia="MS Mincho"/>
          <w:b/>
          <w:sz w:val="28"/>
        </w:rPr>
      </w:pPr>
      <w:r w:rsidRPr="0023212F">
        <w:rPr>
          <w:b/>
          <w:sz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740CA">
      <w:pPr>
        <w:pStyle w:val="afa"/>
        <w:numPr>
          <w:ilvl w:val="2"/>
          <w:numId w:val="1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740CA">
      <w:pPr>
        <w:pStyle w:val="afa"/>
        <w:numPr>
          <w:ilvl w:val="2"/>
          <w:numId w:val="1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740CA">
      <w:pPr>
        <w:pStyle w:val="afa"/>
        <w:numPr>
          <w:ilvl w:val="2"/>
          <w:numId w:val="1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740CA">
      <w:pPr>
        <w:pStyle w:val="afa"/>
        <w:numPr>
          <w:ilvl w:val="2"/>
          <w:numId w:val="1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6740CA">
      <w:pPr>
        <w:pStyle w:val="afa"/>
        <w:numPr>
          <w:ilvl w:val="2"/>
          <w:numId w:val="1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6740CA">
      <w:pPr>
        <w:pStyle w:val="afa"/>
        <w:numPr>
          <w:ilvl w:val="2"/>
          <w:numId w:val="15"/>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740CA">
      <w:pPr>
        <w:pStyle w:val="afa"/>
        <w:numPr>
          <w:ilvl w:val="2"/>
          <w:numId w:val="1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6740CA">
      <w:pPr>
        <w:pStyle w:val="afa"/>
        <w:numPr>
          <w:ilvl w:val="2"/>
          <w:numId w:val="1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4012D1" w:rsidRPr="00071C8A" w:rsidRDefault="004012D1" w:rsidP="00071C8A">
      <w:pPr>
        <w:pStyle w:val="19"/>
        <w:ind w:firstLine="0"/>
        <w:rPr>
          <w:b/>
        </w:rPr>
      </w:pPr>
      <w:r w:rsidRPr="00071C8A">
        <w:rPr>
          <w:b/>
        </w:rPr>
        <w:t xml:space="preserve">Представитель, имеющий полномочия подписать заявку на участие от имени </w:t>
      </w:r>
      <w:r w:rsidRPr="004012D1">
        <w:rPr>
          <w:b/>
        </w:rPr>
        <w:t>______________________________________________________________</w:t>
      </w:r>
    </w:p>
    <w:p w:rsidR="004012D1" w:rsidRPr="004012D1" w:rsidRDefault="004012D1" w:rsidP="0023212F">
      <w:pPr>
        <w:pStyle w:val="19"/>
        <w:ind w:firstLine="0"/>
        <w:jc w:val="center"/>
        <w:rPr>
          <w:i/>
        </w:rPr>
      </w:pPr>
      <w:r w:rsidRPr="004012D1">
        <w:rPr>
          <w:i/>
          <w:sz w:val="24"/>
          <w:szCs w:val="24"/>
        </w:rPr>
        <w:t>(наименование претендента)</w:t>
      </w:r>
    </w:p>
    <w:p w:rsidR="004012D1" w:rsidRPr="004012D1" w:rsidRDefault="004012D1" w:rsidP="004012D1">
      <w:pPr>
        <w:pStyle w:val="19"/>
        <w:ind w:firstLine="0"/>
        <w:rPr>
          <w:b/>
        </w:rPr>
      </w:pPr>
      <w:r w:rsidRPr="004012D1">
        <w:rPr>
          <w:b/>
        </w:rPr>
        <w:t>____________________________________________________________________</w:t>
      </w:r>
    </w:p>
    <w:p w:rsidR="004012D1" w:rsidRPr="007415F9" w:rsidRDefault="004012D1" w:rsidP="0023212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560DC" w:rsidRPr="004012D1" w:rsidRDefault="004012D1" w:rsidP="004012D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sidR="00E560DC">
        <w:rPr>
          <w:b/>
          <w:bCs/>
          <w:i/>
          <w:iCs/>
        </w:rPr>
        <w:br w:type="page"/>
      </w:r>
    </w:p>
    <w:p w:rsidR="004012D1" w:rsidRDefault="004012D1" w:rsidP="00063A77">
      <w:pPr>
        <w:pStyle w:val="19"/>
        <w:ind w:left="7080" w:firstLine="0"/>
        <w:jc w:val="right"/>
        <w:outlineLvl w:val="0"/>
        <w:rPr>
          <w:rFonts w:eastAsia="MS Mincho"/>
          <w:szCs w:val="28"/>
        </w:rPr>
      </w:pPr>
      <w:r>
        <w:rPr>
          <w:rFonts w:eastAsia="MS Mincho"/>
          <w:szCs w:val="28"/>
        </w:rPr>
        <w:lastRenderedPageBreak/>
        <w:t>Приложение № 3</w:t>
      </w:r>
    </w:p>
    <w:p w:rsidR="004012D1" w:rsidRDefault="004012D1" w:rsidP="00063A77">
      <w:pPr>
        <w:ind w:firstLine="425"/>
        <w:jc w:val="right"/>
        <w:rPr>
          <w:sz w:val="28"/>
          <w:szCs w:val="28"/>
        </w:rPr>
      </w:pPr>
      <w:r w:rsidRPr="00B2711F">
        <w:rPr>
          <w:sz w:val="28"/>
          <w:szCs w:val="28"/>
        </w:rPr>
        <w:t>к документации</w:t>
      </w:r>
      <w:r>
        <w:rPr>
          <w:sz w:val="28"/>
          <w:szCs w:val="28"/>
        </w:rPr>
        <w:t xml:space="preserve"> о закупке</w:t>
      </w:r>
    </w:p>
    <w:p w:rsidR="000954FB" w:rsidRPr="00063A77" w:rsidRDefault="000954FB" w:rsidP="00063A77">
      <w:pPr>
        <w:ind w:firstLine="425"/>
        <w:jc w:val="right"/>
        <w:rPr>
          <w:sz w:val="28"/>
          <w:szCs w:val="28"/>
        </w:rPr>
      </w:pPr>
    </w:p>
    <w:p w:rsidR="000954FB" w:rsidRPr="00063A77" w:rsidRDefault="000954FB" w:rsidP="00063A77">
      <w:pPr>
        <w:ind w:firstLine="425"/>
        <w:jc w:val="right"/>
        <w:rPr>
          <w:sz w:val="28"/>
          <w:szCs w:val="28"/>
        </w:rPr>
      </w:pPr>
    </w:p>
    <w:p w:rsidR="000954FB" w:rsidRPr="00071C8A" w:rsidRDefault="000954FB" w:rsidP="00071C8A">
      <w:pPr>
        <w:pStyle w:val="afa"/>
        <w:jc w:val="center"/>
        <w:outlineLvl w:val="1"/>
        <w:rPr>
          <w:b/>
          <w:sz w:val="28"/>
          <w:szCs w:val="28"/>
        </w:rPr>
      </w:pPr>
      <w:r w:rsidRPr="00071C8A">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63A77">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firstRow="0" w:lastRow="0" w:firstColumn="0" w:lastColumn="0" w:noHBand="0" w:noVBand="0"/>
      </w:tblPr>
      <w:tblGrid>
        <w:gridCol w:w="481"/>
        <w:gridCol w:w="3316"/>
        <w:gridCol w:w="2833"/>
        <w:gridCol w:w="1135"/>
        <w:gridCol w:w="1983"/>
      </w:tblGrid>
      <w:tr w:rsidR="007D45C5" w:rsidRPr="00384CDC" w:rsidTr="00186B79">
        <w:trPr>
          <w:trHeight w:val="2484"/>
        </w:trPr>
        <w:tc>
          <w:tcPr>
            <w:tcW w:w="247" w:type="pct"/>
            <w:tcBorders>
              <w:top w:val="single" w:sz="4" w:space="0" w:color="auto"/>
              <w:left w:val="single" w:sz="4" w:space="0" w:color="auto"/>
              <w:bottom w:val="single" w:sz="4" w:space="0" w:color="auto"/>
              <w:right w:val="single" w:sz="4" w:space="0" w:color="auto"/>
            </w:tcBorders>
            <w:vAlign w:val="center"/>
          </w:tcPr>
          <w:p w:rsidR="0033455C" w:rsidRPr="00384CDC" w:rsidRDefault="0033455C" w:rsidP="00063A77">
            <w:pPr>
              <w:jc w:val="center"/>
            </w:pPr>
            <w:r w:rsidRPr="00384CDC">
              <w:t xml:space="preserve">№ </w:t>
            </w:r>
            <w:proofErr w:type="gramStart"/>
            <w:r w:rsidRPr="00384CDC">
              <w:t>п</w:t>
            </w:r>
            <w:proofErr w:type="gramEnd"/>
            <w:r w:rsidRPr="00384CDC">
              <w:t>/п</w:t>
            </w:r>
          </w:p>
        </w:tc>
        <w:tc>
          <w:tcPr>
            <w:tcW w:w="1701" w:type="pct"/>
            <w:tcBorders>
              <w:top w:val="single" w:sz="4" w:space="0" w:color="auto"/>
              <w:left w:val="single" w:sz="4" w:space="0" w:color="auto"/>
              <w:bottom w:val="single" w:sz="4" w:space="0" w:color="auto"/>
              <w:right w:val="single" w:sz="4" w:space="0" w:color="auto"/>
            </w:tcBorders>
            <w:vAlign w:val="center"/>
          </w:tcPr>
          <w:p w:rsidR="0033455C" w:rsidRPr="00384CDC" w:rsidRDefault="0033455C" w:rsidP="00063A77">
            <w:pPr>
              <w:jc w:val="center"/>
            </w:pPr>
            <w:r w:rsidRPr="00384CDC">
              <w:t xml:space="preserve">Наименование </w:t>
            </w:r>
            <w:r>
              <w:t>товара</w:t>
            </w:r>
          </w:p>
          <w:p w:rsidR="0033455C" w:rsidRPr="00384CDC" w:rsidRDefault="0033455C" w:rsidP="00063A77">
            <w:pPr>
              <w:jc w:val="center"/>
            </w:pPr>
          </w:p>
        </w:tc>
        <w:tc>
          <w:tcPr>
            <w:tcW w:w="1453" w:type="pct"/>
            <w:tcBorders>
              <w:top w:val="single" w:sz="4" w:space="0" w:color="auto"/>
              <w:left w:val="single" w:sz="4" w:space="0" w:color="auto"/>
              <w:bottom w:val="single" w:sz="4" w:space="0" w:color="auto"/>
              <w:right w:val="single" w:sz="4" w:space="0" w:color="auto"/>
            </w:tcBorders>
            <w:vAlign w:val="center"/>
          </w:tcPr>
          <w:p w:rsidR="0033455C" w:rsidRPr="00384CDC" w:rsidRDefault="0033455C" w:rsidP="00BF6892">
            <w:pPr>
              <w:jc w:val="center"/>
            </w:pPr>
            <w:r>
              <w:t>Технические характеристики Товара</w:t>
            </w:r>
          </w:p>
        </w:tc>
        <w:tc>
          <w:tcPr>
            <w:tcW w:w="582" w:type="pct"/>
            <w:tcBorders>
              <w:top w:val="single" w:sz="4" w:space="0" w:color="auto"/>
              <w:left w:val="single" w:sz="4" w:space="0" w:color="auto"/>
              <w:bottom w:val="single" w:sz="4" w:space="0" w:color="auto"/>
              <w:right w:val="single" w:sz="4" w:space="0" w:color="auto"/>
            </w:tcBorders>
            <w:vAlign w:val="center"/>
          </w:tcPr>
          <w:p w:rsidR="0033455C" w:rsidRPr="00384CDC" w:rsidRDefault="0033455C" w:rsidP="0033455C">
            <w:pPr>
              <w:jc w:val="center"/>
            </w:pPr>
            <w:r w:rsidRPr="00E606A6">
              <w:t>Ед. изм</w:t>
            </w:r>
            <w:r>
              <w:t>.</w:t>
            </w:r>
          </w:p>
        </w:tc>
        <w:tc>
          <w:tcPr>
            <w:tcW w:w="1018" w:type="pct"/>
            <w:tcBorders>
              <w:top w:val="single" w:sz="4" w:space="0" w:color="auto"/>
              <w:left w:val="single" w:sz="4" w:space="0" w:color="auto"/>
              <w:bottom w:val="single" w:sz="4" w:space="0" w:color="auto"/>
              <w:right w:val="single" w:sz="4" w:space="0" w:color="auto"/>
            </w:tcBorders>
            <w:vAlign w:val="center"/>
          </w:tcPr>
          <w:p w:rsidR="0033455C" w:rsidRPr="00384CDC" w:rsidRDefault="0033455C" w:rsidP="0033455C">
            <w:pPr>
              <w:jc w:val="center"/>
            </w:pPr>
            <w:r w:rsidRPr="00384CDC">
              <w:t xml:space="preserve">Цена за единицу </w:t>
            </w:r>
            <w:r>
              <w:t>Т</w:t>
            </w:r>
            <w:r w:rsidRPr="00384CDC">
              <w:t>овар</w:t>
            </w:r>
            <w:r>
              <w:t xml:space="preserve">а </w:t>
            </w:r>
            <w:r w:rsidRPr="00384CDC">
              <w:t xml:space="preserve">в руб., </w:t>
            </w:r>
            <w:r>
              <w:t xml:space="preserve">без </w:t>
            </w:r>
            <w:r w:rsidRPr="00384CDC">
              <w:t>учет</w:t>
            </w:r>
            <w:r>
              <w:t>а</w:t>
            </w:r>
            <w:r w:rsidRPr="00384CDC">
              <w:t xml:space="preserve"> НДС</w:t>
            </w:r>
          </w:p>
        </w:tc>
      </w:tr>
      <w:tr w:rsidR="007D45C5" w:rsidRPr="00384CDC" w:rsidTr="00186B79">
        <w:trPr>
          <w:trHeight w:val="255"/>
        </w:trPr>
        <w:tc>
          <w:tcPr>
            <w:tcW w:w="247" w:type="pct"/>
            <w:tcBorders>
              <w:top w:val="nil"/>
              <w:left w:val="single" w:sz="4" w:space="0" w:color="auto"/>
              <w:bottom w:val="single" w:sz="4" w:space="0" w:color="auto"/>
              <w:right w:val="single" w:sz="4" w:space="0" w:color="auto"/>
            </w:tcBorders>
            <w:noWrap/>
            <w:vAlign w:val="center"/>
          </w:tcPr>
          <w:p w:rsidR="0033455C" w:rsidRPr="00063A77" w:rsidRDefault="0033455C" w:rsidP="00063A77">
            <w:pPr>
              <w:jc w:val="center"/>
              <w:rPr>
                <w:sz w:val="18"/>
              </w:rPr>
            </w:pPr>
            <w:r w:rsidRPr="00063A77">
              <w:rPr>
                <w:sz w:val="18"/>
              </w:rPr>
              <w:t>1</w:t>
            </w:r>
          </w:p>
        </w:tc>
        <w:tc>
          <w:tcPr>
            <w:tcW w:w="1701" w:type="pct"/>
            <w:tcBorders>
              <w:top w:val="nil"/>
              <w:left w:val="nil"/>
              <w:bottom w:val="single" w:sz="4" w:space="0" w:color="auto"/>
              <w:right w:val="single" w:sz="4" w:space="0" w:color="auto"/>
            </w:tcBorders>
            <w:noWrap/>
            <w:vAlign w:val="center"/>
          </w:tcPr>
          <w:p w:rsidR="0033455C" w:rsidRPr="00063A77" w:rsidRDefault="0033455C" w:rsidP="00063A77">
            <w:pPr>
              <w:jc w:val="center"/>
              <w:rPr>
                <w:sz w:val="18"/>
              </w:rPr>
            </w:pPr>
            <w:r w:rsidRPr="00063A77">
              <w:rPr>
                <w:sz w:val="18"/>
              </w:rPr>
              <w:t>2</w:t>
            </w:r>
          </w:p>
        </w:tc>
        <w:tc>
          <w:tcPr>
            <w:tcW w:w="1453" w:type="pct"/>
            <w:tcBorders>
              <w:top w:val="single" w:sz="4" w:space="0" w:color="auto"/>
              <w:left w:val="nil"/>
              <w:bottom w:val="single" w:sz="4" w:space="0" w:color="auto"/>
              <w:right w:val="single" w:sz="4" w:space="0" w:color="auto"/>
            </w:tcBorders>
            <w:vAlign w:val="center"/>
          </w:tcPr>
          <w:p w:rsidR="0033455C" w:rsidRPr="00063A77" w:rsidRDefault="0033455C" w:rsidP="00063A77">
            <w:pPr>
              <w:jc w:val="center"/>
              <w:rPr>
                <w:sz w:val="18"/>
              </w:rPr>
            </w:pPr>
            <w:r w:rsidRPr="00063A77">
              <w:rPr>
                <w:sz w:val="18"/>
              </w:rPr>
              <w:t>3</w:t>
            </w:r>
          </w:p>
        </w:tc>
        <w:tc>
          <w:tcPr>
            <w:tcW w:w="582" w:type="pct"/>
            <w:tcBorders>
              <w:top w:val="single" w:sz="4" w:space="0" w:color="auto"/>
              <w:left w:val="single" w:sz="4" w:space="0" w:color="auto"/>
              <w:bottom w:val="single" w:sz="4" w:space="0" w:color="auto"/>
              <w:right w:val="single" w:sz="4" w:space="0" w:color="auto"/>
            </w:tcBorders>
            <w:vAlign w:val="center"/>
          </w:tcPr>
          <w:p w:rsidR="0033455C" w:rsidRDefault="0033455C" w:rsidP="00063A77">
            <w:pPr>
              <w:jc w:val="center"/>
              <w:rPr>
                <w:sz w:val="18"/>
              </w:rPr>
            </w:pPr>
            <w:r>
              <w:t>4</w:t>
            </w:r>
          </w:p>
        </w:tc>
        <w:tc>
          <w:tcPr>
            <w:tcW w:w="1018" w:type="pct"/>
            <w:tcBorders>
              <w:top w:val="single" w:sz="4" w:space="0" w:color="auto"/>
              <w:left w:val="single" w:sz="4" w:space="0" w:color="auto"/>
              <w:bottom w:val="single" w:sz="4" w:space="0" w:color="auto"/>
              <w:right w:val="single" w:sz="4" w:space="0" w:color="auto"/>
            </w:tcBorders>
            <w:vAlign w:val="center"/>
          </w:tcPr>
          <w:p w:rsidR="0033455C" w:rsidRPr="00063A77" w:rsidRDefault="0033455C" w:rsidP="00063A77">
            <w:pPr>
              <w:jc w:val="center"/>
              <w:rPr>
                <w:sz w:val="18"/>
              </w:rPr>
            </w:pPr>
            <w:r>
              <w:rPr>
                <w:sz w:val="18"/>
              </w:rPr>
              <w:t>5</w:t>
            </w:r>
          </w:p>
        </w:tc>
      </w:tr>
      <w:tr w:rsidR="007D45C5" w:rsidRPr="00384CDC" w:rsidTr="00186B79">
        <w:trPr>
          <w:trHeight w:val="315"/>
        </w:trPr>
        <w:tc>
          <w:tcPr>
            <w:tcW w:w="247" w:type="pct"/>
            <w:tcBorders>
              <w:top w:val="nil"/>
              <w:left w:val="single" w:sz="4" w:space="0" w:color="auto"/>
              <w:bottom w:val="single" w:sz="4" w:space="0" w:color="auto"/>
              <w:right w:val="single" w:sz="4" w:space="0" w:color="auto"/>
            </w:tcBorders>
            <w:noWrap/>
            <w:vAlign w:val="bottom"/>
          </w:tcPr>
          <w:p w:rsidR="0033455C" w:rsidRPr="00384CDC" w:rsidRDefault="0033455C" w:rsidP="00063A77">
            <w:pPr>
              <w:jc w:val="center"/>
            </w:pPr>
            <w:r>
              <w:t>1</w:t>
            </w:r>
          </w:p>
        </w:tc>
        <w:tc>
          <w:tcPr>
            <w:tcW w:w="1701" w:type="pct"/>
            <w:tcBorders>
              <w:top w:val="nil"/>
              <w:left w:val="nil"/>
              <w:bottom w:val="single" w:sz="4" w:space="0" w:color="auto"/>
              <w:right w:val="single" w:sz="4" w:space="0" w:color="auto"/>
            </w:tcBorders>
            <w:noWrap/>
            <w:vAlign w:val="bottom"/>
          </w:tcPr>
          <w:p w:rsidR="0033455C" w:rsidRPr="00384CDC" w:rsidRDefault="0033455C" w:rsidP="00F738AA">
            <w:r>
              <w:t xml:space="preserve">Полотенца бумажные </w:t>
            </w:r>
            <w:r w:rsidRPr="00FC3F0D">
              <w:t>(не более 1 (одного) наименования)</w:t>
            </w:r>
            <w:r>
              <w:t xml:space="preserve">, </w:t>
            </w:r>
          </w:p>
        </w:tc>
        <w:tc>
          <w:tcPr>
            <w:tcW w:w="1453" w:type="pct"/>
            <w:tcBorders>
              <w:top w:val="single" w:sz="4" w:space="0" w:color="auto"/>
              <w:left w:val="nil"/>
              <w:bottom w:val="single" w:sz="4" w:space="0" w:color="auto"/>
              <w:right w:val="single" w:sz="4" w:space="0" w:color="auto"/>
            </w:tcBorders>
          </w:tcPr>
          <w:p w:rsidR="0033455C" w:rsidRPr="00384CDC" w:rsidRDefault="0033455C" w:rsidP="00063A77">
            <w:pPr>
              <w:jc w:val="center"/>
            </w:pPr>
          </w:p>
        </w:tc>
        <w:tc>
          <w:tcPr>
            <w:tcW w:w="582" w:type="pct"/>
            <w:tcBorders>
              <w:top w:val="single" w:sz="4" w:space="0" w:color="auto"/>
              <w:left w:val="single" w:sz="4" w:space="0" w:color="auto"/>
              <w:bottom w:val="single" w:sz="4" w:space="0" w:color="auto"/>
              <w:right w:val="single" w:sz="4" w:space="0" w:color="auto"/>
            </w:tcBorders>
            <w:vAlign w:val="center"/>
          </w:tcPr>
          <w:p w:rsidR="0033455C" w:rsidRPr="00384CDC" w:rsidRDefault="0033455C" w:rsidP="00063A77">
            <w:pPr>
              <w:jc w:val="center"/>
            </w:pPr>
            <w:r>
              <w:t>пачка</w:t>
            </w:r>
          </w:p>
        </w:tc>
        <w:tc>
          <w:tcPr>
            <w:tcW w:w="1018" w:type="pct"/>
            <w:tcBorders>
              <w:top w:val="single" w:sz="4" w:space="0" w:color="auto"/>
              <w:left w:val="single" w:sz="4" w:space="0" w:color="auto"/>
              <w:bottom w:val="single" w:sz="4" w:space="0" w:color="auto"/>
              <w:right w:val="single" w:sz="4" w:space="0" w:color="auto"/>
            </w:tcBorders>
          </w:tcPr>
          <w:p w:rsidR="0033455C" w:rsidRPr="00384CDC" w:rsidRDefault="0033455C" w:rsidP="00063A77">
            <w:pPr>
              <w:jc w:val="center"/>
            </w:pPr>
          </w:p>
        </w:tc>
      </w:tr>
      <w:tr w:rsidR="007D45C5" w:rsidRPr="00384CDC" w:rsidTr="00186B79">
        <w:trPr>
          <w:trHeight w:val="315"/>
        </w:trPr>
        <w:tc>
          <w:tcPr>
            <w:tcW w:w="247" w:type="pct"/>
            <w:tcBorders>
              <w:top w:val="nil"/>
              <w:left w:val="single" w:sz="4" w:space="0" w:color="auto"/>
              <w:bottom w:val="single" w:sz="4" w:space="0" w:color="auto"/>
              <w:right w:val="single" w:sz="4" w:space="0" w:color="auto"/>
            </w:tcBorders>
            <w:noWrap/>
            <w:vAlign w:val="bottom"/>
          </w:tcPr>
          <w:p w:rsidR="0033455C" w:rsidRPr="00384CDC" w:rsidRDefault="0033455C" w:rsidP="00BF6892">
            <w:pPr>
              <w:jc w:val="center"/>
            </w:pPr>
            <w:r>
              <w:t>2</w:t>
            </w:r>
          </w:p>
        </w:tc>
        <w:tc>
          <w:tcPr>
            <w:tcW w:w="1701" w:type="pct"/>
            <w:tcBorders>
              <w:top w:val="nil"/>
              <w:left w:val="nil"/>
              <w:bottom w:val="single" w:sz="4" w:space="0" w:color="auto"/>
              <w:right w:val="single" w:sz="4" w:space="0" w:color="auto"/>
            </w:tcBorders>
            <w:noWrap/>
            <w:vAlign w:val="bottom"/>
          </w:tcPr>
          <w:p w:rsidR="0033455C" w:rsidRPr="00384CDC" w:rsidRDefault="0033455C" w:rsidP="00F738AA">
            <w:r>
              <w:t>Бумага туалетная (не более 1 (одного) наименования)</w:t>
            </w:r>
          </w:p>
        </w:tc>
        <w:tc>
          <w:tcPr>
            <w:tcW w:w="1453" w:type="pct"/>
            <w:tcBorders>
              <w:top w:val="single" w:sz="4" w:space="0" w:color="auto"/>
              <w:left w:val="nil"/>
              <w:bottom w:val="single" w:sz="4" w:space="0" w:color="auto"/>
              <w:right w:val="single" w:sz="4" w:space="0" w:color="auto"/>
            </w:tcBorders>
          </w:tcPr>
          <w:p w:rsidR="0033455C" w:rsidRPr="00384CDC" w:rsidRDefault="0033455C" w:rsidP="00BF6892">
            <w:pPr>
              <w:jc w:val="center"/>
            </w:pPr>
          </w:p>
        </w:tc>
        <w:tc>
          <w:tcPr>
            <w:tcW w:w="582" w:type="pct"/>
            <w:tcBorders>
              <w:top w:val="single" w:sz="4" w:space="0" w:color="auto"/>
              <w:left w:val="single" w:sz="4" w:space="0" w:color="auto"/>
              <w:bottom w:val="single" w:sz="4" w:space="0" w:color="auto"/>
              <w:right w:val="single" w:sz="4" w:space="0" w:color="auto"/>
            </w:tcBorders>
          </w:tcPr>
          <w:p w:rsidR="0033455C" w:rsidRPr="00384CDC" w:rsidRDefault="0033455C" w:rsidP="00BF6892">
            <w:pPr>
              <w:jc w:val="center"/>
            </w:pPr>
            <w:r>
              <w:t>рулон</w:t>
            </w:r>
          </w:p>
        </w:tc>
        <w:tc>
          <w:tcPr>
            <w:tcW w:w="1018" w:type="pct"/>
            <w:tcBorders>
              <w:top w:val="single" w:sz="4" w:space="0" w:color="auto"/>
              <w:left w:val="single" w:sz="4" w:space="0" w:color="auto"/>
              <w:bottom w:val="single" w:sz="4" w:space="0" w:color="auto"/>
              <w:right w:val="single" w:sz="4" w:space="0" w:color="auto"/>
            </w:tcBorders>
          </w:tcPr>
          <w:p w:rsidR="0033455C" w:rsidRPr="00384CDC" w:rsidRDefault="0033455C" w:rsidP="00BF6892">
            <w:pPr>
              <w:jc w:val="center"/>
            </w:pPr>
          </w:p>
        </w:tc>
      </w:tr>
    </w:tbl>
    <w:p w:rsidR="000954FB" w:rsidRPr="000379F8" w:rsidRDefault="000954FB" w:rsidP="000954FB">
      <w:pPr>
        <w:ind w:firstLine="567"/>
        <w:jc w:val="both"/>
        <w:rPr>
          <w:color w:val="BFBFBF"/>
          <w:sz w:val="28"/>
          <w:szCs w:val="28"/>
        </w:rPr>
      </w:pPr>
    </w:p>
    <w:p w:rsidR="000954FB" w:rsidRDefault="004A3077" w:rsidP="00063A77">
      <w:pPr>
        <w:pStyle w:val="afd"/>
        <w:ind w:firstLine="709"/>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w:t>
      </w:r>
      <w:r w:rsidR="000954FB" w:rsidRPr="00205668">
        <w:rPr>
          <w:szCs w:val="28"/>
        </w:rPr>
        <w:t xml:space="preserve">учитывает стоимость </w:t>
      </w:r>
      <w:r w:rsidR="002C3BDE">
        <w:rPr>
          <w:szCs w:val="28"/>
        </w:rPr>
        <w:t xml:space="preserve">Товара, </w:t>
      </w:r>
      <w:r w:rsidR="000954FB" w:rsidRPr="00205668">
        <w:rPr>
          <w:szCs w:val="28"/>
        </w:rPr>
        <w:t>всех налогов</w:t>
      </w:r>
      <w:r w:rsidR="000954FB">
        <w:rPr>
          <w:szCs w:val="28"/>
        </w:rPr>
        <w:t xml:space="preserve"> (кроме НДС)</w:t>
      </w:r>
      <w:r w:rsidR="000954FB" w:rsidRPr="00205668">
        <w:rPr>
          <w:szCs w:val="28"/>
        </w:rPr>
        <w:t xml:space="preserve">, </w:t>
      </w:r>
      <w:r w:rsidR="00063A77">
        <w:rPr>
          <w:szCs w:val="28"/>
        </w:rPr>
        <w:t xml:space="preserve">затрат, </w:t>
      </w:r>
      <w:r w:rsidR="000954FB">
        <w:rPr>
          <w:szCs w:val="28"/>
        </w:rPr>
        <w:t>связанных с доставкой</w:t>
      </w:r>
      <w:r w:rsidR="00063A77">
        <w:rPr>
          <w:szCs w:val="28"/>
        </w:rPr>
        <w:t xml:space="preserve"> Товара на объект</w:t>
      </w:r>
      <w:r w:rsidR="000954FB" w:rsidRPr="00205668">
        <w:rPr>
          <w:szCs w:val="28"/>
        </w:rPr>
        <w:t xml:space="preserve">, </w:t>
      </w:r>
      <w:r w:rsidR="00063A77">
        <w:rPr>
          <w:szCs w:val="28"/>
        </w:rPr>
        <w:t xml:space="preserve">хранением, погрузочно-разгрузочными работами, по выполнению всех установленных таможенных процедур, </w:t>
      </w:r>
      <w:r w:rsidR="000954FB" w:rsidRPr="00205668">
        <w:rPr>
          <w:szCs w:val="28"/>
        </w:rPr>
        <w:t xml:space="preserve">а также </w:t>
      </w:r>
      <w:r w:rsidR="00063A77">
        <w:rPr>
          <w:szCs w:val="28"/>
        </w:rPr>
        <w:t xml:space="preserve">все затраты, </w:t>
      </w:r>
      <w:r w:rsidR="000954FB" w:rsidRPr="00205668">
        <w:rPr>
          <w:szCs w:val="28"/>
        </w:rPr>
        <w:t xml:space="preserve">расходы, связанные с </w:t>
      </w:r>
      <w:r w:rsidR="00063A77">
        <w:rPr>
          <w:szCs w:val="28"/>
        </w:rPr>
        <w:t>поставкой Товара</w:t>
      </w:r>
      <w:r w:rsidR="000954FB" w:rsidRPr="00721D0D">
        <w:rPr>
          <w:i/>
          <w:sz w:val="24"/>
          <w:szCs w:val="24"/>
        </w:rPr>
        <w:t>.</w:t>
      </w:r>
    </w:p>
    <w:p w:rsidR="000954FB" w:rsidRDefault="00A22258" w:rsidP="00063A77">
      <w:pPr>
        <w:pStyle w:val="afd"/>
        <w:ind w:firstLine="709"/>
        <w:jc w:val="both"/>
        <w:rPr>
          <w:szCs w:val="28"/>
        </w:rPr>
      </w:pPr>
      <w:r w:rsidRPr="00D00A27">
        <w:rPr>
          <w:szCs w:val="28"/>
        </w:rPr>
        <w:t>Поставка товар</w:t>
      </w:r>
      <w:r w:rsidR="00063A77" w:rsidRPr="00D00A27">
        <w:rPr>
          <w:szCs w:val="28"/>
        </w:rPr>
        <w:t xml:space="preserve">а </w:t>
      </w:r>
      <w:r w:rsidR="000954FB" w:rsidRPr="00D00A27">
        <w:rPr>
          <w:szCs w:val="28"/>
        </w:rPr>
        <w:t>облагается</w:t>
      </w:r>
      <w:r w:rsidR="000954FB">
        <w:rPr>
          <w:szCs w:val="28"/>
        </w:rPr>
        <w:t xml:space="preserve">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 xml:space="preserve">(указать </w:t>
      </w:r>
      <w:proofErr w:type="gramStart"/>
      <w:r w:rsidR="000954FB" w:rsidRPr="00721D0D">
        <w:rPr>
          <w:i/>
          <w:sz w:val="24"/>
          <w:szCs w:val="24"/>
        </w:rPr>
        <w:t>необходимое</w:t>
      </w:r>
      <w:proofErr w:type="gramEnd"/>
      <w:r w:rsidR="000954FB" w:rsidRPr="00721D0D">
        <w:rPr>
          <w:i/>
          <w:sz w:val="24"/>
          <w:szCs w:val="24"/>
        </w:rPr>
        <w:t>)</w:t>
      </w:r>
      <w:r w:rsidR="000954FB" w:rsidRPr="00721D0D">
        <w:rPr>
          <w:i/>
          <w:szCs w:val="28"/>
        </w:rPr>
        <w:t>.</w:t>
      </w:r>
    </w:p>
    <w:p w:rsidR="000954FB" w:rsidRDefault="000954FB" w:rsidP="00063A77">
      <w:pPr>
        <w:pStyle w:val="afd"/>
        <w:ind w:firstLine="709"/>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63A77">
      <w:pPr>
        <w:pStyle w:val="afd"/>
        <w:ind w:firstLine="709"/>
        <w:jc w:val="center"/>
        <w:rPr>
          <w:i/>
          <w:sz w:val="24"/>
          <w:szCs w:val="24"/>
        </w:rPr>
      </w:pPr>
      <w:r w:rsidRPr="00721D0D">
        <w:rPr>
          <w:i/>
          <w:sz w:val="24"/>
          <w:szCs w:val="24"/>
        </w:rPr>
        <w:t>(заполняется претендентом при необходимости).</w:t>
      </w:r>
    </w:p>
    <w:p w:rsidR="000954FB" w:rsidRPr="00205668" w:rsidRDefault="000954FB" w:rsidP="00063A77">
      <w:pPr>
        <w:pStyle w:val="afd"/>
        <w:ind w:firstLine="709"/>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63A77">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63A77">
      <w:pPr>
        <w:pStyle w:val="afd"/>
        <w:ind w:firstLine="709"/>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63A77">
      <w:pPr>
        <w:pStyle w:val="afd"/>
        <w:ind w:firstLine="709"/>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63A77">
      <w:pPr>
        <w:pStyle w:val="afd"/>
        <w:ind w:firstLine="709"/>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205668" w:rsidRDefault="000954FB" w:rsidP="000954FB">
      <w:pPr>
        <w:pStyle w:val="afa"/>
        <w:ind w:firstLine="0"/>
        <w:jc w:val="left"/>
        <w:rPr>
          <w:rFonts w:eastAsia="Times New Roman"/>
          <w:sz w:val="28"/>
          <w:szCs w:val="28"/>
        </w:rPr>
      </w:pPr>
    </w:p>
    <w:p w:rsidR="004012D1" w:rsidRPr="00071C8A" w:rsidRDefault="004012D1" w:rsidP="00071C8A">
      <w:pPr>
        <w:pStyle w:val="19"/>
        <w:ind w:firstLine="0"/>
        <w:rPr>
          <w:b/>
        </w:rPr>
      </w:pPr>
      <w:r w:rsidRPr="00071C8A">
        <w:rPr>
          <w:b/>
        </w:rPr>
        <w:t xml:space="preserve">Представитель, имеющий полномочия подписать заявку на участие от имени </w:t>
      </w:r>
      <w:r w:rsidRPr="004012D1">
        <w:rPr>
          <w:b/>
        </w:rPr>
        <w:t>______________________________________________________________</w:t>
      </w:r>
    </w:p>
    <w:p w:rsidR="004012D1" w:rsidRPr="004012D1" w:rsidRDefault="004012D1" w:rsidP="00063A77">
      <w:pPr>
        <w:pStyle w:val="19"/>
        <w:ind w:firstLine="0"/>
        <w:jc w:val="center"/>
        <w:rPr>
          <w:i/>
        </w:rPr>
      </w:pPr>
      <w:r w:rsidRPr="004012D1">
        <w:rPr>
          <w:i/>
          <w:sz w:val="24"/>
          <w:szCs w:val="24"/>
        </w:rPr>
        <w:t>(наименование претендента)</w:t>
      </w:r>
    </w:p>
    <w:p w:rsidR="004012D1" w:rsidRPr="004012D1" w:rsidRDefault="004012D1" w:rsidP="004012D1">
      <w:pPr>
        <w:pStyle w:val="19"/>
        <w:ind w:firstLine="0"/>
        <w:rPr>
          <w:b/>
        </w:rPr>
      </w:pPr>
      <w:r w:rsidRPr="004012D1">
        <w:rPr>
          <w:b/>
        </w:rPr>
        <w:t>____________________________________________________________________</w:t>
      </w:r>
    </w:p>
    <w:p w:rsidR="004012D1" w:rsidRPr="007415F9" w:rsidRDefault="004012D1" w:rsidP="00063A7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205668" w:rsidRDefault="004012D1" w:rsidP="004012D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54566D" w:rsidRPr="00063A77" w:rsidRDefault="0054566D" w:rsidP="00063A77">
      <w:pPr>
        <w:keepNext/>
        <w:numPr>
          <w:ilvl w:val="0"/>
          <w:numId w:val="7"/>
        </w:numPr>
        <w:tabs>
          <w:tab w:val="clear" w:pos="432"/>
        </w:tabs>
        <w:ind w:left="0" w:firstLine="0"/>
        <w:jc w:val="right"/>
        <w:outlineLvl w:val="0"/>
        <w:rPr>
          <w:i/>
        </w:rPr>
      </w:pPr>
      <w:r w:rsidRPr="00063A77">
        <w:rPr>
          <w:sz w:val="28"/>
        </w:rPr>
        <w:lastRenderedPageBreak/>
        <w:t>Приложение № 4</w:t>
      </w:r>
    </w:p>
    <w:p w:rsidR="0054566D" w:rsidRPr="00063A77" w:rsidRDefault="0054566D" w:rsidP="00063A77">
      <w:pPr>
        <w:keepNext/>
        <w:numPr>
          <w:ilvl w:val="0"/>
          <w:numId w:val="7"/>
        </w:numPr>
        <w:tabs>
          <w:tab w:val="clear" w:pos="432"/>
        </w:tabs>
        <w:ind w:left="0" w:firstLine="0"/>
        <w:jc w:val="right"/>
        <w:rPr>
          <w:i/>
          <w:sz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4012D1" w:rsidRPr="00B62AA3" w:rsidRDefault="0054566D" w:rsidP="00063A77">
      <w:pPr>
        <w:jc w:val="center"/>
        <w:outlineLvl w:val="1"/>
        <w:rPr>
          <w:b/>
          <w:bCs/>
          <w:sz w:val="28"/>
          <w:szCs w:val="28"/>
        </w:rPr>
      </w:pPr>
      <w:r w:rsidRPr="0054566D">
        <w:rPr>
          <w:b/>
          <w:bCs/>
          <w:sz w:val="28"/>
          <w:szCs w:val="28"/>
        </w:rPr>
        <w:t>Сведения об опыте выполнения работ, оказания услуг, поставки товаров</w:t>
      </w:r>
    </w:p>
    <w:p w:rsidR="0054566D" w:rsidRPr="0054566D" w:rsidRDefault="0054566D" w:rsidP="00071C8A">
      <w:pPr>
        <w:jc w:val="center"/>
        <w:rPr>
          <w:b/>
          <w:bCs/>
          <w:sz w:val="28"/>
          <w:szCs w:val="28"/>
        </w:rPr>
      </w:pPr>
      <w:r w:rsidRPr="0054566D">
        <w:rPr>
          <w:b/>
          <w:bCs/>
          <w:sz w:val="28"/>
          <w:szCs w:val="28"/>
        </w:rPr>
        <w:t>по предмету Открытого конкурса № ___________</w:t>
      </w:r>
      <w:r w:rsidR="00071C8A">
        <w:rPr>
          <w:b/>
          <w:bCs/>
          <w:sz w:val="28"/>
          <w:szCs w:val="28"/>
        </w:rPr>
        <w:t>__________</w:t>
      </w:r>
      <w:r w:rsidRPr="0054566D">
        <w:rPr>
          <w:b/>
          <w:bCs/>
          <w:sz w:val="28"/>
          <w:szCs w:val="28"/>
        </w:rPr>
        <w:t xml:space="preserve">, </w:t>
      </w:r>
      <w:proofErr w:type="gramStart"/>
      <w:r w:rsidRPr="0054566D">
        <w:rPr>
          <w:b/>
          <w:bCs/>
          <w:sz w:val="28"/>
          <w:szCs w:val="28"/>
        </w:rPr>
        <w:t>выполненных</w:t>
      </w:r>
      <w:proofErr w:type="gramEnd"/>
      <w:r w:rsidRPr="0054566D">
        <w:rPr>
          <w:b/>
          <w:bCs/>
          <w:sz w:val="28"/>
          <w:szCs w:val="28"/>
        </w:rPr>
        <w:t>, оказанных, поставленных ____________________________________________.</w:t>
      </w:r>
    </w:p>
    <w:p w:rsidR="0054566D" w:rsidRPr="0054566D" w:rsidRDefault="0054566D" w:rsidP="00063A77">
      <w:pPr>
        <w:jc w:val="center"/>
        <w:rPr>
          <w:i/>
        </w:rPr>
      </w:pPr>
      <w:r w:rsidRPr="0054566D">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38"/>
        <w:gridCol w:w="2665"/>
        <w:gridCol w:w="1735"/>
        <w:gridCol w:w="3142"/>
      </w:tblGrid>
      <w:tr w:rsidR="0023212F" w:rsidRPr="0054566D" w:rsidTr="0023212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63A77" w:rsidRPr="0054566D" w:rsidRDefault="00063A77" w:rsidP="00063A77">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063A77" w:rsidRPr="0054566D" w:rsidRDefault="00063A77" w:rsidP="00063A77">
            <w:pPr>
              <w:jc w:val="center"/>
            </w:pPr>
            <w:r w:rsidRPr="0054566D">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63A77" w:rsidRPr="0054566D" w:rsidRDefault="00063A77" w:rsidP="00642831">
            <w:pPr>
              <w:jc w:val="center"/>
            </w:pPr>
            <w:r>
              <w:t>Предмет догово</w:t>
            </w:r>
            <w:r w:rsidR="00642831">
              <w:t xml:space="preserve">ра </w:t>
            </w:r>
            <w:r w:rsidR="00642831" w:rsidRPr="00642831">
              <w:rPr>
                <w:i/>
              </w:rPr>
              <w:t>(указываются только договоры на поставку полотенец бумажных и/или туалетной бумаги</w:t>
            </w:r>
            <w:r w:rsidRPr="00642831">
              <w:rPr>
                <w:i/>
              </w:rPr>
              <w:t>)</w:t>
            </w:r>
          </w:p>
        </w:tc>
        <w:tc>
          <w:tcPr>
            <w:tcW w:w="1735" w:type="dxa"/>
            <w:tcBorders>
              <w:top w:val="single" w:sz="4" w:space="0" w:color="auto"/>
              <w:left w:val="single" w:sz="4" w:space="0" w:color="auto"/>
              <w:bottom w:val="single" w:sz="4" w:space="0" w:color="auto"/>
              <w:right w:val="single" w:sz="4" w:space="0" w:color="auto"/>
            </w:tcBorders>
            <w:vAlign w:val="center"/>
          </w:tcPr>
          <w:p w:rsidR="00063A77" w:rsidRPr="0054566D" w:rsidRDefault="00063A77" w:rsidP="00063A77">
            <w:pPr>
              <w:jc w:val="center"/>
            </w:pPr>
            <w:r w:rsidRPr="0054566D">
              <w:t xml:space="preserve">  Наименование </w:t>
            </w:r>
            <w:r w:rsidR="0023212F">
              <w:t xml:space="preserve">и ИНН (ОГРН, ОГРНИП) </w:t>
            </w:r>
            <w:r w:rsidRPr="0054566D">
              <w:t xml:space="preserve">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63A77" w:rsidRPr="0054566D" w:rsidRDefault="0023212F" w:rsidP="0023212F">
            <w:pPr>
              <w:jc w:val="center"/>
            </w:pPr>
            <w:r>
              <w:t>Стоимость поставленных товаров</w:t>
            </w:r>
            <w:r w:rsidR="00063A77" w:rsidRPr="0054566D">
              <w:t>, без учета НДС, руб.</w:t>
            </w:r>
          </w:p>
        </w:tc>
      </w:tr>
      <w:tr w:rsidR="0023212F" w:rsidRPr="0054566D" w:rsidTr="0023212F">
        <w:trPr>
          <w:trHeight w:val="274"/>
        </w:trPr>
        <w:tc>
          <w:tcPr>
            <w:tcW w:w="0" w:type="auto"/>
            <w:tcBorders>
              <w:top w:val="single" w:sz="4" w:space="0" w:color="auto"/>
              <w:left w:val="single" w:sz="4" w:space="0" w:color="auto"/>
              <w:bottom w:val="single" w:sz="4" w:space="0" w:color="auto"/>
              <w:right w:val="single" w:sz="4" w:space="0" w:color="auto"/>
            </w:tcBorders>
          </w:tcPr>
          <w:p w:rsidR="00063A77" w:rsidRPr="0054566D" w:rsidRDefault="00063A77"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063A77" w:rsidRPr="0054566D" w:rsidRDefault="00063A77" w:rsidP="00063A77">
            <w:pPr>
              <w:jc w:val="center"/>
            </w:pPr>
          </w:p>
        </w:tc>
        <w:tc>
          <w:tcPr>
            <w:tcW w:w="2665" w:type="dxa"/>
            <w:tcBorders>
              <w:top w:val="single" w:sz="4" w:space="0" w:color="auto"/>
              <w:left w:val="single" w:sz="4" w:space="0" w:color="auto"/>
              <w:bottom w:val="single" w:sz="4" w:space="0" w:color="auto"/>
              <w:right w:val="single" w:sz="4" w:space="0" w:color="auto"/>
            </w:tcBorders>
          </w:tcPr>
          <w:p w:rsidR="00063A77" w:rsidRPr="0054566D" w:rsidRDefault="00063A77" w:rsidP="0054566D"/>
        </w:tc>
        <w:tc>
          <w:tcPr>
            <w:tcW w:w="1735" w:type="dxa"/>
            <w:tcBorders>
              <w:top w:val="single" w:sz="4" w:space="0" w:color="auto"/>
              <w:left w:val="single" w:sz="4" w:space="0" w:color="auto"/>
              <w:bottom w:val="single" w:sz="4" w:space="0" w:color="auto"/>
              <w:right w:val="single" w:sz="4" w:space="0" w:color="auto"/>
            </w:tcBorders>
          </w:tcPr>
          <w:p w:rsidR="00063A77" w:rsidRPr="0054566D" w:rsidRDefault="00063A77" w:rsidP="0054566D"/>
        </w:tc>
        <w:tc>
          <w:tcPr>
            <w:tcW w:w="0" w:type="auto"/>
            <w:tcBorders>
              <w:top w:val="single" w:sz="4" w:space="0" w:color="auto"/>
              <w:left w:val="single" w:sz="4" w:space="0" w:color="auto"/>
              <w:bottom w:val="single" w:sz="4" w:space="0" w:color="auto"/>
              <w:right w:val="single" w:sz="4" w:space="0" w:color="auto"/>
            </w:tcBorders>
          </w:tcPr>
          <w:p w:rsidR="00063A77" w:rsidRPr="0054566D" w:rsidRDefault="00063A77" w:rsidP="0054566D"/>
        </w:tc>
      </w:tr>
      <w:tr w:rsidR="0023212F" w:rsidRPr="0054566D" w:rsidTr="0023212F">
        <w:trPr>
          <w:trHeight w:val="262"/>
        </w:trPr>
        <w:tc>
          <w:tcPr>
            <w:tcW w:w="0" w:type="auto"/>
            <w:tcBorders>
              <w:top w:val="single" w:sz="4" w:space="0" w:color="auto"/>
              <w:left w:val="single" w:sz="4" w:space="0" w:color="auto"/>
              <w:bottom w:val="single" w:sz="4" w:space="0" w:color="auto"/>
              <w:right w:val="single" w:sz="4" w:space="0" w:color="auto"/>
            </w:tcBorders>
          </w:tcPr>
          <w:p w:rsidR="00063A77" w:rsidRPr="0054566D" w:rsidRDefault="00063A77"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063A77" w:rsidRPr="0054566D" w:rsidRDefault="00063A77" w:rsidP="00063A77">
            <w:pPr>
              <w:jc w:val="center"/>
            </w:pPr>
          </w:p>
        </w:tc>
        <w:tc>
          <w:tcPr>
            <w:tcW w:w="2665" w:type="dxa"/>
            <w:tcBorders>
              <w:top w:val="single" w:sz="4" w:space="0" w:color="auto"/>
              <w:left w:val="single" w:sz="4" w:space="0" w:color="auto"/>
              <w:bottom w:val="single" w:sz="4" w:space="0" w:color="auto"/>
              <w:right w:val="single" w:sz="4" w:space="0" w:color="auto"/>
            </w:tcBorders>
          </w:tcPr>
          <w:p w:rsidR="00063A77" w:rsidRPr="0054566D" w:rsidRDefault="00063A77" w:rsidP="0054566D"/>
        </w:tc>
        <w:tc>
          <w:tcPr>
            <w:tcW w:w="1735" w:type="dxa"/>
            <w:tcBorders>
              <w:top w:val="single" w:sz="4" w:space="0" w:color="auto"/>
              <w:left w:val="single" w:sz="4" w:space="0" w:color="auto"/>
              <w:bottom w:val="single" w:sz="4" w:space="0" w:color="auto"/>
              <w:right w:val="single" w:sz="4" w:space="0" w:color="auto"/>
            </w:tcBorders>
          </w:tcPr>
          <w:p w:rsidR="00063A77" w:rsidRPr="0054566D" w:rsidRDefault="00063A77" w:rsidP="0054566D"/>
        </w:tc>
        <w:tc>
          <w:tcPr>
            <w:tcW w:w="0" w:type="auto"/>
            <w:tcBorders>
              <w:top w:val="single" w:sz="4" w:space="0" w:color="auto"/>
              <w:left w:val="single" w:sz="4" w:space="0" w:color="auto"/>
              <w:bottom w:val="single" w:sz="4" w:space="0" w:color="auto"/>
              <w:right w:val="single" w:sz="4" w:space="0" w:color="auto"/>
            </w:tcBorders>
          </w:tcPr>
          <w:p w:rsidR="00063A77" w:rsidRPr="0054566D" w:rsidRDefault="00063A77" w:rsidP="0054566D"/>
        </w:tc>
      </w:tr>
      <w:tr w:rsidR="0023212F" w:rsidRPr="0054566D" w:rsidTr="0023212F">
        <w:trPr>
          <w:trHeight w:val="207"/>
        </w:trPr>
        <w:tc>
          <w:tcPr>
            <w:tcW w:w="0" w:type="auto"/>
            <w:tcBorders>
              <w:top w:val="single" w:sz="4" w:space="0" w:color="auto"/>
              <w:left w:val="single" w:sz="4" w:space="0" w:color="auto"/>
              <w:bottom w:val="single" w:sz="4" w:space="0" w:color="auto"/>
              <w:right w:val="single" w:sz="4" w:space="0" w:color="auto"/>
            </w:tcBorders>
          </w:tcPr>
          <w:p w:rsidR="00063A77" w:rsidRPr="0054566D" w:rsidRDefault="00063A77"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063A77" w:rsidRPr="0054566D" w:rsidRDefault="00063A77" w:rsidP="00063A77">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063A77" w:rsidRPr="0054566D" w:rsidRDefault="00063A77" w:rsidP="0054566D"/>
        </w:tc>
      </w:tr>
    </w:tbl>
    <w:p w:rsidR="0054566D" w:rsidRPr="0054566D" w:rsidRDefault="0054566D" w:rsidP="00063A77">
      <w:pPr>
        <w:jc w:val="center"/>
      </w:pPr>
    </w:p>
    <w:p w:rsidR="0054566D" w:rsidRPr="0054566D" w:rsidRDefault="0054566D" w:rsidP="0054566D">
      <w:r w:rsidRPr="0054566D">
        <w:t>Приложение: 1. копия договора на ____ листах.</w:t>
      </w:r>
    </w:p>
    <w:p w:rsidR="00342F92" w:rsidRDefault="0054566D" w:rsidP="0054566D">
      <w:r w:rsidRPr="0054566D">
        <w:tab/>
      </w:r>
      <w:r w:rsidRPr="0054566D">
        <w:tab/>
      </w:r>
      <w:r w:rsidRPr="0054566D">
        <w:tab/>
        <w:t xml:space="preserve">    2. копия акт</w:t>
      </w:r>
      <w:r w:rsidR="0023212F">
        <w:t>ов</w:t>
      </w:r>
      <w:r w:rsidRPr="0054566D">
        <w:t xml:space="preserve"> на </w:t>
      </w:r>
      <w:r w:rsidRPr="0054566D">
        <w:tab/>
        <w:t>____ листах.</w:t>
      </w:r>
    </w:p>
    <w:p w:rsidR="0023212F" w:rsidRDefault="0023212F" w:rsidP="0054566D">
      <w:r>
        <w:tab/>
      </w:r>
      <w:r>
        <w:tab/>
      </w:r>
      <w:r>
        <w:tab/>
        <w:t xml:space="preserve">    3. … </w:t>
      </w:r>
    </w:p>
    <w:p w:rsidR="00342F92" w:rsidRPr="0054566D" w:rsidRDefault="00342F92" w:rsidP="0054566D">
      <w:r>
        <w:tab/>
      </w:r>
      <w:r>
        <w:tab/>
      </w:r>
      <w:r>
        <w:tab/>
        <w:t xml:space="preserve">    </w:t>
      </w:r>
    </w:p>
    <w:p w:rsidR="0054566D" w:rsidRPr="0054566D" w:rsidRDefault="0054566D" w:rsidP="00063A77">
      <w:pPr>
        <w:jc w:val="center"/>
        <w:rPr>
          <w:b/>
          <w:szCs w:val="28"/>
        </w:rPr>
      </w:pPr>
    </w:p>
    <w:p w:rsidR="004012D1" w:rsidRPr="00071C8A" w:rsidRDefault="004012D1" w:rsidP="00071C8A">
      <w:pPr>
        <w:pStyle w:val="19"/>
        <w:ind w:firstLine="0"/>
        <w:rPr>
          <w:b/>
        </w:rPr>
      </w:pPr>
      <w:r w:rsidRPr="00071C8A">
        <w:rPr>
          <w:b/>
        </w:rPr>
        <w:t xml:space="preserve">Представитель, имеющий полномочия подписать заявку на участие от имени </w:t>
      </w:r>
      <w:r w:rsidRPr="004012D1">
        <w:rPr>
          <w:b/>
        </w:rPr>
        <w:t>______________________________________________________________</w:t>
      </w:r>
    </w:p>
    <w:p w:rsidR="004012D1" w:rsidRPr="004012D1" w:rsidRDefault="004012D1" w:rsidP="00063A77">
      <w:pPr>
        <w:pStyle w:val="19"/>
        <w:ind w:firstLine="0"/>
        <w:jc w:val="center"/>
        <w:rPr>
          <w:i/>
        </w:rPr>
      </w:pPr>
      <w:r w:rsidRPr="004012D1">
        <w:rPr>
          <w:i/>
          <w:sz w:val="24"/>
          <w:szCs w:val="24"/>
        </w:rPr>
        <w:t>(наименование претендента)</w:t>
      </w:r>
    </w:p>
    <w:p w:rsidR="004012D1" w:rsidRPr="004012D1" w:rsidRDefault="004012D1" w:rsidP="004012D1">
      <w:pPr>
        <w:pStyle w:val="19"/>
        <w:ind w:firstLine="0"/>
        <w:rPr>
          <w:b/>
        </w:rPr>
      </w:pPr>
      <w:r w:rsidRPr="004012D1">
        <w:rPr>
          <w:b/>
        </w:rPr>
        <w:t>____________________________________________________________________</w:t>
      </w:r>
    </w:p>
    <w:p w:rsidR="004012D1" w:rsidRPr="007415F9" w:rsidRDefault="004012D1" w:rsidP="00063A7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4566D" w:rsidRPr="00063A77" w:rsidRDefault="004012D1" w:rsidP="00063A77">
      <w:pPr>
        <w:pStyle w:val="32"/>
        <w:suppressAutoHyphens/>
        <w:spacing w:after="0"/>
        <w:rPr>
          <w:b/>
          <w:i/>
          <w:sz w:val="28"/>
        </w:rPr>
      </w:pPr>
      <w:r w:rsidRPr="00445DDD">
        <w:rPr>
          <w:sz w:val="28"/>
          <w:szCs w:val="28"/>
        </w:rPr>
        <w:t>"____" _________ 20</w:t>
      </w:r>
      <w:r>
        <w:rPr>
          <w:sz w:val="28"/>
          <w:szCs w:val="28"/>
        </w:rPr>
        <w:t>1__</w:t>
      </w:r>
      <w:r w:rsidRPr="00445DDD">
        <w:rPr>
          <w:sz w:val="28"/>
          <w:szCs w:val="28"/>
        </w:rPr>
        <w:t> г.</w:t>
      </w:r>
      <w:r>
        <w:rPr>
          <w:sz w:val="28"/>
          <w:szCs w:val="28"/>
        </w:rPr>
        <w:br w:type="page"/>
      </w:r>
    </w:p>
    <w:p w:rsidR="00B65E5D" w:rsidRPr="00EF5FC1" w:rsidRDefault="00B65E5D" w:rsidP="00B65E5D">
      <w:pPr>
        <w:pStyle w:val="afa"/>
        <w:ind w:firstLine="0"/>
        <w:jc w:val="right"/>
        <w:outlineLvl w:val="0"/>
        <w:rPr>
          <w:sz w:val="28"/>
          <w:szCs w:val="28"/>
        </w:rPr>
      </w:pPr>
      <w:r w:rsidRPr="00EF5FC1">
        <w:rPr>
          <w:sz w:val="28"/>
          <w:szCs w:val="28"/>
        </w:rPr>
        <w:lastRenderedPageBreak/>
        <w:t>Приложение № 5</w:t>
      </w:r>
    </w:p>
    <w:p w:rsidR="00B65E5D" w:rsidRDefault="00B65E5D" w:rsidP="00B65E5D">
      <w:pPr>
        <w:pStyle w:val="afa"/>
        <w:ind w:firstLine="0"/>
        <w:jc w:val="right"/>
        <w:rPr>
          <w:sz w:val="28"/>
          <w:szCs w:val="28"/>
        </w:rPr>
      </w:pPr>
      <w:r w:rsidRPr="00653CC9">
        <w:rPr>
          <w:sz w:val="28"/>
          <w:szCs w:val="28"/>
        </w:rPr>
        <w:t xml:space="preserve">к </w:t>
      </w:r>
      <w:r>
        <w:rPr>
          <w:sz w:val="28"/>
          <w:szCs w:val="28"/>
        </w:rPr>
        <w:t>документации о закупке</w:t>
      </w:r>
    </w:p>
    <w:p w:rsidR="00B65E5D" w:rsidRDefault="00B65E5D" w:rsidP="00B65E5D">
      <w:pPr>
        <w:pStyle w:val="afa"/>
        <w:ind w:firstLine="0"/>
        <w:jc w:val="left"/>
        <w:rPr>
          <w:sz w:val="28"/>
          <w:szCs w:val="28"/>
        </w:rPr>
      </w:pPr>
    </w:p>
    <w:p w:rsidR="00806D89" w:rsidRDefault="00806D89" w:rsidP="00B65E5D">
      <w:pPr>
        <w:pStyle w:val="afa"/>
        <w:ind w:firstLine="0"/>
        <w:jc w:val="left"/>
        <w:rPr>
          <w:sz w:val="28"/>
          <w:szCs w:val="28"/>
        </w:rPr>
      </w:pPr>
    </w:p>
    <w:p w:rsidR="00B65E5D" w:rsidRPr="00063A77" w:rsidRDefault="00B65E5D" w:rsidP="00B65E5D"/>
    <w:p w:rsidR="00B65E5D" w:rsidRPr="00EF5FC1" w:rsidRDefault="00B65E5D" w:rsidP="00B65E5D">
      <w:pPr>
        <w:jc w:val="center"/>
        <w:outlineLvl w:val="1"/>
        <w:rPr>
          <w:b/>
          <w:bCs/>
        </w:rPr>
      </w:pPr>
      <w:r w:rsidRPr="00EF5FC1">
        <w:rPr>
          <w:b/>
          <w:bCs/>
        </w:rPr>
        <w:t>Договор  №</w:t>
      </w:r>
      <w:proofErr w:type="spellStart"/>
      <w:r w:rsidRPr="00EF5FC1">
        <w:rPr>
          <w:b/>
          <w:bCs/>
        </w:rPr>
        <w:t>ТКд</w:t>
      </w:r>
      <w:proofErr w:type="spellEnd"/>
      <w:r w:rsidRPr="00EF5FC1">
        <w:rPr>
          <w:b/>
          <w:bCs/>
        </w:rPr>
        <w:t>/1__/__/__</w:t>
      </w:r>
    </w:p>
    <w:p w:rsidR="00B65E5D" w:rsidRPr="00EF5FC1" w:rsidRDefault="00B65E5D" w:rsidP="00B65E5D">
      <w:pPr>
        <w:jc w:val="center"/>
      </w:pPr>
      <w:r w:rsidRPr="00063A77">
        <w:rPr>
          <w:b/>
        </w:rPr>
        <w:t>поставки</w:t>
      </w:r>
    </w:p>
    <w:p w:rsidR="00B65E5D" w:rsidRPr="00EF5FC1" w:rsidRDefault="00B65E5D" w:rsidP="00B65E5D">
      <w:r w:rsidRPr="00EF5FC1">
        <w:t xml:space="preserve">г. Москва                                                                                                            «___»_______ </w:t>
      </w:r>
      <w:r>
        <w:t xml:space="preserve">    </w:t>
      </w:r>
      <w:r w:rsidRPr="00EF5FC1">
        <w:t xml:space="preserve"> </w:t>
      </w:r>
      <w:proofErr w:type="gramStart"/>
      <w:r w:rsidRPr="00EF5FC1">
        <w:t>г</w:t>
      </w:r>
      <w:proofErr w:type="gramEnd"/>
      <w:r w:rsidRPr="00EF5FC1">
        <w:t>.</w:t>
      </w:r>
    </w:p>
    <w:p w:rsidR="00B65E5D" w:rsidRPr="00EF5FC1" w:rsidRDefault="00B65E5D" w:rsidP="00B65E5D"/>
    <w:p w:rsidR="00B65E5D" w:rsidRPr="00EF5FC1" w:rsidRDefault="00B65E5D" w:rsidP="00B65E5D">
      <w:pPr>
        <w:ind w:firstLine="397"/>
        <w:jc w:val="both"/>
      </w:pPr>
      <w:r w:rsidRPr="00EF5FC1">
        <w:t>Публичное акционерное общество «Центр по перевозке грузов в контейнерах «ТрансКонтейнер» (ПАО «ТрансКонтейнер»), именуемое дальнейшем «Заказчик», в лице заместителя генерального директора_________________________, и Общество с ограниченной ответственностью «______» ( ______</w:t>
      </w:r>
      <w:r w:rsidRPr="00EF5FC1" w:rsidDel="00257DD6">
        <w:t xml:space="preserve"> </w:t>
      </w:r>
      <w:r w:rsidRPr="00EF5FC1">
        <w:t>«______»), именуемое в дальнейшем «Исполнитель», в лице генерального директора ______</w:t>
      </w:r>
      <w:proofErr w:type="gramStart"/>
      <w:r w:rsidRPr="00EF5FC1">
        <w:t xml:space="preserve"> ,</w:t>
      </w:r>
      <w:proofErr w:type="gramEnd"/>
      <w:r w:rsidRPr="00EF5FC1">
        <w:t xml:space="preserve"> действующего на основании ______ </w:t>
      </w:r>
      <w:r w:rsidRPr="00EF5FC1">
        <w:rPr>
          <w:iCs/>
        </w:rPr>
        <w:t>, с другой стороны, совместно</w:t>
      </w:r>
      <w:r w:rsidRPr="00EF5FC1">
        <w:t xml:space="preserve"> именуемые «Стороны», заключили настоящий Договор о нижеследующем:</w:t>
      </w:r>
    </w:p>
    <w:p w:rsidR="00B65E5D" w:rsidRDefault="00B65E5D" w:rsidP="00B65E5D">
      <w:pPr>
        <w:rPr>
          <w:b/>
          <w:bCs/>
        </w:rPr>
      </w:pPr>
    </w:p>
    <w:p w:rsidR="00806D89" w:rsidRPr="00EF5FC1" w:rsidRDefault="00806D89" w:rsidP="00B65E5D">
      <w:pPr>
        <w:rPr>
          <w:b/>
          <w:bCs/>
        </w:rPr>
      </w:pPr>
    </w:p>
    <w:p w:rsidR="00B65E5D" w:rsidRPr="00EF5FC1" w:rsidRDefault="00B65E5D" w:rsidP="00B65E5D">
      <w:pPr>
        <w:numPr>
          <w:ilvl w:val="0"/>
          <w:numId w:val="24"/>
        </w:numPr>
        <w:jc w:val="center"/>
        <w:rPr>
          <w:b/>
          <w:bCs/>
        </w:rPr>
      </w:pPr>
      <w:r w:rsidRPr="00EF5FC1">
        <w:rPr>
          <w:b/>
          <w:bCs/>
        </w:rPr>
        <w:t>Предмет Договора</w:t>
      </w:r>
    </w:p>
    <w:p w:rsidR="00B65E5D" w:rsidRPr="00EF5FC1" w:rsidRDefault="00B65E5D" w:rsidP="00B65E5D">
      <w:pPr>
        <w:jc w:val="both"/>
      </w:pPr>
      <w:r w:rsidRPr="00EF5FC1">
        <w:t xml:space="preserve">      1.1.</w:t>
      </w:r>
      <w:r w:rsidRPr="00EF5FC1">
        <w:tab/>
        <w:t xml:space="preserve">По настоящему Договору Поставщик обязуется поставить, а Покупатель принять и оплатить </w:t>
      </w:r>
      <w:r w:rsidR="00A83986">
        <w:t xml:space="preserve">хозяйственные товары для </w:t>
      </w:r>
      <w:r w:rsidRPr="00EF5FC1">
        <w:t>санитарно-гигиеническ</w:t>
      </w:r>
      <w:r w:rsidR="00A83986">
        <w:t>их</w:t>
      </w:r>
      <w:r w:rsidRPr="00EF5FC1">
        <w:t xml:space="preserve"> </w:t>
      </w:r>
      <w:r w:rsidR="00A83986">
        <w:t>нужд</w:t>
      </w:r>
      <w:r w:rsidRPr="00EF5FC1">
        <w:t xml:space="preserve"> (далее – «Товар»). </w:t>
      </w:r>
    </w:p>
    <w:p w:rsidR="00B65E5D" w:rsidRPr="00EF5FC1" w:rsidRDefault="00B65E5D" w:rsidP="00B65E5D">
      <w:pPr>
        <w:ind w:firstLine="397"/>
        <w:jc w:val="both"/>
      </w:pPr>
      <w:r w:rsidRPr="00EF5FC1">
        <w:t>1.2. Наименование, количество, срок поставки, стоимость, а также дополнительные требования к поставляемому Товару определяются Сторонами в Спецификации  (Приложении №1) к настоящему Договору, и</w:t>
      </w:r>
      <w:r w:rsidRPr="00063A77">
        <w:t xml:space="preserve"> </w:t>
      </w:r>
      <w:proofErr w:type="gramStart"/>
      <w:r w:rsidRPr="00063A77">
        <w:t>являющихся</w:t>
      </w:r>
      <w:proofErr w:type="gramEnd"/>
      <w:r w:rsidRPr="00063A77">
        <w:t xml:space="preserve"> </w:t>
      </w:r>
      <w:r w:rsidRPr="00EF5FC1">
        <w:t>неотъемлемой частью настоящего Договора.</w:t>
      </w:r>
    </w:p>
    <w:p w:rsidR="00B65E5D" w:rsidRPr="00063A77" w:rsidRDefault="00B65E5D" w:rsidP="00B65E5D">
      <w:pPr>
        <w:ind w:firstLine="397"/>
        <w:jc w:val="both"/>
      </w:pPr>
      <w:r w:rsidRPr="00EF5FC1">
        <w:t xml:space="preserve">1.3. Поставщик гарантирует, что Товар принадлежит ему на праве собственности, не является </w:t>
      </w:r>
      <w:r w:rsidRPr="00063A77">
        <w:t xml:space="preserve">предметом </w:t>
      </w:r>
      <w:r w:rsidRPr="00EF5FC1">
        <w:t>залога, не находится под арестом, не является предметом исков третьих лиц, в отношении Товара нет иных ограничений и обременений.</w:t>
      </w:r>
    </w:p>
    <w:p w:rsidR="00B65E5D" w:rsidRPr="00EF5FC1" w:rsidRDefault="00B65E5D" w:rsidP="00B65E5D">
      <w:pPr>
        <w:ind w:firstLine="397"/>
        <w:jc w:val="both"/>
      </w:pPr>
      <w:r w:rsidRPr="00EF5FC1">
        <w:t>1.4. В случае обязательной сертификации Товар должен поставляться с сертификатом соответствия.</w:t>
      </w:r>
    </w:p>
    <w:p w:rsidR="00B65E5D" w:rsidRDefault="00B65E5D" w:rsidP="00B65E5D">
      <w:pPr>
        <w:rPr>
          <w:b/>
          <w:bCs/>
        </w:rPr>
      </w:pPr>
    </w:p>
    <w:p w:rsidR="00806D89" w:rsidRPr="00EF5FC1" w:rsidRDefault="00806D89" w:rsidP="00B65E5D">
      <w:pPr>
        <w:rPr>
          <w:b/>
          <w:bCs/>
        </w:rPr>
      </w:pPr>
    </w:p>
    <w:p w:rsidR="00B65E5D" w:rsidRDefault="00B65E5D" w:rsidP="00B65E5D">
      <w:pPr>
        <w:numPr>
          <w:ilvl w:val="0"/>
          <w:numId w:val="23"/>
        </w:numPr>
        <w:jc w:val="center"/>
        <w:rPr>
          <w:b/>
          <w:bCs/>
        </w:rPr>
      </w:pPr>
      <w:r w:rsidRPr="00EF5FC1">
        <w:rPr>
          <w:b/>
          <w:bCs/>
        </w:rPr>
        <w:t>Цена Договора и порядок расчетов</w:t>
      </w:r>
    </w:p>
    <w:p w:rsidR="00B65E5D" w:rsidRPr="00A42B92" w:rsidRDefault="00B65E5D" w:rsidP="00FF57E7">
      <w:pPr>
        <w:numPr>
          <w:ilvl w:val="1"/>
          <w:numId w:val="23"/>
        </w:numPr>
        <w:tabs>
          <w:tab w:val="clear" w:pos="720"/>
          <w:tab w:val="num" w:pos="-142"/>
        </w:tabs>
        <w:ind w:left="0" w:firstLine="426"/>
        <w:jc w:val="both"/>
      </w:pPr>
      <w:r w:rsidRPr="00EF5FC1">
        <w:t xml:space="preserve">Стоимость поставки  партии Товара в соответствии со Спецификацией </w:t>
      </w:r>
      <w:r w:rsidR="00A31681">
        <w:t>№</w:t>
      </w:r>
      <w:r w:rsidR="00DE17DB">
        <w:t>1</w:t>
      </w:r>
      <w:r w:rsidRPr="00EF5FC1">
        <w:t xml:space="preserve">               составляет</w:t>
      </w:r>
      <w:proofErr w:type="gramStart"/>
      <w:r w:rsidRPr="00EF5FC1">
        <w:t xml:space="preserve"> </w:t>
      </w:r>
      <w:r w:rsidRPr="00A42B92">
        <w:t xml:space="preserve">_____________(____________________) </w:t>
      </w:r>
      <w:proofErr w:type="gramEnd"/>
      <w:r w:rsidRPr="00A42B92">
        <w:t>рублей, в том числе НДС –</w:t>
      </w:r>
      <w:r>
        <w:t xml:space="preserve"> </w:t>
      </w:r>
      <w:r w:rsidRPr="00A42B92">
        <w:t>____</w:t>
      </w:r>
      <w:r>
        <w:t xml:space="preserve">_______ </w:t>
      </w:r>
      <w:r w:rsidRPr="00A42B92">
        <w:t>%_____________ (____________________)  рублей.</w:t>
      </w:r>
    </w:p>
    <w:p w:rsidR="00B65E5D" w:rsidRPr="00A42B92" w:rsidRDefault="00B65E5D" w:rsidP="002E2E8B">
      <w:pPr>
        <w:numPr>
          <w:ilvl w:val="1"/>
          <w:numId w:val="23"/>
        </w:numPr>
        <w:tabs>
          <w:tab w:val="clear" w:pos="720"/>
          <w:tab w:val="num" w:pos="142"/>
        </w:tabs>
        <w:ind w:left="0" w:firstLine="426"/>
        <w:jc w:val="both"/>
      </w:pPr>
      <w:r w:rsidRPr="00A42B92">
        <w:t xml:space="preserve">Общая </w:t>
      </w:r>
      <w:r w:rsidR="001C4DA9">
        <w:t xml:space="preserve">(максимальная) </w:t>
      </w:r>
      <w:r w:rsidRPr="00A42B92">
        <w:t>цена настоящего Договора складывается исходя из подписанных Сторонами Спецификаций к настоящему Договору и не может превышать</w:t>
      </w:r>
      <w:proofErr w:type="gramStart"/>
      <w:r w:rsidRPr="00A42B92">
        <w:t xml:space="preserve"> ________(_______________) </w:t>
      </w:r>
      <w:proofErr w:type="gramEnd"/>
      <w:r w:rsidRPr="00A42B92">
        <w:t xml:space="preserve">рублей ___ копеек, в </w:t>
      </w:r>
      <w:proofErr w:type="spellStart"/>
      <w:r w:rsidRPr="00A42B92">
        <w:t>т.ч</w:t>
      </w:r>
      <w:proofErr w:type="spellEnd"/>
      <w:r w:rsidRPr="00A42B92">
        <w:t>. НДС 18% - ________ (_______________) рублей ___ копеек.</w:t>
      </w:r>
    </w:p>
    <w:p w:rsidR="00F45E60" w:rsidRDefault="00B65E5D" w:rsidP="00FF57E7">
      <w:pPr>
        <w:ind w:firstLine="426"/>
        <w:jc w:val="both"/>
      </w:pPr>
      <w:r w:rsidRPr="00EF5FC1">
        <w:t xml:space="preserve">2.3. </w:t>
      </w:r>
      <w:r w:rsidR="00F45E60" w:rsidRPr="00F45E60">
        <w:t>Оплата партии Товара производится Покупателем в течение 30 (Тридцати) календарных дней после подписания Сторонами товарной накладной (ТОРГ-12) на соответствующую партию Товара на основании выставленного Поставщиком счета.</w:t>
      </w:r>
    </w:p>
    <w:p w:rsidR="003A60A2" w:rsidRPr="003A60A2" w:rsidRDefault="00B65E5D" w:rsidP="00FF57E7">
      <w:pPr>
        <w:ind w:firstLine="426"/>
        <w:jc w:val="both"/>
      </w:pPr>
      <w:r w:rsidRPr="00EF5FC1">
        <w:t xml:space="preserve">2.4. В цену настоящего Договора входят </w:t>
      </w:r>
      <w:r w:rsidR="003A60A2" w:rsidRPr="003A60A2">
        <w:t>стоимость материалов, изделий конструкций и оборудования, затрат, связанных с доставкой Товара на объект, хранением, погрузочно-разгрузочными работами, по выполнению всех установленных таможенных процедур, а также все затраты, расходы, связанные с поставкой Товара</w:t>
      </w:r>
      <w:r w:rsidR="003A60A2" w:rsidRPr="003A60A2">
        <w:rPr>
          <w:i/>
        </w:rPr>
        <w:t>.</w:t>
      </w:r>
    </w:p>
    <w:p w:rsidR="00806D89" w:rsidRDefault="00806D89" w:rsidP="00B65E5D">
      <w:pPr>
        <w:jc w:val="both"/>
      </w:pPr>
    </w:p>
    <w:p w:rsidR="001C4DA9" w:rsidRDefault="001C4DA9" w:rsidP="00B65E5D">
      <w:pPr>
        <w:jc w:val="both"/>
      </w:pPr>
    </w:p>
    <w:p w:rsidR="00806D89" w:rsidRDefault="00806D89" w:rsidP="00B65E5D">
      <w:pPr>
        <w:jc w:val="both"/>
      </w:pPr>
    </w:p>
    <w:p w:rsidR="00B65E5D" w:rsidRPr="00EF5FC1" w:rsidRDefault="00B65E5D" w:rsidP="00B65E5D">
      <w:pPr>
        <w:numPr>
          <w:ilvl w:val="0"/>
          <w:numId w:val="23"/>
        </w:numPr>
        <w:jc w:val="center"/>
        <w:rPr>
          <w:b/>
          <w:bCs/>
        </w:rPr>
      </w:pPr>
      <w:r w:rsidRPr="00EF5FC1">
        <w:rPr>
          <w:b/>
          <w:bCs/>
        </w:rPr>
        <w:lastRenderedPageBreak/>
        <w:t>Условия поставки Товара</w:t>
      </w:r>
    </w:p>
    <w:p w:rsidR="00B65E5D" w:rsidRPr="00EF5FC1" w:rsidRDefault="00B65E5D" w:rsidP="00B65E5D">
      <w:pPr>
        <w:ind w:firstLine="426"/>
        <w:jc w:val="both"/>
      </w:pPr>
      <w:r w:rsidRPr="00EF5FC1">
        <w:t xml:space="preserve">3.1. 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8F517D" w:rsidRPr="008F517D" w:rsidRDefault="00B65E5D" w:rsidP="00186B79">
      <w:pPr>
        <w:spacing w:line="264" w:lineRule="auto"/>
        <w:ind w:firstLine="426"/>
        <w:jc w:val="both"/>
        <w:rPr>
          <w:color w:val="000000"/>
          <w:lang w:eastAsia="ru-RU"/>
        </w:rPr>
      </w:pPr>
      <w:r w:rsidRPr="00EF5FC1">
        <w:t xml:space="preserve">3.2. Поставщик в течение </w:t>
      </w:r>
      <w:r w:rsidR="00473162">
        <w:t>1</w:t>
      </w:r>
      <w:r w:rsidRPr="00EF5FC1">
        <w:t xml:space="preserve"> (</w:t>
      </w:r>
      <w:r w:rsidR="00473162">
        <w:t>Одного</w:t>
      </w:r>
      <w:r w:rsidRPr="00EF5FC1">
        <w:t xml:space="preserve">) </w:t>
      </w:r>
      <w:r w:rsidR="00473162">
        <w:t>рабочего</w:t>
      </w:r>
      <w:r w:rsidRPr="00EF5FC1">
        <w:t xml:space="preserve"> дн</w:t>
      </w:r>
      <w:r w:rsidR="00473162">
        <w:t>я</w:t>
      </w:r>
      <w:r w:rsidRPr="00EF5FC1">
        <w:t xml:space="preserve"> рассматривает Заявку и в случае согласия направляет Покупателю составленную подписанную со своей Стороны Спецификацию. </w:t>
      </w:r>
      <w:r w:rsidR="008F517D" w:rsidRPr="008F517D">
        <w:rPr>
          <w:color w:val="000000"/>
          <w:lang w:eastAsia="ru-RU"/>
        </w:rPr>
        <w:t xml:space="preserve">Покупатель в течение </w:t>
      </w:r>
      <w:r w:rsidR="00473162">
        <w:rPr>
          <w:color w:val="000000"/>
          <w:lang w:eastAsia="ru-RU"/>
        </w:rPr>
        <w:t>1</w:t>
      </w:r>
      <w:r w:rsidR="008F517D" w:rsidRPr="008F517D">
        <w:rPr>
          <w:color w:val="000000"/>
          <w:lang w:eastAsia="ru-RU"/>
        </w:rPr>
        <w:t xml:space="preserve"> (</w:t>
      </w:r>
      <w:r w:rsidR="00473162">
        <w:rPr>
          <w:color w:val="000000"/>
          <w:lang w:eastAsia="ru-RU"/>
        </w:rPr>
        <w:t>Одного</w:t>
      </w:r>
      <w:r w:rsidR="008F517D" w:rsidRPr="008F517D">
        <w:rPr>
          <w:color w:val="000000"/>
          <w:lang w:eastAsia="ru-RU"/>
        </w:rPr>
        <w:t xml:space="preserve">) </w:t>
      </w:r>
      <w:r w:rsidR="00473162">
        <w:rPr>
          <w:color w:val="000000"/>
          <w:lang w:eastAsia="ru-RU"/>
        </w:rPr>
        <w:t>рабочего</w:t>
      </w:r>
      <w:r w:rsidR="008F517D" w:rsidRPr="008F517D">
        <w:rPr>
          <w:color w:val="000000"/>
          <w:lang w:eastAsia="ru-RU"/>
        </w:rPr>
        <w:t xml:space="preserve"> дн</w:t>
      </w:r>
      <w:r w:rsidR="008F1491">
        <w:rPr>
          <w:color w:val="000000"/>
          <w:lang w:eastAsia="ru-RU"/>
        </w:rPr>
        <w:t>я</w:t>
      </w:r>
      <w:r w:rsidR="008F517D" w:rsidRPr="008F517D">
        <w:rPr>
          <w:color w:val="000000"/>
          <w:lang w:eastAsia="ru-RU"/>
        </w:rPr>
        <w:t xml:space="preserve"> подписывает согласованную Поставщиком Спецификацию.</w:t>
      </w:r>
    </w:p>
    <w:p w:rsidR="00B65E5D" w:rsidRPr="00EF5FC1" w:rsidRDefault="00B65E5D" w:rsidP="00B65E5D">
      <w:pPr>
        <w:ind w:firstLine="426"/>
        <w:jc w:val="both"/>
      </w:pPr>
      <w:r w:rsidRPr="00EF5FC1">
        <w:t>3.3. Поставка Товара Покупателю по настоящему Договору осуществляется Поставщиком автомобильным транспортом по адресу: 125047, г. Москва, Оружейный переулок, д.19.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B65E5D" w:rsidRPr="00EF5FC1" w:rsidRDefault="00B65E5D" w:rsidP="00B65E5D">
      <w:pPr>
        <w:jc w:val="both"/>
      </w:pPr>
      <w:r w:rsidRPr="00EF5FC1">
        <w:t xml:space="preserve"> 1)  документ, удостоверяющий личность представителя Покупателя;  </w:t>
      </w:r>
    </w:p>
    <w:p w:rsidR="00B65E5D" w:rsidRPr="00EF5FC1" w:rsidRDefault="00B65E5D" w:rsidP="00B65E5D">
      <w:pPr>
        <w:jc w:val="both"/>
      </w:pPr>
      <w:r w:rsidRPr="00EF5FC1">
        <w:t xml:space="preserve"> 2) доверенность на представителя Покупателя, оформленную надлежащим образом. </w:t>
      </w:r>
    </w:p>
    <w:p w:rsidR="00B65E5D" w:rsidRPr="00EF5FC1" w:rsidRDefault="00B65E5D" w:rsidP="00B65E5D">
      <w:pPr>
        <w:ind w:firstLine="426"/>
        <w:jc w:val="both"/>
        <w:rPr>
          <w:bCs/>
        </w:rPr>
      </w:pPr>
      <w:r w:rsidRPr="00EF5FC1">
        <w:t>3.</w:t>
      </w:r>
      <w:r>
        <w:t>4</w:t>
      </w:r>
      <w:r w:rsidRPr="00EF5FC1">
        <w:t xml:space="preserve">. </w:t>
      </w:r>
      <w:r w:rsidRPr="00EF5FC1">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B65E5D" w:rsidRPr="00EF5FC1" w:rsidRDefault="00B65E5D" w:rsidP="00B65E5D">
      <w:pPr>
        <w:ind w:firstLine="426"/>
        <w:jc w:val="both"/>
      </w:pPr>
      <w:r w:rsidRPr="00EF5FC1">
        <w:t>3.</w:t>
      </w:r>
      <w:r>
        <w:t>5</w:t>
      </w:r>
      <w:r w:rsidRPr="00EF5FC1">
        <w:t xml:space="preserve">. В случае выявления в ходе </w:t>
      </w:r>
      <w:proofErr w:type="gramStart"/>
      <w:r w:rsidRPr="00EF5FC1">
        <w:t>осуществления приемки Товара несоответствия Товара</w:t>
      </w:r>
      <w:proofErr w:type="gramEnd"/>
      <w:r w:rsidRPr="00EF5FC1">
        <w:t xml:space="preserve"> условиям настоящего Договора, Сторонами составляется акт с перечнем недостатков и со сроками их устранения за счет Поставщика.</w:t>
      </w:r>
    </w:p>
    <w:p w:rsidR="00B65E5D" w:rsidRPr="00EF5FC1" w:rsidRDefault="00B65E5D" w:rsidP="00B65E5D">
      <w:pPr>
        <w:ind w:firstLine="426"/>
        <w:jc w:val="both"/>
      </w:pPr>
      <w:r w:rsidRPr="00EF5FC1">
        <w:t>3.</w:t>
      </w:r>
      <w:r>
        <w:t>6</w:t>
      </w:r>
      <w:r w:rsidRPr="00EF5FC1">
        <w:t xml:space="preserve">. Датой поставки Товара считается дата подписания Сторонами товарной накладной (ТОРГ-12). </w:t>
      </w:r>
    </w:p>
    <w:p w:rsidR="00B65E5D" w:rsidRDefault="00B65E5D" w:rsidP="00B65E5D"/>
    <w:p w:rsidR="000A37D1" w:rsidRPr="00EF5FC1" w:rsidRDefault="000A37D1" w:rsidP="00B65E5D"/>
    <w:p w:rsidR="00B65E5D" w:rsidRPr="00EF5FC1" w:rsidRDefault="00B65E5D" w:rsidP="00B65E5D">
      <w:pPr>
        <w:numPr>
          <w:ilvl w:val="0"/>
          <w:numId w:val="23"/>
        </w:numPr>
        <w:jc w:val="center"/>
        <w:rPr>
          <w:b/>
          <w:bCs/>
        </w:rPr>
      </w:pPr>
      <w:r w:rsidRPr="00EF5FC1">
        <w:rPr>
          <w:b/>
          <w:bCs/>
        </w:rPr>
        <w:t>Обязанности Сторон</w:t>
      </w:r>
    </w:p>
    <w:p w:rsidR="00B65E5D" w:rsidRPr="00EF5FC1" w:rsidRDefault="00B65E5D" w:rsidP="00B65E5D">
      <w:pPr>
        <w:ind w:firstLine="426"/>
        <w:jc w:val="both"/>
        <w:rPr>
          <w:bCs/>
        </w:rPr>
      </w:pPr>
      <w:r w:rsidRPr="00EF5FC1">
        <w:rPr>
          <w:bCs/>
        </w:rPr>
        <w:t>4.1. Поставщик обязан:</w:t>
      </w:r>
    </w:p>
    <w:p w:rsidR="00B65E5D" w:rsidRPr="00EF5FC1" w:rsidRDefault="00B65E5D" w:rsidP="00B65E5D">
      <w:pPr>
        <w:ind w:firstLine="426"/>
        <w:jc w:val="both"/>
        <w:rPr>
          <w:bCs/>
        </w:rPr>
      </w:pPr>
      <w:r w:rsidRPr="00EF5FC1">
        <w:rPr>
          <w:bCs/>
        </w:rPr>
        <w:t xml:space="preserve">4.1.1. Осуществлять поставку Товара в количестве и сроки, предусмотренные условиями настоящего Договора и Спецификациями. </w:t>
      </w:r>
    </w:p>
    <w:p w:rsidR="00B65E5D" w:rsidRPr="00EF5FC1" w:rsidRDefault="00B65E5D" w:rsidP="00B65E5D">
      <w:pPr>
        <w:ind w:firstLine="426"/>
        <w:jc w:val="both"/>
      </w:pPr>
      <w:r w:rsidRPr="00EF5FC1">
        <w:rPr>
          <w:bCs/>
        </w:rPr>
        <w:t xml:space="preserve">4.1.2. </w:t>
      </w:r>
      <w:r w:rsidRPr="00EF5FC1">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B65E5D" w:rsidRPr="00EF5FC1" w:rsidRDefault="00B65E5D" w:rsidP="00B65E5D">
      <w:pPr>
        <w:ind w:firstLine="426"/>
        <w:jc w:val="both"/>
        <w:rPr>
          <w:bCs/>
        </w:rPr>
      </w:pPr>
      <w:r w:rsidRPr="00EF5FC1">
        <w:rPr>
          <w:bCs/>
        </w:rPr>
        <w:t>4.2. Покупатель обязан:</w:t>
      </w:r>
    </w:p>
    <w:p w:rsidR="00B65E5D" w:rsidRPr="00EF5FC1" w:rsidRDefault="00B65E5D" w:rsidP="00B65E5D">
      <w:pPr>
        <w:ind w:firstLine="426"/>
        <w:jc w:val="both"/>
        <w:rPr>
          <w:bCs/>
        </w:rPr>
      </w:pPr>
      <w:r w:rsidRPr="00EF5FC1">
        <w:rPr>
          <w:bCs/>
        </w:rPr>
        <w:t>4.2.1. Оплатить Товар в размерах и в сроки, установленные настоящим Договором.</w:t>
      </w:r>
    </w:p>
    <w:p w:rsidR="00B65E5D" w:rsidRPr="00EF5FC1" w:rsidRDefault="00B65E5D" w:rsidP="00B65E5D">
      <w:pPr>
        <w:ind w:firstLine="426"/>
        <w:jc w:val="both"/>
        <w:rPr>
          <w:bCs/>
        </w:rPr>
      </w:pPr>
      <w:r w:rsidRPr="00EF5FC1">
        <w:rPr>
          <w:bCs/>
        </w:rPr>
        <w:t>4.2.2. Осуществлять проверку при приемке Товара по количеству и качеству в соответствии со Спецификацией.</w:t>
      </w:r>
    </w:p>
    <w:p w:rsidR="00B65E5D" w:rsidRPr="00EF5FC1" w:rsidRDefault="00B65E5D" w:rsidP="00B65E5D">
      <w:pPr>
        <w:ind w:firstLine="426"/>
        <w:jc w:val="both"/>
        <w:rPr>
          <w:bCs/>
        </w:rPr>
      </w:pPr>
      <w:r w:rsidRPr="00EF5FC1">
        <w:rPr>
          <w:bCs/>
        </w:rPr>
        <w:t>4.2.3. Обеспечить явку своего представителя во время приемки Товара.</w:t>
      </w:r>
    </w:p>
    <w:p w:rsidR="00B65E5D" w:rsidRPr="00EF5FC1" w:rsidRDefault="00B65E5D" w:rsidP="00B65E5D">
      <w:pPr>
        <w:rPr>
          <w:b/>
          <w:bCs/>
        </w:rPr>
      </w:pPr>
    </w:p>
    <w:p w:rsidR="00B65E5D" w:rsidRPr="00EF5FC1" w:rsidRDefault="00B65E5D" w:rsidP="00B65E5D">
      <w:pPr>
        <w:jc w:val="center"/>
        <w:rPr>
          <w:b/>
          <w:bCs/>
        </w:rPr>
      </w:pPr>
      <w:r w:rsidRPr="00EF5FC1">
        <w:rPr>
          <w:b/>
          <w:bCs/>
        </w:rPr>
        <w:t>5. Упаковка Товара</w:t>
      </w:r>
    </w:p>
    <w:p w:rsidR="00B65E5D" w:rsidRPr="00EF5FC1" w:rsidRDefault="00B65E5D" w:rsidP="00B65E5D">
      <w:pPr>
        <w:ind w:firstLine="426"/>
        <w:jc w:val="both"/>
      </w:pPr>
      <w:r w:rsidRPr="00EF5FC1">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65E5D" w:rsidRPr="00EF5FC1" w:rsidRDefault="00B65E5D" w:rsidP="00B65E5D">
      <w:pPr>
        <w:rPr>
          <w:b/>
        </w:rPr>
      </w:pPr>
    </w:p>
    <w:p w:rsidR="00B65E5D" w:rsidRPr="00EF5FC1" w:rsidRDefault="00B65E5D" w:rsidP="00B65E5D">
      <w:pPr>
        <w:jc w:val="center"/>
        <w:rPr>
          <w:b/>
        </w:rPr>
      </w:pPr>
      <w:r w:rsidRPr="00EF5FC1">
        <w:rPr>
          <w:b/>
        </w:rPr>
        <w:t>6.   Переход права собственности и рисков</w:t>
      </w:r>
    </w:p>
    <w:p w:rsidR="00B65E5D" w:rsidRPr="00EF5FC1" w:rsidRDefault="00B65E5D" w:rsidP="00B65E5D">
      <w:pPr>
        <w:ind w:firstLine="426"/>
        <w:jc w:val="both"/>
        <w:rPr>
          <w:bCs/>
        </w:rPr>
      </w:pPr>
      <w:r w:rsidRPr="00EF5FC1">
        <w:rPr>
          <w:bCs/>
        </w:rPr>
        <w:t xml:space="preserve">6.1. Право собственности, а также риск случайной гибели или порчи Товара переходят от Поставщика к Покупателю </w:t>
      </w:r>
      <w:proofErr w:type="gramStart"/>
      <w:r w:rsidRPr="00EF5FC1">
        <w:rPr>
          <w:bCs/>
        </w:rPr>
        <w:t>с даты подписания</w:t>
      </w:r>
      <w:proofErr w:type="gramEnd"/>
      <w:r w:rsidRPr="00EF5FC1">
        <w:rPr>
          <w:bCs/>
        </w:rPr>
        <w:t xml:space="preserve"> Покупателем товарной накладной  (ТОРГ-12).</w:t>
      </w:r>
    </w:p>
    <w:p w:rsidR="00B65E5D" w:rsidRDefault="00B65E5D" w:rsidP="00B65E5D"/>
    <w:p w:rsidR="00186B79" w:rsidRPr="00EF5FC1" w:rsidRDefault="00186B79" w:rsidP="00B65E5D"/>
    <w:p w:rsidR="00B65E5D" w:rsidRPr="00EF5FC1" w:rsidRDefault="00B65E5D" w:rsidP="00B65E5D">
      <w:pPr>
        <w:numPr>
          <w:ilvl w:val="0"/>
          <w:numId w:val="25"/>
        </w:numPr>
        <w:jc w:val="center"/>
        <w:rPr>
          <w:b/>
          <w:bCs/>
        </w:rPr>
      </w:pPr>
      <w:r w:rsidRPr="00EF5FC1">
        <w:rPr>
          <w:b/>
          <w:bCs/>
        </w:rPr>
        <w:t>Качество и ассортимент Товара</w:t>
      </w:r>
    </w:p>
    <w:p w:rsidR="00B65E5D" w:rsidRPr="00EF5FC1" w:rsidRDefault="00B65E5D" w:rsidP="00B65E5D">
      <w:pPr>
        <w:ind w:firstLine="426"/>
        <w:jc w:val="both"/>
        <w:rPr>
          <w:i/>
        </w:rPr>
      </w:pPr>
      <w:r w:rsidRPr="00EF5FC1">
        <w:t xml:space="preserve">7.1. Качество поставляемого Товара должно соответствовать требованиям государственных стандартов, </w:t>
      </w:r>
      <w:proofErr w:type="spellStart"/>
      <w:r w:rsidRPr="00EF5FC1">
        <w:t>СанПИН</w:t>
      </w:r>
      <w:proofErr w:type="spellEnd"/>
      <w:r w:rsidRPr="00EF5FC1">
        <w:t xml:space="preserve">, техническим условиям на соответствующий вид </w:t>
      </w:r>
      <w:r w:rsidRPr="00EF5FC1">
        <w:lastRenderedPageBreak/>
        <w:t>Товара, а в случае обязательной сертификации иметь сертификаты соответствия и сертификаты качества.</w:t>
      </w:r>
    </w:p>
    <w:p w:rsidR="00B65E5D" w:rsidRPr="00EF5FC1" w:rsidRDefault="00B65E5D" w:rsidP="00B65E5D">
      <w:pPr>
        <w:ind w:firstLine="426"/>
        <w:jc w:val="both"/>
        <w:rPr>
          <w:bCs/>
        </w:rPr>
      </w:pPr>
      <w:r w:rsidRPr="00EF5FC1">
        <w:t xml:space="preserve">7.2. </w:t>
      </w:r>
      <w:r w:rsidRPr="00EF5FC1">
        <w:rPr>
          <w:bCs/>
        </w:rPr>
        <w:t xml:space="preserve">Срок годности Товара устанавливается в пределах срока годности, указанного производителем на упаковке Товара. </w:t>
      </w:r>
    </w:p>
    <w:p w:rsidR="00B65E5D" w:rsidRPr="00EF5FC1" w:rsidRDefault="00B65E5D" w:rsidP="00B65E5D">
      <w:pPr>
        <w:ind w:firstLine="426"/>
        <w:jc w:val="both"/>
      </w:pPr>
      <w:r w:rsidRPr="00EF5FC1">
        <w:t>7.3.</w:t>
      </w:r>
      <w:r w:rsidRPr="00EF5FC1" w:rsidDel="00D43EA5">
        <w:t xml:space="preserve"> </w:t>
      </w:r>
      <w:r w:rsidRPr="00EF5FC1">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w:t>
      </w:r>
    </w:p>
    <w:p w:rsidR="00B65E5D" w:rsidRPr="00EF5FC1" w:rsidRDefault="00B65E5D" w:rsidP="00B65E5D">
      <w:pPr>
        <w:ind w:firstLine="426"/>
        <w:jc w:val="both"/>
        <w:rPr>
          <w:bCs/>
        </w:rPr>
      </w:pPr>
      <w:r w:rsidRPr="00EF5FC1">
        <w:rPr>
          <w:bCs/>
        </w:rPr>
        <w:t>7.4. В случае</w:t>
      </w:r>
      <w:proofErr w:type="gramStart"/>
      <w:r w:rsidRPr="00EF5FC1">
        <w:rPr>
          <w:bCs/>
        </w:rPr>
        <w:t>,</w:t>
      </w:r>
      <w:proofErr w:type="gramEnd"/>
      <w:r w:rsidRPr="00EF5FC1">
        <w:rPr>
          <w:bCs/>
        </w:rPr>
        <w:t xml:space="preserve"> если поставлен Товар ненадлежащего качества, Покупатель вправе предъявить Поставщику требования:</w:t>
      </w:r>
    </w:p>
    <w:p w:rsidR="00B65E5D" w:rsidRPr="00EF5FC1" w:rsidRDefault="00B65E5D" w:rsidP="00B65E5D">
      <w:pPr>
        <w:jc w:val="both"/>
      </w:pPr>
      <w:r w:rsidRPr="00EF5FC1">
        <w:t>- соразмерного уменьшения цены Товара;</w:t>
      </w:r>
    </w:p>
    <w:p w:rsidR="00B65E5D" w:rsidRPr="00EF5FC1" w:rsidRDefault="00B65E5D" w:rsidP="00B65E5D">
      <w:pPr>
        <w:jc w:val="both"/>
      </w:pPr>
      <w:r w:rsidRPr="00EF5FC1">
        <w:t>- замены Товара в срок, указанный в п. 7.3 настоящего Договора.</w:t>
      </w:r>
    </w:p>
    <w:p w:rsidR="00B65E5D" w:rsidRPr="00EF5FC1" w:rsidRDefault="00B65E5D" w:rsidP="00B65E5D">
      <w:pPr>
        <w:jc w:val="both"/>
      </w:pPr>
      <w:r w:rsidRPr="00EF5FC1">
        <w:t>- отказаться от всего переданного Товара и потребовать от Поставщика возместить понесенные убытки и возвратить уплаченные в счет исполнения настоящего Договора денежных сумм.</w:t>
      </w:r>
    </w:p>
    <w:p w:rsidR="00B65E5D" w:rsidRPr="00EF5FC1" w:rsidRDefault="00B65E5D" w:rsidP="00B65E5D"/>
    <w:p w:rsidR="00B65E5D" w:rsidRPr="00EF5FC1" w:rsidRDefault="00B65E5D" w:rsidP="00B65E5D">
      <w:pPr>
        <w:jc w:val="center"/>
        <w:rPr>
          <w:b/>
          <w:bCs/>
        </w:rPr>
      </w:pPr>
      <w:r w:rsidRPr="00EF5FC1">
        <w:rPr>
          <w:b/>
          <w:bCs/>
        </w:rPr>
        <w:t>8. Ответственность Сторон</w:t>
      </w:r>
    </w:p>
    <w:p w:rsidR="00B65E5D" w:rsidRPr="00EF5FC1" w:rsidRDefault="00B65E5D" w:rsidP="00CE7E5D">
      <w:pPr>
        <w:ind w:firstLine="567"/>
        <w:jc w:val="both"/>
      </w:pPr>
      <w:r w:rsidRPr="00EF5FC1">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0A2837" w:rsidRPr="000A2837" w:rsidRDefault="00B65E5D" w:rsidP="00CE7E5D">
      <w:pPr>
        <w:ind w:firstLine="567"/>
        <w:jc w:val="both"/>
      </w:pPr>
      <w:r w:rsidRPr="00EF5FC1">
        <w:t>8.2.</w:t>
      </w:r>
      <w:r w:rsidRPr="00EF5FC1">
        <w:rPr>
          <w:b/>
        </w:rPr>
        <w:t xml:space="preserve">  </w:t>
      </w:r>
      <w:r w:rsidRPr="00EF5FC1">
        <w:t xml:space="preserve">В случае несоблюдения сроков поставки Товара Покупатель вправе потребовать от Поставщика уплаты неустойки в виде пени в </w:t>
      </w:r>
      <w:r w:rsidR="000A2837" w:rsidRPr="000A2837">
        <w:t>размере 0,1% (ноль целых одна десятая) процента от стоимости не поставленного в срок Товара за каждый день просрочки.</w:t>
      </w:r>
    </w:p>
    <w:p w:rsidR="000A2837" w:rsidRPr="000A2837" w:rsidRDefault="000A2837" w:rsidP="00CE7E5D">
      <w:pPr>
        <w:ind w:firstLine="567"/>
        <w:jc w:val="both"/>
      </w:pPr>
      <w:r w:rsidRPr="000A2837">
        <w:t>8.3. Указанная в п.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B65E5D" w:rsidRDefault="00B65E5D" w:rsidP="000A2837">
      <w:pPr>
        <w:ind w:firstLine="567"/>
        <w:jc w:val="both"/>
      </w:pPr>
    </w:p>
    <w:p w:rsidR="00186B79" w:rsidRPr="00EF5FC1" w:rsidRDefault="00186B79" w:rsidP="000A2837">
      <w:pPr>
        <w:ind w:firstLine="567"/>
        <w:jc w:val="both"/>
      </w:pPr>
    </w:p>
    <w:p w:rsidR="00B65E5D" w:rsidRPr="00EF5FC1" w:rsidRDefault="00B65E5D" w:rsidP="00B65E5D">
      <w:pPr>
        <w:jc w:val="center"/>
        <w:rPr>
          <w:b/>
        </w:rPr>
      </w:pPr>
      <w:r w:rsidRPr="00EF5FC1">
        <w:rPr>
          <w:b/>
        </w:rPr>
        <w:t>9. Обстоятельства непреодолимой силы</w:t>
      </w:r>
    </w:p>
    <w:p w:rsidR="00B65E5D" w:rsidRPr="00EF5FC1" w:rsidRDefault="00B65E5D" w:rsidP="00B65E5D">
      <w:pPr>
        <w:ind w:firstLine="567"/>
        <w:jc w:val="both"/>
      </w:pPr>
      <w:r w:rsidRPr="00EF5FC1">
        <w:t xml:space="preserve">9.1. </w:t>
      </w:r>
      <w:proofErr w:type="gramStart"/>
      <w:r w:rsidRPr="00EF5FC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65E5D" w:rsidRPr="00EF5FC1" w:rsidRDefault="00B65E5D" w:rsidP="00B65E5D">
      <w:pPr>
        <w:ind w:firstLine="567"/>
        <w:jc w:val="both"/>
      </w:pPr>
      <w:r w:rsidRPr="00EF5FC1">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65E5D" w:rsidRPr="00EF5FC1" w:rsidRDefault="00B65E5D" w:rsidP="00B65E5D">
      <w:pPr>
        <w:ind w:firstLine="567"/>
        <w:jc w:val="both"/>
      </w:pPr>
      <w:r w:rsidRPr="00EF5FC1">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65E5D" w:rsidRPr="00EF5FC1" w:rsidRDefault="00B65E5D" w:rsidP="00B65E5D">
      <w:pPr>
        <w:ind w:firstLine="567"/>
        <w:jc w:val="both"/>
      </w:pPr>
      <w:r w:rsidRPr="00EF5FC1">
        <w:t xml:space="preserve">9.4. Если обстоятельства непреодолимой силы действуют на протяжении 3 (трех) последовательных месяцев, настоящий </w:t>
      </w:r>
      <w:proofErr w:type="gramStart"/>
      <w:r w:rsidRPr="00EF5FC1">
        <w:t>Договор</w:t>
      </w:r>
      <w:proofErr w:type="gramEnd"/>
      <w:r w:rsidRPr="00EF5FC1">
        <w:t xml:space="preserve"> может быть расторгнут по соглашению Сторон.</w:t>
      </w:r>
    </w:p>
    <w:p w:rsidR="00B65E5D" w:rsidRDefault="00B65E5D" w:rsidP="00B65E5D">
      <w:pPr>
        <w:rPr>
          <w:b/>
        </w:rPr>
      </w:pPr>
    </w:p>
    <w:p w:rsidR="000A2837" w:rsidRDefault="000A2837" w:rsidP="00B65E5D">
      <w:pPr>
        <w:rPr>
          <w:b/>
        </w:rPr>
      </w:pPr>
    </w:p>
    <w:p w:rsidR="000A2837" w:rsidRPr="00EF5FC1" w:rsidRDefault="000A2837" w:rsidP="00B65E5D">
      <w:pPr>
        <w:rPr>
          <w:b/>
        </w:rPr>
      </w:pPr>
    </w:p>
    <w:p w:rsidR="00B65E5D" w:rsidRPr="00EF5FC1" w:rsidRDefault="00B65E5D" w:rsidP="00B65E5D">
      <w:pPr>
        <w:jc w:val="center"/>
      </w:pPr>
      <w:r w:rsidRPr="00EF5FC1">
        <w:rPr>
          <w:b/>
        </w:rPr>
        <w:t>10. Разрешение споров</w:t>
      </w:r>
    </w:p>
    <w:p w:rsidR="00B65E5D" w:rsidRPr="00EF5FC1" w:rsidRDefault="00B65E5D" w:rsidP="00B65E5D">
      <w:pPr>
        <w:ind w:firstLine="567"/>
        <w:jc w:val="both"/>
      </w:pPr>
      <w:r w:rsidRPr="00EF5FC1">
        <w:t xml:space="preserve">10.1. Все споры, возникающие при исполнении настоящего  Договора, решаются Сторонами путем переговоров, которые могут </w:t>
      </w:r>
      <w:proofErr w:type="gramStart"/>
      <w:r w:rsidRPr="00EF5FC1">
        <w:t>проводится</w:t>
      </w:r>
      <w:proofErr w:type="gramEnd"/>
      <w:r w:rsidRPr="00EF5FC1">
        <w:t xml:space="preserve"> в том числе, путем отправления писем по почте, обмена  факсимильными сообщениями.</w:t>
      </w:r>
    </w:p>
    <w:p w:rsidR="00B65E5D" w:rsidRPr="00EF5FC1" w:rsidRDefault="00B65E5D" w:rsidP="00B65E5D">
      <w:pPr>
        <w:ind w:firstLine="567"/>
        <w:jc w:val="both"/>
      </w:pPr>
      <w:r w:rsidRPr="00EF5FC1">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F5FC1">
        <w:t>с даты получения</w:t>
      </w:r>
      <w:proofErr w:type="gramEnd"/>
      <w:r w:rsidRPr="00EF5FC1">
        <w:t>.</w:t>
      </w:r>
    </w:p>
    <w:p w:rsidR="00B65E5D" w:rsidRPr="00EF5FC1" w:rsidRDefault="00B65E5D" w:rsidP="00B65E5D">
      <w:pPr>
        <w:jc w:val="both"/>
      </w:pPr>
      <w:r w:rsidRPr="00EF5FC1">
        <w:t xml:space="preserve">         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65E5D" w:rsidRPr="00EF5FC1" w:rsidRDefault="00B65E5D" w:rsidP="00B65E5D">
      <w:pPr>
        <w:rPr>
          <w:i/>
        </w:rPr>
      </w:pPr>
    </w:p>
    <w:p w:rsidR="00B65E5D" w:rsidRPr="00EF5FC1" w:rsidRDefault="00B65E5D" w:rsidP="00B65E5D">
      <w:pPr>
        <w:jc w:val="center"/>
        <w:rPr>
          <w:b/>
        </w:rPr>
      </w:pPr>
      <w:r w:rsidRPr="00EF5FC1">
        <w:rPr>
          <w:b/>
        </w:rPr>
        <w:t>11. Порядок внесения</w:t>
      </w:r>
    </w:p>
    <w:p w:rsidR="00B65E5D" w:rsidRPr="00EF5FC1" w:rsidRDefault="00B65E5D" w:rsidP="00B65E5D">
      <w:pPr>
        <w:jc w:val="center"/>
        <w:rPr>
          <w:b/>
        </w:rPr>
      </w:pPr>
      <w:r w:rsidRPr="00EF5FC1">
        <w:rPr>
          <w:b/>
        </w:rPr>
        <w:t>изменений, дополнений в Договор и его расторжения</w:t>
      </w:r>
    </w:p>
    <w:p w:rsidR="00B65E5D" w:rsidRPr="00EF5FC1" w:rsidRDefault="00B65E5D" w:rsidP="00B65E5D">
      <w:pPr>
        <w:ind w:firstLine="567"/>
        <w:jc w:val="both"/>
      </w:pPr>
      <w:r w:rsidRPr="00EF5FC1">
        <w:t>11.1. В настоящий Договор могут быть внесены изменения и дополнения, которые оформляются дополнительными соглашениями к настоящему Договору.</w:t>
      </w:r>
    </w:p>
    <w:p w:rsidR="00B65E5D" w:rsidRPr="00EF5FC1" w:rsidRDefault="00B65E5D" w:rsidP="00B65E5D">
      <w:pPr>
        <w:ind w:firstLine="567"/>
        <w:jc w:val="both"/>
      </w:pPr>
      <w:r w:rsidRPr="00EF5FC1">
        <w:t xml:space="preserve">11.2. Настоящий Договор </w:t>
      </w:r>
      <w:proofErr w:type="gramStart"/>
      <w:r w:rsidRPr="00EF5FC1">
        <w:t>может быть досрочно расторгнут</w:t>
      </w:r>
      <w:proofErr w:type="gramEnd"/>
      <w:r w:rsidRPr="00EF5FC1">
        <w:t xml:space="preserve"> Покупателем по основаниям, предусмотренным законодательством Российской Федерации и настоящим Договором.</w:t>
      </w:r>
    </w:p>
    <w:p w:rsidR="00B65E5D" w:rsidRPr="00EF5FC1" w:rsidRDefault="00B65E5D" w:rsidP="00B65E5D">
      <w:pPr>
        <w:ind w:firstLine="567"/>
        <w:jc w:val="both"/>
      </w:pPr>
      <w:r w:rsidRPr="00EF5FC1">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EF5FC1">
        <w:t>позднее</w:t>
      </w:r>
      <w:proofErr w:type="gramEnd"/>
      <w:r w:rsidRPr="00EF5FC1">
        <w:t xml:space="preserve"> чем за 20 (двадцать) календарных дней до предполагаемой даты расторжения настоящего Договора.</w:t>
      </w:r>
    </w:p>
    <w:p w:rsidR="00B65E5D" w:rsidRPr="00EF5FC1" w:rsidRDefault="00B65E5D" w:rsidP="00B65E5D">
      <w:pPr>
        <w:jc w:val="both"/>
      </w:pPr>
    </w:p>
    <w:p w:rsidR="00B65E5D" w:rsidRPr="00A42B92" w:rsidRDefault="00B65E5D" w:rsidP="00B65E5D">
      <w:pPr>
        <w:jc w:val="center"/>
        <w:rPr>
          <w:b/>
          <w:bCs/>
        </w:rPr>
      </w:pPr>
      <w:r w:rsidRPr="00A42B92">
        <w:rPr>
          <w:b/>
          <w:bCs/>
        </w:rPr>
        <w:t xml:space="preserve">11. </w:t>
      </w:r>
      <w:r>
        <w:rPr>
          <w:b/>
          <w:bCs/>
        </w:rPr>
        <w:t>Антикоррупционная оговорка</w:t>
      </w:r>
    </w:p>
    <w:p w:rsidR="00B65E5D" w:rsidRPr="00A42B92" w:rsidRDefault="00B65E5D" w:rsidP="00B65E5D">
      <w:pPr>
        <w:ind w:firstLine="567"/>
        <w:jc w:val="both"/>
        <w:rPr>
          <w:bCs/>
        </w:rPr>
      </w:pPr>
      <w:r w:rsidRPr="00A42B92">
        <w:rPr>
          <w:bCs/>
        </w:rPr>
        <w:t>1</w:t>
      </w:r>
      <w:r>
        <w:rPr>
          <w:bCs/>
        </w:rPr>
        <w:t>2</w:t>
      </w:r>
      <w:r w:rsidRPr="00A42B92">
        <w:rPr>
          <w:bCs/>
        </w:rPr>
        <w:t xml:space="preserve">.1. </w:t>
      </w:r>
      <w:proofErr w:type="gramStart"/>
      <w:r w:rsidRPr="00A42B92">
        <w:rPr>
          <w:bC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65E5D" w:rsidRPr="00A42B92" w:rsidRDefault="00B65E5D" w:rsidP="00B65E5D">
      <w:pPr>
        <w:ind w:firstLine="397"/>
        <w:jc w:val="both"/>
        <w:rPr>
          <w:bCs/>
        </w:rPr>
      </w:pPr>
      <w:r w:rsidRPr="00A42B92">
        <w:rPr>
          <w:bC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5E5D" w:rsidRPr="00A42B92" w:rsidRDefault="00B65E5D" w:rsidP="00B65E5D">
      <w:pPr>
        <w:ind w:firstLine="567"/>
        <w:jc w:val="both"/>
        <w:rPr>
          <w:bCs/>
        </w:rPr>
      </w:pPr>
      <w:r w:rsidRPr="00A42B92">
        <w:rPr>
          <w:bCs/>
        </w:rPr>
        <w:t>1</w:t>
      </w:r>
      <w:r>
        <w:rPr>
          <w:bCs/>
        </w:rPr>
        <w:t>2</w:t>
      </w:r>
      <w:r w:rsidRPr="00A42B92">
        <w:rPr>
          <w:bCs/>
        </w:rPr>
        <w:t>.2. В случае возникновения у Стороны подозрений, что произошло или может произойти нарушение каких-либо положений пункта 1</w:t>
      </w:r>
      <w:r>
        <w:rPr>
          <w:bCs/>
        </w:rPr>
        <w:t>2</w:t>
      </w:r>
      <w:r w:rsidRPr="00A42B92">
        <w:rPr>
          <w:bCs/>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Pr>
          <w:bCs/>
        </w:rPr>
        <w:t>2</w:t>
      </w:r>
      <w:r w:rsidRPr="00A42B92">
        <w:rPr>
          <w:bCs/>
        </w:rPr>
        <w:t xml:space="preserve">.1 настоящего Договора другой Стороной, ее аффилированными лицами, работниками или посредниками. </w:t>
      </w:r>
    </w:p>
    <w:p w:rsidR="00B65E5D" w:rsidRPr="00A42B92" w:rsidRDefault="00B65E5D" w:rsidP="00B65E5D">
      <w:pPr>
        <w:jc w:val="both"/>
        <w:rPr>
          <w:bCs/>
        </w:rPr>
      </w:pPr>
      <w:r w:rsidRPr="00A42B92">
        <w:rPr>
          <w:bCs/>
        </w:rPr>
        <w:t>Каналы уведомления Поставщика о нарушениях каких-либо положений пункта 1</w:t>
      </w:r>
      <w:r>
        <w:rPr>
          <w:bCs/>
        </w:rPr>
        <w:t>2</w:t>
      </w:r>
      <w:r w:rsidRPr="00A42B92">
        <w:rPr>
          <w:bCs/>
        </w:rPr>
        <w:t>.1 настоящего Договора:___________.</w:t>
      </w:r>
    </w:p>
    <w:p w:rsidR="00B65E5D" w:rsidRPr="00A42B92" w:rsidRDefault="00B65E5D" w:rsidP="00B65E5D">
      <w:pPr>
        <w:ind w:firstLine="397"/>
        <w:jc w:val="both"/>
        <w:rPr>
          <w:bCs/>
        </w:rPr>
      </w:pPr>
      <w:r w:rsidRPr="00A42B92">
        <w:rPr>
          <w:bCs/>
        </w:rPr>
        <w:t>Каналы уведомления Покупателя о нарушениях каких-либо положений пункта 1</w:t>
      </w:r>
      <w:r>
        <w:rPr>
          <w:bCs/>
        </w:rPr>
        <w:t>2</w:t>
      </w:r>
      <w:r w:rsidRPr="00A42B92">
        <w:rPr>
          <w:bCs/>
        </w:rPr>
        <w:t>.1 настоящего Договора: 8 (495) 788-17-17, официальный сайт www.trcont.ru.</w:t>
      </w:r>
    </w:p>
    <w:p w:rsidR="00B65E5D" w:rsidRPr="00A42B92" w:rsidRDefault="00B65E5D" w:rsidP="00B65E5D">
      <w:pPr>
        <w:jc w:val="both"/>
        <w:rPr>
          <w:bCs/>
        </w:rPr>
      </w:pPr>
      <w:r w:rsidRPr="00A42B92">
        <w:rPr>
          <w:bCs/>
        </w:rPr>
        <w:t>Сторона, получившая  уведомление  о  нарушении  каких-либо положений пункта 1</w:t>
      </w:r>
      <w:r>
        <w:rPr>
          <w:bCs/>
        </w:rPr>
        <w:t>2</w:t>
      </w:r>
      <w:r w:rsidRPr="00A42B92">
        <w:rPr>
          <w:bCs/>
        </w:rPr>
        <w:t xml:space="preserve">.1 настоящего Договора, обязана рассмотреть уведомление и сообщить другой Стороне об </w:t>
      </w:r>
      <w:r w:rsidRPr="00A42B92">
        <w:rPr>
          <w:bCs/>
        </w:rPr>
        <w:lastRenderedPageBreak/>
        <w:t xml:space="preserve">итогах его рассмотрения в течение 15 (пятнадцати) рабочих дней </w:t>
      </w:r>
      <w:proofErr w:type="gramStart"/>
      <w:r w:rsidRPr="00A42B92">
        <w:rPr>
          <w:bCs/>
        </w:rPr>
        <w:t>с даты получения</w:t>
      </w:r>
      <w:proofErr w:type="gramEnd"/>
      <w:r w:rsidRPr="00A42B92">
        <w:rPr>
          <w:bCs/>
        </w:rPr>
        <w:t xml:space="preserve"> письменного уведомления.</w:t>
      </w:r>
    </w:p>
    <w:p w:rsidR="00B65E5D" w:rsidRPr="00A42B92" w:rsidRDefault="00B65E5D" w:rsidP="00B65E5D">
      <w:pPr>
        <w:ind w:firstLine="567"/>
        <w:jc w:val="both"/>
        <w:rPr>
          <w:bCs/>
        </w:rPr>
      </w:pPr>
      <w:r w:rsidRPr="00A42B92">
        <w:rPr>
          <w:bCs/>
        </w:rPr>
        <w:t>1</w:t>
      </w:r>
      <w:r>
        <w:rPr>
          <w:bCs/>
        </w:rPr>
        <w:t>2</w:t>
      </w:r>
      <w:r w:rsidRPr="00A42B92">
        <w:rPr>
          <w:bCs/>
        </w:rPr>
        <w:t>.3. Стороны гарантируют осуществление надлежащего разбирательства по фактам нарушения положений пункта 1</w:t>
      </w:r>
      <w:r>
        <w:rPr>
          <w:bCs/>
        </w:rPr>
        <w:t>2</w:t>
      </w:r>
      <w:r w:rsidRPr="00A42B92">
        <w:rPr>
          <w:bCs/>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65E5D" w:rsidRPr="00A42B92" w:rsidRDefault="00B65E5D" w:rsidP="00B65E5D">
      <w:pPr>
        <w:ind w:firstLine="567"/>
        <w:jc w:val="both"/>
        <w:rPr>
          <w:bCs/>
        </w:rPr>
      </w:pPr>
      <w:r w:rsidRPr="00A42B92">
        <w:rPr>
          <w:bCs/>
        </w:rPr>
        <w:t>1</w:t>
      </w:r>
      <w:r>
        <w:rPr>
          <w:bCs/>
        </w:rPr>
        <w:t>2</w:t>
      </w:r>
      <w:r w:rsidRPr="00A42B92">
        <w:rPr>
          <w:bCs/>
        </w:rPr>
        <w:t>.4. В случае подтверждения факта нарушения одной Стороной положений пункта 1</w:t>
      </w:r>
      <w:r>
        <w:rPr>
          <w:bCs/>
        </w:rPr>
        <w:t>2</w:t>
      </w:r>
      <w:r w:rsidRPr="00A42B92">
        <w:rPr>
          <w:bCs/>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bCs/>
        </w:rPr>
        <w:t>2</w:t>
      </w:r>
      <w:r w:rsidRPr="00A42B92">
        <w:rPr>
          <w:bCs/>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42B92">
        <w:rPr>
          <w:bCs/>
        </w:rPr>
        <w:t>позднее</w:t>
      </w:r>
      <w:proofErr w:type="gramEnd"/>
      <w:r w:rsidRPr="00A42B92">
        <w:rPr>
          <w:bCs/>
        </w:rPr>
        <w:t xml:space="preserve"> чем за 30 (тридцать) календарных дней до даты прекращения действия настоящего Договора</w:t>
      </w:r>
    </w:p>
    <w:p w:rsidR="00B65E5D" w:rsidRPr="00A42B92" w:rsidRDefault="00B65E5D" w:rsidP="00B65E5D">
      <w:pPr>
        <w:jc w:val="both"/>
        <w:rPr>
          <w:bCs/>
        </w:rPr>
      </w:pPr>
    </w:p>
    <w:p w:rsidR="00B65E5D" w:rsidRPr="006529B6" w:rsidRDefault="00B65E5D" w:rsidP="00B65E5D">
      <w:pPr>
        <w:pStyle w:val="aff7"/>
        <w:numPr>
          <w:ilvl w:val="0"/>
          <w:numId w:val="45"/>
        </w:numPr>
        <w:jc w:val="both"/>
        <w:rPr>
          <w:b/>
          <w:bCs/>
        </w:rPr>
      </w:pPr>
      <w:r w:rsidRPr="006529B6">
        <w:rPr>
          <w:b/>
          <w:bCs/>
        </w:rPr>
        <w:t>Гарантии и заверения поставщика</w:t>
      </w:r>
    </w:p>
    <w:p w:rsidR="00B65E5D" w:rsidRPr="00A42B92" w:rsidRDefault="00B65E5D" w:rsidP="00B65E5D">
      <w:pPr>
        <w:ind w:firstLine="567"/>
        <w:jc w:val="both"/>
        <w:rPr>
          <w:bCs/>
        </w:rPr>
      </w:pPr>
      <w:r w:rsidRPr="00A42B92">
        <w:rPr>
          <w:bCs/>
        </w:rPr>
        <w:t>1</w:t>
      </w:r>
      <w:r>
        <w:rPr>
          <w:bCs/>
        </w:rPr>
        <w:t>3</w:t>
      </w:r>
      <w:r w:rsidRPr="00A42B92">
        <w:rPr>
          <w:bCs/>
        </w:rPr>
        <w:t>.1.</w:t>
      </w:r>
      <w:r w:rsidRPr="00A42B92">
        <w:rPr>
          <w:bCs/>
        </w:rPr>
        <w:tab/>
        <w:t>Поставщик настоящим заверяет Заказчика и гарантирует, что на дату заключения настоящего Договора:</w:t>
      </w:r>
    </w:p>
    <w:p w:rsidR="00B65E5D" w:rsidRPr="00A42B92" w:rsidRDefault="00B65E5D" w:rsidP="00B65E5D">
      <w:pPr>
        <w:ind w:firstLine="567"/>
        <w:jc w:val="both"/>
        <w:rPr>
          <w:bCs/>
        </w:rPr>
      </w:pPr>
      <w:r w:rsidRPr="00A42B92">
        <w:rPr>
          <w:bCs/>
        </w:rPr>
        <w:t>1</w:t>
      </w:r>
      <w:r>
        <w:rPr>
          <w:bCs/>
        </w:rPr>
        <w:t>3</w:t>
      </w:r>
      <w:r w:rsidRPr="00A42B92">
        <w:rPr>
          <w:bCs/>
        </w:rPr>
        <w:t>.1.1.</w:t>
      </w:r>
      <w:r w:rsidRPr="00A42B92">
        <w:rPr>
          <w:bCs/>
        </w:rPr>
        <w:tab/>
        <w:t xml:space="preserve">Поставщик является надлежащим </w:t>
      </w:r>
      <w:proofErr w:type="gramStart"/>
      <w:r w:rsidRPr="00A42B92">
        <w:rPr>
          <w:bCs/>
        </w:rPr>
        <w:t>образом</w:t>
      </w:r>
      <w:proofErr w:type="gramEnd"/>
      <w:r w:rsidRPr="00A42B92">
        <w:rPr>
          <w:bCs/>
        </w:rPr>
        <w:t xml:space="preserve"> созданным юридическим лицом, действующим в соответствии с законодательством Российской Федерации;</w:t>
      </w:r>
    </w:p>
    <w:p w:rsidR="00B65E5D" w:rsidRPr="00A42B92" w:rsidRDefault="00B65E5D" w:rsidP="00B65E5D">
      <w:pPr>
        <w:ind w:firstLine="567"/>
        <w:jc w:val="both"/>
        <w:rPr>
          <w:bCs/>
        </w:rPr>
      </w:pPr>
      <w:r w:rsidRPr="00A42B92">
        <w:rPr>
          <w:bCs/>
        </w:rPr>
        <w:t>1</w:t>
      </w:r>
      <w:r>
        <w:rPr>
          <w:bCs/>
        </w:rPr>
        <w:t>3</w:t>
      </w:r>
      <w:r w:rsidRPr="00A42B92">
        <w:rPr>
          <w:bCs/>
        </w:rPr>
        <w:t>.1.2.</w:t>
      </w:r>
      <w:r w:rsidRPr="00A42B92">
        <w:rPr>
          <w:bCs/>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65E5D" w:rsidRPr="00A42B92" w:rsidRDefault="00B65E5D" w:rsidP="00B65E5D">
      <w:pPr>
        <w:ind w:firstLine="567"/>
        <w:jc w:val="both"/>
        <w:rPr>
          <w:bCs/>
        </w:rPr>
      </w:pPr>
      <w:r w:rsidRPr="00A42B92">
        <w:rPr>
          <w:bCs/>
        </w:rPr>
        <w:t>1</w:t>
      </w:r>
      <w:r>
        <w:rPr>
          <w:bCs/>
        </w:rPr>
        <w:t>3</w:t>
      </w:r>
      <w:r w:rsidRPr="00A42B92">
        <w:rPr>
          <w:bCs/>
        </w:rPr>
        <w:t>.1.3.</w:t>
      </w:r>
      <w:r w:rsidRPr="00A42B92">
        <w:rPr>
          <w:bCs/>
        </w:rPr>
        <w:tab/>
        <w:t>Настоящий Договор от имени Поставщика подписан лицом, которое надлежащим образом уполномочено совершать такие действия;</w:t>
      </w:r>
    </w:p>
    <w:p w:rsidR="00B65E5D" w:rsidRPr="00A42B92" w:rsidRDefault="00B65E5D" w:rsidP="00B65E5D">
      <w:pPr>
        <w:ind w:firstLine="567"/>
        <w:jc w:val="both"/>
        <w:rPr>
          <w:bCs/>
        </w:rPr>
      </w:pPr>
      <w:r w:rsidRPr="00A42B92">
        <w:rPr>
          <w:bCs/>
        </w:rPr>
        <w:t>1</w:t>
      </w:r>
      <w:r>
        <w:rPr>
          <w:bCs/>
        </w:rPr>
        <w:t>3</w:t>
      </w:r>
      <w:r w:rsidRPr="00A42B92">
        <w:rPr>
          <w:bCs/>
        </w:rPr>
        <w:t>.1.4.</w:t>
      </w:r>
      <w:r w:rsidRPr="00A42B92">
        <w:rPr>
          <w:bCs/>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65E5D" w:rsidRPr="00A42B92" w:rsidRDefault="00B65E5D" w:rsidP="00B65E5D">
      <w:pPr>
        <w:ind w:firstLine="567"/>
        <w:jc w:val="both"/>
        <w:rPr>
          <w:bCs/>
        </w:rPr>
      </w:pPr>
      <w:r w:rsidRPr="00A42B92">
        <w:rPr>
          <w:bCs/>
        </w:rPr>
        <w:t>1</w:t>
      </w:r>
      <w:r>
        <w:rPr>
          <w:bCs/>
        </w:rPr>
        <w:t>3</w:t>
      </w:r>
      <w:r w:rsidRPr="00A42B92">
        <w:rPr>
          <w:bCs/>
        </w:rPr>
        <w:t>.1.5.</w:t>
      </w:r>
      <w:r w:rsidRPr="00A42B92">
        <w:rPr>
          <w:bCs/>
        </w:rPr>
        <w:tab/>
        <w:t>Не существует каких-либо обстоятельств, которые ограничивают, запрещают исполнение Поставщиком обязательств по настоящему Договору.</w:t>
      </w:r>
    </w:p>
    <w:p w:rsidR="00B65E5D" w:rsidRPr="00A42B92" w:rsidRDefault="00B65E5D" w:rsidP="00B65E5D">
      <w:pPr>
        <w:jc w:val="both"/>
        <w:rPr>
          <w:bCs/>
        </w:rPr>
      </w:pPr>
    </w:p>
    <w:p w:rsidR="00B65E5D" w:rsidRPr="00A42B92" w:rsidRDefault="00B65E5D" w:rsidP="00B65E5D">
      <w:pPr>
        <w:jc w:val="center"/>
        <w:rPr>
          <w:b/>
          <w:bCs/>
        </w:rPr>
      </w:pPr>
      <w:r w:rsidRPr="00A42B92">
        <w:rPr>
          <w:b/>
          <w:bCs/>
        </w:rPr>
        <w:t>1</w:t>
      </w:r>
      <w:r>
        <w:rPr>
          <w:b/>
          <w:bCs/>
        </w:rPr>
        <w:t>4</w:t>
      </w:r>
      <w:r w:rsidRPr="00A42B92">
        <w:rPr>
          <w:b/>
          <w:bCs/>
        </w:rPr>
        <w:t>. Срок действия Договора</w:t>
      </w:r>
    </w:p>
    <w:p w:rsidR="00B65E5D" w:rsidRPr="00A42B92" w:rsidRDefault="00B65E5D" w:rsidP="00B65E5D">
      <w:pPr>
        <w:ind w:firstLine="567"/>
        <w:jc w:val="both"/>
        <w:rPr>
          <w:bCs/>
        </w:rPr>
      </w:pPr>
      <w:r w:rsidRPr="00A42B92">
        <w:rPr>
          <w:bCs/>
        </w:rPr>
        <w:t>1</w:t>
      </w:r>
      <w:r>
        <w:rPr>
          <w:bCs/>
        </w:rPr>
        <w:t>4</w:t>
      </w:r>
      <w:r w:rsidRPr="00A42B92">
        <w:rPr>
          <w:bCs/>
        </w:rPr>
        <w:t xml:space="preserve">.1. Настоящий Договор вступает в силу </w:t>
      </w:r>
      <w:proofErr w:type="gramStart"/>
      <w:r w:rsidRPr="00A42B92">
        <w:rPr>
          <w:bCs/>
        </w:rPr>
        <w:t>с даты</w:t>
      </w:r>
      <w:proofErr w:type="gramEnd"/>
      <w:r w:rsidRPr="00A42B92">
        <w:rPr>
          <w:bCs/>
        </w:rPr>
        <w:t xml:space="preserve"> его подписания Сторонами и действует до </w:t>
      </w:r>
      <w:r>
        <w:rPr>
          <w:bCs/>
        </w:rPr>
        <w:t>3</w:t>
      </w:r>
      <w:r w:rsidR="008570B7">
        <w:rPr>
          <w:bCs/>
        </w:rPr>
        <w:t>1</w:t>
      </w:r>
      <w:r>
        <w:rPr>
          <w:bCs/>
        </w:rPr>
        <w:t xml:space="preserve"> </w:t>
      </w:r>
      <w:r w:rsidR="008570B7">
        <w:rPr>
          <w:bCs/>
        </w:rPr>
        <w:t>ию</w:t>
      </w:r>
      <w:r>
        <w:rPr>
          <w:bCs/>
        </w:rPr>
        <w:t>ля 2019 года.</w:t>
      </w:r>
    </w:p>
    <w:p w:rsidR="00B65E5D" w:rsidRDefault="00B65E5D" w:rsidP="00B65E5D">
      <w:pPr>
        <w:jc w:val="both"/>
        <w:rPr>
          <w:bCs/>
        </w:rPr>
      </w:pPr>
    </w:p>
    <w:p w:rsidR="00CE7E5D" w:rsidRPr="00A42B92" w:rsidRDefault="00CE7E5D" w:rsidP="00B65E5D">
      <w:pPr>
        <w:jc w:val="both"/>
        <w:rPr>
          <w:bCs/>
        </w:rPr>
      </w:pPr>
    </w:p>
    <w:p w:rsidR="00B65E5D" w:rsidRPr="00EF5FC1" w:rsidRDefault="00B65E5D" w:rsidP="00B65E5D">
      <w:pPr>
        <w:jc w:val="center"/>
        <w:rPr>
          <w:b/>
          <w:bCs/>
        </w:rPr>
      </w:pPr>
      <w:r w:rsidRPr="00EF5FC1">
        <w:rPr>
          <w:b/>
          <w:bCs/>
        </w:rPr>
        <w:t>1</w:t>
      </w:r>
      <w:r>
        <w:rPr>
          <w:b/>
          <w:bCs/>
        </w:rPr>
        <w:t>5</w:t>
      </w:r>
      <w:r w:rsidRPr="00EF5FC1">
        <w:rPr>
          <w:b/>
          <w:bCs/>
        </w:rPr>
        <w:t>. Прочие условия</w:t>
      </w:r>
    </w:p>
    <w:p w:rsidR="00B65E5D" w:rsidRPr="00EF5FC1" w:rsidRDefault="00B65E5D" w:rsidP="00B65E5D">
      <w:pPr>
        <w:ind w:firstLine="567"/>
        <w:jc w:val="both"/>
      </w:pPr>
      <w:r w:rsidRPr="00EF5FC1">
        <w:t>1</w:t>
      </w:r>
      <w:r>
        <w:t>5</w:t>
      </w:r>
      <w:r w:rsidRPr="00EF5FC1">
        <w:t xml:space="preserve">.1. В случае изменения у </w:t>
      </w:r>
      <w:proofErr w:type="gramStart"/>
      <w:r w:rsidRPr="00EF5FC1">
        <w:t>какой-либо</w:t>
      </w:r>
      <w:proofErr w:type="gramEnd"/>
      <w:r w:rsidRPr="00EF5FC1">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65E5D" w:rsidRPr="00EF5FC1" w:rsidRDefault="00B65E5D" w:rsidP="00B65E5D">
      <w:pPr>
        <w:ind w:firstLine="567"/>
        <w:jc w:val="both"/>
      </w:pPr>
      <w:r w:rsidRPr="00EF5FC1">
        <w:t>1</w:t>
      </w:r>
      <w:r>
        <w:t>5</w:t>
      </w:r>
      <w:r w:rsidRPr="00EF5FC1">
        <w:t>.2. Передача прав и обязанностей Поставщика третьим лицам не допускается без письменного согласия Покупателя.</w:t>
      </w:r>
    </w:p>
    <w:p w:rsidR="00B65E5D" w:rsidRPr="00EF5FC1" w:rsidRDefault="00B65E5D" w:rsidP="00B65E5D">
      <w:pPr>
        <w:ind w:firstLine="567"/>
        <w:jc w:val="both"/>
      </w:pPr>
      <w:r w:rsidRPr="00EF5FC1">
        <w:t>1</w:t>
      </w:r>
      <w:r>
        <w:t>5</w:t>
      </w:r>
      <w:r w:rsidRPr="00EF5FC1">
        <w:t>.3. Все приложения к настоящему Договору являются его неотъемлемыми частями.</w:t>
      </w:r>
    </w:p>
    <w:p w:rsidR="00B65E5D" w:rsidRPr="00EF5FC1" w:rsidRDefault="00B65E5D" w:rsidP="00B65E5D">
      <w:pPr>
        <w:ind w:firstLine="567"/>
        <w:jc w:val="both"/>
      </w:pPr>
      <w:r w:rsidRPr="00EF5FC1">
        <w:t>1</w:t>
      </w:r>
      <w:r>
        <w:t>5</w:t>
      </w:r>
      <w:r w:rsidRPr="00EF5FC1">
        <w:t>.4. Все вопросы, не предусмотренные настоящим Договором, регулируются законодательством Российской Федерации.</w:t>
      </w:r>
    </w:p>
    <w:p w:rsidR="00B65E5D" w:rsidRPr="00EF5FC1" w:rsidRDefault="00B65E5D" w:rsidP="00B65E5D">
      <w:pPr>
        <w:ind w:firstLine="567"/>
        <w:jc w:val="both"/>
      </w:pPr>
      <w:r w:rsidRPr="00EF5FC1">
        <w:t>1</w:t>
      </w:r>
      <w:r>
        <w:t>5</w:t>
      </w:r>
      <w:r w:rsidRPr="00EF5FC1">
        <w:t>.5. Настоящий Договор составлен в двух экземплярах, имеющих одинаковую силу, по одному для каждой из Сторон.</w:t>
      </w:r>
    </w:p>
    <w:p w:rsidR="00B65E5D" w:rsidRPr="00EF5FC1" w:rsidRDefault="00B65E5D" w:rsidP="00B65E5D">
      <w:pPr>
        <w:ind w:firstLine="567"/>
        <w:jc w:val="both"/>
      </w:pPr>
      <w:r w:rsidRPr="00EF5FC1">
        <w:t>1</w:t>
      </w:r>
      <w:r>
        <w:t>5</w:t>
      </w:r>
      <w:r w:rsidRPr="00EF5FC1">
        <w:t>.6. К настоящему Договору прилагается:</w:t>
      </w:r>
    </w:p>
    <w:p w:rsidR="00B65E5D" w:rsidRPr="00EF5FC1" w:rsidRDefault="00B65E5D" w:rsidP="00B65E5D">
      <w:pPr>
        <w:ind w:firstLine="567"/>
        <w:jc w:val="both"/>
      </w:pPr>
      <w:r w:rsidRPr="00EF5FC1">
        <w:t>1</w:t>
      </w:r>
      <w:r>
        <w:t>5</w:t>
      </w:r>
      <w:r w:rsidRPr="00EF5FC1">
        <w:t>.6.1. Спецификация №</w:t>
      </w:r>
      <w:r w:rsidR="0094513A">
        <w:t>1</w:t>
      </w:r>
      <w:r w:rsidRPr="00EF5FC1">
        <w:t xml:space="preserve"> (Приложение № 1).</w:t>
      </w:r>
    </w:p>
    <w:p w:rsidR="00B65E5D" w:rsidRPr="00EF5FC1" w:rsidRDefault="00B65E5D" w:rsidP="00B65E5D">
      <w:pPr>
        <w:rPr>
          <w:b/>
          <w:bCs/>
        </w:rPr>
      </w:pPr>
    </w:p>
    <w:p w:rsidR="00B65E5D" w:rsidRPr="00EF5FC1" w:rsidRDefault="00B65E5D" w:rsidP="00B65E5D">
      <w:pPr>
        <w:jc w:val="center"/>
        <w:rPr>
          <w:b/>
        </w:rPr>
      </w:pPr>
      <w:r w:rsidRPr="00EF5FC1">
        <w:rPr>
          <w:b/>
          <w:bCs/>
        </w:rPr>
        <w:t>1</w:t>
      </w:r>
      <w:r>
        <w:rPr>
          <w:b/>
          <w:bCs/>
        </w:rPr>
        <w:t>6</w:t>
      </w:r>
      <w:r w:rsidRPr="00EF5FC1">
        <w:rPr>
          <w:b/>
          <w:bCs/>
        </w:rPr>
        <w:t xml:space="preserve">. </w:t>
      </w:r>
      <w:r w:rsidRPr="00EF5FC1">
        <w:rPr>
          <w:b/>
        </w:rPr>
        <w:t>Юридические адреса и платежные реквизиты Сторон</w:t>
      </w:r>
    </w:p>
    <w:p w:rsidR="00B65E5D" w:rsidRPr="00EF5FC1" w:rsidRDefault="00B65E5D" w:rsidP="00B65E5D">
      <w:pPr>
        <w:rPr>
          <w:b/>
        </w:rPr>
      </w:pPr>
    </w:p>
    <w:tbl>
      <w:tblPr>
        <w:tblW w:w="9988" w:type="dxa"/>
        <w:tblInd w:w="108" w:type="dxa"/>
        <w:tblLayout w:type="fixed"/>
        <w:tblLook w:val="0000" w:firstRow="0" w:lastRow="0" w:firstColumn="0" w:lastColumn="0" w:noHBand="0" w:noVBand="0"/>
      </w:tblPr>
      <w:tblGrid>
        <w:gridCol w:w="29"/>
        <w:gridCol w:w="4895"/>
        <w:gridCol w:w="160"/>
        <w:gridCol w:w="4662"/>
        <w:gridCol w:w="242"/>
      </w:tblGrid>
      <w:tr w:rsidR="00B65E5D" w:rsidRPr="00EF5FC1" w:rsidTr="00B82056">
        <w:trPr>
          <w:gridBefore w:val="1"/>
          <w:gridAfter w:val="1"/>
          <w:wBefore w:w="29" w:type="dxa"/>
          <w:wAfter w:w="242" w:type="dxa"/>
          <w:trHeight w:val="80"/>
        </w:trPr>
        <w:tc>
          <w:tcPr>
            <w:tcW w:w="5055" w:type="dxa"/>
            <w:gridSpan w:val="2"/>
          </w:tcPr>
          <w:p w:rsidR="00B65E5D" w:rsidRPr="00EF5FC1" w:rsidRDefault="00B65E5D" w:rsidP="00B82056">
            <w:r w:rsidRPr="00EF5FC1">
              <w:rPr>
                <w:b/>
              </w:rPr>
              <w:t>Покупатель</w:t>
            </w:r>
            <w:r w:rsidRPr="00EF5FC1">
              <w:t xml:space="preserve">:  </w:t>
            </w:r>
          </w:p>
          <w:p w:rsidR="00B65E5D" w:rsidRPr="00EF5FC1" w:rsidRDefault="00B65E5D" w:rsidP="00B82056">
            <w:r w:rsidRPr="00EF5FC1">
              <w:t>Публичное акционерное общество «Центр</w:t>
            </w:r>
          </w:p>
          <w:p w:rsidR="00B65E5D" w:rsidRPr="00EF5FC1" w:rsidRDefault="00B65E5D" w:rsidP="00B82056">
            <w:r w:rsidRPr="00EF5FC1">
              <w:t xml:space="preserve"> по перевозке грузов в контейнерах «ТрансКонтейнер»</w:t>
            </w:r>
          </w:p>
          <w:p w:rsidR="00B65E5D" w:rsidRPr="00EF5FC1" w:rsidRDefault="00B65E5D" w:rsidP="00B82056">
            <w:r w:rsidRPr="00EF5FC1">
              <w:t xml:space="preserve">Место нахождения: 125047, </w:t>
            </w:r>
          </w:p>
          <w:p w:rsidR="00B65E5D" w:rsidRPr="00EF5FC1" w:rsidRDefault="00B65E5D" w:rsidP="00B82056">
            <w:r w:rsidRPr="00EF5FC1">
              <w:t xml:space="preserve">Российская Федерация, г. Москва, </w:t>
            </w:r>
          </w:p>
          <w:p w:rsidR="00B65E5D" w:rsidRPr="00EF5FC1" w:rsidRDefault="00B65E5D" w:rsidP="00B82056">
            <w:r w:rsidRPr="00EF5FC1">
              <w:t>Оружейный пер., д.19</w:t>
            </w:r>
          </w:p>
          <w:p w:rsidR="00B65E5D" w:rsidRPr="00EF5FC1" w:rsidRDefault="00B65E5D" w:rsidP="00B82056">
            <w:r w:rsidRPr="00EF5FC1">
              <w:t xml:space="preserve">Фактический адрес: 125047, </w:t>
            </w:r>
          </w:p>
          <w:p w:rsidR="00B65E5D" w:rsidRPr="00EF5FC1" w:rsidRDefault="00B65E5D" w:rsidP="00B82056">
            <w:r w:rsidRPr="00EF5FC1">
              <w:t>г. Москва, Оружейный переулок д.19</w:t>
            </w:r>
          </w:p>
          <w:p w:rsidR="00B65E5D" w:rsidRPr="00EF5FC1" w:rsidRDefault="00B65E5D" w:rsidP="00B82056">
            <w:r w:rsidRPr="00EF5FC1">
              <w:t>ОГРН 1067746341024</w:t>
            </w:r>
          </w:p>
          <w:p w:rsidR="00B65E5D" w:rsidRPr="00EF5FC1" w:rsidRDefault="00B65E5D" w:rsidP="00B82056">
            <w:r w:rsidRPr="00EF5FC1">
              <w:t>ИНН 7708591995</w:t>
            </w:r>
          </w:p>
          <w:p w:rsidR="00B65E5D" w:rsidRPr="00EF5FC1" w:rsidRDefault="00B65E5D" w:rsidP="00B82056">
            <w:r w:rsidRPr="00EF5FC1">
              <w:t>КПП 997650001</w:t>
            </w:r>
          </w:p>
          <w:p w:rsidR="00B65E5D" w:rsidRPr="00EF5FC1" w:rsidRDefault="00B65E5D" w:rsidP="00B82056">
            <w:r w:rsidRPr="00EF5FC1">
              <w:t>ОКПО 94421386</w:t>
            </w:r>
          </w:p>
          <w:p w:rsidR="00B65E5D" w:rsidRPr="00EF5FC1" w:rsidRDefault="00B65E5D" w:rsidP="00B82056">
            <w:proofErr w:type="gramStart"/>
            <w:r w:rsidRPr="00EF5FC1">
              <w:t>р</w:t>
            </w:r>
            <w:proofErr w:type="gramEnd"/>
            <w:r w:rsidRPr="00EF5FC1">
              <w:t xml:space="preserve">/с 40702810200030004399 в </w:t>
            </w:r>
            <w:r w:rsidR="00FC3F0D">
              <w:t>П</w:t>
            </w:r>
            <w:r w:rsidRPr="00EF5FC1">
              <w:t xml:space="preserve">АО Банк ВТБ </w:t>
            </w:r>
          </w:p>
          <w:p w:rsidR="00B65E5D" w:rsidRPr="00EF5FC1" w:rsidRDefault="00B65E5D" w:rsidP="00B82056">
            <w:r w:rsidRPr="00EF5FC1">
              <w:t>БИК 044525187</w:t>
            </w:r>
          </w:p>
          <w:p w:rsidR="00B65E5D" w:rsidRPr="00EF5FC1" w:rsidRDefault="00B65E5D" w:rsidP="00B82056">
            <w:r w:rsidRPr="00EF5FC1">
              <w:t xml:space="preserve">К/с 30101810700000000187 </w:t>
            </w:r>
          </w:p>
          <w:p w:rsidR="00B65E5D" w:rsidRPr="00EF5FC1" w:rsidRDefault="00B65E5D" w:rsidP="00B82056">
            <w:r w:rsidRPr="00EF5FC1">
              <w:t>тел. (495) 788-17-17</w:t>
            </w:r>
          </w:p>
          <w:p w:rsidR="00B65E5D" w:rsidRPr="00EF5FC1" w:rsidRDefault="00B65E5D" w:rsidP="00B82056">
            <w:r w:rsidRPr="00EF5FC1">
              <w:t>факс (499) 262-75-78</w:t>
            </w:r>
          </w:p>
          <w:p w:rsidR="00B65E5D" w:rsidRPr="00EF5FC1" w:rsidRDefault="00B65E5D" w:rsidP="00B82056">
            <w:pPr>
              <w:rPr>
                <w:lang w:val="en-US"/>
              </w:rPr>
            </w:pPr>
            <w:r w:rsidRPr="00EF5FC1">
              <w:rPr>
                <w:lang w:val="en-US"/>
              </w:rPr>
              <w:t>E</w:t>
            </w:r>
            <w:r w:rsidRPr="00EF5FC1">
              <w:t>-</w:t>
            </w:r>
            <w:r w:rsidRPr="00EF5FC1">
              <w:rPr>
                <w:lang w:val="en-US"/>
              </w:rPr>
              <w:t>mail</w:t>
            </w:r>
            <w:r w:rsidRPr="00EF5FC1">
              <w:t xml:space="preserve">: </w:t>
            </w:r>
            <w:hyperlink r:id="rId30" w:history="1">
              <w:r w:rsidRPr="00EF5FC1">
                <w:rPr>
                  <w:rStyle w:val="a8"/>
                  <w:lang w:val="en-US"/>
                </w:rPr>
                <w:t>trcont</w:t>
              </w:r>
              <w:r w:rsidRPr="00EF5FC1">
                <w:rPr>
                  <w:rStyle w:val="a8"/>
                </w:rPr>
                <w:t>@</w:t>
              </w:r>
              <w:r w:rsidRPr="00EF5FC1">
                <w:rPr>
                  <w:rStyle w:val="a8"/>
                  <w:lang w:val="en-US"/>
                </w:rPr>
                <w:t>trcont</w:t>
              </w:r>
              <w:r w:rsidRPr="00EF5FC1">
                <w:rPr>
                  <w:rStyle w:val="a8"/>
                </w:rPr>
                <w:t>.</w:t>
              </w:r>
              <w:proofErr w:type="spellStart"/>
              <w:r w:rsidRPr="00EF5FC1">
                <w:rPr>
                  <w:rStyle w:val="a8"/>
                  <w:lang w:val="en-US"/>
                </w:rPr>
                <w:t>ru</w:t>
              </w:r>
              <w:proofErr w:type="spellEnd"/>
            </w:hyperlink>
          </w:p>
          <w:p w:rsidR="00B65E5D" w:rsidRPr="00063A77" w:rsidRDefault="00B65E5D" w:rsidP="00B82056">
            <w:pPr>
              <w:rPr>
                <w:b/>
              </w:rPr>
            </w:pPr>
          </w:p>
        </w:tc>
        <w:tc>
          <w:tcPr>
            <w:tcW w:w="4662" w:type="dxa"/>
          </w:tcPr>
          <w:p w:rsidR="00B65E5D" w:rsidRPr="00DA1A28" w:rsidRDefault="00B65E5D" w:rsidP="00B82056">
            <w:pPr>
              <w:rPr>
                <w:iCs/>
              </w:rPr>
            </w:pPr>
            <w:r w:rsidRPr="00DA1A28">
              <w:rPr>
                <w:iCs/>
              </w:rPr>
              <w:t xml:space="preserve">Исполнитель: </w:t>
            </w:r>
            <w:r w:rsidRPr="00DA1A28">
              <w:t>______</w:t>
            </w:r>
          </w:p>
          <w:p w:rsidR="00B65E5D" w:rsidRPr="00DA1A28" w:rsidRDefault="00B65E5D" w:rsidP="00B82056">
            <w:r w:rsidRPr="00DA1A28">
              <w:t>Наименование «______»</w:t>
            </w:r>
          </w:p>
          <w:p w:rsidR="00B65E5D" w:rsidRPr="00DA1A28" w:rsidRDefault="00B65E5D" w:rsidP="00B82056">
            <w:r w:rsidRPr="00DA1A28">
              <w:t>Юридический адрес: ______</w:t>
            </w:r>
          </w:p>
          <w:p w:rsidR="00B65E5D" w:rsidRPr="00DA1A28" w:rsidRDefault="00B65E5D" w:rsidP="00B82056">
            <w:r w:rsidRPr="00DA1A28">
              <w:rPr>
                <w:color w:val="000000"/>
                <w:spacing w:val="5"/>
              </w:rPr>
              <w:t>Почтовый адрес:</w:t>
            </w:r>
            <w:r w:rsidRPr="00DA1A28">
              <w:t xml:space="preserve"> ______</w:t>
            </w:r>
          </w:p>
          <w:p w:rsidR="00B65E5D" w:rsidRPr="00DA1A28" w:rsidRDefault="00B65E5D" w:rsidP="00B82056">
            <w:r w:rsidRPr="00DA1A28">
              <w:t>ИНН ______</w:t>
            </w:r>
          </w:p>
          <w:p w:rsidR="00B65E5D" w:rsidRPr="00DA1A28" w:rsidRDefault="00B65E5D" w:rsidP="00B82056">
            <w:pPr>
              <w:rPr>
                <w:color w:val="000000"/>
              </w:rPr>
            </w:pPr>
            <w:r w:rsidRPr="00DA1A28">
              <w:t>КПП</w:t>
            </w:r>
            <w:r w:rsidRPr="00DA1A28">
              <w:rPr>
                <w:color w:val="000000"/>
              </w:rPr>
              <w:t xml:space="preserve"> </w:t>
            </w:r>
            <w:r w:rsidRPr="00DA1A28">
              <w:t>______</w:t>
            </w:r>
          </w:p>
          <w:p w:rsidR="00B65E5D" w:rsidRPr="00DA1A28" w:rsidRDefault="00B65E5D" w:rsidP="00B82056">
            <w:pPr>
              <w:tabs>
                <w:tab w:val="left" w:pos="142"/>
              </w:tabs>
              <w:rPr>
                <w:bCs/>
                <w:color w:val="000000"/>
              </w:rPr>
            </w:pPr>
            <w:r w:rsidRPr="00DA1A28">
              <w:rPr>
                <w:bCs/>
                <w:color w:val="000000"/>
              </w:rPr>
              <w:t xml:space="preserve">ОКПО </w:t>
            </w:r>
            <w:r w:rsidRPr="00DA1A28">
              <w:t>______</w:t>
            </w:r>
          </w:p>
          <w:p w:rsidR="00B65E5D" w:rsidRPr="00DA1A28" w:rsidRDefault="00B65E5D" w:rsidP="00B82056">
            <w:pPr>
              <w:rPr>
                <w:color w:val="000000"/>
                <w:spacing w:val="5"/>
              </w:rPr>
            </w:pPr>
            <w:proofErr w:type="gramStart"/>
            <w:r w:rsidRPr="00DA1A28">
              <w:rPr>
                <w:color w:val="000000"/>
                <w:spacing w:val="5"/>
              </w:rPr>
              <w:t>р</w:t>
            </w:r>
            <w:proofErr w:type="gramEnd"/>
            <w:r w:rsidRPr="00DA1A28">
              <w:rPr>
                <w:color w:val="000000"/>
                <w:spacing w:val="5"/>
              </w:rPr>
              <w:t xml:space="preserve">/с  </w:t>
            </w:r>
            <w:r w:rsidRPr="00DA1A28">
              <w:t>______</w:t>
            </w:r>
          </w:p>
          <w:p w:rsidR="00B65E5D" w:rsidRPr="00DA1A28" w:rsidRDefault="00B65E5D" w:rsidP="00B82056">
            <w:pPr>
              <w:rPr>
                <w:color w:val="000000"/>
                <w:spacing w:val="5"/>
              </w:rPr>
            </w:pPr>
            <w:r w:rsidRPr="00DA1A28">
              <w:rPr>
                <w:color w:val="000000"/>
                <w:spacing w:val="5"/>
              </w:rPr>
              <w:t xml:space="preserve">к/с </w:t>
            </w:r>
            <w:r w:rsidRPr="00DA1A28">
              <w:t>______</w:t>
            </w:r>
            <w:r w:rsidRPr="00DA1A28">
              <w:rPr>
                <w:color w:val="000000"/>
                <w:spacing w:val="5"/>
              </w:rPr>
              <w:t xml:space="preserve"> </w:t>
            </w:r>
          </w:p>
          <w:p w:rsidR="00B65E5D" w:rsidRPr="00DA1A28" w:rsidRDefault="00B65E5D" w:rsidP="00B82056">
            <w:pPr>
              <w:rPr>
                <w:color w:val="000000"/>
                <w:spacing w:val="5"/>
              </w:rPr>
            </w:pPr>
            <w:r w:rsidRPr="00DA1A28">
              <w:rPr>
                <w:color w:val="000000"/>
                <w:spacing w:val="5"/>
              </w:rPr>
              <w:t xml:space="preserve">БИК  </w:t>
            </w:r>
            <w:r w:rsidRPr="00DA1A28">
              <w:t>______</w:t>
            </w:r>
          </w:p>
          <w:p w:rsidR="00B65E5D" w:rsidRPr="00DA1A28" w:rsidRDefault="00B65E5D" w:rsidP="00B82056"/>
          <w:p w:rsidR="00B65E5D" w:rsidRPr="00DA1A28" w:rsidRDefault="00B65E5D" w:rsidP="00B82056">
            <w:r w:rsidRPr="00DA1A28">
              <w:t>тел. ______</w:t>
            </w:r>
            <w:r w:rsidRPr="00DA1A28" w:rsidDel="008F7B61">
              <w:t xml:space="preserve"> </w:t>
            </w:r>
          </w:p>
          <w:p w:rsidR="00B65E5D" w:rsidRPr="00DA1A28" w:rsidRDefault="00B65E5D" w:rsidP="00B82056">
            <w:r w:rsidRPr="00DA1A28">
              <w:rPr>
                <w:lang w:val="en-US"/>
              </w:rPr>
              <w:t>E</w:t>
            </w:r>
            <w:r w:rsidRPr="00DA1A28">
              <w:t>-</w:t>
            </w:r>
            <w:r w:rsidRPr="00DA1A28">
              <w:rPr>
                <w:lang w:val="en-US"/>
              </w:rPr>
              <w:t>mail</w:t>
            </w:r>
            <w:r w:rsidRPr="00DA1A28">
              <w:t>: ______</w:t>
            </w:r>
            <w:hyperlink r:id="rId31" w:history="1"/>
          </w:p>
          <w:p w:rsidR="00B65E5D" w:rsidRPr="00EF5FC1" w:rsidRDefault="00B65E5D" w:rsidP="00B82056"/>
        </w:tc>
      </w:tr>
      <w:tr w:rsidR="00B65E5D" w:rsidRPr="00661A2F" w:rsidTr="00B82056">
        <w:tblPrEx>
          <w:tblLook w:val="04A0" w:firstRow="1" w:lastRow="0" w:firstColumn="1" w:lastColumn="0" w:noHBand="0" w:noVBand="1"/>
        </w:tblPrEx>
        <w:trPr>
          <w:trHeight w:val="422"/>
        </w:trPr>
        <w:tc>
          <w:tcPr>
            <w:tcW w:w="4924" w:type="dxa"/>
            <w:gridSpan w:val="2"/>
          </w:tcPr>
          <w:p w:rsidR="00B65E5D" w:rsidRPr="00203C6A" w:rsidRDefault="00B65E5D" w:rsidP="00B82056">
            <w:pPr>
              <w:rPr>
                <w:bCs/>
              </w:rPr>
            </w:pPr>
            <w:r w:rsidRPr="00203C6A">
              <w:rPr>
                <w:bCs/>
              </w:rPr>
              <w:t>Заказчик:</w:t>
            </w:r>
          </w:p>
          <w:p w:rsidR="00B65E5D" w:rsidRPr="00A666E3" w:rsidRDefault="00B65E5D" w:rsidP="00B82056">
            <w:pPr>
              <w:rPr>
                <w:bCs/>
              </w:rPr>
            </w:pPr>
          </w:p>
          <w:p w:rsidR="00B65E5D" w:rsidRPr="00A666E3" w:rsidRDefault="00B65E5D" w:rsidP="00B82056">
            <w:pPr>
              <w:rPr>
                <w:bCs/>
              </w:rPr>
            </w:pPr>
            <w:r w:rsidRPr="00A666E3">
              <w:rPr>
                <w:bCs/>
              </w:rPr>
              <w:t xml:space="preserve">___________________ </w:t>
            </w:r>
          </w:p>
          <w:p w:rsidR="00B65E5D" w:rsidRPr="00FF57E7" w:rsidRDefault="00B65E5D" w:rsidP="00B82056">
            <w:pPr>
              <w:rPr>
                <w:sz w:val="20"/>
                <w:szCs w:val="20"/>
              </w:rPr>
            </w:pPr>
            <w:r w:rsidRPr="00FF57E7">
              <w:rPr>
                <w:bCs/>
                <w:sz w:val="20"/>
                <w:szCs w:val="20"/>
              </w:rPr>
              <w:t>МП</w:t>
            </w:r>
          </w:p>
        </w:tc>
        <w:tc>
          <w:tcPr>
            <w:tcW w:w="5064" w:type="dxa"/>
            <w:gridSpan w:val="3"/>
          </w:tcPr>
          <w:p w:rsidR="00B65E5D" w:rsidRPr="00661A2F" w:rsidRDefault="00B65E5D" w:rsidP="00B82056">
            <w:pPr>
              <w:rPr>
                <w:iCs/>
              </w:rPr>
            </w:pPr>
            <w:r w:rsidRPr="00661A2F">
              <w:rPr>
                <w:iCs/>
              </w:rPr>
              <w:t>Исполнитель:</w:t>
            </w:r>
          </w:p>
          <w:p w:rsidR="00B65E5D" w:rsidRPr="00A666E3" w:rsidRDefault="00B65E5D" w:rsidP="00B82056">
            <w:pPr>
              <w:rPr>
                <w:iCs/>
              </w:rPr>
            </w:pPr>
          </w:p>
          <w:p w:rsidR="00B65E5D" w:rsidRPr="00A666E3" w:rsidRDefault="00B65E5D" w:rsidP="00B82056">
            <w:pPr>
              <w:rPr>
                <w:iCs/>
              </w:rPr>
            </w:pPr>
            <w:r w:rsidRPr="00A666E3">
              <w:rPr>
                <w:iCs/>
              </w:rPr>
              <w:t xml:space="preserve">____________________ </w:t>
            </w:r>
          </w:p>
          <w:p w:rsidR="00B65E5D" w:rsidRPr="00FF57E7" w:rsidRDefault="00B65E5D" w:rsidP="00B82056">
            <w:pPr>
              <w:rPr>
                <w:sz w:val="20"/>
                <w:szCs w:val="20"/>
              </w:rPr>
            </w:pPr>
            <w:r w:rsidRPr="00FF57E7">
              <w:rPr>
                <w:iCs/>
                <w:sz w:val="20"/>
                <w:szCs w:val="20"/>
              </w:rPr>
              <w:t>МП</w:t>
            </w:r>
          </w:p>
        </w:tc>
      </w:tr>
      <w:tr w:rsidR="00B65E5D" w:rsidRPr="00EF5FC1" w:rsidTr="00B82056">
        <w:trPr>
          <w:gridBefore w:val="1"/>
          <w:gridAfter w:val="1"/>
          <w:wBefore w:w="29" w:type="dxa"/>
          <w:wAfter w:w="242" w:type="dxa"/>
          <w:trHeight w:val="1510"/>
        </w:trPr>
        <w:tc>
          <w:tcPr>
            <w:tcW w:w="5055" w:type="dxa"/>
            <w:gridSpan w:val="2"/>
          </w:tcPr>
          <w:p w:rsidR="00B65E5D" w:rsidRPr="00063A77" w:rsidRDefault="00B65E5D" w:rsidP="00B82056">
            <w:pPr>
              <w:rPr>
                <w:b/>
              </w:rPr>
            </w:pPr>
          </w:p>
        </w:tc>
        <w:tc>
          <w:tcPr>
            <w:tcW w:w="4662" w:type="dxa"/>
          </w:tcPr>
          <w:p w:rsidR="00B65E5D" w:rsidRPr="00063A77" w:rsidRDefault="00B65E5D" w:rsidP="00B82056">
            <w:pPr>
              <w:rPr>
                <w:b/>
              </w:rPr>
            </w:pPr>
          </w:p>
        </w:tc>
      </w:tr>
    </w:tbl>
    <w:p w:rsidR="00B65E5D" w:rsidRPr="00EF5FC1" w:rsidRDefault="00B65E5D" w:rsidP="00B65E5D">
      <w:r w:rsidRPr="00EF5FC1">
        <w:t xml:space="preserve">                                                                                                                      </w:t>
      </w:r>
    </w:p>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F56BEA" w:rsidRDefault="00F56BEA">
      <w:pPr>
        <w:suppressAutoHyphens w:val="0"/>
      </w:pPr>
      <w:r>
        <w:br w:type="page"/>
      </w:r>
    </w:p>
    <w:p w:rsidR="00B65E5D" w:rsidRPr="00EF5FC1" w:rsidRDefault="00B65E5D" w:rsidP="00B65E5D">
      <w:r w:rsidRPr="00EF5FC1">
        <w:lastRenderedPageBreak/>
        <w:t xml:space="preserve">                                                                                                                         Приложение № 1</w:t>
      </w:r>
    </w:p>
    <w:p w:rsidR="00B65E5D" w:rsidRPr="00EF5FC1" w:rsidRDefault="00B65E5D" w:rsidP="00B65E5D">
      <w:r w:rsidRPr="00EF5FC1">
        <w:t xml:space="preserve">                                </w:t>
      </w:r>
      <w:r>
        <w:tab/>
      </w:r>
      <w:r>
        <w:tab/>
      </w:r>
      <w:r>
        <w:tab/>
        <w:t xml:space="preserve">  </w:t>
      </w:r>
      <w:r>
        <w:tab/>
      </w:r>
      <w:r>
        <w:tab/>
      </w:r>
      <w:r>
        <w:tab/>
      </w:r>
      <w:r w:rsidRPr="00EF5FC1">
        <w:t xml:space="preserve">       </w:t>
      </w:r>
      <w:r>
        <w:t xml:space="preserve">   </w:t>
      </w:r>
      <w:r w:rsidRPr="00EF5FC1">
        <w:t xml:space="preserve">             к договору поставки № </w:t>
      </w:r>
      <w:proofErr w:type="spellStart"/>
      <w:r w:rsidRPr="00EF5FC1">
        <w:t>ТКд</w:t>
      </w:r>
      <w:proofErr w:type="spellEnd"/>
      <w:r w:rsidRPr="00EF5FC1">
        <w:t>/1</w:t>
      </w:r>
      <w:r>
        <w:t>7</w:t>
      </w:r>
      <w:r w:rsidRPr="00EF5FC1">
        <w:t>/___/_____</w:t>
      </w:r>
    </w:p>
    <w:p w:rsidR="00B65E5D" w:rsidRPr="00EF5FC1" w:rsidRDefault="00B65E5D" w:rsidP="00B65E5D">
      <w:pPr>
        <w:rPr>
          <w:b/>
        </w:rPr>
      </w:pPr>
      <w:r w:rsidRPr="00EF5FC1">
        <w:t xml:space="preserve">                                                                                                              </w:t>
      </w:r>
      <w:r>
        <w:t xml:space="preserve"> </w:t>
      </w:r>
      <w:r w:rsidRPr="00EF5FC1">
        <w:t xml:space="preserve">  от «___»_______ 201</w:t>
      </w:r>
      <w:r>
        <w:t>7</w:t>
      </w:r>
      <w:r w:rsidRPr="00EF5FC1">
        <w:t xml:space="preserve"> г.</w:t>
      </w:r>
    </w:p>
    <w:p w:rsidR="00B65E5D" w:rsidRPr="00EF5FC1" w:rsidRDefault="00B65E5D" w:rsidP="00B65E5D">
      <w:pPr>
        <w:rPr>
          <w:b/>
        </w:rPr>
      </w:pPr>
    </w:p>
    <w:p w:rsidR="00B65E5D" w:rsidRPr="00EF5FC1" w:rsidRDefault="00B65E5D" w:rsidP="00B65E5D">
      <w:pPr>
        <w:rPr>
          <w:b/>
        </w:rPr>
      </w:pPr>
    </w:p>
    <w:p w:rsidR="00B65E5D" w:rsidRPr="00EF5FC1" w:rsidRDefault="00B65E5D" w:rsidP="00B65E5D">
      <w:pPr>
        <w:rPr>
          <w:b/>
        </w:rPr>
      </w:pPr>
    </w:p>
    <w:p w:rsidR="00B65E5D" w:rsidRPr="00EF5FC1" w:rsidRDefault="00B65E5D" w:rsidP="00B65E5D">
      <w:pPr>
        <w:jc w:val="center"/>
        <w:rPr>
          <w:b/>
        </w:rPr>
      </w:pPr>
      <w:r w:rsidRPr="00EF5FC1">
        <w:rPr>
          <w:b/>
        </w:rPr>
        <w:t>Спецификация №</w:t>
      </w:r>
      <w:r w:rsidR="0094513A">
        <w:rPr>
          <w:b/>
        </w:rPr>
        <w:t>1</w:t>
      </w:r>
    </w:p>
    <w:p w:rsidR="00B65E5D" w:rsidRPr="00EF5FC1" w:rsidRDefault="00B65E5D" w:rsidP="00B65E5D">
      <w:pPr>
        <w:rPr>
          <w:b/>
        </w:rPr>
      </w:pPr>
    </w:p>
    <w:tbl>
      <w:tblPr>
        <w:tblW w:w="9654" w:type="dxa"/>
        <w:tblInd w:w="93" w:type="dxa"/>
        <w:tblLayout w:type="fixed"/>
        <w:tblLook w:val="04A0" w:firstRow="1" w:lastRow="0" w:firstColumn="1" w:lastColumn="0" w:noHBand="0" w:noVBand="1"/>
      </w:tblPr>
      <w:tblGrid>
        <w:gridCol w:w="960"/>
        <w:gridCol w:w="3733"/>
        <w:gridCol w:w="1067"/>
        <w:gridCol w:w="960"/>
        <w:gridCol w:w="1375"/>
        <w:gridCol w:w="1559"/>
      </w:tblGrid>
      <w:tr w:rsidR="00B65E5D" w:rsidRPr="00EF5FC1" w:rsidTr="00B82056">
        <w:trPr>
          <w:trHeight w:val="88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E5D" w:rsidRPr="00063A77" w:rsidRDefault="00B65E5D" w:rsidP="00B82056">
            <w:r w:rsidRPr="00063A77">
              <w:t>№</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B65E5D" w:rsidRPr="00063A77" w:rsidRDefault="00B65E5D" w:rsidP="00B82056">
            <w:r w:rsidRPr="00EF5FC1">
              <w:rPr>
                <w:bCs/>
              </w:rPr>
              <w:t>Наименование товара (услуги)</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B65E5D" w:rsidRPr="00063A77" w:rsidRDefault="00B65E5D" w:rsidP="00B82056">
            <w:r w:rsidRPr="00EF5FC1">
              <w:rPr>
                <w:bCs/>
              </w:rPr>
              <w:t>Ед. изм</w:t>
            </w:r>
            <w:r w:rsidRPr="00063A77">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65E5D" w:rsidRPr="00063A77" w:rsidRDefault="00B65E5D" w:rsidP="00B82056">
            <w:r w:rsidRPr="00EF5FC1">
              <w:rPr>
                <w:bCs/>
              </w:rPr>
              <w:t>Кол-во</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65E5D" w:rsidRPr="00063A77" w:rsidRDefault="00B65E5D" w:rsidP="00B82056">
            <w:r w:rsidRPr="00EF5FC1">
              <w:t xml:space="preserve">Цена за ед., </w:t>
            </w:r>
            <w:proofErr w:type="spellStart"/>
            <w:r w:rsidRPr="00EF5FC1">
              <w:t>руб</w:t>
            </w:r>
            <w:proofErr w:type="spellEnd"/>
            <w:r w:rsidRPr="00EF5FC1">
              <w:t>, с НДС 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65E5D" w:rsidRPr="00EF5FC1" w:rsidRDefault="00B65E5D" w:rsidP="00B82056">
            <w:pPr>
              <w:rPr>
                <w:bCs/>
              </w:rPr>
            </w:pPr>
            <w:r w:rsidRPr="00EF5FC1">
              <w:t xml:space="preserve">Стоимость, </w:t>
            </w:r>
            <w:proofErr w:type="spellStart"/>
            <w:r w:rsidRPr="00EF5FC1">
              <w:t>руб</w:t>
            </w:r>
            <w:proofErr w:type="spellEnd"/>
            <w:r w:rsidRPr="00EF5FC1">
              <w:t>, с НДС 18%</w:t>
            </w:r>
          </w:p>
        </w:tc>
      </w:tr>
      <w:tr w:rsidR="00B65E5D" w:rsidRPr="00EF5FC1" w:rsidTr="00FF57E7">
        <w:trPr>
          <w:trHeight w:val="575"/>
        </w:trPr>
        <w:tc>
          <w:tcPr>
            <w:tcW w:w="960" w:type="dxa"/>
            <w:tcBorders>
              <w:top w:val="nil"/>
              <w:left w:val="single" w:sz="4" w:space="0" w:color="auto"/>
              <w:bottom w:val="single" w:sz="4" w:space="0" w:color="auto"/>
              <w:right w:val="single" w:sz="4" w:space="0" w:color="auto"/>
            </w:tcBorders>
            <w:shd w:val="clear" w:color="auto" w:fill="auto"/>
            <w:hideMark/>
          </w:tcPr>
          <w:p w:rsidR="00B65E5D" w:rsidRPr="00063A77" w:rsidRDefault="00B65E5D" w:rsidP="00B82056">
            <w:r w:rsidRPr="00063A77">
              <w:t>1</w:t>
            </w:r>
          </w:p>
        </w:tc>
        <w:tc>
          <w:tcPr>
            <w:tcW w:w="3733" w:type="dxa"/>
            <w:tcBorders>
              <w:top w:val="nil"/>
              <w:left w:val="nil"/>
              <w:bottom w:val="single" w:sz="4" w:space="0" w:color="auto"/>
              <w:right w:val="single" w:sz="4" w:space="0" w:color="auto"/>
            </w:tcBorders>
            <w:shd w:val="clear" w:color="auto" w:fill="auto"/>
          </w:tcPr>
          <w:p w:rsidR="00B65E5D" w:rsidRPr="00063A77" w:rsidRDefault="00B65E5D" w:rsidP="00B82056"/>
        </w:tc>
        <w:tc>
          <w:tcPr>
            <w:tcW w:w="1067" w:type="dxa"/>
            <w:tcBorders>
              <w:top w:val="nil"/>
              <w:left w:val="nil"/>
              <w:bottom w:val="single" w:sz="4" w:space="0" w:color="auto"/>
              <w:right w:val="single" w:sz="4" w:space="0" w:color="auto"/>
            </w:tcBorders>
            <w:shd w:val="clear" w:color="auto" w:fill="auto"/>
          </w:tcPr>
          <w:p w:rsidR="00B65E5D" w:rsidRPr="00063A77" w:rsidRDefault="00B65E5D" w:rsidP="00B82056"/>
        </w:tc>
        <w:tc>
          <w:tcPr>
            <w:tcW w:w="960" w:type="dxa"/>
            <w:tcBorders>
              <w:top w:val="nil"/>
              <w:left w:val="nil"/>
              <w:bottom w:val="single" w:sz="4" w:space="0" w:color="auto"/>
              <w:right w:val="single" w:sz="4" w:space="0" w:color="auto"/>
            </w:tcBorders>
            <w:shd w:val="clear" w:color="auto" w:fill="auto"/>
          </w:tcPr>
          <w:p w:rsidR="00B65E5D" w:rsidRPr="00063A77" w:rsidRDefault="00B65E5D" w:rsidP="00B82056"/>
        </w:tc>
        <w:tc>
          <w:tcPr>
            <w:tcW w:w="1375" w:type="dxa"/>
            <w:tcBorders>
              <w:top w:val="nil"/>
              <w:left w:val="nil"/>
              <w:bottom w:val="single" w:sz="4" w:space="0" w:color="auto"/>
              <w:right w:val="single" w:sz="4" w:space="0" w:color="auto"/>
            </w:tcBorders>
            <w:shd w:val="clear" w:color="auto" w:fill="auto"/>
          </w:tcPr>
          <w:p w:rsidR="00B65E5D" w:rsidRPr="00063A77" w:rsidRDefault="00B65E5D" w:rsidP="00B82056"/>
        </w:tc>
        <w:tc>
          <w:tcPr>
            <w:tcW w:w="1559" w:type="dxa"/>
            <w:tcBorders>
              <w:top w:val="nil"/>
              <w:left w:val="nil"/>
              <w:bottom w:val="single" w:sz="4" w:space="0" w:color="auto"/>
              <w:right w:val="single" w:sz="4" w:space="0" w:color="auto"/>
            </w:tcBorders>
            <w:shd w:val="clear" w:color="auto" w:fill="auto"/>
          </w:tcPr>
          <w:p w:rsidR="00B65E5D" w:rsidRPr="00EF5FC1" w:rsidRDefault="00B65E5D" w:rsidP="00B82056"/>
        </w:tc>
      </w:tr>
      <w:tr w:rsidR="00B65E5D" w:rsidRPr="00EF5FC1" w:rsidTr="00FF57E7">
        <w:trPr>
          <w:trHeight w:val="515"/>
        </w:trPr>
        <w:tc>
          <w:tcPr>
            <w:tcW w:w="960" w:type="dxa"/>
            <w:tcBorders>
              <w:top w:val="nil"/>
              <w:left w:val="single" w:sz="4" w:space="0" w:color="auto"/>
              <w:bottom w:val="single" w:sz="4" w:space="0" w:color="auto"/>
              <w:right w:val="single" w:sz="4" w:space="0" w:color="auto"/>
            </w:tcBorders>
            <w:shd w:val="clear" w:color="auto" w:fill="auto"/>
            <w:hideMark/>
          </w:tcPr>
          <w:p w:rsidR="00B65E5D" w:rsidRPr="00063A77" w:rsidRDefault="00B65E5D" w:rsidP="00B82056">
            <w:r w:rsidRPr="00063A77">
              <w:t>2</w:t>
            </w:r>
          </w:p>
        </w:tc>
        <w:tc>
          <w:tcPr>
            <w:tcW w:w="3733" w:type="dxa"/>
            <w:tcBorders>
              <w:top w:val="nil"/>
              <w:left w:val="nil"/>
              <w:bottom w:val="single" w:sz="4" w:space="0" w:color="auto"/>
              <w:right w:val="single" w:sz="4" w:space="0" w:color="auto"/>
            </w:tcBorders>
            <w:shd w:val="clear" w:color="auto" w:fill="auto"/>
          </w:tcPr>
          <w:p w:rsidR="00B65E5D" w:rsidRPr="00063A77" w:rsidRDefault="00B65E5D" w:rsidP="00B82056"/>
        </w:tc>
        <w:tc>
          <w:tcPr>
            <w:tcW w:w="1067" w:type="dxa"/>
            <w:tcBorders>
              <w:top w:val="nil"/>
              <w:left w:val="nil"/>
              <w:bottom w:val="single" w:sz="4" w:space="0" w:color="auto"/>
              <w:right w:val="single" w:sz="4" w:space="0" w:color="auto"/>
            </w:tcBorders>
            <w:shd w:val="clear" w:color="auto" w:fill="auto"/>
          </w:tcPr>
          <w:p w:rsidR="00B65E5D" w:rsidRPr="00063A77" w:rsidRDefault="00B65E5D" w:rsidP="00B82056"/>
        </w:tc>
        <w:tc>
          <w:tcPr>
            <w:tcW w:w="960" w:type="dxa"/>
            <w:tcBorders>
              <w:top w:val="nil"/>
              <w:left w:val="nil"/>
              <w:bottom w:val="single" w:sz="4" w:space="0" w:color="auto"/>
              <w:right w:val="single" w:sz="4" w:space="0" w:color="auto"/>
            </w:tcBorders>
            <w:shd w:val="clear" w:color="auto" w:fill="auto"/>
          </w:tcPr>
          <w:p w:rsidR="00B65E5D" w:rsidRPr="00063A77" w:rsidRDefault="00B65E5D" w:rsidP="00B82056"/>
        </w:tc>
        <w:tc>
          <w:tcPr>
            <w:tcW w:w="1375" w:type="dxa"/>
            <w:tcBorders>
              <w:top w:val="nil"/>
              <w:left w:val="nil"/>
              <w:bottom w:val="single" w:sz="4" w:space="0" w:color="auto"/>
              <w:right w:val="single" w:sz="4" w:space="0" w:color="auto"/>
            </w:tcBorders>
            <w:shd w:val="clear" w:color="auto" w:fill="auto"/>
          </w:tcPr>
          <w:p w:rsidR="00B65E5D" w:rsidRPr="00063A77" w:rsidRDefault="00B65E5D" w:rsidP="00B82056"/>
        </w:tc>
        <w:tc>
          <w:tcPr>
            <w:tcW w:w="1559" w:type="dxa"/>
            <w:tcBorders>
              <w:top w:val="nil"/>
              <w:left w:val="nil"/>
              <w:bottom w:val="single" w:sz="4" w:space="0" w:color="auto"/>
              <w:right w:val="single" w:sz="4" w:space="0" w:color="auto"/>
            </w:tcBorders>
            <w:shd w:val="clear" w:color="auto" w:fill="auto"/>
          </w:tcPr>
          <w:p w:rsidR="00B65E5D" w:rsidRPr="00EF5FC1" w:rsidRDefault="00B65E5D" w:rsidP="00B82056"/>
        </w:tc>
      </w:tr>
    </w:tbl>
    <w:p w:rsidR="00B65E5D" w:rsidRPr="00063A77" w:rsidRDefault="00B65E5D" w:rsidP="00B65E5D">
      <w:pPr>
        <w:rPr>
          <w:b/>
        </w:rPr>
      </w:pPr>
    </w:p>
    <w:p w:rsidR="00B65E5D" w:rsidRPr="00063A77" w:rsidRDefault="00B65E5D" w:rsidP="00B65E5D">
      <w:pPr>
        <w:rPr>
          <w:b/>
        </w:rPr>
      </w:pPr>
    </w:p>
    <w:p w:rsidR="00B65E5D" w:rsidRPr="00EF5FC1" w:rsidRDefault="00B65E5D" w:rsidP="00B65E5D">
      <w:pPr>
        <w:rPr>
          <w:u w:val="single"/>
        </w:rPr>
      </w:pPr>
      <w:r w:rsidRPr="00EF5FC1">
        <w:t>Общая стоимость Товара составляет</w:t>
      </w:r>
      <w:proofErr w:type="gramStart"/>
      <w:r w:rsidRPr="00EF5FC1">
        <w:t xml:space="preserve">: </w:t>
      </w:r>
      <w:r w:rsidRPr="00EF5FC1">
        <w:rPr>
          <w:u w:val="single"/>
        </w:rPr>
        <w:t> </w:t>
      </w:r>
      <w:r>
        <w:rPr>
          <w:u w:val="single"/>
        </w:rPr>
        <w:t>_________</w:t>
      </w:r>
      <w:r w:rsidRPr="00EF5FC1">
        <w:rPr>
          <w:u w:val="single"/>
        </w:rPr>
        <w:t xml:space="preserve"> (</w:t>
      </w:r>
      <w:r>
        <w:rPr>
          <w:u w:val="single"/>
        </w:rPr>
        <w:t xml:space="preserve">             </w:t>
      </w:r>
      <w:r w:rsidRPr="00EF5FC1">
        <w:rPr>
          <w:u w:val="single"/>
        </w:rPr>
        <w:t xml:space="preserve">) </w:t>
      </w:r>
      <w:proofErr w:type="gramEnd"/>
      <w:r w:rsidRPr="00EF5FC1">
        <w:rPr>
          <w:u w:val="single"/>
        </w:rPr>
        <w:t xml:space="preserve">рублей </w:t>
      </w:r>
      <w:r>
        <w:rPr>
          <w:u w:val="single"/>
        </w:rPr>
        <w:t>__</w:t>
      </w:r>
      <w:r w:rsidRPr="00EF5FC1">
        <w:rPr>
          <w:u w:val="single"/>
        </w:rPr>
        <w:t xml:space="preserve"> копейки.</w:t>
      </w:r>
    </w:p>
    <w:p w:rsidR="00B65E5D" w:rsidRPr="00EF5FC1" w:rsidRDefault="00B65E5D" w:rsidP="00B65E5D">
      <w:pPr>
        <w:rPr>
          <w:u w:val="single"/>
        </w:rPr>
      </w:pPr>
      <w:r w:rsidRPr="00EF5FC1">
        <w:t xml:space="preserve">В том числе НДС 18%: </w:t>
      </w:r>
      <w:r>
        <w:rPr>
          <w:u w:val="single"/>
        </w:rPr>
        <w:t>______</w:t>
      </w:r>
      <w:r w:rsidRPr="00EF5FC1">
        <w:rPr>
          <w:u w:val="single"/>
        </w:rPr>
        <w:t xml:space="preserve"> (</w:t>
      </w:r>
      <w:r>
        <w:rPr>
          <w:u w:val="single"/>
        </w:rPr>
        <w:t>_______________________</w:t>
      </w:r>
      <w:r w:rsidRPr="00EF5FC1">
        <w:rPr>
          <w:u w:val="single"/>
        </w:rPr>
        <w:t xml:space="preserve">) рублей </w:t>
      </w:r>
      <w:r>
        <w:rPr>
          <w:u w:val="single"/>
        </w:rPr>
        <w:t>___</w:t>
      </w:r>
      <w:r w:rsidRPr="00EF5FC1">
        <w:rPr>
          <w:u w:val="single"/>
        </w:rPr>
        <w:t xml:space="preserve"> копеек.</w:t>
      </w:r>
    </w:p>
    <w:p w:rsidR="00B65E5D" w:rsidRPr="00EF5FC1" w:rsidRDefault="00B65E5D" w:rsidP="00B65E5D">
      <w:pPr>
        <w:rPr>
          <w:u w:val="single"/>
        </w:rPr>
      </w:pPr>
      <w:r w:rsidRPr="00EF5FC1">
        <w:t xml:space="preserve">Срок поставки: </w:t>
      </w:r>
      <w:r w:rsidRPr="00EF5FC1">
        <w:rPr>
          <w:u w:val="single"/>
        </w:rPr>
        <w:t xml:space="preserve">в течение </w:t>
      </w:r>
      <w:r w:rsidR="008F517D">
        <w:rPr>
          <w:u w:val="single"/>
        </w:rPr>
        <w:t>2</w:t>
      </w:r>
      <w:r w:rsidRPr="00EF5FC1">
        <w:rPr>
          <w:u w:val="single"/>
        </w:rPr>
        <w:t xml:space="preserve"> (</w:t>
      </w:r>
      <w:r w:rsidR="008F517D">
        <w:rPr>
          <w:u w:val="single"/>
        </w:rPr>
        <w:t>Двух</w:t>
      </w:r>
      <w:r w:rsidRPr="00EF5FC1">
        <w:rPr>
          <w:u w:val="single"/>
        </w:rPr>
        <w:t xml:space="preserve">) рабочих дней </w:t>
      </w:r>
      <w:proofErr w:type="gramStart"/>
      <w:r w:rsidRPr="00EF5FC1">
        <w:rPr>
          <w:u w:val="single"/>
        </w:rPr>
        <w:t>с даты подписания</w:t>
      </w:r>
      <w:proofErr w:type="gramEnd"/>
      <w:r w:rsidRPr="00EF5FC1">
        <w:rPr>
          <w:u w:val="single"/>
        </w:rPr>
        <w:t xml:space="preserve"> настоящей Спецификации.</w:t>
      </w:r>
    </w:p>
    <w:p w:rsidR="00B65E5D" w:rsidRPr="00EF5FC1" w:rsidRDefault="00B65E5D" w:rsidP="00B65E5D">
      <w:pPr>
        <w:rPr>
          <w:u w:val="single"/>
        </w:rPr>
      </w:pPr>
    </w:p>
    <w:p w:rsidR="00B65E5D" w:rsidRPr="00063A77" w:rsidRDefault="00B65E5D" w:rsidP="00B65E5D">
      <w:r w:rsidRPr="00063A77">
        <w:t xml:space="preserve">Представитель от </w:t>
      </w:r>
      <w:r w:rsidRPr="00EF5FC1">
        <w:t xml:space="preserve">Покупателя: </w:t>
      </w:r>
    </w:p>
    <w:p w:rsidR="00B65E5D" w:rsidRPr="00EF5FC1" w:rsidRDefault="00B65E5D" w:rsidP="00B65E5D">
      <w:r>
        <w:t>___________________________</w:t>
      </w:r>
    </w:p>
    <w:p w:rsidR="00B65E5D" w:rsidRPr="00EF5FC1" w:rsidRDefault="00B65E5D" w:rsidP="00B65E5D">
      <w:pPr>
        <w:rPr>
          <w:u w:val="single"/>
        </w:rPr>
      </w:pPr>
    </w:p>
    <w:p w:rsidR="00B65E5D" w:rsidRDefault="00B65E5D" w:rsidP="00B65E5D">
      <w:pPr>
        <w:rPr>
          <w:u w:val="single"/>
        </w:rPr>
      </w:pPr>
    </w:p>
    <w:p w:rsidR="00B65E5D" w:rsidRDefault="00B65E5D" w:rsidP="00B65E5D">
      <w:pPr>
        <w:rPr>
          <w:u w:val="single"/>
        </w:rPr>
      </w:pPr>
    </w:p>
    <w:p w:rsidR="00B65E5D" w:rsidRPr="00EF5FC1" w:rsidRDefault="00B65E5D" w:rsidP="00B65E5D">
      <w:pPr>
        <w:rPr>
          <w:u w:val="single"/>
        </w:rPr>
      </w:pPr>
    </w:p>
    <w:p w:rsidR="00B65E5D" w:rsidRPr="00EF5FC1" w:rsidRDefault="00B65E5D" w:rsidP="00B65E5D">
      <w:pPr>
        <w:rPr>
          <w:u w:val="single"/>
        </w:rPr>
      </w:pPr>
    </w:p>
    <w:tbl>
      <w:tblPr>
        <w:tblW w:w="9988" w:type="dxa"/>
        <w:tblInd w:w="108" w:type="dxa"/>
        <w:tblLook w:val="04A0" w:firstRow="1" w:lastRow="0" w:firstColumn="1" w:lastColumn="0" w:noHBand="0" w:noVBand="1"/>
      </w:tblPr>
      <w:tblGrid>
        <w:gridCol w:w="4924"/>
        <w:gridCol w:w="5064"/>
      </w:tblGrid>
      <w:tr w:rsidR="00B65E5D" w:rsidRPr="00661A2F" w:rsidTr="00B82056">
        <w:trPr>
          <w:trHeight w:val="422"/>
        </w:trPr>
        <w:tc>
          <w:tcPr>
            <w:tcW w:w="4924" w:type="dxa"/>
          </w:tcPr>
          <w:p w:rsidR="00B65E5D" w:rsidRPr="00203C6A" w:rsidRDefault="00B65E5D" w:rsidP="00B82056">
            <w:pPr>
              <w:rPr>
                <w:bCs/>
              </w:rPr>
            </w:pPr>
            <w:r w:rsidRPr="00203C6A">
              <w:rPr>
                <w:bCs/>
              </w:rPr>
              <w:t>Заказчик:</w:t>
            </w:r>
          </w:p>
          <w:p w:rsidR="00B65E5D" w:rsidRPr="00A666E3" w:rsidRDefault="00B65E5D" w:rsidP="00B82056">
            <w:pPr>
              <w:rPr>
                <w:bCs/>
              </w:rPr>
            </w:pPr>
          </w:p>
          <w:p w:rsidR="00B65E5D" w:rsidRPr="00A666E3" w:rsidRDefault="00B65E5D" w:rsidP="00B82056">
            <w:pPr>
              <w:rPr>
                <w:bCs/>
              </w:rPr>
            </w:pPr>
            <w:r w:rsidRPr="00A666E3">
              <w:rPr>
                <w:bCs/>
              </w:rPr>
              <w:t xml:space="preserve">___________________ </w:t>
            </w:r>
          </w:p>
          <w:p w:rsidR="00B65E5D" w:rsidRPr="00A666E3" w:rsidRDefault="00B65E5D" w:rsidP="00B82056">
            <w:pPr>
              <w:rPr>
                <w:bCs/>
              </w:rPr>
            </w:pPr>
            <w:r w:rsidRPr="00A666E3">
              <w:rPr>
                <w:bCs/>
              </w:rPr>
              <w:t>МП</w:t>
            </w:r>
          </w:p>
        </w:tc>
        <w:tc>
          <w:tcPr>
            <w:tcW w:w="5064" w:type="dxa"/>
          </w:tcPr>
          <w:p w:rsidR="00B65E5D" w:rsidRPr="00661A2F" w:rsidRDefault="00B65E5D" w:rsidP="00B82056">
            <w:pPr>
              <w:rPr>
                <w:iCs/>
              </w:rPr>
            </w:pPr>
            <w:r w:rsidRPr="00661A2F">
              <w:rPr>
                <w:iCs/>
              </w:rPr>
              <w:t>Исполнитель:</w:t>
            </w:r>
          </w:p>
          <w:p w:rsidR="00B65E5D" w:rsidRPr="00A666E3" w:rsidRDefault="00B65E5D" w:rsidP="00B82056">
            <w:pPr>
              <w:rPr>
                <w:iCs/>
              </w:rPr>
            </w:pPr>
          </w:p>
          <w:p w:rsidR="00B65E5D" w:rsidRPr="00A666E3" w:rsidRDefault="00B65E5D" w:rsidP="00B82056">
            <w:pPr>
              <w:rPr>
                <w:iCs/>
              </w:rPr>
            </w:pPr>
            <w:r w:rsidRPr="00A666E3">
              <w:rPr>
                <w:iCs/>
              </w:rPr>
              <w:t xml:space="preserve">____________________ </w:t>
            </w:r>
          </w:p>
          <w:p w:rsidR="00B65E5D" w:rsidRPr="00A666E3" w:rsidRDefault="00B65E5D" w:rsidP="00B82056">
            <w:pPr>
              <w:rPr>
                <w:iCs/>
              </w:rPr>
            </w:pPr>
            <w:r w:rsidRPr="00A666E3">
              <w:rPr>
                <w:iCs/>
              </w:rPr>
              <w:t>МП</w:t>
            </w:r>
          </w:p>
        </w:tc>
      </w:tr>
    </w:tbl>
    <w:p w:rsidR="004012D1" w:rsidRDefault="004012D1" w:rsidP="00B65E5D">
      <w:pPr>
        <w:pStyle w:val="afa"/>
        <w:ind w:firstLine="0"/>
        <w:jc w:val="right"/>
        <w:outlineLvl w:val="0"/>
        <w:rPr>
          <w:sz w:val="28"/>
          <w:szCs w:val="28"/>
        </w:rPr>
      </w:pPr>
    </w:p>
    <w:sectPr w:rsidR="004012D1" w:rsidSect="007C51E1">
      <w:headerReference w:type="default" r:id="rId32"/>
      <w:footerReference w:type="even" r:id="rId33"/>
      <w:footerReference w:type="default" r:id="rId34"/>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CCF" w:rsidRDefault="00CF5CCF">
      <w:r>
        <w:separator/>
      </w:r>
    </w:p>
  </w:endnote>
  <w:endnote w:type="continuationSeparator" w:id="0">
    <w:p w:rsidR="00CF5CCF" w:rsidRDefault="00CF5CCF">
      <w:r>
        <w:continuationSeparator/>
      </w:r>
    </w:p>
  </w:endnote>
  <w:endnote w:type="continuationNotice" w:id="1">
    <w:p w:rsidR="00CF5CCF" w:rsidRDefault="00CF5C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0" w:rsidRDefault="00F155F0"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155F0" w:rsidRDefault="00F155F0"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0" w:rsidRDefault="00F155F0">
    <w:pPr>
      <w:pStyle w:val="afe"/>
      <w:jc w:val="center"/>
    </w:pPr>
  </w:p>
  <w:p w:rsidR="00F155F0" w:rsidRDefault="00F155F0"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CCF" w:rsidRDefault="00CF5CCF">
      <w:r>
        <w:separator/>
      </w:r>
    </w:p>
  </w:footnote>
  <w:footnote w:type="continuationSeparator" w:id="0">
    <w:p w:rsidR="00CF5CCF" w:rsidRDefault="00CF5CCF">
      <w:r>
        <w:continuationSeparator/>
      </w:r>
    </w:p>
  </w:footnote>
  <w:footnote w:type="continuationNotice" w:id="1">
    <w:p w:rsidR="00CF5CCF" w:rsidRDefault="00CF5CCF"/>
  </w:footnote>
  <w:footnote w:id="2">
    <w:p w:rsidR="00334D09" w:rsidRPr="00826548" w:rsidRDefault="00334D09" w:rsidP="001E2A3A">
      <w:pPr>
        <w:pStyle w:val="aff"/>
        <w:ind w:firstLine="709"/>
        <w:jc w:val="both"/>
      </w:pPr>
      <w:r>
        <w:rPr>
          <w:rStyle w:val="af7"/>
        </w:rPr>
        <w:footnoteRef/>
      </w:r>
      <w:r>
        <w:t xml:space="preserve"> Допускается отклонение от указанных размеров при условии, что полотенца бумажные будут подходить под установленные диспенсеры марки </w:t>
      </w:r>
      <w:proofErr w:type="spellStart"/>
      <w:r>
        <w:rPr>
          <w:lang w:val="en-US"/>
        </w:rPr>
        <w:t>Katrin</w:t>
      </w:r>
      <w:proofErr w:type="spellEnd"/>
      <w:r w:rsidRPr="00826548">
        <w:t xml:space="preserve"> </w:t>
      </w:r>
      <w:proofErr w:type="spellStart"/>
      <w:r>
        <w:rPr>
          <w:lang w:val="en-US"/>
        </w:rPr>
        <w:t>Handtowel</w:t>
      </w:r>
      <w:proofErr w:type="spellEnd"/>
      <w:r w:rsidRPr="00826548">
        <w:t xml:space="preserve"> (</w:t>
      </w:r>
      <w:r>
        <w:t>артикул 98835/988358)</w:t>
      </w:r>
    </w:p>
  </w:footnote>
  <w:footnote w:id="3">
    <w:p w:rsidR="00334D09" w:rsidRDefault="00334D09" w:rsidP="001E2A3A">
      <w:pPr>
        <w:pStyle w:val="aff"/>
        <w:ind w:firstLine="709"/>
        <w:jc w:val="both"/>
      </w:pPr>
      <w:r>
        <w:rPr>
          <w:rStyle w:val="af7"/>
        </w:rPr>
        <w:footnoteRef/>
      </w:r>
      <w:r>
        <w:t xml:space="preserve"> Ориентировочно ежемесячная поставка составляет 940 пачек из расчета 200 листов в пачке</w:t>
      </w:r>
    </w:p>
  </w:footnote>
  <w:footnote w:id="4">
    <w:p w:rsidR="00334D09" w:rsidRPr="002C7F71" w:rsidRDefault="00334D09" w:rsidP="001E2A3A">
      <w:pPr>
        <w:pStyle w:val="aff"/>
        <w:ind w:firstLine="709"/>
        <w:jc w:val="both"/>
      </w:pPr>
      <w:r>
        <w:rPr>
          <w:rStyle w:val="af7"/>
        </w:rPr>
        <w:footnoteRef/>
      </w:r>
      <w:r>
        <w:t xml:space="preserve"> Допускается отклонение от указанных размеров при условии, что туалетная бумага будет подходить под установленные диспенсеры для туалетной бумаги в больших рулонах марки </w:t>
      </w:r>
      <w:proofErr w:type="spellStart"/>
      <w:r>
        <w:rPr>
          <w:lang w:val="en-US"/>
        </w:rPr>
        <w:t>Katrin</w:t>
      </w:r>
      <w:proofErr w:type="spellEnd"/>
      <w:r w:rsidRPr="002C7F71">
        <w:t xml:space="preserve"> </w:t>
      </w:r>
      <w:proofErr w:type="spellStart"/>
      <w:r>
        <w:rPr>
          <w:lang w:val="en-US"/>
        </w:rPr>
        <w:t>Gigantbox</w:t>
      </w:r>
      <w:proofErr w:type="spellEnd"/>
      <w:r w:rsidRPr="002C7F71">
        <w:t xml:space="preserve"> </w:t>
      </w:r>
      <w:r>
        <w:rPr>
          <w:lang w:val="en-US"/>
        </w:rPr>
        <w:t>S</w:t>
      </w:r>
      <w:r w:rsidRPr="002C7F71">
        <w:t xml:space="preserve"> (</w:t>
      </w:r>
      <w:r>
        <w:t>артикул 98965/989652)</w:t>
      </w:r>
    </w:p>
  </w:footnote>
  <w:footnote w:id="5">
    <w:p w:rsidR="00334D09" w:rsidRDefault="00334D09" w:rsidP="001E2A3A">
      <w:pPr>
        <w:pStyle w:val="aff"/>
        <w:ind w:firstLine="709"/>
        <w:jc w:val="both"/>
      </w:pPr>
      <w:r>
        <w:rPr>
          <w:rStyle w:val="af7"/>
        </w:rPr>
        <w:footnoteRef/>
      </w:r>
      <w:r>
        <w:t xml:space="preserve"> Ежемесячная поставка 240 рулонов из расчета длины рулона, равной 200 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5F0" w:rsidRDefault="00F155F0" w:rsidP="00B62AA3">
    <w:pPr>
      <w:pStyle w:val="afc"/>
      <w:jc w:val="center"/>
    </w:pPr>
    <w:r>
      <w:fldChar w:fldCharType="begin"/>
    </w:r>
    <w:r>
      <w:instrText xml:space="preserve"> PAGE   \* MERGEFORMAT </w:instrText>
    </w:r>
    <w:r>
      <w:fldChar w:fldCharType="separate"/>
    </w:r>
    <w:r w:rsidR="002C0FC7">
      <w:rPr>
        <w:noProof/>
      </w:rPr>
      <w:t>26</w:t>
    </w:r>
    <w:r>
      <w:rPr>
        <w:noProof/>
      </w:rPr>
      <w:fldChar w:fldCharType="end"/>
    </w:r>
  </w:p>
  <w:p w:rsidR="00F155F0" w:rsidRDefault="00F155F0">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7C0691"/>
    <w:multiLevelType w:val="hybridMultilevel"/>
    <w:tmpl w:val="AFF0F9C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67BC1F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16D2CDE"/>
    <w:multiLevelType w:val="multilevel"/>
    <w:tmpl w:val="0DCEDC9C"/>
    <w:lvl w:ilvl="0">
      <w:start w:val="1"/>
      <w:numFmt w:val="none"/>
      <w:suff w:val="nothing"/>
      <w:lvlText w:val=""/>
      <w:lvlJc w:val="left"/>
      <w:pPr>
        <w:tabs>
          <w:tab w:val="num" w:pos="432"/>
        </w:tabs>
        <w:ind w:left="432" w:hanging="432"/>
      </w:pPr>
    </w:lvl>
    <w:lvl w:ilvl="1">
      <w:start w:val="3"/>
      <w:numFmt w:val="decimal"/>
      <w:lvlText w:val="3.%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15E476FC"/>
    <w:multiLevelType w:val="multilevel"/>
    <w:tmpl w:val="D9AAF8EA"/>
    <w:lvl w:ilvl="0">
      <w:start w:val="2"/>
      <w:numFmt w:val="decimal"/>
      <w:lvlText w:val="%1"/>
      <w:lvlJc w:val="left"/>
      <w:pPr>
        <w:ind w:left="375" w:hanging="375"/>
      </w:pPr>
      <w:rPr>
        <w:rFonts w:hint="default"/>
      </w:rPr>
    </w:lvl>
    <w:lvl w:ilvl="1">
      <w:start w:val="2"/>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BAB2C16"/>
    <w:multiLevelType w:val="multilevel"/>
    <w:tmpl w:val="E342F038"/>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25F27469"/>
    <w:multiLevelType w:val="multilevel"/>
    <w:tmpl w:val="9BB61ABC"/>
    <w:lvl w:ilvl="0">
      <w:start w:val="2"/>
      <w:numFmt w:val="decimal"/>
      <w:lvlText w:val="%1"/>
      <w:lvlJc w:val="left"/>
      <w:pPr>
        <w:ind w:left="375" w:hanging="375"/>
      </w:pPr>
      <w:rPr>
        <w:rFonts w:hint="default"/>
      </w:rPr>
    </w:lvl>
    <w:lvl w:ilvl="1">
      <w:start w:val="2"/>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27A75BB4"/>
    <w:multiLevelType w:val="multilevel"/>
    <w:tmpl w:val="9BB61ABC"/>
    <w:lvl w:ilvl="0">
      <w:start w:val="2"/>
      <w:numFmt w:val="decimal"/>
      <w:lvlText w:val="%1"/>
      <w:lvlJc w:val="left"/>
      <w:pPr>
        <w:ind w:left="375" w:hanging="375"/>
      </w:pPr>
      <w:rPr>
        <w:rFonts w:hint="default"/>
      </w:rPr>
    </w:lvl>
    <w:lvl w:ilvl="1">
      <w:start w:val="2"/>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29316778"/>
    <w:multiLevelType w:val="hybridMultilevel"/>
    <w:tmpl w:val="A2EA7906"/>
    <w:lvl w:ilvl="0" w:tplc="39A4C30E">
      <w:start w:val="12"/>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4">
    <w:nsid w:val="2DC944EB"/>
    <w:multiLevelType w:val="hybridMultilevel"/>
    <w:tmpl w:val="44A28202"/>
    <w:lvl w:ilvl="0" w:tplc="FD32054E">
      <w:start w:val="2"/>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2DD21FF7"/>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2DE148EF"/>
    <w:multiLevelType w:val="multilevel"/>
    <w:tmpl w:val="5448ACCE"/>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DF127F"/>
    <w:multiLevelType w:val="hybridMultilevel"/>
    <w:tmpl w:val="AF3C068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42E4E45"/>
    <w:multiLevelType w:val="multilevel"/>
    <w:tmpl w:val="0620417E"/>
    <w:lvl w:ilvl="0">
      <w:start w:val="4"/>
      <w:numFmt w:val="decimal"/>
      <w:lvlText w:val="%1"/>
      <w:lvlJc w:val="left"/>
      <w:pPr>
        <w:ind w:left="600" w:hanging="600"/>
      </w:pPr>
      <w:rPr>
        <w:rFonts w:hint="default"/>
      </w:rPr>
    </w:lvl>
    <w:lvl w:ilvl="1">
      <w:start w:val="1"/>
      <w:numFmt w:val="decimal"/>
      <w:lvlText w:val="%1.%2"/>
      <w:lvlJc w:val="left"/>
      <w:pPr>
        <w:ind w:left="1593" w:hanging="600"/>
      </w:pPr>
      <w:rPr>
        <w:rFonts w:hint="default"/>
      </w:rPr>
    </w:lvl>
    <w:lvl w:ilvl="2">
      <w:start w:val="2"/>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1">
    <w:nsid w:val="45D82532"/>
    <w:multiLevelType w:val="multilevel"/>
    <w:tmpl w:val="541647F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54587731"/>
    <w:multiLevelType w:val="hybridMultilevel"/>
    <w:tmpl w:val="9AEE117C"/>
    <w:lvl w:ilvl="0" w:tplc="5088E3B8">
      <w:start w:val="13"/>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7AD5084"/>
    <w:multiLevelType w:val="multilevel"/>
    <w:tmpl w:val="2C80A10C"/>
    <w:lvl w:ilvl="0">
      <w:start w:val="3"/>
      <w:numFmt w:val="decimal"/>
      <w:lvlText w:val="%1"/>
      <w:lvlJc w:val="left"/>
      <w:pPr>
        <w:ind w:left="600" w:hanging="600"/>
      </w:pPr>
      <w:rPr>
        <w:rFonts w:eastAsia="MS Mincho" w:hint="default"/>
        <w:b w:val="0"/>
        <w:i w:val="0"/>
      </w:rPr>
    </w:lvl>
    <w:lvl w:ilvl="1">
      <w:start w:val="2"/>
      <w:numFmt w:val="decimal"/>
      <w:lvlText w:val="%1.%2"/>
      <w:lvlJc w:val="left"/>
      <w:pPr>
        <w:ind w:left="600" w:hanging="600"/>
      </w:pPr>
      <w:rPr>
        <w:rFonts w:eastAsia="MS Mincho" w:hint="default"/>
        <w:b w:val="0"/>
        <w:i w:val="0"/>
      </w:rPr>
    </w:lvl>
    <w:lvl w:ilvl="2">
      <w:start w:val="3"/>
      <w:numFmt w:val="decimal"/>
      <w:pStyle w:val="a"/>
      <w:lvlText w:val="%1.%2.%3"/>
      <w:lvlJc w:val="left"/>
      <w:pPr>
        <w:ind w:left="720" w:hanging="720"/>
      </w:pPr>
      <w:rPr>
        <w:rFonts w:eastAsia="MS Mincho" w:hint="default"/>
        <w:b w:val="0"/>
        <w:i w:val="0"/>
      </w:rPr>
    </w:lvl>
    <w:lvl w:ilvl="3">
      <w:start w:val="1"/>
      <w:numFmt w:val="decimal"/>
      <w:lvlText w:val="%1.%2.%3.%4"/>
      <w:lvlJc w:val="left"/>
      <w:pPr>
        <w:ind w:left="1080" w:hanging="1080"/>
      </w:pPr>
      <w:rPr>
        <w:rFonts w:eastAsia="MS Mincho" w:hint="default"/>
        <w:b w:val="0"/>
        <w:i w:val="0"/>
      </w:rPr>
    </w:lvl>
    <w:lvl w:ilvl="4">
      <w:start w:val="1"/>
      <w:numFmt w:val="decimal"/>
      <w:lvlText w:val="%1.%2.%3.%4.%5"/>
      <w:lvlJc w:val="left"/>
      <w:pPr>
        <w:ind w:left="1080" w:hanging="1080"/>
      </w:pPr>
      <w:rPr>
        <w:rFonts w:eastAsia="MS Mincho" w:hint="default"/>
        <w:b w:val="0"/>
        <w:i w:val="0"/>
      </w:rPr>
    </w:lvl>
    <w:lvl w:ilvl="5">
      <w:start w:val="1"/>
      <w:numFmt w:val="decimal"/>
      <w:lvlText w:val="%1.%2.%3.%4.%5.%6"/>
      <w:lvlJc w:val="left"/>
      <w:pPr>
        <w:ind w:left="1440" w:hanging="1440"/>
      </w:pPr>
      <w:rPr>
        <w:rFonts w:eastAsia="MS Mincho" w:hint="default"/>
        <w:b w:val="0"/>
        <w:i w:val="0"/>
      </w:rPr>
    </w:lvl>
    <w:lvl w:ilvl="6">
      <w:start w:val="1"/>
      <w:numFmt w:val="decimal"/>
      <w:lvlText w:val="%1.%2.%3.%4.%5.%6.%7"/>
      <w:lvlJc w:val="left"/>
      <w:pPr>
        <w:ind w:left="1440" w:hanging="1440"/>
      </w:pPr>
      <w:rPr>
        <w:rFonts w:eastAsia="MS Mincho" w:hint="default"/>
        <w:b w:val="0"/>
        <w:i w:val="0"/>
      </w:rPr>
    </w:lvl>
    <w:lvl w:ilvl="7">
      <w:start w:val="1"/>
      <w:numFmt w:val="decimal"/>
      <w:lvlText w:val="%1.%2.%3.%4.%5.%6.%7.%8"/>
      <w:lvlJc w:val="left"/>
      <w:pPr>
        <w:ind w:left="1800" w:hanging="1800"/>
      </w:pPr>
      <w:rPr>
        <w:rFonts w:eastAsia="MS Mincho" w:hint="default"/>
        <w:b w:val="0"/>
        <w:i w:val="0"/>
      </w:rPr>
    </w:lvl>
    <w:lvl w:ilvl="8">
      <w:start w:val="1"/>
      <w:numFmt w:val="decimal"/>
      <w:lvlText w:val="%1.%2.%3.%4.%5.%6.%7.%8.%9"/>
      <w:lvlJc w:val="left"/>
      <w:pPr>
        <w:ind w:left="2160" w:hanging="2160"/>
      </w:pPr>
      <w:rPr>
        <w:rFonts w:eastAsia="MS Mincho" w:hint="default"/>
        <w:b w:val="0"/>
        <w:i w:val="0"/>
      </w:rPr>
    </w:lvl>
  </w:abstractNum>
  <w:abstractNum w:abstractNumId="49">
    <w:nsid w:val="5B7720E2"/>
    <w:multiLevelType w:val="multilevel"/>
    <w:tmpl w:val="9BB61ABC"/>
    <w:lvl w:ilvl="0">
      <w:start w:val="2"/>
      <w:numFmt w:val="decimal"/>
      <w:lvlText w:val="%1"/>
      <w:lvlJc w:val="left"/>
      <w:pPr>
        <w:ind w:left="375" w:hanging="375"/>
      </w:pPr>
      <w:rPr>
        <w:rFonts w:hint="default"/>
      </w:rPr>
    </w:lvl>
    <w:lvl w:ilvl="1">
      <w:start w:val="2"/>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8"/>
  </w:num>
  <w:num w:numId="6">
    <w:abstractNumId w:val="20"/>
  </w:num>
  <w:num w:numId="7">
    <w:abstractNumId w:val="22"/>
  </w:num>
  <w:num w:numId="8">
    <w:abstractNumId w:val="53"/>
  </w:num>
  <w:num w:numId="9">
    <w:abstractNumId w:val="27"/>
  </w:num>
  <w:num w:numId="10">
    <w:abstractNumId w:val="47"/>
  </w:num>
  <w:num w:numId="11">
    <w:abstractNumId w:val="45"/>
  </w:num>
  <w:num w:numId="12">
    <w:abstractNumId w:val="24"/>
  </w:num>
  <w:num w:numId="13">
    <w:abstractNumId w:val="42"/>
  </w:num>
  <w:num w:numId="14">
    <w:abstractNumId w:val="50"/>
  </w:num>
  <w:num w:numId="15">
    <w:abstractNumId w:val="44"/>
  </w:num>
  <w:num w:numId="16">
    <w:abstractNumId w:val="51"/>
  </w:num>
  <w:num w:numId="17">
    <w:abstractNumId w:val="29"/>
  </w:num>
  <w:num w:numId="18">
    <w:abstractNumId w:val="37"/>
  </w:num>
  <w:num w:numId="19">
    <w:abstractNumId w:val="56"/>
  </w:num>
  <w:num w:numId="20">
    <w:abstractNumId w:val="39"/>
  </w:num>
  <w:num w:numId="21">
    <w:abstractNumId w:val="43"/>
  </w:num>
  <w:num w:numId="22">
    <w:abstractNumId w:val="25"/>
  </w:num>
  <w:num w:numId="23">
    <w:abstractNumId w:val="54"/>
  </w:num>
  <w:num w:numId="24">
    <w:abstractNumId w:val="55"/>
  </w:num>
  <w:num w:numId="25">
    <w:abstractNumId w:val="23"/>
  </w:num>
  <w:num w:numId="26">
    <w:abstractNumId w:val="33"/>
  </w:num>
  <w:num w:numId="27">
    <w:abstractNumId w:val="36"/>
  </w:num>
  <w:num w:numId="28">
    <w:abstractNumId w:val="38"/>
  </w:num>
  <w:num w:numId="29">
    <w:abstractNumId w:val="24"/>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4"/>
    <w:lvlOverride w:ilvl="0">
      <w:startOverride w:val="3"/>
    </w:lvlOverride>
    <w:lvlOverride w:ilvl="1">
      <w:startOverride w:val="2"/>
    </w:lvlOverride>
    <w:lvlOverride w:ilvl="2">
      <w:startOverride w:val="2"/>
    </w:lvlOverride>
  </w:num>
  <w:num w:numId="33">
    <w:abstractNumId w:val="48"/>
  </w:num>
  <w:num w:numId="34">
    <w:abstractNumId w:val="40"/>
  </w:num>
  <w:num w:numId="35">
    <w:abstractNumId w:val="35"/>
  </w:num>
  <w:num w:numId="36">
    <w:abstractNumId w:val="15"/>
  </w:num>
  <w:num w:numId="37">
    <w:abstractNumId w:val="30"/>
  </w:num>
  <w:num w:numId="38">
    <w:abstractNumId w:val="22"/>
  </w:num>
  <w:num w:numId="39">
    <w:abstractNumId w:val="32"/>
  </w:num>
  <w:num w:numId="40">
    <w:abstractNumId w:val="31"/>
  </w:num>
  <w:num w:numId="41">
    <w:abstractNumId w:val="49"/>
  </w:num>
  <w:num w:numId="42">
    <w:abstractNumId w:val="34"/>
  </w:num>
  <w:num w:numId="43">
    <w:abstractNumId w:val="26"/>
  </w:num>
  <w:num w:numId="44">
    <w:abstractNumId w:val="28"/>
  </w:num>
  <w:num w:numId="45">
    <w:abstractNumId w:val="4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523E"/>
    <w:rsid w:val="000306B4"/>
    <w:rsid w:val="00033D48"/>
    <w:rsid w:val="000374AB"/>
    <w:rsid w:val="00040443"/>
    <w:rsid w:val="000454C8"/>
    <w:rsid w:val="00046B23"/>
    <w:rsid w:val="000476E3"/>
    <w:rsid w:val="00051B05"/>
    <w:rsid w:val="0005366B"/>
    <w:rsid w:val="000557B3"/>
    <w:rsid w:val="000626C8"/>
    <w:rsid w:val="00063A77"/>
    <w:rsid w:val="00066769"/>
    <w:rsid w:val="00067DAA"/>
    <w:rsid w:val="00067F7F"/>
    <w:rsid w:val="00071C8A"/>
    <w:rsid w:val="000728C1"/>
    <w:rsid w:val="00076F66"/>
    <w:rsid w:val="00077269"/>
    <w:rsid w:val="00083039"/>
    <w:rsid w:val="000846BC"/>
    <w:rsid w:val="00086D51"/>
    <w:rsid w:val="00092D66"/>
    <w:rsid w:val="00093F19"/>
    <w:rsid w:val="000954FB"/>
    <w:rsid w:val="000978CE"/>
    <w:rsid w:val="000A0092"/>
    <w:rsid w:val="000A2837"/>
    <w:rsid w:val="000A2B5E"/>
    <w:rsid w:val="000A2D97"/>
    <w:rsid w:val="000A37D1"/>
    <w:rsid w:val="000A3B81"/>
    <w:rsid w:val="000A63BB"/>
    <w:rsid w:val="000A679F"/>
    <w:rsid w:val="000B2068"/>
    <w:rsid w:val="000B22EF"/>
    <w:rsid w:val="000B2764"/>
    <w:rsid w:val="000B5302"/>
    <w:rsid w:val="000B552C"/>
    <w:rsid w:val="000B71C8"/>
    <w:rsid w:val="000C15B4"/>
    <w:rsid w:val="000C3FB4"/>
    <w:rsid w:val="000C4AF4"/>
    <w:rsid w:val="000C78BB"/>
    <w:rsid w:val="000C7CAF"/>
    <w:rsid w:val="000D3C0C"/>
    <w:rsid w:val="000D63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46E7"/>
    <w:rsid w:val="00135004"/>
    <w:rsid w:val="00137307"/>
    <w:rsid w:val="00145E0A"/>
    <w:rsid w:val="00147121"/>
    <w:rsid w:val="00147277"/>
    <w:rsid w:val="00147709"/>
    <w:rsid w:val="00150D52"/>
    <w:rsid w:val="001609AD"/>
    <w:rsid w:val="00163FF9"/>
    <w:rsid w:val="00164D06"/>
    <w:rsid w:val="00164D0C"/>
    <w:rsid w:val="0016528F"/>
    <w:rsid w:val="00167626"/>
    <w:rsid w:val="00171FEC"/>
    <w:rsid w:val="00173319"/>
    <w:rsid w:val="001749AE"/>
    <w:rsid w:val="00174FFE"/>
    <w:rsid w:val="00175830"/>
    <w:rsid w:val="00175A7B"/>
    <w:rsid w:val="00176E05"/>
    <w:rsid w:val="00177D5C"/>
    <w:rsid w:val="001811A0"/>
    <w:rsid w:val="001837F3"/>
    <w:rsid w:val="0018682A"/>
    <w:rsid w:val="00186B79"/>
    <w:rsid w:val="00190767"/>
    <w:rsid w:val="0019760E"/>
    <w:rsid w:val="001A068D"/>
    <w:rsid w:val="001A0C36"/>
    <w:rsid w:val="001A544E"/>
    <w:rsid w:val="001A619A"/>
    <w:rsid w:val="001A61AB"/>
    <w:rsid w:val="001B0A66"/>
    <w:rsid w:val="001B150C"/>
    <w:rsid w:val="001B34E4"/>
    <w:rsid w:val="001B5653"/>
    <w:rsid w:val="001C08FD"/>
    <w:rsid w:val="001C4DA9"/>
    <w:rsid w:val="001C5E62"/>
    <w:rsid w:val="001C75ED"/>
    <w:rsid w:val="001D0D58"/>
    <w:rsid w:val="001D757C"/>
    <w:rsid w:val="001E2A3A"/>
    <w:rsid w:val="001E3E36"/>
    <w:rsid w:val="001E62C3"/>
    <w:rsid w:val="001E6511"/>
    <w:rsid w:val="001E6E80"/>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3734"/>
    <w:rsid w:val="0022672E"/>
    <w:rsid w:val="00230108"/>
    <w:rsid w:val="00231822"/>
    <w:rsid w:val="0023212F"/>
    <w:rsid w:val="002326E3"/>
    <w:rsid w:val="00233B46"/>
    <w:rsid w:val="002376E6"/>
    <w:rsid w:val="002378E3"/>
    <w:rsid w:val="00237952"/>
    <w:rsid w:val="002379A3"/>
    <w:rsid w:val="00237EE7"/>
    <w:rsid w:val="002410DF"/>
    <w:rsid w:val="00243F0F"/>
    <w:rsid w:val="002445EC"/>
    <w:rsid w:val="002448B6"/>
    <w:rsid w:val="00244FCC"/>
    <w:rsid w:val="00257F85"/>
    <w:rsid w:val="00261326"/>
    <w:rsid w:val="00263C90"/>
    <w:rsid w:val="00265B2B"/>
    <w:rsid w:val="00267AAB"/>
    <w:rsid w:val="00267B69"/>
    <w:rsid w:val="0027585A"/>
    <w:rsid w:val="00277A7F"/>
    <w:rsid w:val="00277AE8"/>
    <w:rsid w:val="00277ECA"/>
    <w:rsid w:val="0028168C"/>
    <w:rsid w:val="00282B03"/>
    <w:rsid w:val="00286541"/>
    <w:rsid w:val="00287B4E"/>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0FC7"/>
    <w:rsid w:val="002C3531"/>
    <w:rsid w:val="002C3BDE"/>
    <w:rsid w:val="002C3FF9"/>
    <w:rsid w:val="002C56A0"/>
    <w:rsid w:val="002C7848"/>
    <w:rsid w:val="002D3612"/>
    <w:rsid w:val="002D3EAF"/>
    <w:rsid w:val="002D4A1D"/>
    <w:rsid w:val="002D4BBB"/>
    <w:rsid w:val="002D5869"/>
    <w:rsid w:val="002D68F6"/>
    <w:rsid w:val="002E18D3"/>
    <w:rsid w:val="002E2E8B"/>
    <w:rsid w:val="002E3DBF"/>
    <w:rsid w:val="002E462D"/>
    <w:rsid w:val="002E5E68"/>
    <w:rsid w:val="002F0352"/>
    <w:rsid w:val="002F1275"/>
    <w:rsid w:val="002F1DC2"/>
    <w:rsid w:val="002F345D"/>
    <w:rsid w:val="002F40DE"/>
    <w:rsid w:val="002F5EA0"/>
    <w:rsid w:val="002F6767"/>
    <w:rsid w:val="002F6A6B"/>
    <w:rsid w:val="00300A78"/>
    <w:rsid w:val="003012E6"/>
    <w:rsid w:val="0030151C"/>
    <w:rsid w:val="003056B6"/>
    <w:rsid w:val="00311A92"/>
    <w:rsid w:val="00313385"/>
    <w:rsid w:val="003135BA"/>
    <w:rsid w:val="00327C8A"/>
    <w:rsid w:val="003343CE"/>
    <w:rsid w:val="0033455C"/>
    <w:rsid w:val="00334D09"/>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A4E53"/>
    <w:rsid w:val="003A60A2"/>
    <w:rsid w:val="003B55E4"/>
    <w:rsid w:val="003C3005"/>
    <w:rsid w:val="003C30F3"/>
    <w:rsid w:val="003C34D2"/>
    <w:rsid w:val="003D2759"/>
    <w:rsid w:val="003D3596"/>
    <w:rsid w:val="003D598E"/>
    <w:rsid w:val="003D5D79"/>
    <w:rsid w:val="003D7EA0"/>
    <w:rsid w:val="003E2C12"/>
    <w:rsid w:val="003E4FE0"/>
    <w:rsid w:val="003F1613"/>
    <w:rsid w:val="003F31F2"/>
    <w:rsid w:val="003F50AD"/>
    <w:rsid w:val="003F66FC"/>
    <w:rsid w:val="003F6D26"/>
    <w:rsid w:val="004012D1"/>
    <w:rsid w:val="00401B82"/>
    <w:rsid w:val="00402A5C"/>
    <w:rsid w:val="00406902"/>
    <w:rsid w:val="00410B56"/>
    <w:rsid w:val="004224C0"/>
    <w:rsid w:val="004272B0"/>
    <w:rsid w:val="004314C8"/>
    <w:rsid w:val="0043423C"/>
    <w:rsid w:val="0043596D"/>
    <w:rsid w:val="00435A9A"/>
    <w:rsid w:val="004373C8"/>
    <w:rsid w:val="0044022B"/>
    <w:rsid w:val="004428DB"/>
    <w:rsid w:val="00443169"/>
    <w:rsid w:val="00444CC7"/>
    <w:rsid w:val="00444F6A"/>
    <w:rsid w:val="0044528F"/>
    <w:rsid w:val="00446E45"/>
    <w:rsid w:val="00450DBC"/>
    <w:rsid w:val="004524FC"/>
    <w:rsid w:val="00452A54"/>
    <w:rsid w:val="00454ECC"/>
    <w:rsid w:val="00455A19"/>
    <w:rsid w:val="00461EEF"/>
    <w:rsid w:val="004634C8"/>
    <w:rsid w:val="00465A93"/>
    <w:rsid w:val="004675FE"/>
    <w:rsid w:val="00471C5A"/>
    <w:rsid w:val="00473162"/>
    <w:rsid w:val="00473F4C"/>
    <w:rsid w:val="004745C7"/>
    <w:rsid w:val="00474A3D"/>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F94"/>
    <w:rsid w:val="004E3371"/>
    <w:rsid w:val="004E3757"/>
    <w:rsid w:val="004E5B00"/>
    <w:rsid w:val="004E5B13"/>
    <w:rsid w:val="004E7673"/>
    <w:rsid w:val="004E7DA4"/>
    <w:rsid w:val="004F6BE2"/>
    <w:rsid w:val="004F7165"/>
    <w:rsid w:val="004F7C0A"/>
    <w:rsid w:val="005058F1"/>
    <w:rsid w:val="00505BED"/>
    <w:rsid w:val="0051006B"/>
    <w:rsid w:val="00510C5D"/>
    <w:rsid w:val="00511914"/>
    <w:rsid w:val="00511EDC"/>
    <w:rsid w:val="00514DA3"/>
    <w:rsid w:val="00514EFF"/>
    <w:rsid w:val="005171A2"/>
    <w:rsid w:val="00521353"/>
    <w:rsid w:val="00521E3D"/>
    <w:rsid w:val="00521F95"/>
    <w:rsid w:val="0052390C"/>
    <w:rsid w:val="005242ED"/>
    <w:rsid w:val="005251BD"/>
    <w:rsid w:val="00527AB7"/>
    <w:rsid w:val="00534697"/>
    <w:rsid w:val="00535228"/>
    <w:rsid w:val="00537119"/>
    <w:rsid w:val="005373EF"/>
    <w:rsid w:val="00544668"/>
    <w:rsid w:val="0054566D"/>
    <w:rsid w:val="005508EC"/>
    <w:rsid w:val="00551655"/>
    <w:rsid w:val="00560EC4"/>
    <w:rsid w:val="00565202"/>
    <w:rsid w:val="005712DF"/>
    <w:rsid w:val="005716FC"/>
    <w:rsid w:val="00571D62"/>
    <w:rsid w:val="00572C10"/>
    <w:rsid w:val="00576A4B"/>
    <w:rsid w:val="005834BA"/>
    <w:rsid w:val="00586A4F"/>
    <w:rsid w:val="00593786"/>
    <w:rsid w:val="005A0E3B"/>
    <w:rsid w:val="005A2B16"/>
    <w:rsid w:val="005A3988"/>
    <w:rsid w:val="005A5098"/>
    <w:rsid w:val="005A6CE9"/>
    <w:rsid w:val="005C231E"/>
    <w:rsid w:val="005C3469"/>
    <w:rsid w:val="005C3EBB"/>
    <w:rsid w:val="005D0613"/>
    <w:rsid w:val="005D0FE3"/>
    <w:rsid w:val="005D6190"/>
    <w:rsid w:val="005D64F1"/>
    <w:rsid w:val="005D6803"/>
    <w:rsid w:val="005E0074"/>
    <w:rsid w:val="005E0B21"/>
    <w:rsid w:val="005E2ECC"/>
    <w:rsid w:val="005E579B"/>
    <w:rsid w:val="005E683E"/>
    <w:rsid w:val="005E6CAE"/>
    <w:rsid w:val="005E774C"/>
    <w:rsid w:val="005F18A5"/>
    <w:rsid w:val="005F250C"/>
    <w:rsid w:val="005F2D24"/>
    <w:rsid w:val="005F5708"/>
    <w:rsid w:val="005F5726"/>
    <w:rsid w:val="005F6E2E"/>
    <w:rsid w:val="006024C7"/>
    <w:rsid w:val="00602BF7"/>
    <w:rsid w:val="00613848"/>
    <w:rsid w:val="00613DD7"/>
    <w:rsid w:val="00615906"/>
    <w:rsid w:val="006160F1"/>
    <w:rsid w:val="006164CD"/>
    <w:rsid w:val="006176F4"/>
    <w:rsid w:val="00622C51"/>
    <w:rsid w:val="00623585"/>
    <w:rsid w:val="0062649B"/>
    <w:rsid w:val="00627696"/>
    <w:rsid w:val="00630036"/>
    <w:rsid w:val="006309B5"/>
    <w:rsid w:val="00631015"/>
    <w:rsid w:val="0063196D"/>
    <w:rsid w:val="0063264B"/>
    <w:rsid w:val="00633831"/>
    <w:rsid w:val="00636C37"/>
    <w:rsid w:val="006400A0"/>
    <w:rsid w:val="006401A0"/>
    <w:rsid w:val="006402DD"/>
    <w:rsid w:val="00640698"/>
    <w:rsid w:val="00642831"/>
    <w:rsid w:val="006463DA"/>
    <w:rsid w:val="00647BB6"/>
    <w:rsid w:val="0065657D"/>
    <w:rsid w:val="006575DD"/>
    <w:rsid w:val="00664449"/>
    <w:rsid w:val="006658EC"/>
    <w:rsid w:val="006659ED"/>
    <w:rsid w:val="00670FD8"/>
    <w:rsid w:val="00672816"/>
    <w:rsid w:val="006740CA"/>
    <w:rsid w:val="00674404"/>
    <w:rsid w:val="00676824"/>
    <w:rsid w:val="00680427"/>
    <w:rsid w:val="00690B2B"/>
    <w:rsid w:val="00692A6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22EA"/>
    <w:rsid w:val="006E4289"/>
    <w:rsid w:val="006E67B8"/>
    <w:rsid w:val="006E7589"/>
    <w:rsid w:val="006E7D31"/>
    <w:rsid w:val="006F1466"/>
    <w:rsid w:val="006F2E23"/>
    <w:rsid w:val="006F3F9D"/>
    <w:rsid w:val="006F4522"/>
    <w:rsid w:val="007046B2"/>
    <w:rsid w:val="007063B2"/>
    <w:rsid w:val="00706C8C"/>
    <w:rsid w:val="00713137"/>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4860"/>
    <w:rsid w:val="007369F3"/>
    <w:rsid w:val="00736D40"/>
    <w:rsid w:val="00737675"/>
    <w:rsid w:val="00741BC4"/>
    <w:rsid w:val="00742A57"/>
    <w:rsid w:val="007434C0"/>
    <w:rsid w:val="00752221"/>
    <w:rsid w:val="00752FEB"/>
    <w:rsid w:val="007545E0"/>
    <w:rsid w:val="00754AD8"/>
    <w:rsid w:val="00763EDB"/>
    <w:rsid w:val="00765DAB"/>
    <w:rsid w:val="007668FE"/>
    <w:rsid w:val="00767D9E"/>
    <w:rsid w:val="00770546"/>
    <w:rsid w:val="007768E4"/>
    <w:rsid w:val="00782E92"/>
    <w:rsid w:val="00783AD5"/>
    <w:rsid w:val="0078420F"/>
    <w:rsid w:val="00786D4D"/>
    <w:rsid w:val="00791462"/>
    <w:rsid w:val="00793255"/>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5C5"/>
    <w:rsid w:val="007D4960"/>
    <w:rsid w:val="007D50EE"/>
    <w:rsid w:val="007D6548"/>
    <w:rsid w:val="007D6BE4"/>
    <w:rsid w:val="007E02D5"/>
    <w:rsid w:val="007E15AA"/>
    <w:rsid w:val="007E34AB"/>
    <w:rsid w:val="007E48BC"/>
    <w:rsid w:val="007E5B81"/>
    <w:rsid w:val="007F2CD9"/>
    <w:rsid w:val="007F3178"/>
    <w:rsid w:val="0080188B"/>
    <w:rsid w:val="008035D3"/>
    <w:rsid w:val="00804946"/>
    <w:rsid w:val="00805082"/>
    <w:rsid w:val="008055C8"/>
    <w:rsid w:val="00806AAF"/>
    <w:rsid w:val="00806D89"/>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570B7"/>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4F3A"/>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1491"/>
    <w:rsid w:val="008F2FFC"/>
    <w:rsid w:val="008F435A"/>
    <w:rsid w:val="008F517D"/>
    <w:rsid w:val="008F5575"/>
    <w:rsid w:val="00902046"/>
    <w:rsid w:val="009068D2"/>
    <w:rsid w:val="00914E3D"/>
    <w:rsid w:val="00920884"/>
    <w:rsid w:val="0092140C"/>
    <w:rsid w:val="0092198F"/>
    <w:rsid w:val="0092359B"/>
    <w:rsid w:val="00923C62"/>
    <w:rsid w:val="00925E1F"/>
    <w:rsid w:val="00926992"/>
    <w:rsid w:val="00931A72"/>
    <w:rsid w:val="0093234E"/>
    <w:rsid w:val="00941185"/>
    <w:rsid w:val="009411A9"/>
    <w:rsid w:val="00941663"/>
    <w:rsid w:val="00941B72"/>
    <w:rsid w:val="00942947"/>
    <w:rsid w:val="00943005"/>
    <w:rsid w:val="0094513A"/>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62DE"/>
    <w:rsid w:val="009879FF"/>
    <w:rsid w:val="0099130D"/>
    <w:rsid w:val="00991BDD"/>
    <w:rsid w:val="00991DEB"/>
    <w:rsid w:val="00992E89"/>
    <w:rsid w:val="009967BC"/>
    <w:rsid w:val="00997B7D"/>
    <w:rsid w:val="009A0ECC"/>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4DBD"/>
    <w:rsid w:val="00A153F5"/>
    <w:rsid w:val="00A161F5"/>
    <w:rsid w:val="00A207CC"/>
    <w:rsid w:val="00A22258"/>
    <w:rsid w:val="00A22647"/>
    <w:rsid w:val="00A23026"/>
    <w:rsid w:val="00A2358C"/>
    <w:rsid w:val="00A24F11"/>
    <w:rsid w:val="00A26820"/>
    <w:rsid w:val="00A2717E"/>
    <w:rsid w:val="00A2745B"/>
    <w:rsid w:val="00A31681"/>
    <w:rsid w:val="00A31C9A"/>
    <w:rsid w:val="00A33235"/>
    <w:rsid w:val="00A34231"/>
    <w:rsid w:val="00A34895"/>
    <w:rsid w:val="00A348B5"/>
    <w:rsid w:val="00A364BF"/>
    <w:rsid w:val="00A4055F"/>
    <w:rsid w:val="00A42B92"/>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766D6"/>
    <w:rsid w:val="00A76FAD"/>
    <w:rsid w:val="00A80DE4"/>
    <w:rsid w:val="00A8275A"/>
    <w:rsid w:val="00A8372C"/>
    <w:rsid w:val="00A83986"/>
    <w:rsid w:val="00A856EA"/>
    <w:rsid w:val="00A86112"/>
    <w:rsid w:val="00A86FDB"/>
    <w:rsid w:val="00A876EA"/>
    <w:rsid w:val="00A90ABE"/>
    <w:rsid w:val="00A9685D"/>
    <w:rsid w:val="00AA0DBE"/>
    <w:rsid w:val="00AA107E"/>
    <w:rsid w:val="00AA4048"/>
    <w:rsid w:val="00AA4A21"/>
    <w:rsid w:val="00AA5AC8"/>
    <w:rsid w:val="00AA6C35"/>
    <w:rsid w:val="00AB0224"/>
    <w:rsid w:val="00AB066A"/>
    <w:rsid w:val="00AB265F"/>
    <w:rsid w:val="00AB67FE"/>
    <w:rsid w:val="00AB727D"/>
    <w:rsid w:val="00AC2828"/>
    <w:rsid w:val="00AD18C4"/>
    <w:rsid w:val="00AD4764"/>
    <w:rsid w:val="00AD6187"/>
    <w:rsid w:val="00AD6738"/>
    <w:rsid w:val="00AE2756"/>
    <w:rsid w:val="00AE34DD"/>
    <w:rsid w:val="00AE660B"/>
    <w:rsid w:val="00AF1D35"/>
    <w:rsid w:val="00AF2F62"/>
    <w:rsid w:val="00AF3413"/>
    <w:rsid w:val="00AF37A9"/>
    <w:rsid w:val="00AF6ABE"/>
    <w:rsid w:val="00B02654"/>
    <w:rsid w:val="00B06819"/>
    <w:rsid w:val="00B129CC"/>
    <w:rsid w:val="00B152B6"/>
    <w:rsid w:val="00B20C51"/>
    <w:rsid w:val="00B22346"/>
    <w:rsid w:val="00B24553"/>
    <w:rsid w:val="00B25998"/>
    <w:rsid w:val="00B307E2"/>
    <w:rsid w:val="00B31747"/>
    <w:rsid w:val="00B346F5"/>
    <w:rsid w:val="00B3698E"/>
    <w:rsid w:val="00B36E7C"/>
    <w:rsid w:val="00B37833"/>
    <w:rsid w:val="00B4382C"/>
    <w:rsid w:val="00B4765F"/>
    <w:rsid w:val="00B5040A"/>
    <w:rsid w:val="00B51C2D"/>
    <w:rsid w:val="00B52CCB"/>
    <w:rsid w:val="00B540DE"/>
    <w:rsid w:val="00B54542"/>
    <w:rsid w:val="00B55C29"/>
    <w:rsid w:val="00B55D6A"/>
    <w:rsid w:val="00B55D85"/>
    <w:rsid w:val="00B55FE0"/>
    <w:rsid w:val="00B62AA3"/>
    <w:rsid w:val="00B63D9F"/>
    <w:rsid w:val="00B654BE"/>
    <w:rsid w:val="00B65E5D"/>
    <w:rsid w:val="00B7520F"/>
    <w:rsid w:val="00B75801"/>
    <w:rsid w:val="00B81880"/>
    <w:rsid w:val="00B81926"/>
    <w:rsid w:val="00B82056"/>
    <w:rsid w:val="00B924BD"/>
    <w:rsid w:val="00B932E3"/>
    <w:rsid w:val="00B935B9"/>
    <w:rsid w:val="00B938CD"/>
    <w:rsid w:val="00B93D37"/>
    <w:rsid w:val="00BB00D0"/>
    <w:rsid w:val="00BB21E3"/>
    <w:rsid w:val="00BB2EF5"/>
    <w:rsid w:val="00BB3C30"/>
    <w:rsid w:val="00BB5B51"/>
    <w:rsid w:val="00BB7174"/>
    <w:rsid w:val="00BC1922"/>
    <w:rsid w:val="00BC5DDD"/>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3086"/>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0CAB"/>
    <w:rsid w:val="00C931C2"/>
    <w:rsid w:val="00CA234D"/>
    <w:rsid w:val="00CB0819"/>
    <w:rsid w:val="00CB383D"/>
    <w:rsid w:val="00CB5E99"/>
    <w:rsid w:val="00CB6258"/>
    <w:rsid w:val="00CB6FE3"/>
    <w:rsid w:val="00CC353E"/>
    <w:rsid w:val="00CC4D0D"/>
    <w:rsid w:val="00CC6D95"/>
    <w:rsid w:val="00CD0F32"/>
    <w:rsid w:val="00CD19B8"/>
    <w:rsid w:val="00CD4F5B"/>
    <w:rsid w:val="00CD5F37"/>
    <w:rsid w:val="00CD64FD"/>
    <w:rsid w:val="00CD7AE4"/>
    <w:rsid w:val="00CE0E81"/>
    <w:rsid w:val="00CE3135"/>
    <w:rsid w:val="00CE5F9F"/>
    <w:rsid w:val="00CE7E5D"/>
    <w:rsid w:val="00CE7EB4"/>
    <w:rsid w:val="00CF3DA1"/>
    <w:rsid w:val="00CF5CCF"/>
    <w:rsid w:val="00D00A27"/>
    <w:rsid w:val="00D00C35"/>
    <w:rsid w:val="00D01C16"/>
    <w:rsid w:val="00D035D7"/>
    <w:rsid w:val="00D11463"/>
    <w:rsid w:val="00D11ED5"/>
    <w:rsid w:val="00D126A9"/>
    <w:rsid w:val="00D13938"/>
    <w:rsid w:val="00D17BAC"/>
    <w:rsid w:val="00D21607"/>
    <w:rsid w:val="00D22CDB"/>
    <w:rsid w:val="00D2558D"/>
    <w:rsid w:val="00D32FFA"/>
    <w:rsid w:val="00D42E30"/>
    <w:rsid w:val="00D4516A"/>
    <w:rsid w:val="00D50A57"/>
    <w:rsid w:val="00D57C3F"/>
    <w:rsid w:val="00D6088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9F"/>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17DB"/>
    <w:rsid w:val="00DE29FF"/>
    <w:rsid w:val="00DE3BCD"/>
    <w:rsid w:val="00DE46D4"/>
    <w:rsid w:val="00DF69CD"/>
    <w:rsid w:val="00DF6AE3"/>
    <w:rsid w:val="00E01E95"/>
    <w:rsid w:val="00E035EA"/>
    <w:rsid w:val="00E074B2"/>
    <w:rsid w:val="00E11B6E"/>
    <w:rsid w:val="00E12DA7"/>
    <w:rsid w:val="00E13146"/>
    <w:rsid w:val="00E14CA3"/>
    <w:rsid w:val="00E14F30"/>
    <w:rsid w:val="00E15467"/>
    <w:rsid w:val="00E16219"/>
    <w:rsid w:val="00E17034"/>
    <w:rsid w:val="00E1780F"/>
    <w:rsid w:val="00E22AD7"/>
    <w:rsid w:val="00E23760"/>
    <w:rsid w:val="00E24379"/>
    <w:rsid w:val="00E311A9"/>
    <w:rsid w:val="00E31965"/>
    <w:rsid w:val="00E347BF"/>
    <w:rsid w:val="00E35BF3"/>
    <w:rsid w:val="00E35F32"/>
    <w:rsid w:val="00E3769D"/>
    <w:rsid w:val="00E37A17"/>
    <w:rsid w:val="00E409C9"/>
    <w:rsid w:val="00E437D1"/>
    <w:rsid w:val="00E43DAA"/>
    <w:rsid w:val="00E543E4"/>
    <w:rsid w:val="00E5591B"/>
    <w:rsid w:val="00E560DC"/>
    <w:rsid w:val="00E56F16"/>
    <w:rsid w:val="00E572A9"/>
    <w:rsid w:val="00E61C0A"/>
    <w:rsid w:val="00E63C3D"/>
    <w:rsid w:val="00E704BC"/>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5FC1"/>
    <w:rsid w:val="00EF779C"/>
    <w:rsid w:val="00F00433"/>
    <w:rsid w:val="00F0097D"/>
    <w:rsid w:val="00F04862"/>
    <w:rsid w:val="00F05A3A"/>
    <w:rsid w:val="00F05C4D"/>
    <w:rsid w:val="00F05F07"/>
    <w:rsid w:val="00F06609"/>
    <w:rsid w:val="00F06C24"/>
    <w:rsid w:val="00F101B7"/>
    <w:rsid w:val="00F147A6"/>
    <w:rsid w:val="00F155F0"/>
    <w:rsid w:val="00F1612D"/>
    <w:rsid w:val="00F20853"/>
    <w:rsid w:val="00F2152A"/>
    <w:rsid w:val="00F2228C"/>
    <w:rsid w:val="00F2335B"/>
    <w:rsid w:val="00F23E06"/>
    <w:rsid w:val="00F253AD"/>
    <w:rsid w:val="00F30A31"/>
    <w:rsid w:val="00F31C55"/>
    <w:rsid w:val="00F34B34"/>
    <w:rsid w:val="00F3611F"/>
    <w:rsid w:val="00F3754B"/>
    <w:rsid w:val="00F4187B"/>
    <w:rsid w:val="00F41AE2"/>
    <w:rsid w:val="00F43070"/>
    <w:rsid w:val="00F444C9"/>
    <w:rsid w:val="00F45E60"/>
    <w:rsid w:val="00F52EDC"/>
    <w:rsid w:val="00F53BD9"/>
    <w:rsid w:val="00F551C7"/>
    <w:rsid w:val="00F56BEA"/>
    <w:rsid w:val="00F625A5"/>
    <w:rsid w:val="00F63AE8"/>
    <w:rsid w:val="00F65B50"/>
    <w:rsid w:val="00F65CDB"/>
    <w:rsid w:val="00F65DC8"/>
    <w:rsid w:val="00F738AA"/>
    <w:rsid w:val="00F73EC8"/>
    <w:rsid w:val="00F75159"/>
    <w:rsid w:val="00F75B6F"/>
    <w:rsid w:val="00F76448"/>
    <w:rsid w:val="00F76F49"/>
    <w:rsid w:val="00F77D26"/>
    <w:rsid w:val="00F804A4"/>
    <w:rsid w:val="00F81FD6"/>
    <w:rsid w:val="00F86BB7"/>
    <w:rsid w:val="00F86FAA"/>
    <w:rsid w:val="00F87826"/>
    <w:rsid w:val="00F91AE8"/>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B6873"/>
    <w:rsid w:val="00FC02E9"/>
    <w:rsid w:val="00FC3E77"/>
    <w:rsid w:val="00FC3F0D"/>
    <w:rsid w:val="00FC63B6"/>
    <w:rsid w:val="00FC6D90"/>
    <w:rsid w:val="00FD0C2B"/>
    <w:rsid w:val="00FD3B12"/>
    <w:rsid w:val="00FD49D2"/>
    <w:rsid w:val="00FD622D"/>
    <w:rsid w:val="00FE5265"/>
    <w:rsid w:val="00FF007F"/>
    <w:rsid w:val="00FF06F2"/>
    <w:rsid w:val="00FF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5906"/>
    <w:pPr>
      <w:suppressAutoHyphens/>
    </w:pPr>
    <w:rPr>
      <w:sz w:val="24"/>
      <w:szCs w:val="24"/>
      <w:lang w:eastAsia="ar-SA"/>
    </w:rPr>
  </w:style>
  <w:style w:type="paragraph" w:styleId="1">
    <w:name w:val="heading 1"/>
    <w:aliases w:val="Гоник_Заголовок 1"/>
    <w:basedOn w:val="a0"/>
    <w:next w:val="a0"/>
    <w:qFormat/>
    <w:rsid w:val="00615906"/>
    <w:pPr>
      <w:keepNext/>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615906"/>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615906"/>
    <w:pPr>
      <w:keepNext/>
      <w:spacing w:before="240" w:after="60"/>
      <w:outlineLvl w:val="2"/>
    </w:pPr>
    <w:rPr>
      <w:rFonts w:ascii="Arial" w:hAnsi="Arial"/>
      <w:b/>
      <w:bCs/>
      <w:sz w:val="26"/>
      <w:szCs w:val="26"/>
    </w:rPr>
  </w:style>
  <w:style w:type="paragraph" w:styleId="4">
    <w:name w:val="heading 4"/>
    <w:aliases w:val="H4"/>
    <w:basedOn w:val="a0"/>
    <w:next w:val="a0"/>
    <w:qFormat/>
    <w:rsid w:val="0061590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lang w:eastAsia="ar-SA"/>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615906"/>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615906"/>
    <w:pPr>
      <w:ind w:firstLine="709"/>
      <w:jc w:val="both"/>
    </w:pPr>
    <w:rPr>
      <w:rFonts w:eastAsia="MS Mincho"/>
      <w:sz w:val="26"/>
    </w:rPr>
  </w:style>
  <w:style w:type="paragraph" w:styleId="afb">
    <w:name w:val="List"/>
    <w:basedOn w:val="afa"/>
    <w:rsid w:val="00615906"/>
    <w:rPr>
      <w:rFonts w:cs="Mangal"/>
    </w:rPr>
  </w:style>
  <w:style w:type="paragraph" w:customStyle="1" w:styleId="17">
    <w:name w:val="Название1"/>
    <w:basedOn w:val="a0"/>
    <w:rsid w:val="00615906"/>
    <w:pPr>
      <w:suppressLineNumbers/>
      <w:spacing w:before="120" w:after="120"/>
    </w:pPr>
    <w:rPr>
      <w:rFonts w:cs="Mangal"/>
      <w:i/>
      <w:iCs/>
    </w:rPr>
  </w:style>
  <w:style w:type="paragraph" w:customStyle="1" w:styleId="18">
    <w:name w:val="Указатель1"/>
    <w:basedOn w:val="a0"/>
    <w:rsid w:val="00615906"/>
    <w:pPr>
      <w:suppressLineNumbers/>
    </w:pPr>
    <w:rPr>
      <w:rFonts w:cs="Mangal"/>
    </w:rPr>
  </w:style>
  <w:style w:type="paragraph" w:customStyle="1" w:styleId="19">
    <w:name w:val="Обычный1"/>
    <w:rsid w:val="00615906"/>
    <w:pPr>
      <w:suppressAutoHyphens/>
      <w:ind w:firstLine="720"/>
      <w:jc w:val="both"/>
    </w:pPr>
    <w:rPr>
      <w:rFonts w:eastAsia="Arial"/>
      <w:sz w:val="28"/>
      <w:lang w:eastAsia="ar-SA"/>
    </w:rPr>
  </w:style>
  <w:style w:type="paragraph" w:customStyle="1" w:styleId="1a">
    <w:name w:val="Текст1"/>
    <w:basedOn w:val="19"/>
    <w:rsid w:val="00615906"/>
    <w:pPr>
      <w:ind w:firstLine="0"/>
      <w:jc w:val="left"/>
    </w:pPr>
    <w:rPr>
      <w:sz w:val="26"/>
    </w:rPr>
  </w:style>
  <w:style w:type="paragraph" w:customStyle="1" w:styleId="111">
    <w:name w:val="Заголовок 11"/>
    <w:basedOn w:val="19"/>
    <w:next w:val="19"/>
    <w:rsid w:val="00615906"/>
    <w:pPr>
      <w:keepNext/>
      <w:spacing w:before="240" w:after="60"/>
      <w:ind w:firstLine="0"/>
      <w:jc w:val="center"/>
    </w:pPr>
    <w:rPr>
      <w:b/>
      <w:kern w:val="1"/>
    </w:rPr>
  </w:style>
  <w:style w:type="paragraph" w:styleId="afc">
    <w:name w:val="header"/>
    <w:basedOn w:val="a0"/>
    <w:uiPriority w:val="99"/>
    <w:rsid w:val="00615906"/>
  </w:style>
  <w:style w:type="paragraph" w:styleId="afd">
    <w:name w:val="Body Text Indent"/>
    <w:basedOn w:val="a0"/>
    <w:rsid w:val="00615906"/>
    <w:pPr>
      <w:ind w:firstLine="720"/>
    </w:pPr>
    <w:rPr>
      <w:sz w:val="28"/>
      <w:szCs w:val="20"/>
    </w:rPr>
  </w:style>
  <w:style w:type="paragraph" w:customStyle="1" w:styleId="24">
    <w:name w:val="Маркированный список2"/>
    <w:basedOn w:val="a0"/>
    <w:rsid w:val="00615906"/>
    <w:pPr>
      <w:autoSpaceDE w:val="0"/>
      <w:ind w:right="306"/>
      <w:jc w:val="both"/>
    </w:pPr>
    <w:rPr>
      <w:b/>
      <w:bCs/>
      <w:i/>
      <w:sz w:val="28"/>
      <w:szCs w:val="28"/>
    </w:rPr>
  </w:style>
  <w:style w:type="paragraph" w:styleId="afe">
    <w:name w:val="footer"/>
    <w:basedOn w:val="a0"/>
    <w:uiPriority w:val="99"/>
    <w:rsid w:val="00615906"/>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615906"/>
    <w:pPr>
      <w:spacing w:before="120"/>
      <w:ind w:left="284" w:firstLine="424"/>
    </w:pPr>
    <w:rPr>
      <w:sz w:val="28"/>
    </w:rPr>
  </w:style>
  <w:style w:type="paragraph" w:customStyle="1" w:styleId="42">
    <w:name w:val="заголовок 4"/>
    <w:basedOn w:val="a0"/>
    <w:next w:val="a0"/>
    <w:rsid w:val="00615906"/>
    <w:pPr>
      <w:keepNext/>
      <w:jc w:val="center"/>
    </w:pPr>
    <w:rPr>
      <w:spacing w:val="-2"/>
      <w:szCs w:val="20"/>
    </w:rPr>
  </w:style>
  <w:style w:type="paragraph" w:customStyle="1" w:styleId="1b">
    <w:name w:val="заголовок 1"/>
    <w:basedOn w:val="a0"/>
    <w:next w:val="a0"/>
    <w:rsid w:val="00615906"/>
    <w:pPr>
      <w:keepNext/>
      <w:spacing w:before="240" w:after="60"/>
      <w:jc w:val="both"/>
    </w:pPr>
    <w:rPr>
      <w:rFonts w:ascii="Arial" w:hAnsi="Arial"/>
      <w:b/>
      <w:kern w:val="1"/>
      <w:sz w:val="28"/>
      <w:szCs w:val="20"/>
      <w:lang w:val="en-GB"/>
    </w:rPr>
  </w:style>
  <w:style w:type="paragraph" w:styleId="aff">
    <w:name w:val="footnote text"/>
    <w:basedOn w:val="a0"/>
    <w:rsid w:val="00615906"/>
    <w:pPr>
      <w:widowControl w:val="0"/>
      <w:autoSpaceDE w:val="0"/>
    </w:pPr>
    <w:rPr>
      <w:sz w:val="20"/>
      <w:szCs w:val="20"/>
    </w:rPr>
  </w:style>
  <w:style w:type="paragraph" w:customStyle="1" w:styleId="aff0">
    <w:name w:val="Статья"/>
    <w:basedOn w:val="afa"/>
    <w:next w:val="a0"/>
    <w:rsid w:val="00615906"/>
    <w:pPr>
      <w:keepNext/>
      <w:keepLines/>
      <w:spacing w:before="160" w:after="160"/>
      <w:ind w:left="717" w:hanging="360"/>
      <w:jc w:val="center"/>
    </w:pPr>
    <w:rPr>
      <w:rFonts w:eastAsia="Times New Roman"/>
      <w:b/>
      <w:bCs/>
      <w:sz w:val="24"/>
    </w:rPr>
  </w:style>
  <w:style w:type="paragraph" w:customStyle="1" w:styleId="ConsNormal">
    <w:name w:val="ConsNormal"/>
    <w:rsid w:val="00615906"/>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615906"/>
    <w:rPr>
      <w:sz w:val="20"/>
      <w:szCs w:val="20"/>
    </w:rPr>
  </w:style>
  <w:style w:type="paragraph" w:customStyle="1" w:styleId="311">
    <w:name w:val="Основной текст 31"/>
    <w:basedOn w:val="a0"/>
    <w:rsid w:val="00615906"/>
    <w:pPr>
      <w:spacing w:after="120"/>
    </w:pPr>
    <w:rPr>
      <w:sz w:val="16"/>
      <w:szCs w:val="16"/>
    </w:rPr>
  </w:style>
  <w:style w:type="paragraph" w:customStyle="1" w:styleId="210">
    <w:name w:val="Основной текст 21"/>
    <w:basedOn w:val="a0"/>
    <w:rsid w:val="00615906"/>
    <w:pPr>
      <w:spacing w:after="120" w:line="480" w:lineRule="auto"/>
    </w:pPr>
  </w:style>
  <w:style w:type="paragraph" w:styleId="aff1">
    <w:name w:val="Title"/>
    <w:basedOn w:val="a0"/>
    <w:next w:val="aff2"/>
    <w:qFormat/>
    <w:rsid w:val="00615906"/>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615906"/>
    <w:rPr>
      <w:b/>
      <w:bCs/>
    </w:rPr>
  </w:style>
  <w:style w:type="paragraph" w:customStyle="1" w:styleId="Head71">
    <w:name w:val="Head 7.1"/>
    <w:basedOn w:val="a0"/>
    <w:rsid w:val="00615906"/>
    <w:pPr>
      <w:widowControl w:val="0"/>
      <w:jc w:val="center"/>
    </w:pPr>
    <w:rPr>
      <w:rFonts w:ascii="CG Times" w:hAnsi="CG Times"/>
      <w:b/>
      <w:sz w:val="28"/>
      <w:szCs w:val="20"/>
      <w:lang w:val="en-US"/>
    </w:rPr>
  </w:style>
  <w:style w:type="paragraph" w:customStyle="1" w:styleId="35">
    <w:name w:val="Текст3"/>
    <w:basedOn w:val="a0"/>
    <w:rsid w:val="00615906"/>
    <w:pPr>
      <w:ind w:firstLine="900"/>
      <w:jc w:val="both"/>
    </w:pPr>
    <w:rPr>
      <w:rFonts w:eastAsia="MS Mincho"/>
      <w:spacing w:val="-2"/>
      <w:sz w:val="26"/>
      <w:szCs w:val="20"/>
    </w:rPr>
  </w:style>
  <w:style w:type="paragraph" w:customStyle="1" w:styleId="aff3">
    <w:name w:val="Нормальный"/>
    <w:rsid w:val="00615906"/>
    <w:pPr>
      <w:suppressAutoHyphens/>
    </w:pPr>
    <w:rPr>
      <w:rFonts w:eastAsia="Arial"/>
      <w:lang w:eastAsia="ar-SA"/>
    </w:rPr>
  </w:style>
  <w:style w:type="paragraph" w:customStyle="1" w:styleId="aff4">
    <w:name w:val="áû÷íûé"/>
    <w:rsid w:val="00615906"/>
    <w:pPr>
      <w:suppressAutoHyphens/>
      <w:overflowPunct w:val="0"/>
      <w:autoSpaceDE w:val="0"/>
      <w:textAlignment w:val="baseline"/>
    </w:pPr>
    <w:rPr>
      <w:rFonts w:eastAsia="Arial"/>
      <w:lang w:eastAsia="ar-SA"/>
    </w:rPr>
  </w:style>
  <w:style w:type="paragraph" w:customStyle="1" w:styleId="1d">
    <w:name w:val="Схема документа1"/>
    <w:basedOn w:val="a0"/>
    <w:rsid w:val="00615906"/>
    <w:pPr>
      <w:shd w:val="clear" w:color="auto" w:fill="000080"/>
    </w:pPr>
    <w:rPr>
      <w:rFonts w:ascii="Tahoma" w:hAnsi="Tahoma"/>
      <w:sz w:val="20"/>
      <w:szCs w:val="20"/>
    </w:rPr>
  </w:style>
  <w:style w:type="paragraph" w:styleId="aff5">
    <w:name w:val="annotation subject"/>
    <w:basedOn w:val="1c"/>
    <w:next w:val="1c"/>
    <w:rsid w:val="00615906"/>
    <w:rPr>
      <w:b/>
      <w:bCs/>
    </w:rPr>
  </w:style>
  <w:style w:type="paragraph" w:styleId="aff6">
    <w:name w:val="Balloon Text"/>
    <w:basedOn w:val="a0"/>
    <w:rsid w:val="00615906"/>
    <w:rPr>
      <w:rFonts w:ascii="Tahoma" w:hAnsi="Tahoma"/>
      <w:sz w:val="16"/>
      <w:szCs w:val="16"/>
    </w:rPr>
  </w:style>
  <w:style w:type="paragraph" w:customStyle="1" w:styleId="25">
    <w:name w:val="Обычный2"/>
    <w:rsid w:val="00615906"/>
    <w:pPr>
      <w:suppressAutoHyphens/>
      <w:ind w:firstLine="720"/>
      <w:jc w:val="both"/>
    </w:pPr>
    <w:rPr>
      <w:rFonts w:eastAsia="Arial"/>
      <w:sz w:val="28"/>
      <w:lang w:eastAsia="ar-SA"/>
    </w:rPr>
  </w:style>
  <w:style w:type="paragraph" w:styleId="aff7">
    <w:name w:val="List Paragraph"/>
    <w:basedOn w:val="a0"/>
    <w:qFormat/>
    <w:rsid w:val="00615906"/>
    <w:pPr>
      <w:ind w:left="720"/>
    </w:pPr>
  </w:style>
  <w:style w:type="paragraph" w:customStyle="1" w:styleId="1e">
    <w:name w:val="Маркированный список1"/>
    <w:rsid w:val="00615906"/>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615906"/>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615906"/>
    <w:pPr>
      <w:keepNext/>
      <w:spacing w:before="240" w:after="60"/>
      <w:ind w:firstLine="0"/>
      <w:jc w:val="center"/>
    </w:pPr>
    <w:rPr>
      <w:b/>
      <w:kern w:val="1"/>
    </w:rPr>
  </w:style>
  <w:style w:type="paragraph" w:customStyle="1" w:styleId="36">
    <w:name w:val="Обычный3"/>
    <w:rsid w:val="00615906"/>
    <w:pPr>
      <w:suppressAutoHyphens/>
      <w:ind w:firstLine="720"/>
      <w:jc w:val="both"/>
    </w:pPr>
    <w:rPr>
      <w:rFonts w:eastAsia="Arial"/>
      <w:sz w:val="28"/>
      <w:lang w:eastAsia="ar-SA"/>
    </w:rPr>
  </w:style>
  <w:style w:type="paragraph" w:customStyle="1" w:styleId="211">
    <w:name w:val="Основной текст с отступом 21"/>
    <w:basedOn w:val="a0"/>
    <w:rsid w:val="00615906"/>
    <w:pPr>
      <w:spacing w:after="120" w:line="480" w:lineRule="auto"/>
      <w:ind w:left="283"/>
    </w:pPr>
  </w:style>
  <w:style w:type="paragraph" w:customStyle="1" w:styleId="aff8">
    <w:name w:val="Таблица шапка"/>
    <w:basedOn w:val="a0"/>
    <w:rsid w:val="00615906"/>
    <w:pPr>
      <w:keepNext/>
      <w:spacing w:before="40" w:after="40"/>
      <w:ind w:left="57" w:right="57"/>
    </w:pPr>
    <w:rPr>
      <w:sz w:val="22"/>
      <w:szCs w:val="20"/>
    </w:rPr>
  </w:style>
  <w:style w:type="paragraph" w:customStyle="1" w:styleId="aff9">
    <w:name w:val="Таблица текст"/>
    <w:basedOn w:val="a0"/>
    <w:rsid w:val="00615906"/>
    <w:pPr>
      <w:spacing w:before="40" w:after="40"/>
      <w:ind w:left="57" w:right="57"/>
    </w:pPr>
    <w:rPr>
      <w:szCs w:val="20"/>
    </w:rPr>
  </w:style>
  <w:style w:type="paragraph" w:customStyle="1" w:styleId="1f">
    <w:name w:val="Название объекта1"/>
    <w:basedOn w:val="a0"/>
    <w:next w:val="a0"/>
    <w:rsid w:val="00615906"/>
    <w:pPr>
      <w:ind w:left="-1797"/>
      <w:jc w:val="right"/>
    </w:pPr>
    <w:rPr>
      <w:szCs w:val="20"/>
    </w:rPr>
  </w:style>
  <w:style w:type="paragraph" w:customStyle="1" w:styleId="1f0">
    <w:name w:val="Обычный отступ1"/>
    <w:basedOn w:val="a0"/>
    <w:rsid w:val="00615906"/>
    <w:pPr>
      <w:spacing w:after="60"/>
      <w:ind w:left="708"/>
      <w:jc w:val="both"/>
    </w:pPr>
    <w:rPr>
      <w:rFonts w:ascii="Calibri" w:eastAsia="Calibri" w:hAnsi="Calibri"/>
    </w:rPr>
  </w:style>
  <w:style w:type="paragraph" w:customStyle="1" w:styleId="ConsPlusNormal">
    <w:name w:val="ConsPlusNormal"/>
    <w:rsid w:val="00615906"/>
    <w:pPr>
      <w:widowControl w:val="0"/>
      <w:suppressAutoHyphens/>
      <w:snapToGrid w:val="0"/>
      <w:ind w:firstLine="720"/>
    </w:pPr>
    <w:rPr>
      <w:rFonts w:ascii="Arial" w:eastAsia="Arial" w:hAnsi="Arial"/>
      <w:lang w:eastAsia="ar-SA"/>
    </w:rPr>
  </w:style>
  <w:style w:type="paragraph" w:customStyle="1" w:styleId="ConsPlusTitle">
    <w:name w:val="ConsPlusTitle"/>
    <w:rsid w:val="00615906"/>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615906"/>
    <w:pPr>
      <w:suppressAutoHyphens/>
    </w:pPr>
    <w:rPr>
      <w:rFonts w:ascii="Calibri" w:eastAsia="Calibri" w:hAnsi="Calibri"/>
      <w:sz w:val="22"/>
      <w:szCs w:val="22"/>
      <w:lang w:eastAsia="ar-SA"/>
    </w:rPr>
  </w:style>
  <w:style w:type="paragraph" w:customStyle="1" w:styleId="xl63">
    <w:name w:val="xl63"/>
    <w:basedOn w:val="a0"/>
    <w:rsid w:val="00615906"/>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615906"/>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615906"/>
    <w:pPr>
      <w:spacing w:before="280" w:after="280"/>
      <w:jc w:val="center"/>
      <w:textAlignment w:val="center"/>
    </w:pPr>
    <w:rPr>
      <w:rFonts w:ascii="Arial" w:hAnsi="Arial" w:cs="Arial"/>
      <w:sz w:val="16"/>
      <w:szCs w:val="16"/>
    </w:rPr>
  </w:style>
  <w:style w:type="paragraph" w:customStyle="1" w:styleId="xl66">
    <w:name w:val="xl66"/>
    <w:basedOn w:val="a0"/>
    <w:rsid w:val="00615906"/>
    <w:pPr>
      <w:spacing w:before="280" w:after="280"/>
    </w:pPr>
    <w:rPr>
      <w:rFonts w:ascii="Arial" w:hAnsi="Arial" w:cs="Arial"/>
      <w:sz w:val="16"/>
      <w:szCs w:val="16"/>
    </w:rPr>
  </w:style>
  <w:style w:type="paragraph" w:customStyle="1" w:styleId="xl67">
    <w:name w:val="xl67"/>
    <w:basedOn w:val="a0"/>
    <w:rsid w:val="00615906"/>
    <w:pPr>
      <w:spacing w:before="280" w:after="280"/>
      <w:jc w:val="right"/>
      <w:textAlignment w:val="center"/>
    </w:pPr>
    <w:rPr>
      <w:rFonts w:ascii="Arial" w:hAnsi="Arial" w:cs="Arial"/>
      <w:sz w:val="16"/>
      <w:szCs w:val="16"/>
    </w:rPr>
  </w:style>
  <w:style w:type="paragraph" w:customStyle="1" w:styleId="xl68">
    <w:name w:val="xl68"/>
    <w:basedOn w:val="a0"/>
    <w:rsid w:val="00615906"/>
    <w:pPr>
      <w:spacing w:before="280" w:after="280"/>
      <w:textAlignment w:val="center"/>
    </w:pPr>
    <w:rPr>
      <w:rFonts w:ascii="Arial" w:hAnsi="Arial" w:cs="Arial"/>
      <w:sz w:val="16"/>
      <w:szCs w:val="16"/>
    </w:rPr>
  </w:style>
  <w:style w:type="paragraph" w:customStyle="1" w:styleId="xl69">
    <w:name w:val="xl69"/>
    <w:basedOn w:val="a0"/>
    <w:rsid w:val="00615906"/>
    <w:pPr>
      <w:spacing w:before="280" w:after="280"/>
      <w:textAlignment w:val="center"/>
    </w:pPr>
    <w:rPr>
      <w:rFonts w:ascii="Arial" w:hAnsi="Arial" w:cs="Arial"/>
      <w:sz w:val="16"/>
      <w:szCs w:val="16"/>
    </w:rPr>
  </w:style>
  <w:style w:type="paragraph" w:customStyle="1" w:styleId="xl70">
    <w:name w:val="xl70"/>
    <w:basedOn w:val="a0"/>
    <w:rsid w:val="00615906"/>
    <w:pPr>
      <w:spacing w:before="280" w:after="280"/>
      <w:jc w:val="right"/>
    </w:pPr>
    <w:rPr>
      <w:rFonts w:ascii="Arial" w:hAnsi="Arial" w:cs="Arial"/>
      <w:sz w:val="16"/>
      <w:szCs w:val="16"/>
    </w:rPr>
  </w:style>
  <w:style w:type="paragraph" w:customStyle="1" w:styleId="xl71">
    <w:name w:val="xl71"/>
    <w:basedOn w:val="a0"/>
    <w:rsid w:val="00615906"/>
    <w:pPr>
      <w:shd w:val="clear" w:color="auto" w:fill="FFFFFF"/>
      <w:spacing w:before="280" w:after="280"/>
      <w:textAlignment w:val="center"/>
    </w:pPr>
    <w:rPr>
      <w:rFonts w:ascii="Arial" w:hAnsi="Arial" w:cs="Arial"/>
      <w:sz w:val="16"/>
      <w:szCs w:val="16"/>
    </w:rPr>
  </w:style>
  <w:style w:type="paragraph" w:customStyle="1" w:styleId="xl72">
    <w:name w:val="xl72"/>
    <w:basedOn w:val="a0"/>
    <w:rsid w:val="00615906"/>
    <w:pPr>
      <w:spacing w:before="280" w:after="280"/>
    </w:pPr>
  </w:style>
  <w:style w:type="paragraph" w:customStyle="1" w:styleId="xl73">
    <w:name w:val="xl73"/>
    <w:basedOn w:val="a0"/>
    <w:rsid w:val="00615906"/>
    <w:pPr>
      <w:shd w:val="clear" w:color="auto" w:fill="FFFFFF"/>
      <w:spacing w:before="280" w:after="280"/>
      <w:textAlignment w:val="center"/>
    </w:pPr>
    <w:rPr>
      <w:sz w:val="16"/>
      <w:szCs w:val="16"/>
    </w:rPr>
  </w:style>
  <w:style w:type="paragraph" w:customStyle="1" w:styleId="xl74">
    <w:name w:val="xl74"/>
    <w:basedOn w:val="a0"/>
    <w:rsid w:val="00615906"/>
    <w:pPr>
      <w:shd w:val="clear" w:color="auto" w:fill="FFFFFF"/>
      <w:spacing w:before="280" w:after="280"/>
      <w:jc w:val="center"/>
      <w:textAlignment w:val="center"/>
    </w:pPr>
    <w:rPr>
      <w:sz w:val="16"/>
      <w:szCs w:val="16"/>
    </w:rPr>
  </w:style>
  <w:style w:type="paragraph" w:customStyle="1" w:styleId="xl75">
    <w:name w:val="xl75"/>
    <w:basedOn w:val="a0"/>
    <w:rsid w:val="00615906"/>
    <w:pPr>
      <w:shd w:val="clear" w:color="auto" w:fill="FFFFFF"/>
      <w:spacing w:before="280" w:after="280"/>
      <w:jc w:val="center"/>
      <w:textAlignment w:val="center"/>
    </w:pPr>
    <w:rPr>
      <w:sz w:val="16"/>
      <w:szCs w:val="16"/>
    </w:rPr>
  </w:style>
  <w:style w:type="paragraph" w:customStyle="1" w:styleId="xl76">
    <w:name w:val="xl76"/>
    <w:basedOn w:val="a0"/>
    <w:rsid w:val="00615906"/>
    <w:pPr>
      <w:shd w:val="clear" w:color="auto" w:fill="FFFFFF"/>
      <w:spacing w:before="280" w:after="280"/>
      <w:jc w:val="center"/>
      <w:textAlignment w:val="center"/>
    </w:pPr>
    <w:rPr>
      <w:sz w:val="16"/>
      <w:szCs w:val="16"/>
    </w:rPr>
  </w:style>
  <w:style w:type="paragraph" w:customStyle="1" w:styleId="xl77">
    <w:name w:val="xl77"/>
    <w:basedOn w:val="a0"/>
    <w:rsid w:val="00615906"/>
    <w:pPr>
      <w:spacing w:before="280" w:after="280"/>
      <w:jc w:val="right"/>
    </w:pPr>
    <w:rPr>
      <w:rFonts w:ascii="Arial" w:hAnsi="Arial" w:cs="Arial"/>
      <w:sz w:val="16"/>
      <w:szCs w:val="16"/>
    </w:rPr>
  </w:style>
  <w:style w:type="paragraph" w:customStyle="1" w:styleId="xl78">
    <w:name w:val="xl78"/>
    <w:basedOn w:val="a0"/>
    <w:rsid w:val="00615906"/>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615906"/>
    <w:pPr>
      <w:suppressAutoHyphens/>
    </w:pPr>
    <w:rPr>
      <w:rFonts w:eastAsia="Arial"/>
      <w:sz w:val="24"/>
      <w:lang w:eastAsia="ar-SA"/>
    </w:rPr>
  </w:style>
  <w:style w:type="paragraph" w:customStyle="1" w:styleId="1f2">
    <w:name w:val="Абзац списка1"/>
    <w:basedOn w:val="a0"/>
    <w:rsid w:val="00615906"/>
    <w:pPr>
      <w:ind w:left="720"/>
    </w:pPr>
    <w:rPr>
      <w:rFonts w:eastAsia="Calibri"/>
    </w:rPr>
  </w:style>
  <w:style w:type="paragraph" w:customStyle="1" w:styleId="1f3">
    <w:name w:val="Без интервала1"/>
    <w:rsid w:val="00615906"/>
    <w:pPr>
      <w:suppressAutoHyphens/>
    </w:pPr>
    <w:rPr>
      <w:rFonts w:ascii="Calibri" w:eastAsia="Arial" w:hAnsi="Calibri"/>
      <w:sz w:val="22"/>
      <w:szCs w:val="22"/>
      <w:lang w:eastAsia="ar-SA"/>
    </w:rPr>
  </w:style>
  <w:style w:type="paragraph" w:styleId="affb">
    <w:name w:val="Normal (Web)"/>
    <w:basedOn w:val="a0"/>
    <w:uiPriority w:val="99"/>
    <w:rsid w:val="00615906"/>
    <w:pPr>
      <w:spacing w:before="280" w:after="280"/>
    </w:pPr>
  </w:style>
  <w:style w:type="paragraph" w:customStyle="1" w:styleId="xl25">
    <w:name w:val="xl25"/>
    <w:basedOn w:val="a0"/>
    <w:rsid w:val="00615906"/>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615906"/>
    <w:pPr>
      <w:suppressAutoHyphens/>
      <w:ind w:firstLine="720"/>
      <w:jc w:val="both"/>
    </w:pPr>
    <w:rPr>
      <w:rFonts w:eastAsia="Arial"/>
      <w:sz w:val="28"/>
      <w:lang w:eastAsia="ar-SA"/>
    </w:rPr>
  </w:style>
  <w:style w:type="paragraph" w:customStyle="1" w:styleId="ConsPlusCell">
    <w:name w:val="ConsPlusCell"/>
    <w:rsid w:val="00615906"/>
    <w:pPr>
      <w:suppressAutoHyphens/>
      <w:autoSpaceDE w:val="0"/>
    </w:pPr>
    <w:rPr>
      <w:rFonts w:ascii="Arial" w:eastAsia="Arial" w:hAnsi="Arial" w:cs="Arial"/>
      <w:lang w:eastAsia="ar-SA"/>
    </w:rPr>
  </w:style>
  <w:style w:type="paragraph" w:customStyle="1" w:styleId="212">
    <w:name w:val="Список 21"/>
    <w:basedOn w:val="a0"/>
    <w:rsid w:val="00615906"/>
    <w:pPr>
      <w:ind w:left="566" w:hanging="283"/>
    </w:pPr>
  </w:style>
  <w:style w:type="paragraph" w:customStyle="1" w:styleId="ConsPlusNonformat">
    <w:name w:val="ConsPlusNonformat"/>
    <w:rsid w:val="00615906"/>
    <w:pPr>
      <w:suppressAutoHyphens/>
      <w:autoSpaceDE w:val="0"/>
    </w:pPr>
    <w:rPr>
      <w:rFonts w:ascii="Courier New" w:eastAsia="Arial" w:hAnsi="Courier New" w:cs="Courier New"/>
      <w:lang w:eastAsia="ar-SA"/>
    </w:rPr>
  </w:style>
  <w:style w:type="paragraph" w:styleId="affc">
    <w:name w:val="endnote text"/>
    <w:basedOn w:val="a0"/>
    <w:rsid w:val="00615906"/>
    <w:rPr>
      <w:sz w:val="20"/>
      <w:szCs w:val="20"/>
    </w:rPr>
  </w:style>
  <w:style w:type="paragraph" w:customStyle="1" w:styleId="Default">
    <w:name w:val="Default"/>
    <w:rsid w:val="00615906"/>
    <w:pPr>
      <w:suppressAutoHyphens/>
      <w:autoSpaceDE w:val="0"/>
    </w:pPr>
    <w:rPr>
      <w:rFonts w:eastAsia="Arial"/>
      <w:color w:val="000000"/>
      <w:sz w:val="24"/>
      <w:szCs w:val="24"/>
      <w:lang w:eastAsia="ar-SA"/>
    </w:rPr>
  </w:style>
  <w:style w:type="paragraph" w:customStyle="1" w:styleId="affd">
    <w:name w:val="Содержимое врезки"/>
    <w:basedOn w:val="afa"/>
    <w:rsid w:val="00615906"/>
  </w:style>
  <w:style w:type="paragraph" w:customStyle="1" w:styleId="affe">
    <w:name w:val="Содержимое таблицы"/>
    <w:basedOn w:val="a0"/>
    <w:rsid w:val="00615906"/>
    <w:pPr>
      <w:suppressLineNumbers/>
    </w:pPr>
  </w:style>
  <w:style w:type="paragraph" w:customStyle="1" w:styleId="afff">
    <w:name w:val="Заголовок таблицы"/>
    <w:basedOn w:val="affe"/>
    <w:rsid w:val="00615906"/>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615906"/>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615906"/>
    <w:pPr>
      <w:numPr>
        <w:ilvl w:val="2"/>
        <w:numId w:val="33"/>
      </w:numPr>
      <w:tabs>
        <w:tab w:val="left" w:pos="-567"/>
        <w:tab w:val="left" w:pos="-426"/>
      </w:tabs>
      <w:autoSpaceDE w:val="0"/>
      <w:autoSpaceDN w:val="0"/>
      <w:adjustRightInd w:val="0"/>
      <w:ind w:hanging="11"/>
      <w:jc w:val="both"/>
    </w:pPr>
    <w:rPr>
      <w:b/>
      <w:bCs/>
      <w:i/>
      <w:sz w:val="28"/>
      <w:szCs w:val="28"/>
      <w:lang w:eastAsia="ru-RU"/>
    </w:rPr>
  </w:style>
  <w:style w:type="paragraph" w:styleId="32">
    <w:name w:val="Body Text 3"/>
    <w:basedOn w:val="a0"/>
    <w:link w:val="31"/>
    <w:rsid w:val="00615906"/>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615906"/>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615906"/>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1"/>
    <w:link w:val="2"/>
    <w:rsid w:val="003D5D79"/>
    <w:rPr>
      <w:rFonts w:cs="Arial"/>
      <w:b/>
      <w:bCs/>
      <w:i/>
      <w:iCs/>
      <w:sz w:val="28"/>
      <w:szCs w:val="28"/>
      <w:lang w:eastAsia="ar-SA"/>
    </w:rPr>
  </w:style>
  <w:style w:type="paragraph" w:styleId="27">
    <w:name w:val="Body Text 2"/>
    <w:basedOn w:val="a0"/>
    <w:link w:val="28"/>
    <w:uiPriority w:val="99"/>
    <w:semiHidden/>
    <w:unhideWhenUsed/>
    <w:rsid w:val="00086D51"/>
    <w:pPr>
      <w:spacing w:after="120" w:line="480" w:lineRule="auto"/>
    </w:pPr>
  </w:style>
  <w:style w:type="character" w:customStyle="1" w:styleId="28">
    <w:name w:val="Основной текст 2 Знак"/>
    <w:basedOn w:val="a1"/>
    <w:link w:val="27"/>
    <w:uiPriority w:val="99"/>
    <w:semiHidden/>
    <w:rsid w:val="00086D51"/>
    <w:rPr>
      <w:sz w:val="24"/>
      <w:szCs w:val="24"/>
      <w:lang w:eastAsia="ar-SA"/>
    </w:rPr>
  </w:style>
  <w:style w:type="paragraph" w:customStyle="1" w:styleId="ConsNonformat">
    <w:name w:val="ConsNonformat"/>
    <w:uiPriority w:val="99"/>
    <w:rsid w:val="00086D51"/>
    <w:pPr>
      <w:widowControl w:val="0"/>
      <w:autoSpaceDE w:val="0"/>
      <w:autoSpaceDN w:val="0"/>
      <w:adjustRightInd w:val="0"/>
    </w:pPr>
    <w:rPr>
      <w:rFonts w:ascii="Courier New" w:hAnsi="Courier New" w:cs="Courier New"/>
    </w:rPr>
  </w:style>
  <w:style w:type="paragraph" w:customStyle="1" w:styleId="Standard">
    <w:name w:val="Standard"/>
    <w:rsid w:val="00086D51"/>
    <w:pPr>
      <w:widowControl w:val="0"/>
      <w:suppressAutoHyphens/>
      <w:autoSpaceDE w:val="0"/>
      <w:textAlignment w:val="baseline"/>
    </w:pPr>
    <w:rPr>
      <w:rFonts w:cs="Calibri"/>
      <w:kern w:val="1"/>
      <w:lang w:eastAsia="ar-SA"/>
    </w:rPr>
  </w:style>
  <w:style w:type="paragraph" w:styleId="afff4">
    <w:name w:val="Revision"/>
    <w:hidden/>
    <w:uiPriority w:val="99"/>
    <w:semiHidden/>
    <w:rsid w:val="00071C8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5906"/>
    <w:pPr>
      <w:suppressAutoHyphens/>
    </w:pPr>
    <w:rPr>
      <w:sz w:val="24"/>
      <w:szCs w:val="24"/>
      <w:lang w:eastAsia="ar-SA"/>
    </w:rPr>
  </w:style>
  <w:style w:type="paragraph" w:styleId="1">
    <w:name w:val="heading 1"/>
    <w:aliases w:val="Гоник_Заголовок 1"/>
    <w:basedOn w:val="a0"/>
    <w:next w:val="a0"/>
    <w:qFormat/>
    <w:rsid w:val="00615906"/>
    <w:pPr>
      <w:keepNext/>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615906"/>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615906"/>
    <w:pPr>
      <w:keepNext/>
      <w:spacing w:before="240" w:after="60"/>
      <w:outlineLvl w:val="2"/>
    </w:pPr>
    <w:rPr>
      <w:rFonts w:ascii="Arial" w:hAnsi="Arial"/>
      <w:b/>
      <w:bCs/>
      <w:sz w:val="26"/>
      <w:szCs w:val="26"/>
    </w:rPr>
  </w:style>
  <w:style w:type="paragraph" w:styleId="4">
    <w:name w:val="heading 4"/>
    <w:aliases w:val="H4"/>
    <w:basedOn w:val="a0"/>
    <w:next w:val="a0"/>
    <w:qFormat/>
    <w:rsid w:val="0061590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lang w:eastAsia="ar-SA"/>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615906"/>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615906"/>
    <w:pPr>
      <w:ind w:firstLine="709"/>
      <w:jc w:val="both"/>
    </w:pPr>
    <w:rPr>
      <w:rFonts w:eastAsia="MS Mincho"/>
      <w:sz w:val="26"/>
    </w:rPr>
  </w:style>
  <w:style w:type="paragraph" w:styleId="afb">
    <w:name w:val="List"/>
    <w:basedOn w:val="afa"/>
    <w:rsid w:val="00615906"/>
    <w:rPr>
      <w:rFonts w:cs="Mangal"/>
    </w:rPr>
  </w:style>
  <w:style w:type="paragraph" w:customStyle="1" w:styleId="17">
    <w:name w:val="Название1"/>
    <w:basedOn w:val="a0"/>
    <w:rsid w:val="00615906"/>
    <w:pPr>
      <w:suppressLineNumbers/>
      <w:spacing w:before="120" w:after="120"/>
    </w:pPr>
    <w:rPr>
      <w:rFonts w:cs="Mangal"/>
      <w:i/>
      <w:iCs/>
    </w:rPr>
  </w:style>
  <w:style w:type="paragraph" w:customStyle="1" w:styleId="18">
    <w:name w:val="Указатель1"/>
    <w:basedOn w:val="a0"/>
    <w:rsid w:val="00615906"/>
    <w:pPr>
      <w:suppressLineNumbers/>
    </w:pPr>
    <w:rPr>
      <w:rFonts w:cs="Mangal"/>
    </w:rPr>
  </w:style>
  <w:style w:type="paragraph" w:customStyle="1" w:styleId="19">
    <w:name w:val="Обычный1"/>
    <w:rsid w:val="00615906"/>
    <w:pPr>
      <w:suppressAutoHyphens/>
      <w:ind w:firstLine="720"/>
      <w:jc w:val="both"/>
    </w:pPr>
    <w:rPr>
      <w:rFonts w:eastAsia="Arial"/>
      <w:sz w:val="28"/>
      <w:lang w:eastAsia="ar-SA"/>
    </w:rPr>
  </w:style>
  <w:style w:type="paragraph" w:customStyle="1" w:styleId="1a">
    <w:name w:val="Текст1"/>
    <w:basedOn w:val="19"/>
    <w:rsid w:val="00615906"/>
    <w:pPr>
      <w:ind w:firstLine="0"/>
      <w:jc w:val="left"/>
    </w:pPr>
    <w:rPr>
      <w:sz w:val="26"/>
    </w:rPr>
  </w:style>
  <w:style w:type="paragraph" w:customStyle="1" w:styleId="111">
    <w:name w:val="Заголовок 11"/>
    <w:basedOn w:val="19"/>
    <w:next w:val="19"/>
    <w:rsid w:val="00615906"/>
    <w:pPr>
      <w:keepNext/>
      <w:spacing w:before="240" w:after="60"/>
      <w:ind w:firstLine="0"/>
      <w:jc w:val="center"/>
    </w:pPr>
    <w:rPr>
      <w:b/>
      <w:kern w:val="1"/>
    </w:rPr>
  </w:style>
  <w:style w:type="paragraph" w:styleId="afc">
    <w:name w:val="header"/>
    <w:basedOn w:val="a0"/>
    <w:uiPriority w:val="99"/>
    <w:rsid w:val="00615906"/>
  </w:style>
  <w:style w:type="paragraph" w:styleId="afd">
    <w:name w:val="Body Text Indent"/>
    <w:basedOn w:val="a0"/>
    <w:rsid w:val="00615906"/>
    <w:pPr>
      <w:ind w:firstLine="720"/>
    </w:pPr>
    <w:rPr>
      <w:sz w:val="28"/>
      <w:szCs w:val="20"/>
    </w:rPr>
  </w:style>
  <w:style w:type="paragraph" w:customStyle="1" w:styleId="24">
    <w:name w:val="Маркированный список2"/>
    <w:basedOn w:val="a0"/>
    <w:rsid w:val="00615906"/>
    <w:pPr>
      <w:autoSpaceDE w:val="0"/>
      <w:ind w:right="306"/>
      <w:jc w:val="both"/>
    </w:pPr>
    <w:rPr>
      <w:b/>
      <w:bCs/>
      <w:i/>
      <w:sz w:val="28"/>
      <w:szCs w:val="28"/>
    </w:rPr>
  </w:style>
  <w:style w:type="paragraph" w:styleId="afe">
    <w:name w:val="footer"/>
    <w:basedOn w:val="a0"/>
    <w:uiPriority w:val="99"/>
    <w:rsid w:val="00615906"/>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615906"/>
    <w:pPr>
      <w:spacing w:before="120"/>
      <w:ind w:left="284" w:firstLine="424"/>
    </w:pPr>
    <w:rPr>
      <w:sz w:val="28"/>
    </w:rPr>
  </w:style>
  <w:style w:type="paragraph" w:customStyle="1" w:styleId="42">
    <w:name w:val="заголовок 4"/>
    <w:basedOn w:val="a0"/>
    <w:next w:val="a0"/>
    <w:rsid w:val="00615906"/>
    <w:pPr>
      <w:keepNext/>
      <w:jc w:val="center"/>
    </w:pPr>
    <w:rPr>
      <w:spacing w:val="-2"/>
      <w:szCs w:val="20"/>
    </w:rPr>
  </w:style>
  <w:style w:type="paragraph" w:customStyle="1" w:styleId="1b">
    <w:name w:val="заголовок 1"/>
    <w:basedOn w:val="a0"/>
    <w:next w:val="a0"/>
    <w:rsid w:val="00615906"/>
    <w:pPr>
      <w:keepNext/>
      <w:spacing w:before="240" w:after="60"/>
      <w:jc w:val="both"/>
    </w:pPr>
    <w:rPr>
      <w:rFonts w:ascii="Arial" w:hAnsi="Arial"/>
      <w:b/>
      <w:kern w:val="1"/>
      <w:sz w:val="28"/>
      <w:szCs w:val="20"/>
      <w:lang w:val="en-GB"/>
    </w:rPr>
  </w:style>
  <w:style w:type="paragraph" w:styleId="aff">
    <w:name w:val="footnote text"/>
    <w:basedOn w:val="a0"/>
    <w:rsid w:val="00615906"/>
    <w:pPr>
      <w:widowControl w:val="0"/>
      <w:autoSpaceDE w:val="0"/>
    </w:pPr>
    <w:rPr>
      <w:sz w:val="20"/>
      <w:szCs w:val="20"/>
    </w:rPr>
  </w:style>
  <w:style w:type="paragraph" w:customStyle="1" w:styleId="aff0">
    <w:name w:val="Статья"/>
    <w:basedOn w:val="afa"/>
    <w:next w:val="a0"/>
    <w:rsid w:val="00615906"/>
    <w:pPr>
      <w:keepNext/>
      <w:keepLines/>
      <w:spacing w:before="160" w:after="160"/>
      <w:ind w:left="717" w:hanging="360"/>
      <w:jc w:val="center"/>
    </w:pPr>
    <w:rPr>
      <w:rFonts w:eastAsia="Times New Roman"/>
      <w:b/>
      <w:bCs/>
      <w:sz w:val="24"/>
    </w:rPr>
  </w:style>
  <w:style w:type="paragraph" w:customStyle="1" w:styleId="ConsNormal">
    <w:name w:val="ConsNormal"/>
    <w:rsid w:val="00615906"/>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615906"/>
    <w:rPr>
      <w:sz w:val="20"/>
      <w:szCs w:val="20"/>
    </w:rPr>
  </w:style>
  <w:style w:type="paragraph" w:customStyle="1" w:styleId="311">
    <w:name w:val="Основной текст 31"/>
    <w:basedOn w:val="a0"/>
    <w:rsid w:val="00615906"/>
    <w:pPr>
      <w:spacing w:after="120"/>
    </w:pPr>
    <w:rPr>
      <w:sz w:val="16"/>
      <w:szCs w:val="16"/>
    </w:rPr>
  </w:style>
  <w:style w:type="paragraph" w:customStyle="1" w:styleId="210">
    <w:name w:val="Основной текст 21"/>
    <w:basedOn w:val="a0"/>
    <w:rsid w:val="00615906"/>
    <w:pPr>
      <w:spacing w:after="120" w:line="480" w:lineRule="auto"/>
    </w:pPr>
  </w:style>
  <w:style w:type="paragraph" w:styleId="aff1">
    <w:name w:val="Title"/>
    <w:basedOn w:val="a0"/>
    <w:next w:val="aff2"/>
    <w:qFormat/>
    <w:rsid w:val="00615906"/>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615906"/>
    <w:rPr>
      <w:b/>
      <w:bCs/>
    </w:rPr>
  </w:style>
  <w:style w:type="paragraph" w:customStyle="1" w:styleId="Head71">
    <w:name w:val="Head 7.1"/>
    <w:basedOn w:val="a0"/>
    <w:rsid w:val="00615906"/>
    <w:pPr>
      <w:widowControl w:val="0"/>
      <w:jc w:val="center"/>
    </w:pPr>
    <w:rPr>
      <w:rFonts w:ascii="CG Times" w:hAnsi="CG Times"/>
      <w:b/>
      <w:sz w:val="28"/>
      <w:szCs w:val="20"/>
      <w:lang w:val="en-US"/>
    </w:rPr>
  </w:style>
  <w:style w:type="paragraph" w:customStyle="1" w:styleId="35">
    <w:name w:val="Текст3"/>
    <w:basedOn w:val="a0"/>
    <w:rsid w:val="00615906"/>
    <w:pPr>
      <w:ind w:firstLine="900"/>
      <w:jc w:val="both"/>
    </w:pPr>
    <w:rPr>
      <w:rFonts w:eastAsia="MS Mincho"/>
      <w:spacing w:val="-2"/>
      <w:sz w:val="26"/>
      <w:szCs w:val="20"/>
    </w:rPr>
  </w:style>
  <w:style w:type="paragraph" w:customStyle="1" w:styleId="aff3">
    <w:name w:val="Нормальный"/>
    <w:rsid w:val="00615906"/>
    <w:pPr>
      <w:suppressAutoHyphens/>
    </w:pPr>
    <w:rPr>
      <w:rFonts w:eastAsia="Arial"/>
      <w:lang w:eastAsia="ar-SA"/>
    </w:rPr>
  </w:style>
  <w:style w:type="paragraph" w:customStyle="1" w:styleId="aff4">
    <w:name w:val="áû÷íûé"/>
    <w:rsid w:val="00615906"/>
    <w:pPr>
      <w:suppressAutoHyphens/>
      <w:overflowPunct w:val="0"/>
      <w:autoSpaceDE w:val="0"/>
      <w:textAlignment w:val="baseline"/>
    </w:pPr>
    <w:rPr>
      <w:rFonts w:eastAsia="Arial"/>
      <w:lang w:eastAsia="ar-SA"/>
    </w:rPr>
  </w:style>
  <w:style w:type="paragraph" w:customStyle="1" w:styleId="1d">
    <w:name w:val="Схема документа1"/>
    <w:basedOn w:val="a0"/>
    <w:rsid w:val="00615906"/>
    <w:pPr>
      <w:shd w:val="clear" w:color="auto" w:fill="000080"/>
    </w:pPr>
    <w:rPr>
      <w:rFonts w:ascii="Tahoma" w:hAnsi="Tahoma"/>
      <w:sz w:val="20"/>
      <w:szCs w:val="20"/>
    </w:rPr>
  </w:style>
  <w:style w:type="paragraph" w:styleId="aff5">
    <w:name w:val="annotation subject"/>
    <w:basedOn w:val="1c"/>
    <w:next w:val="1c"/>
    <w:rsid w:val="00615906"/>
    <w:rPr>
      <w:b/>
      <w:bCs/>
    </w:rPr>
  </w:style>
  <w:style w:type="paragraph" w:styleId="aff6">
    <w:name w:val="Balloon Text"/>
    <w:basedOn w:val="a0"/>
    <w:rsid w:val="00615906"/>
    <w:rPr>
      <w:rFonts w:ascii="Tahoma" w:hAnsi="Tahoma"/>
      <w:sz w:val="16"/>
      <w:szCs w:val="16"/>
    </w:rPr>
  </w:style>
  <w:style w:type="paragraph" w:customStyle="1" w:styleId="25">
    <w:name w:val="Обычный2"/>
    <w:rsid w:val="00615906"/>
    <w:pPr>
      <w:suppressAutoHyphens/>
      <w:ind w:firstLine="720"/>
      <w:jc w:val="both"/>
    </w:pPr>
    <w:rPr>
      <w:rFonts w:eastAsia="Arial"/>
      <w:sz w:val="28"/>
      <w:lang w:eastAsia="ar-SA"/>
    </w:rPr>
  </w:style>
  <w:style w:type="paragraph" w:styleId="aff7">
    <w:name w:val="List Paragraph"/>
    <w:basedOn w:val="a0"/>
    <w:qFormat/>
    <w:rsid w:val="00615906"/>
    <w:pPr>
      <w:ind w:left="720"/>
    </w:pPr>
  </w:style>
  <w:style w:type="paragraph" w:customStyle="1" w:styleId="1e">
    <w:name w:val="Маркированный список1"/>
    <w:rsid w:val="00615906"/>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615906"/>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615906"/>
    <w:pPr>
      <w:keepNext/>
      <w:spacing w:before="240" w:after="60"/>
      <w:ind w:firstLine="0"/>
      <w:jc w:val="center"/>
    </w:pPr>
    <w:rPr>
      <w:b/>
      <w:kern w:val="1"/>
    </w:rPr>
  </w:style>
  <w:style w:type="paragraph" w:customStyle="1" w:styleId="36">
    <w:name w:val="Обычный3"/>
    <w:rsid w:val="00615906"/>
    <w:pPr>
      <w:suppressAutoHyphens/>
      <w:ind w:firstLine="720"/>
      <w:jc w:val="both"/>
    </w:pPr>
    <w:rPr>
      <w:rFonts w:eastAsia="Arial"/>
      <w:sz w:val="28"/>
      <w:lang w:eastAsia="ar-SA"/>
    </w:rPr>
  </w:style>
  <w:style w:type="paragraph" w:customStyle="1" w:styleId="211">
    <w:name w:val="Основной текст с отступом 21"/>
    <w:basedOn w:val="a0"/>
    <w:rsid w:val="00615906"/>
    <w:pPr>
      <w:spacing w:after="120" w:line="480" w:lineRule="auto"/>
      <w:ind w:left="283"/>
    </w:pPr>
  </w:style>
  <w:style w:type="paragraph" w:customStyle="1" w:styleId="aff8">
    <w:name w:val="Таблица шапка"/>
    <w:basedOn w:val="a0"/>
    <w:rsid w:val="00615906"/>
    <w:pPr>
      <w:keepNext/>
      <w:spacing w:before="40" w:after="40"/>
      <w:ind w:left="57" w:right="57"/>
    </w:pPr>
    <w:rPr>
      <w:sz w:val="22"/>
      <w:szCs w:val="20"/>
    </w:rPr>
  </w:style>
  <w:style w:type="paragraph" w:customStyle="1" w:styleId="aff9">
    <w:name w:val="Таблица текст"/>
    <w:basedOn w:val="a0"/>
    <w:rsid w:val="00615906"/>
    <w:pPr>
      <w:spacing w:before="40" w:after="40"/>
      <w:ind w:left="57" w:right="57"/>
    </w:pPr>
    <w:rPr>
      <w:szCs w:val="20"/>
    </w:rPr>
  </w:style>
  <w:style w:type="paragraph" w:customStyle="1" w:styleId="1f">
    <w:name w:val="Название объекта1"/>
    <w:basedOn w:val="a0"/>
    <w:next w:val="a0"/>
    <w:rsid w:val="00615906"/>
    <w:pPr>
      <w:ind w:left="-1797"/>
      <w:jc w:val="right"/>
    </w:pPr>
    <w:rPr>
      <w:szCs w:val="20"/>
    </w:rPr>
  </w:style>
  <w:style w:type="paragraph" w:customStyle="1" w:styleId="1f0">
    <w:name w:val="Обычный отступ1"/>
    <w:basedOn w:val="a0"/>
    <w:rsid w:val="00615906"/>
    <w:pPr>
      <w:spacing w:after="60"/>
      <w:ind w:left="708"/>
      <w:jc w:val="both"/>
    </w:pPr>
    <w:rPr>
      <w:rFonts w:ascii="Calibri" w:eastAsia="Calibri" w:hAnsi="Calibri"/>
    </w:rPr>
  </w:style>
  <w:style w:type="paragraph" w:customStyle="1" w:styleId="ConsPlusNormal">
    <w:name w:val="ConsPlusNormal"/>
    <w:rsid w:val="00615906"/>
    <w:pPr>
      <w:widowControl w:val="0"/>
      <w:suppressAutoHyphens/>
      <w:snapToGrid w:val="0"/>
      <w:ind w:firstLine="720"/>
    </w:pPr>
    <w:rPr>
      <w:rFonts w:ascii="Arial" w:eastAsia="Arial" w:hAnsi="Arial"/>
      <w:lang w:eastAsia="ar-SA"/>
    </w:rPr>
  </w:style>
  <w:style w:type="paragraph" w:customStyle="1" w:styleId="ConsPlusTitle">
    <w:name w:val="ConsPlusTitle"/>
    <w:rsid w:val="00615906"/>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615906"/>
    <w:pPr>
      <w:suppressAutoHyphens/>
    </w:pPr>
    <w:rPr>
      <w:rFonts w:ascii="Calibri" w:eastAsia="Calibri" w:hAnsi="Calibri"/>
      <w:sz w:val="22"/>
      <w:szCs w:val="22"/>
      <w:lang w:eastAsia="ar-SA"/>
    </w:rPr>
  </w:style>
  <w:style w:type="paragraph" w:customStyle="1" w:styleId="xl63">
    <w:name w:val="xl63"/>
    <w:basedOn w:val="a0"/>
    <w:rsid w:val="00615906"/>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615906"/>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615906"/>
    <w:pPr>
      <w:spacing w:before="280" w:after="280"/>
      <w:jc w:val="center"/>
      <w:textAlignment w:val="center"/>
    </w:pPr>
    <w:rPr>
      <w:rFonts w:ascii="Arial" w:hAnsi="Arial" w:cs="Arial"/>
      <w:sz w:val="16"/>
      <w:szCs w:val="16"/>
    </w:rPr>
  </w:style>
  <w:style w:type="paragraph" w:customStyle="1" w:styleId="xl66">
    <w:name w:val="xl66"/>
    <w:basedOn w:val="a0"/>
    <w:rsid w:val="00615906"/>
    <w:pPr>
      <w:spacing w:before="280" w:after="280"/>
    </w:pPr>
    <w:rPr>
      <w:rFonts w:ascii="Arial" w:hAnsi="Arial" w:cs="Arial"/>
      <w:sz w:val="16"/>
      <w:szCs w:val="16"/>
    </w:rPr>
  </w:style>
  <w:style w:type="paragraph" w:customStyle="1" w:styleId="xl67">
    <w:name w:val="xl67"/>
    <w:basedOn w:val="a0"/>
    <w:rsid w:val="00615906"/>
    <w:pPr>
      <w:spacing w:before="280" w:after="280"/>
      <w:jc w:val="right"/>
      <w:textAlignment w:val="center"/>
    </w:pPr>
    <w:rPr>
      <w:rFonts w:ascii="Arial" w:hAnsi="Arial" w:cs="Arial"/>
      <w:sz w:val="16"/>
      <w:szCs w:val="16"/>
    </w:rPr>
  </w:style>
  <w:style w:type="paragraph" w:customStyle="1" w:styleId="xl68">
    <w:name w:val="xl68"/>
    <w:basedOn w:val="a0"/>
    <w:rsid w:val="00615906"/>
    <w:pPr>
      <w:spacing w:before="280" w:after="280"/>
      <w:textAlignment w:val="center"/>
    </w:pPr>
    <w:rPr>
      <w:rFonts w:ascii="Arial" w:hAnsi="Arial" w:cs="Arial"/>
      <w:sz w:val="16"/>
      <w:szCs w:val="16"/>
    </w:rPr>
  </w:style>
  <w:style w:type="paragraph" w:customStyle="1" w:styleId="xl69">
    <w:name w:val="xl69"/>
    <w:basedOn w:val="a0"/>
    <w:rsid w:val="00615906"/>
    <w:pPr>
      <w:spacing w:before="280" w:after="280"/>
      <w:textAlignment w:val="center"/>
    </w:pPr>
    <w:rPr>
      <w:rFonts w:ascii="Arial" w:hAnsi="Arial" w:cs="Arial"/>
      <w:sz w:val="16"/>
      <w:szCs w:val="16"/>
    </w:rPr>
  </w:style>
  <w:style w:type="paragraph" w:customStyle="1" w:styleId="xl70">
    <w:name w:val="xl70"/>
    <w:basedOn w:val="a0"/>
    <w:rsid w:val="00615906"/>
    <w:pPr>
      <w:spacing w:before="280" w:after="280"/>
      <w:jc w:val="right"/>
    </w:pPr>
    <w:rPr>
      <w:rFonts w:ascii="Arial" w:hAnsi="Arial" w:cs="Arial"/>
      <w:sz w:val="16"/>
      <w:szCs w:val="16"/>
    </w:rPr>
  </w:style>
  <w:style w:type="paragraph" w:customStyle="1" w:styleId="xl71">
    <w:name w:val="xl71"/>
    <w:basedOn w:val="a0"/>
    <w:rsid w:val="00615906"/>
    <w:pPr>
      <w:shd w:val="clear" w:color="auto" w:fill="FFFFFF"/>
      <w:spacing w:before="280" w:after="280"/>
      <w:textAlignment w:val="center"/>
    </w:pPr>
    <w:rPr>
      <w:rFonts w:ascii="Arial" w:hAnsi="Arial" w:cs="Arial"/>
      <w:sz w:val="16"/>
      <w:szCs w:val="16"/>
    </w:rPr>
  </w:style>
  <w:style w:type="paragraph" w:customStyle="1" w:styleId="xl72">
    <w:name w:val="xl72"/>
    <w:basedOn w:val="a0"/>
    <w:rsid w:val="00615906"/>
    <w:pPr>
      <w:spacing w:before="280" w:after="280"/>
    </w:pPr>
  </w:style>
  <w:style w:type="paragraph" w:customStyle="1" w:styleId="xl73">
    <w:name w:val="xl73"/>
    <w:basedOn w:val="a0"/>
    <w:rsid w:val="00615906"/>
    <w:pPr>
      <w:shd w:val="clear" w:color="auto" w:fill="FFFFFF"/>
      <w:spacing w:before="280" w:after="280"/>
      <w:textAlignment w:val="center"/>
    </w:pPr>
    <w:rPr>
      <w:sz w:val="16"/>
      <w:szCs w:val="16"/>
    </w:rPr>
  </w:style>
  <w:style w:type="paragraph" w:customStyle="1" w:styleId="xl74">
    <w:name w:val="xl74"/>
    <w:basedOn w:val="a0"/>
    <w:rsid w:val="00615906"/>
    <w:pPr>
      <w:shd w:val="clear" w:color="auto" w:fill="FFFFFF"/>
      <w:spacing w:before="280" w:after="280"/>
      <w:jc w:val="center"/>
      <w:textAlignment w:val="center"/>
    </w:pPr>
    <w:rPr>
      <w:sz w:val="16"/>
      <w:szCs w:val="16"/>
    </w:rPr>
  </w:style>
  <w:style w:type="paragraph" w:customStyle="1" w:styleId="xl75">
    <w:name w:val="xl75"/>
    <w:basedOn w:val="a0"/>
    <w:rsid w:val="00615906"/>
    <w:pPr>
      <w:shd w:val="clear" w:color="auto" w:fill="FFFFFF"/>
      <w:spacing w:before="280" w:after="280"/>
      <w:jc w:val="center"/>
      <w:textAlignment w:val="center"/>
    </w:pPr>
    <w:rPr>
      <w:sz w:val="16"/>
      <w:szCs w:val="16"/>
    </w:rPr>
  </w:style>
  <w:style w:type="paragraph" w:customStyle="1" w:styleId="xl76">
    <w:name w:val="xl76"/>
    <w:basedOn w:val="a0"/>
    <w:rsid w:val="00615906"/>
    <w:pPr>
      <w:shd w:val="clear" w:color="auto" w:fill="FFFFFF"/>
      <w:spacing w:before="280" w:after="280"/>
      <w:jc w:val="center"/>
      <w:textAlignment w:val="center"/>
    </w:pPr>
    <w:rPr>
      <w:sz w:val="16"/>
      <w:szCs w:val="16"/>
    </w:rPr>
  </w:style>
  <w:style w:type="paragraph" w:customStyle="1" w:styleId="xl77">
    <w:name w:val="xl77"/>
    <w:basedOn w:val="a0"/>
    <w:rsid w:val="00615906"/>
    <w:pPr>
      <w:spacing w:before="280" w:after="280"/>
      <w:jc w:val="right"/>
    </w:pPr>
    <w:rPr>
      <w:rFonts w:ascii="Arial" w:hAnsi="Arial" w:cs="Arial"/>
      <w:sz w:val="16"/>
      <w:szCs w:val="16"/>
    </w:rPr>
  </w:style>
  <w:style w:type="paragraph" w:customStyle="1" w:styleId="xl78">
    <w:name w:val="xl78"/>
    <w:basedOn w:val="a0"/>
    <w:rsid w:val="00615906"/>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615906"/>
    <w:pPr>
      <w:suppressAutoHyphens/>
    </w:pPr>
    <w:rPr>
      <w:rFonts w:eastAsia="Arial"/>
      <w:sz w:val="24"/>
      <w:lang w:eastAsia="ar-SA"/>
    </w:rPr>
  </w:style>
  <w:style w:type="paragraph" w:customStyle="1" w:styleId="1f2">
    <w:name w:val="Абзац списка1"/>
    <w:basedOn w:val="a0"/>
    <w:rsid w:val="00615906"/>
    <w:pPr>
      <w:ind w:left="720"/>
    </w:pPr>
    <w:rPr>
      <w:rFonts w:eastAsia="Calibri"/>
    </w:rPr>
  </w:style>
  <w:style w:type="paragraph" w:customStyle="1" w:styleId="1f3">
    <w:name w:val="Без интервала1"/>
    <w:rsid w:val="00615906"/>
    <w:pPr>
      <w:suppressAutoHyphens/>
    </w:pPr>
    <w:rPr>
      <w:rFonts w:ascii="Calibri" w:eastAsia="Arial" w:hAnsi="Calibri"/>
      <w:sz w:val="22"/>
      <w:szCs w:val="22"/>
      <w:lang w:eastAsia="ar-SA"/>
    </w:rPr>
  </w:style>
  <w:style w:type="paragraph" w:styleId="affb">
    <w:name w:val="Normal (Web)"/>
    <w:basedOn w:val="a0"/>
    <w:uiPriority w:val="99"/>
    <w:rsid w:val="00615906"/>
    <w:pPr>
      <w:spacing w:before="280" w:after="280"/>
    </w:pPr>
  </w:style>
  <w:style w:type="paragraph" w:customStyle="1" w:styleId="xl25">
    <w:name w:val="xl25"/>
    <w:basedOn w:val="a0"/>
    <w:rsid w:val="00615906"/>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615906"/>
    <w:pPr>
      <w:suppressAutoHyphens/>
      <w:ind w:firstLine="720"/>
      <w:jc w:val="both"/>
    </w:pPr>
    <w:rPr>
      <w:rFonts w:eastAsia="Arial"/>
      <w:sz w:val="28"/>
      <w:lang w:eastAsia="ar-SA"/>
    </w:rPr>
  </w:style>
  <w:style w:type="paragraph" w:customStyle="1" w:styleId="ConsPlusCell">
    <w:name w:val="ConsPlusCell"/>
    <w:rsid w:val="00615906"/>
    <w:pPr>
      <w:suppressAutoHyphens/>
      <w:autoSpaceDE w:val="0"/>
    </w:pPr>
    <w:rPr>
      <w:rFonts w:ascii="Arial" w:eastAsia="Arial" w:hAnsi="Arial" w:cs="Arial"/>
      <w:lang w:eastAsia="ar-SA"/>
    </w:rPr>
  </w:style>
  <w:style w:type="paragraph" w:customStyle="1" w:styleId="212">
    <w:name w:val="Список 21"/>
    <w:basedOn w:val="a0"/>
    <w:rsid w:val="00615906"/>
    <w:pPr>
      <w:ind w:left="566" w:hanging="283"/>
    </w:pPr>
  </w:style>
  <w:style w:type="paragraph" w:customStyle="1" w:styleId="ConsPlusNonformat">
    <w:name w:val="ConsPlusNonformat"/>
    <w:rsid w:val="00615906"/>
    <w:pPr>
      <w:suppressAutoHyphens/>
      <w:autoSpaceDE w:val="0"/>
    </w:pPr>
    <w:rPr>
      <w:rFonts w:ascii="Courier New" w:eastAsia="Arial" w:hAnsi="Courier New" w:cs="Courier New"/>
      <w:lang w:eastAsia="ar-SA"/>
    </w:rPr>
  </w:style>
  <w:style w:type="paragraph" w:styleId="affc">
    <w:name w:val="endnote text"/>
    <w:basedOn w:val="a0"/>
    <w:rsid w:val="00615906"/>
    <w:rPr>
      <w:sz w:val="20"/>
      <w:szCs w:val="20"/>
    </w:rPr>
  </w:style>
  <w:style w:type="paragraph" w:customStyle="1" w:styleId="Default">
    <w:name w:val="Default"/>
    <w:rsid w:val="00615906"/>
    <w:pPr>
      <w:suppressAutoHyphens/>
      <w:autoSpaceDE w:val="0"/>
    </w:pPr>
    <w:rPr>
      <w:rFonts w:eastAsia="Arial"/>
      <w:color w:val="000000"/>
      <w:sz w:val="24"/>
      <w:szCs w:val="24"/>
      <w:lang w:eastAsia="ar-SA"/>
    </w:rPr>
  </w:style>
  <w:style w:type="paragraph" w:customStyle="1" w:styleId="affd">
    <w:name w:val="Содержимое врезки"/>
    <w:basedOn w:val="afa"/>
    <w:rsid w:val="00615906"/>
  </w:style>
  <w:style w:type="paragraph" w:customStyle="1" w:styleId="affe">
    <w:name w:val="Содержимое таблицы"/>
    <w:basedOn w:val="a0"/>
    <w:rsid w:val="00615906"/>
    <w:pPr>
      <w:suppressLineNumbers/>
    </w:pPr>
  </w:style>
  <w:style w:type="paragraph" w:customStyle="1" w:styleId="afff">
    <w:name w:val="Заголовок таблицы"/>
    <w:basedOn w:val="affe"/>
    <w:rsid w:val="00615906"/>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615906"/>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615906"/>
    <w:pPr>
      <w:numPr>
        <w:ilvl w:val="2"/>
        <w:numId w:val="33"/>
      </w:numPr>
      <w:tabs>
        <w:tab w:val="left" w:pos="-567"/>
        <w:tab w:val="left" w:pos="-426"/>
      </w:tabs>
      <w:autoSpaceDE w:val="0"/>
      <w:autoSpaceDN w:val="0"/>
      <w:adjustRightInd w:val="0"/>
      <w:ind w:hanging="11"/>
      <w:jc w:val="both"/>
    </w:pPr>
    <w:rPr>
      <w:b/>
      <w:bCs/>
      <w:i/>
      <w:sz w:val="28"/>
      <w:szCs w:val="28"/>
      <w:lang w:eastAsia="ru-RU"/>
    </w:rPr>
  </w:style>
  <w:style w:type="paragraph" w:styleId="32">
    <w:name w:val="Body Text 3"/>
    <w:basedOn w:val="a0"/>
    <w:link w:val="31"/>
    <w:rsid w:val="00615906"/>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615906"/>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615906"/>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1"/>
    <w:link w:val="2"/>
    <w:rsid w:val="003D5D79"/>
    <w:rPr>
      <w:rFonts w:cs="Arial"/>
      <w:b/>
      <w:bCs/>
      <w:i/>
      <w:iCs/>
      <w:sz w:val="28"/>
      <w:szCs w:val="28"/>
      <w:lang w:eastAsia="ar-SA"/>
    </w:rPr>
  </w:style>
  <w:style w:type="paragraph" w:styleId="27">
    <w:name w:val="Body Text 2"/>
    <w:basedOn w:val="a0"/>
    <w:link w:val="28"/>
    <w:uiPriority w:val="99"/>
    <w:semiHidden/>
    <w:unhideWhenUsed/>
    <w:rsid w:val="00086D51"/>
    <w:pPr>
      <w:spacing w:after="120" w:line="480" w:lineRule="auto"/>
    </w:pPr>
  </w:style>
  <w:style w:type="character" w:customStyle="1" w:styleId="28">
    <w:name w:val="Основной текст 2 Знак"/>
    <w:basedOn w:val="a1"/>
    <w:link w:val="27"/>
    <w:uiPriority w:val="99"/>
    <w:semiHidden/>
    <w:rsid w:val="00086D51"/>
    <w:rPr>
      <w:sz w:val="24"/>
      <w:szCs w:val="24"/>
      <w:lang w:eastAsia="ar-SA"/>
    </w:rPr>
  </w:style>
  <w:style w:type="paragraph" w:customStyle="1" w:styleId="ConsNonformat">
    <w:name w:val="ConsNonformat"/>
    <w:uiPriority w:val="99"/>
    <w:rsid w:val="00086D51"/>
    <w:pPr>
      <w:widowControl w:val="0"/>
      <w:autoSpaceDE w:val="0"/>
      <w:autoSpaceDN w:val="0"/>
      <w:adjustRightInd w:val="0"/>
    </w:pPr>
    <w:rPr>
      <w:rFonts w:ascii="Courier New" w:hAnsi="Courier New" w:cs="Courier New"/>
    </w:rPr>
  </w:style>
  <w:style w:type="paragraph" w:customStyle="1" w:styleId="Standard">
    <w:name w:val="Standard"/>
    <w:rsid w:val="00086D51"/>
    <w:pPr>
      <w:widowControl w:val="0"/>
      <w:suppressAutoHyphens/>
      <w:autoSpaceDE w:val="0"/>
      <w:textAlignment w:val="baseline"/>
    </w:pPr>
    <w:rPr>
      <w:rFonts w:cs="Calibri"/>
      <w:kern w:val="1"/>
      <w:lang w:eastAsia="ar-SA"/>
    </w:rPr>
  </w:style>
  <w:style w:type="paragraph" w:styleId="afff4">
    <w:name w:val="Revision"/>
    <w:hidden/>
    <w:uiPriority w:val="99"/>
    <w:semiHidden/>
    <w:rsid w:val="00071C8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946354937">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TurkovAV@trcont.ru"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http://www.trcont.ru" TargetMode="External"/><Relationship Id="rId34"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IzvekovaEN@trcont.ru" TargetMode="External"/><Relationship Id="rId25" Type="http://schemas.openxmlformats.org/officeDocument/2006/relationships/hyperlink" Target="mailto:info@otc-tender.r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edeAV@trcont.ru" TargetMode="External"/><Relationship Id="rId20" Type="http://schemas.openxmlformats.org/officeDocument/2006/relationships/hyperlink" Target="mailto:KuritsynAE@trcont.ru" TargetMode="External"/><Relationship Id="rId29" Type="http://schemas.openxmlformats.org/officeDocument/2006/relationships/hyperlink" Target="http://www.fedresurs.ru/companies/IsSearch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otc.ru/tender"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https://intranet.trcont.ru/Docs/DocLib6/%20http:/otc.ru/tender" TargetMode="External"/><Relationship Id="rId28" Type="http://schemas.openxmlformats.org/officeDocument/2006/relationships/hyperlink" Target="http://fssprus.ru/iss/ip"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AksiutinaKM@trcont.ru" TargetMode="External"/><Relationship Id="rId31" Type="http://schemas.openxmlformats.org/officeDocument/2006/relationships/hyperlink" Target="mailto:info@studio-nd.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https://intranet.trcont.ru/Docs/DocLib6/&#1064;&#1072;&#1073;&#1083;&#1086;&#1085;&#1099;/www.zakupki.gov.ru" TargetMode="External"/><Relationship Id="rId27" Type="http://schemas.openxmlformats.org/officeDocument/2006/relationships/hyperlink" Target="https://service.nalog.ru/zd.do" TargetMode="External"/><Relationship Id="rId30" Type="http://schemas.openxmlformats.org/officeDocument/2006/relationships/hyperlink" Target="mailto:trcont@trcont.ru"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D65B45-FA55-4750-8285-E913446F8CDB}">
  <ds:schemaRefs>
    <ds:schemaRef ds:uri="http://schemas.openxmlformats.org/officeDocument/2006/bibliography"/>
  </ds:schemaRefs>
</ds:datastoreItem>
</file>

<file path=customXml/itemProps4.xml><?xml version="1.0" encoding="utf-8"?>
<ds:datastoreItem xmlns:ds="http://schemas.openxmlformats.org/officeDocument/2006/customXml" ds:itemID="{12027EBA-FF10-4E73-9AA9-8CEF8DE48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45</Pages>
  <Words>14430</Words>
  <Characters>82256</Characters>
  <Application>Microsoft Office Word</Application>
  <DocSecurity>0</DocSecurity>
  <Lines>685</Lines>
  <Paragraphs>192</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96494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Курицын Александр Евгеньевич</cp:lastModifiedBy>
  <cp:revision>4</cp:revision>
  <cp:lastPrinted>2017-06-28T12:49:00Z</cp:lastPrinted>
  <dcterms:created xsi:type="dcterms:W3CDTF">2017-06-28T08:02:00Z</dcterms:created>
  <dcterms:modified xsi:type="dcterms:W3CDTF">2017-06-29T12:59:00Z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