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243AD7"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243AD7">
                                <w:rPr>
                                  <w:rFonts w:ascii="Arial" w:hAnsi="Arial" w:cs="Arial"/>
                                  <w:spacing w:val="6"/>
                                  <w:sz w:val="18"/>
                                  <w:szCs w:val="18"/>
                                </w:rPr>
                                <w:t>-</w:t>
                              </w:r>
                              <w:r w:rsidRPr="00A05799">
                                <w:rPr>
                                  <w:rFonts w:ascii="Arial" w:hAnsi="Arial" w:cs="Arial"/>
                                  <w:spacing w:val="6"/>
                                  <w:sz w:val="18"/>
                                  <w:szCs w:val="18"/>
                                  <w:lang w:val="en-US"/>
                                </w:rPr>
                                <w:t>mail</w:t>
                              </w:r>
                              <w:r w:rsidRPr="00243AD7">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43AD7">
                                <w:rPr>
                                  <w:rFonts w:ascii="Arial" w:hAnsi="Arial" w:cs="Arial"/>
                                  <w:spacing w:val="6"/>
                                  <w:sz w:val="18"/>
                                  <w:szCs w:val="18"/>
                                </w:rPr>
                                <w:t xml:space="preserve">, </w:t>
                              </w:r>
                              <w:r w:rsidRPr="00A05799">
                                <w:rPr>
                                  <w:rFonts w:ascii="Arial" w:hAnsi="Arial" w:cs="Arial"/>
                                  <w:spacing w:val="6"/>
                                  <w:sz w:val="18"/>
                                  <w:szCs w:val="18"/>
                                  <w:lang w:val="en-US"/>
                                </w:rPr>
                                <w:t>www</w:t>
                              </w:r>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243AD7"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FA7134">
                                <w:rPr>
                                  <w:rFonts w:ascii="Arial" w:hAnsi="Arial" w:cs="Arial"/>
                                  <w:color w:val="002D53"/>
                                  <w:sz w:val="20"/>
                                  <w:szCs w:val="20"/>
                                  <w:u w:val="single"/>
                                </w:rPr>
                                <w:t xml:space="preserve">      </w:t>
                              </w:r>
                              <w:r w:rsidR="00E2752C">
                                <w:rPr>
                                  <w:rFonts w:ascii="Arial" w:hAnsi="Arial" w:cs="Arial"/>
                                  <w:color w:val="002D53"/>
                                  <w:sz w:val="20"/>
                                  <w:szCs w:val="20"/>
                                  <w:u w:val="single"/>
                                </w:rPr>
                                <w:t xml:space="preserve">   </w:t>
                              </w:r>
                              <w:r w:rsidR="008B4EBD">
                                <w:rPr>
                                  <w:rFonts w:ascii="Arial" w:hAnsi="Arial" w:cs="Arial"/>
                                  <w:color w:val="002D53"/>
                                  <w:sz w:val="20"/>
                                  <w:szCs w:val="20"/>
                                  <w:u w:val="single"/>
                                </w:rPr>
                                <w:t>07.07.2017</w:t>
                              </w:r>
                              <w:r w:rsidR="00E2752C">
                                <w:rPr>
                                  <w:rFonts w:ascii="Arial" w:hAnsi="Arial" w:cs="Arial"/>
                                  <w:color w:val="002D53"/>
                                  <w:sz w:val="20"/>
                                  <w:szCs w:val="20"/>
                                  <w:u w:val="single"/>
                                </w:rPr>
                                <w:t xml:space="preserve">         </w:t>
                              </w:r>
                              <w:r w:rsidRPr="00F15BEA">
                                <w:rPr>
                                  <w:rFonts w:ascii="Arial" w:hAnsi="Arial" w:cs="Arial"/>
                                  <w:color w:val="002D53"/>
                                  <w:sz w:val="18"/>
                                  <w:szCs w:val="18"/>
                                  <w:u w:val="single"/>
                                </w:rPr>
                                <w:t xml:space="preserve">                          </w:t>
                              </w:r>
                              <w:r w:rsidRPr="00F15BEA">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б/н</w:t>
                              </w:r>
                              <w:proofErr w:type="gramStart"/>
                              <w:r w:rsidR="002A6C31">
                                <w:rPr>
                                  <w:color w:val="002D53"/>
                                  <w:u w:val="single"/>
                                </w:rPr>
                                <w:t xml:space="preserve">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243AD7"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243AD7">
                          <w:rPr>
                            <w:rFonts w:ascii="Arial" w:hAnsi="Arial" w:cs="Arial"/>
                            <w:spacing w:val="6"/>
                            <w:sz w:val="18"/>
                            <w:szCs w:val="18"/>
                          </w:rPr>
                          <w:t>-</w:t>
                        </w:r>
                        <w:r w:rsidRPr="00A05799">
                          <w:rPr>
                            <w:rFonts w:ascii="Arial" w:hAnsi="Arial" w:cs="Arial"/>
                            <w:spacing w:val="6"/>
                            <w:sz w:val="18"/>
                            <w:szCs w:val="18"/>
                            <w:lang w:val="en-US"/>
                          </w:rPr>
                          <w:t>mail</w:t>
                        </w:r>
                        <w:r w:rsidRPr="00243AD7">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43AD7">
                          <w:rPr>
                            <w:rFonts w:ascii="Arial" w:hAnsi="Arial" w:cs="Arial"/>
                            <w:spacing w:val="6"/>
                            <w:sz w:val="18"/>
                            <w:szCs w:val="18"/>
                          </w:rPr>
                          <w:t xml:space="preserve">, </w:t>
                        </w:r>
                        <w:r w:rsidRPr="00A05799">
                          <w:rPr>
                            <w:rFonts w:ascii="Arial" w:hAnsi="Arial" w:cs="Arial"/>
                            <w:spacing w:val="6"/>
                            <w:sz w:val="18"/>
                            <w:szCs w:val="18"/>
                            <w:lang w:val="en-US"/>
                          </w:rPr>
                          <w:t>www</w:t>
                        </w:r>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243AD7"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FA7134">
                          <w:rPr>
                            <w:rFonts w:ascii="Arial" w:hAnsi="Arial" w:cs="Arial"/>
                            <w:color w:val="002D53"/>
                            <w:sz w:val="20"/>
                            <w:szCs w:val="20"/>
                            <w:u w:val="single"/>
                          </w:rPr>
                          <w:t xml:space="preserve">      </w:t>
                        </w:r>
                        <w:r w:rsidR="00E2752C">
                          <w:rPr>
                            <w:rFonts w:ascii="Arial" w:hAnsi="Arial" w:cs="Arial"/>
                            <w:color w:val="002D53"/>
                            <w:sz w:val="20"/>
                            <w:szCs w:val="20"/>
                            <w:u w:val="single"/>
                          </w:rPr>
                          <w:t xml:space="preserve">   </w:t>
                        </w:r>
                        <w:r w:rsidR="008B4EBD">
                          <w:rPr>
                            <w:rFonts w:ascii="Arial" w:hAnsi="Arial" w:cs="Arial"/>
                            <w:color w:val="002D53"/>
                            <w:sz w:val="20"/>
                            <w:szCs w:val="20"/>
                            <w:u w:val="single"/>
                          </w:rPr>
                          <w:t>07.07.2017</w:t>
                        </w:r>
                        <w:r w:rsidR="00E2752C">
                          <w:rPr>
                            <w:rFonts w:ascii="Arial" w:hAnsi="Arial" w:cs="Arial"/>
                            <w:color w:val="002D53"/>
                            <w:sz w:val="20"/>
                            <w:szCs w:val="20"/>
                            <w:u w:val="single"/>
                          </w:rPr>
                          <w:t xml:space="preserve">         </w:t>
                        </w:r>
                        <w:r w:rsidRPr="00F15BEA">
                          <w:rPr>
                            <w:rFonts w:ascii="Arial" w:hAnsi="Arial" w:cs="Arial"/>
                            <w:color w:val="002D53"/>
                            <w:sz w:val="18"/>
                            <w:szCs w:val="18"/>
                            <w:u w:val="single"/>
                          </w:rPr>
                          <w:t xml:space="preserve">                          </w:t>
                        </w:r>
                        <w:r w:rsidRPr="00F15BEA">
                          <w:rPr>
                            <w:rFonts w:ascii="Arial" w:hAnsi="Arial" w:cs="Arial"/>
                            <w:color w:val="002D53"/>
                            <w:sz w:val="18"/>
                            <w:szCs w:val="18"/>
                          </w:rPr>
                          <w:t xml:space="preserve"> </w:t>
                        </w:r>
                        <w:r w:rsidRPr="002A6C31">
                          <w:rPr>
                            <w:color w:val="002D53"/>
                            <w:lang w:val="en-US"/>
                          </w:rPr>
                          <w:t>№</w:t>
                        </w:r>
                        <w:r w:rsidR="002A6C31" w:rsidRPr="002A6C31">
                          <w:rPr>
                            <w:color w:val="002D53"/>
                            <w:u w:val="single"/>
                          </w:rPr>
                          <w:t xml:space="preserve">    </w:t>
                        </w:r>
                        <w:r w:rsidR="002A6C31">
                          <w:rPr>
                            <w:color w:val="002D53"/>
                            <w:u w:val="single"/>
                          </w:rPr>
                          <w:t>б/н</w:t>
                        </w:r>
                        <w:proofErr w:type="gramStart"/>
                        <w:r w:rsidR="002A6C31">
                          <w:rPr>
                            <w:color w:val="002D53"/>
                            <w:u w:val="single"/>
                          </w:rPr>
                          <w:t xml:space="preserve">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89012F" w:rsidP="002A6C31">
      <w:pPr>
        <w:rPr>
          <w:szCs w:val="28"/>
        </w:rPr>
      </w:pPr>
      <w:r>
        <w:rPr>
          <w:szCs w:val="28"/>
        </w:rPr>
        <w:t xml:space="preserve"> </w:t>
      </w:r>
    </w:p>
    <w:p w:rsidR="00F64FCD" w:rsidRDefault="00F64FCD" w:rsidP="00F64FCD">
      <w:pPr>
        <w:jc w:val="center"/>
        <w:rPr>
          <w:szCs w:val="28"/>
        </w:rPr>
      </w:pPr>
    </w:p>
    <w:p w:rsidR="00C717FC" w:rsidRDefault="00C717FC" w:rsidP="00F64FCD">
      <w:pPr>
        <w:jc w:val="center"/>
        <w:rPr>
          <w:szCs w:val="28"/>
        </w:rPr>
      </w:pPr>
    </w:p>
    <w:p w:rsidR="006275E3" w:rsidRDefault="006275E3" w:rsidP="00F64FCD">
      <w:pPr>
        <w:jc w:val="center"/>
        <w:rPr>
          <w:szCs w:val="28"/>
        </w:rPr>
      </w:pPr>
    </w:p>
    <w:p w:rsidR="00E3100F" w:rsidRPr="0089012F" w:rsidRDefault="006275E3" w:rsidP="0089012F">
      <w:pPr>
        <w:jc w:val="center"/>
        <w:rPr>
          <w:b/>
          <w:sz w:val="28"/>
          <w:szCs w:val="28"/>
        </w:rPr>
      </w:pPr>
      <w:r w:rsidRPr="0089012F">
        <w:rPr>
          <w:b/>
          <w:sz w:val="28"/>
          <w:szCs w:val="28"/>
        </w:rPr>
        <w:t>Разъяснения документации о закупке</w:t>
      </w:r>
    </w:p>
    <w:p w:rsidR="006275E3" w:rsidRPr="0089012F" w:rsidRDefault="00094460" w:rsidP="0089012F">
      <w:pPr>
        <w:jc w:val="center"/>
        <w:rPr>
          <w:b/>
          <w:sz w:val="28"/>
          <w:szCs w:val="28"/>
        </w:rPr>
      </w:pPr>
      <w:r w:rsidRPr="0089012F">
        <w:rPr>
          <w:b/>
          <w:sz w:val="28"/>
          <w:szCs w:val="28"/>
        </w:rPr>
        <w:t>открыто</w:t>
      </w:r>
      <w:r w:rsidR="00E3100F" w:rsidRPr="0089012F">
        <w:rPr>
          <w:b/>
          <w:sz w:val="28"/>
          <w:szCs w:val="28"/>
        </w:rPr>
        <w:t>го</w:t>
      </w:r>
      <w:r w:rsidRPr="0089012F">
        <w:rPr>
          <w:b/>
          <w:sz w:val="28"/>
          <w:szCs w:val="28"/>
        </w:rPr>
        <w:t xml:space="preserve"> конкурс</w:t>
      </w:r>
      <w:r w:rsidR="00E3100F" w:rsidRPr="0089012F">
        <w:rPr>
          <w:b/>
          <w:sz w:val="28"/>
          <w:szCs w:val="28"/>
        </w:rPr>
        <w:t xml:space="preserve">а в электронной форме среди субъектов малого и среднего предпринимательства </w:t>
      </w:r>
      <w:r w:rsidR="00E2752C" w:rsidRPr="00E2752C">
        <w:rPr>
          <w:b/>
          <w:sz w:val="28"/>
          <w:szCs w:val="28"/>
        </w:rPr>
        <w:t>№ ОКэ-МСП-ЦКПБЗ-17-0070</w:t>
      </w:r>
      <w:r w:rsidR="00E2752C">
        <w:t xml:space="preserve"> </w:t>
      </w:r>
      <w:r w:rsidR="0089012F" w:rsidRPr="0089012F">
        <w:rPr>
          <w:b/>
          <w:color w:val="333333"/>
          <w:sz w:val="28"/>
          <w:szCs w:val="28"/>
          <w:shd w:val="clear" w:color="auto" w:fill="FBFCFD"/>
        </w:rPr>
        <w:t>на проведение технического обслуживания и ремонта систем видеонаблюдения, охранной сигнализации, контроля и управления доступом в офисном здании, расположенном по адресу: г</w:t>
      </w:r>
      <w:r w:rsidR="0089012F">
        <w:rPr>
          <w:b/>
          <w:color w:val="333333"/>
          <w:sz w:val="28"/>
          <w:szCs w:val="28"/>
          <w:shd w:val="clear" w:color="auto" w:fill="FBFCFD"/>
        </w:rPr>
        <w:t xml:space="preserve">. Москва, Оружейный пер., д.19 </w:t>
      </w:r>
      <w:r w:rsidR="006275E3" w:rsidRPr="0089012F">
        <w:rPr>
          <w:b/>
          <w:sz w:val="28"/>
          <w:szCs w:val="28"/>
        </w:rPr>
        <w:t>(</w:t>
      </w:r>
      <w:r w:rsidRPr="0089012F">
        <w:rPr>
          <w:b/>
          <w:sz w:val="28"/>
          <w:szCs w:val="28"/>
        </w:rPr>
        <w:t>Открытый конкурс</w:t>
      </w:r>
      <w:r w:rsidR="006275E3" w:rsidRPr="0089012F">
        <w:rPr>
          <w:b/>
          <w:sz w:val="28"/>
          <w:szCs w:val="28"/>
        </w:rPr>
        <w:t>)</w:t>
      </w:r>
    </w:p>
    <w:p w:rsidR="00243AD7" w:rsidRDefault="00243AD7" w:rsidP="007F5636">
      <w:pPr>
        <w:jc w:val="both"/>
        <w:rPr>
          <w:b/>
          <w:sz w:val="28"/>
          <w:szCs w:val="28"/>
        </w:rPr>
      </w:pPr>
    </w:p>
    <w:p w:rsidR="000D6E55" w:rsidRPr="008B4EBD" w:rsidRDefault="000D6E55" w:rsidP="000D6E55">
      <w:pPr>
        <w:suppressAutoHyphens/>
        <w:ind w:firstLine="720"/>
        <w:jc w:val="both"/>
        <w:rPr>
          <w:b/>
          <w:sz w:val="28"/>
          <w:szCs w:val="20"/>
          <w:lang w:eastAsia="ar-SA"/>
        </w:rPr>
      </w:pPr>
      <w:r w:rsidRPr="008B4EBD">
        <w:rPr>
          <w:b/>
          <w:sz w:val="28"/>
          <w:szCs w:val="20"/>
          <w:lang w:eastAsia="ar-SA"/>
        </w:rPr>
        <w:t>Вопрос № 1:</w:t>
      </w:r>
    </w:p>
    <w:p w:rsidR="000D6E55" w:rsidRDefault="000D6E55" w:rsidP="000D6E55">
      <w:pPr>
        <w:suppressAutoHyphens/>
        <w:ind w:firstLine="720"/>
        <w:jc w:val="both"/>
        <w:rPr>
          <w:sz w:val="28"/>
          <w:szCs w:val="20"/>
          <w:lang w:eastAsia="ar-SA"/>
        </w:rPr>
      </w:pPr>
    </w:p>
    <w:p w:rsidR="00E2752C" w:rsidRPr="00E2752C" w:rsidRDefault="00E2752C" w:rsidP="00E2752C">
      <w:pPr>
        <w:ind w:firstLine="709"/>
        <w:jc w:val="both"/>
        <w:rPr>
          <w:rFonts w:eastAsia="Calibri"/>
          <w:sz w:val="28"/>
          <w:szCs w:val="28"/>
          <w:lang w:eastAsia="en-US"/>
        </w:rPr>
      </w:pPr>
      <w:r w:rsidRPr="00E2752C">
        <w:rPr>
          <w:rFonts w:eastAsia="Calibri"/>
          <w:sz w:val="28"/>
          <w:szCs w:val="28"/>
          <w:lang w:eastAsia="en-US"/>
        </w:rPr>
        <w:t>«В документации об открытом конкурсе в электронной форме в Информационной карте в п.17 установлены требования, предъявляемые к претендентам и заявке на участие в открытом конкурсе, а именно:</w:t>
      </w:r>
    </w:p>
    <w:p w:rsidR="00E2752C" w:rsidRPr="00E2752C" w:rsidRDefault="00E2752C" w:rsidP="00E2752C">
      <w:pPr>
        <w:tabs>
          <w:tab w:val="left" w:pos="1418"/>
        </w:tabs>
        <w:suppressAutoHyphens/>
        <w:ind w:firstLine="709"/>
        <w:jc w:val="both"/>
        <w:rPr>
          <w:rFonts w:eastAsia="MS Mincho"/>
          <w:sz w:val="28"/>
          <w:szCs w:val="28"/>
          <w:lang w:eastAsia="ar-SA"/>
        </w:rPr>
      </w:pPr>
      <w:r w:rsidRPr="00E2752C">
        <w:rPr>
          <w:rFonts w:eastAsia="MS Mincho"/>
          <w:sz w:val="28"/>
          <w:szCs w:val="28"/>
          <w:lang w:eastAsia="ar-SA"/>
        </w:rPr>
        <w:t xml:space="preserve">- наличие в штате претендента и/или его </w:t>
      </w:r>
      <w:proofErr w:type="spellStart"/>
      <w:r w:rsidRPr="00E2752C">
        <w:rPr>
          <w:rFonts w:eastAsia="MS Mincho"/>
          <w:sz w:val="28"/>
          <w:szCs w:val="28"/>
          <w:lang w:eastAsia="ar-SA"/>
        </w:rPr>
        <w:t>субподрячика</w:t>
      </w:r>
      <w:proofErr w:type="spellEnd"/>
      <w:r w:rsidRPr="00E2752C">
        <w:rPr>
          <w:rFonts w:eastAsia="MS Mincho"/>
          <w:sz w:val="28"/>
          <w:szCs w:val="28"/>
          <w:lang w:eastAsia="ar-SA"/>
        </w:rPr>
        <w:t xml:space="preserve"> квалифицированных специалистов, в том числе в части:</w:t>
      </w:r>
    </w:p>
    <w:p w:rsidR="00E2752C" w:rsidRPr="00E2752C" w:rsidRDefault="00E2752C" w:rsidP="00E2752C">
      <w:pPr>
        <w:tabs>
          <w:tab w:val="left" w:pos="1418"/>
        </w:tabs>
        <w:suppressAutoHyphens/>
        <w:ind w:firstLine="709"/>
        <w:jc w:val="both"/>
        <w:rPr>
          <w:rFonts w:eastAsia="MS Mincho"/>
          <w:bCs/>
          <w:sz w:val="28"/>
          <w:szCs w:val="28"/>
          <w:lang w:eastAsia="ar-SA"/>
        </w:rPr>
      </w:pPr>
      <w:r w:rsidRPr="00E2752C">
        <w:rPr>
          <w:rFonts w:eastAsia="MS Mincho"/>
          <w:sz w:val="28"/>
          <w:szCs w:val="28"/>
          <w:lang w:eastAsia="ar-SA"/>
        </w:rPr>
        <w:t>осуществления монтажа, подключения и наладки оборудования, установки, настройки и обновления программного обеспечения Системы безопасности (систем контроля и управления доступом, видеонаблюдения, охранной сигнализации) марок «TSS», «</w:t>
      </w:r>
      <w:r w:rsidRPr="00E2752C">
        <w:rPr>
          <w:rFonts w:eastAsia="MS Mincho"/>
          <w:sz w:val="28"/>
          <w:szCs w:val="28"/>
          <w:lang w:val="en-US" w:eastAsia="ar-SA"/>
        </w:rPr>
        <w:t>ITV</w:t>
      </w:r>
      <w:r w:rsidRPr="00E2752C">
        <w:rPr>
          <w:rFonts w:eastAsia="MS Mincho"/>
          <w:sz w:val="28"/>
          <w:szCs w:val="28"/>
          <w:lang w:eastAsia="ar-SA"/>
        </w:rPr>
        <w:t>», «</w:t>
      </w:r>
      <w:r w:rsidRPr="00E2752C">
        <w:rPr>
          <w:rFonts w:eastAsia="MS Mincho"/>
          <w:sz w:val="28"/>
          <w:szCs w:val="28"/>
          <w:lang w:val="en-US" w:eastAsia="ar-SA"/>
        </w:rPr>
        <w:t>BOLID</w:t>
      </w:r>
      <w:r w:rsidRPr="00E2752C">
        <w:rPr>
          <w:rFonts w:eastAsia="MS Mincho"/>
          <w:sz w:val="28"/>
          <w:szCs w:val="28"/>
          <w:lang w:eastAsia="ar-SA"/>
        </w:rPr>
        <w:t xml:space="preserve">», а также </w:t>
      </w:r>
      <w:r w:rsidRPr="00E2752C">
        <w:rPr>
          <w:rFonts w:eastAsia="MS Mincho"/>
          <w:bCs/>
          <w:sz w:val="28"/>
          <w:szCs w:val="28"/>
          <w:lang w:eastAsia="ar-SA"/>
        </w:rPr>
        <w:t>систем виртуализации «</w:t>
      </w:r>
      <w:proofErr w:type="spellStart"/>
      <w:r w:rsidRPr="00E2752C">
        <w:rPr>
          <w:rFonts w:eastAsia="MS Mincho"/>
          <w:bCs/>
          <w:sz w:val="28"/>
          <w:szCs w:val="28"/>
          <w:lang w:eastAsia="ar-SA"/>
        </w:rPr>
        <w:t>VMware</w:t>
      </w:r>
      <w:proofErr w:type="spellEnd"/>
      <w:r w:rsidRPr="00E2752C">
        <w:rPr>
          <w:rFonts w:eastAsia="MS Mincho"/>
          <w:bCs/>
          <w:sz w:val="28"/>
          <w:szCs w:val="28"/>
          <w:lang w:eastAsia="ar-SA"/>
        </w:rPr>
        <w:t>».</w:t>
      </w:r>
    </w:p>
    <w:p w:rsidR="00E2752C" w:rsidRPr="00E2752C" w:rsidRDefault="00E2752C" w:rsidP="00E2752C">
      <w:pPr>
        <w:tabs>
          <w:tab w:val="left" w:pos="1418"/>
        </w:tabs>
        <w:suppressAutoHyphens/>
        <w:ind w:firstLine="709"/>
        <w:jc w:val="both"/>
        <w:rPr>
          <w:rFonts w:eastAsia="MS Mincho"/>
          <w:bCs/>
          <w:sz w:val="28"/>
          <w:szCs w:val="28"/>
          <w:lang w:eastAsia="ar-SA"/>
        </w:rPr>
      </w:pPr>
      <w:proofErr w:type="gramStart"/>
      <w:r w:rsidRPr="00E2752C">
        <w:rPr>
          <w:rFonts w:eastAsia="MS Mincho"/>
          <w:sz w:val="28"/>
          <w:szCs w:val="28"/>
          <w:lang w:eastAsia="ar-SA"/>
        </w:rPr>
        <w:t>Подтверждается к</w:t>
      </w:r>
      <w:r w:rsidRPr="00E2752C">
        <w:rPr>
          <w:rFonts w:eastAsia="MS Mincho"/>
          <w:bCs/>
          <w:sz w:val="28"/>
          <w:szCs w:val="28"/>
          <w:lang w:eastAsia="ar-SA"/>
        </w:rPr>
        <w:t>опиями дипломов, сертификатов, аттестатов, свидетельств, удостоверений и т.п. работников.</w:t>
      </w:r>
      <w:proofErr w:type="gramEnd"/>
    </w:p>
    <w:p w:rsidR="00E2752C" w:rsidRPr="00E2752C" w:rsidRDefault="00E2752C" w:rsidP="00E2752C">
      <w:pPr>
        <w:tabs>
          <w:tab w:val="left" w:pos="1418"/>
        </w:tabs>
        <w:suppressAutoHyphens/>
        <w:ind w:firstLine="709"/>
        <w:jc w:val="both"/>
        <w:rPr>
          <w:rFonts w:eastAsia="MS Mincho"/>
          <w:bCs/>
          <w:sz w:val="28"/>
          <w:szCs w:val="28"/>
          <w:lang w:eastAsia="ar-SA"/>
        </w:rPr>
      </w:pPr>
      <w:r w:rsidRPr="00E2752C">
        <w:rPr>
          <w:rFonts w:eastAsia="MS Mincho"/>
          <w:sz w:val="28"/>
          <w:szCs w:val="28"/>
          <w:lang w:eastAsia="ar-SA"/>
        </w:rPr>
        <w:t xml:space="preserve">Вами нарушаются требования ст.17 ФЗ-135 в части ограничения конкуренции, а именно: требуется наличие сертификата </w:t>
      </w:r>
      <w:r w:rsidRPr="00E2752C">
        <w:rPr>
          <w:rFonts w:eastAsia="MS Mincho"/>
          <w:bCs/>
          <w:sz w:val="28"/>
          <w:szCs w:val="28"/>
          <w:lang w:eastAsia="ar-SA"/>
        </w:rPr>
        <w:t>систем виртуализации «</w:t>
      </w:r>
      <w:proofErr w:type="spellStart"/>
      <w:r w:rsidRPr="00E2752C">
        <w:rPr>
          <w:rFonts w:eastAsia="MS Mincho"/>
          <w:bCs/>
          <w:sz w:val="28"/>
          <w:szCs w:val="28"/>
          <w:lang w:eastAsia="ar-SA"/>
        </w:rPr>
        <w:t>VMware</w:t>
      </w:r>
      <w:proofErr w:type="spellEnd"/>
      <w:r w:rsidRPr="00E2752C">
        <w:rPr>
          <w:rFonts w:eastAsia="MS Mincho"/>
          <w:bCs/>
          <w:sz w:val="28"/>
          <w:szCs w:val="28"/>
          <w:lang w:eastAsia="ar-SA"/>
        </w:rPr>
        <w:t>».</w:t>
      </w:r>
    </w:p>
    <w:p w:rsidR="00E2752C" w:rsidRPr="00E2752C" w:rsidRDefault="00E2752C" w:rsidP="00E2752C">
      <w:pPr>
        <w:autoSpaceDE w:val="0"/>
        <w:autoSpaceDN w:val="0"/>
        <w:adjustRightInd w:val="0"/>
        <w:ind w:firstLine="709"/>
        <w:jc w:val="both"/>
        <w:rPr>
          <w:rFonts w:eastAsia="Calibri"/>
          <w:sz w:val="28"/>
          <w:szCs w:val="28"/>
          <w:lang w:eastAsia="en-US"/>
        </w:rPr>
      </w:pPr>
      <w:r w:rsidRPr="00E2752C">
        <w:rPr>
          <w:rFonts w:eastAsia="Calibri"/>
          <w:sz w:val="28"/>
          <w:szCs w:val="28"/>
          <w:lang w:eastAsia="en-US"/>
        </w:rPr>
        <w:t xml:space="preserve"> Просим мотивировано со ссылками на статьи и номера документов разъяснить требование обязательного наличия вышеназванного сертификата</w:t>
      </w:r>
      <w:proofErr w:type="gramStart"/>
      <w:r w:rsidRPr="00E2752C">
        <w:rPr>
          <w:rFonts w:eastAsia="Calibri"/>
          <w:sz w:val="28"/>
          <w:szCs w:val="28"/>
          <w:lang w:eastAsia="en-US"/>
        </w:rPr>
        <w:t>.».</w:t>
      </w:r>
      <w:proofErr w:type="gramEnd"/>
    </w:p>
    <w:p w:rsidR="000D6E55" w:rsidRPr="000D6E55" w:rsidRDefault="000D6E55" w:rsidP="000D6E55">
      <w:pPr>
        <w:suppressAutoHyphens/>
        <w:ind w:firstLine="720"/>
        <w:jc w:val="both"/>
        <w:rPr>
          <w:sz w:val="28"/>
          <w:szCs w:val="20"/>
          <w:lang w:eastAsia="ar-SA"/>
        </w:rPr>
      </w:pPr>
    </w:p>
    <w:p w:rsidR="000D6E55" w:rsidRPr="008B4EBD" w:rsidRDefault="000D6E55" w:rsidP="000D6E55">
      <w:pPr>
        <w:suppressAutoHyphens/>
        <w:ind w:firstLine="720"/>
        <w:jc w:val="both"/>
        <w:rPr>
          <w:b/>
          <w:sz w:val="28"/>
          <w:szCs w:val="20"/>
          <w:lang w:eastAsia="ar-SA"/>
        </w:rPr>
      </w:pPr>
      <w:r w:rsidRPr="008B4EBD">
        <w:rPr>
          <w:b/>
          <w:sz w:val="28"/>
          <w:szCs w:val="20"/>
          <w:lang w:eastAsia="ar-SA"/>
        </w:rPr>
        <w:t>Ответ № 1:</w:t>
      </w:r>
    </w:p>
    <w:p w:rsidR="00F04419" w:rsidRDefault="00F04419" w:rsidP="000D6E55">
      <w:pPr>
        <w:suppressAutoHyphens/>
        <w:ind w:firstLine="720"/>
        <w:jc w:val="both"/>
        <w:rPr>
          <w:sz w:val="28"/>
          <w:szCs w:val="20"/>
          <w:lang w:eastAsia="ar-SA"/>
        </w:rPr>
      </w:pPr>
    </w:p>
    <w:p w:rsidR="00E2752C" w:rsidRPr="000D6E55" w:rsidRDefault="00E2752C" w:rsidP="000D6E55">
      <w:pPr>
        <w:suppressAutoHyphens/>
        <w:ind w:firstLine="720"/>
        <w:jc w:val="both"/>
        <w:rPr>
          <w:sz w:val="28"/>
          <w:szCs w:val="20"/>
          <w:lang w:eastAsia="ar-SA"/>
        </w:rPr>
      </w:pPr>
      <w:r>
        <w:rPr>
          <w:sz w:val="28"/>
          <w:szCs w:val="28"/>
        </w:rPr>
        <w:t xml:space="preserve">Требование о наличии специалистов </w:t>
      </w:r>
      <w:r w:rsidRPr="00E2752C">
        <w:rPr>
          <w:sz w:val="28"/>
          <w:szCs w:val="28"/>
        </w:rPr>
        <w:t>по осуществлению монтажа, подключения и наладки оборудования, установки, настройки и обновления программного обеспечения системы виртуализации «</w:t>
      </w:r>
      <w:proofErr w:type="spellStart"/>
      <w:r w:rsidRPr="00E2752C">
        <w:rPr>
          <w:sz w:val="28"/>
          <w:szCs w:val="28"/>
        </w:rPr>
        <w:t>VMware</w:t>
      </w:r>
      <w:proofErr w:type="spellEnd"/>
      <w:r w:rsidRPr="00E2752C">
        <w:rPr>
          <w:sz w:val="28"/>
          <w:szCs w:val="28"/>
        </w:rPr>
        <w:t>»</w:t>
      </w:r>
      <w:r>
        <w:rPr>
          <w:sz w:val="28"/>
          <w:szCs w:val="28"/>
        </w:rPr>
        <w:t xml:space="preserve"> в пункте 17 Информационной карты </w:t>
      </w:r>
      <w:r w:rsidR="001A230D">
        <w:rPr>
          <w:sz w:val="28"/>
          <w:szCs w:val="28"/>
        </w:rPr>
        <w:t xml:space="preserve">Открытого конкурса </w:t>
      </w:r>
      <w:r>
        <w:rPr>
          <w:sz w:val="28"/>
          <w:szCs w:val="28"/>
        </w:rPr>
        <w:t>отсу</w:t>
      </w:r>
      <w:r w:rsidR="001A230D">
        <w:rPr>
          <w:sz w:val="28"/>
          <w:szCs w:val="28"/>
        </w:rPr>
        <w:t>т</w:t>
      </w:r>
      <w:r>
        <w:rPr>
          <w:sz w:val="28"/>
          <w:szCs w:val="28"/>
        </w:rPr>
        <w:t>ствует.</w:t>
      </w:r>
    </w:p>
    <w:p w:rsidR="00E2752C" w:rsidRPr="00E2752C" w:rsidRDefault="001A230D" w:rsidP="001A230D">
      <w:pPr>
        <w:pStyle w:val="a5"/>
        <w:tabs>
          <w:tab w:val="left" w:pos="1418"/>
        </w:tabs>
        <w:ind w:left="720" w:hanging="720"/>
        <w:rPr>
          <w:sz w:val="28"/>
          <w:szCs w:val="28"/>
        </w:rPr>
      </w:pPr>
      <w:r>
        <w:rPr>
          <w:sz w:val="28"/>
          <w:szCs w:val="28"/>
        </w:rPr>
        <w:lastRenderedPageBreak/>
        <w:tab/>
      </w:r>
      <w:r w:rsidR="00E2752C" w:rsidRPr="00E2752C">
        <w:rPr>
          <w:sz w:val="28"/>
          <w:szCs w:val="28"/>
        </w:rPr>
        <w:t>Подпункт</w:t>
      </w:r>
      <w:r>
        <w:rPr>
          <w:sz w:val="28"/>
          <w:szCs w:val="28"/>
        </w:rPr>
        <w:t>ом</w:t>
      </w:r>
      <w:r w:rsidR="00E2752C" w:rsidRPr="00E2752C">
        <w:rPr>
          <w:sz w:val="28"/>
          <w:szCs w:val="28"/>
        </w:rPr>
        <w:t xml:space="preserve"> 1.3 пункта 17 Информационной карты</w:t>
      </w:r>
      <w:r>
        <w:rPr>
          <w:sz w:val="28"/>
          <w:szCs w:val="28"/>
        </w:rPr>
        <w:t xml:space="preserve"> </w:t>
      </w:r>
      <w:r w:rsidR="008B4EBD">
        <w:rPr>
          <w:sz w:val="28"/>
          <w:szCs w:val="28"/>
        </w:rPr>
        <w:t xml:space="preserve">Открытого конкурса </w:t>
      </w:r>
      <w:r>
        <w:rPr>
          <w:sz w:val="28"/>
          <w:szCs w:val="28"/>
        </w:rPr>
        <w:t>предусмотрено</w:t>
      </w:r>
      <w:r w:rsidR="00E2752C" w:rsidRPr="00E2752C">
        <w:rPr>
          <w:sz w:val="28"/>
          <w:szCs w:val="28"/>
        </w:rPr>
        <w:t xml:space="preserve">: </w:t>
      </w:r>
    </w:p>
    <w:p w:rsidR="00E2752C" w:rsidRPr="00E2752C" w:rsidRDefault="00E2752C" w:rsidP="00E2752C">
      <w:pPr>
        <w:pStyle w:val="a5"/>
        <w:tabs>
          <w:tab w:val="left" w:pos="1418"/>
        </w:tabs>
        <w:ind w:firstLine="284"/>
        <w:rPr>
          <w:sz w:val="28"/>
          <w:szCs w:val="28"/>
        </w:rPr>
      </w:pPr>
      <w:r w:rsidRPr="00E2752C">
        <w:rPr>
          <w:sz w:val="28"/>
          <w:szCs w:val="28"/>
        </w:rPr>
        <w:t>«1.3 наличие в штате претендента и/или его субподря</w:t>
      </w:r>
      <w:r w:rsidR="001A230D">
        <w:rPr>
          <w:sz w:val="28"/>
          <w:szCs w:val="28"/>
        </w:rPr>
        <w:t>д</w:t>
      </w:r>
      <w:r w:rsidRPr="00E2752C">
        <w:rPr>
          <w:sz w:val="28"/>
          <w:szCs w:val="28"/>
        </w:rPr>
        <w:t>чика квалифицированных специалистов, в том числе в части:</w:t>
      </w:r>
    </w:p>
    <w:p w:rsidR="00E2752C" w:rsidRPr="00E2752C" w:rsidRDefault="00E2752C" w:rsidP="00E2752C">
      <w:pPr>
        <w:pStyle w:val="a5"/>
        <w:tabs>
          <w:tab w:val="left" w:pos="1418"/>
        </w:tabs>
        <w:ind w:firstLine="284"/>
        <w:rPr>
          <w:sz w:val="28"/>
          <w:szCs w:val="28"/>
        </w:rPr>
      </w:pPr>
      <w:r w:rsidRPr="00E2752C">
        <w:rPr>
          <w:sz w:val="28"/>
          <w:szCs w:val="28"/>
        </w:rPr>
        <w:t xml:space="preserve">а) электробезопасности не ниже 3 группы; </w:t>
      </w:r>
    </w:p>
    <w:p w:rsidR="00E2752C" w:rsidRPr="00E2752C" w:rsidRDefault="00E2752C" w:rsidP="00E2752C">
      <w:pPr>
        <w:pStyle w:val="a5"/>
        <w:tabs>
          <w:tab w:val="left" w:pos="1418"/>
        </w:tabs>
        <w:ind w:firstLine="284"/>
        <w:rPr>
          <w:bCs/>
          <w:sz w:val="28"/>
          <w:szCs w:val="28"/>
        </w:rPr>
      </w:pPr>
      <w:r w:rsidRPr="00E2752C">
        <w:rPr>
          <w:sz w:val="28"/>
          <w:szCs w:val="28"/>
        </w:rPr>
        <w:t xml:space="preserve">б) работ </w:t>
      </w:r>
      <w:r w:rsidRPr="00E2752C">
        <w:rPr>
          <w:bCs/>
          <w:sz w:val="28"/>
          <w:szCs w:val="28"/>
        </w:rPr>
        <w:t>на высоте до 5 м;</w:t>
      </w:r>
    </w:p>
    <w:p w:rsidR="00E2752C" w:rsidRPr="00E2752C" w:rsidRDefault="00E2752C" w:rsidP="00E2752C">
      <w:pPr>
        <w:pStyle w:val="a5"/>
        <w:tabs>
          <w:tab w:val="left" w:pos="1418"/>
        </w:tabs>
        <w:ind w:firstLine="284"/>
        <w:rPr>
          <w:sz w:val="28"/>
          <w:szCs w:val="28"/>
        </w:rPr>
      </w:pPr>
      <w:r w:rsidRPr="00E2752C">
        <w:rPr>
          <w:bCs/>
          <w:sz w:val="28"/>
          <w:szCs w:val="28"/>
        </w:rPr>
        <w:t xml:space="preserve">в) </w:t>
      </w:r>
      <w:r w:rsidRPr="00E2752C">
        <w:rPr>
          <w:sz w:val="28"/>
          <w:szCs w:val="28"/>
        </w:rPr>
        <w:t>осуществления монтажа, подключения и наладки оборудования, установки, настройки и обновления программного обеспечения Системы безопасности (систем контроля и управления доступом, видеонаблюдения, охранной сигнализации) марок «TSS», «</w:t>
      </w:r>
      <w:r w:rsidRPr="00E2752C">
        <w:rPr>
          <w:sz w:val="28"/>
          <w:szCs w:val="28"/>
          <w:lang w:val="en-US"/>
        </w:rPr>
        <w:t>ITV</w:t>
      </w:r>
      <w:r w:rsidRPr="00E2752C">
        <w:rPr>
          <w:sz w:val="28"/>
          <w:szCs w:val="28"/>
        </w:rPr>
        <w:t>», «</w:t>
      </w:r>
      <w:r w:rsidRPr="00E2752C">
        <w:rPr>
          <w:sz w:val="28"/>
          <w:szCs w:val="28"/>
          <w:lang w:val="en-US"/>
        </w:rPr>
        <w:t>BOLID</w:t>
      </w:r>
      <w:r w:rsidRPr="00E2752C">
        <w:rPr>
          <w:sz w:val="28"/>
          <w:szCs w:val="28"/>
        </w:rPr>
        <w:t>»;»</w:t>
      </w:r>
      <w:r w:rsidR="001A230D">
        <w:rPr>
          <w:sz w:val="28"/>
          <w:szCs w:val="28"/>
        </w:rPr>
        <w:t>.</w:t>
      </w:r>
    </w:p>
    <w:p w:rsidR="00157668" w:rsidRDefault="00E2752C" w:rsidP="00157668">
      <w:pPr>
        <w:pStyle w:val="a5"/>
        <w:ind w:firstLine="708"/>
        <w:rPr>
          <w:sz w:val="28"/>
          <w:szCs w:val="28"/>
        </w:rPr>
      </w:pPr>
      <w:proofErr w:type="gramStart"/>
      <w:r>
        <w:rPr>
          <w:sz w:val="28"/>
          <w:szCs w:val="28"/>
        </w:rPr>
        <w:t xml:space="preserve">Требование о наличии специалистов </w:t>
      </w:r>
      <w:r w:rsidRPr="00E2752C">
        <w:rPr>
          <w:sz w:val="28"/>
          <w:szCs w:val="28"/>
        </w:rPr>
        <w:t>по осуществлению монтажа, подключения и наладки оборудования, установки, настройки и обновления программного обеспечения системы виртуализации «</w:t>
      </w:r>
      <w:proofErr w:type="spellStart"/>
      <w:r w:rsidRPr="00E2752C">
        <w:rPr>
          <w:sz w:val="28"/>
          <w:szCs w:val="28"/>
        </w:rPr>
        <w:t>VMware</w:t>
      </w:r>
      <w:proofErr w:type="spellEnd"/>
      <w:r w:rsidRPr="00E2752C">
        <w:rPr>
          <w:sz w:val="28"/>
          <w:szCs w:val="28"/>
        </w:rPr>
        <w:t>»</w:t>
      </w:r>
      <w:r w:rsidR="001A230D">
        <w:rPr>
          <w:sz w:val="28"/>
          <w:szCs w:val="28"/>
        </w:rPr>
        <w:t xml:space="preserve"> не является обязательным, но</w:t>
      </w:r>
      <w:r w:rsidR="001A230D" w:rsidRPr="001A230D">
        <w:t xml:space="preserve"> </w:t>
      </w:r>
      <w:r w:rsidR="00157668">
        <w:rPr>
          <w:sz w:val="28"/>
          <w:szCs w:val="28"/>
        </w:rPr>
        <w:t>пр</w:t>
      </w:r>
      <w:r w:rsidR="001A230D">
        <w:rPr>
          <w:sz w:val="28"/>
          <w:szCs w:val="28"/>
        </w:rPr>
        <w:t>и проведении оценки з</w:t>
      </w:r>
      <w:r w:rsidR="001A230D" w:rsidRPr="001A230D">
        <w:rPr>
          <w:sz w:val="28"/>
          <w:szCs w:val="28"/>
        </w:rPr>
        <w:t>аявок претендентов учитывается квалифи</w:t>
      </w:r>
      <w:r w:rsidR="00157668">
        <w:rPr>
          <w:sz w:val="28"/>
          <w:szCs w:val="28"/>
        </w:rPr>
        <w:t>кация персонала для проведения р</w:t>
      </w:r>
      <w:r w:rsidR="001A230D" w:rsidRPr="001A230D">
        <w:rPr>
          <w:sz w:val="28"/>
          <w:szCs w:val="28"/>
        </w:rPr>
        <w:t xml:space="preserve">аботы по техническому обслуживанию и ремонту </w:t>
      </w:r>
      <w:r w:rsidR="00157668">
        <w:rPr>
          <w:sz w:val="28"/>
          <w:szCs w:val="28"/>
        </w:rPr>
        <w:t>с</w:t>
      </w:r>
      <w:r w:rsidR="001A230D" w:rsidRPr="001A230D">
        <w:rPr>
          <w:sz w:val="28"/>
          <w:szCs w:val="28"/>
        </w:rPr>
        <w:t>истем</w:t>
      </w:r>
      <w:r w:rsidR="00157668">
        <w:rPr>
          <w:sz w:val="28"/>
          <w:szCs w:val="28"/>
        </w:rPr>
        <w:t>ы, в том числе с соответствующим показателем, указанным в</w:t>
      </w:r>
      <w:r w:rsidR="00157668" w:rsidRPr="00157668">
        <w:rPr>
          <w:sz w:val="28"/>
          <w:szCs w:val="28"/>
        </w:rPr>
        <w:t xml:space="preserve"> </w:t>
      </w:r>
      <w:r w:rsidR="00157668">
        <w:rPr>
          <w:sz w:val="28"/>
          <w:szCs w:val="28"/>
        </w:rPr>
        <w:t>п</w:t>
      </w:r>
      <w:r w:rsidR="00157668">
        <w:rPr>
          <w:sz w:val="28"/>
          <w:szCs w:val="28"/>
        </w:rPr>
        <w:t>одпункт</w:t>
      </w:r>
      <w:r w:rsidR="00157668">
        <w:rPr>
          <w:sz w:val="28"/>
          <w:szCs w:val="28"/>
        </w:rPr>
        <w:t>е</w:t>
      </w:r>
      <w:r w:rsidR="00157668">
        <w:rPr>
          <w:sz w:val="28"/>
          <w:szCs w:val="28"/>
        </w:rPr>
        <w:t xml:space="preserve"> 3 пункта 19 Информационной карты</w:t>
      </w:r>
      <w:r w:rsidR="00157668">
        <w:rPr>
          <w:sz w:val="28"/>
          <w:szCs w:val="28"/>
        </w:rPr>
        <w:t xml:space="preserve"> Открытого конкурса</w:t>
      </w:r>
      <w:r w:rsidR="00157668">
        <w:rPr>
          <w:sz w:val="28"/>
          <w:szCs w:val="28"/>
        </w:rPr>
        <w:t>:</w:t>
      </w:r>
      <w:proofErr w:type="gramEnd"/>
    </w:p>
    <w:p w:rsidR="00E2752C" w:rsidRPr="00E2752C" w:rsidRDefault="00E2752C" w:rsidP="00E2752C">
      <w:pPr>
        <w:pStyle w:val="a5"/>
        <w:ind w:firstLine="284"/>
        <w:rPr>
          <w:sz w:val="28"/>
          <w:szCs w:val="28"/>
        </w:rPr>
      </w:pPr>
      <w:r w:rsidRPr="00E2752C">
        <w:rPr>
          <w:sz w:val="28"/>
          <w:szCs w:val="28"/>
        </w:rPr>
        <w:t>«3. Квалификация персонала.</w:t>
      </w:r>
    </w:p>
    <w:p w:rsidR="00E2752C" w:rsidRPr="00E2752C" w:rsidRDefault="00E2752C" w:rsidP="00E2752C">
      <w:pPr>
        <w:pStyle w:val="a5"/>
        <w:ind w:firstLine="284"/>
        <w:rPr>
          <w:sz w:val="28"/>
          <w:szCs w:val="28"/>
        </w:rPr>
      </w:pPr>
      <w:r w:rsidRPr="00E2752C">
        <w:rPr>
          <w:sz w:val="28"/>
          <w:szCs w:val="28"/>
        </w:rPr>
        <w:t>Оценивается наличие в штате претендента специалистов из числа указанных в «Сведениях о производственном персонале» (приложение № 6 к документации о закупке) по осуществлению монтажа, подключения и наладки оборудования, установки, настройки и обновления программного обеспечения системы виртуализации «</w:t>
      </w:r>
      <w:proofErr w:type="spellStart"/>
      <w:r w:rsidRPr="00E2752C">
        <w:rPr>
          <w:sz w:val="28"/>
          <w:szCs w:val="28"/>
        </w:rPr>
        <w:t>VMware</w:t>
      </w:r>
      <w:proofErr w:type="spellEnd"/>
      <w:r w:rsidRPr="00E2752C">
        <w:rPr>
          <w:sz w:val="28"/>
          <w:szCs w:val="28"/>
        </w:rPr>
        <w:t>».</w:t>
      </w:r>
    </w:p>
    <w:p w:rsidR="000D6E55" w:rsidRPr="00E2752C" w:rsidRDefault="00E2752C" w:rsidP="00E2752C">
      <w:pPr>
        <w:suppressAutoHyphens/>
        <w:ind w:firstLine="720"/>
        <w:jc w:val="both"/>
        <w:rPr>
          <w:sz w:val="28"/>
          <w:szCs w:val="28"/>
          <w:lang w:eastAsia="ar-SA"/>
        </w:rPr>
      </w:pPr>
      <w:r w:rsidRPr="00E2752C">
        <w:rPr>
          <w:sz w:val="28"/>
          <w:szCs w:val="28"/>
        </w:rPr>
        <w:t xml:space="preserve">При наличии в штате претендента специалистов данной категории заявке </w:t>
      </w:r>
      <w:proofErr w:type="spellStart"/>
      <w:r w:rsidRPr="00E2752C">
        <w:rPr>
          <w:sz w:val="28"/>
          <w:szCs w:val="28"/>
        </w:rPr>
        <w:t>пректендента</w:t>
      </w:r>
      <w:proofErr w:type="spellEnd"/>
      <w:r w:rsidRPr="00E2752C">
        <w:rPr>
          <w:sz w:val="28"/>
          <w:szCs w:val="28"/>
        </w:rPr>
        <w:t xml:space="preserve"> по данному критерию присваивается 1 (один) балл, при </w:t>
      </w:r>
      <w:proofErr w:type="spellStart"/>
      <w:r w:rsidRPr="00E2752C">
        <w:rPr>
          <w:sz w:val="28"/>
          <w:szCs w:val="28"/>
        </w:rPr>
        <w:t>отстуствии</w:t>
      </w:r>
      <w:proofErr w:type="spellEnd"/>
      <w:r w:rsidRPr="00E2752C">
        <w:rPr>
          <w:sz w:val="28"/>
          <w:szCs w:val="28"/>
        </w:rPr>
        <w:t xml:space="preserve"> специалиста данной категорий заявке </w:t>
      </w:r>
      <w:proofErr w:type="spellStart"/>
      <w:r w:rsidRPr="00E2752C">
        <w:rPr>
          <w:sz w:val="28"/>
          <w:szCs w:val="28"/>
        </w:rPr>
        <w:t>пректендента</w:t>
      </w:r>
      <w:proofErr w:type="spellEnd"/>
      <w:r w:rsidRPr="00E2752C">
        <w:rPr>
          <w:sz w:val="28"/>
          <w:szCs w:val="28"/>
        </w:rPr>
        <w:t xml:space="preserve"> по данному критерию присваивается 0 (ноль) баллов</w:t>
      </w:r>
      <w:proofErr w:type="gramStart"/>
      <w:r w:rsidRPr="00E2752C">
        <w:rPr>
          <w:sz w:val="28"/>
          <w:szCs w:val="28"/>
        </w:rPr>
        <w:t>.».</w:t>
      </w:r>
      <w:proofErr w:type="gramEnd"/>
    </w:p>
    <w:p w:rsidR="000D6E55" w:rsidRDefault="000D6E55" w:rsidP="007F5636">
      <w:pPr>
        <w:jc w:val="both"/>
        <w:rPr>
          <w:sz w:val="28"/>
          <w:szCs w:val="28"/>
        </w:rPr>
      </w:pPr>
    </w:p>
    <w:p w:rsidR="00243AD7" w:rsidRPr="008B4EBD" w:rsidRDefault="00F04419" w:rsidP="00157668">
      <w:pPr>
        <w:ind w:firstLine="708"/>
        <w:jc w:val="both"/>
        <w:rPr>
          <w:b/>
          <w:sz w:val="28"/>
          <w:szCs w:val="28"/>
        </w:rPr>
      </w:pPr>
      <w:r w:rsidRPr="008B4EBD">
        <w:rPr>
          <w:b/>
          <w:sz w:val="28"/>
          <w:szCs w:val="28"/>
        </w:rPr>
        <w:t>Вопрос № 2</w:t>
      </w:r>
    </w:p>
    <w:p w:rsidR="00157668" w:rsidRPr="00F04419" w:rsidRDefault="00157668" w:rsidP="00157668">
      <w:pPr>
        <w:ind w:firstLine="708"/>
        <w:jc w:val="both"/>
        <w:rPr>
          <w:sz w:val="28"/>
          <w:szCs w:val="28"/>
        </w:rPr>
      </w:pPr>
    </w:p>
    <w:p w:rsidR="00F04419" w:rsidRPr="00F04419" w:rsidRDefault="00F04419" w:rsidP="00F04419">
      <w:pPr>
        <w:ind w:firstLine="708"/>
        <w:jc w:val="both"/>
        <w:rPr>
          <w:rFonts w:eastAsia="Calibri"/>
          <w:sz w:val="28"/>
          <w:szCs w:val="28"/>
          <w:lang w:eastAsia="en-US"/>
        </w:rPr>
      </w:pPr>
      <w:r w:rsidRPr="00F04419">
        <w:rPr>
          <w:rFonts w:eastAsia="Calibri"/>
          <w:sz w:val="28"/>
          <w:szCs w:val="28"/>
          <w:lang w:eastAsia="en-US"/>
        </w:rPr>
        <w:t xml:space="preserve">«В </w:t>
      </w:r>
      <w:proofErr w:type="gramStart"/>
      <w:r w:rsidRPr="00F04419">
        <w:rPr>
          <w:rFonts w:eastAsia="Calibri"/>
          <w:sz w:val="28"/>
          <w:szCs w:val="28"/>
          <w:lang w:eastAsia="en-US"/>
        </w:rPr>
        <w:t>п</w:t>
      </w:r>
      <w:proofErr w:type="gramEnd"/>
      <w:r w:rsidRPr="00F04419">
        <w:rPr>
          <w:rFonts w:eastAsia="Calibri"/>
          <w:sz w:val="28"/>
          <w:szCs w:val="28"/>
          <w:lang w:eastAsia="en-US"/>
        </w:rPr>
        <w:t xml:space="preserve"> 4.4.1 Технического задания указан порядок ознакомления с установленной на объекте Заказчика Системой и перечнем оборудования, подлежащего обслуживанию и ремонту.</w:t>
      </w:r>
    </w:p>
    <w:p w:rsidR="00F04419" w:rsidRPr="00F04419" w:rsidRDefault="00F04419" w:rsidP="00F04419">
      <w:pPr>
        <w:ind w:firstLine="708"/>
        <w:jc w:val="both"/>
        <w:rPr>
          <w:rFonts w:eastAsia="Calibri"/>
          <w:sz w:val="28"/>
          <w:szCs w:val="28"/>
          <w:lang w:eastAsia="en-US"/>
        </w:rPr>
      </w:pPr>
      <w:r w:rsidRPr="00F04419">
        <w:rPr>
          <w:rFonts w:eastAsia="Calibri"/>
          <w:sz w:val="28"/>
          <w:szCs w:val="28"/>
          <w:lang w:eastAsia="en-US"/>
        </w:rPr>
        <w:t xml:space="preserve">Перечень </w:t>
      </w:r>
      <w:proofErr w:type="gramStart"/>
      <w:r w:rsidRPr="00F04419">
        <w:rPr>
          <w:rFonts w:eastAsia="Calibri"/>
          <w:sz w:val="28"/>
          <w:szCs w:val="28"/>
          <w:lang w:eastAsia="en-US"/>
        </w:rPr>
        <w:t>оборудования, подлежащего техническому обслуживанию и ремонту в Техническом задании отсутствует</w:t>
      </w:r>
      <w:proofErr w:type="gramEnd"/>
      <w:r w:rsidRPr="00F04419">
        <w:rPr>
          <w:rFonts w:eastAsia="Calibri"/>
          <w:sz w:val="28"/>
          <w:szCs w:val="28"/>
          <w:lang w:eastAsia="en-US"/>
        </w:rPr>
        <w:t>.</w:t>
      </w:r>
    </w:p>
    <w:p w:rsidR="00F04419" w:rsidRPr="00F04419" w:rsidRDefault="00F04419" w:rsidP="00F04419">
      <w:pPr>
        <w:ind w:firstLine="708"/>
        <w:jc w:val="both"/>
        <w:rPr>
          <w:rFonts w:eastAsia="Calibri"/>
          <w:sz w:val="28"/>
          <w:szCs w:val="28"/>
          <w:lang w:eastAsia="en-US"/>
        </w:rPr>
      </w:pPr>
      <w:r w:rsidRPr="00F04419">
        <w:rPr>
          <w:rFonts w:eastAsia="Calibri"/>
          <w:sz w:val="28"/>
          <w:szCs w:val="28"/>
          <w:lang w:eastAsia="en-US"/>
        </w:rPr>
        <w:t xml:space="preserve">Просим Вас предоставить разъяснение по объему установленного оборудования для осуществления точного расчета цены контракта на  проведение технического обслуживания и ремонта систем видеонаблюдения, охранной сигнализации, контроля и управления доступом в офисном здании, расположенном по адресу: г. Москва, </w:t>
      </w:r>
      <w:proofErr w:type="gramStart"/>
      <w:r w:rsidRPr="00F04419">
        <w:rPr>
          <w:rFonts w:eastAsia="Calibri"/>
          <w:sz w:val="28"/>
          <w:szCs w:val="28"/>
          <w:lang w:eastAsia="en-US"/>
        </w:rPr>
        <w:t>Оружейный</w:t>
      </w:r>
      <w:proofErr w:type="gramEnd"/>
      <w:r w:rsidRPr="00F04419">
        <w:rPr>
          <w:rFonts w:eastAsia="Calibri"/>
          <w:sz w:val="28"/>
          <w:szCs w:val="28"/>
          <w:lang w:eastAsia="en-US"/>
        </w:rPr>
        <w:t xml:space="preserve"> пер., д.19.</w:t>
      </w:r>
    </w:p>
    <w:p w:rsidR="00F04419" w:rsidRPr="00F04419" w:rsidRDefault="00F04419" w:rsidP="00F04419">
      <w:pPr>
        <w:ind w:firstLine="708"/>
        <w:jc w:val="both"/>
        <w:rPr>
          <w:rFonts w:eastAsia="Calibri"/>
          <w:sz w:val="28"/>
          <w:szCs w:val="28"/>
          <w:lang w:eastAsia="en-US"/>
        </w:rPr>
      </w:pPr>
      <w:r w:rsidRPr="00F04419">
        <w:rPr>
          <w:rFonts w:eastAsia="Calibri"/>
          <w:sz w:val="28"/>
          <w:szCs w:val="28"/>
          <w:lang w:eastAsia="en-US"/>
        </w:rPr>
        <w:t xml:space="preserve">Без информации об оборудовании, подлежащему обслуживанию, невозможно просчитать точную цену контракта и  риски исполнения требований Заказчика. </w:t>
      </w:r>
    </w:p>
    <w:p w:rsidR="00F04419" w:rsidRDefault="00F04419" w:rsidP="00F04419">
      <w:pPr>
        <w:ind w:firstLine="708"/>
        <w:jc w:val="both"/>
        <w:rPr>
          <w:rFonts w:eastAsia="Calibri"/>
          <w:sz w:val="28"/>
          <w:szCs w:val="28"/>
          <w:lang w:eastAsia="en-US"/>
        </w:rPr>
      </w:pPr>
      <w:r w:rsidRPr="00F04419">
        <w:rPr>
          <w:rFonts w:eastAsia="Calibri"/>
          <w:sz w:val="28"/>
          <w:szCs w:val="28"/>
          <w:lang w:eastAsia="en-US"/>
        </w:rPr>
        <w:t>Не предоставление объема установленного оборудования влечет за собой ограничение конкуренции</w:t>
      </w:r>
      <w:proofErr w:type="gramStart"/>
      <w:r w:rsidRPr="00F04419">
        <w:rPr>
          <w:rFonts w:eastAsia="Calibri"/>
          <w:sz w:val="28"/>
          <w:szCs w:val="28"/>
          <w:lang w:eastAsia="en-US"/>
        </w:rPr>
        <w:t>.(</w:t>
      </w:r>
      <w:proofErr w:type="gramEnd"/>
      <w:r w:rsidRPr="00F04419">
        <w:rPr>
          <w:rFonts w:eastAsia="Calibri"/>
          <w:sz w:val="28"/>
          <w:szCs w:val="28"/>
          <w:lang w:eastAsia="en-US"/>
        </w:rPr>
        <w:t xml:space="preserve"> ст.17 ФЗ-135)».</w:t>
      </w:r>
    </w:p>
    <w:p w:rsidR="00F04419" w:rsidRPr="00F04419" w:rsidRDefault="00F04419" w:rsidP="00F04419">
      <w:pPr>
        <w:ind w:firstLine="708"/>
        <w:jc w:val="both"/>
        <w:rPr>
          <w:rFonts w:eastAsia="Calibri"/>
          <w:sz w:val="28"/>
          <w:szCs w:val="28"/>
          <w:lang w:eastAsia="en-US"/>
        </w:rPr>
      </w:pPr>
    </w:p>
    <w:p w:rsidR="008B4EBD" w:rsidRDefault="008B4EBD" w:rsidP="00157668">
      <w:pPr>
        <w:ind w:firstLine="708"/>
        <w:jc w:val="both"/>
        <w:rPr>
          <w:sz w:val="28"/>
          <w:szCs w:val="28"/>
        </w:rPr>
      </w:pPr>
    </w:p>
    <w:p w:rsidR="00F04419" w:rsidRPr="008B4EBD" w:rsidRDefault="00F04419" w:rsidP="00157668">
      <w:pPr>
        <w:ind w:firstLine="708"/>
        <w:jc w:val="both"/>
        <w:rPr>
          <w:b/>
          <w:sz w:val="28"/>
          <w:szCs w:val="28"/>
        </w:rPr>
      </w:pPr>
      <w:r w:rsidRPr="008B4EBD">
        <w:rPr>
          <w:b/>
          <w:sz w:val="28"/>
          <w:szCs w:val="28"/>
        </w:rPr>
        <w:t>Ответ № 2</w:t>
      </w:r>
    </w:p>
    <w:p w:rsidR="00F04419" w:rsidRDefault="00F04419" w:rsidP="007F5636">
      <w:pPr>
        <w:jc w:val="both"/>
        <w:rPr>
          <w:sz w:val="28"/>
          <w:szCs w:val="28"/>
        </w:rPr>
      </w:pPr>
    </w:p>
    <w:p w:rsidR="00F04419" w:rsidRPr="008B4EBD" w:rsidRDefault="008B4EBD" w:rsidP="008B4EBD">
      <w:pPr>
        <w:ind w:firstLine="708"/>
        <w:jc w:val="both"/>
        <w:outlineLvl w:val="2"/>
        <w:rPr>
          <w:sz w:val="28"/>
          <w:szCs w:val="28"/>
        </w:rPr>
      </w:pPr>
      <w:r w:rsidRPr="008B4EBD">
        <w:rPr>
          <w:sz w:val="28"/>
          <w:szCs w:val="28"/>
        </w:rPr>
        <w:t>В  подпункте 4.1.1 документации о закупке Открытого конкурса указан порядок представления информации и ознакомления с п</w:t>
      </w:r>
      <w:r w:rsidR="00F04419" w:rsidRPr="008B4EBD">
        <w:rPr>
          <w:sz w:val="28"/>
          <w:szCs w:val="28"/>
        </w:rPr>
        <w:t>ереч</w:t>
      </w:r>
      <w:r w:rsidRPr="008B4EBD">
        <w:rPr>
          <w:sz w:val="28"/>
          <w:szCs w:val="28"/>
        </w:rPr>
        <w:t>нем</w:t>
      </w:r>
      <w:r w:rsidR="00F04419" w:rsidRPr="008B4EBD">
        <w:rPr>
          <w:sz w:val="28"/>
          <w:szCs w:val="28"/>
        </w:rPr>
        <w:t xml:space="preserve"> оборудования, подлежащего техническому обслуживанию и ремонту</w:t>
      </w:r>
      <w:r w:rsidR="00BC5ACC">
        <w:rPr>
          <w:sz w:val="28"/>
          <w:szCs w:val="28"/>
        </w:rPr>
        <w:t>:</w:t>
      </w:r>
    </w:p>
    <w:p w:rsidR="00F04419" w:rsidRDefault="00BC5ACC" w:rsidP="00F04419">
      <w:pPr>
        <w:ind w:firstLine="709"/>
        <w:jc w:val="both"/>
        <w:rPr>
          <w:sz w:val="28"/>
          <w:szCs w:val="28"/>
        </w:rPr>
      </w:pPr>
      <w:r>
        <w:rPr>
          <w:sz w:val="28"/>
          <w:szCs w:val="28"/>
        </w:rPr>
        <w:t>«</w:t>
      </w:r>
      <w:bookmarkStart w:id="0" w:name="_GoBack"/>
      <w:bookmarkEnd w:id="0"/>
      <w:r w:rsidR="00F04419">
        <w:rPr>
          <w:sz w:val="28"/>
          <w:szCs w:val="28"/>
        </w:rPr>
        <w:t>Ознакомление с установленной на объекте Заказчика Системой и п</w:t>
      </w:r>
      <w:r w:rsidR="00F04419" w:rsidRPr="00235AF7">
        <w:rPr>
          <w:sz w:val="28"/>
          <w:szCs w:val="28"/>
        </w:rPr>
        <w:t>е</w:t>
      </w:r>
      <w:r w:rsidR="00F04419">
        <w:rPr>
          <w:sz w:val="28"/>
          <w:szCs w:val="28"/>
        </w:rPr>
        <w:t xml:space="preserve">речнем оборудования, подлежащего обслуживанию и ремонту, осуществляется при личном посещении Заказчика в заранее согласованное (не менее чем за один рабочий день) время. Возможность ознакомления может быть предоставлена по рабочим дням в период с 09.00 до 18.00. </w:t>
      </w:r>
      <w:r w:rsidR="00F04419" w:rsidRPr="00EE515A">
        <w:rPr>
          <w:rFonts w:eastAsia="Arial"/>
          <w:sz w:val="28"/>
          <w:szCs w:val="28"/>
        </w:rPr>
        <w:t>Контактное лицо Заказчика</w:t>
      </w:r>
      <w:r w:rsidR="00F04419">
        <w:rPr>
          <w:rFonts w:eastAsia="Arial"/>
          <w:sz w:val="28"/>
          <w:szCs w:val="28"/>
        </w:rPr>
        <w:t xml:space="preserve"> для ознакомления</w:t>
      </w:r>
      <w:r w:rsidR="00F04419" w:rsidRPr="00EE515A">
        <w:rPr>
          <w:rFonts w:eastAsia="Arial"/>
          <w:sz w:val="28"/>
          <w:szCs w:val="28"/>
        </w:rPr>
        <w:t>: Гаврилов Леонид Евгеньевич, тел./факс +7 (495)788-17-17доб. 1651</w:t>
      </w:r>
      <w:r w:rsidR="00F04419">
        <w:rPr>
          <w:rFonts w:eastAsia="Arial"/>
          <w:sz w:val="28"/>
          <w:szCs w:val="28"/>
        </w:rPr>
        <w:t xml:space="preserve"> или 1654</w:t>
      </w:r>
      <w:r w:rsidR="00F04419" w:rsidRPr="00EE515A">
        <w:rPr>
          <w:rFonts w:eastAsia="Arial"/>
          <w:sz w:val="28"/>
          <w:szCs w:val="28"/>
        </w:rPr>
        <w:t xml:space="preserve">, электронный адрес </w:t>
      </w:r>
      <w:hyperlink r:id="rId9" w:history="1">
        <w:r w:rsidR="00F04419" w:rsidRPr="00EE515A">
          <w:rPr>
            <w:rStyle w:val="af2"/>
            <w:sz w:val="28"/>
            <w:szCs w:val="28"/>
            <w:lang w:val="en-US"/>
          </w:rPr>
          <w:t>GavrilovLE</w:t>
        </w:r>
        <w:r w:rsidR="00F04419" w:rsidRPr="00EE515A">
          <w:rPr>
            <w:rStyle w:val="af2"/>
            <w:sz w:val="28"/>
            <w:szCs w:val="28"/>
          </w:rPr>
          <w:t>@trcont.ru</w:t>
        </w:r>
      </w:hyperlink>
      <w:r w:rsidR="00F04419">
        <w:rPr>
          <w:sz w:val="28"/>
          <w:szCs w:val="28"/>
        </w:rPr>
        <w:t>.</w:t>
      </w:r>
    </w:p>
    <w:p w:rsidR="00F04419" w:rsidRPr="00EE515A" w:rsidRDefault="00F04419" w:rsidP="00F04419">
      <w:pPr>
        <w:ind w:firstLine="709"/>
        <w:jc w:val="both"/>
        <w:rPr>
          <w:sz w:val="28"/>
          <w:szCs w:val="28"/>
        </w:rPr>
      </w:pPr>
      <w:r>
        <w:rPr>
          <w:sz w:val="28"/>
          <w:szCs w:val="28"/>
        </w:rPr>
        <w:t xml:space="preserve">Для ознакомления необходимо иметь подписанное генеральным директором (руководителем) претендента и заверенное печатью обязательство </w:t>
      </w:r>
      <w:r w:rsidRPr="002D1A6D">
        <w:rPr>
          <w:sz w:val="28"/>
          <w:szCs w:val="28"/>
        </w:rPr>
        <w:t>о неразглашении полученных сведений</w:t>
      </w:r>
      <w:r>
        <w:rPr>
          <w:sz w:val="28"/>
          <w:szCs w:val="28"/>
        </w:rPr>
        <w:t xml:space="preserve"> (в соответствии с приложением </w:t>
      </w:r>
      <w:r>
        <w:rPr>
          <w:sz w:val="28"/>
          <w:szCs w:val="28"/>
        </w:rPr>
        <w:br/>
        <w:t>№ 7 к  документации о закупке) о неразглашении полученных сведений в течение 3 (Трех) лет с указанием фамилии, имени и отчества лица, которому доверено ознакомление с Системой и документами Заказчика</w:t>
      </w:r>
      <w:proofErr w:type="gramStart"/>
      <w:r>
        <w:rPr>
          <w:sz w:val="28"/>
          <w:szCs w:val="28"/>
        </w:rPr>
        <w:t>.».</w:t>
      </w:r>
      <w:proofErr w:type="gramEnd"/>
    </w:p>
    <w:p w:rsidR="00F04419" w:rsidRDefault="00F04419" w:rsidP="007F5636">
      <w:pPr>
        <w:jc w:val="both"/>
        <w:rPr>
          <w:sz w:val="28"/>
          <w:szCs w:val="28"/>
        </w:rPr>
      </w:pPr>
    </w:p>
    <w:p w:rsidR="008B4EBD" w:rsidRDefault="008B4EBD" w:rsidP="007F5636">
      <w:pPr>
        <w:jc w:val="both"/>
        <w:rPr>
          <w:sz w:val="28"/>
          <w:szCs w:val="28"/>
        </w:rPr>
      </w:pPr>
    </w:p>
    <w:p w:rsidR="007F5636" w:rsidRPr="00B57281" w:rsidRDefault="008B4EBD" w:rsidP="007F5636">
      <w:pPr>
        <w:jc w:val="both"/>
        <w:rPr>
          <w:b/>
          <w:sz w:val="28"/>
          <w:szCs w:val="28"/>
        </w:rPr>
      </w:pPr>
      <w:r>
        <w:rPr>
          <w:b/>
          <w:sz w:val="28"/>
          <w:szCs w:val="28"/>
        </w:rPr>
        <w:t>Заместитель председателя</w:t>
      </w:r>
    </w:p>
    <w:p w:rsidR="007F5636" w:rsidRPr="00B57281" w:rsidRDefault="007F5636" w:rsidP="007F5636">
      <w:pPr>
        <w:jc w:val="both"/>
        <w:rPr>
          <w:b/>
          <w:sz w:val="28"/>
          <w:szCs w:val="28"/>
        </w:rPr>
      </w:pPr>
      <w:r w:rsidRPr="00B57281">
        <w:rPr>
          <w:b/>
          <w:sz w:val="28"/>
          <w:szCs w:val="28"/>
        </w:rPr>
        <w:t>постоянной рабочей группы</w:t>
      </w:r>
    </w:p>
    <w:p w:rsidR="007F5636" w:rsidRPr="00243AD7" w:rsidRDefault="007F5636" w:rsidP="007F5636">
      <w:pPr>
        <w:jc w:val="both"/>
        <w:rPr>
          <w:b/>
          <w:sz w:val="28"/>
          <w:szCs w:val="28"/>
        </w:rPr>
      </w:pPr>
      <w:r w:rsidRPr="00B57281">
        <w:rPr>
          <w:b/>
          <w:sz w:val="28"/>
          <w:szCs w:val="28"/>
        </w:rPr>
        <w:t>конкурсной комиссии</w:t>
      </w:r>
      <w:r w:rsidR="00243AD7">
        <w:rPr>
          <w:b/>
          <w:sz w:val="28"/>
          <w:szCs w:val="28"/>
        </w:rPr>
        <w:t xml:space="preserve"> </w:t>
      </w:r>
      <w:r w:rsidRPr="00B57281">
        <w:rPr>
          <w:b/>
          <w:sz w:val="28"/>
          <w:szCs w:val="28"/>
        </w:rPr>
        <w:t>ПАО</w:t>
      </w:r>
      <w:r>
        <w:rPr>
          <w:b/>
          <w:sz w:val="28"/>
          <w:szCs w:val="28"/>
        </w:rPr>
        <w:t> </w:t>
      </w:r>
      <w:r w:rsidRPr="00B57281">
        <w:rPr>
          <w:b/>
          <w:sz w:val="28"/>
          <w:szCs w:val="28"/>
        </w:rPr>
        <w:t>«</w:t>
      </w:r>
      <w:r w:rsidR="00243AD7">
        <w:rPr>
          <w:b/>
          <w:sz w:val="28"/>
          <w:szCs w:val="28"/>
        </w:rPr>
        <w:t xml:space="preserve">ТрансКонтейнер» </w:t>
      </w:r>
      <w:r w:rsidR="008B4EBD">
        <w:rPr>
          <w:b/>
          <w:sz w:val="28"/>
          <w:szCs w:val="28"/>
        </w:rPr>
        <w:t xml:space="preserve">    </w:t>
      </w:r>
      <w:r w:rsidR="00243AD7">
        <w:rPr>
          <w:b/>
          <w:sz w:val="28"/>
          <w:szCs w:val="28"/>
        </w:rPr>
        <w:tab/>
      </w:r>
      <w:r>
        <w:rPr>
          <w:b/>
          <w:sz w:val="28"/>
          <w:szCs w:val="28"/>
        </w:rPr>
        <w:tab/>
        <w:t xml:space="preserve"> </w:t>
      </w:r>
      <w:r w:rsidR="008B4EBD">
        <w:rPr>
          <w:b/>
          <w:sz w:val="28"/>
          <w:szCs w:val="28"/>
        </w:rPr>
        <w:t xml:space="preserve">         А.Е</w:t>
      </w:r>
      <w:r>
        <w:rPr>
          <w:b/>
          <w:sz w:val="28"/>
          <w:szCs w:val="28"/>
        </w:rPr>
        <w:t>. </w:t>
      </w:r>
      <w:r w:rsidR="008B4EBD">
        <w:rPr>
          <w:b/>
          <w:sz w:val="28"/>
          <w:szCs w:val="28"/>
        </w:rPr>
        <w:t>Курицын</w:t>
      </w:r>
    </w:p>
    <w:p w:rsidR="007813D2" w:rsidRPr="00AC6E1D" w:rsidRDefault="007813D2" w:rsidP="00F956F4">
      <w:pPr>
        <w:jc w:val="both"/>
        <w:rPr>
          <w:b/>
        </w:rPr>
      </w:pPr>
    </w:p>
    <w:sectPr w:rsidR="007813D2" w:rsidRPr="00AC6E1D" w:rsidSect="00471246">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DF" w:rsidRDefault="004657DF" w:rsidP="001D63DB">
      <w:r>
        <w:separator/>
      </w:r>
    </w:p>
  </w:endnote>
  <w:endnote w:type="continuationSeparator" w:id="0">
    <w:p w:rsidR="004657DF" w:rsidRDefault="004657DF"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DF" w:rsidRDefault="004657DF" w:rsidP="001D63DB">
      <w:r>
        <w:separator/>
      </w:r>
    </w:p>
  </w:footnote>
  <w:footnote w:type="continuationSeparator" w:id="0">
    <w:p w:rsidR="004657DF" w:rsidRDefault="004657DF"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A71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D610B1E"/>
    <w:multiLevelType w:val="hybridMultilevel"/>
    <w:tmpl w:val="3800C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3B487E75"/>
    <w:multiLevelType w:val="multilevel"/>
    <w:tmpl w:val="ACDE7206"/>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3">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6">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30"/>
  </w:num>
  <w:num w:numId="4">
    <w:abstractNumId w:val="25"/>
  </w:num>
  <w:num w:numId="5">
    <w:abstractNumId w:val="37"/>
  </w:num>
  <w:num w:numId="6">
    <w:abstractNumId w:val="1"/>
  </w:num>
  <w:num w:numId="7">
    <w:abstractNumId w:val="7"/>
  </w:num>
  <w:num w:numId="8">
    <w:abstractNumId w:val="13"/>
  </w:num>
  <w:num w:numId="9">
    <w:abstractNumId w:val="18"/>
  </w:num>
  <w:num w:numId="10">
    <w:abstractNumId w:val="16"/>
  </w:num>
  <w:num w:numId="11">
    <w:abstractNumId w:val="33"/>
  </w:num>
  <w:num w:numId="12">
    <w:abstractNumId w:val="8"/>
  </w:num>
  <w:num w:numId="13">
    <w:abstractNumId w:val="15"/>
  </w:num>
  <w:num w:numId="14">
    <w:abstractNumId w:val="4"/>
  </w:num>
  <w:num w:numId="15">
    <w:abstractNumId w:val="24"/>
  </w:num>
  <w:num w:numId="16">
    <w:abstractNumId w:val="35"/>
  </w:num>
  <w:num w:numId="17">
    <w:abstractNumId w:val="21"/>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2"/>
  </w:num>
  <w:num w:numId="21">
    <w:abstractNumId w:val="31"/>
  </w:num>
  <w:num w:numId="22">
    <w:abstractNumId w:val="19"/>
  </w:num>
  <w:num w:numId="23">
    <w:abstractNumId w:val="19"/>
  </w:num>
  <w:num w:numId="24">
    <w:abstractNumId w:val="19"/>
  </w:num>
  <w:num w:numId="25">
    <w:abstractNumId w:val="19"/>
  </w:num>
  <w:num w:numId="26">
    <w:abstractNumId w:val="26"/>
  </w:num>
  <w:num w:numId="27">
    <w:abstractNumId w:val="3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20"/>
  </w:num>
  <w:num w:numId="33">
    <w:abstractNumId w:val="28"/>
  </w:num>
  <w:num w:numId="34">
    <w:abstractNumId w:val="29"/>
  </w:num>
  <w:num w:numId="35">
    <w:abstractNumId w:val="27"/>
  </w:num>
  <w:num w:numId="36">
    <w:abstractNumId w:val="11"/>
  </w:num>
  <w:num w:numId="37">
    <w:abstractNumId w:val="3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4"/>
  </w:num>
  <w:num w:numId="41">
    <w:abstractNumId w:val="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11FC"/>
    <w:rsid w:val="000561F4"/>
    <w:rsid w:val="00060419"/>
    <w:rsid w:val="000637E8"/>
    <w:rsid w:val="00083C30"/>
    <w:rsid w:val="000932ED"/>
    <w:rsid w:val="00094460"/>
    <w:rsid w:val="00094891"/>
    <w:rsid w:val="00097D7F"/>
    <w:rsid w:val="000B27C3"/>
    <w:rsid w:val="000B34DE"/>
    <w:rsid w:val="000B6CF8"/>
    <w:rsid w:val="000C5892"/>
    <w:rsid w:val="000D11A2"/>
    <w:rsid w:val="000D3D2A"/>
    <w:rsid w:val="000D4E75"/>
    <w:rsid w:val="000D639D"/>
    <w:rsid w:val="000D6E55"/>
    <w:rsid w:val="000D7A7E"/>
    <w:rsid w:val="000F70C2"/>
    <w:rsid w:val="001019B1"/>
    <w:rsid w:val="00107344"/>
    <w:rsid w:val="00111B30"/>
    <w:rsid w:val="00114E8A"/>
    <w:rsid w:val="00117A82"/>
    <w:rsid w:val="00122F18"/>
    <w:rsid w:val="00123B99"/>
    <w:rsid w:val="00130513"/>
    <w:rsid w:val="00141627"/>
    <w:rsid w:val="00157668"/>
    <w:rsid w:val="0017722E"/>
    <w:rsid w:val="00177B92"/>
    <w:rsid w:val="00184DBA"/>
    <w:rsid w:val="00185F13"/>
    <w:rsid w:val="001A1F3B"/>
    <w:rsid w:val="001A2187"/>
    <w:rsid w:val="001A230D"/>
    <w:rsid w:val="001B7999"/>
    <w:rsid w:val="001C1FAE"/>
    <w:rsid w:val="001C372C"/>
    <w:rsid w:val="001C6243"/>
    <w:rsid w:val="001D5B0B"/>
    <w:rsid w:val="001D63DB"/>
    <w:rsid w:val="001E048A"/>
    <w:rsid w:val="002019DD"/>
    <w:rsid w:val="0021555A"/>
    <w:rsid w:val="00216D5A"/>
    <w:rsid w:val="002224FD"/>
    <w:rsid w:val="00243AD7"/>
    <w:rsid w:val="0024405D"/>
    <w:rsid w:val="00245AEE"/>
    <w:rsid w:val="00253D17"/>
    <w:rsid w:val="00253E21"/>
    <w:rsid w:val="0027773B"/>
    <w:rsid w:val="00277A8B"/>
    <w:rsid w:val="002A1929"/>
    <w:rsid w:val="002A46A6"/>
    <w:rsid w:val="002A6C31"/>
    <w:rsid w:val="002B27AA"/>
    <w:rsid w:val="002C1975"/>
    <w:rsid w:val="002C5834"/>
    <w:rsid w:val="002D0919"/>
    <w:rsid w:val="002D2930"/>
    <w:rsid w:val="002D2E9B"/>
    <w:rsid w:val="002E25F6"/>
    <w:rsid w:val="002E6B73"/>
    <w:rsid w:val="002F00EE"/>
    <w:rsid w:val="002F24FD"/>
    <w:rsid w:val="002F388F"/>
    <w:rsid w:val="00306E50"/>
    <w:rsid w:val="003164B2"/>
    <w:rsid w:val="00326B6F"/>
    <w:rsid w:val="00331974"/>
    <w:rsid w:val="00337BB3"/>
    <w:rsid w:val="00350D5C"/>
    <w:rsid w:val="003647AC"/>
    <w:rsid w:val="00367C80"/>
    <w:rsid w:val="00374286"/>
    <w:rsid w:val="003816B3"/>
    <w:rsid w:val="00381707"/>
    <w:rsid w:val="0038692B"/>
    <w:rsid w:val="0039590F"/>
    <w:rsid w:val="003A38E6"/>
    <w:rsid w:val="003C49B7"/>
    <w:rsid w:val="003C7990"/>
    <w:rsid w:val="003D20CF"/>
    <w:rsid w:val="003D6F4A"/>
    <w:rsid w:val="003E205F"/>
    <w:rsid w:val="003E32FC"/>
    <w:rsid w:val="003F67B0"/>
    <w:rsid w:val="003F68F1"/>
    <w:rsid w:val="004049E8"/>
    <w:rsid w:val="004175A6"/>
    <w:rsid w:val="004231F2"/>
    <w:rsid w:val="00423849"/>
    <w:rsid w:val="00436E1B"/>
    <w:rsid w:val="00445C39"/>
    <w:rsid w:val="004657DF"/>
    <w:rsid w:val="00471246"/>
    <w:rsid w:val="00471BD9"/>
    <w:rsid w:val="00481F14"/>
    <w:rsid w:val="004847BE"/>
    <w:rsid w:val="0049293E"/>
    <w:rsid w:val="00497A00"/>
    <w:rsid w:val="004B6840"/>
    <w:rsid w:val="004F6F09"/>
    <w:rsid w:val="00503156"/>
    <w:rsid w:val="0053002B"/>
    <w:rsid w:val="005309C0"/>
    <w:rsid w:val="00532D2B"/>
    <w:rsid w:val="00534DA1"/>
    <w:rsid w:val="00537C9B"/>
    <w:rsid w:val="00547F73"/>
    <w:rsid w:val="005621D4"/>
    <w:rsid w:val="00573E45"/>
    <w:rsid w:val="00590D2D"/>
    <w:rsid w:val="005B0D3F"/>
    <w:rsid w:val="005C2882"/>
    <w:rsid w:val="005E0B45"/>
    <w:rsid w:val="005E5527"/>
    <w:rsid w:val="005F7998"/>
    <w:rsid w:val="00610F04"/>
    <w:rsid w:val="00611040"/>
    <w:rsid w:val="00613930"/>
    <w:rsid w:val="00614408"/>
    <w:rsid w:val="0062697A"/>
    <w:rsid w:val="006275E3"/>
    <w:rsid w:val="00636895"/>
    <w:rsid w:val="006423AF"/>
    <w:rsid w:val="00646F53"/>
    <w:rsid w:val="00655AAF"/>
    <w:rsid w:val="006752E4"/>
    <w:rsid w:val="0067786E"/>
    <w:rsid w:val="0068130A"/>
    <w:rsid w:val="006A06D4"/>
    <w:rsid w:val="006A5699"/>
    <w:rsid w:val="006B24F0"/>
    <w:rsid w:val="006C0B24"/>
    <w:rsid w:val="006C340D"/>
    <w:rsid w:val="006C72C9"/>
    <w:rsid w:val="006D2447"/>
    <w:rsid w:val="006F0330"/>
    <w:rsid w:val="006F7501"/>
    <w:rsid w:val="007005F9"/>
    <w:rsid w:val="007071DF"/>
    <w:rsid w:val="00712A10"/>
    <w:rsid w:val="00712BFA"/>
    <w:rsid w:val="00717D60"/>
    <w:rsid w:val="0072463D"/>
    <w:rsid w:val="00731720"/>
    <w:rsid w:val="007334C6"/>
    <w:rsid w:val="00745628"/>
    <w:rsid w:val="00753EBC"/>
    <w:rsid w:val="00764FE7"/>
    <w:rsid w:val="007712C8"/>
    <w:rsid w:val="007813D2"/>
    <w:rsid w:val="00784E5D"/>
    <w:rsid w:val="007C7B84"/>
    <w:rsid w:val="007D72C1"/>
    <w:rsid w:val="007E4BCE"/>
    <w:rsid w:val="007F427D"/>
    <w:rsid w:val="007F5610"/>
    <w:rsid w:val="007F5636"/>
    <w:rsid w:val="007F7D93"/>
    <w:rsid w:val="008241D5"/>
    <w:rsid w:val="00826B30"/>
    <w:rsid w:val="00832648"/>
    <w:rsid w:val="00843852"/>
    <w:rsid w:val="00845195"/>
    <w:rsid w:val="008468F8"/>
    <w:rsid w:val="00851FE0"/>
    <w:rsid w:val="0085584E"/>
    <w:rsid w:val="008771BB"/>
    <w:rsid w:val="00882E2C"/>
    <w:rsid w:val="0089012F"/>
    <w:rsid w:val="00890A5F"/>
    <w:rsid w:val="00896CF4"/>
    <w:rsid w:val="008A5016"/>
    <w:rsid w:val="008B0FAF"/>
    <w:rsid w:val="008B3293"/>
    <w:rsid w:val="008B4EBD"/>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E0159"/>
    <w:rsid w:val="009E3EFA"/>
    <w:rsid w:val="009E47AB"/>
    <w:rsid w:val="009F20A2"/>
    <w:rsid w:val="009F4752"/>
    <w:rsid w:val="009F64FC"/>
    <w:rsid w:val="00A00CF1"/>
    <w:rsid w:val="00A2580C"/>
    <w:rsid w:val="00A337D3"/>
    <w:rsid w:val="00A43AF8"/>
    <w:rsid w:val="00A47AA9"/>
    <w:rsid w:val="00A61290"/>
    <w:rsid w:val="00A62F0F"/>
    <w:rsid w:val="00A715EB"/>
    <w:rsid w:val="00A73712"/>
    <w:rsid w:val="00A80DC7"/>
    <w:rsid w:val="00A82A67"/>
    <w:rsid w:val="00AA4373"/>
    <w:rsid w:val="00AB4C8A"/>
    <w:rsid w:val="00AC6E1D"/>
    <w:rsid w:val="00AD23A9"/>
    <w:rsid w:val="00AD424B"/>
    <w:rsid w:val="00AE10A2"/>
    <w:rsid w:val="00AE763F"/>
    <w:rsid w:val="00AF1429"/>
    <w:rsid w:val="00AF2A0F"/>
    <w:rsid w:val="00B03BE8"/>
    <w:rsid w:val="00B12893"/>
    <w:rsid w:val="00B166EB"/>
    <w:rsid w:val="00B24E4A"/>
    <w:rsid w:val="00B31005"/>
    <w:rsid w:val="00B432C3"/>
    <w:rsid w:val="00B50676"/>
    <w:rsid w:val="00B50ED9"/>
    <w:rsid w:val="00B8010A"/>
    <w:rsid w:val="00B83144"/>
    <w:rsid w:val="00B864CB"/>
    <w:rsid w:val="00B9494D"/>
    <w:rsid w:val="00BA758A"/>
    <w:rsid w:val="00BB0833"/>
    <w:rsid w:val="00BC3349"/>
    <w:rsid w:val="00BC5ACC"/>
    <w:rsid w:val="00BD3D54"/>
    <w:rsid w:val="00BE1065"/>
    <w:rsid w:val="00BE2644"/>
    <w:rsid w:val="00BF38C9"/>
    <w:rsid w:val="00C03A15"/>
    <w:rsid w:val="00C1574C"/>
    <w:rsid w:val="00C16D26"/>
    <w:rsid w:val="00C214E5"/>
    <w:rsid w:val="00C248BE"/>
    <w:rsid w:val="00C46276"/>
    <w:rsid w:val="00C47EEC"/>
    <w:rsid w:val="00C520BA"/>
    <w:rsid w:val="00C57C8E"/>
    <w:rsid w:val="00C57F00"/>
    <w:rsid w:val="00C6317B"/>
    <w:rsid w:val="00C717FC"/>
    <w:rsid w:val="00C91B09"/>
    <w:rsid w:val="00C92CE8"/>
    <w:rsid w:val="00CB6779"/>
    <w:rsid w:val="00CB6D3D"/>
    <w:rsid w:val="00CC2F5F"/>
    <w:rsid w:val="00CC4AB1"/>
    <w:rsid w:val="00CC7156"/>
    <w:rsid w:val="00CF7A58"/>
    <w:rsid w:val="00D1371A"/>
    <w:rsid w:val="00D151C2"/>
    <w:rsid w:val="00D16540"/>
    <w:rsid w:val="00D20B98"/>
    <w:rsid w:val="00D213ED"/>
    <w:rsid w:val="00D2445E"/>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F355E"/>
    <w:rsid w:val="00DF4941"/>
    <w:rsid w:val="00DF5C67"/>
    <w:rsid w:val="00DF6CF0"/>
    <w:rsid w:val="00E040CF"/>
    <w:rsid w:val="00E120C2"/>
    <w:rsid w:val="00E214DE"/>
    <w:rsid w:val="00E25E0C"/>
    <w:rsid w:val="00E2752C"/>
    <w:rsid w:val="00E3100F"/>
    <w:rsid w:val="00E312D1"/>
    <w:rsid w:val="00E319F6"/>
    <w:rsid w:val="00E45CEC"/>
    <w:rsid w:val="00E67867"/>
    <w:rsid w:val="00E77CE6"/>
    <w:rsid w:val="00E87948"/>
    <w:rsid w:val="00E9062B"/>
    <w:rsid w:val="00E95229"/>
    <w:rsid w:val="00EA1D58"/>
    <w:rsid w:val="00EA7030"/>
    <w:rsid w:val="00EB5928"/>
    <w:rsid w:val="00EC74CD"/>
    <w:rsid w:val="00ED476C"/>
    <w:rsid w:val="00ED6409"/>
    <w:rsid w:val="00EF2885"/>
    <w:rsid w:val="00F04419"/>
    <w:rsid w:val="00F05258"/>
    <w:rsid w:val="00F15BEA"/>
    <w:rsid w:val="00F24942"/>
    <w:rsid w:val="00F35281"/>
    <w:rsid w:val="00F441D6"/>
    <w:rsid w:val="00F64D04"/>
    <w:rsid w:val="00F64FCD"/>
    <w:rsid w:val="00F85A4A"/>
    <w:rsid w:val="00F94925"/>
    <w:rsid w:val="00F956F4"/>
    <w:rsid w:val="00FA16A2"/>
    <w:rsid w:val="00FA4892"/>
    <w:rsid w:val="00FA48C8"/>
    <w:rsid w:val="00FA7134"/>
    <w:rsid w:val="00FC1917"/>
    <w:rsid w:val="00FC4E10"/>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195">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162089987">
      <w:bodyDiv w:val="1"/>
      <w:marLeft w:val="0"/>
      <w:marRight w:val="0"/>
      <w:marTop w:val="0"/>
      <w:marBottom w:val="0"/>
      <w:divBdr>
        <w:top w:val="none" w:sz="0" w:space="0" w:color="auto"/>
        <w:left w:val="none" w:sz="0" w:space="0" w:color="auto"/>
        <w:bottom w:val="none" w:sz="0" w:space="0" w:color="auto"/>
        <w:right w:val="none" w:sz="0" w:space="0" w:color="auto"/>
      </w:divBdr>
    </w:div>
    <w:div w:id="189300100">
      <w:bodyDiv w:val="1"/>
      <w:marLeft w:val="0"/>
      <w:marRight w:val="0"/>
      <w:marTop w:val="0"/>
      <w:marBottom w:val="0"/>
      <w:divBdr>
        <w:top w:val="none" w:sz="0" w:space="0" w:color="auto"/>
        <w:left w:val="none" w:sz="0" w:space="0" w:color="auto"/>
        <w:bottom w:val="none" w:sz="0" w:space="0" w:color="auto"/>
        <w:right w:val="none" w:sz="0" w:space="0" w:color="auto"/>
      </w:divBdr>
    </w:div>
    <w:div w:id="250046554">
      <w:bodyDiv w:val="1"/>
      <w:marLeft w:val="0"/>
      <w:marRight w:val="0"/>
      <w:marTop w:val="0"/>
      <w:marBottom w:val="0"/>
      <w:divBdr>
        <w:top w:val="none" w:sz="0" w:space="0" w:color="auto"/>
        <w:left w:val="none" w:sz="0" w:space="0" w:color="auto"/>
        <w:bottom w:val="none" w:sz="0" w:space="0" w:color="auto"/>
        <w:right w:val="none" w:sz="0" w:space="0" w:color="auto"/>
      </w:divBdr>
    </w:div>
    <w:div w:id="304555674">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85488938">
      <w:bodyDiv w:val="1"/>
      <w:marLeft w:val="0"/>
      <w:marRight w:val="0"/>
      <w:marTop w:val="0"/>
      <w:marBottom w:val="0"/>
      <w:divBdr>
        <w:top w:val="none" w:sz="0" w:space="0" w:color="auto"/>
        <w:left w:val="none" w:sz="0" w:space="0" w:color="auto"/>
        <w:bottom w:val="none" w:sz="0" w:space="0" w:color="auto"/>
        <w:right w:val="none" w:sz="0" w:space="0" w:color="auto"/>
      </w:divBdr>
    </w:div>
    <w:div w:id="980621929">
      <w:bodyDiv w:val="1"/>
      <w:marLeft w:val="0"/>
      <w:marRight w:val="0"/>
      <w:marTop w:val="0"/>
      <w:marBottom w:val="0"/>
      <w:divBdr>
        <w:top w:val="none" w:sz="0" w:space="0" w:color="auto"/>
        <w:left w:val="none" w:sz="0" w:space="0" w:color="auto"/>
        <w:bottom w:val="none" w:sz="0" w:space="0" w:color="auto"/>
        <w:right w:val="none" w:sz="0" w:space="0" w:color="auto"/>
      </w:divBdr>
    </w:div>
    <w:div w:id="1125079991">
      <w:bodyDiv w:val="1"/>
      <w:marLeft w:val="0"/>
      <w:marRight w:val="0"/>
      <w:marTop w:val="0"/>
      <w:marBottom w:val="0"/>
      <w:divBdr>
        <w:top w:val="none" w:sz="0" w:space="0" w:color="auto"/>
        <w:left w:val="none" w:sz="0" w:space="0" w:color="auto"/>
        <w:bottom w:val="none" w:sz="0" w:space="0" w:color="auto"/>
        <w:right w:val="none" w:sz="0" w:space="0" w:color="auto"/>
      </w:divBdr>
    </w:div>
    <w:div w:id="1146775032">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572041297">
      <w:bodyDiv w:val="1"/>
      <w:marLeft w:val="0"/>
      <w:marRight w:val="0"/>
      <w:marTop w:val="0"/>
      <w:marBottom w:val="0"/>
      <w:divBdr>
        <w:top w:val="none" w:sz="0" w:space="0" w:color="auto"/>
        <w:left w:val="none" w:sz="0" w:space="0" w:color="auto"/>
        <w:bottom w:val="none" w:sz="0" w:space="0" w:color="auto"/>
        <w:right w:val="none" w:sz="0" w:space="0" w:color="auto"/>
      </w:divBdr>
    </w:div>
    <w:div w:id="1589776844">
      <w:bodyDiv w:val="1"/>
      <w:marLeft w:val="0"/>
      <w:marRight w:val="0"/>
      <w:marTop w:val="0"/>
      <w:marBottom w:val="0"/>
      <w:divBdr>
        <w:top w:val="none" w:sz="0" w:space="0" w:color="auto"/>
        <w:left w:val="none" w:sz="0" w:space="0" w:color="auto"/>
        <w:bottom w:val="none" w:sz="0" w:space="0" w:color="auto"/>
        <w:right w:val="none" w:sz="0" w:space="0" w:color="auto"/>
      </w:divBdr>
    </w:div>
    <w:div w:id="1651058892">
      <w:bodyDiv w:val="1"/>
      <w:marLeft w:val="0"/>
      <w:marRight w:val="0"/>
      <w:marTop w:val="0"/>
      <w:marBottom w:val="0"/>
      <w:divBdr>
        <w:top w:val="none" w:sz="0" w:space="0" w:color="auto"/>
        <w:left w:val="none" w:sz="0" w:space="0" w:color="auto"/>
        <w:bottom w:val="none" w:sz="0" w:space="0" w:color="auto"/>
        <w:right w:val="none" w:sz="0" w:space="0" w:color="auto"/>
      </w:divBdr>
    </w:div>
    <w:div w:id="1660770014">
      <w:bodyDiv w:val="1"/>
      <w:marLeft w:val="0"/>
      <w:marRight w:val="0"/>
      <w:marTop w:val="0"/>
      <w:marBottom w:val="0"/>
      <w:divBdr>
        <w:top w:val="none" w:sz="0" w:space="0" w:color="auto"/>
        <w:left w:val="none" w:sz="0" w:space="0" w:color="auto"/>
        <w:bottom w:val="none" w:sz="0" w:space="0" w:color="auto"/>
        <w:right w:val="none" w:sz="0" w:space="0" w:color="auto"/>
      </w:divBdr>
    </w:div>
    <w:div w:id="1958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vrilovLE@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4FD1-0935-45C1-900F-90817CCB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4549</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2017-07-07T07:19:00Z</cp:lastPrinted>
  <dcterms:created xsi:type="dcterms:W3CDTF">2017-07-07T07:35:00Z</dcterms:created>
  <dcterms:modified xsi:type="dcterms:W3CDTF">2017-07-07T07:35:00Z</dcterms:modified>
</cp:coreProperties>
</file>