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CD" w:rsidRPr="00A15BDC" w:rsidRDefault="00F64FCD" w:rsidP="007813D2">
      <w:pPr>
        <w:jc w:val="right"/>
        <w:rPr>
          <w:b/>
          <w:sz w:val="28"/>
          <w:szCs w:val="28"/>
        </w:rPr>
      </w:pPr>
    </w:p>
    <w:p w:rsidR="00F64FCD" w:rsidRPr="00A15BDC" w:rsidRDefault="00936367" w:rsidP="00F64FCD">
      <w:pPr>
        <w:ind w:left="4536"/>
        <w:rPr>
          <w:sz w:val="28"/>
          <w:szCs w:val="28"/>
          <w:lang w:val="en-US"/>
        </w:rPr>
      </w:pPr>
      <w:r w:rsidRPr="00A15BDC">
        <w:rPr>
          <w:noProof/>
          <w:sz w:val="28"/>
          <w:szCs w:val="28"/>
        </w:rPr>
        <mc:AlternateContent>
          <mc:Choice Requires="wpg">
            <w:drawing>
              <wp:anchor distT="0" distB="0" distL="114300" distR="114300" simplePos="0" relativeHeight="251660288" behindDoc="1" locked="0" layoutInCell="1" allowOverlap="1" wp14:anchorId="36489D3C" wp14:editId="1AC4D9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9D3C"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F64FCD" w:rsidRPr="00A15BDC" w:rsidRDefault="00F64FCD" w:rsidP="00F64FCD">
      <w:pPr>
        <w:jc w:val="center"/>
        <w:rPr>
          <w:sz w:val="28"/>
          <w:szCs w:val="28"/>
        </w:rPr>
      </w:pPr>
    </w:p>
    <w:p w:rsidR="00942AAD" w:rsidRPr="00E10DB6" w:rsidRDefault="00942AAD" w:rsidP="00942AAD">
      <w:pPr>
        <w:tabs>
          <w:tab w:val="left" w:pos="1305"/>
        </w:tabs>
        <w:rPr>
          <w:sz w:val="28"/>
          <w:szCs w:val="28"/>
        </w:rPr>
      </w:pPr>
      <w:r w:rsidRPr="00E10DB6">
        <w:rPr>
          <w:b/>
          <w:sz w:val="28"/>
          <w:szCs w:val="28"/>
        </w:rPr>
        <w:tab/>
      </w:r>
    </w:p>
    <w:p w:rsidR="007813D2" w:rsidRPr="00A15BDC" w:rsidRDefault="007813D2" w:rsidP="007813D2">
      <w:pPr>
        <w:ind w:left="3969"/>
        <w:rPr>
          <w:b/>
          <w:color w:val="FF0000"/>
          <w:sz w:val="28"/>
          <w:szCs w:val="28"/>
        </w:rPr>
      </w:pPr>
      <w:r w:rsidRPr="00A15BDC">
        <w:rPr>
          <w:b/>
          <w:color w:val="FF0000"/>
          <w:sz w:val="28"/>
          <w:szCs w:val="28"/>
        </w:rPr>
        <w:t>ВНИМАНИЕ!</w:t>
      </w:r>
    </w:p>
    <w:p w:rsidR="000B27C3" w:rsidRPr="00A15BDC" w:rsidRDefault="0036501E" w:rsidP="00737ED1">
      <w:pPr>
        <w:pStyle w:val="11"/>
        <w:suppressAutoHyphens/>
        <w:rPr>
          <w:b/>
          <w:bCs/>
          <w:snapToGrid w:val="0"/>
          <w:szCs w:val="28"/>
        </w:rPr>
      </w:pPr>
      <w:r w:rsidRPr="00A15BDC">
        <w:rPr>
          <w:b/>
          <w:bCs/>
          <w:snapToGrid w:val="0"/>
          <w:szCs w:val="28"/>
        </w:rPr>
        <w:t>ПАО «ТрансКонтейнер» информирует о внесении и</w:t>
      </w:r>
      <w:r w:rsidRPr="00A15BDC">
        <w:rPr>
          <w:b/>
          <w:snapToGrid w:val="0"/>
          <w:szCs w:val="28"/>
        </w:rPr>
        <w:t xml:space="preserve">зменений в </w:t>
      </w:r>
      <w:r w:rsidRPr="00A15BDC">
        <w:rPr>
          <w:b/>
          <w:bCs/>
          <w:snapToGrid w:val="0"/>
          <w:szCs w:val="28"/>
        </w:rPr>
        <w:t xml:space="preserve">извещение и документацию открытого конкурса № </w:t>
      </w:r>
      <w:r w:rsidR="00737ED1" w:rsidRPr="00A15BDC">
        <w:rPr>
          <w:b/>
          <w:bCs/>
          <w:snapToGrid w:val="0"/>
          <w:szCs w:val="28"/>
        </w:rPr>
        <w:t>ОКэ-ЦКПБНТЦ-17-0075</w:t>
      </w:r>
      <w:r w:rsidRPr="00A15BDC">
        <w:rPr>
          <w:b/>
          <w:bCs/>
          <w:snapToGrid w:val="0"/>
          <w:szCs w:val="28"/>
        </w:rPr>
        <w:t xml:space="preserve"> на право заключения </w:t>
      </w:r>
      <w:r w:rsidR="004755C5" w:rsidRPr="00A15BDC">
        <w:rPr>
          <w:b/>
          <w:bCs/>
          <w:snapToGrid w:val="0"/>
          <w:szCs w:val="28"/>
        </w:rPr>
        <w:t>договора</w:t>
      </w:r>
      <w:r w:rsidRPr="00A15BDC">
        <w:rPr>
          <w:b/>
          <w:bCs/>
          <w:snapToGrid w:val="0"/>
          <w:szCs w:val="28"/>
        </w:rPr>
        <w:t xml:space="preserve"> на оказание услуг</w:t>
      </w:r>
      <w:r w:rsidR="00737ED1" w:rsidRPr="00A15BDC">
        <w:rPr>
          <w:b/>
          <w:bCs/>
          <w:snapToGrid w:val="0"/>
          <w:szCs w:val="28"/>
        </w:rPr>
        <w:t xml:space="preserve"> по подготовке: постранового (CbCR) отчета за 2016 год по компаниям группы ПАО </w:t>
      </w:r>
      <w:r w:rsidR="00537C19">
        <w:rPr>
          <w:b/>
          <w:bCs/>
          <w:snapToGrid w:val="0"/>
          <w:szCs w:val="28"/>
        </w:rPr>
        <w:t>«</w:t>
      </w:r>
      <w:r w:rsidR="00737ED1" w:rsidRPr="00A15BDC">
        <w:rPr>
          <w:b/>
          <w:bCs/>
          <w:snapToGrid w:val="0"/>
          <w:szCs w:val="28"/>
        </w:rPr>
        <w:t>ТрансКонтейнер</w:t>
      </w:r>
      <w:r w:rsidR="00537C19">
        <w:rPr>
          <w:b/>
          <w:bCs/>
          <w:snapToGrid w:val="0"/>
          <w:szCs w:val="28"/>
        </w:rPr>
        <w:t>»</w:t>
      </w:r>
      <w:r w:rsidR="00737ED1" w:rsidRPr="00A15BDC">
        <w:rPr>
          <w:b/>
          <w:bCs/>
          <w:snapToGrid w:val="0"/>
          <w:szCs w:val="28"/>
        </w:rPr>
        <w:t xml:space="preserve"> (по лоту № 1) и отчетности по контролируемым иностранным компаниям (КИК) (по лоту № 2) </w:t>
      </w:r>
      <w:r w:rsidR="00F05258" w:rsidRPr="00A15BDC">
        <w:rPr>
          <w:b/>
          <w:bCs/>
          <w:snapToGrid w:val="0"/>
          <w:szCs w:val="28"/>
        </w:rPr>
        <w:t xml:space="preserve">(далее – </w:t>
      </w:r>
      <w:r w:rsidR="00AB28A6" w:rsidRPr="00A15BDC">
        <w:rPr>
          <w:b/>
          <w:bCs/>
          <w:snapToGrid w:val="0"/>
          <w:szCs w:val="28"/>
        </w:rPr>
        <w:t>О</w:t>
      </w:r>
      <w:r w:rsidR="00783EAE" w:rsidRPr="00A15BDC">
        <w:rPr>
          <w:b/>
          <w:bCs/>
          <w:snapToGrid w:val="0"/>
          <w:szCs w:val="28"/>
        </w:rPr>
        <w:t>ткрытый конкурс</w:t>
      </w:r>
      <w:r w:rsidR="00F05258" w:rsidRPr="00A15BDC">
        <w:rPr>
          <w:b/>
          <w:bCs/>
          <w:snapToGrid w:val="0"/>
          <w:szCs w:val="28"/>
        </w:rPr>
        <w:t>)</w:t>
      </w:r>
    </w:p>
    <w:p w:rsidR="007813D2" w:rsidRPr="00A15BDC" w:rsidRDefault="007813D2" w:rsidP="000B27C3">
      <w:pPr>
        <w:pStyle w:val="11"/>
        <w:suppressAutoHyphens/>
        <w:ind w:left="709" w:firstLine="0"/>
        <w:rPr>
          <w:b/>
          <w:szCs w:val="28"/>
        </w:rPr>
      </w:pPr>
    </w:p>
    <w:p w:rsidR="00E35293" w:rsidRPr="00A15BDC" w:rsidRDefault="00FB5D17" w:rsidP="00A730E6">
      <w:pPr>
        <w:pStyle w:val="a3"/>
        <w:numPr>
          <w:ilvl w:val="0"/>
          <w:numId w:val="2"/>
        </w:numPr>
        <w:tabs>
          <w:tab w:val="left" w:pos="1134"/>
        </w:tabs>
        <w:ind w:left="0" w:firstLine="709"/>
        <w:jc w:val="both"/>
        <w:rPr>
          <w:b/>
          <w:sz w:val="28"/>
          <w:szCs w:val="28"/>
        </w:rPr>
      </w:pPr>
      <w:r w:rsidRPr="00A15BDC">
        <w:rPr>
          <w:b/>
          <w:sz w:val="28"/>
          <w:szCs w:val="28"/>
        </w:rPr>
        <w:t xml:space="preserve">В извещении </w:t>
      </w:r>
      <w:r w:rsidR="00E35293" w:rsidRPr="00A15BDC">
        <w:rPr>
          <w:b/>
          <w:sz w:val="28"/>
          <w:szCs w:val="28"/>
        </w:rPr>
        <w:t xml:space="preserve">о проведении </w:t>
      </w:r>
      <w:r w:rsidR="00AB28A6" w:rsidRPr="00A15BDC">
        <w:rPr>
          <w:b/>
          <w:sz w:val="28"/>
          <w:szCs w:val="28"/>
        </w:rPr>
        <w:t>Открытого конкурса</w:t>
      </w:r>
      <w:r w:rsidR="00E35293" w:rsidRPr="00A15BDC">
        <w:rPr>
          <w:b/>
          <w:sz w:val="28"/>
          <w:szCs w:val="28"/>
        </w:rPr>
        <w:t>:</w:t>
      </w:r>
    </w:p>
    <w:p w:rsidR="006A47F1" w:rsidRPr="00A15BDC" w:rsidRDefault="006A47F1" w:rsidP="00A730E6">
      <w:pPr>
        <w:pStyle w:val="a3"/>
        <w:numPr>
          <w:ilvl w:val="1"/>
          <w:numId w:val="2"/>
        </w:numPr>
        <w:tabs>
          <w:tab w:val="left" w:pos="1134"/>
        </w:tabs>
        <w:ind w:left="0" w:firstLine="709"/>
        <w:jc w:val="both"/>
        <w:rPr>
          <w:b/>
          <w:i/>
          <w:sz w:val="28"/>
          <w:szCs w:val="28"/>
          <w:u w:val="single"/>
        </w:rPr>
      </w:pPr>
      <w:r w:rsidRPr="00A15BDC">
        <w:rPr>
          <w:b/>
          <w:i/>
          <w:sz w:val="28"/>
          <w:szCs w:val="28"/>
          <w:u w:val="single"/>
        </w:rPr>
        <w:t xml:space="preserve">вместо текста: </w:t>
      </w:r>
    </w:p>
    <w:p w:rsidR="00595271" w:rsidRPr="00A15BDC" w:rsidRDefault="0036501E" w:rsidP="00595271">
      <w:pPr>
        <w:ind w:firstLine="709"/>
        <w:jc w:val="both"/>
        <w:rPr>
          <w:sz w:val="28"/>
          <w:szCs w:val="28"/>
        </w:rPr>
      </w:pPr>
      <w:r w:rsidRPr="00A15BDC">
        <w:rPr>
          <w:sz w:val="28"/>
          <w:szCs w:val="28"/>
          <w:lang w:eastAsia="ar-SA"/>
        </w:rPr>
        <w:t>«</w:t>
      </w:r>
      <w:r w:rsidR="00595271" w:rsidRPr="00A15BDC">
        <w:rPr>
          <w:b/>
          <w:sz w:val="28"/>
          <w:szCs w:val="28"/>
        </w:rPr>
        <w:t>Информация о документации по закупке:</w:t>
      </w:r>
      <w:r w:rsidR="00595271" w:rsidRPr="00A15BDC">
        <w:rPr>
          <w:sz w:val="28"/>
          <w:szCs w:val="28"/>
        </w:rPr>
        <w:t xml:space="preserve"> </w:t>
      </w:r>
    </w:p>
    <w:p w:rsidR="00595271" w:rsidRPr="00A15BDC" w:rsidRDefault="00595271" w:rsidP="00595271">
      <w:pPr>
        <w:jc w:val="both"/>
        <w:rPr>
          <w:sz w:val="28"/>
          <w:szCs w:val="28"/>
        </w:rPr>
      </w:pPr>
      <w:r w:rsidRPr="00A15BDC">
        <w:rPr>
          <w:sz w:val="28"/>
          <w:szCs w:val="28"/>
        </w:rPr>
        <w:tab/>
        <w:t xml:space="preserve">Срок предоставления документации по закупке: </w:t>
      </w:r>
    </w:p>
    <w:p w:rsidR="00595271" w:rsidRPr="00A15BDC" w:rsidRDefault="00595271" w:rsidP="00AE4FA8">
      <w:pPr>
        <w:jc w:val="both"/>
        <w:rPr>
          <w:sz w:val="28"/>
          <w:szCs w:val="28"/>
        </w:rPr>
      </w:pPr>
      <w:r w:rsidRPr="00A15BDC">
        <w:rPr>
          <w:sz w:val="28"/>
          <w:szCs w:val="28"/>
        </w:rPr>
        <w:t>с «30» июня 2017 г. по «21» июля 2017 г.</w:t>
      </w:r>
      <w:r w:rsidR="00FA67C9" w:rsidRPr="00A15BDC">
        <w:rPr>
          <w:sz w:val="28"/>
          <w:szCs w:val="28"/>
        </w:rPr>
        <w:t>»</w:t>
      </w:r>
      <w:r w:rsidRPr="00A15BDC">
        <w:rPr>
          <w:sz w:val="28"/>
          <w:szCs w:val="28"/>
        </w:rPr>
        <w:t xml:space="preserve"> </w:t>
      </w:r>
    </w:p>
    <w:p w:rsidR="00595271" w:rsidRPr="00A15BDC" w:rsidRDefault="00595271" w:rsidP="00595271">
      <w:pPr>
        <w:pStyle w:val="a3"/>
        <w:tabs>
          <w:tab w:val="left" w:pos="1134"/>
        </w:tabs>
        <w:ind w:left="0" w:firstLine="851"/>
        <w:jc w:val="both"/>
        <w:rPr>
          <w:sz w:val="28"/>
          <w:szCs w:val="28"/>
        </w:rPr>
      </w:pPr>
      <w:r w:rsidRPr="00A15BDC">
        <w:rPr>
          <w:b/>
          <w:i/>
          <w:sz w:val="28"/>
          <w:szCs w:val="28"/>
          <w:u w:val="single"/>
        </w:rPr>
        <w:t>указать:</w:t>
      </w:r>
    </w:p>
    <w:p w:rsidR="00595271" w:rsidRPr="00A15BDC" w:rsidRDefault="00595271" w:rsidP="00595271">
      <w:pPr>
        <w:ind w:firstLine="709"/>
        <w:jc w:val="both"/>
        <w:rPr>
          <w:sz w:val="28"/>
          <w:szCs w:val="28"/>
        </w:rPr>
      </w:pPr>
      <w:r w:rsidRPr="00A15BDC">
        <w:rPr>
          <w:sz w:val="28"/>
          <w:szCs w:val="28"/>
          <w:lang w:eastAsia="ar-SA"/>
        </w:rPr>
        <w:t>«</w:t>
      </w:r>
      <w:r w:rsidRPr="00A15BDC">
        <w:rPr>
          <w:b/>
          <w:sz w:val="28"/>
          <w:szCs w:val="28"/>
        </w:rPr>
        <w:t>Информация о документации по закупке:</w:t>
      </w:r>
      <w:r w:rsidRPr="00A15BDC">
        <w:rPr>
          <w:sz w:val="28"/>
          <w:szCs w:val="28"/>
        </w:rPr>
        <w:t xml:space="preserve"> </w:t>
      </w:r>
    </w:p>
    <w:p w:rsidR="00595271" w:rsidRPr="00A15BDC" w:rsidRDefault="00595271" w:rsidP="00595271">
      <w:pPr>
        <w:jc w:val="both"/>
        <w:rPr>
          <w:sz w:val="28"/>
          <w:szCs w:val="28"/>
        </w:rPr>
      </w:pPr>
      <w:r w:rsidRPr="00A15BDC">
        <w:rPr>
          <w:sz w:val="28"/>
          <w:szCs w:val="28"/>
        </w:rPr>
        <w:tab/>
        <w:t xml:space="preserve">Срок предоставления документации по закупке: </w:t>
      </w:r>
    </w:p>
    <w:p w:rsidR="00595271" w:rsidRPr="00A15BDC" w:rsidRDefault="00595271" w:rsidP="00AE4FA8">
      <w:pPr>
        <w:jc w:val="both"/>
        <w:rPr>
          <w:sz w:val="28"/>
          <w:szCs w:val="28"/>
        </w:rPr>
      </w:pPr>
      <w:r w:rsidRPr="00A15BDC">
        <w:rPr>
          <w:sz w:val="28"/>
          <w:szCs w:val="28"/>
        </w:rPr>
        <w:t>с «30» июня 2017 г. по «</w:t>
      </w:r>
      <w:r w:rsidR="004B01EE" w:rsidRPr="004B01EE">
        <w:rPr>
          <w:sz w:val="28"/>
          <w:szCs w:val="28"/>
        </w:rPr>
        <w:t>03</w:t>
      </w:r>
      <w:r w:rsidRPr="00A15BDC">
        <w:rPr>
          <w:sz w:val="28"/>
          <w:szCs w:val="28"/>
        </w:rPr>
        <w:t xml:space="preserve">» </w:t>
      </w:r>
      <w:r w:rsidR="004B01EE">
        <w:rPr>
          <w:sz w:val="28"/>
          <w:szCs w:val="28"/>
        </w:rPr>
        <w:t>августа</w:t>
      </w:r>
      <w:r w:rsidR="008D7466" w:rsidRPr="00A15BDC">
        <w:rPr>
          <w:sz w:val="28"/>
          <w:szCs w:val="28"/>
        </w:rPr>
        <w:t xml:space="preserve"> </w:t>
      </w:r>
      <w:r w:rsidRPr="00A15BDC">
        <w:rPr>
          <w:sz w:val="28"/>
          <w:szCs w:val="28"/>
        </w:rPr>
        <w:t>2017 г.</w:t>
      </w:r>
      <w:r w:rsidR="00FA67C9" w:rsidRPr="00A15BDC">
        <w:rPr>
          <w:sz w:val="28"/>
          <w:szCs w:val="28"/>
        </w:rPr>
        <w:t>»</w:t>
      </w:r>
      <w:r w:rsidR="00892DD3" w:rsidRPr="00A15BDC">
        <w:rPr>
          <w:sz w:val="28"/>
          <w:szCs w:val="28"/>
        </w:rPr>
        <w:t>;</w:t>
      </w:r>
    </w:p>
    <w:p w:rsidR="00892DD3" w:rsidRPr="00A15BDC" w:rsidRDefault="00892DD3" w:rsidP="00A730E6">
      <w:pPr>
        <w:pStyle w:val="a3"/>
        <w:numPr>
          <w:ilvl w:val="1"/>
          <w:numId w:val="2"/>
        </w:numPr>
        <w:tabs>
          <w:tab w:val="left" w:pos="1134"/>
        </w:tabs>
        <w:ind w:left="0" w:firstLine="709"/>
        <w:jc w:val="both"/>
        <w:rPr>
          <w:b/>
          <w:i/>
          <w:sz w:val="28"/>
          <w:szCs w:val="28"/>
          <w:u w:val="single"/>
        </w:rPr>
      </w:pPr>
      <w:r w:rsidRPr="00A15BDC">
        <w:rPr>
          <w:b/>
          <w:i/>
          <w:sz w:val="28"/>
          <w:szCs w:val="28"/>
          <w:u w:val="single"/>
        </w:rPr>
        <w:t xml:space="preserve">вместо текста: </w:t>
      </w:r>
    </w:p>
    <w:p w:rsidR="004B01EE" w:rsidRPr="004B01EE" w:rsidRDefault="004B01EE" w:rsidP="004B01EE">
      <w:pPr>
        <w:jc w:val="both"/>
        <w:rPr>
          <w:sz w:val="28"/>
          <w:szCs w:val="28"/>
          <w:lang w:eastAsia="ar-SA"/>
        </w:rPr>
      </w:pPr>
      <w:r>
        <w:rPr>
          <w:sz w:val="28"/>
          <w:szCs w:val="28"/>
          <w:lang w:eastAsia="ar-SA"/>
        </w:rPr>
        <w:t>«</w:t>
      </w:r>
      <w:r w:rsidRPr="004B01EE">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4B01EE">
        <w:rPr>
          <w:b/>
          <w:sz w:val="28"/>
          <w:szCs w:val="28"/>
          <w:lang w:eastAsia="ar-SA"/>
        </w:rPr>
        <w:t>открытие доступа к Заявкам</w:t>
      </w:r>
      <w:r w:rsidRPr="004B01EE">
        <w:rPr>
          <w:sz w:val="28"/>
          <w:szCs w:val="28"/>
          <w:lang w:eastAsia="ar-SA"/>
        </w:rPr>
        <w:t xml:space="preserve"> (вскрытие) производится на ЭТП автоматически (по местному времени Организатора): </w:t>
      </w:r>
    </w:p>
    <w:p w:rsidR="004B01EE" w:rsidRPr="004B01EE" w:rsidRDefault="004B01EE" w:rsidP="004B01EE">
      <w:pPr>
        <w:jc w:val="both"/>
        <w:rPr>
          <w:sz w:val="28"/>
          <w:szCs w:val="28"/>
          <w:lang w:eastAsia="ar-SA"/>
        </w:rPr>
      </w:pPr>
      <w:r w:rsidRPr="004B01EE">
        <w:rPr>
          <w:sz w:val="28"/>
          <w:szCs w:val="28"/>
          <w:lang w:eastAsia="ar-SA"/>
        </w:rPr>
        <w:tab/>
        <w:t>«21» июля 2017 г. 14 час. 00 мин.</w:t>
      </w:r>
    </w:p>
    <w:p w:rsidR="004B01EE" w:rsidRPr="004B01EE" w:rsidRDefault="004B01EE" w:rsidP="004B01EE">
      <w:pPr>
        <w:jc w:val="both"/>
        <w:rPr>
          <w:sz w:val="28"/>
          <w:szCs w:val="28"/>
          <w:lang w:eastAsia="ar-SA"/>
        </w:rPr>
      </w:pPr>
      <w:r w:rsidRPr="004B01EE">
        <w:rPr>
          <w:sz w:val="28"/>
          <w:szCs w:val="28"/>
          <w:lang w:eastAsia="ar-SA"/>
        </w:rPr>
        <w:t>Место: Электронная торговая площадка ОТС-тендер (http://otc.ru/tender).</w:t>
      </w:r>
    </w:p>
    <w:p w:rsidR="004B01EE" w:rsidRPr="004B01EE" w:rsidRDefault="004B01EE" w:rsidP="004B01EE">
      <w:pPr>
        <w:jc w:val="both"/>
        <w:rPr>
          <w:sz w:val="28"/>
          <w:szCs w:val="28"/>
          <w:lang w:eastAsia="ar-SA"/>
        </w:rPr>
      </w:pPr>
      <w:r w:rsidRPr="004B01EE">
        <w:rPr>
          <w:sz w:val="28"/>
          <w:szCs w:val="28"/>
          <w:lang w:eastAsia="ar-SA"/>
        </w:rPr>
        <w:tab/>
      </w:r>
    </w:p>
    <w:p w:rsidR="004B01EE" w:rsidRPr="004B01EE" w:rsidRDefault="004B01EE" w:rsidP="004B01EE">
      <w:pPr>
        <w:jc w:val="both"/>
        <w:rPr>
          <w:b/>
          <w:sz w:val="28"/>
          <w:szCs w:val="28"/>
          <w:lang w:eastAsia="ar-SA"/>
        </w:rPr>
      </w:pPr>
      <w:r w:rsidRPr="004B01EE">
        <w:rPr>
          <w:b/>
          <w:sz w:val="28"/>
          <w:szCs w:val="28"/>
          <w:lang w:eastAsia="ar-SA"/>
        </w:rPr>
        <w:t>Рассмотрение, оценка и сопоставление Заявок</w:t>
      </w:r>
    </w:p>
    <w:p w:rsidR="004B01EE" w:rsidRPr="004B01EE" w:rsidRDefault="004B01EE" w:rsidP="004B01EE">
      <w:pPr>
        <w:jc w:val="both"/>
        <w:rPr>
          <w:sz w:val="28"/>
          <w:szCs w:val="28"/>
          <w:lang w:eastAsia="ar-SA"/>
        </w:rPr>
      </w:pPr>
      <w:r w:rsidRPr="004B01EE">
        <w:rPr>
          <w:sz w:val="28"/>
          <w:szCs w:val="28"/>
          <w:lang w:eastAsia="ar-SA"/>
        </w:rPr>
        <w:tab/>
        <w:t>«26» июля 2017 г. 14 час. 00 мин.</w:t>
      </w:r>
    </w:p>
    <w:p w:rsidR="004B01EE" w:rsidRPr="004B01EE" w:rsidRDefault="004B01EE" w:rsidP="004B01EE">
      <w:pPr>
        <w:jc w:val="both"/>
        <w:rPr>
          <w:sz w:val="28"/>
          <w:szCs w:val="28"/>
          <w:lang w:eastAsia="ar-SA"/>
        </w:rPr>
      </w:pPr>
      <w:r w:rsidRPr="004B01EE">
        <w:rPr>
          <w:sz w:val="28"/>
          <w:szCs w:val="28"/>
          <w:lang w:eastAsia="ar-SA"/>
        </w:rPr>
        <w:t>Место: 125047, Москва, Оружейный переулок, д. 19.</w:t>
      </w:r>
    </w:p>
    <w:p w:rsidR="004B01EE" w:rsidRPr="004B01EE" w:rsidRDefault="004B01EE" w:rsidP="004B01EE">
      <w:pPr>
        <w:jc w:val="both"/>
        <w:rPr>
          <w:sz w:val="28"/>
          <w:szCs w:val="28"/>
          <w:lang w:eastAsia="ar-SA"/>
        </w:rPr>
      </w:pPr>
      <w:r w:rsidRPr="004B01EE">
        <w:rPr>
          <w:sz w:val="28"/>
          <w:szCs w:val="28"/>
          <w:lang w:eastAsia="ar-SA"/>
        </w:rPr>
        <w:t>Информация о ходе рассмотрения Заявок не подлежит разглашению.</w:t>
      </w:r>
    </w:p>
    <w:p w:rsidR="004B01EE" w:rsidRPr="004B01EE" w:rsidRDefault="004B01EE" w:rsidP="004B01EE">
      <w:pPr>
        <w:jc w:val="both"/>
        <w:rPr>
          <w:sz w:val="28"/>
          <w:szCs w:val="28"/>
          <w:lang w:eastAsia="ar-SA"/>
        </w:rPr>
      </w:pPr>
    </w:p>
    <w:p w:rsidR="004B01EE" w:rsidRPr="004B01EE" w:rsidRDefault="004B01EE" w:rsidP="004B01EE">
      <w:pPr>
        <w:jc w:val="both"/>
        <w:rPr>
          <w:b/>
          <w:sz w:val="28"/>
          <w:szCs w:val="28"/>
          <w:lang w:eastAsia="ar-SA"/>
        </w:rPr>
      </w:pPr>
      <w:r w:rsidRPr="004B01EE">
        <w:rPr>
          <w:b/>
          <w:sz w:val="28"/>
          <w:szCs w:val="28"/>
          <w:lang w:eastAsia="ar-SA"/>
        </w:rPr>
        <w:t>Подведение итогов</w:t>
      </w:r>
    </w:p>
    <w:p w:rsidR="004B01EE" w:rsidRPr="004B01EE" w:rsidRDefault="004B01EE" w:rsidP="004B01EE">
      <w:pPr>
        <w:jc w:val="both"/>
        <w:rPr>
          <w:sz w:val="28"/>
          <w:szCs w:val="28"/>
          <w:lang w:eastAsia="ar-SA"/>
        </w:rPr>
      </w:pPr>
      <w:r w:rsidRPr="004B01EE">
        <w:rPr>
          <w:sz w:val="28"/>
          <w:szCs w:val="28"/>
          <w:lang w:eastAsia="ar-SA"/>
        </w:rPr>
        <w:tab/>
        <w:t>не позднее «17» августа 2017 г. 14 час. 00 мин.</w:t>
      </w:r>
    </w:p>
    <w:p w:rsidR="004B01EE" w:rsidRPr="004B01EE" w:rsidRDefault="004B01EE" w:rsidP="004B01EE">
      <w:pPr>
        <w:jc w:val="both"/>
        <w:rPr>
          <w:sz w:val="28"/>
          <w:szCs w:val="28"/>
          <w:lang w:eastAsia="ar-SA"/>
        </w:rPr>
      </w:pPr>
      <w:r w:rsidRPr="004B01EE">
        <w:rPr>
          <w:sz w:val="28"/>
          <w:szCs w:val="28"/>
          <w:lang w:eastAsia="ar-SA"/>
        </w:rPr>
        <w:t>Место: 125047, Москва, Оружейный переулок, д. 19.</w:t>
      </w:r>
    </w:p>
    <w:p w:rsidR="00892DD3" w:rsidRPr="00A15BDC" w:rsidRDefault="004B01EE" w:rsidP="004B01EE">
      <w:pPr>
        <w:jc w:val="both"/>
        <w:rPr>
          <w:sz w:val="28"/>
          <w:szCs w:val="28"/>
          <w:lang w:eastAsia="ar-SA"/>
        </w:rPr>
      </w:pPr>
      <w:r w:rsidRPr="004B01EE">
        <w:rPr>
          <w:sz w:val="28"/>
          <w:szCs w:val="28"/>
          <w:lang w:eastAsia="ar-SA"/>
        </w:rPr>
        <w:t>Участники или их представители не могут присутствовать на заседании Конкурсной комиссии.</w:t>
      </w:r>
    </w:p>
    <w:p w:rsidR="00CE042D" w:rsidRPr="00A15BDC" w:rsidRDefault="00CE042D" w:rsidP="00CE042D">
      <w:pPr>
        <w:pStyle w:val="a3"/>
        <w:tabs>
          <w:tab w:val="left" w:pos="1134"/>
        </w:tabs>
        <w:ind w:left="0" w:firstLine="851"/>
        <w:jc w:val="both"/>
        <w:rPr>
          <w:sz w:val="28"/>
          <w:szCs w:val="28"/>
        </w:rPr>
      </w:pPr>
      <w:r w:rsidRPr="00A15BDC">
        <w:rPr>
          <w:b/>
          <w:i/>
          <w:sz w:val="28"/>
          <w:szCs w:val="28"/>
          <w:u w:val="single"/>
        </w:rPr>
        <w:t>указать:</w:t>
      </w:r>
    </w:p>
    <w:p w:rsidR="004B01EE" w:rsidRPr="004B01EE" w:rsidRDefault="004B01EE" w:rsidP="004B01EE">
      <w:pPr>
        <w:ind w:firstLine="709"/>
        <w:jc w:val="both"/>
        <w:rPr>
          <w:sz w:val="28"/>
          <w:szCs w:val="28"/>
          <w:lang w:eastAsia="ar-SA"/>
        </w:rPr>
      </w:pPr>
      <w:r w:rsidRPr="004B01EE">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4B01EE">
        <w:rPr>
          <w:b/>
          <w:sz w:val="28"/>
          <w:szCs w:val="28"/>
          <w:lang w:eastAsia="ar-SA"/>
        </w:rPr>
        <w:t>открытие доступа к Заявкам</w:t>
      </w:r>
      <w:r w:rsidRPr="004B01EE">
        <w:rPr>
          <w:sz w:val="28"/>
          <w:szCs w:val="28"/>
          <w:lang w:eastAsia="ar-SA"/>
        </w:rPr>
        <w:t xml:space="preserve"> (вскрытие) производится на ЭТП автоматически (по местному времени Организатора): </w:t>
      </w:r>
    </w:p>
    <w:p w:rsidR="004B01EE" w:rsidRPr="004B01EE" w:rsidRDefault="004B01EE" w:rsidP="004B01EE">
      <w:pPr>
        <w:ind w:firstLine="709"/>
        <w:jc w:val="both"/>
        <w:rPr>
          <w:sz w:val="28"/>
          <w:szCs w:val="28"/>
          <w:lang w:eastAsia="ar-SA"/>
        </w:rPr>
      </w:pPr>
      <w:r w:rsidRPr="004B01EE">
        <w:rPr>
          <w:sz w:val="28"/>
          <w:szCs w:val="28"/>
          <w:lang w:eastAsia="ar-SA"/>
        </w:rPr>
        <w:tab/>
        <w:t>«</w:t>
      </w:r>
      <w:r>
        <w:rPr>
          <w:sz w:val="28"/>
          <w:szCs w:val="28"/>
          <w:lang w:eastAsia="ar-SA"/>
        </w:rPr>
        <w:t>03</w:t>
      </w:r>
      <w:r w:rsidRPr="004B01EE">
        <w:rPr>
          <w:sz w:val="28"/>
          <w:szCs w:val="28"/>
          <w:lang w:eastAsia="ar-SA"/>
        </w:rPr>
        <w:t xml:space="preserve">» </w:t>
      </w:r>
      <w:r>
        <w:rPr>
          <w:sz w:val="28"/>
          <w:szCs w:val="28"/>
          <w:lang w:eastAsia="ar-SA"/>
        </w:rPr>
        <w:t>августа</w:t>
      </w:r>
      <w:r w:rsidRPr="004B01EE">
        <w:rPr>
          <w:sz w:val="28"/>
          <w:szCs w:val="28"/>
          <w:lang w:eastAsia="ar-SA"/>
        </w:rPr>
        <w:t xml:space="preserve"> 2017 г. 14 час. 00 мин.</w:t>
      </w:r>
    </w:p>
    <w:p w:rsidR="004B01EE" w:rsidRPr="004B01EE" w:rsidRDefault="004B01EE" w:rsidP="004B01EE">
      <w:pPr>
        <w:ind w:firstLine="709"/>
        <w:jc w:val="both"/>
        <w:rPr>
          <w:sz w:val="28"/>
          <w:szCs w:val="28"/>
          <w:lang w:eastAsia="ar-SA"/>
        </w:rPr>
      </w:pPr>
      <w:r w:rsidRPr="004B01EE">
        <w:rPr>
          <w:sz w:val="28"/>
          <w:szCs w:val="28"/>
          <w:lang w:eastAsia="ar-SA"/>
        </w:rPr>
        <w:t>Место: Электронная торговая площадка ОТС-тендер (http://otc.ru/tender).</w:t>
      </w:r>
    </w:p>
    <w:p w:rsidR="004B01EE" w:rsidRPr="004B01EE" w:rsidRDefault="004B01EE" w:rsidP="004B01EE">
      <w:pPr>
        <w:ind w:firstLine="709"/>
        <w:jc w:val="both"/>
        <w:rPr>
          <w:sz w:val="28"/>
          <w:szCs w:val="28"/>
          <w:lang w:eastAsia="ar-SA"/>
        </w:rPr>
      </w:pPr>
      <w:r w:rsidRPr="004B01EE">
        <w:rPr>
          <w:sz w:val="28"/>
          <w:szCs w:val="28"/>
          <w:lang w:eastAsia="ar-SA"/>
        </w:rPr>
        <w:tab/>
      </w:r>
    </w:p>
    <w:p w:rsidR="004B01EE" w:rsidRPr="004B01EE" w:rsidRDefault="004B01EE" w:rsidP="004B01EE">
      <w:pPr>
        <w:ind w:firstLine="709"/>
        <w:jc w:val="both"/>
        <w:rPr>
          <w:b/>
          <w:sz w:val="28"/>
          <w:szCs w:val="28"/>
          <w:lang w:eastAsia="ar-SA"/>
        </w:rPr>
      </w:pPr>
      <w:r w:rsidRPr="004B01EE">
        <w:rPr>
          <w:b/>
          <w:sz w:val="28"/>
          <w:szCs w:val="28"/>
          <w:lang w:eastAsia="ar-SA"/>
        </w:rPr>
        <w:t>Рассмотрение, оценка и сопоставление Заявок</w:t>
      </w:r>
    </w:p>
    <w:p w:rsidR="004B01EE" w:rsidRPr="004B01EE" w:rsidRDefault="004B01EE" w:rsidP="004B01EE">
      <w:pPr>
        <w:ind w:firstLine="709"/>
        <w:jc w:val="both"/>
        <w:rPr>
          <w:sz w:val="28"/>
          <w:szCs w:val="28"/>
          <w:lang w:eastAsia="ar-SA"/>
        </w:rPr>
      </w:pPr>
      <w:r w:rsidRPr="004B01EE">
        <w:rPr>
          <w:sz w:val="28"/>
          <w:szCs w:val="28"/>
          <w:lang w:eastAsia="ar-SA"/>
        </w:rPr>
        <w:tab/>
        <w:t>«</w:t>
      </w:r>
      <w:r>
        <w:rPr>
          <w:sz w:val="28"/>
          <w:szCs w:val="28"/>
          <w:lang w:eastAsia="ar-SA"/>
        </w:rPr>
        <w:t>09</w:t>
      </w:r>
      <w:r w:rsidRPr="004B01EE">
        <w:rPr>
          <w:sz w:val="28"/>
          <w:szCs w:val="28"/>
          <w:lang w:eastAsia="ar-SA"/>
        </w:rPr>
        <w:t xml:space="preserve">» </w:t>
      </w:r>
      <w:r>
        <w:rPr>
          <w:sz w:val="28"/>
          <w:szCs w:val="28"/>
          <w:lang w:eastAsia="ar-SA"/>
        </w:rPr>
        <w:t>августа</w:t>
      </w:r>
      <w:r w:rsidRPr="004B01EE">
        <w:rPr>
          <w:sz w:val="28"/>
          <w:szCs w:val="28"/>
          <w:lang w:eastAsia="ar-SA"/>
        </w:rPr>
        <w:t xml:space="preserve"> 2017 г. 14 час. 00 мин.</w:t>
      </w:r>
    </w:p>
    <w:p w:rsidR="004B01EE" w:rsidRPr="004B01EE" w:rsidRDefault="004B01EE" w:rsidP="004B01EE">
      <w:pPr>
        <w:ind w:firstLine="709"/>
        <w:jc w:val="both"/>
        <w:rPr>
          <w:sz w:val="28"/>
          <w:szCs w:val="28"/>
          <w:lang w:eastAsia="ar-SA"/>
        </w:rPr>
      </w:pPr>
      <w:r w:rsidRPr="004B01EE">
        <w:rPr>
          <w:sz w:val="28"/>
          <w:szCs w:val="28"/>
          <w:lang w:eastAsia="ar-SA"/>
        </w:rPr>
        <w:t>Место: 125047, Москва, Оружейный переулок, д. 19.</w:t>
      </w:r>
    </w:p>
    <w:p w:rsidR="004B01EE" w:rsidRPr="004B01EE" w:rsidRDefault="004B01EE" w:rsidP="004B01EE">
      <w:pPr>
        <w:ind w:firstLine="709"/>
        <w:jc w:val="both"/>
        <w:rPr>
          <w:sz w:val="28"/>
          <w:szCs w:val="28"/>
          <w:lang w:eastAsia="ar-SA"/>
        </w:rPr>
      </w:pPr>
      <w:r w:rsidRPr="004B01EE">
        <w:rPr>
          <w:sz w:val="28"/>
          <w:szCs w:val="28"/>
          <w:lang w:eastAsia="ar-SA"/>
        </w:rPr>
        <w:t>Информация о ходе рассмотрения Заявок не подлежит разглашению.</w:t>
      </w:r>
    </w:p>
    <w:p w:rsidR="004B01EE" w:rsidRPr="004B01EE" w:rsidRDefault="004B01EE" w:rsidP="004B01EE">
      <w:pPr>
        <w:ind w:firstLine="709"/>
        <w:jc w:val="both"/>
        <w:rPr>
          <w:sz w:val="28"/>
          <w:szCs w:val="28"/>
          <w:lang w:eastAsia="ar-SA"/>
        </w:rPr>
      </w:pPr>
    </w:p>
    <w:p w:rsidR="004B01EE" w:rsidRPr="004B01EE" w:rsidRDefault="004B01EE" w:rsidP="004B01EE">
      <w:pPr>
        <w:ind w:firstLine="709"/>
        <w:jc w:val="both"/>
        <w:rPr>
          <w:b/>
          <w:sz w:val="28"/>
          <w:szCs w:val="28"/>
          <w:lang w:eastAsia="ar-SA"/>
        </w:rPr>
      </w:pPr>
      <w:r w:rsidRPr="004B01EE">
        <w:rPr>
          <w:b/>
          <w:sz w:val="28"/>
          <w:szCs w:val="28"/>
          <w:lang w:eastAsia="ar-SA"/>
        </w:rPr>
        <w:t>Подведение итогов</w:t>
      </w:r>
    </w:p>
    <w:p w:rsidR="004B01EE" w:rsidRPr="004B01EE" w:rsidRDefault="004B01EE" w:rsidP="004B01EE">
      <w:pPr>
        <w:ind w:firstLine="709"/>
        <w:jc w:val="both"/>
        <w:rPr>
          <w:sz w:val="28"/>
          <w:szCs w:val="28"/>
          <w:lang w:eastAsia="ar-SA"/>
        </w:rPr>
      </w:pPr>
      <w:r w:rsidRPr="004B01EE">
        <w:rPr>
          <w:sz w:val="28"/>
          <w:szCs w:val="28"/>
          <w:lang w:eastAsia="ar-SA"/>
        </w:rPr>
        <w:tab/>
        <w:t>не позднее «</w:t>
      </w:r>
      <w:r>
        <w:rPr>
          <w:sz w:val="28"/>
          <w:szCs w:val="28"/>
          <w:lang w:eastAsia="ar-SA"/>
        </w:rPr>
        <w:t>24</w:t>
      </w:r>
      <w:r w:rsidRPr="004B01EE">
        <w:rPr>
          <w:sz w:val="28"/>
          <w:szCs w:val="28"/>
          <w:lang w:eastAsia="ar-SA"/>
        </w:rPr>
        <w:t>» августа 2017 г. 14 час. 00 мин.</w:t>
      </w:r>
    </w:p>
    <w:p w:rsidR="004B01EE" w:rsidRPr="004B01EE" w:rsidRDefault="004B01EE" w:rsidP="004B01EE">
      <w:pPr>
        <w:ind w:firstLine="709"/>
        <w:jc w:val="both"/>
        <w:rPr>
          <w:sz w:val="28"/>
          <w:szCs w:val="28"/>
          <w:lang w:eastAsia="ar-SA"/>
        </w:rPr>
      </w:pPr>
      <w:r w:rsidRPr="004B01EE">
        <w:rPr>
          <w:sz w:val="28"/>
          <w:szCs w:val="28"/>
          <w:lang w:eastAsia="ar-SA"/>
        </w:rPr>
        <w:t>Место: 125047, Москва, Оружейный переулок, д. 19.</w:t>
      </w:r>
    </w:p>
    <w:p w:rsidR="00CE042D" w:rsidRPr="00A15BDC" w:rsidRDefault="004B01EE" w:rsidP="004B01EE">
      <w:pPr>
        <w:ind w:firstLine="709"/>
        <w:jc w:val="both"/>
        <w:rPr>
          <w:sz w:val="28"/>
          <w:szCs w:val="28"/>
        </w:rPr>
      </w:pPr>
      <w:r w:rsidRPr="004B01EE">
        <w:rPr>
          <w:sz w:val="28"/>
          <w:szCs w:val="28"/>
          <w:lang w:eastAsia="ar-SA"/>
        </w:rPr>
        <w:t>Участники или их представители не могут присутствовать на заседании Конкурсной комиссии.</w:t>
      </w:r>
    </w:p>
    <w:p w:rsidR="00595271" w:rsidRPr="00A15BDC" w:rsidRDefault="00595271" w:rsidP="0036501E">
      <w:pPr>
        <w:ind w:firstLine="709"/>
        <w:jc w:val="both"/>
        <w:rPr>
          <w:sz w:val="28"/>
          <w:szCs w:val="28"/>
          <w:lang w:eastAsia="ar-SA"/>
        </w:rPr>
      </w:pPr>
    </w:p>
    <w:p w:rsidR="001F5602" w:rsidRPr="00A15BDC" w:rsidRDefault="001F5602" w:rsidP="00A730E6">
      <w:pPr>
        <w:pStyle w:val="a3"/>
        <w:numPr>
          <w:ilvl w:val="0"/>
          <w:numId w:val="2"/>
        </w:numPr>
        <w:tabs>
          <w:tab w:val="left" w:pos="1134"/>
        </w:tabs>
        <w:spacing w:before="120"/>
        <w:ind w:left="0" w:firstLine="709"/>
        <w:jc w:val="both"/>
        <w:rPr>
          <w:b/>
          <w:sz w:val="28"/>
          <w:szCs w:val="28"/>
        </w:rPr>
      </w:pPr>
      <w:r w:rsidRPr="00A15BDC">
        <w:rPr>
          <w:b/>
          <w:sz w:val="28"/>
          <w:szCs w:val="28"/>
        </w:rPr>
        <w:t>В документации о закупке:</w:t>
      </w:r>
    </w:p>
    <w:p w:rsidR="004E37E3" w:rsidRPr="00A15BDC" w:rsidRDefault="004E37E3" w:rsidP="00A730E6">
      <w:pPr>
        <w:pStyle w:val="a3"/>
        <w:numPr>
          <w:ilvl w:val="1"/>
          <w:numId w:val="2"/>
        </w:numPr>
        <w:tabs>
          <w:tab w:val="left" w:pos="1134"/>
        </w:tabs>
        <w:ind w:left="0" w:firstLine="709"/>
        <w:jc w:val="both"/>
        <w:rPr>
          <w:sz w:val="28"/>
          <w:szCs w:val="28"/>
        </w:rPr>
      </w:pPr>
      <w:r w:rsidRPr="00A15BDC">
        <w:rPr>
          <w:sz w:val="28"/>
          <w:szCs w:val="28"/>
        </w:rPr>
        <w:t>В пункте 4.</w:t>
      </w:r>
      <w:r w:rsidR="00A35446" w:rsidRPr="008D7466">
        <w:rPr>
          <w:sz w:val="28"/>
          <w:szCs w:val="28"/>
        </w:rPr>
        <w:t>6</w:t>
      </w:r>
      <w:r w:rsidRPr="00A15BDC">
        <w:rPr>
          <w:sz w:val="28"/>
          <w:szCs w:val="28"/>
        </w:rPr>
        <w:t>.</w:t>
      </w:r>
      <w:r w:rsidR="00A35446" w:rsidRPr="008D7466">
        <w:rPr>
          <w:sz w:val="28"/>
          <w:szCs w:val="28"/>
        </w:rPr>
        <w:t>2</w:t>
      </w:r>
      <w:r w:rsidRPr="00A15BDC">
        <w:rPr>
          <w:sz w:val="28"/>
          <w:szCs w:val="28"/>
        </w:rPr>
        <w:t xml:space="preserve"> раздела 4. «Техническое задание» документации о закупке </w:t>
      </w:r>
      <w:r w:rsidRPr="00A15BDC">
        <w:rPr>
          <w:b/>
          <w:i/>
          <w:sz w:val="28"/>
          <w:szCs w:val="28"/>
          <w:u w:val="single"/>
        </w:rPr>
        <w:t>вместо текста</w:t>
      </w:r>
      <w:r w:rsidRPr="00A15BDC">
        <w:rPr>
          <w:i/>
          <w:sz w:val="28"/>
          <w:szCs w:val="28"/>
        </w:rPr>
        <w:t>:</w:t>
      </w:r>
    </w:p>
    <w:p w:rsidR="004E37E3" w:rsidRPr="00A15BDC" w:rsidRDefault="004E37E3" w:rsidP="004E37E3">
      <w:pPr>
        <w:tabs>
          <w:tab w:val="left" w:pos="1134"/>
        </w:tabs>
        <w:ind w:firstLine="284"/>
        <w:jc w:val="both"/>
        <w:rPr>
          <w:sz w:val="28"/>
          <w:szCs w:val="28"/>
        </w:rPr>
      </w:pPr>
      <w:r w:rsidRPr="00A15BDC">
        <w:rPr>
          <w:sz w:val="28"/>
          <w:szCs w:val="28"/>
        </w:rPr>
        <w:t>«</w:t>
      </w:r>
      <w:r w:rsidR="00A35446" w:rsidRPr="00A35446">
        <w:rPr>
          <w:sz w:val="28"/>
          <w:szCs w:val="28"/>
        </w:rPr>
        <w:t>По лоту № 2 Исполнитель оказывает услуги по подготовке отчетности по контролируемым иностранным компаниям (КИК), включающие в себя</w:t>
      </w:r>
      <w:r w:rsidR="002B6947">
        <w:rPr>
          <w:sz w:val="28"/>
          <w:szCs w:val="28"/>
        </w:rPr>
        <w:t>:</w:t>
      </w:r>
      <w:r w:rsidRPr="00A15BDC">
        <w:rPr>
          <w:sz w:val="28"/>
          <w:szCs w:val="28"/>
        </w:rPr>
        <w:t>»</w:t>
      </w:r>
    </w:p>
    <w:p w:rsidR="004E37E3" w:rsidRPr="00A15BDC" w:rsidRDefault="004E37E3" w:rsidP="004E37E3">
      <w:pPr>
        <w:tabs>
          <w:tab w:val="left" w:pos="1134"/>
        </w:tabs>
        <w:ind w:left="2880" w:hanging="2171"/>
        <w:jc w:val="both"/>
        <w:rPr>
          <w:b/>
          <w:i/>
          <w:sz w:val="28"/>
          <w:szCs w:val="28"/>
          <w:u w:val="single"/>
        </w:rPr>
      </w:pPr>
      <w:r w:rsidRPr="00A15BDC">
        <w:rPr>
          <w:b/>
          <w:i/>
          <w:sz w:val="28"/>
          <w:szCs w:val="28"/>
          <w:u w:val="single"/>
        </w:rPr>
        <w:t xml:space="preserve">указать: </w:t>
      </w:r>
    </w:p>
    <w:p w:rsidR="004E37E3" w:rsidRPr="00A15BDC" w:rsidRDefault="004E37E3" w:rsidP="004E37E3">
      <w:pPr>
        <w:tabs>
          <w:tab w:val="left" w:pos="1134"/>
        </w:tabs>
        <w:ind w:firstLine="284"/>
        <w:jc w:val="both"/>
        <w:rPr>
          <w:sz w:val="28"/>
          <w:szCs w:val="28"/>
        </w:rPr>
      </w:pPr>
      <w:r w:rsidRPr="00A15BDC">
        <w:rPr>
          <w:sz w:val="28"/>
          <w:szCs w:val="28"/>
        </w:rPr>
        <w:t>«</w:t>
      </w:r>
      <w:r w:rsidR="00A35446" w:rsidRPr="00A35446">
        <w:rPr>
          <w:sz w:val="28"/>
          <w:szCs w:val="28"/>
        </w:rPr>
        <w:t>По лоту № 2 Исполнитель оказывает услуги по подготовке отчетности по контролируемым иностранным компаниям (КИК) за 2016 год, включающие в себя</w:t>
      </w:r>
      <w:r w:rsidR="008D7466">
        <w:rPr>
          <w:sz w:val="28"/>
          <w:szCs w:val="28"/>
        </w:rPr>
        <w:t>:</w:t>
      </w:r>
      <w:r w:rsidRPr="00A15BDC">
        <w:rPr>
          <w:sz w:val="28"/>
          <w:szCs w:val="28"/>
        </w:rPr>
        <w:t>»;</w:t>
      </w:r>
    </w:p>
    <w:p w:rsidR="004E37E3" w:rsidRPr="00A15BDC" w:rsidRDefault="004E37E3" w:rsidP="00A730E6">
      <w:pPr>
        <w:pStyle w:val="a3"/>
        <w:numPr>
          <w:ilvl w:val="1"/>
          <w:numId w:val="2"/>
        </w:numPr>
        <w:tabs>
          <w:tab w:val="left" w:pos="1134"/>
        </w:tabs>
        <w:ind w:left="0" w:firstLine="709"/>
        <w:jc w:val="both"/>
        <w:rPr>
          <w:sz w:val="28"/>
          <w:szCs w:val="28"/>
        </w:rPr>
      </w:pPr>
      <w:r w:rsidRPr="00A15BDC">
        <w:rPr>
          <w:sz w:val="28"/>
          <w:szCs w:val="28"/>
        </w:rPr>
        <w:t>В подпункте «а» пункт</w:t>
      </w:r>
      <w:r w:rsidR="00D34163" w:rsidRPr="00A15BDC">
        <w:rPr>
          <w:sz w:val="28"/>
          <w:szCs w:val="28"/>
        </w:rPr>
        <w:t>а</w:t>
      </w:r>
      <w:r w:rsidRPr="00A15BDC">
        <w:rPr>
          <w:sz w:val="28"/>
          <w:szCs w:val="28"/>
        </w:rPr>
        <w:t xml:space="preserve"> 4.6.1.3 раздела 4. «Техническое задание» документации о закупке </w:t>
      </w:r>
      <w:r w:rsidRPr="00A15BDC">
        <w:rPr>
          <w:b/>
          <w:i/>
          <w:sz w:val="28"/>
          <w:szCs w:val="28"/>
          <w:u w:val="single"/>
        </w:rPr>
        <w:t>вместо текста</w:t>
      </w:r>
      <w:r w:rsidRPr="00A15BDC">
        <w:rPr>
          <w:i/>
          <w:sz w:val="28"/>
          <w:szCs w:val="28"/>
          <w:u w:val="single"/>
        </w:rPr>
        <w:t>:</w:t>
      </w:r>
    </w:p>
    <w:p w:rsidR="004E37E3" w:rsidRPr="00A15BDC" w:rsidRDefault="004E37E3" w:rsidP="004E37E3">
      <w:pPr>
        <w:tabs>
          <w:tab w:val="left" w:pos="1134"/>
        </w:tabs>
        <w:ind w:firstLine="284"/>
        <w:jc w:val="both"/>
        <w:rPr>
          <w:sz w:val="28"/>
          <w:szCs w:val="28"/>
        </w:rPr>
      </w:pPr>
      <w:r w:rsidRPr="00A15BDC">
        <w:rPr>
          <w:sz w:val="28"/>
          <w:szCs w:val="28"/>
        </w:rPr>
        <w:t>«Проверить отчет на предмет наличия ошибок</w:t>
      </w:r>
      <w:r w:rsidR="00171908" w:rsidRPr="00A15BDC">
        <w:rPr>
          <w:sz w:val="28"/>
          <w:szCs w:val="28"/>
        </w:rPr>
        <w:t>;</w:t>
      </w:r>
      <w:r w:rsidRPr="00A15BDC">
        <w:rPr>
          <w:sz w:val="28"/>
          <w:szCs w:val="28"/>
        </w:rPr>
        <w:t>»</w:t>
      </w:r>
    </w:p>
    <w:p w:rsidR="00171908" w:rsidRPr="00A15BDC" w:rsidRDefault="00171908" w:rsidP="00171908">
      <w:pPr>
        <w:tabs>
          <w:tab w:val="left" w:pos="1134"/>
        </w:tabs>
        <w:ind w:left="2880" w:hanging="2171"/>
        <w:jc w:val="both"/>
        <w:rPr>
          <w:b/>
          <w:i/>
          <w:sz w:val="28"/>
          <w:szCs w:val="28"/>
          <w:u w:val="single"/>
        </w:rPr>
      </w:pPr>
      <w:r w:rsidRPr="00A15BDC">
        <w:rPr>
          <w:b/>
          <w:i/>
          <w:sz w:val="28"/>
          <w:szCs w:val="28"/>
          <w:u w:val="single"/>
        </w:rPr>
        <w:t xml:space="preserve">указать: </w:t>
      </w:r>
    </w:p>
    <w:p w:rsidR="00171908" w:rsidRPr="00A15BDC" w:rsidRDefault="00171908" w:rsidP="00171908">
      <w:pPr>
        <w:tabs>
          <w:tab w:val="left" w:pos="1134"/>
        </w:tabs>
        <w:ind w:firstLine="284"/>
        <w:jc w:val="both"/>
        <w:rPr>
          <w:sz w:val="28"/>
          <w:szCs w:val="28"/>
        </w:rPr>
      </w:pPr>
      <w:r w:rsidRPr="00A15BDC">
        <w:rPr>
          <w:sz w:val="28"/>
          <w:szCs w:val="28"/>
        </w:rPr>
        <w:t>«Проверить отчет на предмет единообразного подхода по отражению информации, корректности заполнения и наличия ошибок;»;</w:t>
      </w:r>
    </w:p>
    <w:p w:rsidR="00D34163" w:rsidRPr="00A15BDC" w:rsidRDefault="00D34163" w:rsidP="00A730E6">
      <w:pPr>
        <w:pStyle w:val="a3"/>
        <w:numPr>
          <w:ilvl w:val="1"/>
          <w:numId w:val="2"/>
        </w:numPr>
        <w:tabs>
          <w:tab w:val="left" w:pos="1134"/>
        </w:tabs>
        <w:ind w:left="0" w:firstLine="709"/>
        <w:jc w:val="both"/>
        <w:rPr>
          <w:sz w:val="28"/>
          <w:szCs w:val="28"/>
        </w:rPr>
      </w:pPr>
      <w:r w:rsidRPr="00A15BDC">
        <w:rPr>
          <w:sz w:val="28"/>
          <w:szCs w:val="28"/>
        </w:rPr>
        <w:t xml:space="preserve">В пункт 4.6.2.1 раздела 4. «Техническое задание» документации о закупке </w:t>
      </w:r>
      <w:r w:rsidRPr="00A15BDC">
        <w:rPr>
          <w:b/>
          <w:i/>
          <w:sz w:val="28"/>
          <w:szCs w:val="28"/>
          <w:u w:val="single"/>
        </w:rPr>
        <w:t>вместо текста</w:t>
      </w:r>
      <w:r w:rsidRPr="00A15BDC">
        <w:rPr>
          <w:sz w:val="28"/>
          <w:szCs w:val="28"/>
          <w:u w:val="single"/>
        </w:rPr>
        <w:t>:</w:t>
      </w:r>
    </w:p>
    <w:p w:rsidR="00D34163" w:rsidRPr="00A15BDC" w:rsidRDefault="00D34163" w:rsidP="00D34163">
      <w:pPr>
        <w:tabs>
          <w:tab w:val="left" w:pos="1134"/>
        </w:tabs>
        <w:ind w:firstLine="284"/>
        <w:jc w:val="both"/>
        <w:rPr>
          <w:sz w:val="28"/>
          <w:szCs w:val="28"/>
        </w:rPr>
      </w:pPr>
      <w:r w:rsidRPr="00A15BDC">
        <w:rPr>
          <w:sz w:val="28"/>
          <w:szCs w:val="28"/>
        </w:rPr>
        <w:t>«Содействие в подготовке налоговых регистров и Форм сбора данных (информации) по КИК (далее - ФСД КИК), реализованных в программе 1С, а также Уведомлений о КИК (утв. Приказом ФНС России от 13.12.2016 N ММВ-7-13/679@, далее - Уведомления);»</w:t>
      </w:r>
    </w:p>
    <w:p w:rsidR="00D34163" w:rsidRPr="00A15BDC" w:rsidRDefault="00D34163" w:rsidP="00D34163">
      <w:pPr>
        <w:tabs>
          <w:tab w:val="left" w:pos="1134"/>
        </w:tabs>
        <w:ind w:left="2880" w:hanging="2171"/>
        <w:jc w:val="both"/>
        <w:rPr>
          <w:b/>
          <w:i/>
          <w:sz w:val="28"/>
          <w:szCs w:val="28"/>
          <w:u w:val="single"/>
        </w:rPr>
      </w:pPr>
      <w:r w:rsidRPr="00A15BDC">
        <w:rPr>
          <w:b/>
          <w:i/>
          <w:sz w:val="28"/>
          <w:szCs w:val="28"/>
          <w:u w:val="single"/>
        </w:rPr>
        <w:t xml:space="preserve">указать: </w:t>
      </w:r>
    </w:p>
    <w:p w:rsidR="00D34163" w:rsidRPr="00A15BDC" w:rsidRDefault="00D34163" w:rsidP="00D34163">
      <w:pPr>
        <w:tabs>
          <w:tab w:val="left" w:pos="1134"/>
        </w:tabs>
        <w:ind w:firstLine="284"/>
        <w:jc w:val="both"/>
        <w:rPr>
          <w:sz w:val="28"/>
          <w:szCs w:val="28"/>
        </w:rPr>
      </w:pPr>
      <w:r w:rsidRPr="00A15BDC">
        <w:rPr>
          <w:sz w:val="28"/>
          <w:szCs w:val="28"/>
        </w:rPr>
        <w:t>«Разработку и подготовку Методологии по расчету налоговой базы прибыли КИК, налоговых регистров и Форм сбора данных (информации) по КИК (далее - ФСД КИК), для реализации в программе 1С Декларации по налогу на прибыль (Лист 09 и Приложения 1 к Листу 09) и Уведомления о КИК (утв. Приказом ФНС России от 13.12.2016 N ММВ-7-13/679@, далее - Уведомления);»;</w:t>
      </w:r>
    </w:p>
    <w:p w:rsidR="00D34163" w:rsidRPr="00A15BDC" w:rsidRDefault="00D34163" w:rsidP="00A730E6">
      <w:pPr>
        <w:pStyle w:val="a3"/>
        <w:numPr>
          <w:ilvl w:val="1"/>
          <w:numId w:val="2"/>
        </w:numPr>
        <w:tabs>
          <w:tab w:val="left" w:pos="1134"/>
        </w:tabs>
        <w:ind w:left="0" w:firstLine="709"/>
        <w:jc w:val="both"/>
        <w:rPr>
          <w:sz w:val="28"/>
          <w:szCs w:val="28"/>
        </w:rPr>
      </w:pPr>
      <w:r w:rsidRPr="00A15BDC">
        <w:rPr>
          <w:sz w:val="28"/>
          <w:szCs w:val="28"/>
        </w:rPr>
        <w:t xml:space="preserve">В пункт 4.6.2.2 раздела 4. «Техническое задание» документации о закупке </w:t>
      </w:r>
      <w:r w:rsidRPr="00A15BDC">
        <w:rPr>
          <w:b/>
          <w:i/>
          <w:sz w:val="28"/>
          <w:szCs w:val="28"/>
          <w:u w:val="single"/>
        </w:rPr>
        <w:t>вместо текста</w:t>
      </w:r>
      <w:r w:rsidRPr="00A15BDC">
        <w:rPr>
          <w:sz w:val="28"/>
          <w:szCs w:val="28"/>
        </w:rPr>
        <w:t>:</w:t>
      </w:r>
    </w:p>
    <w:p w:rsidR="00D34163" w:rsidRPr="00A15BDC" w:rsidRDefault="00D34163" w:rsidP="00D34163">
      <w:pPr>
        <w:tabs>
          <w:tab w:val="left" w:pos="1134"/>
        </w:tabs>
        <w:ind w:firstLine="284"/>
        <w:jc w:val="both"/>
        <w:rPr>
          <w:sz w:val="28"/>
          <w:szCs w:val="28"/>
        </w:rPr>
      </w:pPr>
      <w:r w:rsidRPr="00A15BDC">
        <w:rPr>
          <w:sz w:val="28"/>
          <w:szCs w:val="28"/>
        </w:rPr>
        <w:t>«Подготовку рекомендаций по заполнению разделов А, Б1 Листа 09 и Приложения 1 к Листу 09 декларации по налогу на прибыль (утв. Приказом ФНС России 19.10.2016 N ММВ-7-3/572@, далее - Декларация);»</w:t>
      </w:r>
    </w:p>
    <w:p w:rsidR="00D34163" w:rsidRPr="00A15BDC" w:rsidRDefault="00D34163" w:rsidP="00D34163">
      <w:pPr>
        <w:tabs>
          <w:tab w:val="left" w:pos="1134"/>
        </w:tabs>
        <w:ind w:left="2880" w:hanging="2171"/>
        <w:jc w:val="both"/>
        <w:rPr>
          <w:b/>
          <w:i/>
          <w:sz w:val="28"/>
          <w:szCs w:val="28"/>
          <w:u w:val="single"/>
        </w:rPr>
      </w:pPr>
      <w:r w:rsidRPr="00A15BDC">
        <w:rPr>
          <w:b/>
          <w:i/>
          <w:sz w:val="28"/>
          <w:szCs w:val="28"/>
          <w:u w:val="single"/>
        </w:rPr>
        <w:t xml:space="preserve">указать: </w:t>
      </w:r>
    </w:p>
    <w:p w:rsidR="00D34163" w:rsidRPr="00A15BDC" w:rsidRDefault="00D34163" w:rsidP="00D34163">
      <w:pPr>
        <w:tabs>
          <w:tab w:val="left" w:pos="1134"/>
        </w:tabs>
        <w:ind w:firstLine="284"/>
        <w:jc w:val="both"/>
        <w:rPr>
          <w:sz w:val="28"/>
          <w:szCs w:val="28"/>
        </w:rPr>
      </w:pPr>
      <w:r w:rsidRPr="00A15BDC">
        <w:rPr>
          <w:sz w:val="28"/>
          <w:szCs w:val="28"/>
        </w:rPr>
        <w:t>«Подготовку рекомендаций по заполнению Листа 09 и Приложения 1 к Листу 09 Декларации по налогу на прибыль (утв. Приказом ФНС России 19.10.2016 N ММВ-7-3/572@);»;</w:t>
      </w:r>
    </w:p>
    <w:p w:rsidR="00477DC6" w:rsidRPr="00A15BDC" w:rsidRDefault="00477DC6" w:rsidP="00A730E6">
      <w:pPr>
        <w:pStyle w:val="a3"/>
        <w:numPr>
          <w:ilvl w:val="1"/>
          <w:numId w:val="2"/>
        </w:numPr>
        <w:tabs>
          <w:tab w:val="left" w:pos="1134"/>
        </w:tabs>
        <w:ind w:left="0" w:firstLine="709"/>
        <w:jc w:val="both"/>
        <w:rPr>
          <w:sz w:val="28"/>
          <w:szCs w:val="28"/>
        </w:rPr>
      </w:pPr>
      <w:r w:rsidRPr="00A15BDC">
        <w:rPr>
          <w:sz w:val="28"/>
          <w:szCs w:val="28"/>
        </w:rPr>
        <w:t>В пункт 4.6.2.2</w:t>
      </w:r>
      <w:r w:rsidR="008153CB" w:rsidRPr="00A15BDC">
        <w:rPr>
          <w:sz w:val="28"/>
          <w:szCs w:val="28"/>
        </w:rPr>
        <w:t>.1</w:t>
      </w:r>
      <w:r w:rsidRPr="00A15BDC">
        <w:rPr>
          <w:sz w:val="28"/>
          <w:szCs w:val="28"/>
        </w:rPr>
        <w:t xml:space="preserve"> раздела 4. «Техническое задание» документации о закупке </w:t>
      </w:r>
      <w:r w:rsidRPr="00A15BDC">
        <w:rPr>
          <w:b/>
          <w:i/>
          <w:sz w:val="28"/>
          <w:szCs w:val="28"/>
          <w:u w:val="single"/>
        </w:rPr>
        <w:t>вместо текста:</w:t>
      </w:r>
    </w:p>
    <w:p w:rsidR="008153CB" w:rsidRPr="00A15BDC" w:rsidRDefault="00477DC6" w:rsidP="008153CB">
      <w:pPr>
        <w:pStyle w:val="11"/>
        <w:ind w:firstLine="709"/>
        <w:rPr>
          <w:szCs w:val="28"/>
        </w:rPr>
      </w:pPr>
      <w:r w:rsidRPr="00A15BDC">
        <w:rPr>
          <w:szCs w:val="28"/>
        </w:rPr>
        <w:t>«</w:t>
      </w:r>
      <w:r w:rsidR="008153CB" w:rsidRPr="00A15BDC">
        <w:rPr>
          <w:szCs w:val="28"/>
        </w:rPr>
        <w:t>В целях получения достоверного результата расчета прибыли КИК Исполнитель по запросу предоставляет Заказчику информацию о положениях законодательства страны местонахождения КИК, регулирующих правила:</w:t>
      </w:r>
      <w:r w:rsidR="00B304E1">
        <w:rPr>
          <w:szCs w:val="28"/>
        </w:rPr>
        <w:t>»</w:t>
      </w:r>
    </w:p>
    <w:p w:rsidR="00477DC6" w:rsidRPr="00A15BDC" w:rsidRDefault="00477DC6" w:rsidP="00477DC6">
      <w:pPr>
        <w:tabs>
          <w:tab w:val="left" w:pos="1134"/>
        </w:tabs>
        <w:ind w:left="2880" w:hanging="2171"/>
        <w:jc w:val="both"/>
        <w:rPr>
          <w:b/>
          <w:i/>
          <w:sz w:val="28"/>
          <w:szCs w:val="28"/>
          <w:u w:val="single"/>
        </w:rPr>
      </w:pPr>
      <w:r w:rsidRPr="00A15BDC">
        <w:rPr>
          <w:b/>
          <w:i/>
          <w:sz w:val="28"/>
          <w:szCs w:val="28"/>
          <w:u w:val="single"/>
        </w:rPr>
        <w:t xml:space="preserve">указать: </w:t>
      </w:r>
    </w:p>
    <w:p w:rsidR="00477DC6" w:rsidRPr="00A15BDC" w:rsidRDefault="00477DC6" w:rsidP="00B304E1">
      <w:pPr>
        <w:pStyle w:val="11"/>
        <w:ind w:firstLine="709"/>
        <w:rPr>
          <w:szCs w:val="28"/>
        </w:rPr>
      </w:pPr>
      <w:r w:rsidRPr="00A15BDC">
        <w:rPr>
          <w:szCs w:val="28"/>
        </w:rPr>
        <w:lastRenderedPageBreak/>
        <w:t>«</w:t>
      </w:r>
      <w:r w:rsidR="008153CB" w:rsidRPr="00A15BDC">
        <w:rPr>
          <w:szCs w:val="28"/>
        </w:rPr>
        <w:t>В целях получения достоверного результата расчета прибыли КИК Исполнитель предоставляет Заказчику информацию о положениях законодательства страны местонахождения КИК, регулирующих правила:</w:t>
      </w:r>
      <w:r w:rsidRPr="00A15BDC">
        <w:rPr>
          <w:szCs w:val="28"/>
        </w:rPr>
        <w:t>»;</w:t>
      </w:r>
    </w:p>
    <w:p w:rsidR="007B1337" w:rsidRPr="00A15BDC" w:rsidRDefault="007B1337" w:rsidP="00A730E6">
      <w:pPr>
        <w:pStyle w:val="a3"/>
        <w:numPr>
          <w:ilvl w:val="1"/>
          <w:numId w:val="2"/>
        </w:numPr>
        <w:tabs>
          <w:tab w:val="left" w:pos="1134"/>
        </w:tabs>
        <w:ind w:left="0" w:firstLine="709"/>
        <w:jc w:val="both"/>
        <w:rPr>
          <w:sz w:val="28"/>
          <w:szCs w:val="28"/>
        </w:rPr>
      </w:pPr>
      <w:r w:rsidRPr="00A15BDC">
        <w:rPr>
          <w:sz w:val="28"/>
          <w:szCs w:val="28"/>
        </w:rPr>
        <w:t xml:space="preserve">В пункт 4.6.2.5 раздела 4. «Техническое задание» документации о закупке </w:t>
      </w:r>
      <w:r w:rsidRPr="00A15BDC">
        <w:rPr>
          <w:b/>
          <w:i/>
          <w:sz w:val="28"/>
          <w:szCs w:val="28"/>
          <w:u w:val="single"/>
        </w:rPr>
        <w:t>вместо текста</w:t>
      </w:r>
      <w:r w:rsidRPr="00A15BDC">
        <w:rPr>
          <w:sz w:val="28"/>
          <w:szCs w:val="28"/>
        </w:rPr>
        <w:t>:</w:t>
      </w:r>
    </w:p>
    <w:p w:rsidR="007B1337" w:rsidRPr="00A15BDC" w:rsidRDefault="007B1337" w:rsidP="007B1337">
      <w:pPr>
        <w:tabs>
          <w:tab w:val="left" w:pos="1134"/>
        </w:tabs>
        <w:ind w:firstLine="284"/>
        <w:jc w:val="both"/>
        <w:rPr>
          <w:sz w:val="28"/>
          <w:szCs w:val="28"/>
        </w:rPr>
      </w:pPr>
      <w:r w:rsidRPr="00A15BDC">
        <w:rPr>
          <w:sz w:val="28"/>
          <w:szCs w:val="28"/>
        </w:rPr>
        <w:t>«Проверку корректности заполнения Уведомления о КИК и налоговых регистров, сформированных в программе 1С, а также разделов А, Б1 Листа 09 и Приложения 1 к Листу 09 Декларации.»</w:t>
      </w:r>
    </w:p>
    <w:p w:rsidR="007B1337" w:rsidRPr="00A15BDC" w:rsidRDefault="007B1337" w:rsidP="007B1337">
      <w:pPr>
        <w:tabs>
          <w:tab w:val="left" w:pos="1134"/>
        </w:tabs>
        <w:ind w:left="2880" w:hanging="2171"/>
        <w:jc w:val="both"/>
        <w:rPr>
          <w:b/>
          <w:i/>
          <w:sz w:val="28"/>
          <w:szCs w:val="28"/>
          <w:u w:val="single"/>
        </w:rPr>
      </w:pPr>
      <w:r w:rsidRPr="00A15BDC">
        <w:rPr>
          <w:b/>
          <w:i/>
          <w:sz w:val="28"/>
          <w:szCs w:val="28"/>
          <w:u w:val="single"/>
        </w:rPr>
        <w:t xml:space="preserve">указать: </w:t>
      </w:r>
    </w:p>
    <w:p w:rsidR="007B1337" w:rsidRPr="00943681" w:rsidRDefault="007B1337" w:rsidP="007B1337">
      <w:pPr>
        <w:tabs>
          <w:tab w:val="left" w:pos="1134"/>
        </w:tabs>
        <w:ind w:firstLine="284"/>
        <w:jc w:val="both"/>
        <w:rPr>
          <w:sz w:val="28"/>
          <w:szCs w:val="28"/>
        </w:rPr>
      </w:pPr>
      <w:r w:rsidRPr="00943681">
        <w:rPr>
          <w:sz w:val="28"/>
          <w:szCs w:val="28"/>
        </w:rPr>
        <w:t>«</w:t>
      </w:r>
      <w:r w:rsidR="00943681" w:rsidRPr="00943681">
        <w:rPr>
          <w:sz w:val="28"/>
          <w:szCs w:val="28"/>
        </w:rPr>
        <w:t>Проверку корректности заполнения Уведомления о КИК, налоговых регистров, а также Листа 09 и Приложения 1 к Листу 09 Декларации по налогу на прибыль сформированных в программе 1С</w:t>
      </w:r>
      <w:r w:rsidRPr="00943681">
        <w:rPr>
          <w:sz w:val="28"/>
          <w:szCs w:val="28"/>
        </w:rPr>
        <w:t>»;</w:t>
      </w:r>
    </w:p>
    <w:p w:rsidR="00BD0441" w:rsidRPr="00A15BDC" w:rsidRDefault="00BD0441" w:rsidP="00A730E6">
      <w:pPr>
        <w:pStyle w:val="a3"/>
        <w:numPr>
          <w:ilvl w:val="1"/>
          <w:numId w:val="2"/>
        </w:numPr>
        <w:tabs>
          <w:tab w:val="left" w:pos="1134"/>
        </w:tabs>
        <w:ind w:left="0" w:firstLine="709"/>
        <w:jc w:val="both"/>
        <w:rPr>
          <w:sz w:val="28"/>
          <w:szCs w:val="28"/>
        </w:rPr>
      </w:pPr>
      <w:r w:rsidRPr="00A15BDC">
        <w:rPr>
          <w:sz w:val="28"/>
          <w:szCs w:val="28"/>
        </w:rPr>
        <w:t xml:space="preserve">В пункт 4.7.2.1 раздела 4. «Техническое задание» документации о закупке </w:t>
      </w:r>
      <w:r w:rsidRPr="00A15BDC">
        <w:rPr>
          <w:b/>
          <w:i/>
          <w:sz w:val="28"/>
          <w:szCs w:val="28"/>
          <w:u w:val="single"/>
        </w:rPr>
        <w:t>вместо текста:</w:t>
      </w:r>
    </w:p>
    <w:p w:rsidR="00086E16" w:rsidRPr="00A15BDC" w:rsidRDefault="00BD0441" w:rsidP="00086E16">
      <w:pPr>
        <w:pStyle w:val="11"/>
        <w:ind w:firstLine="709"/>
        <w:rPr>
          <w:szCs w:val="28"/>
        </w:rPr>
      </w:pPr>
      <w:r w:rsidRPr="00A15BDC">
        <w:rPr>
          <w:szCs w:val="28"/>
        </w:rPr>
        <w:t>«</w:t>
      </w:r>
      <w:r w:rsidR="00086E16" w:rsidRPr="00A15BDC">
        <w:rPr>
          <w:szCs w:val="28"/>
        </w:rPr>
        <w:t>Рекомендации:</w:t>
      </w:r>
    </w:p>
    <w:p w:rsidR="00086E16" w:rsidRPr="00A15BDC" w:rsidRDefault="00086E16" w:rsidP="00A730E6">
      <w:pPr>
        <w:pStyle w:val="11"/>
        <w:numPr>
          <w:ilvl w:val="0"/>
          <w:numId w:val="4"/>
        </w:numPr>
        <w:suppressAutoHyphens/>
        <w:rPr>
          <w:szCs w:val="28"/>
        </w:rPr>
      </w:pPr>
      <w:r w:rsidRPr="00A15BDC">
        <w:rPr>
          <w:szCs w:val="28"/>
        </w:rPr>
        <w:t xml:space="preserve">по заполнению налоговых регистров, ФСД КИК, Уведомлений; </w:t>
      </w:r>
    </w:p>
    <w:p w:rsidR="00BD0441" w:rsidRPr="00A15BDC" w:rsidRDefault="00086E16" w:rsidP="00A730E6">
      <w:pPr>
        <w:pStyle w:val="11"/>
        <w:numPr>
          <w:ilvl w:val="0"/>
          <w:numId w:val="4"/>
        </w:numPr>
        <w:suppressAutoHyphens/>
        <w:rPr>
          <w:szCs w:val="28"/>
        </w:rPr>
      </w:pPr>
      <w:r w:rsidRPr="00A15BDC">
        <w:rPr>
          <w:szCs w:val="28"/>
        </w:rPr>
        <w:t>по заполнению разделов А, Б1 Листа 09 и Приложения 1 к Листу 09 Декларации;</w:t>
      </w:r>
      <w:r w:rsidR="00BD0441" w:rsidRPr="00A15BDC">
        <w:rPr>
          <w:szCs w:val="28"/>
        </w:rPr>
        <w:t>»</w:t>
      </w:r>
    </w:p>
    <w:p w:rsidR="00BD0441" w:rsidRPr="00A15BDC" w:rsidRDefault="00BD0441" w:rsidP="00BD0441">
      <w:pPr>
        <w:tabs>
          <w:tab w:val="left" w:pos="1134"/>
        </w:tabs>
        <w:ind w:left="2880" w:hanging="2171"/>
        <w:jc w:val="both"/>
        <w:rPr>
          <w:b/>
          <w:i/>
          <w:sz w:val="28"/>
          <w:szCs w:val="28"/>
          <w:u w:val="single"/>
        </w:rPr>
      </w:pPr>
      <w:r w:rsidRPr="00A15BDC">
        <w:rPr>
          <w:b/>
          <w:i/>
          <w:sz w:val="28"/>
          <w:szCs w:val="28"/>
          <w:u w:val="single"/>
        </w:rPr>
        <w:t xml:space="preserve">указать: </w:t>
      </w:r>
    </w:p>
    <w:p w:rsidR="00086E16" w:rsidRPr="00A15BDC" w:rsidRDefault="00BD0441" w:rsidP="00086E16">
      <w:pPr>
        <w:pStyle w:val="11"/>
        <w:ind w:firstLine="709"/>
        <w:rPr>
          <w:szCs w:val="28"/>
        </w:rPr>
      </w:pPr>
      <w:r w:rsidRPr="00A15BDC">
        <w:rPr>
          <w:szCs w:val="28"/>
        </w:rPr>
        <w:t>«</w:t>
      </w:r>
      <w:r w:rsidR="00086E16" w:rsidRPr="00A15BDC">
        <w:rPr>
          <w:szCs w:val="28"/>
        </w:rPr>
        <w:t>Рекомендации:</w:t>
      </w:r>
    </w:p>
    <w:p w:rsidR="00086E16" w:rsidRPr="00A15BDC" w:rsidRDefault="00086E16" w:rsidP="00A730E6">
      <w:pPr>
        <w:pStyle w:val="11"/>
        <w:numPr>
          <w:ilvl w:val="0"/>
          <w:numId w:val="5"/>
        </w:numPr>
        <w:suppressAutoHyphens/>
        <w:rPr>
          <w:szCs w:val="28"/>
        </w:rPr>
      </w:pPr>
      <w:r w:rsidRPr="00A15BDC">
        <w:rPr>
          <w:szCs w:val="28"/>
        </w:rPr>
        <w:t xml:space="preserve">по заполнению налоговых регистров, ФСД КИК, Уведомлений; </w:t>
      </w:r>
    </w:p>
    <w:p w:rsidR="00BD0441" w:rsidRPr="00A15BDC" w:rsidRDefault="00086E16" w:rsidP="00A730E6">
      <w:pPr>
        <w:pStyle w:val="11"/>
        <w:numPr>
          <w:ilvl w:val="0"/>
          <w:numId w:val="5"/>
        </w:numPr>
        <w:suppressAutoHyphens/>
        <w:rPr>
          <w:szCs w:val="28"/>
        </w:rPr>
      </w:pPr>
      <w:r w:rsidRPr="00A15BDC">
        <w:rPr>
          <w:szCs w:val="28"/>
        </w:rPr>
        <w:t>по заполнению Листа 09 и Приложения 1 к Листу 09 Декларации по налогу на прибыль;»;</w:t>
      </w:r>
    </w:p>
    <w:p w:rsidR="00086E16" w:rsidRPr="00A15BDC" w:rsidRDefault="00086E16" w:rsidP="00A730E6">
      <w:pPr>
        <w:pStyle w:val="a3"/>
        <w:numPr>
          <w:ilvl w:val="1"/>
          <w:numId w:val="2"/>
        </w:numPr>
        <w:tabs>
          <w:tab w:val="left" w:pos="1134"/>
        </w:tabs>
        <w:ind w:left="0" w:firstLine="709"/>
        <w:jc w:val="both"/>
        <w:rPr>
          <w:b/>
          <w:i/>
          <w:sz w:val="28"/>
          <w:szCs w:val="28"/>
          <w:u w:val="single"/>
        </w:rPr>
      </w:pPr>
      <w:r w:rsidRPr="00A15BDC">
        <w:rPr>
          <w:sz w:val="28"/>
          <w:szCs w:val="28"/>
        </w:rPr>
        <w:t xml:space="preserve">В пункт 4.7.2.4 раздела 4. «Техническое задание» документации о закупке </w:t>
      </w:r>
      <w:r w:rsidRPr="00A15BDC">
        <w:rPr>
          <w:b/>
          <w:i/>
          <w:sz w:val="28"/>
          <w:szCs w:val="28"/>
          <w:u w:val="single"/>
        </w:rPr>
        <w:t>вместо текста:</w:t>
      </w:r>
    </w:p>
    <w:p w:rsidR="00086E16" w:rsidRPr="00A15BDC" w:rsidRDefault="00086E16" w:rsidP="00086E16">
      <w:pPr>
        <w:pStyle w:val="11"/>
        <w:ind w:firstLine="709"/>
        <w:rPr>
          <w:szCs w:val="28"/>
        </w:rPr>
      </w:pPr>
      <w:r w:rsidRPr="00A15BDC">
        <w:rPr>
          <w:szCs w:val="28"/>
        </w:rPr>
        <w:t>«Отчет о проверке корректности заполнения Уведомления о КИК и налоговых регистров, сформированных в программе 1С, а также разделов А, Б1 Листа 09 и Приложения 1 к Листу 09 Декларации;»</w:t>
      </w:r>
    </w:p>
    <w:p w:rsidR="00086E16" w:rsidRPr="00A15BDC" w:rsidRDefault="00086E16" w:rsidP="00086E16">
      <w:pPr>
        <w:tabs>
          <w:tab w:val="left" w:pos="1134"/>
        </w:tabs>
        <w:ind w:left="2880" w:hanging="2171"/>
        <w:jc w:val="both"/>
        <w:rPr>
          <w:b/>
          <w:i/>
          <w:sz w:val="28"/>
          <w:szCs w:val="28"/>
          <w:u w:val="single"/>
        </w:rPr>
      </w:pPr>
      <w:r w:rsidRPr="00A15BDC">
        <w:rPr>
          <w:b/>
          <w:i/>
          <w:sz w:val="28"/>
          <w:szCs w:val="28"/>
          <w:u w:val="single"/>
        </w:rPr>
        <w:t xml:space="preserve">указать: </w:t>
      </w:r>
    </w:p>
    <w:p w:rsidR="00086E16" w:rsidRPr="00A15BDC" w:rsidRDefault="00086E16" w:rsidP="00086E16">
      <w:pPr>
        <w:pStyle w:val="11"/>
        <w:ind w:firstLine="709"/>
        <w:rPr>
          <w:szCs w:val="28"/>
        </w:rPr>
      </w:pPr>
      <w:r w:rsidRPr="00A15BDC">
        <w:rPr>
          <w:szCs w:val="28"/>
        </w:rPr>
        <w:t>«Уведомления о КИК, налоговые регистры и Декларацию по налогу на прибыль (Лист 09 и Приложения 1 к Листу 09) сформированные в программе 1С;»;</w:t>
      </w:r>
    </w:p>
    <w:p w:rsidR="00F0458C" w:rsidRPr="00A15BDC" w:rsidRDefault="00F0458C" w:rsidP="00A730E6">
      <w:pPr>
        <w:pStyle w:val="a3"/>
        <w:numPr>
          <w:ilvl w:val="1"/>
          <w:numId w:val="2"/>
        </w:numPr>
        <w:tabs>
          <w:tab w:val="left" w:pos="1134"/>
        </w:tabs>
        <w:ind w:left="0" w:firstLine="709"/>
        <w:jc w:val="both"/>
        <w:rPr>
          <w:sz w:val="28"/>
          <w:szCs w:val="28"/>
        </w:rPr>
      </w:pPr>
      <w:r w:rsidRPr="00A15BDC">
        <w:rPr>
          <w:sz w:val="28"/>
          <w:szCs w:val="28"/>
        </w:rPr>
        <w:t>Добавить в раздел 4. «Техническое задание» пункт 4.6.2.6 следующего содержания:</w:t>
      </w:r>
    </w:p>
    <w:p w:rsidR="00F0458C" w:rsidRPr="00A15BDC" w:rsidRDefault="00F0458C" w:rsidP="00F0458C">
      <w:pPr>
        <w:pStyle w:val="11"/>
        <w:ind w:firstLine="709"/>
        <w:rPr>
          <w:szCs w:val="28"/>
        </w:rPr>
      </w:pPr>
      <w:r w:rsidRPr="00A15BDC">
        <w:rPr>
          <w:szCs w:val="28"/>
        </w:rPr>
        <w:t>«По состоянию на 31 декабря 2016 года Заказчик являлся участником (учредителем, акционером и т.п.) 11 (</w:t>
      </w:r>
      <w:r w:rsidR="008831AB" w:rsidRPr="00A15BDC">
        <w:rPr>
          <w:szCs w:val="28"/>
        </w:rPr>
        <w:t>одиннадцать</w:t>
      </w:r>
      <w:r w:rsidRPr="00A15BDC">
        <w:rPr>
          <w:szCs w:val="28"/>
        </w:rPr>
        <w:t>) иностранных компаний, которые признаны (могут быть признаны) контролируемыми, местонахождением которых являются следующие государства (Республики, Королевства): Словацкая Республика (одна компания), Республика Корея (одна компания), Австрийская Республика (одна компания), Великое Герцогство Люксембург (одна компания), Нидерланды (одна компания), Соединенное Королевство Великобритании и Северной Ирландии (одна компания), Республика Казахстан (две компании), Финляндская Республика (одна компания), Китайская Народная Республика (одна компания) и Федеративная Республика Германия (одна компания).»;</w:t>
      </w:r>
    </w:p>
    <w:p w:rsidR="00154E9A" w:rsidRPr="00A15BDC" w:rsidRDefault="0069217E" w:rsidP="00A730E6">
      <w:pPr>
        <w:pStyle w:val="a3"/>
        <w:numPr>
          <w:ilvl w:val="1"/>
          <w:numId w:val="2"/>
        </w:numPr>
        <w:tabs>
          <w:tab w:val="left" w:pos="1134"/>
        </w:tabs>
        <w:ind w:left="0" w:firstLine="709"/>
        <w:jc w:val="both"/>
        <w:rPr>
          <w:sz w:val="28"/>
          <w:szCs w:val="28"/>
        </w:rPr>
      </w:pPr>
      <w:r w:rsidRPr="00A15BDC">
        <w:rPr>
          <w:sz w:val="28"/>
          <w:szCs w:val="28"/>
        </w:rPr>
        <w:t xml:space="preserve">Пункты 6, </w:t>
      </w:r>
      <w:r w:rsidR="00EB7554" w:rsidRPr="00A15BDC">
        <w:rPr>
          <w:sz w:val="28"/>
          <w:szCs w:val="28"/>
        </w:rPr>
        <w:t>8</w:t>
      </w:r>
      <w:r w:rsidRPr="00A15BDC">
        <w:rPr>
          <w:sz w:val="28"/>
          <w:szCs w:val="28"/>
        </w:rPr>
        <w:t xml:space="preserve">, </w:t>
      </w:r>
      <w:r w:rsidR="00EB7554" w:rsidRPr="00A15BDC">
        <w:rPr>
          <w:sz w:val="28"/>
          <w:szCs w:val="28"/>
        </w:rPr>
        <w:t>10</w:t>
      </w:r>
      <w:r w:rsidRPr="00A15BDC">
        <w:rPr>
          <w:sz w:val="28"/>
          <w:szCs w:val="28"/>
        </w:rPr>
        <w:t xml:space="preserve"> раздела 5 «Информационная карта» изложить в следующей редакции</w:t>
      </w:r>
      <w:r w:rsidR="00154E9A" w:rsidRPr="00A15BDC">
        <w:rPr>
          <w:sz w:val="28"/>
          <w:szCs w:val="28"/>
        </w:rPr>
        <w:t>:</w:t>
      </w:r>
    </w:p>
    <w:p w:rsidR="00943254" w:rsidRPr="00A15BDC" w:rsidRDefault="00943254" w:rsidP="00107D30">
      <w:pPr>
        <w:pStyle w:val="a3"/>
        <w:tabs>
          <w:tab w:val="left" w:pos="1134"/>
        </w:tabs>
        <w:ind w:left="709"/>
        <w:jc w:val="both"/>
        <w:rPr>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1"/>
        <w:gridCol w:w="6768"/>
      </w:tblGrid>
      <w:tr w:rsidR="0069217E" w:rsidRPr="00A15BDC" w:rsidTr="003408C9">
        <w:tc>
          <w:tcPr>
            <w:tcW w:w="675" w:type="dxa"/>
            <w:vAlign w:val="center"/>
          </w:tcPr>
          <w:p w:rsidR="009F094C" w:rsidRDefault="009F094C" w:rsidP="00107D30">
            <w:pPr>
              <w:suppressAutoHyphens/>
              <w:jc w:val="both"/>
              <w:rPr>
                <w:b/>
                <w:sz w:val="28"/>
                <w:szCs w:val="28"/>
              </w:rPr>
            </w:pPr>
            <w:r>
              <w:rPr>
                <w:b/>
                <w:sz w:val="28"/>
                <w:szCs w:val="28"/>
              </w:rPr>
              <w:t>«</w:t>
            </w:r>
          </w:p>
          <w:p w:rsidR="0069217E" w:rsidRPr="00A15BDC" w:rsidRDefault="0069217E" w:rsidP="00107D30">
            <w:pPr>
              <w:suppressAutoHyphens/>
              <w:jc w:val="both"/>
              <w:rPr>
                <w:rFonts w:eastAsia="Arial"/>
                <w:b/>
                <w:sz w:val="28"/>
                <w:szCs w:val="28"/>
                <w:lang w:eastAsia="ar-SA"/>
              </w:rPr>
            </w:pPr>
            <w:r w:rsidRPr="00A15BDC">
              <w:rPr>
                <w:b/>
                <w:sz w:val="28"/>
                <w:szCs w:val="28"/>
              </w:rPr>
              <w:t>6.</w:t>
            </w:r>
          </w:p>
        </w:tc>
        <w:tc>
          <w:tcPr>
            <w:tcW w:w="2441" w:type="dxa"/>
          </w:tcPr>
          <w:p w:rsidR="0069217E" w:rsidRPr="00A15BDC" w:rsidRDefault="0069217E" w:rsidP="00107D30">
            <w:pPr>
              <w:suppressAutoHyphens/>
              <w:autoSpaceDE w:val="0"/>
              <w:rPr>
                <w:rFonts w:eastAsia="Arial"/>
                <w:b/>
                <w:sz w:val="28"/>
                <w:szCs w:val="28"/>
                <w:lang w:eastAsia="ar-SA"/>
              </w:rPr>
            </w:pPr>
            <w:r w:rsidRPr="00A15BDC">
              <w:rPr>
                <w:b/>
                <w:sz w:val="28"/>
                <w:szCs w:val="28"/>
              </w:rPr>
              <w:t>Место, дата начала и окончания подачи Заявок</w:t>
            </w:r>
          </w:p>
        </w:tc>
        <w:tc>
          <w:tcPr>
            <w:tcW w:w="6768" w:type="dxa"/>
          </w:tcPr>
          <w:p w:rsidR="0069217E" w:rsidRPr="00A15BDC" w:rsidRDefault="0069217E" w:rsidP="004B01EE">
            <w:pPr>
              <w:rPr>
                <w:rFonts w:eastAsia="Arial"/>
                <w:sz w:val="28"/>
                <w:szCs w:val="28"/>
                <w:highlight w:val="cyan"/>
                <w:lang w:eastAsia="ar-SA"/>
              </w:rPr>
            </w:pPr>
            <w:r w:rsidRPr="00A15BDC">
              <w:rPr>
                <w:sz w:val="28"/>
                <w:szCs w:val="28"/>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 «</w:t>
            </w:r>
            <w:r w:rsidR="004B01EE">
              <w:rPr>
                <w:sz w:val="28"/>
                <w:szCs w:val="28"/>
              </w:rPr>
              <w:t>03</w:t>
            </w:r>
            <w:r w:rsidRPr="00A15BDC">
              <w:rPr>
                <w:sz w:val="28"/>
                <w:szCs w:val="28"/>
              </w:rPr>
              <w:t xml:space="preserve">» </w:t>
            </w:r>
            <w:r w:rsidR="004B01EE">
              <w:rPr>
                <w:sz w:val="28"/>
                <w:szCs w:val="28"/>
              </w:rPr>
              <w:t>августа</w:t>
            </w:r>
            <w:r w:rsidR="00A35446" w:rsidRPr="009C7755">
              <w:rPr>
                <w:sz w:val="28"/>
                <w:szCs w:val="28"/>
              </w:rPr>
              <w:t xml:space="preserve"> </w:t>
            </w:r>
            <w:r w:rsidRPr="00A15BDC">
              <w:rPr>
                <w:sz w:val="28"/>
                <w:szCs w:val="28"/>
              </w:rPr>
              <w:t>2017 г.</w:t>
            </w:r>
            <w:r w:rsidRPr="00A15BDC">
              <w:rPr>
                <w:sz w:val="28"/>
                <w:szCs w:val="28"/>
                <w:shd w:val="clear" w:color="auto" w:fill="FFFF00"/>
              </w:rPr>
              <w:t xml:space="preserve"> </w:t>
            </w:r>
          </w:p>
        </w:tc>
      </w:tr>
      <w:tr w:rsidR="0069217E" w:rsidRPr="00A15BDC" w:rsidTr="003408C9">
        <w:tc>
          <w:tcPr>
            <w:tcW w:w="675" w:type="dxa"/>
            <w:vAlign w:val="center"/>
          </w:tcPr>
          <w:p w:rsidR="0069217E" w:rsidRPr="00A15BDC" w:rsidRDefault="0069217E" w:rsidP="00107D30">
            <w:pPr>
              <w:suppressAutoHyphens/>
              <w:jc w:val="both"/>
              <w:rPr>
                <w:rFonts w:eastAsia="Arial"/>
                <w:b/>
                <w:sz w:val="28"/>
                <w:szCs w:val="28"/>
                <w:lang w:eastAsia="ar-SA"/>
              </w:rPr>
            </w:pPr>
            <w:r w:rsidRPr="00A15BDC">
              <w:rPr>
                <w:b/>
                <w:sz w:val="28"/>
                <w:szCs w:val="28"/>
              </w:rPr>
              <w:t>8.</w:t>
            </w:r>
          </w:p>
        </w:tc>
        <w:tc>
          <w:tcPr>
            <w:tcW w:w="2441" w:type="dxa"/>
          </w:tcPr>
          <w:p w:rsidR="0069217E" w:rsidRPr="00A15BDC" w:rsidRDefault="0069217E" w:rsidP="00107D30">
            <w:pPr>
              <w:suppressAutoHyphens/>
              <w:autoSpaceDE w:val="0"/>
              <w:rPr>
                <w:rFonts w:eastAsia="Arial"/>
                <w:b/>
                <w:sz w:val="28"/>
                <w:szCs w:val="28"/>
                <w:lang w:eastAsia="ar-SA"/>
              </w:rPr>
            </w:pPr>
            <w:r w:rsidRPr="00A15BDC">
              <w:rPr>
                <w:b/>
                <w:sz w:val="28"/>
                <w:szCs w:val="28"/>
              </w:rPr>
              <w:t>Рассмотрение оценка и сопоставление Заявок</w:t>
            </w:r>
          </w:p>
        </w:tc>
        <w:tc>
          <w:tcPr>
            <w:tcW w:w="6768" w:type="dxa"/>
          </w:tcPr>
          <w:p w:rsidR="0069217E" w:rsidRPr="00A15BDC" w:rsidRDefault="0069217E" w:rsidP="004B01EE">
            <w:pPr>
              <w:pStyle w:val="11"/>
              <w:ind w:firstLine="0"/>
              <w:rPr>
                <w:szCs w:val="28"/>
                <w:highlight w:val="cyan"/>
              </w:rPr>
            </w:pPr>
            <w:r w:rsidRPr="00A15BDC">
              <w:rPr>
                <w:szCs w:val="28"/>
              </w:rPr>
              <w:t xml:space="preserve">Оценка и сопоставление Заявок состоится </w:t>
            </w:r>
            <w:r w:rsidRPr="00A15BDC">
              <w:rPr>
                <w:szCs w:val="28"/>
              </w:rPr>
              <w:br/>
              <w:t>«</w:t>
            </w:r>
            <w:r w:rsidR="004B01EE">
              <w:rPr>
                <w:szCs w:val="28"/>
              </w:rPr>
              <w:t>09</w:t>
            </w:r>
            <w:r w:rsidRPr="00A15BDC">
              <w:rPr>
                <w:szCs w:val="28"/>
              </w:rPr>
              <w:t xml:space="preserve">» </w:t>
            </w:r>
            <w:r w:rsidR="004B01EE">
              <w:rPr>
                <w:szCs w:val="28"/>
              </w:rPr>
              <w:t>августа</w:t>
            </w:r>
            <w:r w:rsidRPr="00A15BDC">
              <w:rPr>
                <w:szCs w:val="28"/>
              </w:rPr>
              <w:t xml:space="preserve"> 2017 г. в 14 часов 00 минут местного времени по адресу, указанному в пункте 2 настоящей Информационной карты.</w:t>
            </w:r>
          </w:p>
        </w:tc>
      </w:tr>
      <w:tr w:rsidR="0069217E" w:rsidRPr="00A15BDC" w:rsidTr="003408C9">
        <w:tc>
          <w:tcPr>
            <w:tcW w:w="675" w:type="dxa"/>
            <w:vAlign w:val="center"/>
          </w:tcPr>
          <w:p w:rsidR="0069217E" w:rsidRPr="00A15BDC" w:rsidRDefault="0069217E" w:rsidP="00107D30">
            <w:pPr>
              <w:suppressAutoHyphens/>
              <w:jc w:val="both"/>
              <w:rPr>
                <w:b/>
                <w:sz w:val="28"/>
                <w:szCs w:val="28"/>
              </w:rPr>
            </w:pPr>
            <w:r w:rsidRPr="00A15BDC">
              <w:rPr>
                <w:b/>
                <w:sz w:val="28"/>
                <w:szCs w:val="28"/>
              </w:rPr>
              <w:t>10.</w:t>
            </w:r>
          </w:p>
        </w:tc>
        <w:tc>
          <w:tcPr>
            <w:tcW w:w="2441" w:type="dxa"/>
          </w:tcPr>
          <w:p w:rsidR="0069217E" w:rsidRPr="00A15BDC" w:rsidRDefault="0069217E" w:rsidP="004B01EE">
            <w:pPr>
              <w:suppressAutoHyphens/>
              <w:autoSpaceDE w:val="0"/>
              <w:rPr>
                <w:b/>
                <w:sz w:val="28"/>
                <w:szCs w:val="28"/>
              </w:rPr>
            </w:pPr>
            <w:r w:rsidRPr="00A15BDC">
              <w:rPr>
                <w:b/>
                <w:sz w:val="28"/>
                <w:szCs w:val="28"/>
              </w:rPr>
              <w:t>Подведение итогов</w:t>
            </w:r>
          </w:p>
        </w:tc>
        <w:tc>
          <w:tcPr>
            <w:tcW w:w="6768" w:type="dxa"/>
          </w:tcPr>
          <w:p w:rsidR="0069217E" w:rsidRPr="00A15BDC" w:rsidRDefault="0069217E" w:rsidP="004B01EE">
            <w:pPr>
              <w:pStyle w:val="11"/>
              <w:ind w:firstLine="0"/>
              <w:rPr>
                <w:szCs w:val="28"/>
              </w:rPr>
            </w:pPr>
            <w:r w:rsidRPr="00A15BDC">
              <w:rPr>
                <w:szCs w:val="28"/>
              </w:rPr>
              <w:t>Подведение итогов состоится не позднее 14 часов 00 минут местного времени «</w:t>
            </w:r>
            <w:r w:rsidR="004B01EE">
              <w:rPr>
                <w:szCs w:val="28"/>
              </w:rPr>
              <w:t>24</w:t>
            </w:r>
            <w:r w:rsidRPr="00A15BDC">
              <w:rPr>
                <w:szCs w:val="28"/>
              </w:rPr>
              <w:t>» августа 2017 г. по адресу, указанному в пункте 9 Информационной карты.</w:t>
            </w:r>
            <w:r w:rsidR="009F094C">
              <w:rPr>
                <w:szCs w:val="28"/>
              </w:rPr>
              <w:t>»</w:t>
            </w:r>
          </w:p>
        </w:tc>
      </w:tr>
    </w:tbl>
    <w:p w:rsidR="00F23B56" w:rsidRDefault="00F23B56" w:rsidP="00E823B7">
      <w:pPr>
        <w:jc w:val="both"/>
        <w:rPr>
          <w:color w:val="000000"/>
          <w:sz w:val="28"/>
          <w:szCs w:val="28"/>
        </w:rPr>
      </w:pPr>
    </w:p>
    <w:p w:rsidR="004B01EE" w:rsidRPr="00A15BDC" w:rsidRDefault="004B01EE" w:rsidP="00E823B7">
      <w:pPr>
        <w:jc w:val="both"/>
        <w:rPr>
          <w:color w:val="000000"/>
          <w:sz w:val="28"/>
          <w:szCs w:val="28"/>
        </w:rPr>
      </w:pPr>
      <w:r>
        <w:rPr>
          <w:color w:val="000000"/>
          <w:sz w:val="28"/>
          <w:szCs w:val="28"/>
        </w:rPr>
        <w:t>Далее по тексту…</w:t>
      </w:r>
      <w:bookmarkStart w:id="0" w:name="_GoBack"/>
      <w:bookmarkEnd w:id="0"/>
    </w:p>
    <w:p w:rsidR="00CF4512" w:rsidRPr="00A15BDC" w:rsidRDefault="00CF4512" w:rsidP="00E823B7">
      <w:pPr>
        <w:jc w:val="both"/>
        <w:rPr>
          <w:sz w:val="28"/>
          <w:szCs w:val="28"/>
        </w:rPr>
      </w:pPr>
    </w:p>
    <w:p w:rsidR="00936367" w:rsidRPr="00A15BDC" w:rsidRDefault="000A55BF" w:rsidP="00E823B7">
      <w:pPr>
        <w:jc w:val="both"/>
        <w:rPr>
          <w:sz w:val="28"/>
          <w:szCs w:val="28"/>
        </w:rPr>
      </w:pPr>
      <w:r w:rsidRPr="00A15BDC">
        <w:rPr>
          <w:sz w:val="28"/>
          <w:szCs w:val="28"/>
        </w:rPr>
        <w:t>П</w:t>
      </w:r>
      <w:r w:rsidR="00936367" w:rsidRPr="00A15BDC">
        <w:rPr>
          <w:sz w:val="28"/>
          <w:szCs w:val="28"/>
        </w:rPr>
        <w:t>редседател</w:t>
      </w:r>
      <w:r w:rsidRPr="00A15BDC">
        <w:rPr>
          <w:sz w:val="28"/>
          <w:szCs w:val="28"/>
        </w:rPr>
        <w:t>ь</w:t>
      </w:r>
      <w:r w:rsidR="00936367" w:rsidRPr="00A15BDC">
        <w:rPr>
          <w:sz w:val="28"/>
          <w:szCs w:val="28"/>
        </w:rPr>
        <w:t xml:space="preserve"> Конкурсной комиссии</w:t>
      </w:r>
    </w:p>
    <w:p w:rsidR="00F94925" w:rsidRPr="00A15BDC" w:rsidRDefault="00936367" w:rsidP="00E823B7">
      <w:pPr>
        <w:jc w:val="both"/>
        <w:rPr>
          <w:sz w:val="28"/>
          <w:szCs w:val="28"/>
        </w:rPr>
      </w:pPr>
      <w:r w:rsidRPr="00A15BDC">
        <w:rPr>
          <w:sz w:val="28"/>
          <w:szCs w:val="28"/>
        </w:rPr>
        <w:t>аппарата управления ПАО «ТрансКонтейнер»</w:t>
      </w:r>
      <w:r w:rsidRPr="00A15BDC">
        <w:rPr>
          <w:sz w:val="28"/>
          <w:szCs w:val="28"/>
        </w:rPr>
        <w:tab/>
      </w:r>
      <w:r w:rsidRPr="00A15BDC">
        <w:rPr>
          <w:sz w:val="28"/>
          <w:szCs w:val="28"/>
        </w:rPr>
        <w:tab/>
      </w:r>
      <w:r w:rsidRPr="00A15BDC">
        <w:rPr>
          <w:sz w:val="28"/>
          <w:szCs w:val="28"/>
        </w:rPr>
        <w:tab/>
      </w:r>
      <w:r w:rsidR="00D41B0C">
        <w:rPr>
          <w:sz w:val="28"/>
          <w:szCs w:val="28"/>
        </w:rPr>
        <w:tab/>
        <w:t xml:space="preserve"> </w:t>
      </w:r>
      <w:r w:rsidRPr="00A15BDC">
        <w:rPr>
          <w:sz w:val="28"/>
          <w:szCs w:val="28"/>
        </w:rPr>
        <w:t>В.</w:t>
      </w:r>
      <w:r w:rsidR="000A55BF" w:rsidRPr="00A15BDC">
        <w:rPr>
          <w:sz w:val="28"/>
          <w:szCs w:val="28"/>
        </w:rPr>
        <w:t>В</w:t>
      </w:r>
      <w:r w:rsidRPr="00A15BDC">
        <w:rPr>
          <w:sz w:val="28"/>
          <w:szCs w:val="28"/>
        </w:rPr>
        <w:t xml:space="preserve">. </w:t>
      </w:r>
      <w:r w:rsidR="000A55BF" w:rsidRPr="00A15BDC">
        <w:rPr>
          <w:sz w:val="28"/>
          <w:szCs w:val="28"/>
        </w:rPr>
        <w:t>Шекшуев</w:t>
      </w:r>
    </w:p>
    <w:sectPr w:rsidR="00F94925" w:rsidRPr="00A15BDC" w:rsidSect="00E823B7">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91" w:rsidRDefault="00F25591" w:rsidP="00351AE6">
      <w:r>
        <w:separator/>
      </w:r>
    </w:p>
  </w:endnote>
  <w:endnote w:type="continuationSeparator" w:id="0">
    <w:p w:rsidR="00F25591" w:rsidRDefault="00F25591"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4547"/>
      <w:docPartObj>
        <w:docPartGallery w:val="Page Numbers (Bottom of Page)"/>
        <w:docPartUnique/>
      </w:docPartObj>
    </w:sdtPr>
    <w:sdtEndPr/>
    <w:sdtContent>
      <w:p w:rsidR="00586C1A" w:rsidRDefault="00586C1A">
        <w:pPr>
          <w:pStyle w:val="afc"/>
          <w:jc w:val="center"/>
        </w:pPr>
        <w:r>
          <w:fldChar w:fldCharType="begin"/>
        </w:r>
        <w:r>
          <w:instrText>PAGE   \* MERGEFORMAT</w:instrText>
        </w:r>
        <w:r>
          <w:fldChar w:fldCharType="separate"/>
        </w:r>
        <w:r w:rsidR="004B01EE">
          <w:rPr>
            <w:noProof/>
          </w:rPr>
          <w:t>4</w:t>
        </w:r>
        <w:r>
          <w:fldChar w:fldCharType="end"/>
        </w:r>
      </w:p>
    </w:sdtContent>
  </w:sdt>
  <w:p w:rsidR="00586C1A" w:rsidRDefault="00586C1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91" w:rsidRDefault="00F25591" w:rsidP="00351AE6">
      <w:r>
        <w:separator/>
      </w:r>
    </w:p>
  </w:footnote>
  <w:footnote w:type="continuationSeparator" w:id="0">
    <w:p w:rsidR="00F25591" w:rsidRDefault="00F25591"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4"/>
  </w:num>
  <w:num w:numId="3">
    <w:abstractNumId w:val="5"/>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1908"/>
    <w:rsid w:val="00177B92"/>
    <w:rsid w:val="0018566A"/>
    <w:rsid w:val="00185F13"/>
    <w:rsid w:val="00191D9B"/>
    <w:rsid w:val="001A2187"/>
    <w:rsid w:val="001B7999"/>
    <w:rsid w:val="001C1C75"/>
    <w:rsid w:val="001C372C"/>
    <w:rsid w:val="001D5B0B"/>
    <w:rsid w:val="001E048A"/>
    <w:rsid w:val="001E2447"/>
    <w:rsid w:val="001F028B"/>
    <w:rsid w:val="001F5602"/>
    <w:rsid w:val="002019DD"/>
    <w:rsid w:val="00202DFC"/>
    <w:rsid w:val="00216D5A"/>
    <w:rsid w:val="00224C4A"/>
    <w:rsid w:val="00253E21"/>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164B2"/>
    <w:rsid w:val="00326B6F"/>
    <w:rsid w:val="003301F5"/>
    <w:rsid w:val="00337BB3"/>
    <w:rsid w:val="003408C9"/>
    <w:rsid w:val="00351AE6"/>
    <w:rsid w:val="003562FF"/>
    <w:rsid w:val="0036501E"/>
    <w:rsid w:val="00367C80"/>
    <w:rsid w:val="00374A15"/>
    <w:rsid w:val="00394144"/>
    <w:rsid w:val="003A310C"/>
    <w:rsid w:val="003A38E6"/>
    <w:rsid w:val="003B4482"/>
    <w:rsid w:val="003C7990"/>
    <w:rsid w:val="003D6F4A"/>
    <w:rsid w:val="003F67B0"/>
    <w:rsid w:val="00400A9F"/>
    <w:rsid w:val="00404490"/>
    <w:rsid w:val="00406126"/>
    <w:rsid w:val="00414468"/>
    <w:rsid w:val="004231F2"/>
    <w:rsid w:val="00423849"/>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F6F09"/>
    <w:rsid w:val="00516E13"/>
    <w:rsid w:val="0052083A"/>
    <w:rsid w:val="00523E29"/>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C2882"/>
    <w:rsid w:val="005C48E7"/>
    <w:rsid w:val="005E0B45"/>
    <w:rsid w:val="00603511"/>
    <w:rsid w:val="00611040"/>
    <w:rsid w:val="00660F8D"/>
    <w:rsid w:val="006752E4"/>
    <w:rsid w:val="0069217E"/>
    <w:rsid w:val="00693228"/>
    <w:rsid w:val="006A2BED"/>
    <w:rsid w:val="006A4506"/>
    <w:rsid w:val="006A47F1"/>
    <w:rsid w:val="006A5699"/>
    <w:rsid w:val="006B332B"/>
    <w:rsid w:val="006C340D"/>
    <w:rsid w:val="006D2447"/>
    <w:rsid w:val="006F312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B1337"/>
    <w:rsid w:val="007B1AFE"/>
    <w:rsid w:val="007C7B84"/>
    <w:rsid w:val="007E0D5E"/>
    <w:rsid w:val="007E2401"/>
    <w:rsid w:val="007E2B15"/>
    <w:rsid w:val="007E3AAC"/>
    <w:rsid w:val="007F2322"/>
    <w:rsid w:val="007F427D"/>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52FA"/>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E10A2"/>
    <w:rsid w:val="00AE1C52"/>
    <w:rsid w:val="00AE4FA8"/>
    <w:rsid w:val="00AF1429"/>
    <w:rsid w:val="00B24E4A"/>
    <w:rsid w:val="00B304E1"/>
    <w:rsid w:val="00B37E7D"/>
    <w:rsid w:val="00B50ED9"/>
    <w:rsid w:val="00B50F60"/>
    <w:rsid w:val="00B5218C"/>
    <w:rsid w:val="00B66599"/>
    <w:rsid w:val="00B83144"/>
    <w:rsid w:val="00B864CB"/>
    <w:rsid w:val="00BB1BAD"/>
    <w:rsid w:val="00BB63F0"/>
    <w:rsid w:val="00BC3E9A"/>
    <w:rsid w:val="00BD0441"/>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E042D"/>
    <w:rsid w:val="00CF3F27"/>
    <w:rsid w:val="00CF4512"/>
    <w:rsid w:val="00CF47EE"/>
    <w:rsid w:val="00D151C2"/>
    <w:rsid w:val="00D16540"/>
    <w:rsid w:val="00D17F46"/>
    <w:rsid w:val="00D2484A"/>
    <w:rsid w:val="00D34163"/>
    <w:rsid w:val="00D363B7"/>
    <w:rsid w:val="00D41B0C"/>
    <w:rsid w:val="00D5451B"/>
    <w:rsid w:val="00D81046"/>
    <w:rsid w:val="00D9330C"/>
    <w:rsid w:val="00DA164F"/>
    <w:rsid w:val="00DA44F0"/>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A16F9"/>
    <w:rsid w:val="00EB5928"/>
    <w:rsid w:val="00EB7554"/>
    <w:rsid w:val="00EC1394"/>
    <w:rsid w:val="00EC3F2F"/>
    <w:rsid w:val="00EC74CD"/>
    <w:rsid w:val="00ED6409"/>
    <w:rsid w:val="00EF2885"/>
    <w:rsid w:val="00F0434F"/>
    <w:rsid w:val="00F0458C"/>
    <w:rsid w:val="00F05258"/>
    <w:rsid w:val="00F13624"/>
    <w:rsid w:val="00F23B56"/>
    <w:rsid w:val="00F2412C"/>
    <w:rsid w:val="00F25591"/>
    <w:rsid w:val="00F6176D"/>
    <w:rsid w:val="00F64D04"/>
    <w:rsid w:val="00F64FCD"/>
    <w:rsid w:val="00F70551"/>
    <w:rsid w:val="00F82AF6"/>
    <w:rsid w:val="00F94925"/>
    <w:rsid w:val="00F96A46"/>
    <w:rsid w:val="00FA16A2"/>
    <w:rsid w:val="00FA67C9"/>
    <w:rsid w:val="00FB5D17"/>
    <w:rsid w:val="00FD2DAF"/>
    <w:rsid w:val="00FE0AC6"/>
    <w:rsid w:val="00FE1A85"/>
    <w:rsid w:val="00FE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F4E61-16DC-4E37-B822-00DAF5D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68</cp:revision>
  <cp:lastPrinted>2017-07-18T14:01:00Z</cp:lastPrinted>
  <dcterms:created xsi:type="dcterms:W3CDTF">2017-07-17T11:15:00Z</dcterms:created>
  <dcterms:modified xsi:type="dcterms:W3CDTF">2017-07-18T14:56:00Z</dcterms:modified>
</cp:coreProperties>
</file>