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2623" w:rsidRPr="006D2B87" w:rsidRDefault="008D2623" w:rsidP="008D2623">
      <w:pPr>
        <w:tabs>
          <w:tab w:val="left" w:pos="4962"/>
        </w:tabs>
        <w:ind w:left="4536"/>
        <w:rPr>
          <w:b/>
          <w:bCs/>
          <w:sz w:val="28"/>
          <w:szCs w:val="28"/>
        </w:rPr>
      </w:pPr>
      <w:r>
        <w:rPr>
          <w:b/>
          <w:bCs/>
          <w:sz w:val="28"/>
          <w:szCs w:val="28"/>
        </w:rPr>
        <w:t>УТВЕРЖДАЮ</w:t>
      </w:r>
    </w:p>
    <w:p w:rsidR="008D2623" w:rsidRPr="006D2B87" w:rsidRDefault="008D2623" w:rsidP="008D2623">
      <w:pPr>
        <w:tabs>
          <w:tab w:val="left" w:pos="4962"/>
        </w:tabs>
        <w:ind w:left="4536"/>
        <w:rPr>
          <w:rFonts w:eastAsia="Arial Unicode MS"/>
          <w:b/>
          <w:bCs/>
          <w:sz w:val="28"/>
          <w:szCs w:val="28"/>
        </w:rPr>
      </w:pPr>
    </w:p>
    <w:p w:rsidR="008D2623" w:rsidRDefault="008D2623" w:rsidP="008D2623">
      <w:pPr>
        <w:tabs>
          <w:tab w:val="left" w:pos="4962"/>
        </w:tabs>
        <w:ind w:left="4536"/>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Северной железной дороге </w:t>
      </w:r>
    </w:p>
    <w:p w:rsidR="008D2623" w:rsidRPr="006D2B87" w:rsidRDefault="008D2623" w:rsidP="008D2623">
      <w:pPr>
        <w:tabs>
          <w:tab w:val="left" w:pos="4962"/>
        </w:tabs>
        <w:ind w:left="4536"/>
        <w:rPr>
          <w:b/>
          <w:bCs/>
          <w:sz w:val="28"/>
          <w:szCs w:val="28"/>
        </w:rPr>
      </w:pPr>
    </w:p>
    <w:p w:rsidR="008D2623" w:rsidRDefault="008D2623" w:rsidP="008D2623">
      <w:pPr>
        <w:tabs>
          <w:tab w:val="left" w:pos="4962"/>
        </w:tabs>
        <w:ind w:left="4536"/>
        <w:rPr>
          <w:b/>
          <w:bCs/>
          <w:sz w:val="28"/>
          <w:szCs w:val="28"/>
        </w:rPr>
      </w:pPr>
      <w:r>
        <w:rPr>
          <w:b/>
          <w:bCs/>
          <w:sz w:val="28"/>
          <w:szCs w:val="28"/>
        </w:rPr>
        <w:t>___________________ М.Р. Гончаров</w:t>
      </w:r>
    </w:p>
    <w:p w:rsidR="008D2623" w:rsidRPr="006D2B87" w:rsidRDefault="008D2623" w:rsidP="008D2623">
      <w:pPr>
        <w:tabs>
          <w:tab w:val="left" w:pos="4962"/>
        </w:tabs>
        <w:ind w:left="4536"/>
        <w:rPr>
          <w:rFonts w:eastAsia="Arial Unicode MS"/>
        </w:rPr>
      </w:pPr>
    </w:p>
    <w:p w:rsidR="008D2623" w:rsidRDefault="008D2623" w:rsidP="008D2623">
      <w:pPr>
        <w:tabs>
          <w:tab w:val="left" w:pos="4962"/>
        </w:tabs>
        <w:ind w:left="4536"/>
        <w:rPr>
          <w:b/>
          <w:bCs/>
          <w:sz w:val="28"/>
        </w:rPr>
      </w:pPr>
      <w:r>
        <w:rPr>
          <w:b/>
          <w:bCs/>
          <w:sz w:val="28"/>
        </w:rPr>
        <w:t>«31» августа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8D2623" w:rsidP="00FD4CE2">
      <w:pPr>
        <w:pStyle w:val="2"/>
        <w:tabs>
          <w:tab w:val="num" w:pos="576"/>
        </w:tabs>
        <w:spacing w:before="0" w:after="0"/>
        <w:ind w:firstLine="709"/>
        <w:rPr>
          <w:rFonts w:cs="Times New Roman"/>
          <w:i w:val="0"/>
          <w:iCs w:val="0"/>
        </w:rPr>
      </w:pPr>
      <w:r>
        <w:rPr>
          <w:rFonts w:cs="Times New Roman"/>
          <w:i w:val="0"/>
          <w:iCs w:val="0"/>
        </w:rPr>
        <w:t>1.1</w:t>
      </w:r>
      <w:r w:rsidR="00B4382C">
        <w:rPr>
          <w:rFonts w:cs="Times New Roman"/>
          <w:i w:val="0"/>
          <w:iCs w:val="0"/>
        </w:rPr>
        <w:t xml:space="preserve">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 xml:space="preserve">(далее – Положение о закупках), </w:t>
      </w:r>
    </w:p>
    <w:p w:rsidR="005778AB" w:rsidRDefault="000452CB">
      <w:pPr>
        <w:pStyle w:val="19"/>
        <w:ind w:firstLine="709"/>
      </w:pPr>
      <w:r>
        <w:t xml:space="preserve">проводит </w:t>
      </w:r>
      <w:r>
        <w:rPr>
          <w:szCs w:val="28"/>
        </w:rPr>
        <w:t xml:space="preserve">среди субъектов малого и среднего предпринимательства (далее – субъекты МСП) </w:t>
      </w:r>
      <w:r>
        <w:t xml:space="preserve">открытый конкурс в электронной форме (далее – Открытый конкурс) № </w:t>
      </w:r>
      <w:r>
        <w:rPr>
          <w:szCs w:val="28"/>
        </w:rPr>
        <w:t>ОКэ-</w:t>
      </w:r>
      <w:r w:rsidR="009D7D3F">
        <w:rPr>
          <w:szCs w:val="28"/>
        </w:rPr>
        <w:t>МСП-</w:t>
      </w:r>
      <w:r>
        <w:rPr>
          <w:szCs w:val="28"/>
        </w:rPr>
        <w:t>НКПСЕВ</w:t>
      </w:r>
      <w:r w:rsidR="009D7D3F">
        <w:rPr>
          <w:szCs w:val="28"/>
        </w:rPr>
        <w:t>-17-0008</w:t>
      </w:r>
      <w:r>
        <w:rPr>
          <w:szCs w:val="28"/>
        </w:rPr>
        <w:t>.</w:t>
      </w:r>
    </w:p>
    <w:p w:rsidR="005778AB" w:rsidRDefault="000452CB">
      <w:pPr>
        <w:pStyle w:val="19"/>
        <w:numPr>
          <w:ilvl w:val="2"/>
          <w:numId w:val="1"/>
        </w:numPr>
        <w:ind w:left="0" w:firstLine="709"/>
      </w:pPr>
      <w:r>
        <w:rPr>
          <w:szCs w:val="28"/>
        </w:rPr>
        <w:lastRenderedPageBreak/>
        <w:t xml:space="preserve">Открытый конкурс в электронной форме </w:t>
      </w:r>
      <w:r w:rsidR="004F68F6">
        <w:rPr>
          <w:szCs w:val="28"/>
        </w:rPr>
        <w:t xml:space="preserve">среди субъектов МСП </w:t>
      </w:r>
      <w:r>
        <w:rPr>
          <w:szCs w:val="28"/>
        </w:rPr>
        <w:t>№ ОКэ</w:t>
      </w:r>
      <w:r w:rsidR="004F68F6">
        <w:rPr>
          <w:szCs w:val="28"/>
        </w:rPr>
        <w:t>-МСП</w:t>
      </w:r>
      <w:r>
        <w:rPr>
          <w:szCs w:val="28"/>
        </w:rPr>
        <w:t>-НКПСЕВ</w:t>
      </w:r>
      <w:r w:rsidR="004F68F6">
        <w:rPr>
          <w:szCs w:val="28"/>
        </w:rPr>
        <w:t>-17-0008</w:t>
      </w:r>
      <w:r>
        <w:rPr>
          <w:szCs w:val="28"/>
        </w:rPr>
        <w:t xml:space="preserve"> по предмету закупки "Поставка компьютерной техники и оргтехники".</w:t>
      </w:r>
      <w:r>
        <w:rPr>
          <w:i/>
          <w:sz w:val="24"/>
          <w:szCs w:val="24"/>
        </w:rPr>
        <w:t xml:space="preserve"> </w:t>
      </w:r>
    </w:p>
    <w:p w:rsidR="009B347A" w:rsidRPr="009B347A" w:rsidRDefault="000E3E11" w:rsidP="000E3E11">
      <w:pPr>
        <w:pStyle w:val="19"/>
        <w:numPr>
          <w:ilvl w:val="2"/>
          <w:numId w:val="1"/>
        </w:numPr>
        <w:ind w:left="0" w:firstLine="709"/>
      </w:pPr>
      <w:r>
        <w:t xml:space="preserve"> 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w:t>
      </w:r>
      <w:r>
        <w:lastRenderedPageBreak/>
        <w:t>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 xml:space="preserve">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w:t>
      </w:r>
      <w:r>
        <w:rPr>
          <w:szCs w:val="28"/>
        </w:rPr>
        <w:lastRenderedPageBreak/>
        <w:t>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5778AB" w:rsidRDefault="000452CB">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w:t>
      </w:r>
      <w:r>
        <w:lastRenderedPageBreak/>
        <w:t>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w:t>
      </w:r>
      <w:r w:rsidR="00A42D6E">
        <w:rPr>
          <w:rFonts w:eastAsia="MS Mincho" w:cs="Times New Roman"/>
          <w:i w:val="0"/>
          <w:iCs w:val="0"/>
        </w:rPr>
        <w:t>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рабочих дней со дня 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A42D6E" w:rsidP="00E347BF">
      <w:pPr>
        <w:pStyle w:val="2"/>
        <w:spacing w:before="0" w:after="0"/>
        <w:ind w:left="576" w:firstLine="132"/>
        <w:jc w:val="both"/>
        <w:rPr>
          <w:rFonts w:eastAsia="MS Mincho" w:cs="Times New Roman"/>
          <w:i w:val="0"/>
          <w:iCs w:val="0"/>
        </w:rPr>
      </w:pPr>
      <w:r>
        <w:rPr>
          <w:rFonts w:eastAsia="MS Mincho" w:cs="Times New Roman"/>
          <w:i w:val="0"/>
          <w:iCs w:val="0"/>
        </w:rPr>
        <w:t>1.3</w:t>
      </w:r>
      <w:r w:rsidR="00E347BF">
        <w:rPr>
          <w:rFonts w:eastAsia="MS Mincho" w:cs="Times New Roman"/>
          <w:i w:val="0"/>
          <w:iCs w:val="0"/>
        </w:rPr>
        <w:t xml:space="preserve">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 xml:space="preserve">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w:t>
      </w:r>
      <w:r>
        <w:rPr>
          <w:sz w:val="28"/>
          <w:szCs w:val="28"/>
        </w:rPr>
        <w:lastRenderedPageBreak/>
        <w:t>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lastRenderedPageBreak/>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Default="00284697">
      <w:pPr>
        <w:pStyle w:val="19"/>
        <w:ind w:left="709" w:firstLine="0"/>
        <w:rPr>
          <w:szCs w:val="24"/>
        </w:rPr>
      </w:pPr>
    </w:p>
    <w:p w:rsidR="008C4783" w:rsidRPr="00D32FFA" w:rsidRDefault="008C4783">
      <w:pPr>
        <w:pStyle w:val="19"/>
        <w:ind w:left="709" w:firstLine="0"/>
        <w:rPr>
          <w:szCs w:val="24"/>
        </w:rPr>
      </w:pPr>
    </w:p>
    <w:p w:rsidR="007D6548" w:rsidRDefault="006400A0" w:rsidP="0072772D">
      <w:pPr>
        <w:pStyle w:val="1"/>
        <w:tabs>
          <w:tab w:val="num" w:pos="432"/>
        </w:tabs>
        <w:spacing w:before="0" w:after="0"/>
        <w:jc w:val="center"/>
      </w:pPr>
      <w:r>
        <w:lastRenderedPageBreak/>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8C4783" w:rsidP="008C4783">
      <w:pPr>
        <w:pStyle w:val="2"/>
        <w:spacing w:before="0" w:after="0"/>
        <w:ind w:left="709"/>
        <w:jc w:val="both"/>
        <w:rPr>
          <w:rFonts w:cs="Times New Roman"/>
          <w:i w:val="0"/>
        </w:rPr>
      </w:pPr>
      <w:r>
        <w:rPr>
          <w:rFonts w:cs="Times New Roman"/>
          <w:i w:val="0"/>
        </w:rPr>
        <w:t>2.1</w:t>
      </w:r>
      <w:r w:rsidR="00737675">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8C4783" w:rsidP="008C4783">
      <w:pPr>
        <w:pStyle w:val="2"/>
        <w:numPr>
          <w:ilvl w:val="1"/>
          <w:numId w:val="26"/>
        </w:numPr>
        <w:spacing w:before="0" w:after="0"/>
        <w:ind w:hanging="644"/>
        <w:jc w:val="both"/>
        <w:rPr>
          <w:rFonts w:cs="Times New Roman"/>
          <w:i w:val="0"/>
        </w:rPr>
      </w:pPr>
      <w:r>
        <w:rPr>
          <w:rFonts w:cs="Times New Roman"/>
          <w:i w:val="0"/>
        </w:rPr>
        <w:t xml:space="preserve"> </w:t>
      </w:r>
      <w:r w:rsidR="00737675">
        <w:rPr>
          <w:rFonts w:cs="Times New Roman"/>
          <w:i w:val="0"/>
        </w:rPr>
        <w:t>Квалификационные требования</w:t>
      </w:r>
    </w:p>
    <w:p w:rsidR="00752FEB" w:rsidRPr="00D32FFA" w:rsidRDefault="008C4783" w:rsidP="001B1644">
      <w:pPr>
        <w:pStyle w:val="afa"/>
        <w:numPr>
          <w:ilvl w:val="0"/>
          <w:numId w:val="13"/>
        </w:numPr>
        <w:tabs>
          <w:tab w:val="left" w:pos="1080"/>
        </w:tabs>
        <w:ind w:left="0" w:firstLine="539"/>
        <w:rPr>
          <w:sz w:val="28"/>
          <w:szCs w:val="28"/>
        </w:rPr>
      </w:pPr>
      <w:r>
        <w:rPr>
          <w:sz w:val="28"/>
          <w:szCs w:val="28"/>
        </w:rPr>
        <w:t xml:space="preserve"> </w:t>
      </w:r>
      <w:r w:rsidR="00752FEB">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w:t>
      </w:r>
      <w:r>
        <w:rPr>
          <w:sz w:val="28"/>
          <w:szCs w:val="28"/>
        </w:rPr>
        <w:lastRenderedPageBreak/>
        <w:t>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8C4783">
      <w:pPr>
        <w:pStyle w:val="2"/>
        <w:numPr>
          <w:ilvl w:val="1"/>
          <w:numId w:val="26"/>
        </w:numPr>
        <w:spacing w:before="0" w:after="0"/>
        <w:ind w:hanging="502"/>
        <w:jc w:val="both"/>
        <w:rPr>
          <w:rFonts w:cs="Times New Roman"/>
          <w:i w:val="0"/>
        </w:rPr>
      </w:pPr>
      <w:r>
        <w:rPr>
          <w:rFonts w:cs="Times New Roman"/>
          <w:i w:val="0"/>
        </w:rPr>
        <w:t>Представление обязательных документов</w:t>
      </w:r>
    </w:p>
    <w:p w:rsidR="00540307" w:rsidRPr="00540307" w:rsidRDefault="00982957" w:rsidP="00E56353">
      <w:pPr>
        <w:pStyle w:val="afa"/>
        <w:tabs>
          <w:tab w:val="left" w:pos="1440"/>
        </w:tabs>
        <w:rPr>
          <w:sz w:val="28"/>
          <w:szCs w:val="28"/>
        </w:rPr>
      </w:pPr>
      <w:r>
        <w:rPr>
          <w:sz w:val="28"/>
          <w:szCs w:val="28"/>
        </w:rPr>
        <w:t>2.3.1</w:t>
      </w:r>
      <w:r w:rsidR="008C4783">
        <w:rPr>
          <w:sz w:val="28"/>
          <w:szCs w:val="28"/>
        </w:rPr>
        <w:t>.</w:t>
      </w:r>
      <w:r>
        <w:rPr>
          <w:sz w:val="28"/>
          <w:szCs w:val="28"/>
        </w:rPr>
        <w:tab/>
        <w:t>Претендент в составе Заявки, представляет следующие документы:</w:t>
      </w:r>
    </w:p>
    <w:p w:rsidR="005778AB" w:rsidRDefault="000452CB">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w:t>
      </w:r>
      <w:r>
        <w:rPr>
          <w:sz w:val="28"/>
          <w:szCs w:val="28"/>
        </w:rPr>
        <w:lastRenderedPageBreak/>
        <w:t>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D32FFA" w:rsidRDefault="007D6548" w:rsidP="001B1644">
      <w:pPr>
        <w:pStyle w:val="afa"/>
        <w:numPr>
          <w:ilvl w:val="0"/>
          <w:numId w:val="3"/>
        </w:numPr>
        <w:tabs>
          <w:tab w:val="left" w:pos="1440"/>
        </w:tabs>
        <w:ind w:left="0" w:firstLine="720"/>
        <w:rPr>
          <w:sz w:val="28"/>
        </w:rPr>
      </w:pPr>
      <w:r>
        <w:rPr>
          <w:sz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B1644">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B1644">
      <w:pPr>
        <w:pStyle w:val="afa"/>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Default="007D6548" w:rsidP="001B1644">
      <w:pPr>
        <w:pStyle w:val="afa"/>
        <w:numPr>
          <w:ilvl w:val="0"/>
          <w:numId w:val="3"/>
        </w:numPr>
        <w:tabs>
          <w:tab w:val="left" w:pos="1440"/>
        </w:tabs>
        <w:ind w:left="0" w:firstLine="720"/>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rsidR="001174EB" w:rsidRPr="00D32FFA" w:rsidRDefault="001174EB" w:rsidP="001B1644">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2772D" w:rsidRPr="003343CE" w:rsidRDefault="0072772D" w:rsidP="0072772D">
      <w:pPr>
        <w:pStyle w:val="afa"/>
        <w:tabs>
          <w:tab w:val="left" w:pos="0"/>
          <w:tab w:val="left" w:pos="1440"/>
        </w:tabs>
        <w:ind w:left="720" w:firstLine="0"/>
        <w:rPr>
          <w:sz w:val="28"/>
        </w:rPr>
      </w:pPr>
    </w:p>
    <w:p w:rsidR="007D6548" w:rsidRPr="00F47376" w:rsidRDefault="003C30F3" w:rsidP="008C4783">
      <w:pPr>
        <w:pStyle w:val="2"/>
        <w:numPr>
          <w:ilvl w:val="1"/>
          <w:numId w:val="26"/>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1.1.16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w:t>
      </w:r>
      <w:r>
        <w:rPr>
          <w:sz w:val="28"/>
          <w:szCs w:val="28"/>
        </w:rPr>
        <w:lastRenderedPageBreak/>
        <w:t xml:space="preserve">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8C4783">
      <w:pPr>
        <w:pStyle w:val="afa"/>
        <w:numPr>
          <w:ilvl w:val="2"/>
          <w:numId w:val="6"/>
        </w:numPr>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a"/>
        <w:numPr>
          <w:ilvl w:val="2"/>
          <w:numId w:val="6"/>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8C4783">
      <w:pPr>
        <w:pStyle w:val="2"/>
        <w:numPr>
          <w:ilvl w:val="1"/>
          <w:numId w:val="26"/>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a"/>
        <w:ind w:left="720" w:firstLine="0"/>
        <w:rPr>
          <w:sz w:val="28"/>
        </w:rPr>
      </w:pPr>
    </w:p>
    <w:p w:rsidR="007D6548" w:rsidRPr="00F47376" w:rsidRDefault="00C13A71" w:rsidP="008C4783">
      <w:pPr>
        <w:pStyle w:val="2"/>
        <w:numPr>
          <w:ilvl w:val="1"/>
          <w:numId w:val="26"/>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0" w:name="_Ref322534903"/>
      <w:r>
        <w:rPr>
          <w:sz w:val="28"/>
          <w:szCs w:val="28"/>
        </w:rPr>
        <w:t xml:space="preserve">реализуется программными средствами </w:t>
      </w:r>
      <w:r>
        <w:rPr>
          <w:sz w:val="28"/>
          <w:szCs w:val="28"/>
        </w:rPr>
        <w:lastRenderedPageBreak/>
        <w:t>ЭТП, в соответствии с функционалом, предусмотренным ЭТП, указанной в пункте 4 Информационной карты.</w:t>
      </w:r>
      <w:bookmarkEnd w:id="0"/>
    </w:p>
    <w:p w:rsidR="00A543C0" w:rsidRPr="00D32FFA" w:rsidRDefault="00A543C0" w:rsidP="001129C5">
      <w:pPr>
        <w:jc w:val="both"/>
        <w:rPr>
          <w:sz w:val="28"/>
          <w:szCs w:val="28"/>
        </w:rPr>
      </w:pPr>
    </w:p>
    <w:p w:rsidR="00674404" w:rsidRPr="0072772D" w:rsidRDefault="00674404" w:rsidP="008C4783">
      <w:pPr>
        <w:pStyle w:val="2"/>
        <w:keepNext w:val="0"/>
        <w:widowControl w:val="0"/>
        <w:numPr>
          <w:ilvl w:val="1"/>
          <w:numId w:val="26"/>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lastRenderedPageBreak/>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8C4783">
      <w:pPr>
        <w:pStyle w:val="2"/>
        <w:keepNext w:val="0"/>
        <w:widowControl w:val="0"/>
        <w:numPr>
          <w:ilvl w:val="1"/>
          <w:numId w:val="26"/>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lastRenderedPageBreak/>
        <w:t>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3" w:history="1">
        <w:r>
          <w:rPr>
            <w:rStyle w:val="a8"/>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proofErr w:type="gramStart"/>
      <w:r>
        <w:rPr>
          <w:sz w:val="28"/>
          <w:szCs w:val="28"/>
        </w:rPr>
        <w:t>ПАО «</w:t>
      </w:r>
      <w:proofErr w:type="spell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8C4783">
      <w:pPr>
        <w:pStyle w:val="2"/>
        <w:keepNext w:val="0"/>
        <w:widowControl w:val="0"/>
        <w:numPr>
          <w:ilvl w:val="1"/>
          <w:numId w:val="26"/>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lastRenderedPageBreak/>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8C4783">
      <w:pPr>
        <w:pStyle w:val="2"/>
        <w:keepNext w:val="0"/>
        <w:widowControl w:val="0"/>
        <w:numPr>
          <w:ilvl w:val="1"/>
          <w:numId w:val="26"/>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 xml:space="preserve">В таком случае, победитель Открытого конкурса не подписавший договор, признается уклонившимся от заключения договора, а договор может быть </w:t>
      </w:r>
      <w:r>
        <w:rPr>
          <w:sz w:val="28"/>
          <w:szCs w:val="28"/>
        </w:rPr>
        <w:lastRenderedPageBreak/>
        <w:t>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5778AB" w:rsidRDefault="000452CB">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lastRenderedPageBreak/>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8C4783" w:rsidP="008C4783">
      <w:pPr>
        <w:pStyle w:val="2"/>
        <w:numPr>
          <w:ilvl w:val="1"/>
          <w:numId w:val="27"/>
        </w:numPr>
        <w:tabs>
          <w:tab w:val="num" w:pos="1260"/>
        </w:tabs>
        <w:spacing w:before="0" w:after="0"/>
        <w:ind w:hanging="191"/>
        <w:jc w:val="both"/>
        <w:rPr>
          <w:rFonts w:eastAsia="MS Mincho"/>
          <w:i w:val="0"/>
        </w:rPr>
      </w:pPr>
      <w:bookmarkStart w:id="1" w:name="_Toc515863146"/>
      <w:bookmarkStart w:id="2" w:name="_Toc34648361"/>
      <w:r>
        <w:rPr>
          <w:rFonts w:eastAsia="MS Mincho"/>
          <w:i w:val="0"/>
        </w:rPr>
        <w:t xml:space="preserve"> </w:t>
      </w:r>
      <w:r w:rsidR="000954FB">
        <w:rPr>
          <w:rFonts w:eastAsia="MS Mincho"/>
          <w:i w:val="0"/>
        </w:rPr>
        <w:t>О</w:t>
      </w:r>
      <w:bookmarkEnd w:id="1"/>
      <w:bookmarkEnd w:id="2"/>
      <w:r w:rsidR="000954FB">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5"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067223" w:rsidRDefault="00067223" w:rsidP="000B0424">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w:t>
      </w:r>
      <w:r>
        <w:rPr>
          <w:sz w:val="28"/>
          <w:szCs w:val="28"/>
        </w:rPr>
        <w:lastRenderedPageBreak/>
        <w:t>субъекте МСП по форме согласно приложению № 2а документации о закупке.</w:t>
      </w:r>
    </w:p>
    <w:p w:rsidR="005778AB" w:rsidRDefault="000452CB">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r w:rsidR="000B0424">
        <w:rPr>
          <w:sz w:val="28"/>
          <w:szCs w:val="28"/>
        </w:rPr>
        <w:t>)</w:t>
      </w:r>
      <w:r>
        <w:rPr>
          <w:sz w:val="28"/>
          <w:szCs w:val="28"/>
        </w:rPr>
        <w:t>;</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proofErr w:type="gramStart"/>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roofErr w:type="gramEnd"/>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w:t>
      </w:r>
      <w:r>
        <w:rPr>
          <w:sz w:val="28"/>
          <w:szCs w:val="28"/>
        </w:rPr>
        <w:lastRenderedPageBreak/>
        <w:t>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5778AB" w:rsidRDefault="007243DC">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8.3pt;width:481.9pt;height:137.4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9269C2" w:rsidRPr="007E6DE4" w:rsidRDefault="009269C2"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9269C2" w:rsidRDefault="009269C2"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9269C2" w:rsidRPr="007E6DE4" w:rsidRDefault="009269C2" w:rsidP="00805082">
                  <w:pPr>
                    <w:jc w:val="center"/>
                    <w:rPr>
                      <w:b/>
                      <w:sz w:val="28"/>
                      <w:szCs w:val="28"/>
                    </w:rPr>
                  </w:pPr>
                  <w:r w:rsidRPr="007E6DE4">
                    <w:rPr>
                      <w:b/>
                      <w:sz w:val="28"/>
                      <w:szCs w:val="28"/>
                    </w:rPr>
                    <w:t>________________________________________</w:t>
                  </w:r>
                </w:p>
                <w:p w:rsidR="009269C2" w:rsidRPr="007E6DE4" w:rsidRDefault="009269C2" w:rsidP="00805082">
                  <w:pPr>
                    <w:jc w:val="center"/>
                    <w:rPr>
                      <w:i/>
                      <w:sz w:val="20"/>
                      <w:szCs w:val="20"/>
                    </w:rPr>
                  </w:pPr>
                  <w:r w:rsidRPr="007E6DE4">
                    <w:rPr>
                      <w:i/>
                      <w:sz w:val="20"/>
                      <w:szCs w:val="20"/>
                    </w:rPr>
                    <w:t>государство регистрации претендента</w:t>
                  </w:r>
                </w:p>
                <w:p w:rsidR="009269C2" w:rsidRPr="007E6DE4" w:rsidRDefault="009269C2" w:rsidP="00805082">
                  <w:pPr>
                    <w:jc w:val="center"/>
                    <w:rPr>
                      <w:b/>
                      <w:sz w:val="28"/>
                      <w:szCs w:val="28"/>
                    </w:rPr>
                  </w:pPr>
                  <w:r w:rsidRPr="007E6DE4">
                    <w:rPr>
                      <w:b/>
                      <w:sz w:val="28"/>
                      <w:szCs w:val="28"/>
                    </w:rPr>
                    <w:t>_____________________________</w:t>
                  </w:r>
                  <w:r>
                    <w:rPr>
                      <w:b/>
                      <w:sz w:val="28"/>
                      <w:szCs w:val="28"/>
                    </w:rPr>
                    <w:t>__________________</w:t>
                  </w:r>
                </w:p>
                <w:p w:rsidR="009269C2" w:rsidRPr="007E6DE4" w:rsidRDefault="009269C2" w:rsidP="00805082">
                  <w:pPr>
                    <w:jc w:val="center"/>
                    <w:rPr>
                      <w:i/>
                      <w:sz w:val="20"/>
                      <w:szCs w:val="20"/>
                    </w:rPr>
                  </w:pPr>
                  <w:r w:rsidRPr="007E6DE4">
                    <w:rPr>
                      <w:i/>
                      <w:sz w:val="20"/>
                      <w:szCs w:val="20"/>
                    </w:rPr>
                    <w:t>ИНН претендента (для претендентов-резидентов Российской Федерации)</w:t>
                  </w:r>
                </w:p>
                <w:p w:rsidR="009269C2" w:rsidRDefault="009269C2" w:rsidP="00805082">
                  <w:pPr>
                    <w:jc w:val="both"/>
                  </w:pPr>
                </w:p>
                <w:p w:rsidR="009269C2" w:rsidRDefault="009269C2" w:rsidP="000B0424">
                  <w:pPr>
                    <w:tabs>
                      <w:tab w:val="left" w:pos="142"/>
                    </w:tabs>
                    <w:ind w:left="-142"/>
                    <w:jc w:val="center"/>
                    <w:rPr>
                      <w:b/>
                    </w:rPr>
                  </w:pPr>
                  <w:r>
                    <w:rPr>
                      <w:b/>
                    </w:rPr>
                    <w:t>ЗАЯВКА НА УЧАСТИЕ В ОТКРЫТОМ КОНКУРСЕ № ОКэ-МСП-НКПСЕВ-17-0008</w:t>
                  </w:r>
                </w:p>
                <w:p w:rsidR="009269C2" w:rsidRPr="00923E2D" w:rsidRDefault="009269C2" w:rsidP="00805082">
                  <w:pPr>
                    <w:jc w:val="center"/>
                    <w:rPr>
                      <w:b/>
                    </w:rPr>
                  </w:pPr>
                </w:p>
                <w:p w:rsidR="009269C2" w:rsidRPr="00923E2D" w:rsidRDefault="009269C2" w:rsidP="00805082">
                  <w:pPr>
                    <w:ind w:left="2124" w:firstLine="708"/>
                    <w:rPr>
                      <w:i/>
                    </w:rPr>
                  </w:pPr>
                </w:p>
              </w:txbxContent>
            </v:textbox>
            <w10:wrap type="tight"/>
          </v:shape>
        </w:pict>
      </w:r>
      <w:r w:rsidR="000452CB">
        <w:rPr>
          <w:sz w:val="28"/>
          <w:szCs w:val="28"/>
        </w:rPr>
        <w:t xml:space="preserve"> При подаче Заявки на бумажном носителе п</w:t>
      </w:r>
      <w:r w:rsidR="000452CB">
        <w:rPr>
          <w:sz w:val="28"/>
        </w:rPr>
        <w:t>исьмо (конверт) с Заявкой должен</w:t>
      </w:r>
      <w:r w:rsidR="000452CB">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120DCA" w:rsidP="00120DCA">
      <w:pPr>
        <w:pStyle w:val="2"/>
        <w:numPr>
          <w:ilvl w:val="1"/>
          <w:numId w:val="27"/>
        </w:numPr>
        <w:tabs>
          <w:tab w:val="num" w:pos="1260"/>
        </w:tabs>
        <w:spacing w:before="0" w:after="0"/>
        <w:ind w:hanging="191"/>
        <w:jc w:val="both"/>
        <w:rPr>
          <w:rFonts w:eastAsia="MS Mincho"/>
          <w:i w:val="0"/>
        </w:rPr>
      </w:pPr>
      <w:r>
        <w:rPr>
          <w:rFonts w:eastAsia="MS Mincho"/>
          <w:i w:val="0"/>
        </w:rPr>
        <w:t xml:space="preserve"> </w:t>
      </w:r>
      <w:r w:rsidR="000954FB">
        <w:rPr>
          <w:rFonts w:eastAsia="MS Mincho"/>
          <w:i w:val="0"/>
        </w:rPr>
        <w:t>Финансово-коммерческое предложение</w:t>
      </w:r>
    </w:p>
    <w:p w:rsidR="005778AB" w:rsidRDefault="000452CB" w:rsidP="00120DCA">
      <w:pPr>
        <w:pStyle w:val="a"/>
        <w:numPr>
          <w:ilvl w:val="2"/>
          <w:numId w:val="27"/>
        </w:numPr>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120DCA" w:rsidRDefault="00120DCA" w:rsidP="00120DCA">
      <w:pPr>
        <w:pStyle w:val="a"/>
        <w:numPr>
          <w:ilvl w:val="0"/>
          <w:numId w:val="0"/>
        </w:numPr>
        <w:ind w:firstLine="709"/>
        <w:rPr>
          <w:b w:val="0"/>
          <w:i w:val="0"/>
        </w:rPr>
      </w:pPr>
      <w:r>
        <w:rPr>
          <w:b w:val="0"/>
          <w:i w:val="0"/>
        </w:rPr>
        <w:t>3.2.2.</w:t>
      </w:r>
      <w:r w:rsidR="002F7785">
        <w:rPr>
          <w:b w:val="0"/>
          <w:i w:val="0"/>
        </w:rPr>
        <w:t xml:space="preserve"> </w:t>
      </w:r>
      <w:r w:rsidR="000954FB" w:rsidRPr="00120DCA">
        <w:rPr>
          <w:b w:val="0"/>
          <w:i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954FB" w:rsidRPr="00120DCA">
        <w:rPr>
          <w:b w:val="0"/>
          <w:i w:val="0"/>
        </w:rPr>
        <w:lastRenderedPageBreak/>
        <w:t>Организатором буквально, в случае расхождений показателей изложенных цифрами и прописью, приоритет имеют написанные прописью.</w:t>
      </w:r>
    </w:p>
    <w:p w:rsidR="005778AB" w:rsidRDefault="00DC3190" w:rsidP="00DC3190">
      <w:pPr>
        <w:pStyle w:val="a"/>
        <w:numPr>
          <w:ilvl w:val="0"/>
          <w:numId w:val="0"/>
        </w:numPr>
        <w:ind w:firstLine="709"/>
        <w:rPr>
          <w:b w:val="0"/>
          <w:i w:val="0"/>
        </w:rPr>
      </w:pPr>
      <w:r>
        <w:rPr>
          <w:b w:val="0"/>
          <w:i w:val="0"/>
        </w:rPr>
        <w:t>3.2.3.</w:t>
      </w:r>
      <w:r w:rsidR="002F7785">
        <w:rPr>
          <w:b w:val="0"/>
          <w:i w:val="0"/>
        </w:rPr>
        <w:t xml:space="preserve"> </w:t>
      </w:r>
      <w:r w:rsidR="000452CB">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9B006E" w:rsidRDefault="002F7785" w:rsidP="002F7785">
      <w:pPr>
        <w:pStyle w:val="a"/>
        <w:numPr>
          <w:ilvl w:val="0"/>
          <w:numId w:val="0"/>
        </w:numPr>
        <w:ind w:firstLine="720"/>
        <w:rPr>
          <w:b w:val="0"/>
          <w:i w:val="0"/>
        </w:rPr>
      </w:pPr>
      <w:r>
        <w:rPr>
          <w:b w:val="0"/>
          <w:i w:val="0"/>
        </w:rPr>
        <w:t xml:space="preserve">3.2.4. </w:t>
      </w:r>
      <w:r w:rsidR="00844CEE">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954FB" w:rsidRDefault="007C20F8" w:rsidP="007C20F8">
      <w:pPr>
        <w:pStyle w:val="a"/>
        <w:numPr>
          <w:ilvl w:val="0"/>
          <w:numId w:val="0"/>
        </w:numPr>
        <w:ind w:firstLine="709"/>
        <w:rPr>
          <w:b w:val="0"/>
          <w:i w:val="0"/>
        </w:rPr>
      </w:pPr>
      <w:r>
        <w:rPr>
          <w:b w:val="0"/>
          <w:i w:val="0"/>
        </w:rPr>
        <w:t>3.2.5.</w:t>
      </w:r>
      <w:r w:rsidR="009A1114">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9A1114" w:rsidRPr="007C20F8" w:rsidRDefault="007C20F8" w:rsidP="007C20F8">
      <w:pPr>
        <w:pStyle w:val="a"/>
        <w:numPr>
          <w:ilvl w:val="0"/>
          <w:numId w:val="0"/>
        </w:numPr>
        <w:ind w:firstLine="709"/>
        <w:rPr>
          <w:b w:val="0"/>
          <w:i w:val="0"/>
        </w:rPr>
      </w:pPr>
      <w:r>
        <w:rPr>
          <w:b w:val="0"/>
          <w:i w:val="0"/>
        </w:rPr>
        <w:t xml:space="preserve">3.2.6. </w:t>
      </w:r>
      <w:r w:rsidR="000954FB" w:rsidRPr="007C20F8">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0954FB" w:rsidRPr="001D6E8A" w:rsidRDefault="007C20F8" w:rsidP="007C20F8">
      <w:pPr>
        <w:pStyle w:val="a"/>
        <w:numPr>
          <w:ilvl w:val="0"/>
          <w:numId w:val="0"/>
        </w:numPr>
        <w:ind w:firstLine="720"/>
        <w:rPr>
          <w:b w:val="0"/>
          <w:i w:val="0"/>
        </w:rPr>
      </w:pPr>
      <w:r>
        <w:rPr>
          <w:b w:val="0"/>
          <w:i w:val="0"/>
        </w:rPr>
        <w:t>3.2.7.</w:t>
      </w:r>
      <w:r w:rsidR="009A1114">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sidR="009A1114">
        <w:rPr>
          <w:b w:val="0"/>
          <w:i w:val="0"/>
        </w:rPr>
        <w:t xml:space="preserve"> Ф</w:t>
      </w:r>
      <w:proofErr w:type="gramEnd"/>
      <w:r w:rsidR="009A1114">
        <w:rPr>
          <w:b w:val="0"/>
          <w:i w:val="0"/>
        </w:rPr>
        <w:t>инансово - коммерческому предложению.</w:t>
      </w:r>
    </w:p>
    <w:p w:rsidR="005778AB" w:rsidRPr="009547DD" w:rsidRDefault="009547DD" w:rsidP="009547DD">
      <w:pPr>
        <w:pStyle w:val="a"/>
        <w:numPr>
          <w:ilvl w:val="0"/>
          <w:numId w:val="0"/>
        </w:numPr>
        <w:ind w:firstLine="709"/>
        <w:rPr>
          <w:b w:val="0"/>
          <w:i w:val="0"/>
        </w:rPr>
      </w:pPr>
      <w:proofErr w:type="gramStart"/>
      <w:r>
        <w:rPr>
          <w:b w:val="0"/>
          <w:i w:val="0"/>
        </w:rPr>
        <w:t>3.2.8.</w:t>
      </w:r>
      <w:r w:rsidR="000452CB" w:rsidRPr="009547DD">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1D6E8A" w:rsidRDefault="001D6E8A">
      <w:pPr>
        <w:suppressAutoHyphens w:val="0"/>
        <w:rPr>
          <w:rFonts w:eastAsia="MS Mincho" w:cs="Arial"/>
          <w:b/>
          <w:bCs/>
          <w:kern w:val="1"/>
          <w:sz w:val="32"/>
          <w:szCs w:val="32"/>
        </w:rPr>
      </w:pPr>
      <w:r>
        <w:br w:type="page"/>
      </w: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5778AB" w:rsidRDefault="005778AB" w:rsidP="008C4783">
      <w:pPr>
        <w:pStyle w:val="50"/>
        <w:numPr>
          <w:ilvl w:val="1"/>
          <w:numId w:val="0"/>
        </w:numPr>
        <w:ind w:firstLine="709"/>
      </w:pPr>
      <w:r>
        <w:t>Открытый конкурс в электронной форме среди субъектов малого и среднего предпринимательства для выбора организации на поставку компьютерной техники</w:t>
      </w:r>
      <w:r w:rsidR="00964304">
        <w:t xml:space="preserve"> и оргтехники</w:t>
      </w:r>
      <w:r>
        <w:t xml:space="preserve">, в соответствии с таблицами № 1 и № 2 технического задания (далее </w:t>
      </w:r>
      <w:proofErr w:type="gramStart"/>
      <w:r>
        <w:t>-О</w:t>
      </w:r>
      <w:proofErr w:type="gramEnd"/>
      <w:r>
        <w:t xml:space="preserve">борудование). </w:t>
      </w:r>
    </w:p>
    <w:p w:rsidR="005778AB" w:rsidRPr="006F3EC0" w:rsidRDefault="005778AB" w:rsidP="008C4783">
      <w:pPr>
        <w:pStyle w:val="50"/>
        <w:numPr>
          <w:ilvl w:val="1"/>
          <w:numId w:val="0"/>
        </w:numPr>
        <w:tabs>
          <w:tab w:val="num" w:pos="1560"/>
        </w:tabs>
        <w:ind w:firstLine="709"/>
      </w:pPr>
      <w:r>
        <w:rPr>
          <w:rStyle w:val="1f7"/>
        </w:rPr>
        <w:t>Предмет настоящего Открытого конкурса неделим, то есть претендент в</w:t>
      </w:r>
      <w:r>
        <w:t xml:space="preserve"> случае победы в Открытом конкурсе должен поставить Оборудо</w:t>
      </w:r>
      <w:r w:rsidR="00005170">
        <w:t>вание в полном объеме согласно Д</w:t>
      </w:r>
      <w:r>
        <w:t>окументации о закупке.</w:t>
      </w:r>
    </w:p>
    <w:p w:rsidR="005778AB" w:rsidRDefault="005778AB" w:rsidP="008C4783">
      <w:pPr>
        <w:pStyle w:val="50"/>
        <w:numPr>
          <w:ilvl w:val="1"/>
          <w:numId w:val="0"/>
        </w:numPr>
        <w:tabs>
          <w:tab w:val="num" w:pos="1418"/>
        </w:tabs>
        <w:ind w:firstLine="709"/>
      </w:pPr>
      <w:r>
        <w:t xml:space="preserve">В Заявке должны быть изложены условия, соответствующие требованиям технического задания. Претендент может предложить Оборудование с более </w:t>
      </w:r>
      <w:proofErr w:type="gramStart"/>
      <w:r>
        <w:t>выгодными</w:t>
      </w:r>
      <w:proofErr w:type="gramEnd"/>
      <w:r>
        <w:t xml:space="preserve"> функциональными и качественными характеристики.</w:t>
      </w:r>
    </w:p>
    <w:p w:rsidR="005778AB" w:rsidRDefault="005778AB" w:rsidP="008C4783">
      <w:pPr>
        <w:pStyle w:val="50"/>
        <w:numPr>
          <w:ilvl w:val="1"/>
          <w:numId w:val="0"/>
        </w:numPr>
        <w:tabs>
          <w:tab w:val="num" w:pos="1418"/>
        </w:tabs>
        <w:ind w:firstLine="709"/>
      </w:pPr>
      <w:r>
        <w:t xml:space="preserve">Наименование, количество и минимальный гарантийный срок службы поставляемого Оборудования представлены в спецификации (таблица № 1 технического задания). </w:t>
      </w:r>
    </w:p>
    <w:p w:rsidR="005778AB" w:rsidRPr="00FF4ACA" w:rsidRDefault="005778AB" w:rsidP="008C4783">
      <w:pPr>
        <w:pStyle w:val="50"/>
        <w:numPr>
          <w:ilvl w:val="1"/>
          <w:numId w:val="0"/>
        </w:numPr>
        <w:tabs>
          <w:tab w:val="num" w:pos="1418"/>
        </w:tabs>
        <w:ind w:firstLine="709"/>
      </w:pPr>
      <w:r>
        <w:rPr>
          <w:bCs/>
        </w:rPr>
        <w:t>Функциональные, технические и качественные характеристики поставляемого Оборудования должны быть не хуже, соответствующих характеристик, указанных в таблице № 2 технического задания.</w:t>
      </w:r>
    </w:p>
    <w:p w:rsidR="005778AB" w:rsidRPr="00FF4ACA" w:rsidRDefault="005778AB" w:rsidP="008C4783">
      <w:pPr>
        <w:pStyle w:val="50"/>
        <w:numPr>
          <w:ilvl w:val="1"/>
          <w:numId w:val="0"/>
        </w:numPr>
        <w:tabs>
          <w:tab w:val="num" w:pos="1418"/>
        </w:tabs>
        <w:ind w:firstLine="709"/>
      </w:pPr>
      <w:r>
        <w:t>Поставка Оборудования должна осуществляется по адресу Покупателя: 150</w:t>
      </w:r>
      <w:r w:rsidR="00DC6AB7">
        <w:t>880</w:t>
      </w:r>
      <w:r>
        <w:t>, г</w:t>
      </w:r>
      <w:proofErr w:type="gramStart"/>
      <w:r>
        <w:t>.Я</w:t>
      </w:r>
      <w:proofErr w:type="gramEnd"/>
      <w:r>
        <w:t xml:space="preserve">рославль, пр.Октября, д.16/21. </w:t>
      </w:r>
    </w:p>
    <w:p w:rsidR="005778AB" w:rsidRDefault="005778AB" w:rsidP="008C4783">
      <w:pPr>
        <w:pStyle w:val="50"/>
        <w:numPr>
          <w:ilvl w:val="1"/>
          <w:numId w:val="0"/>
        </w:numPr>
        <w:tabs>
          <w:tab w:val="num" w:pos="1418"/>
        </w:tabs>
        <w:ind w:firstLine="709"/>
      </w:pPr>
      <w:r>
        <w:t xml:space="preserve">Поставляемое Оборудование должно быть новым (с датой изготовления не ранее 2016 г.), не бывшим в эксплуатации и использовании, не из ремонта, не </w:t>
      </w:r>
      <w:proofErr w:type="spellStart"/>
      <w:r>
        <w:t>востановленным</w:t>
      </w:r>
      <w:proofErr w:type="spellEnd"/>
      <w:r>
        <w:t>.</w:t>
      </w:r>
    </w:p>
    <w:p w:rsidR="005778AB" w:rsidRPr="009F30F0" w:rsidRDefault="005778AB" w:rsidP="008C4783">
      <w:pPr>
        <w:pStyle w:val="50"/>
        <w:numPr>
          <w:ilvl w:val="1"/>
          <w:numId w:val="0"/>
        </w:numPr>
        <w:tabs>
          <w:tab w:val="num" w:pos="1418"/>
        </w:tabs>
        <w:ind w:firstLine="709"/>
      </w:pPr>
      <w:r>
        <w:t>Поставляемое Оборудование должно быть заводского изготовления и иметь соответствующий сертификат завода-изготовителя.</w:t>
      </w:r>
    </w:p>
    <w:p w:rsidR="005778AB" w:rsidRPr="00FF4ACA" w:rsidRDefault="005778AB" w:rsidP="008C4783">
      <w:pPr>
        <w:pStyle w:val="50"/>
        <w:numPr>
          <w:ilvl w:val="1"/>
          <w:numId w:val="0"/>
        </w:numPr>
        <w:tabs>
          <w:tab w:val="num" w:pos="1418"/>
        </w:tabs>
        <w:ind w:firstLine="709"/>
      </w:pPr>
      <w:r>
        <w:t>Оборудование должно поставляться в упаковке, позволяющей обеспечить сохранность Оборудования от повреждений при его отгрузке, перевозке и хранении.</w:t>
      </w:r>
    </w:p>
    <w:p w:rsidR="005778AB" w:rsidRPr="00FF4ACA" w:rsidRDefault="005778AB" w:rsidP="008C4783">
      <w:pPr>
        <w:pStyle w:val="50"/>
        <w:numPr>
          <w:ilvl w:val="1"/>
          <w:numId w:val="0"/>
        </w:numPr>
        <w:tabs>
          <w:tab w:val="num" w:pos="1418"/>
        </w:tabs>
        <w:ind w:firstLine="709"/>
      </w:pPr>
      <w:r>
        <w:t>Поставщик должен гарантировать, что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Оборудования нет иных ограничений и обременений.</w:t>
      </w:r>
    </w:p>
    <w:p w:rsidR="005778AB" w:rsidRPr="00FF4ACA" w:rsidRDefault="005778AB" w:rsidP="008C4783">
      <w:pPr>
        <w:pStyle w:val="50"/>
        <w:numPr>
          <w:ilvl w:val="1"/>
          <w:numId w:val="0"/>
        </w:numPr>
        <w:tabs>
          <w:tab w:val="num" w:pos="1418"/>
        </w:tabs>
        <w:ind w:firstLine="709"/>
      </w:pPr>
      <w:r>
        <w:t xml:space="preserve">Срок поставки Оборудования: не более 30 календарных дней, с </w:t>
      </w:r>
      <w:r w:rsidR="00A96092">
        <w:t xml:space="preserve">момента списания </w:t>
      </w:r>
      <w:proofErr w:type="spellStart"/>
      <w:r w:rsidR="00A96092">
        <w:t>авнсового</w:t>
      </w:r>
      <w:proofErr w:type="spellEnd"/>
      <w:r w:rsidR="00A96092">
        <w:t xml:space="preserve"> платежа расчетного счета Покупателя</w:t>
      </w:r>
      <w:r>
        <w:t>.</w:t>
      </w:r>
    </w:p>
    <w:p w:rsidR="005778AB" w:rsidRDefault="005778AB" w:rsidP="008C4783">
      <w:pPr>
        <w:pStyle w:val="50"/>
        <w:numPr>
          <w:ilvl w:val="1"/>
          <w:numId w:val="0"/>
        </w:numPr>
        <w:tabs>
          <w:tab w:val="num" w:pos="1418"/>
        </w:tabs>
        <w:ind w:firstLine="709"/>
      </w:pPr>
      <w:r>
        <w:t xml:space="preserve">Приемка Оборудования осуществляется представителями Поставщика и Покупателя с подписанием товарной накладной (ТОРГ-12) в месте поставки Оборудования. </w:t>
      </w:r>
    </w:p>
    <w:p w:rsidR="005778AB" w:rsidRPr="00B679EA" w:rsidRDefault="005778AB" w:rsidP="008C4783">
      <w:pPr>
        <w:pStyle w:val="50"/>
        <w:numPr>
          <w:ilvl w:val="1"/>
          <w:numId w:val="0"/>
        </w:numPr>
        <w:tabs>
          <w:tab w:val="num" w:pos="1418"/>
        </w:tabs>
        <w:ind w:firstLine="709"/>
      </w:pPr>
      <w:r>
        <w:t xml:space="preserve">  Поставщик заблаговременно за 3 (три) календарных дня до предполагаемой даты поставки уведомляет Покупателя о дате осуществления приемки Товара. Уведомление может быть произведено по почте, </w:t>
      </w:r>
      <w:r>
        <w:lastRenderedPageBreak/>
        <w:t>электронной почте, факсимильным сообщением или иным способом с подтверждением получения уведомления Покупателем.</w:t>
      </w:r>
    </w:p>
    <w:p w:rsidR="005778AB" w:rsidRDefault="005778AB" w:rsidP="008C4783">
      <w:pPr>
        <w:pStyle w:val="50"/>
        <w:numPr>
          <w:ilvl w:val="1"/>
          <w:numId w:val="0"/>
        </w:numPr>
        <w:tabs>
          <w:tab w:val="num" w:pos="1418"/>
        </w:tabs>
        <w:ind w:firstLine="709"/>
      </w:pPr>
      <w:r>
        <w:rPr>
          <w:bCs/>
        </w:rPr>
        <w:t xml:space="preserve">При приемке Оборудования представитель </w:t>
      </w:r>
      <w:r>
        <w:t>Покупателя</w:t>
      </w:r>
      <w:r>
        <w:rPr>
          <w:bCs/>
        </w:rPr>
        <w:t xml:space="preserve"> осуществляет его проверку по количеству и качеству в соответствии со спецификацией.</w:t>
      </w:r>
    </w:p>
    <w:p w:rsidR="005778AB" w:rsidRDefault="005778AB" w:rsidP="008C4783">
      <w:pPr>
        <w:pStyle w:val="50"/>
        <w:numPr>
          <w:ilvl w:val="1"/>
          <w:numId w:val="0"/>
        </w:numPr>
        <w:tabs>
          <w:tab w:val="num" w:pos="1418"/>
        </w:tabs>
        <w:ind w:firstLine="709"/>
      </w:pPr>
      <w:r>
        <w:t>Датой поставки Оборудования считается дата подписания сторонами товарной накладной (ТОРГ-12).</w:t>
      </w:r>
    </w:p>
    <w:p w:rsidR="005778AB" w:rsidRPr="00FF4ACA" w:rsidRDefault="005778AB" w:rsidP="008C4783">
      <w:pPr>
        <w:pStyle w:val="50"/>
        <w:numPr>
          <w:ilvl w:val="1"/>
          <w:numId w:val="0"/>
        </w:numPr>
        <w:tabs>
          <w:tab w:val="num" w:pos="1418"/>
        </w:tabs>
        <w:ind w:firstLine="709"/>
      </w:pPr>
      <w:r>
        <w:t>Оплата поставки Оборудования производится Покупателем в 2 этапа: авансовый платеж в размере 30% (тридцати) на основании выставленного поставщиком счета и 70% (семьдесят) в течение 30 (Тридцати) календарных дней после подписания сторонами товарной накладной (ТОРГ – 12), на основании выставленного поставщиком счета/счета-фактуры.</w:t>
      </w:r>
    </w:p>
    <w:p w:rsidR="005778AB" w:rsidRDefault="005778AB" w:rsidP="008C4783">
      <w:pPr>
        <w:pStyle w:val="50"/>
        <w:numPr>
          <w:ilvl w:val="1"/>
          <w:numId w:val="0"/>
        </w:numPr>
        <w:tabs>
          <w:tab w:val="num" w:pos="1418"/>
        </w:tabs>
        <w:ind w:firstLine="709"/>
      </w:pPr>
      <w:proofErr w:type="gramStart"/>
      <w:r>
        <w:t>Начальная (максимальная) цена договора составляет 388 000 (триста восемьдесят восемь тысяч) рублей 00 коп</w:t>
      </w:r>
      <w:r w:rsidR="00CD4D64">
        <w:t>еек</w:t>
      </w:r>
      <w:r>
        <w:t xml:space="preserve"> с учетом всех налогов (кроме НДС), стоимости </w:t>
      </w:r>
      <w:r w:rsidR="00CD4D64">
        <w:t>техники</w:t>
      </w:r>
      <w:r>
        <w:t>, материалов, изделий, конструкций к нему,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доставкой Оборудования.</w:t>
      </w:r>
      <w:proofErr w:type="gramEnd"/>
      <w:r>
        <w:t xml:space="preserve"> Сумма НДС и условия начисления определяются в соответствии с законодательством Российской Федерации. </w:t>
      </w:r>
    </w:p>
    <w:p w:rsidR="005778AB" w:rsidRDefault="005778AB" w:rsidP="008C4783">
      <w:pPr>
        <w:pStyle w:val="50"/>
        <w:numPr>
          <w:ilvl w:val="1"/>
          <w:numId w:val="0"/>
        </w:numPr>
        <w:tabs>
          <w:tab w:val="num" w:pos="1418"/>
        </w:tabs>
        <w:ind w:firstLine="709"/>
      </w:pPr>
      <w:r>
        <w:t>Стоимость единицы Оборудования, указанного в Спецификации (таблица № 1 технического задания), не должна превышать 40 000 (сорок тысяч) рублей, без учета НДС.</w:t>
      </w:r>
    </w:p>
    <w:p w:rsidR="005778AB" w:rsidRPr="00FF4ACA" w:rsidRDefault="005778AB" w:rsidP="008C4783">
      <w:pPr>
        <w:pStyle w:val="50"/>
        <w:numPr>
          <w:ilvl w:val="1"/>
          <w:numId w:val="0"/>
        </w:numPr>
        <w:tabs>
          <w:tab w:val="num" w:pos="1560"/>
        </w:tabs>
        <w:ind w:firstLine="709"/>
      </w:pPr>
      <w:r>
        <w:t xml:space="preserve">   В случае</w:t>
      </w:r>
      <w:proofErr w:type="gramStart"/>
      <w:r>
        <w:t>,</w:t>
      </w:r>
      <w:proofErr w:type="gramEnd"/>
      <w:r>
        <w:t xml:space="preserve"> если в течение гарантийного периода Оборудование или его отдельные части (узлы) станут непригодными для дальнейшего использования, Поставщик производит бесплатный гарантийный ремонт Оборудования, включая замену непригодных для использования частей (узлов).  </w:t>
      </w:r>
    </w:p>
    <w:p w:rsidR="005778AB" w:rsidRPr="00FF4ACA" w:rsidRDefault="005778AB" w:rsidP="008C4783">
      <w:pPr>
        <w:pStyle w:val="50"/>
        <w:numPr>
          <w:ilvl w:val="1"/>
          <w:numId w:val="0"/>
        </w:numPr>
        <w:tabs>
          <w:tab w:val="num" w:pos="1418"/>
        </w:tabs>
        <w:ind w:firstLine="709"/>
      </w:pPr>
      <w:r>
        <w:t xml:space="preserve">В случае необходимости, Покупатель направляет поставщику уведомление о необходимости проведения гарантийного ремонта Оборудования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 </w:t>
      </w:r>
    </w:p>
    <w:p w:rsidR="005778AB" w:rsidRPr="00FF4ACA" w:rsidRDefault="005778AB" w:rsidP="008C4783">
      <w:pPr>
        <w:pStyle w:val="50"/>
        <w:numPr>
          <w:ilvl w:val="1"/>
          <w:numId w:val="0"/>
        </w:numPr>
        <w:tabs>
          <w:tab w:val="num" w:pos="1418"/>
        </w:tabs>
        <w:ind w:firstLine="709"/>
      </w:pPr>
      <w:r>
        <w:t>Транспортные расходы поставщика, связанные с проведением гарантийного ремонта Оборудования, Покупателем не возмещаются.</w:t>
      </w:r>
    </w:p>
    <w:p w:rsidR="005778AB" w:rsidRPr="00FF4ACA" w:rsidRDefault="005778AB" w:rsidP="008C4783">
      <w:pPr>
        <w:pStyle w:val="50"/>
        <w:numPr>
          <w:ilvl w:val="1"/>
          <w:numId w:val="0"/>
        </w:numPr>
        <w:tabs>
          <w:tab w:val="num" w:pos="1418"/>
        </w:tabs>
        <w:ind w:firstLine="709"/>
      </w:pPr>
      <w:r>
        <w:t>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Покупатель не мог использовать Оборудование.</w:t>
      </w:r>
    </w:p>
    <w:p w:rsidR="005778AB" w:rsidRDefault="005778AB" w:rsidP="008C4783">
      <w:pPr>
        <w:pStyle w:val="50"/>
        <w:numPr>
          <w:ilvl w:val="1"/>
          <w:numId w:val="0"/>
        </w:numPr>
        <w:tabs>
          <w:tab w:val="num" w:pos="1418"/>
        </w:tabs>
        <w:ind w:firstLine="709"/>
      </w:pPr>
      <w:r>
        <w:t xml:space="preserve">Срок проведения гарантийного ремонта не может превышать 30 (тридцать) календарных дней </w:t>
      </w:r>
      <w:proofErr w:type="gramStart"/>
      <w:r>
        <w:t>с даты получения</w:t>
      </w:r>
      <w:proofErr w:type="gramEnd"/>
      <w:r>
        <w:t xml:space="preserve"> поставщиком уведомления покупателя о проведении гарантийного ремонта Оборудования.</w:t>
      </w:r>
    </w:p>
    <w:p w:rsidR="005778AB" w:rsidRDefault="005778AB" w:rsidP="008C4783">
      <w:pPr>
        <w:pStyle w:val="50"/>
        <w:numPr>
          <w:ilvl w:val="1"/>
          <w:numId w:val="0"/>
        </w:numPr>
        <w:tabs>
          <w:tab w:val="num" w:pos="1418"/>
        </w:tabs>
        <w:ind w:firstLine="709"/>
      </w:pPr>
      <w:r>
        <w:lastRenderedPageBreak/>
        <w:t xml:space="preserve">Покупатель вправе произвести ремонт Оборудования своими силами с последующим возмещением поставщиком понесенных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Оборудования в течение 5 (пяти) рабочих дней </w:t>
      </w:r>
      <w:proofErr w:type="gramStart"/>
      <w:r>
        <w:t>с даты направления</w:t>
      </w:r>
      <w:proofErr w:type="gramEnd"/>
      <w:r>
        <w:t xml:space="preserve"> Покупателем уведомления о возмещении понесенных расходов с приложением подтверждающих документов.</w:t>
      </w:r>
    </w:p>
    <w:p w:rsidR="005778AB" w:rsidRDefault="005778AB" w:rsidP="008C4783">
      <w:pPr>
        <w:pStyle w:val="50"/>
        <w:numPr>
          <w:ilvl w:val="1"/>
          <w:numId w:val="0"/>
        </w:numPr>
        <w:tabs>
          <w:tab w:val="num" w:pos="1418"/>
        </w:tabs>
        <w:ind w:firstLine="709"/>
      </w:pPr>
      <w:r>
        <w:t>Если недостатки Оборудования не могут быть устранены обеими сторонами, то Покупатель вправе отказаться полностью или частично от Оборудования и потребовать от поставщика возместить понесенные убытки, вернуть уплаченные в счет исполнения договора денежные суммы, либо потребовать соразмерного уменьшения цены переданного в собственность Оборудования.</w:t>
      </w:r>
    </w:p>
    <w:p w:rsidR="005778AB" w:rsidRDefault="005778AB" w:rsidP="008C4783">
      <w:pPr>
        <w:pStyle w:val="50"/>
        <w:numPr>
          <w:ilvl w:val="1"/>
          <w:numId w:val="0"/>
        </w:numPr>
        <w:tabs>
          <w:tab w:val="num" w:pos="1560"/>
        </w:tabs>
        <w:ind w:firstLine="709"/>
      </w:pPr>
      <w:r>
        <w:t>Системные блоки-1 и Системные блоки-2 (Таблицы № 1 и № 2) должны быть полностью готовыми к работе как персональный компьютер. Системные блоки должны быть оснащены всем необходимым оборудованием (блок питания, материнская плата, ОЗУ, жесткий диск, и др.), соединёнными соответствующим образом с предустановленной операционной системой</w:t>
      </w:r>
      <w:r w:rsidR="005906A7">
        <w:t xml:space="preserve"> </w:t>
      </w:r>
      <w:r>
        <w:t>(</w:t>
      </w:r>
      <w:proofErr w:type="gramStart"/>
      <w:r>
        <w:t>для</w:t>
      </w:r>
      <w:proofErr w:type="gramEnd"/>
      <w:r>
        <w:t xml:space="preserve"> Системного блока-1) </w:t>
      </w:r>
    </w:p>
    <w:p w:rsidR="005778AB" w:rsidRDefault="005778AB" w:rsidP="008C4783">
      <w:pPr>
        <w:pStyle w:val="50"/>
        <w:tabs>
          <w:tab w:val="clear" w:pos="1418"/>
        </w:tabs>
      </w:pPr>
    </w:p>
    <w:p w:rsidR="005778AB" w:rsidRDefault="005778AB" w:rsidP="008C4783">
      <w:pPr>
        <w:pStyle w:val="50"/>
        <w:tabs>
          <w:tab w:val="clear" w:pos="1418"/>
        </w:tabs>
      </w:pPr>
    </w:p>
    <w:p w:rsidR="005778AB" w:rsidRDefault="005778AB" w:rsidP="008C4783">
      <w:pPr>
        <w:spacing w:line="360" w:lineRule="auto"/>
        <w:ind w:firstLine="567"/>
        <w:jc w:val="right"/>
        <w:rPr>
          <w:sz w:val="28"/>
          <w:szCs w:val="28"/>
        </w:rPr>
      </w:pPr>
      <w:r>
        <w:rPr>
          <w:sz w:val="28"/>
          <w:szCs w:val="28"/>
        </w:rPr>
        <w:t>Таблица №1</w:t>
      </w:r>
    </w:p>
    <w:p w:rsidR="005778AB" w:rsidRPr="00FF4ACA" w:rsidRDefault="005778AB" w:rsidP="008C4783">
      <w:pPr>
        <w:widowControl w:val="0"/>
        <w:suppressAutoHyphens w:val="0"/>
        <w:spacing w:after="120"/>
        <w:jc w:val="center"/>
        <w:rPr>
          <w:b/>
          <w:sz w:val="28"/>
          <w:szCs w:val="28"/>
        </w:rPr>
      </w:pPr>
      <w:r>
        <w:rPr>
          <w:b/>
          <w:sz w:val="28"/>
          <w:szCs w:val="28"/>
        </w:rPr>
        <w:t>Спецификация на Оборудование</w:t>
      </w:r>
      <w:r>
        <w:rPr>
          <w:rStyle w:val="af7"/>
          <w:b/>
          <w:sz w:val="28"/>
          <w:szCs w:val="28"/>
        </w:rPr>
        <w:footnoteReference w:id="2"/>
      </w:r>
    </w:p>
    <w:tbl>
      <w:tblPr>
        <w:tblStyle w:val="afff2"/>
        <w:tblW w:w="0" w:type="auto"/>
        <w:tblLook w:val="04A0"/>
      </w:tblPr>
      <w:tblGrid>
        <w:gridCol w:w="744"/>
        <w:gridCol w:w="3353"/>
        <w:gridCol w:w="2338"/>
        <w:gridCol w:w="1105"/>
        <w:gridCol w:w="2031"/>
      </w:tblGrid>
      <w:tr w:rsidR="005778AB" w:rsidRPr="00EB61C2" w:rsidTr="008C4783">
        <w:trPr>
          <w:trHeight w:val="300"/>
        </w:trPr>
        <w:tc>
          <w:tcPr>
            <w:tcW w:w="761" w:type="dxa"/>
            <w:noWrap/>
            <w:vAlign w:val="center"/>
            <w:hideMark/>
          </w:tcPr>
          <w:p w:rsidR="005778AB" w:rsidRPr="00EB61C2" w:rsidRDefault="005778AB" w:rsidP="008C4783">
            <w:pPr>
              <w:widowControl w:val="0"/>
              <w:suppressAutoHyphens w:val="0"/>
              <w:ind w:left="-34"/>
              <w:jc w:val="center"/>
            </w:pPr>
            <w:r>
              <w:t xml:space="preserve">№ </w:t>
            </w:r>
            <w:proofErr w:type="spellStart"/>
            <w:proofErr w:type="gramStart"/>
            <w:r>
              <w:t>п</w:t>
            </w:r>
            <w:proofErr w:type="spellEnd"/>
            <w:proofErr w:type="gramEnd"/>
            <w:r>
              <w:t>/</w:t>
            </w:r>
            <w:proofErr w:type="spellStart"/>
            <w:r>
              <w:t>п</w:t>
            </w:r>
            <w:proofErr w:type="spellEnd"/>
          </w:p>
        </w:tc>
        <w:tc>
          <w:tcPr>
            <w:tcW w:w="3458" w:type="dxa"/>
            <w:noWrap/>
            <w:vAlign w:val="center"/>
            <w:hideMark/>
          </w:tcPr>
          <w:p w:rsidR="005778AB" w:rsidRPr="00EB61C2" w:rsidRDefault="005778AB" w:rsidP="008C4783">
            <w:pPr>
              <w:widowControl w:val="0"/>
              <w:suppressAutoHyphens w:val="0"/>
              <w:ind w:left="-34" w:firstLine="567"/>
              <w:jc w:val="center"/>
            </w:pPr>
            <w:r>
              <w:t>Наименование</w:t>
            </w:r>
          </w:p>
        </w:tc>
        <w:tc>
          <w:tcPr>
            <w:tcW w:w="2409" w:type="dxa"/>
            <w:noWrap/>
            <w:vAlign w:val="center"/>
            <w:hideMark/>
          </w:tcPr>
          <w:p w:rsidR="005778AB" w:rsidRPr="00EB61C2" w:rsidRDefault="005778AB" w:rsidP="008C4783">
            <w:pPr>
              <w:widowControl w:val="0"/>
              <w:suppressAutoHyphens w:val="0"/>
              <w:ind w:left="-34" w:firstLine="35"/>
              <w:jc w:val="center"/>
            </w:pPr>
            <w:r>
              <w:t>Количество</w:t>
            </w:r>
          </w:p>
        </w:tc>
        <w:tc>
          <w:tcPr>
            <w:tcW w:w="1135" w:type="dxa"/>
            <w:noWrap/>
            <w:vAlign w:val="center"/>
            <w:hideMark/>
          </w:tcPr>
          <w:p w:rsidR="005778AB" w:rsidRPr="00EB61C2" w:rsidRDefault="005778AB" w:rsidP="008C4783">
            <w:pPr>
              <w:widowControl w:val="0"/>
              <w:suppressAutoHyphens w:val="0"/>
              <w:ind w:left="-34" w:right="-72" w:firstLine="35"/>
              <w:jc w:val="center"/>
            </w:pPr>
            <w:r>
              <w:t xml:space="preserve">Ед. </w:t>
            </w:r>
            <w:proofErr w:type="spellStart"/>
            <w:r>
              <w:t>изм</w:t>
            </w:r>
            <w:proofErr w:type="spellEnd"/>
            <w:r>
              <w:t>.</w:t>
            </w:r>
          </w:p>
        </w:tc>
        <w:tc>
          <w:tcPr>
            <w:tcW w:w="2091" w:type="dxa"/>
            <w:noWrap/>
            <w:vAlign w:val="center"/>
            <w:hideMark/>
          </w:tcPr>
          <w:p w:rsidR="005778AB" w:rsidRPr="00EB61C2" w:rsidRDefault="005778AB" w:rsidP="008C4783">
            <w:pPr>
              <w:widowControl w:val="0"/>
              <w:suppressAutoHyphens w:val="0"/>
              <w:ind w:left="-34" w:firstLine="35"/>
              <w:jc w:val="center"/>
            </w:pPr>
            <w:r>
              <w:t>Гарантийный срок, не менее</w:t>
            </w:r>
          </w:p>
        </w:tc>
      </w:tr>
      <w:tr w:rsidR="005778AB" w:rsidRPr="00EB61C2" w:rsidTr="008C4783">
        <w:trPr>
          <w:trHeight w:val="300"/>
        </w:trPr>
        <w:tc>
          <w:tcPr>
            <w:tcW w:w="761" w:type="dxa"/>
            <w:noWrap/>
            <w:vAlign w:val="center"/>
          </w:tcPr>
          <w:p w:rsidR="005778AB" w:rsidRPr="00EB61C2" w:rsidRDefault="005778AB" w:rsidP="005778AB">
            <w:pPr>
              <w:pStyle w:val="aff7"/>
              <w:widowControl w:val="0"/>
              <w:numPr>
                <w:ilvl w:val="0"/>
                <w:numId w:val="22"/>
              </w:numPr>
              <w:suppressAutoHyphens w:val="0"/>
            </w:pPr>
          </w:p>
        </w:tc>
        <w:tc>
          <w:tcPr>
            <w:tcW w:w="3458" w:type="dxa"/>
            <w:noWrap/>
            <w:vAlign w:val="center"/>
          </w:tcPr>
          <w:p w:rsidR="005778AB" w:rsidRPr="00EB61C2" w:rsidRDefault="005778AB" w:rsidP="008C4783">
            <w:pPr>
              <w:widowControl w:val="0"/>
              <w:suppressAutoHyphens w:val="0"/>
              <w:ind w:left="-35"/>
            </w:pPr>
            <w:proofErr w:type="gramStart"/>
            <w:r>
              <w:rPr>
                <w:rFonts w:eastAsia="MS Mincho"/>
              </w:rPr>
              <w:t>Системный блок-1</w:t>
            </w:r>
            <w:proofErr w:type="gramEnd"/>
            <w:r>
              <w:rPr>
                <w:rFonts w:eastAsia="MS Mincho"/>
              </w:rPr>
              <w:t xml:space="preserve">                                                                                                                                                                                                                                                                                                                                                                                                                                                                                                                                                                                                                                                                                                                                                                                                                                                                                                                                                                                                                                                                                                                                                                                                                                                                                                                                                                                                                                                                                                                                                                                                                                                                                                                                                                                                                                                                                                                                                                                  </w:t>
            </w:r>
          </w:p>
        </w:tc>
        <w:tc>
          <w:tcPr>
            <w:tcW w:w="2409" w:type="dxa"/>
            <w:noWrap/>
            <w:vAlign w:val="center"/>
            <w:hideMark/>
          </w:tcPr>
          <w:p w:rsidR="005778AB" w:rsidRPr="00EB61C2" w:rsidRDefault="005778AB" w:rsidP="008C4783">
            <w:pPr>
              <w:widowControl w:val="0"/>
              <w:suppressAutoHyphens w:val="0"/>
              <w:ind w:left="-35"/>
              <w:jc w:val="center"/>
            </w:pPr>
            <w:r>
              <w:rPr>
                <w:rFonts w:eastAsia="MS Mincho"/>
              </w:rPr>
              <w:t>9</w:t>
            </w:r>
          </w:p>
        </w:tc>
        <w:tc>
          <w:tcPr>
            <w:tcW w:w="1135" w:type="dxa"/>
            <w:noWrap/>
            <w:vAlign w:val="center"/>
            <w:hideMark/>
          </w:tcPr>
          <w:p w:rsidR="005778AB" w:rsidRPr="00EB61C2" w:rsidRDefault="005778AB" w:rsidP="008C4783">
            <w:pPr>
              <w:widowControl w:val="0"/>
              <w:suppressAutoHyphens w:val="0"/>
              <w:ind w:left="-35"/>
              <w:jc w:val="center"/>
            </w:pPr>
            <w:r>
              <w:t>Шт.</w:t>
            </w:r>
          </w:p>
        </w:tc>
        <w:tc>
          <w:tcPr>
            <w:tcW w:w="2091" w:type="dxa"/>
            <w:noWrap/>
            <w:vAlign w:val="center"/>
            <w:hideMark/>
          </w:tcPr>
          <w:p w:rsidR="005778AB" w:rsidRPr="00EB61C2" w:rsidRDefault="005778AB" w:rsidP="008C4783">
            <w:pPr>
              <w:widowControl w:val="0"/>
              <w:suppressAutoHyphens w:val="0"/>
              <w:ind w:left="-35"/>
              <w:jc w:val="center"/>
            </w:pPr>
            <w:r>
              <w:t>24 мес.</w:t>
            </w:r>
          </w:p>
        </w:tc>
      </w:tr>
      <w:tr w:rsidR="005778AB" w:rsidRPr="00EB61C2" w:rsidTr="008C4783">
        <w:trPr>
          <w:trHeight w:val="300"/>
        </w:trPr>
        <w:tc>
          <w:tcPr>
            <w:tcW w:w="761" w:type="dxa"/>
            <w:noWrap/>
            <w:vAlign w:val="center"/>
          </w:tcPr>
          <w:p w:rsidR="005778AB" w:rsidRPr="00EB61C2" w:rsidRDefault="005778AB" w:rsidP="005778AB">
            <w:pPr>
              <w:pStyle w:val="aff7"/>
              <w:widowControl w:val="0"/>
              <w:numPr>
                <w:ilvl w:val="0"/>
                <w:numId w:val="22"/>
              </w:numPr>
              <w:suppressAutoHyphens w:val="0"/>
            </w:pPr>
          </w:p>
        </w:tc>
        <w:tc>
          <w:tcPr>
            <w:tcW w:w="3458" w:type="dxa"/>
            <w:noWrap/>
            <w:vAlign w:val="center"/>
          </w:tcPr>
          <w:p w:rsidR="005778AB" w:rsidRPr="00EB61C2" w:rsidRDefault="005778AB" w:rsidP="008C4783">
            <w:pPr>
              <w:widowControl w:val="0"/>
              <w:suppressAutoHyphens w:val="0"/>
              <w:ind w:left="-35"/>
            </w:pPr>
            <w:proofErr w:type="gramStart"/>
            <w:r>
              <w:rPr>
                <w:rFonts w:eastAsia="MS Mincho"/>
              </w:rPr>
              <w:t>Системный блок-2</w:t>
            </w:r>
            <w:proofErr w:type="gramEnd"/>
            <w:r>
              <w:rPr>
                <w:rFonts w:eastAsia="MS Mincho"/>
              </w:rPr>
              <w:t xml:space="preserve">                                                                                                                                                                                                                                                                                                                                                                                                                                                                                                                                                                                                                                                                                                                                                                                                                                                                                                                                                                                                                                                                                                                                                                                                                                                                                                                                                                                                                                                                                                                                                                                                                                                                                                                                                                                                                                                                                                                                                                                   </w:t>
            </w:r>
          </w:p>
        </w:tc>
        <w:tc>
          <w:tcPr>
            <w:tcW w:w="2409" w:type="dxa"/>
            <w:noWrap/>
            <w:vAlign w:val="center"/>
            <w:hideMark/>
          </w:tcPr>
          <w:p w:rsidR="005778AB" w:rsidRPr="00EB61C2" w:rsidRDefault="005778AB" w:rsidP="008C4783">
            <w:pPr>
              <w:widowControl w:val="0"/>
              <w:suppressAutoHyphens w:val="0"/>
              <w:ind w:left="-35"/>
              <w:jc w:val="center"/>
            </w:pPr>
            <w:r>
              <w:rPr>
                <w:rFonts w:eastAsia="MS Mincho"/>
              </w:rPr>
              <w:t>3</w:t>
            </w:r>
          </w:p>
        </w:tc>
        <w:tc>
          <w:tcPr>
            <w:tcW w:w="1135" w:type="dxa"/>
            <w:noWrap/>
            <w:vAlign w:val="center"/>
            <w:hideMark/>
          </w:tcPr>
          <w:p w:rsidR="005778AB" w:rsidRPr="00EB61C2" w:rsidRDefault="005778AB" w:rsidP="008C4783">
            <w:pPr>
              <w:widowControl w:val="0"/>
              <w:suppressAutoHyphens w:val="0"/>
              <w:ind w:left="-35"/>
              <w:jc w:val="center"/>
            </w:pPr>
            <w:r>
              <w:t>Шт.</w:t>
            </w:r>
          </w:p>
        </w:tc>
        <w:tc>
          <w:tcPr>
            <w:tcW w:w="2091" w:type="dxa"/>
            <w:noWrap/>
            <w:vAlign w:val="center"/>
            <w:hideMark/>
          </w:tcPr>
          <w:p w:rsidR="005778AB" w:rsidRPr="00EB61C2" w:rsidRDefault="005778AB" w:rsidP="008C4783">
            <w:pPr>
              <w:widowControl w:val="0"/>
              <w:suppressAutoHyphens w:val="0"/>
              <w:ind w:left="-35"/>
              <w:jc w:val="center"/>
            </w:pPr>
            <w:r>
              <w:rPr>
                <w:lang w:val="en-US"/>
              </w:rPr>
              <w:t>24</w:t>
            </w:r>
            <w:r>
              <w:t xml:space="preserve"> мес.</w:t>
            </w:r>
          </w:p>
        </w:tc>
      </w:tr>
    </w:tbl>
    <w:p w:rsidR="005778AB" w:rsidRDefault="005778AB" w:rsidP="008C4783">
      <w:pPr>
        <w:widowControl w:val="0"/>
        <w:suppressAutoHyphens w:val="0"/>
        <w:spacing w:after="200" w:line="276" w:lineRule="auto"/>
        <w:ind w:firstLine="708"/>
        <w:rPr>
          <w:b/>
          <w:sz w:val="28"/>
          <w:szCs w:val="28"/>
        </w:rPr>
        <w:sectPr w:rsidR="005778AB" w:rsidSect="008C4783">
          <w:headerReference w:type="default" r:id="rId16"/>
          <w:footerReference w:type="even" r:id="rId17"/>
          <w:footerReference w:type="default" r:id="rId18"/>
          <w:pgSz w:w="11906" w:h="16838"/>
          <w:pgMar w:top="1134" w:right="850" w:bottom="1134" w:left="1701" w:header="708" w:footer="708" w:gutter="0"/>
          <w:cols w:space="708"/>
          <w:docGrid w:linePitch="360"/>
        </w:sectPr>
      </w:pPr>
    </w:p>
    <w:p w:rsidR="005778AB" w:rsidRDefault="005778AB" w:rsidP="008C4783">
      <w:pPr>
        <w:widowControl w:val="0"/>
        <w:suppressAutoHyphens w:val="0"/>
        <w:spacing w:line="360" w:lineRule="auto"/>
        <w:ind w:firstLine="567"/>
        <w:jc w:val="right"/>
        <w:rPr>
          <w:sz w:val="28"/>
          <w:szCs w:val="28"/>
        </w:rPr>
      </w:pPr>
      <w:r>
        <w:rPr>
          <w:sz w:val="28"/>
          <w:szCs w:val="28"/>
        </w:rPr>
        <w:lastRenderedPageBreak/>
        <w:t>Таблица №2</w:t>
      </w:r>
    </w:p>
    <w:p w:rsidR="005778AB" w:rsidRDefault="005778AB" w:rsidP="008C4783">
      <w:pPr>
        <w:widowControl w:val="0"/>
        <w:suppressAutoHyphens w:val="0"/>
        <w:spacing w:line="360" w:lineRule="auto"/>
        <w:ind w:firstLine="567"/>
        <w:jc w:val="center"/>
        <w:rPr>
          <w:b/>
          <w:sz w:val="28"/>
          <w:szCs w:val="28"/>
        </w:rPr>
      </w:pPr>
      <w:r>
        <w:rPr>
          <w:b/>
          <w:sz w:val="28"/>
          <w:szCs w:val="28"/>
        </w:rPr>
        <w:t>Технические характеристики закупаемого Оборудования</w:t>
      </w:r>
    </w:p>
    <w:tbl>
      <w:tblPr>
        <w:tblW w:w="9360" w:type="dxa"/>
        <w:tblInd w:w="93" w:type="dxa"/>
        <w:tblLook w:val="04A0"/>
      </w:tblPr>
      <w:tblGrid>
        <w:gridCol w:w="2000"/>
        <w:gridCol w:w="7360"/>
      </w:tblGrid>
      <w:tr w:rsidR="005778AB" w:rsidRPr="00FF7567" w:rsidTr="008C4783">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78AB" w:rsidRPr="00FF7567" w:rsidRDefault="005778AB" w:rsidP="008C4783">
            <w:pPr>
              <w:rPr>
                <w:rFonts w:ascii="Calibri" w:hAnsi="Calibri"/>
                <w:color w:val="000000"/>
              </w:rPr>
            </w:pPr>
            <w:r>
              <w:rPr>
                <w:rFonts w:ascii="Calibri" w:hAnsi="Calibri"/>
                <w:color w:val="000000"/>
                <w:sz w:val="22"/>
                <w:szCs w:val="22"/>
              </w:rPr>
              <w:t>Наименование</w:t>
            </w:r>
          </w:p>
        </w:tc>
        <w:tc>
          <w:tcPr>
            <w:tcW w:w="7360" w:type="dxa"/>
            <w:tcBorders>
              <w:top w:val="single" w:sz="4" w:space="0" w:color="auto"/>
              <w:left w:val="nil"/>
              <w:bottom w:val="single" w:sz="4" w:space="0" w:color="auto"/>
              <w:right w:val="single" w:sz="4" w:space="0" w:color="auto"/>
            </w:tcBorders>
            <w:shd w:val="clear" w:color="auto" w:fill="auto"/>
            <w:noWrap/>
            <w:vAlign w:val="bottom"/>
            <w:hideMark/>
          </w:tcPr>
          <w:p w:rsidR="005778AB" w:rsidRPr="00FF7567" w:rsidRDefault="005778AB" w:rsidP="008C4783">
            <w:pPr>
              <w:rPr>
                <w:rFonts w:ascii="Calibri" w:hAnsi="Calibri"/>
                <w:color w:val="000000"/>
              </w:rPr>
            </w:pPr>
            <w:r>
              <w:rPr>
                <w:rFonts w:ascii="Calibri" w:hAnsi="Calibri"/>
                <w:color w:val="000000"/>
                <w:sz w:val="22"/>
                <w:szCs w:val="22"/>
              </w:rPr>
              <w:t>Требования к оборудованию</w:t>
            </w:r>
          </w:p>
        </w:tc>
      </w:tr>
      <w:tr w:rsidR="005778AB" w:rsidRPr="00FF7567" w:rsidTr="008C4783">
        <w:trPr>
          <w:trHeight w:val="315"/>
        </w:trPr>
        <w:tc>
          <w:tcPr>
            <w:tcW w:w="20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778AB" w:rsidRPr="00FF7567" w:rsidRDefault="005778AB" w:rsidP="008C4783">
            <w:pPr>
              <w:jc w:val="center"/>
              <w:rPr>
                <w:rFonts w:ascii="Calibri" w:hAnsi="Calibri"/>
                <w:color w:val="000000"/>
              </w:rPr>
            </w:pPr>
            <w:r>
              <w:rPr>
                <w:rFonts w:ascii="Calibri" w:hAnsi="Calibri"/>
                <w:color w:val="000000"/>
                <w:sz w:val="22"/>
                <w:szCs w:val="22"/>
              </w:rPr>
              <w:t>Системный блок-1</w:t>
            </w:r>
          </w:p>
        </w:tc>
        <w:tc>
          <w:tcPr>
            <w:tcW w:w="7360" w:type="dxa"/>
            <w:tcBorders>
              <w:top w:val="nil"/>
              <w:left w:val="nil"/>
              <w:bottom w:val="single" w:sz="4" w:space="0" w:color="auto"/>
              <w:right w:val="single" w:sz="4" w:space="0" w:color="auto"/>
            </w:tcBorders>
            <w:shd w:val="clear" w:color="auto" w:fill="auto"/>
            <w:noWrap/>
            <w:vAlign w:val="bottom"/>
            <w:hideMark/>
          </w:tcPr>
          <w:p w:rsidR="005778AB" w:rsidRPr="00FF7567" w:rsidRDefault="005778AB" w:rsidP="005006B0">
            <w:pPr>
              <w:ind w:firstLineChars="200" w:firstLine="480"/>
              <w:rPr>
                <w:color w:val="000000"/>
              </w:rPr>
            </w:pPr>
            <w:r>
              <w:rPr>
                <w:color w:val="000000"/>
              </w:rPr>
              <w:t xml:space="preserve">Форм-фактор системного блока: </w:t>
            </w:r>
            <w:proofErr w:type="spellStart"/>
            <w:r>
              <w:rPr>
                <w:color w:val="000000"/>
              </w:rPr>
              <w:t>Mini</w:t>
            </w:r>
            <w:proofErr w:type="spellEnd"/>
            <w:r>
              <w:rPr>
                <w:color w:val="000000"/>
              </w:rPr>
              <w:t xml:space="preserve"> </w:t>
            </w:r>
            <w:proofErr w:type="spellStart"/>
            <w:r>
              <w:rPr>
                <w:color w:val="000000"/>
              </w:rPr>
              <w:t>Tower</w:t>
            </w:r>
            <w:proofErr w:type="spellEnd"/>
            <w:r>
              <w:rPr>
                <w:color w:val="000000"/>
              </w:rPr>
              <w:t xml:space="preserve"> или </w:t>
            </w:r>
            <w:proofErr w:type="spellStart"/>
            <w:r>
              <w:rPr>
                <w:color w:val="000000"/>
              </w:rPr>
              <w:t>Midi</w:t>
            </w:r>
            <w:proofErr w:type="spellEnd"/>
            <w:r>
              <w:rPr>
                <w:color w:val="000000"/>
              </w:rPr>
              <w:t xml:space="preserve"> </w:t>
            </w:r>
            <w:proofErr w:type="spellStart"/>
            <w:r>
              <w:rPr>
                <w:color w:val="000000"/>
              </w:rPr>
              <w:t>Tower</w:t>
            </w:r>
            <w:proofErr w:type="spellEnd"/>
          </w:p>
        </w:tc>
      </w:tr>
      <w:tr w:rsidR="005778AB" w:rsidRPr="00FF7567" w:rsidTr="008C4783">
        <w:trPr>
          <w:trHeight w:val="315"/>
        </w:trPr>
        <w:tc>
          <w:tcPr>
            <w:tcW w:w="2000" w:type="dxa"/>
            <w:vMerge/>
            <w:tcBorders>
              <w:top w:val="nil"/>
              <w:left w:val="single" w:sz="4" w:space="0" w:color="auto"/>
              <w:bottom w:val="single" w:sz="4" w:space="0" w:color="000000"/>
              <w:right w:val="single" w:sz="4" w:space="0" w:color="auto"/>
            </w:tcBorders>
            <w:vAlign w:val="center"/>
            <w:hideMark/>
          </w:tcPr>
          <w:p w:rsidR="005778AB" w:rsidRPr="00FF7567" w:rsidRDefault="005778AB" w:rsidP="008C4783">
            <w:pPr>
              <w:rPr>
                <w:rFonts w:ascii="Calibri" w:hAnsi="Calibri"/>
                <w:color w:val="000000"/>
              </w:rPr>
            </w:pPr>
          </w:p>
        </w:tc>
        <w:tc>
          <w:tcPr>
            <w:tcW w:w="7360" w:type="dxa"/>
            <w:tcBorders>
              <w:top w:val="nil"/>
              <w:left w:val="nil"/>
              <w:bottom w:val="single" w:sz="4" w:space="0" w:color="auto"/>
              <w:right w:val="single" w:sz="4" w:space="0" w:color="auto"/>
            </w:tcBorders>
            <w:shd w:val="clear" w:color="auto" w:fill="auto"/>
            <w:noWrap/>
            <w:vAlign w:val="bottom"/>
            <w:hideMark/>
          </w:tcPr>
          <w:p w:rsidR="005778AB" w:rsidRPr="00FF7567" w:rsidRDefault="005778AB" w:rsidP="005006B0">
            <w:pPr>
              <w:ind w:firstLineChars="200" w:firstLine="480"/>
              <w:rPr>
                <w:color w:val="000000"/>
              </w:rPr>
            </w:pPr>
            <w:r>
              <w:rPr>
                <w:color w:val="000000"/>
              </w:rPr>
              <w:t xml:space="preserve">Материнская плата: Производитель </w:t>
            </w:r>
            <w:proofErr w:type="spellStart"/>
            <w:r>
              <w:rPr>
                <w:color w:val="000000"/>
              </w:rPr>
              <w:t>чипсета</w:t>
            </w:r>
            <w:proofErr w:type="spellEnd"/>
            <w:r>
              <w:rPr>
                <w:color w:val="000000"/>
              </w:rPr>
              <w:t xml:space="preserve"> </w:t>
            </w:r>
            <w:proofErr w:type="spellStart"/>
            <w:r>
              <w:rPr>
                <w:color w:val="000000"/>
              </w:rPr>
              <w:t>Intel</w:t>
            </w:r>
            <w:proofErr w:type="spellEnd"/>
          </w:p>
        </w:tc>
      </w:tr>
      <w:tr w:rsidR="005778AB" w:rsidRPr="00B958B7" w:rsidTr="008C4783">
        <w:trPr>
          <w:trHeight w:val="315"/>
        </w:trPr>
        <w:tc>
          <w:tcPr>
            <w:tcW w:w="2000" w:type="dxa"/>
            <w:vMerge/>
            <w:tcBorders>
              <w:top w:val="nil"/>
              <w:left w:val="single" w:sz="4" w:space="0" w:color="auto"/>
              <w:bottom w:val="single" w:sz="4" w:space="0" w:color="000000"/>
              <w:right w:val="single" w:sz="4" w:space="0" w:color="auto"/>
            </w:tcBorders>
            <w:vAlign w:val="center"/>
            <w:hideMark/>
          </w:tcPr>
          <w:p w:rsidR="005778AB" w:rsidRPr="00FF7567" w:rsidRDefault="005778AB" w:rsidP="008C4783">
            <w:pPr>
              <w:rPr>
                <w:rFonts w:ascii="Calibri" w:hAnsi="Calibri"/>
                <w:color w:val="000000"/>
              </w:rPr>
            </w:pPr>
          </w:p>
        </w:tc>
        <w:tc>
          <w:tcPr>
            <w:tcW w:w="7360" w:type="dxa"/>
            <w:tcBorders>
              <w:top w:val="nil"/>
              <w:left w:val="nil"/>
              <w:bottom w:val="single" w:sz="4" w:space="0" w:color="auto"/>
              <w:right w:val="single" w:sz="4" w:space="0" w:color="auto"/>
            </w:tcBorders>
            <w:shd w:val="clear" w:color="auto" w:fill="auto"/>
            <w:noWrap/>
            <w:vAlign w:val="bottom"/>
            <w:hideMark/>
          </w:tcPr>
          <w:p w:rsidR="005778AB" w:rsidRPr="00FF7567" w:rsidRDefault="005778AB" w:rsidP="005006B0">
            <w:pPr>
              <w:ind w:firstLineChars="200" w:firstLine="480"/>
              <w:rPr>
                <w:color w:val="000000"/>
                <w:lang w:val="en-US"/>
              </w:rPr>
            </w:pPr>
            <w:r>
              <w:rPr>
                <w:color w:val="000000"/>
              </w:rPr>
              <w:t>Процессор</w:t>
            </w:r>
            <w:r>
              <w:rPr>
                <w:color w:val="000000"/>
                <w:lang w:val="en-US"/>
              </w:rPr>
              <w:t xml:space="preserve"> - Intel® Core™ i5 Processor </w:t>
            </w:r>
            <w:r>
              <w:rPr>
                <w:color w:val="000000"/>
              </w:rPr>
              <w:t>или</w:t>
            </w:r>
            <w:r>
              <w:rPr>
                <w:color w:val="000000"/>
                <w:lang w:val="en-US"/>
              </w:rPr>
              <w:t xml:space="preserve"> Intel® Core™ i7 Processor</w:t>
            </w:r>
          </w:p>
        </w:tc>
      </w:tr>
      <w:tr w:rsidR="005778AB" w:rsidRPr="00FF7567" w:rsidTr="008C4783">
        <w:trPr>
          <w:trHeight w:val="315"/>
        </w:trPr>
        <w:tc>
          <w:tcPr>
            <w:tcW w:w="2000" w:type="dxa"/>
            <w:vMerge/>
            <w:tcBorders>
              <w:top w:val="nil"/>
              <w:left w:val="single" w:sz="4" w:space="0" w:color="auto"/>
              <w:bottom w:val="single" w:sz="4" w:space="0" w:color="000000"/>
              <w:right w:val="single" w:sz="4" w:space="0" w:color="auto"/>
            </w:tcBorders>
            <w:vAlign w:val="center"/>
            <w:hideMark/>
          </w:tcPr>
          <w:p w:rsidR="005778AB" w:rsidRPr="00FF7567" w:rsidRDefault="005778AB" w:rsidP="008C4783">
            <w:pPr>
              <w:rPr>
                <w:rFonts w:ascii="Calibri" w:hAnsi="Calibri"/>
                <w:color w:val="000000"/>
                <w:lang w:val="en-US"/>
              </w:rPr>
            </w:pPr>
          </w:p>
        </w:tc>
        <w:tc>
          <w:tcPr>
            <w:tcW w:w="7360" w:type="dxa"/>
            <w:tcBorders>
              <w:top w:val="nil"/>
              <w:left w:val="nil"/>
              <w:bottom w:val="single" w:sz="4" w:space="0" w:color="auto"/>
              <w:right w:val="single" w:sz="4" w:space="0" w:color="auto"/>
            </w:tcBorders>
            <w:shd w:val="clear" w:color="auto" w:fill="auto"/>
            <w:noWrap/>
            <w:vAlign w:val="bottom"/>
            <w:hideMark/>
          </w:tcPr>
          <w:p w:rsidR="005778AB" w:rsidRPr="00FF7567" w:rsidRDefault="005778AB" w:rsidP="005006B0">
            <w:pPr>
              <w:ind w:firstLineChars="200" w:firstLine="480"/>
              <w:rPr>
                <w:color w:val="000000"/>
              </w:rPr>
            </w:pPr>
            <w:r>
              <w:rPr>
                <w:color w:val="000000"/>
              </w:rPr>
              <w:t>Система охлаждения</w:t>
            </w:r>
          </w:p>
        </w:tc>
      </w:tr>
      <w:tr w:rsidR="005778AB" w:rsidRPr="00FF7567" w:rsidTr="008C4783">
        <w:trPr>
          <w:trHeight w:val="315"/>
        </w:trPr>
        <w:tc>
          <w:tcPr>
            <w:tcW w:w="2000" w:type="dxa"/>
            <w:vMerge/>
            <w:tcBorders>
              <w:top w:val="nil"/>
              <w:left w:val="single" w:sz="4" w:space="0" w:color="auto"/>
              <w:bottom w:val="single" w:sz="4" w:space="0" w:color="000000"/>
              <w:right w:val="single" w:sz="4" w:space="0" w:color="auto"/>
            </w:tcBorders>
            <w:vAlign w:val="center"/>
            <w:hideMark/>
          </w:tcPr>
          <w:p w:rsidR="005778AB" w:rsidRPr="00FF7567" w:rsidRDefault="005778AB" w:rsidP="008C4783">
            <w:pPr>
              <w:rPr>
                <w:rFonts w:ascii="Calibri" w:hAnsi="Calibri"/>
                <w:color w:val="000000"/>
              </w:rPr>
            </w:pPr>
          </w:p>
        </w:tc>
        <w:tc>
          <w:tcPr>
            <w:tcW w:w="7360" w:type="dxa"/>
            <w:tcBorders>
              <w:top w:val="nil"/>
              <w:left w:val="nil"/>
              <w:bottom w:val="single" w:sz="4" w:space="0" w:color="auto"/>
              <w:right w:val="single" w:sz="4" w:space="0" w:color="auto"/>
            </w:tcBorders>
            <w:shd w:val="clear" w:color="auto" w:fill="auto"/>
            <w:noWrap/>
            <w:vAlign w:val="bottom"/>
            <w:hideMark/>
          </w:tcPr>
          <w:p w:rsidR="005778AB" w:rsidRPr="00FF7567" w:rsidRDefault="005778AB" w:rsidP="005006B0">
            <w:pPr>
              <w:ind w:firstLineChars="200" w:firstLine="480"/>
              <w:rPr>
                <w:color w:val="000000"/>
              </w:rPr>
            </w:pPr>
            <w:r>
              <w:rPr>
                <w:color w:val="000000"/>
              </w:rPr>
              <w:t xml:space="preserve">ОЗУ - DDR4,  не менее 8 </w:t>
            </w:r>
            <w:proofErr w:type="spellStart"/>
            <w:r>
              <w:rPr>
                <w:color w:val="000000"/>
              </w:rPr>
              <w:t>Gb</w:t>
            </w:r>
            <w:proofErr w:type="spellEnd"/>
          </w:p>
        </w:tc>
      </w:tr>
      <w:tr w:rsidR="005778AB" w:rsidRPr="00FF7567" w:rsidTr="008C4783">
        <w:trPr>
          <w:trHeight w:val="315"/>
        </w:trPr>
        <w:tc>
          <w:tcPr>
            <w:tcW w:w="2000" w:type="dxa"/>
            <w:vMerge/>
            <w:tcBorders>
              <w:top w:val="nil"/>
              <w:left w:val="single" w:sz="4" w:space="0" w:color="auto"/>
              <w:bottom w:val="single" w:sz="4" w:space="0" w:color="000000"/>
              <w:right w:val="single" w:sz="4" w:space="0" w:color="auto"/>
            </w:tcBorders>
            <w:vAlign w:val="center"/>
            <w:hideMark/>
          </w:tcPr>
          <w:p w:rsidR="005778AB" w:rsidRPr="00FF7567" w:rsidRDefault="005778AB" w:rsidP="008C4783">
            <w:pPr>
              <w:rPr>
                <w:rFonts w:ascii="Calibri" w:hAnsi="Calibri"/>
                <w:color w:val="000000"/>
              </w:rPr>
            </w:pPr>
          </w:p>
        </w:tc>
        <w:tc>
          <w:tcPr>
            <w:tcW w:w="7360" w:type="dxa"/>
            <w:tcBorders>
              <w:top w:val="nil"/>
              <w:left w:val="nil"/>
              <w:bottom w:val="single" w:sz="4" w:space="0" w:color="auto"/>
              <w:right w:val="single" w:sz="4" w:space="0" w:color="auto"/>
            </w:tcBorders>
            <w:shd w:val="clear" w:color="auto" w:fill="auto"/>
            <w:noWrap/>
            <w:vAlign w:val="bottom"/>
            <w:hideMark/>
          </w:tcPr>
          <w:p w:rsidR="005778AB" w:rsidRPr="00FF7567" w:rsidRDefault="005778AB" w:rsidP="005006B0">
            <w:pPr>
              <w:ind w:firstLineChars="200" w:firstLine="480"/>
              <w:rPr>
                <w:color w:val="000000"/>
              </w:rPr>
            </w:pPr>
            <w:r>
              <w:rPr>
                <w:color w:val="000000"/>
              </w:rPr>
              <w:t xml:space="preserve">Жесткий диск SSD - не менее 240 </w:t>
            </w:r>
            <w:proofErr w:type="spellStart"/>
            <w:r>
              <w:rPr>
                <w:color w:val="000000"/>
              </w:rPr>
              <w:t>Gb</w:t>
            </w:r>
            <w:proofErr w:type="spellEnd"/>
          </w:p>
        </w:tc>
      </w:tr>
      <w:tr w:rsidR="005778AB" w:rsidRPr="00FF7567" w:rsidTr="008C4783">
        <w:trPr>
          <w:trHeight w:val="315"/>
        </w:trPr>
        <w:tc>
          <w:tcPr>
            <w:tcW w:w="2000" w:type="dxa"/>
            <w:vMerge/>
            <w:tcBorders>
              <w:top w:val="nil"/>
              <w:left w:val="single" w:sz="4" w:space="0" w:color="auto"/>
              <w:bottom w:val="single" w:sz="4" w:space="0" w:color="000000"/>
              <w:right w:val="single" w:sz="4" w:space="0" w:color="auto"/>
            </w:tcBorders>
            <w:vAlign w:val="center"/>
            <w:hideMark/>
          </w:tcPr>
          <w:p w:rsidR="005778AB" w:rsidRPr="00FF7567" w:rsidRDefault="005778AB" w:rsidP="008C4783">
            <w:pPr>
              <w:rPr>
                <w:rFonts w:ascii="Calibri" w:hAnsi="Calibri"/>
                <w:color w:val="000000"/>
              </w:rPr>
            </w:pPr>
          </w:p>
        </w:tc>
        <w:tc>
          <w:tcPr>
            <w:tcW w:w="7360" w:type="dxa"/>
            <w:tcBorders>
              <w:top w:val="nil"/>
              <w:left w:val="nil"/>
              <w:bottom w:val="single" w:sz="4" w:space="0" w:color="auto"/>
              <w:right w:val="single" w:sz="4" w:space="0" w:color="auto"/>
            </w:tcBorders>
            <w:shd w:val="clear" w:color="auto" w:fill="auto"/>
            <w:noWrap/>
            <w:vAlign w:val="bottom"/>
            <w:hideMark/>
          </w:tcPr>
          <w:p w:rsidR="005778AB" w:rsidRPr="00FF7567" w:rsidRDefault="005778AB" w:rsidP="005006B0">
            <w:pPr>
              <w:ind w:firstLineChars="200" w:firstLine="480"/>
              <w:rPr>
                <w:color w:val="000000"/>
              </w:rPr>
            </w:pPr>
            <w:r>
              <w:rPr>
                <w:color w:val="000000"/>
              </w:rPr>
              <w:t xml:space="preserve">Тип видеокарты - </w:t>
            </w:r>
            <w:proofErr w:type="gramStart"/>
            <w:r>
              <w:rPr>
                <w:color w:val="000000"/>
              </w:rPr>
              <w:t>встроенная</w:t>
            </w:r>
            <w:proofErr w:type="gramEnd"/>
          </w:p>
        </w:tc>
      </w:tr>
      <w:tr w:rsidR="005778AB" w:rsidRPr="00FF7567" w:rsidTr="008C4783">
        <w:trPr>
          <w:trHeight w:val="315"/>
        </w:trPr>
        <w:tc>
          <w:tcPr>
            <w:tcW w:w="2000" w:type="dxa"/>
            <w:vMerge/>
            <w:tcBorders>
              <w:top w:val="nil"/>
              <w:left w:val="single" w:sz="4" w:space="0" w:color="auto"/>
              <w:bottom w:val="single" w:sz="4" w:space="0" w:color="000000"/>
              <w:right w:val="single" w:sz="4" w:space="0" w:color="auto"/>
            </w:tcBorders>
            <w:vAlign w:val="center"/>
            <w:hideMark/>
          </w:tcPr>
          <w:p w:rsidR="005778AB" w:rsidRPr="00FF7567" w:rsidRDefault="005778AB" w:rsidP="008C4783">
            <w:pPr>
              <w:rPr>
                <w:rFonts w:ascii="Calibri" w:hAnsi="Calibri"/>
                <w:color w:val="000000"/>
              </w:rPr>
            </w:pPr>
          </w:p>
        </w:tc>
        <w:tc>
          <w:tcPr>
            <w:tcW w:w="7360" w:type="dxa"/>
            <w:tcBorders>
              <w:top w:val="nil"/>
              <w:left w:val="nil"/>
              <w:bottom w:val="single" w:sz="4" w:space="0" w:color="auto"/>
              <w:right w:val="single" w:sz="4" w:space="0" w:color="auto"/>
            </w:tcBorders>
            <w:shd w:val="clear" w:color="auto" w:fill="auto"/>
            <w:noWrap/>
            <w:vAlign w:val="bottom"/>
            <w:hideMark/>
          </w:tcPr>
          <w:p w:rsidR="005778AB" w:rsidRPr="00FF7567" w:rsidRDefault="005778AB" w:rsidP="008C4783">
            <w:pPr>
              <w:ind w:firstLineChars="327" w:firstLine="458"/>
              <w:rPr>
                <w:color w:val="000000"/>
              </w:rPr>
            </w:pPr>
            <w:r>
              <w:rPr>
                <w:color w:val="000000"/>
                <w:sz w:val="14"/>
                <w:szCs w:val="14"/>
              </w:rPr>
              <w:t xml:space="preserve"> </w:t>
            </w:r>
            <w:r>
              <w:rPr>
                <w:color w:val="000000"/>
              </w:rPr>
              <w:t>Блок питания - не менее 350 Вт</w:t>
            </w:r>
          </w:p>
        </w:tc>
      </w:tr>
      <w:tr w:rsidR="005778AB" w:rsidRPr="00FF7567" w:rsidTr="008C4783">
        <w:trPr>
          <w:trHeight w:val="315"/>
        </w:trPr>
        <w:tc>
          <w:tcPr>
            <w:tcW w:w="2000" w:type="dxa"/>
            <w:vMerge/>
            <w:tcBorders>
              <w:top w:val="nil"/>
              <w:left w:val="single" w:sz="4" w:space="0" w:color="auto"/>
              <w:bottom w:val="single" w:sz="4" w:space="0" w:color="000000"/>
              <w:right w:val="single" w:sz="4" w:space="0" w:color="auto"/>
            </w:tcBorders>
            <w:vAlign w:val="center"/>
            <w:hideMark/>
          </w:tcPr>
          <w:p w:rsidR="005778AB" w:rsidRPr="00FF7567" w:rsidRDefault="005778AB" w:rsidP="008C4783">
            <w:pPr>
              <w:rPr>
                <w:rFonts w:ascii="Calibri" w:hAnsi="Calibri"/>
                <w:color w:val="000000"/>
              </w:rPr>
            </w:pPr>
          </w:p>
        </w:tc>
        <w:tc>
          <w:tcPr>
            <w:tcW w:w="7360" w:type="dxa"/>
            <w:tcBorders>
              <w:top w:val="nil"/>
              <w:left w:val="nil"/>
              <w:bottom w:val="single" w:sz="4" w:space="0" w:color="auto"/>
              <w:right w:val="single" w:sz="4" w:space="0" w:color="auto"/>
            </w:tcBorders>
            <w:shd w:val="clear" w:color="auto" w:fill="auto"/>
            <w:vAlign w:val="bottom"/>
            <w:hideMark/>
          </w:tcPr>
          <w:p w:rsidR="005778AB" w:rsidRPr="00FF7567" w:rsidRDefault="005778AB" w:rsidP="005006B0">
            <w:pPr>
              <w:ind w:firstLineChars="200" w:firstLine="480"/>
              <w:rPr>
                <w:color w:val="000000"/>
              </w:rPr>
            </w:pPr>
            <w:r>
              <w:rPr>
                <w:color w:val="000000"/>
              </w:rPr>
              <w:t xml:space="preserve">Интерфейсы периферии: </w:t>
            </w:r>
            <w:proofErr w:type="spellStart"/>
            <w:r>
              <w:rPr>
                <w:color w:val="000000"/>
              </w:rPr>
              <w:t>jack</w:t>
            </w:r>
            <w:proofErr w:type="spellEnd"/>
            <w:r>
              <w:rPr>
                <w:color w:val="000000"/>
              </w:rPr>
              <w:t xml:space="preserve"> 3.5 </w:t>
            </w:r>
            <w:proofErr w:type="spellStart"/>
            <w:r>
              <w:rPr>
                <w:color w:val="000000"/>
              </w:rPr>
              <w:t>mm</w:t>
            </w:r>
            <w:proofErr w:type="spellEnd"/>
            <w:r>
              <w:rPr>
                <w:color w:val="000000"/>
              </w:rPr>
              <w:t>, USB 2.0 не менее 4 шт.</w:t>
            </w:r>
          </w:p>
        </w:tc>
      </w:tr>
      <w:tr w:rsidR="005778AB" w:rsidRPr="00FF7567" w:rsidTr="008C4783">
        <w:trPr>
          <w:trHeight w:val="315"/>
        </w:trPr>
        <w:tc>
          <w:tcPr>
            <w:tcW w:w="2000" w:type="dxa"/>
            <w:vMerge/>
            <w:tcBorders>
              <w:top w:val="nil"/>
              <w:left w:val="single" w:sz="4" w:space="0" w:color="auto"/>
              <w:bottom w:val="single" w:sz="4" w:space="0" w:color="000000"/>
              <w:right w:val="single" w:sz="4" w:space="0" w:color="auto"/>
            </w:tcBorders>
            <w:vAlign w:val="center"/>
            <w:hideMark/>
          </w:tcPr>
          <w:p w:rsidR="005778AB" w:rsidRPr="00FF7567" w:rsidRDefault="005778AB" w:rsidP="008C4783">
            <w:pPr>
              <w:rPr>
                <w:rFonts w:ascii="Calibri" w:hAnsi="Calibri"/>
                <w:color w:val="000000"/>
              </w:rPr>
            </w:pPr>
          </w:p>
        </w:tc>
        <w:tc>
          <w:tcPr>
            <w:tcW w:w="7360" w:type="dxa"/>
            <w:tcBorders>
              <w:top w:val="nil"/>
              <w:left w:val="nil"/>
              <w:bottom w:val="single" w:sz="4" w:space="0" w:color="auto"/>
              <w:right w:val="single" w:sz="4" w:space="0" w:color="auto"/>
            </w:tcBorders>
            <w:shd w:val="clear" w:color="auto" w:fill="auto"/>
            <w:noWrap/>
            <w:vAlign w:val="bottom"/>
            <w:hideMark/>
          </w:tcPr>
          <w:p w:rsidR="005778AB" w:rsidRPr="00FF7567" w:rsidRDefault="005778AB" w:rsidP="005006B0">
            <w:pPr>
              <w:ind w:firstLineChars="200" w:firstLine="480"/>
              <w:rPr>
                <w:color w:val="000000"/>
              </w:rPr>
            </w:pPr>
            <w:proofErr w:type="spellStart"/>
            <w:r>
              <w:rPr>
                <w:color w:val="000000"/>
              </w:rPr>
              <w:t>Windows</w:t>
            </w:r>
            <w:proofErr w:type="spellEnd"/>
            <w:r>
              <w:rPr>
                <w:color w:val="000000"/>
              </w:rPr>
              <w:t xml:space="preserve"> 7 </w:t>
            </w:r>
            <w:proofErr w:type="spellStart"/>
            <w:r>
              <w:rPr>
                <w:color w:val="000000"/>
              </w:rPr>
              <w:t>Pro</w:t>
            </w:r>
            <w:proofErr w:type="spellEnd"/>
            <w:r>
              <w:rPr>
                <w:color w:val="000000"/>
              </w:rPr>
              <w:t xml:space="preserve"> или 10 </w:t>
            </w:r>
            <w:proofErr w:type="spellStart"/>
            <w:r>
              <w:rPr>
                <w:color w:val="000000"/>
              </w:rPr>
              <w:t>Pro</w:t>
            </w:r>
            <w:proofErr w:type="spellEnd"/>
          </w:p>
        </w:tc>
      </w:tr>
      <w:tr w:rsidR="005778AB" w:rsidRPr="00FF7567" w:rsidTr="008C4783">
        <w:trPr>
          <w:trHeight w:val="315"/>
        </w:trPr>
        <w:tc>
          <w:tcPr>
            <w:tcW w:w="20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778AB" w:rsidRPr="00FF7567" w:rsidRDefault="005778AB" w:rsidP="008C4783">
            <w:pPr>
              <w:jc w:val="center"/>
              <w:rPr>
                <w:rFonts w:ascii="Calibri" w:hAnsi="Calibri"/>
                <w:color w:val="000000"/>
              </w:rPr>
            </w:pPr>
            <w:r>
              <w:rPr>
                <w:rFonts w:ascii="Calibri" w:hAnsi="Calibri"/>
                <w:color w:val="000000"/>
                <w:sz w:val="22"/>
                <w:szCs w:val="22"/>
              </w:rPr>
              <w:t>Системный блок-2</w:t>
            </w:r>
          </w:p>
        </w:tc>
        <w:tc>
          <w:tcPr>
            <w:tcW w:w="7360" w:type="dxa"/>
            <w:tcBorders>
              <w:top w:val="nil"/>
              <w:left w:val="nil"/>
              <w:bottom w:val="single" w:sz="4" w:space="0" w:color="auto"/>
              <w:right w:val="single" w:sz="4" w:space="0" w:color="auto"/>
            </w:tcBorders>
            <w:shd w:val="clear" w:color="auto" w:fill="auto"/>
            <w:noWrap/>
            <w:vAlign w:val="bottom"/>
            <w:hideMark/>
          </w:tcPr>
          <w:p w:rsidR="005778AB" w:rsidRPr="00FF7567" w:rsidRDefault="005778AB" w:rsidP="005006B0">
            <w:pPr>
              <w:ind w:firstLineChars="200" w:firstLine="480"/>
              <w:rPr>
                <w:color w:val="000000"/>
              </w:rPr>
            </w:pPr>
            <w:r>
              <w:rPr>
                <w:color w:val="000000"/>
              </w:rPr>
              <w:t xml:space="preserve">Форм-фактор системного блока: </w:t>
            </w:r>
            <w:proofErr w:type="spellStart"/>
            <w:r>
              <w:rPr>
                <w:color w:val="000000"/>
              </w:rPr>
              <w:t>Mini</w:t>
            </w:r>
            <w:proofErr w:type="spellEnd"/>
            <w:r>
              <w:rPr>
                <w:color w:val="000000"/>
              </w:rPr>
              <w:t xml:space="preserve"> </w:t>
            </w:r>
            <w:proofErr w:type="spellStart"/>
            <w:r>
              <w:rPr>
                <w:color w:val="000000"/>
              </w:rPr>
              <w:t>Tower</w:t>
            </w:r>
            <w:proofErr w:type="spellEnd"/>
            <w:r>
              <w:rPr>
                <w:color w:val="000000"/>
              </w:rPr>
              <w:t xml:space="preserve"> или </w:t>
            </w:r>
            <w:proofErr w:type="spellStart"/>
            <w:r>
              <w:rPr>
                <w:color w:val="000000"/>
              </w:rPr>
              <w:t>Midi</w:t>
            </w:r>
            <w:proofErr w:type="spellEnd"/>
            <w:r>
              <w:rPr>
                <w:color w:val="000000"/>
              </w:rPr>
              <w:t xml:space="preserve"> </w:t>
            </w:r>
            <w:proofErr w:type="spellStart"/>
            <w:r>
              <w:rPr>
                <w:color w:val="000000"/>
              </w:rPr>
              <w:t>Tower</w:t>
            </w:r>
            <w:proofErr w:type="spellEnd"/>
          </w:p>
        </w:tc>
      </w:tr>
      <w:tr w:rsidR="005778AB" w:rsidRPr="00FF7567" w:rsidTr="008C4783">
        <w:trPr>
          <w:trHeight w:val="315"/>
        </w:trPr>
        <w:tc>
          <w:tcPr>
            <w:tcW w:w="2000" w:type="dxa"/>
            <w:vMerge/>
            <w:tcBorders>
              <w:top w:val="nil"/>
              <w:left w:val="single" w:sz="4" w:space="0" w:color="auto"/>
              <w:bottom w:val="single" w:sz="4" w:space="0" w:color="000000"/>
              <w:right w:val="single" w:sz="4" w:space="0" w:color="auto"/>
            </w:tcBorders>
            <w:vAlign w:val="center"/>
            <w:hideMark/>
          </w:tcPr>
          <w:p w:rsidR="005778AB" w:rsidRPr="00FF7567" w:rsidRDefault="005778AB" w:rsidP="008C4783">
            <w:pPr>
              <w:rPr>
                <w:rFonts w:ascii="Calibri" w:hAnsi="Calibri"/>
                <w:color w:val="000000"/>
              </w:rPr>
            </w:pPr>
          </w:p>
        </w:tc>
        <w:tc>
          <w:tcPr>
            <w:tcW w:w="7360" w:type="dxa"/>
            <w:tcBorders>
              <w:top w:val="nil"/>
              <w:left w:val="nil"/>
              <w:bottom w:val="single" w:sz="4" w:space="0" w:color="auto"/>
              <w:right w:val="single" w:sz="4" w:space="0" w:color="auto"/>
            </w:tcBorders>
            <w:shd w:val="clear" w:color="auto" w:fill="auto"/>
            <w:noWrap/>
            <w:vAlign w:val="bottom"/>
            <w:hideMark/>
          </w:tcPr>
          <w:p w:rsidR="005778AB" w:rsidRPr="00FF7567" w:rsidRDefault="005778AB" w:rsidP="005006B0">
            <w:pPr>
              <w:ind w:firstLineChars="200" w:firstLine="480"/>
              <w:rPr>
                <w:color w:val="000000"/>
              </w:rPr>
            </w:pPr>
            <w:r>
              <w:rPr>
                <w:color w:val="000000"/>
              </w:rPr>
              <w:t xml:space="preserve">Материнская плата: Производитель </w:t>
            </w:r>
            <w:proofErr w:type="spellStart"/>
            <w:r>
              <w:rPr>
                <w:color w:val="000000"/>
              </w:rPr>
              <w:t>чипсета</w:t>
            </w:r>
            <w:proofErr w:type="spellEnd"/>
            <w:r>
              <w:rPr>
                <w:color w:val="000000"/>
              </w:rPr>
              <w:t xml:space="preserve"> </w:t>
            </w:r>
            <w:proofErr w:type="spellStart"/>
            <w:r>
              <w:rPr>
                <w:color w:val="000000"/>
              </w:rPr>
              <w:t>Intel</w:t>
            </w:r>
            <w:proofErr w:type="spellEnd"/>
          </w:p>
        </w:tc>
      </w:tr>
      <w:tr w:rsidR="005778AB" w:rsidRPr="00B958B7" w:rsidTr="008C4783">
        <w:trPr>
          <w:trHeight w:val="315"/>
        </w:trPr>
        <w:tc>
          <w:tcPr>
            <w:tcW w:w="2000" w:type="dxa"/>
            <w:vMerge/>
            <w:tcBorders>
              <w:top w:val="nil"/>
              <w:left w:val="single" w:sz="4" w:space="0" w:color="auto"/>
              <w:bottom w:val="single" w:sz="4" w:space="0" w:color="000000"/>
              <w:right w:val="single" w:sz="4" w:space="0" w:color="auto"/>
            </w:tcBorders>
            <w:vAlign w:val="center"/>
            <w:hideMark/>
          </w:tcPr>
          <w:p w:rsidR="005778AB" w:rsidRPr="00FF7567" w:rsidRDefault="005778AB" w:rsidP="008C4783">
            <w:pPr>
              <w:rPr>
                <w:rFonts w:ascii="Calibri" w:hAnsi="Calibri"/>
                <w:color w:val="000000"/>
              </w:rPr>
            </w:pPr>
          </w:p>
        </w:tc>
        <w:tc>
          <w:tcPr>
            <w:tcW w:w="7360" w:type="dxa"/>
            <w:tcBorders>
              <w:top w:val="nil"/>
              <w:left w:val="nil"/>
              <w:bottom w:val="single" w:sz="4" w:space="0" w:color="auto"/>
              <w:right w:val="single" w:sz="4" w:space="0" w:color="auto"/>
            </w:tcBorders>
            <w:shd w:val="clear" w:color="auto" w:fill="auto"/>
            <w:noWrap/>
            <w:vAlign w:val="bottom"/>
            <w:hideMark/>
          </w:tcPr>
          <w:p w:rsidR="005778AB" w:rsidRPr="00FF7567" w:rsidRDefault="005778AB" w:rsidP="005006B0">
            <w:pPr>
              <w:ind w:firstLineChars="200" w:firstLine="480"/>
              <w:rPr>
                <w:color w:val="000000"/>
                <w:lang w:val="en-US"/>
              </w:rPr>
            </w:pPr>
            <w:r>
              <w:rPr>
                <w:color w:val="000000"/>
              </w:rPr>
              <w:t>Процессор</w:t>
            </w:r>
            <w:r>
              <w:rPr>
                <w:color w:val="000000"/>
                <w:lang w:val="en-US"/>
              </w:rPr>
              <w:t xml:space="preserve"> - Intel® Core™ i5 Processor </w:t>
            </w:r>
            <w:r>
              <w:rPr>
                <w:color w:val="000000"/>
              </w:rPr>
              <w:t>или</w:t>
            </w:r>
            <w:r>
              <w:rPr>
                <w:color w:val="000000"/>
                <w:lang w:val="en-US"/>
              </w:rPr>
              <w:t xml:space="preserve"> Intel® Core™ i7 Processor</w:t>
            </w:r>
          </w:p>
        </w:tc>
      </w:tr>
      <w:tr w:rsidR="005778AB" w:rsidRPr="00FF7567" w:rsidTr="008C4783">
        <w:trPr>
          <w:trHeight w:val="315"/>
        </w:trPr>
        <w:tc>
          <w:tcPr>
            <w:tcW w:w="2000" w:type="dxa"/>
            <w:vMerge/>
            <w:tcBorders>
              <w:top w:val="nil"/>
              <w:left w:val="single" w:sz="4" w:space="0" w:color="auto"/>
              <w:bottom w:val="single" w:sz="4" w:space="0" w:color="000000"/>
              <w:right w:val="single" w:sz="4" w:space="0" w:color="auto"/>
            </w:tcBorders>
            <w:vAlign w:val="center"/>
            <w:hideMark/>
          </w:tcPr>
          <w:p w:rsidR="005778AB" w:rsidRPr="00FF7567" w:rsidRDefault="005778AB" w:rsidP="008C4783">
            <w:pPr>
              <w:rPr>
                <w:rFonts w:ascii="Calibri" w:hAnsi="Calibri"/>
                <w:color w:val="000000"/>
                <w:lang w:val="en-US"/>
              </w:rPr>
            </w:pPr>
          </w:p>
        </w:tc>
        <w:tc>
          <w:tcPr>
            <w:tcW w:w="7360" w:type="dxa"/>
            <w:tcBorders>
              <w:top w:val="nil"/>
              <w:left w:val="nil"/>
              <w:bottom w:val="single" w:sz="4" w:space="0" w:color="auto"/>
              <w:right w:val="single" w:sz="4" w:space="0" w:color="auto"/>
            </w:tcBorders>
            <w:shd w:val="clear" w:color="auto" w:fill="auto"/>
            <w:noWrap/>
            <w:vAlign w:val="bottom"/>
            <w:hideMark/>
          </w:tcPr>
          <w:p w:rsidR="005778AB" w:rsidRPr="00FF7567" w:rsidRDefault="005778AB" w:rsidP="005006B0">
            <w:pPr>
              <w:ind w:firstLineChars="200" w:firstLine="480"/>
              <w:rPr>
                <w:color w:val="000000"/>
              </w:rPr>
            </w:pPr>
            <w:r>
              <w:rPr>
                <w:color w:val="000000"/>
              </w:rPr>
              <w:t>Система охлаждения</w:t>
            </w:r>
          </w:p>
        </w:tc>
      </w:tr>
      <w:tr w:rsidR="005778AB" w:rsidRPr="00FF7567" w:rsidTr="008C4783">
        <w:trPr>
          <w:trHeight w:val="315"/>
        </w:trPr>
        <w:tc>
          <w:tcPr>
            <w:tcW w:w="2000" w:type="dxa"/>
            <w:vMerge/>
            <w:tcBorders>
              <w:top w:val="nil"/>
              <w:left w:val="single" w:sz="4" w:space="0" w:color="auto"/>
              <w:bottom w:val="single" w:sz="4" w:space="0" w:color="000000"/>
              <w:right w:val="single" w:sz="4" w:space="0" w:color="auto"/>
            </w:tcBorders>
            <w:vAlign w:val="center"/>
            <w:hideMark/>
          </w:tcPr>
          <w:p w:rsidR="005778AB" w:rsidRPr="00FF7567" w:rsidRDefault="005778AB" w:rsidP="008C4783">
            <w:pPr>
              <w:rPr>
                <w:rFonts w:ascii="Calibri" w:hAnsi="Calibri"/>
                <w:color w:val="000000"/>
              </w:rPr>
            </w:pPr>
          </w:p>
        </w:tc>
        <w:tc>
          <w:tcPr>
            <w:tcW w:w="7360" w:type="dxa"/>
            <w:tcBorders>
              <w:top w:val="nil"/>
              <w:left w:val="nil"/>
              <w:bottom w:val="single" w:sz="4" w:space="0" w:color="auto"/>
              <w:right w:val="single" w:sz="4" w:space="0" w:color="auto"/>
            </w:tcBorders>
            <w:shd w:val="clear" w:color="auto" w:fill="auto"/>
            <w:noWrap/>
            <w:vAlign w:val="bottom"/>
            <w:hideMark/>
          </w:tcPr>
          <w:p w:rsidR="005778AB" w:rsidRPr="00FF7567" w:rsidRDefault="005778AB" w:rsidP="005006B0">
            <w:pPr>
              <w:ind w:firstLineChars="200" w:firstLine="480"/>
              <w:rPr>
                <w:color w:val="000000"/>
              </w:rPr>
            </w:pPr>
            <w:r>
              <w:rPr>
                <w:color w:val="000000"/>
              </w:rPr>
              <w:t xml:space="preserve">ОЗУ - DDR4,  не менее 8 </w:t>
            </w:r>
            <w:proofErr w:type="spellStart"/>
            <w:r>
              <w:rPr>
                <w:color w:val="000000"/>
              </w:rPr>
              <w:t>Gb</w:t>
            </w:r>
            <w:proofErr w:type="spellEnd"/>
          </w:p>
        </w:tc>
      </w:tr>
      <w:tr w:rsidR="005778AB" w:rsidRPr="00FF7567" w:rsidTr="008C4783">
        <w:trPr>
          <w:trHeight w:val="315"/>
        </w:trPr>
        <w:tc>
          <w:tcPr>
            <w:tcW w:w="2000" w:type="dxa"/>
            <w:vMerge/>
            <w:tcBorders>
              <w:top w:val="nil"/>
              <w:left w:val="single" w:sz="4" w:space="0" w:color="auto"/>
              <w:bottom w:val="single" w:sz="4" w:space="0" w:color="000000"/>
              <w:right w:val="single" w:sz="4" w:space="0" w:color="auto"/>
            </w:tcBorders>
            <w:vAlign w:val="center"/>
            <w:hideMark/>
          </w:tcPr>
          <w:p w:rsidR="005778AB" w:rsidRPr="00FF7567" w:rsidRDefault="005778AB" w:rsidP="008C4783">
            <w:pPr>
              <w:rPr>
                <w:rFonts w:ascii="Calibri" w:hAnsi="Calibri"/>
                <w:color w:val="000000"/>
              </w:rPr>
            </w:pPr>
          </w:p>
        </w:tc>
        <w:tc>
          <w:tcPr>
            <w:tcW w:w="7360" w:type="dxa"/>
            <w:tcBorders>
              <w:top w:val="nil"/>
              <w:left w:val="nil"/>
              <w:bottom w:val="single" w:sz="4" w:space="0" w:color="auto"/>
              <w:right w:val="single" w:sz="4" w:space="0" w:color="auto"/>
            </w:tcBorders>
            <w:shd w:val="clear" w:color="auto" w:fill="auto"/>
            <w:noWrap/>
            <w:vAlign w:val="bottom"/>
            <w:hideMark/>
          </w:tcPr>
          <w:p w:rsidR="005778AB" w:rsidRPr="00FF7567" w:rsidRDefault="005778AB" w:rsidP="005006B0">
            <w:pPr>
              <w:ind w:firstLineChars="200" w:firstLine="480"/>
              <w:rPr>
                <w:color w:val="000000"/>
              </w:rPr>
            </w:pPr>
            <w:r>
              <w:rPr>
                <w:color w:val="000000"/>
              </w:rPr>
              <w:t xml:space="preserve">Жесткий диск SSD - не менее 240 </w:t>
            </w:r>
            <w:proofErr w:type="spellStart"/>
            <w:r>
              <w:rPr>
                <w:color w:val="000000"/>
              </w:rPr>
              <w:t>Gb</w:t>
            </w:r>
            <w:proofErr w:type="spellEnd"/>
          </w:p>
        </w:tc>
      </w:tr>
      <w:tr w:rsidR="005778AB" w:rsidRPr="00FF7567" w:rsidTr="008C4783">
        <w:trPr>
          <w:trHeight w:val="315"/>
        </w:trPr>
        <w:tc>
          <w:tcPr>
            <w:tcW w:w="2000" w:type="dxa"/>
            <w:vMerge/>
            <w:tcBorders>
              <w:top w:val="nil"/>
              <w:left w:val="single" w:sz="4" w:space="0" w:color="auto"/>
              <w:bottom w:val="single" w:sz="4" w:space="0" w:color="000000"/>
              <w:right w:val="single" w:sz="4" w:space="0" w:color="auto"/>
            </w:tcBorders>
            <w:vAlign w:val="center"/>
            <w:hideMark/>
          </w:tcPr>
          <w:p w:rsidR="005778AB" w:rsidRPr="00FF7567" w:rsidRDefault="005778AB" w:rsidP="008C4783">
            <w:pPr>
              <w:rPr>
                <w:rFonts w:ascii="Calibri" w:hAnsi="Calibri"/>
                <w:color w:val="000000"/>
              </w:rPr>
            </w:pPr>
          </w:p>
        </w:tc>
        <w:tc>
          <w:tcPr>
            <w:tcW w:w="7360" w:type="dxa"/>
            <w:tcBorders>
              <w:top w:val="nil"/>
              <w:left w:val="nil"/>
              <w:bottom w:val="single" w:sz="4" w:space="0" w:color="auto"/>
              <w:right w:val="single" w:sz="4" w:space="0" w:color="auto"/>
            </w:tcBorders>
            <w:shd w:val="clear" w:color="auto" w:fill="auto"/>
            <w:noWrap/>
            <w:vAlign w:val="bottom"/>
            <w:hideMark/>
          </w:tcPr>
          <w:p w:rsidR="005778AB" w:rsidRPr="00FF7567" w:rsidRDefault="005778AB" w:rsidP="005006B0">
            <w:pPr>
              <w:ind w:firstLineChars="200" w:firstLine="480"/>
              <w:rPr>
                <w:color w:val="000000"/>
              </w:rPr>
            </w:pPr>
            <w:r>
              <w:rPr>
                <w:color w:val="000000"/>
              </w:rPr>
              <w:t xml:space="preserve">Тип видеокарты - </w:t>
            </w:r>
            <w:proofErr w:type="gramStart"/>
            <w:r>
              <w:rPr>
                <w:color w:val="000000"/>
              </w:rPr>
              <w:t>встроенная</w:t>
            </w:r>
            <w:proofErr w:type="gramEnd"/>
          </w:p>
        </w:tc>
      </w:tr>
      <w:tr w:rsidR="005778AB" w:rsidRPr="00FF7567" w:rsidTr="008C4783">
        <w:trPr>
          <w:trHeight w:val="315"/>
        </w:trPr>
        <w:tc>
          <w:tcPr>
            <w:tcW w:w="2000" w:type="dxa"/>
            <w:vMerge/>
            <w:tcBorders>
              <w:top w:val="nil"/>
              <w:left w:val="single" w:sz="4" w:space="0" w:color="auto"/>
              <w:bottom w:val="single" w:sz="4" w:space="0" w:color="000000"/>
              <w:right w:val="single" w:sz="4" w:space="0" w:color="auto"/>
            </w:tcBorders>
            <w:vAlign w:val="center"/>
            <w:hideMark/>
          </w:tcPr>
          <w:p w:rsidR="005778AB" w:rsidRPr="00FF7567" w:rsidRDefault="005778AB" w:rsidP="008C4783">
            <w:pPr>
              <w:rPr>
                <w:rFonts w:ascii="Calibri" w:hAnsi="Calibri"/>
                <w:color w:val="000000"/>
              </w:rPr>
            </w:pPr>
          </w:p>
        </w:tc>
        <w:tc>
          <w:tcPr>
            <w:tcW w:w="7360" w:type="dxa"/>
            <w:tcBorders>
              <w:top w:val="nil"/>
              <w:left w:val="nil"/>
              <w:bottom w:val="single" w:sz="4" w:space="0" w:color="auto"/>
              <w:right w:val="single" w:sz="4" w:space="0" w:color="auto"/>
            </w:tcBorders>
            <w:shd w:val="clear" w:color="auto" w:fill="auto"/>
            <w:noWrap/>
            <w:vAlign w:val="bottom"/>
            <w:hideMark/>
          </w:tcPr>
          <w:p w:rsidR="005778AB" w:rsidRPr="00FF7567" w:rsidRDefault="005778AB" w:rsidP="008C4783">
            <w:pPr>
              <w:ind w:firstLineChars="327" w:firstLine="458"/>
              <w:rPr>
                <w:color w:val="000000"/>
              </w:rPr>
            </w:pPr>
            <w:r>
              <w:rPr>
                <w:color w:val="000000"/>
                <w:sz w:val="14"/>
                <w:szCs w:val="14"/>
              </w:rPr>
              <w:t xml:space="preserve"> </w:t>
            </w:r>
            <w:r>
              <w:rPr>
                <w:color w:val="000000"/>
              </w:rPr>
              <w:t>Блок питания - не менее 350 Вт</w:t>
            </w:r>
          </w:p>
        </w:tc>
      </w:tr>
      <w:tr w:rsidR="005778AB" w:rsidRPr="00FF7567" w:rsidTr="008C4783">
        <w:trPr>
          <w:trHeight w:val="315"/>
        </w:trPr>
        <w:tc>
          <w:tcPr>
            <w:tcW w:w="2000" w:type="dxa"/>
            <w:vMerge/>
            <w:tcBorders>
              <w:top w:val="nil"/>
              <w:left w:val="single" w:sz="4" w:space="0" w:color="auto"/>
              <w:bottom w:val="single" w:sz="4" w:space="0" w:color="000000"/>
              <w:right w:val="single" w:sz="4" w:space="0" w:color="auto"/>
            </w:tcBorders>
            <w:vAlign w:val="center"/>
            <w:hideMark/>
          </w:tcPr>
          <w:p w:rsidR="005778AB" w:rsidRPr="00FF7567" w:rsidRDefault="005778AB" w:rsidP="008C4783">
            <w:pPr>
              <w:rPr>
                <w:rFonts w:ascii="Calibri" w:hAnsi="Calibri"/>
                <w:color w:val="000000"/>
              </w:rPr>
            </w:pPr>
          </w:p>
        </w:tc>
        <w:tc>
          <w:tcPr>
            <w:tcW w:w="7360" w:type="dxa"/>
            <w:tcBorders>
              <w:top w:val="nil"/>
              <w:left w:val="nil"/>
              <w:bottom w:val="single" w:sz="4" w:space="0" w:color="auto"/>
              <w:right w:val="single" w:sz="4" w:space="0" w:color="auto"/>
            </w:tcBorders>
            <w:shd w:val="clear" w:color="auto" w:fill="auto"/>
            <w:vAlign w:val="bottom"/>
            <w:hideMark/>
          </w:tcPr>
          <w:p w:rsidR="005778AB" w:rsidRPr="00FF7567" w:rsidRDefault="005778AB" w:rsidP="005006B0">
            <w:pPr>
              <w:ind w:firstLineChars="200" w:firstLine="480"/>
              <w:rPr>
                <w:color w:val="000000"/>
              </w:rPr>
            </w:pPr>
            <w:r>
              <w:rPr>
                <w:color w:val="000000"/>
              </w:rPr>
              <w:t xml:space="preserve">Интерфейсы периферии: </w:t>
            </w:r>
            <w:proofErr w:type="spellStart"/>
            <w:r>
              <w:rPr>
                <w:color w:val="000000"/>
              </w:rPr>
              <w:t>jack</w:t>
            </w:r>
            <w:proofErr w:type="spellEnd"/>
            <w:r>
              <w:rPr>
                <w:color w:val="000000"/>
              </w:rPr>
              <w:t xml:space="preserve"> 3.5 </w:t>
            </w:r>
            <w:proofErr w:type="spellStart"/>
            <w:r>
              <w:rPr>
                <w:color w:val="000000"/>
              </w:rPr>
              <w:t>mm</w:t>
            </w:r>
            <w:proofErr w:type="spellEnd"/>
            <w:r>
              <w:rPr>
                <w:color w:val="000000"/>
              </w:rPr>
              <w:t>, USB 2.0 не менее 4 шт.</w:t>
            </w:r>
          </w:p>
        </w:tc>
      </w:tr>
      <w:tr w:rsidR="005778AB" w:rsidRPr="00FF7567" w:rsidTr="008C4783">
        <w:trPr>
          <w:trHeight w:val="315"/>
        </w:trPr>
        <w:tc>
          <w:tcPr>
            <w:tcW w:w="2000" w:type="dxa"/>
            <w:vMerge/>
            <w:tcBorders>
              <w:top w:val="nil"/>
              <w:left w:val="single" w:sz="4" w:space="0" w:color="auto"/>
              <w:bottom w:val="single" w:sz="4" w:space="0" w:color="000000"/>
              <w:right w:val="single" w:sz="4" w:space="0" w:color="auto"/>
            </w:tcBorders>
            <w:vAlign w:val="center"/>
            <w:hideMark/>
          </w:tcPr>
          <w:p w:rsidR="005778AB" w:rsidRPr="00FF7567" w:rsidRDefault="005778AB" w:rsidP="008C4783">
            <w:pPr>
              <w:rPr>
                <w:rFonts w:ascii="Calibri" w:hAnsi="Calibri"/>
                <w:color w:val="000000"/>
              </w:rPr>
            </w:pPr>
          </w:p>
        </w:tc>
        <w:tc>
          <w:tcPr>
            <w:tcW w:w="7360" w:type="dxa"/>
            <w:tcBorders>
              <w:top w:val="nil"/>
              <w:left w:val="nil"/>
              <w:bottom w:val="single" w:sz="4" w:space="0" w:color="auto"/>
              <w:right w:val="single" w:sz="4" w:space="0" w:color="auto"/>
            </w:tcBorders>
            <w:shd w:val="clear" w:color="auto" w:fill="auto"/>
            <w:noWrap/>
            <w:vAlign w:val="bottom"/>
            <w:hideMark/>
          </w:tcPr>
          <w:p w:rsidR="005778AB" w:rsidRPr="00FF7567" w:rsidRDefault="005778AB" w:rsidP="005006B0">
            <w:pPr>
              <w:ind w:firstLineChars="200" w:firstLine="480"/>
              <w:rPr>
                <w:color w:val="000000"/>
              </w:rPr>
            </w:pPr>
            <w:r>
              <w:rPr>
                <w:color w:val="000000"/>
              </w:rPr>
              <w:t>Без операционной системы</w:t>
            </w:r>
          </w:p>
        </w:tc>
      </w:tr>
    </w:tbl>
    <w:p w:rsidR="005778AB" w:rsidRDefault="005778AB" w:rsidP="008C4783">
      <w:pPr>
        <w:widowControl w:val="0"/>
        <w:suppressAutoHyphens w:val="0"/>
        <w:spacing w:line="360" w:lineRule="auto"/>
        <w:ind w:firstLine="567"/>
        <w:jc w:val="center"/>
        <w:rPr>
          <w:b/>
          <w:sz w:val="28"/>
          <w:szCs w:val="28"/>
        </w:rPr>
      </w:pPr>
    </w:p>
    <w:p w:rsidR="001D6E8A" w:rsidRPr="00F47376" w:rsidRDefault="001346E7" w:rsidP="00F47376">
      <w:pPr>
        <w:spacing w:after="200" w:line="276" w:lineRule="auto"/>
        <w:ind w:firstLine="708"/>
        <w:rPr>
          <w:rFonts w:eastAsia="MS Mincho"/>
          <w:szCs w:val="28"/>
        </w:rPr>
      </w:pPr>
      <w:r>
        <w:rPr>
          <w:rFonts w:eastAsia="MS Mincho"/>
          <w:szCs w:val="28"/>
        </w:rPr>
        <w:t xml:space="preserve"> </w:t>
      </w:r>
    </w:p>
    <w:p w:rsidR="001D6E8A" w:rsidRDefault="001D6E8A">
      <w:pPr>
        <w:suppressAutoHyphens w:val="0"/>
        <w:rPr>
          <w:rFonts w:eastAsia="MS Mincho" w:cs="Arial"/>
          <w:b/>
          <w:bCs/>
          <w:kern w:val="1"/>
          <w:sz w:val="32"/>
          <w:szCs w:val="32"/>
        </w:rPr>
      </w:pPr>
      <w:r>
        <w:br w:type="page"/>
      </w: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5778AB" w:rsidRDefault="000452CB" w:rsidP="0013146E">
            <w:pPr>
              <w:jc w:val="both"/>
            </w:pPr>
            <w:r>
              <w:t>Открытый конкурс в электронной форме</w:t>
            </w:r>
            <w:r w:rsidR="0013146E">
              <w:t xml:space="preserve"> среди субъектов МСП</w:t>
            </w:r>
            <w:r>
              <w:t xml:space="preserve"> № ОКэ</w:t>
            </w:r>
            <w:r w:rsidR="0013146E">
              <w:t>-МСП</w:t>
            </w:r>
            <w:r>
              <w:t>-НКПСЕВ</w:t>
            </w:r>
            <w:r w:rsidR="0013146E">
              <w:t>-17-0008</w:t>
            </w:r>
            <w:r>
              <w:t xml:space="preserve"> по предмету закупки "Поставка компьютерной техники и оргтехники".</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432A49" w:rsidRDefault="00432A49" w:rsidP="00432A49">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E84A73" w:rsidRDefault="00E84A73" w:rsidP="00E84A73">
            <w:pPr>
              <w:pStyle w:val="19"/>
              <w:ind w:firstLine="0"/>
              <w:rPr>
                <w:sz w:val="24"/>
                <w:szCs w:val="24"/>
              </w:rPr>
            </w:pPr>
            <w:r>
              <w:rPr>
                <w:sz w:val="24"/>
                <w:szCs w:val="24"/>
              </w:rPr>
              <w:t>Постоянная рабочая группа при Конкурсной комиссии филиала ПАО «</w:t>
            </w:r>
            <w:proofErr w:type="spellStart"/>
            <w:r>
              <w:rPr>
                <w:sz w:val="24"/>
                <w:szCs w:val="24"/>
              </w:rPr>
              <w:t>ТрансКонтейнер</w:t>
            </w:r>
            <w:proofErr w:type="spellEnd"/>
            <w:r>
              <w:rPr>
                <w:sz w:val="24"/>
                <w:szCs w:val="24"/>
              </w:rPr>
              <w:t>» Северной железной дороге</w:t>
            </w:r>
          </w:p>
          <w:p w:rsidR="00E84A73" w:rsidRDefault="00E84A73" w:rsidP="00E84A73">
            <w:pPr>
              <w:pStyle w:val="19"/>
              <w:ind w:firstLine="0"/>
              <w:rPr>
                <w:sz w:val="24"/>
                <w:szCs w:val="24"/>
              </w:rPr>
            </w:pPr>
            <w:r>
              <w:rPr>
                <w:sz w:val="24"/>
                <w:szCs w:val="24"/>
              </w:rPr>
              <w:t>Адрес: Российская Федерация, 150880, г</w:t>
            </w:r>
            <w:proofErr w:type="gramStart"/>
            <w:r>
              <w:rPr>
                <w:sz w:val="24"/>
                <w:szCs w:val="24"/>
              </w:rPr>
              <w:t>.Я</w:t>
            </w:r>
            <w:proofErr w:type="gramEnd"/>
            <w:r>
              <w:rPr>
                <w:sz w:val="24"/>
                <w:szCs w:val="24"/>
              </w:rPr>
              <w:t xml:space="preserve">рославль, </w:t>
            </w:r>
            <w:proofErr w:type="spellStart"/>
            <w:r>
              <w:rPr>
                <w:sz w:val="24"/>
                <w:szCs w:val="24"/>
              </w:rPr>
              <w:t>пр-т</w:t>
            </w:r>
            <w:proofErr w:type="spellEnd"/>
            <w:r>
              <w:rPr>
                <w:sz w:val="24"/>
                <w:szCs w:val="24"/>
              </w:rPr>
              <w:t xml:space="preserve"> Октября, д.16/21</w:t>
            </w:r>
          </w:p>
          <w:p w:rsidR="005778AB" w:rsidRDefault="000452CB">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Румянцев Михаил Юрьевич, тел. +7(4852)23027</w:t>
            </w:r>
            <w:r w:rsidR="00E84A73">
              <w:t xml:space="preserve">7, электронный адрес </w:t>
            </w:r>
            <w:r w:rsidR="00E84A73">
              <w:rPr>
                <w:lang w:val="en-US"/>
              </w:rPr>
              <w:t>R</w:t>
            </w:r>
            <w:proofErr w:type="spellStart"/>
            <w:r>
              <w:t>umiantcev</w:t>
            </w:r>
            <w:proofErr w:type="spellEnd"/>
            <w:r w:rsidR="00E84A73">
              <w:rPr>
                <w:lang w:val="en-US"/>
              </w:rPr>
              <w:t>MIU</w:t>
            </w:r>
            <w:r>
              <w:t>@</w:t>
            </w:r>
            <w:proofErr w:type="spellStart"/>
            <w:r>
              <w:t>trcont.ru</w:t>
            </w:r>
            <w:proofErr w:type="spellEnd"/>
            <w:r>
              <w:t>.</w:t>
            </w:r>
          </w:p>
          <w:p w:rsidR="005778AB" w:rsidRDefault="000452CB" w:rsidP="00E84A73">
            <w:pPr>
              <w:pStyle w:val="19"/>
              <w:ind w:firstLine="0"/>
              <w:rPr>
                <w:sz w:val="24"/>
                <w:szCs w:val="24"/>
                <w:lang w:val="en-US"/>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Александр Львович Оводков, тел./ +7(495)7881717(4102), электронный адрес </w:t>
            </w:r>
            <w:r>
              <w:rPr>
                <w:sz w:val="24"/>
                <w:szCs w:val="24"/>
                <w:lang w:val="en-US"/>
              </w:rPr>
              <w:t>OvodkovAL@trcont.ru</w:t>
            </w:r>
            <w:r>
              <w:rPr>
                <w:sz w:val="24"/>
                <w:szCs w:val="24"/>
              </w:rP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5778AB" w:rsidRDefault="00E84A73">
            <w:pPr>
              <w:pStyle w:val="19"/>
              <w:ind w:firstLine="0"/>
              <w:rPr>
                <w:b/>
                <w:sz w:val="24"/>
                <w:szCs w:val="24"/>
              </w:rPr>
            </w:pPr>
            <w:r>
              <w:rPr>
                <w:sz w:val="24"/>
                <w:szCs w:val="24"/>
              </w:rPr>
              <w:t>«</w:t>
            </w:r>
            <w:r>
              <w:rPr>
                <w:sz w:val="24"/>
                <w:szCs w:val="24"/>
                <w:lang w:val="en-US"/>
              </w:rPr>
              <w:t>31</w:t>
            </w:r>
            <w:r w:rsidR="000452CB">
              <w:rPr>
                <w:sz w:val="24"/>
                <w:szCs w:val="24"/>
              </w:rPr>
              <w:t>» августа 2017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8"/>
                  <w:sz w:val="24"/>
                  <w:szCs w:val="24"/>
                </w:rPr>
                <w:t>http://www.trcont.ru</w:t>
              </w:r>
            </w:hyperlink>
            <w:r>
              <w:rPr>
                <w:sz w:val="24"/>
                <w:szCs w:val="24"/>
              </w:rPr>
              <w:t>) и, в предусмотренных законодательством Российской Федерации случаях, на официальном</w:t>
            </w:r>
            <w:proofErr w:type="gramEnd"/>
            <w:r>
              <w:rPr>
                <w:sz w:val="24"/>
                <w:szCs w:val="24"/>
              </w:rPr>
              <w:t xml:space="preserve">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w:t>
            </w:r>
            <w:r>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1" w:history="1">
              <w:r>
                <w:rPr>
                  <w:rStyle w:val="a8"/>
                </w:rPr>
                <w:t xml:space="preserve"> </w:t>
              </w:r>
              <w:r>
                <w:rPr>
                  <w:rStyle w:val="a8"/>
                  <w:sz w:val="24"/>
                  <w:szCs w:val="24"/>
                  <w:lang w:val="en-US"/>
                </w:rPr>
                <w:t>http</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r>
                <w:rPr>
                  <w:rStyle w:val="a8"/>
                  <w:sz w:val="24"/>
                  <w:szCs w:val="24"/>
                </w:rPr>
                <w:t>/</w:t>
              </w:r>
              <w:r>
                <w:rPr>
                  <w:rStyle w:val="a8"/>
                  <w:sz w:val="24"/>
                  <w:szCs w:val="24"/>
                  <w:lang w:val="en-US"/>
                </w:rPr>
                <w:t>tender</w:t>
              </w:r>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(http://otc.ru/tender</w:t>
            </w:r>
            <w:proofErr w:type="gramStart"/>
            <w:r>
              <w:rPr>
                <w:sz w:val="24"/>
                <w:szCs w:val="24"/>
              </w:rPr>
              <w:t xml:space="preserve"> )</w:t>
            </w:r>
            <w:proofErr w:type="gramEnd"/>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D212B7" w:rsidRDefault="00D212B7" w:rsidP="00D212B7">
            <w:pPr>
              <w:jc w:val="both"/>
              <w:rPr>
                <w:szCs w:val="28"/>
              </w:rPr>
            </w:pPr>
            <w:r>
              <w:rPr>
                <w:szCs w:val="28"/>
              </w:rPr>
              <w:t>Начальная (максимальная) цена договора: 388000 (триста восемьдесят восемь тысяч) рублей 00 копеек рублей с учетом всех налогов (кроме НДС). Стоимости техники, материалов, изделий, конструкций к нему,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доставкой Оборудования.</w:t>
            </w:r>
          </w:p>
          <w:p w:rsidR="005778AB" w:rsidRPr="00D212B7" w:rsidRDefault="00D212B7" w:rsidP="00D212B7">
            <w:pPr>
              <w:pStyle w:val="19"/>
              <w:ind w:firstLine="0"/>
              <w:rPr>
                <w:i/>
                <w:sz w:val="24"/>
                <w:szCs w:val="24"/>
              </w:rPr>
            </w:pPr>
            <w:r w:rsidRPr="00D212B7">
              <w:rPr>
                <w:sz w:val="24"/>
                <w:szCs w:val="24"/>
              </w:rPr>
              <w:t>Сумма НДС и условия начисления определяются в соответствии с законодательством Российской Федерации.</w:t>
            </w:r>
            <w:bookmarkStart w:id="3" w:name="_GoBack"/>
            <w:bookmarkEnd w:id="3"/>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5778AB" w:rsidRPr="00012E2E" w:rsidRDefault="000452CB">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w:t>
            </w:r>
            <w:r w:rsidR="00012E2E">
              <w:rPr>
                <w:sz w:val="24"/>
                <w:szCs w:val="24"/>
              </w:rPr>
              <w:t>ении Открытого конкурса и до «2</w:t>
            </w:r>
            <w:r w:rsidR="00012E2E" w:rsidRPr="00012E2E">
              <w:rPr>
                <w:sz w:val="24"/>
                <w:szCs w:val="24"/>
              </w:rPr>
              <w:t>5</w:t>
            </w:r>
            <w:r>
              <w:rPr>
                <w:sz w:val="24"/>
                <w:szCs w:val="24"/>
              </w:rPr>
              <w:t>» сентября 2017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5778AB" w:rsidRDefault="000452CB">
            <w:pPr>
              <w:pStyle w:val="19"/>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5778AB" w:rsidRDefault="000452CB">
            <w:pPr>
              <w:pStyle w:val="19"/>
              <w:ind w:firstLine="0"/>
              <w:rPr>
                <w:sz w:val="24"/>
                <w:szCs w:val="24"/>
                <w:highlight w:val="cyan"/>
              </w:rPr>
            </w:pPr>
            <w:r>
              <w:rPr>
                <w:sz w:val="24"/>
                <w:szCs w:val="24"/>
              </w:rPr>
              <w:t xml:space="preserve">Оценка и сопоставление Заявок состоится </w:t>
            </w:r>
            <w:r>
              <w:rPr>
                <w:sz w:val="24"/>
                <w:szCs w:val="24"/>
              </w:rPr>
              <w:br/>
              <w:t>«26» сентября 2017 г. 14 час. 00 мин. 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5778AB" w:rsidRDefault="000452CB">
            <w:pPr>
              <w:pStyle w:val="19"/>
              <w:ind w:firstLine="0"/>
              <w:rPr>
                <w:sz w:val="24"/>
                <w:szCs w:val="24"/>
              </w:rPr>
            </w:pPr>
            <w:r>
              <w:rPr>
                <w:sz w:val="24"/>
                <w:szCs w:val="24"/>
              </w:rPr>
              <w:t xml:space="preserve">Решение об итогах Открытого конкурса принимается Конкурсной комиссией  Северной железной дороге </w:t>
            </w:r>
          </w:p>
          <w:p w:rsidR="005778AB" w:rsidRDefault="000452CB" w:rsidP="00012E2E">
            <w:pPr>
              <w:pStyle w:val="19"/>
              <w:ind w:firstLine="0"/>
              <w:rPr>
                <w:sz w:val="24"/>
                <w:szCs w:val="24"/>
                <w:highlight w:val="cyan"/>
              </w:rPr>
            </w:pPr>
            <w:r>
              <w:rPr>
                <w:sz w:val="24"/>
                <w:szCs w:val="24"/>
              </w:rPr>
              <w:t xml:space="preserve">Адрес: </w:t>
            </w:r>
            <w:r w:rsidRPr="005006B0">
              <w:rPr>
                <w:sz w:val="24"/>
                <w:szCs w:val="24"/>
              </w:rPr>
              <w:t>Российская Федерация, 150</w:t>
            </w:r>
            <w:r w:rsidR="00012E2E" w:rsidRPr="00012E2E">
              <w:rPr>
                <w:sz w:val="24"/>
                <w:szCs w:val="24"/>
              </w:rPr>
              <w:t>880</w:t>
            </w:r>
            <w:r w:rsidR="00012E2E">
              <w:rPr>
                <w:sz w:val="24"/>
                <w:szCs w:val="24"/>
              </w:rPr>
              <w:t>, г</w:t>
            </w:r>
            <w:proofErr w:type="gramStart"/>
            <w:r w:rsidR="00012E2E">
              <w:rPr>
                <w:sz w:val="24"/>
                <w:szCs w:val="24"/>
              </w:rPr>
              <w:t>.Я</w:t>
            </w:r>
            <w:proofErr w:type="gramEnd"/>
            <w:r w:rsidR="00012E2E">
              <w:rPr>
                <w:sz w:val="24"/>
                <w:szCs w:val="24"/>
              </w:rPr>
              <w:t xml:space="preserve">рославль, </w:t>
            </w:r>
            <w:proofErr w:type="spellStart"/>
            <w:r w:rsidR="00012E2E">
              <w:rPr>
                <w:sz w:val="24"/>
                <w:szCs w:val="24"/>
              </w:rPr>
              <w:t>пр-т</w:t>
            </w:r>
            <w:proofErr w:type="spellEnd"/>
            <w:r w:rsidR="00012E2E">
              <w:rPr>
                <w:sz w:val="24"/>
                <w:szCs w:val="24"/>
              </w:rPr>
              <w:t xml:space="preserve"> Октября, д.</w:t>
            </w:r>
            <w:r w:rsidRPr="005006B0">
              <w:rPr>
                <w:sz w:val="24"/>
                <w:szCs w:val="24"/>
              </w:rPr>
              <w:t>16/21</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5778AB" w:rsidRDefault="000452CB">
            <w:pPr>
              <w:pStyle w:val="19"/>
              <w:ind w:firstLine="0"/>
              <w:rPr>
                <w:sz w:val="24"/>
                <w:szCs w:val="24"/>
              </w:rPr>
            </w:pPr>
            <w:r>
              <w:rPr>
                <w:sz w:val="24"/>
                <w:szCs w:val="24"/>
              </w:rPr>
              <w:t>Подведение</w:t>
            </w:r>
            <w:r w:rsidR="00A3783E">
              <w:rPr>
                <w:sz w:val="24"/>
                <w:szCs w:val="24"/>
              </w:rPr>
              <w:t xml:space="preserve"> итогов состоится не позднее «2</w:t>
            </w:r>
            <w:r w:rsidR="00A3783E" w:rsidRPr="00A3783E">
              <w:rPr>
                <w:sz w:val="24"/>
                <w:szCs w:val="24"/>
              </w:rPr>
              <w:t>8</w:t>
            </w:r>
            <w:r>
              <w:rPr>
                <w:sz w:val="24"/>
                <w:szCs w:val="24"/>
              </w:rPr>
              <w:t xml:space="preserve">» сентября 2017 г. 14 час. 00 мин. местного времени по адресу, указанному в </w:t>
            </w:r>
            <w:r>
              <w:rPr>
                <w:sz w:val="24"/>
                <w:szCs w:val="24"/>
              </w:rPr>
              <w:lastRenderedPageBreak/>
              <w:t>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5778AB" w:rsidRPr="00A3783E" w:rsidRDefault="000452CB">
            <w:pPr>
              <w:pStyle w:val="19"/>
              <w:ind w:firstLine="0"/>
              <w:rPr>
                <w:sz w:val="24"/>
                <w:szCs w:val="24"/>
              </w:rPr>
            </w:pPr>
            <w:r>
              <w:rPr>
                <w:sz w:val="24"/>
                <w:szCs w:val="24"/>
              </w:rPr>
              <w:t xml:space="preserve"> Оплата поставки Оборудования производится Покупателем в 2 этапа: авансовый платеж в размере 30% (тридцати) на основании выставленного поставщиком счета и 70% (семьдесят) в течение 30 (Тридцати) календарных дней после подписания сторонами товарной накладной (ТОРГ – 12), на основании выставленного поставщиком счета/счета-фактуры.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5778AB" w:rsidRPr="00B1428B" w:rsidRDefault="00B1428B">
            <w:pPr>
              <w:pStyle w:val="19"/>
              <w:ind w:firstLine="0"/>
              <w:rPr>
                <w:b/>
                <w:sz w:val="24"/>
                <w:szCs w:val="24"/>
              </w:rPr>
            </w:pPr>
            <w:r>
              <w:rPr>
                <w:sz w:val="24"/>
                <w:szCs w:val="24"/>
              </w:rPr>
              <w:t>О</w:t>
            </w:r>
            <w:proofErr w:type="spellStart"/>
            <w:r w:rsidR="000452CB">
              <w:rPr>
                <w:sz w:val="24"/>
                <w:szCs w:val="24"/>
                <w:lang w:val="en-US"/>
              </w:rPr>
              <w:t>дин</w:t>
            </w:r>
            <w:proofErr w:type="spellEnd"/>
            <w:r w:rsidR="000452CB">
              <w:rPr>
                <w:sz w:val="24"/>
                <w:szCs w:val="24"/>
                <w:lang w:val="en-US"/>
              </w:rPr>
              <w:t xml:space="preserve"> </w:t>
            </w:r>
            <w:proofErr w:type="spellStart"/>
            <w:r w:rsidR="000452CB">
              <w:rPr>
                <w:sz w:val="24"/>
                <w:szCs w:val="24"/>
                <w:lang w:val="en-US"/>
              </w:rPr>
              <w:t>лот</w:t>
            </w:r>
            <w:proofErr w:type="spellEnd"/>
            <w:r>
              <w:rPr>
                <w:sz w:val="24"/>
                <w:szCs w:val="24"/>
              </w:rPr>
              <w:t>.</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A15F83" w:rsidRDefault="00A15F83" w:rsidP="00A15F83">
            <w:pPr>
              <w:pStyle w:val="Default"/>
              <w:jc w:val="both"/>
              <w:rPr>
                <w:color w:val="auto"/>
              </w:rPr>
            </w:pPr>
            <w:r>
              <w:rPr>
                <w:b/>
                <w:bCs/>
                <w:color w:val="auto"/>
              </w:rPr>
              <w:t xml:space="preserve">Срок </w:t>
            </w:r>
            <w:r>
              <w:rPr>
                <w:b/>
                <w:color w:val="auto"/>
              </w:rPr>
              <w:t>выполнения работ, оказания услуг, поставки товара и т.д.</w:t>
            </w:r>
            <w:r>
              <w:rPr>
                <w:b/>
                <w:bCs/>
                <w:color w:val="auto"/>
              </w:rPr>
              <w:t xml:space="preserve">: </w:t>
            </w:r>
          </w:p>
          <w:p w:rsidR="005778AB" w:rsidRDefault="000452CB">
            <w:pPr>
              <w:pStyle w:val="19"/>
              <w:ind w:firstLine="0"/>
              <w:rPr>
                <w:sz w:val="24"/>
                <w:szCs w:val="24"/>
              </w:rPr>
            </w:pPr>
            <w:r>
              <w:rPr>
                <w:sz w:val="24"/>
                <w:szCs w:val="24"/>
              </w:rPr>
              <w:t xml:space="preserve"> не более 30 календарных дней, </w:t>
            </w:r>
            <w:proofErr w:type="gramStart"/>
            <w:r>
              <w:rPr>
                <w:sz w:val="24"/>
                <w:szCs w:val="24"/>
              </w:rPr>
              <w:t>с даты подписания</w:t>
            </w:r>
            <w:proofErr w:type="gramEnd"/>
            <w:r>
              <w:rPr>
                <w:sz w:val="24"/>
                <w:szCs w:val="24"/>
              </w:rPr>
              <w:t xml:space="preserve"> договора.  </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5778AB" w:rsidRDefault="000452CB" w:rsidP="00A55903">
            <w:pPr>
              <w:pStyle w:val="19"/>
              <w:ind w:firstLine="0"/>
              <w:rPr>
                <w:b/>
              </w:rPr>
            </w:pPr>
            <w:r>
              <w:rPr>
                <w:sz w:val="24"/>
                <w:szCs w:val="24"/>
              </w:rPr>
              <w:t xml:space="preserve"> </w:t>
            </w:r>
            <w:r w:rsidR="00A55903">
              <w:rPr>
                <w:sz w:val="24"/>
                <w:szCs w:val="24"/>
              </w:rPr>
              <w:t>150880, г</w:t>
            </w:r>
            <w:proofErr w:type="gramStart"/>
            <w:r w:rsidR="00A55903">
              <w:rPr>
                <w:sz w:val="24"/>
                <w:szCs w:val="24"/>
              </w:rPr>
              <w:t>.Я</w:t>
            </w:r>
            <w:proofErr w:type="gramEnd"/>
            <w:r w:rsidR="00A55903">
              <w:rPr>
                <w:sz w:val="24"/>
                <w:szCs w:val="24"/>
              </w:rPr>
              <w:t xml:space="preserve">рославль, </w:t>
            </w:r>
            <w:proofErr w:type="spellStart"/>
            <w:r w:rsidR="00A55903">
              <w:rPr>
                <w:sz w:val="24"/>
                <w:szCs w:val="24"/>
              </w:rPr>
              <w:t>пр-кт</w:t>
            </w:r>
            <w:proofErr w:type="spellEnd"/>
            <w:r w:rsidR="00A55903">
              <w:rPr>
                <w:sz w:val="24"/>
                <w:szCs w:val="24"/>
              </w:rPr>
              <w:t xml:space="preserve"> Октября, д.</w:t>
            </w:r>
            <w:r>
              <w:rPr>
                <w:sz w:val="24"/>
                <w:szCs w:val="24"/>
              </w:rPr>
              <w:t>16/21</w:t>
            </w:r>
            <w:r w:rsidR="00A55903">
              <w:rPr>
                <w:sz w:val="24"/>
                <w:szCs w:val="24"/>
              </w:rPr>
              <w:t>.</w:t>
            </w:r>
            <w:r>
              <w:rPr>
                <w:i/>
              </w:rPr>
              <w:t xml:space="preserve"> </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5778AB" w:rsidRDefault="000452CB">
            <w:pPr>
              <w:pStyle w:val="19"/>
              <w:ind w:firstLine="0"/>
              <w:rPr>
                <w:sz w:val="24"/>
                <w:szCs w:val="24"/>
              </w:rPr>
            </w:pPr>
            <w:r>
              <w:rPr>
                <w:sz w:val="24"/>
                <w:szCs w:val="24"/>
              </w:rPr>
              <w:t xml:space="preserve"> Состав и количество товара определен в разделе 4 «Техническое задание». </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5778AB" w:rsidRDefault="000452CB">
            <w:pPr>
              <w:pStyle w:val="aff"/>
              <w:jc w:val="both"/>
              <w:rPr>
                <w:sz w:val="24"/>
                <w:szCs w:val="24"/>
              </w:rPr>
            </w:pPr>
            <w:r w:rsidRPr="005006B0">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5778AB" w:rsidRDefault="000452CB">
            <w:pPr>
              <w:pStyle w:val="19"/>
              <w:ind w:firstLine="0"/>
              <w:rPr>
                <w:sz w:val="24"/>
                <w:szCs w:val="24"/>
              </w:rPr>
            </w:pPr>
            <w:r>
              <w:rPr>
                <w:sz w:val="24"/>
                <w:szCs w:val="24"/>
              </w:rPr>
              <w:t>Российский рубль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5778AB" w:rsidRPr="005006B0" w:rsidRDefault="000452CB">
            <w:pPr>
              <w:pStyle w:val="aff7"/>
              <w:numPr>
                <w:ilvl w:val="1"/>
                <w:numId w:val="21"/>
              </w:numPr>
              <w:jc w:val="both"/>
            </w:pPr>
            <w:r w:rsidRPr="005006B0">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roofErr w:type="gramStart"/>
            <w:r w:rsidRPr="005006B0">
              <w:t>..</w:t>
            </w:r>
            <w:proofErr w:type="gramEnd"/>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778AB" w:rsidRPr="005006B0" w:rsidRDefault="000452CB">
            <w:pPr>
              <w:pStyle w:val="aff7"/>
              <w:numPr>
                <w:ilvl w:val="1"/>
                <w:numId w:val="21"/>
              </w:numPr>
              <w:jc w:val="both"/>
            </w:pPr>
            <w:r w:rsidRPr="005006B0">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roofErr w:type="gramStart"/>
            <w:r w:rsidRPr="005006B0">
              <w:t>;;</w:t>
            </w:r>
            <w:proofErr w:type="gramEnd"/>
          </w:p>
          <w:p w:rsidR="005778AB" w:rsidRPr="005006B0" w:rsidRDefault="000452CB">
            <w:pPr>
              <w:pStyle w:val="aff7"/>
              <w:numPr>
                <w:ilvl w:val="1"/>
                <w:numId w:val="21"/>
              </w:numPr>
              <w:jc w:val="both"/>
            </w:pPr>
            <w:proofErr w:type="gramStart"/>
            <w:r w:rsidRPr="005006B0">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006B0">
              <w:t>://</w:t>
            </w:r>
            <w:r>
              <w:rPr>
                <w:lang w:val="en-US"/>
              </w:rPr>
              <w:t>service</w:t>
            </w:r>
            <w:r w:rsidRPr="005006B0">
              <w:t>.</w:t>
            </w:r>
            <w:proofErr w:type="spellStart"/>
            <w:r>
              <w:rPr>
                <w:lang w:val="en-US"/>
              </w:rPr>
              <w:t>nalog</w:t>
            </w:r>
            <w:proofErr w:type="spellEnd"/>
            <w:r w:rsidRPr="005006B0">
              <w:t>.</w:t>
            </w:r>
            <w:proofErr w:type="spellStart"/>
            <w:r>
              <w:rPr>
                <w:lang w:val="en-US"/>
              </w:rPr>
              <w:t>ru</w:t>
            </w:r>
            <w:proofErr w:type="spellEnd"/>
            <w:r w:rsidRPr="005006B0">
              <w:t>/</w:t>
            </w:r>
            <w:proofErr w:type="spellStart"/>
            <w:r>
              <w:rPr>
                <w:lang w:val="en-US"/>
              </w:rPr>
              <w:t>zd</w:t>
            </w:r>
            <w:proofErr w:type="spellEnd"/>
            <w:r w:rsidRPr="005006B0">
              <w:t>.</w:t>
            </w:r>
            <w:r>
              <w:rPr>
                <w:lang w:val="en-US"/>
              </w:rPr>
              <w:t>do</w:t>
            </w:r>
            <w:r w:rsidRPr="005006B0">
              <w:t>).</w:t>
            </w:r>
            <w:proofErr w:type="gramEnd"/>
            <w:r w:rsidRPr="005006B0">
              <w:t xml:space="preserve"> В случае </w:t>
            </w:r>
            <w:r w:rsidRPr="005006B0">
              <w:lastRenderedPageBreak/>
              <w:t xml:space="preserve">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5006B0">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006B0">
              <w:t>://</w:t>
            </w:r>
            <w:r>
              <w:rPr>
                <w:lang w:val="en-US"/>
              </w:rPr>
              <w:t>service</w:t>
            </w:r>
            <w:r w:rsidRPr="005006B0">
              <w:t>.</w:t>
            </w:r>
            <w:proofErr w:type="spellStart"/>
            <w:r>
              <w:rPr>
                <w:lang w:val="en-US"/>
              </w:rPr>
              <w:t>nalog</w:t>
            </w:r>
            <w:proofErr w:type="spellEnd"/>
            <w:r w:rsidRPr="005006B0">
              <w:t>.</w:t>
            </w:r>
            <w:proofErr w:type="spellStart"/>
            <w:r>
              <w:rPr>
                <w:lang w:val="en-US"/>
              </w:rPr>
              <w:t>ru</w:t>
            </w:r>
            <w:proofErr w:type="spellEnd"/>
            <w:r w:rsidRPr="005006B0">
              <w:t>/</w:t>
            </w:r>
            <w:proofErr w:type="spellStart"/>
            <w:r>
              <w:rPr>
                <w:lang w:val="en-US"/>
              </w:rPr>
              <w:t>zd</w:t>
            </w:r>
            <w:proofErr w:type="spellEnd"/>
            <w:r w:rsidRPr="005006B0">
              <w:t>.</w:t>
            </w:r>
            <w:r>
              <w:rPr>
                <w:lang w:val="en-US"/>
              </w:rPr>
              <w:t>do</w:t>
            </w:r>
            <w:r w:rsidRPr="005006B0">
              <w:t>));;</w:t>
            </w:r>
            <w:proofErr w:type="gramEnd"/>
          </w:p>
          <w:p w:rsidR="005778AB" w:rsidRPr="005006B0" w:rsidRDefault="000452CB">
            <w:pPr>
              <w:pStyle w:val="aff7"/>
              <w:numPr>
                <w:ilvl w:val="1"/>
                <w:numId w:val="21"/>
              </w:numPr>
              <w:jc w:val="both"/>
            </w:pPr>
            <w:proofErr w:type="gramStart"/>
            <w:r w:rsidRPr="005006B0">
              <w:t xml:space="preserve">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w:t>
            </w:r>
            <w:proofErr w:type="spellStart"/>
            <w:r w:rsidRPr="005006B0">
              <w:t>неприостановлении</w:t>
            </w:r>
            <w:proofErr w:type="spellEnd"/>
            <w:r w:rsidRPr="005006B0">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006B0">
              <w:t>://</w:t>
            </w:r>
            <w:proofErr w:type="spellStart"/>
            <w:r>
              <w:rPr>
                <w:lang w:val="en-US"/>
              </w:rPr>
              <w:t>fssprus</w:t>
            </w:r>
            <w:proofErr w:type="spellEnd"/>
            <w:r w:rsidRPr="005006B0">
              <w:t>.</w:t>
            </w:r>
            <w:proofErr w:type="spellStart"/>
            <w:r>
              <w:rPr>
                <w:lang w:val="en-US"/>
              </w:rPr>
              <w:t>ru</w:t>
            </w:r>
            <w:proofErr w:type="spellEnd"/>
            <w:r w:rsidRPr="005006B0">
              <w:t>/</w:t>
            </w:r>
            <w:proofErr w:type="spellStart"/>
            <w:r>
              <w:rPr>
                <w:lang w:val="en-US"/>
              </w:rPr>
              <w:t>iss</w:t>
            </w:r>
            <w:proofErr w:type="spellEnd"/>
            <w:r w:rsidRPr="005006B0">
              <w:t>/</w:t>
            </w:r>
            <w:proofErr w:type="spellStart"/>
            <w:r>
              <w:rPr>
                <w:lang w:val="en-US"/>
              </w:rPr>
              <w:t>ip</w:t>
            </w:r>
            <w:proofErr w:type="spellEnd"/>
            <w:r w:rsidRPr="005006B0">
              <w:t>), а</w:t>
            </w:r>
            <w:proofErr w:type="gramEnd"/>
            <w:r w:rsidRPr="005006B0">
              <w:t xml:space="preserve"> также информации в едином Федеральном реестре сведений о фактах деятельности юридических лиц </w:t>
            </w:r>
            <w:r>
              <w:rPr>
                <w:lang w:val="en-US"/>
              </w:rPr>
              <w:t>http</w:t>
            </w:r>
            <w:r w:rsidRPr="005006B0">
              <w:t>://</w:t>
            </w:r>
            <w:r>
              <w:rPr>
                <w:lang w:val="en-US"/>
              </w:rPr>
              <w:t>www</w:t>
            </w:r>
            <w:r w:rsidRPr="005006B0">
              <w:t>.</w:t>
            </w:r>
            <w:proofErr w:type="spellStart"/>
            <w:r>
              <w:rPr>
                <w:lang w:val="en-US"/>
              </w:rPr>
              <w:t>fedresurs</w:t>
            </w:r>
            <w:proofErr w:type="spellEnd"/>
            <w:r w:rsidRPr="005006B0">
              <w:t>.</w:t>
            </w:r>
            <w:proofErr w:type="spellStart"/>
            <w:r>
              <w:rPr>
                <w:lang w:val="en-US"/>
              </w:rPr>
              <w:t>ru</w:t>
            </w:r>
            <w:proofErr w:type="spellEnd"/>
            <w:r w:rsidRPr="005006B0">
              <w:t>/</w:t>
            </w:r>
            <w:r>
              <w:rPr>
                <w:lang w:val="en-US"/>
              </w:rPr>
              <w:t>companies</w:t>
            </w:r>
            <w:r w:rsidRPr="005006B0">
              <w:t>/</w:t>
            </w:r>
            <w:proofErr w:type="spellStart"/>
            <w:r>
              <w:rPr>
                <w:lang w:val="en-US"/>
              </w:rPr>
              <w:t>IsSearching</w:t>
            </w:r>
            <w:proofErr w:type="spellEnd"/>
            <w:r w:rsidRPr="005006B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5006B0">
              <w:t>неприостановлении</w:t>
            </w:r>
            <w:proofErr w:type="spellEnd"/>
            <w:r w:rsidRPr="005006B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w:t>
            </w:r>
            <w:r w:rsidRPr="005006B0">
              <w:lastRenderedPageBreak/>
              <w:t>лиц (вкладка «реестры</w:t>
            </w:r>
            <w:proofErr w:type="gramStart"/>
            <w:r w:rsidRPr="005006B0">
              <w:t>»);;</w:t>
            </w:r>
            <w:proofErr w:type="gramEnd"/>
          </w:p>
          <w:p w:rsidR="005778AB" w:rsidRPr="005006B0" w:rsidRDefault="000452CB">
            <w:pPr>
              <w:pStyle w:val="aff7"/>
              <w:numPr>
                <w:ilvl w:val="1"/>
                <w:numId w:val="21"/>
              </w:numPr>
              <w:jc w:val="both"/>
            </w:pPr>
            <w:r w:rsidRPr="005006B0">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r w:rsidR="00994CA3">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7F5392">
        <w:trPr>
          <w:trHeight w:val="1657"/>
        </w:trPr>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p w:rsidR="007D6548" w:rsidRDefault="007D6548" w:rsidP="003D3596">
            <w:pPr>
              <w:pStyle w:val="afa"/>
              <w:rPr>
                <w:b/>
                <w:i/>
                <w:sz w:val="24"/>
              </w:rPr>
            </w:pPr>
          </w:p>
          <w:tbl>
            <w:tblPr>
              <w:tblStyle w:val="afff2"/>
              <w:tblW w:w="0" w:type="auto"/>
              <w:tblLayout w:type="fixed"/>
              <w:tblLook w:val="04A0"/>
            </w:tblPr>
            <w:tblGrid>
              <w:gridCol w:w="3268"/>
              <w:gridCol w:w="3269"/>
            </w:tblGrid>
            <w:tr w:rsidR="007F5392" w:rsidTr="007F5392">
              <w:tc>
                <w:tcPr>
                  <w:tcW w:w="3268" w:type="dxa"/>
                </w:tcPr>
                <w:p w:rsidR="007F5392" w:rsidRDefault="007F5392" w:rsidP="003D3596">
                  <w:pPr>
                    <w:pStyle w:val="afa"/>
                    <w:ind w:firstLine="0"/>
                    <w:rPr>
                      <w:b/>
                      <w:i/>
                      <w:sz w:val="24"/>
                    </w:rPr>
                  </w:pPr>
                  <w:r>
                    <w:rPr>
                      <w:b/>
                      <w:sz w:val="24"/>
                    </w:rPr>
                    <w:t>Критерий оценки</w:t>
                  </w:r>
                </w:p>
              </w:tc>
              <w:tc>
                <w:tcPr>
                  <w:tcW w:w="3269" w:type="dxa"/>
                </w:tcPr>
                <w:p w:rsidR="007F5392" w:rsidRDefault="007F5392" w:rsidP="003D3596">
                  <w:pPr>
                    <w:pStyle w:val="afa"/>
                    <w:ind w:firstLine="0"/>
                    <w:rPr>
                      <w:b/>
                      <w:i/>
                      <w:sz w:val="24"/>
                    </w:rPr>
                  </w:pPr>
                  <w:r>
                    <w:rPr>
                      <w:b/>
                      <w:sz w:val="24"/>
                    </w:rPr>
                    <w:t xml:space="preserve">Значение </w:t>
                  </w:r>
                  <w:proofErr w:type="spellStart"/>
                  <w:r>
                    <w:rPr>
                      <w:sz w:val="24"/>
                    </w:rPr>
                    <w:t>Кз</w:t>
                  </w:r>
                  <w:proofErr w:type="spellEnd"/>
                </w:p>
              </w:tc>
            </w:tr>
            <w:tr w:rsidR="007F5392" w:rsidTr="007F5392">
              <w:tc>
                <w:tcPr>
                  <w:tcW w:w="3268" w:type="dxa"/>
                </w:tcPr>
                <w:p w:rsidR="007F5392" w:rsidRDefault="007F5392" w:rsidP="003D3596">
                  <w:pPr>
                    <w:pStyle w:val="afa"/>
                    <w:ind w:firstLine="0"/>
                    <w:rPr>
                      <w:b/>
                      <w:i/>
                      <w:sz w:val="24"/>
                    </w:rPr>
                  </w:pPr>
                  <w:r>
                    <w:rPr>
                      <w:sz w:val="24"/>
                    </w:rPr>
                    <w:t>Цена договора</w:t>
                  </w:r>
                </w:p>
              </w:tc>
              <w:tc>
                <w:tcPr>
                  <w:tcW w:w="3269" w:type="dxa"/>
                </w:tcPr>
                <w:p w:rsidR="007F5392" w:rsidRDefault="007F5392" w:rsidP="003D3596">
                  <w:pPr>
                    <w:pStyle w:val="afa"/>
                    <w:ind w:firstLine="0"/>
                    <w:rPr>
                      <w:b/>
                      <w:i/>
                      <w:sz w:val="24"/>
                    </w:rPr>
                  </w:pPr>
                  <w:proofErr w:type="spellStart"/>
                  <w:r>
                    <w:rPr>
                      <w:sz w:val="24"/>
                    </w:rPr>
                    <w:t>Кз=</w:t>
                  </w:r>
                  <w:proofErr w:type="spellEnd"/>
                  <w:r>
                    <w:rPr>
                      <w:sz w:val="24"/>
                      <w:lang w:val="en-US"/>
                    </w:rPr>
                    <w:t>0,60</w:t>
                  </w:r>
                </w:p>
              </w:tc>
            </w:tr>
            <w:tr w:rsidR="007F5392" w:rsidTr="007F5392">
              <w:tc>
                <w:tcPr>
                  <w:tcW w:w="3268" w:type="dxa"/>
                </w:tcPr>
                <w:p w:rsidR="007F5392" w:rsidRDefault="007F5392" w:rsidP="003D3596">
                  <w:pPr>
                    <w:pStyle w:val="afa"/>
                    <w:ind w:firstLine="0"/>
                    <w:rPr>
                      <w:b/>
                      <w:i/>
                      <w:sz w:val="24"/>
                    </w:rPr>
                  </w:pPr>
                  <w:r>
                    <w:rPr>
                      <w:sz w:val="24"/>
                    </w:rPr>
                    <w:t>Срок поставки оборудования</w:t>
                  </w:r>
                </w:p>
              </w:tc>
              <w:tc>
                <w:tcPr>
                  <w:tcW w:w="3269" w:type="dxa"/>
                </w:tcPr>
                <w:p w:rsidR="007F5392" w:rsidRDefault="007F5392" w:rsidP="003D3596">
                  <w:pPr>
                    <w:pStyle w:val="afa"/>
                    <w:ind w:firstLine="0"/>
                    <w:rPr>
                      <w:b/>
                      <w:i/>
                      <w:sz w:val="24"/>
                    </w:rPr>
                  </w:pPr>
                  <w:proofErr w:type="spellStart"/>
                  <w:r>
                    <w:rPr>
                      <w:sz w:val="24"/>
                    </w:rPr>
                    <w:t>Кз=</w:t>
                  </w:r>
                  <w:proofErr w:type="spellEnd"/>
                  <w:r>
                    <w:rPr>
                      <w:sz w:val="24"/>
                      <w:lang w:val="en-US"/>
                    </w:rPr>
                    <w:t>0,20</w:t>
                  </w:r>
                </w:p>
              </w:tc>
            </w:tr>
            <w:tr w:rsidR="007F5392" w:rsidTr="007F5392">
              <w:tc>
                <w:tcPr>
                  <w:tcW w:w="3268" w:type="dxa"/>
                </w:tcPr>
                <w:p w:rsidR="007F5392" w:rsidRDefault="007F5392" w:rsidP="003D3596">
                  <w:pPr>
                    <w:pStyle w:val="afa"/>
                    <w:ind w:firstLine="0"/>
                    <w:rPr>
                      <w:b/>
                      <w:i/>
                      <w:sz w:val="24"/>
                    </w:rPr>
                  </w:pPr>
                  <w:r>
                    <w:rPr>
                      <w:sz w:val="24"/>
                    </w:rPr>
                    <w:t>Срок гарантии</w:t>
                  </w:r>
                </w:p>
              </w:tc>
              <w:tc>
                <w:tcPr>
                  <w:tcW w:w="3269" w:type="dxa"/>
                </w:tcPr>
                <w:p w:rsidR="007F5392" w:rsidRDefault="007F5392" w:rsidP="003D3596">
                  <w:pPr>
                    <w:pStyle w:val="afa"/>
                    <w:ind w:firstLine="0"/>
                    <w:rPr>
                      <w:b/>
                      <w:i/>
                      <w:sz w:val="24"/>
                    </w:rPr>
                  </w:pPr>
                  <w:proofErr w:type="spellStart"/>
                  <w:r>
                    <w:rPr>
                      <w:sz w:val="24"/>
                    </w:rPr>
                    <w:t>Кз=</w:t>
                  </w:r>
                  <w:proofErr w:type="spellEnd"/>
                  <w:r>
                    <w:rPr>
                      <w:sz w:val="24"/>
                      <w:lang w:val="en-US"/>
                    </w:rPr>
                    <w:t>0,20</w:t>
                  </w:r>
                </w:p>
              </w:tc>
            </w:tr>
          </w:tbl>
          <w:p w:rsidR="007F5392" w:rsidRPr="00F86FAA" w:rsidRDefault="007F5392" w:rsidP="003D3596">
            <w:pPr>
              <w:pStyle w:val="afa"/>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5778AB" w:rsidRPr="00EC2B21" w:rsidRDefault="000452CB" w:rsidP="00EC2B21">
            <w:pPr>
              <w:pStyle w:val="afa"/>
              <w:numPr>
                <w:ilvl w:val="1"/>
                <w:numId w:val="17"/>
              </w:numPr>
              <w:tabs>
                <w:tab w:val="num" w:pos="1985"/>
              </w:tabs>
              <w:ind w:left="34" w:firstLine="567"/>
              <w:rPr>
                <w:sz w:val="24"/>
              </w:rPr>
            </w:pPr>
            <w:r w:rsidRPr="005006B0">
              <w:rPr>
                <w:sz w:val="24"/>
              </w:rPr>
              <w:t>Победитель вправе направить Заказчику предложения по внесению изменений в договор, размещенный в составе настоя</w:t>
            </w:r>
            <w:r w:rsidR="00CE2B40">
              <w:rPr>
                <w:sz w:val="24"/>
              </w:rPr>
              <w:t>щей документации (приложение № 4</w:t>
            </w:r>
            <w:r w:rsidRPr="005006B0">
              <w:rPr>
                <w:sz w:val="24"/>
              </w:rPr>
              <w:t xml:space="preserve">),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 </w:t>
            </w:r>
            <w:r w:rsidRPr="008D2623">
              <w:rPr>
                <w:sz w:val="24"/>
              </w:rPr>
              <w:t xml:space="preserve">Заказчика. </w:t>
            </w:r>
            <w:r w:rsidRPr="005006B0">
              <w:rPr>
                <w:sz w:val="24"/>
              </w:rPr>
              <w:t xml:space="preserve">Победитель не имеет права отказаться от заключения договора, если его </w:t>
            </w:r>
            <w:r w:rsidRPr="005006B0">
              <w:rPr>
                <w:sz w:val="24"/>
              </w:rPr>
              <w:lastRenderedPageBreak/>
              <w:t>предложения по внесению в договор изменений не были согласованы Заказчиком.</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5778AB" w:rsidRDefault="000452CB">
            <w:pPr>
              <w:pStyle w:val="19"/>
              <w:ind w:firstLine="0"/>
              <w:rPr>
                <w:sz w:val="24"/>
                <w:szCs w:val="24"/>
              </w:rPr>
            </w:pPr>
            <w:r>
              <w:rPr>
                <w:sz w:val="24"/>
                <w:szCs w:val="24"/>
              </w:rPr>
              <w:t>Не допускается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5778AB" w:rsidRDefault="000452CB">
            <w:pPr>
              <w:pStyle w:val="19"/>
              <w:ind w:firstLine="0"/>
              <w:rPr>
                <w:sz w:val="24"/>
                <w:szCs w:val="24"/>
              </w:rPr>
            </w:pPr>
            <w:r>
              <w:rPr>
                <w:sz w:val="24"/>
                <w:szCs w:val="24"/>
              </w:rPr>
              <w:t>Не предусмотрено</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5778AB" w:rsidRDefault="000452CB">
            <w:pPr>
              <w:pStyle w:val="19"/>
              <w:ind w:firstLine="0"/>
              <w:rPr>
                <w:sz w:val="24"/>
                <w:szCs w:val="24"/>
              </w:rPr>
            </w:pPr>
            <w:r>
              <w:rPr>
                <w:sz w:val="24"/>
                <w:szCs w:val="24"/>
              </w:rPr>
              <w:t>Не предусмотрено</w:t>
            </w:r>
          </w:p>
          <w:p w:rsidR="005778AB" w:rsidRDefault="005778AB">
            <w:pPr>
              <w:pStyle w:val="19"/>
              <w:ind w:firstLine="0"/>
              <w:rPr>
                <w:sz w:val="24"/>
                <w:szCs w:val="24"/>
              </w:rPr>
            </w:pPr>
          </w:p>
          <w:p w:rsidR="005778AB" w:rsidRDefault="005778AB">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5778AB" w:rsidRPr="00EC2B21" w:rsidRDefault="000452CB">
      <w:pPr>
        <w:pStyle w:val="19"/>
        <w:ind w:firstLine="0"/>
        <w:jc w:val="right"/>
        <w:outlineLvl w:val="0"/>
        <w:rPr>
          <w:rFonts w:eastAsia="MS Mincho"/>
          <w:sz w:val="24"/>
          <w:szCs w:val="24"/>
        </w:rPr>
      </w:pPr>
      <w:r w:rsidRPr="00EC2B21">
        <w:rPr>
          <w:rFonts w:eastAsia="MS Mincho"/>
          <w:sz w:val="24"/>
          <w:szCs w:val="24"/>
        </w:rPr>
        <w:lastRenderedPageBreak/>
        <w:t>Приложение № 1</w:t>
      </w:r>
    </w:p>
    <w:p w:rsidR="000954FB" w:rsidRPr="00EC2B21" w:rsidRDefault="00A15F83" w:rsidP="00A15F83">
      <w:pPr>
        <w:ind w:firstLine="425"/>
        <w:jc w:val="right"/>
      </w:pPr>
      <w:r w:rsidRPr="00EC2B21">
        <w:t>к документации о закупке</w:t>
      </w:r>
    </w:p>
    <w:p w:rsidR="00371D12" w:rsidRDefault="00371D12" w:rsidP="000954FB">
      <w:pPr>
        <w:jc w:val="center"/>
        <w:rPr>
          <w:b/>
          <w:i/>
          <w:sz w:val="28"/>
          <w:szCs w:val="28"/>
        </w:rPr>
      </w:pPr>
    </w:p>
    <w:p w:rsidR="000954FB" w:rsidRDefault="000954FB" w:rsidP="000954FB">
      <w:pPr>
        <w:jc w:val="center"/>
        <w:rPr>
          <w:b/>
          <w:i/>
          <w:sz w:val="28"/>
          <w:szCs w:val="28"/>
        </w:rPr>
      </w:pPr>
      <w:r w:rsidRPr="00EC2B21">
        <w:rPr>
          <w:b/>
          <w:i/>
          <w:sz w:val="28"/>
          <w:szCs w:val="28"/>
        </w:rPr>
        <w:t>На бланке претендента</w:t>
      </w:r>
    </w:p>
    <w:p w:rsidR="00371D12" w:rsidRPr="00EC2B21" w:rsidRDefault="00371D12" w:rsidP="000954FB">
      <w:pPr>
        <w:jc w:val="center"/>
        <w:rPr>
          <w:b/>
          <w:i/>
          <w:sz w:val="28"/>
          <w:szCs w:val="28"/>
        </w:rPr>
      </w:pPr>
    </w:p>
    <w:p w:rsidR="000954FB" w:rsidRPr="00F47376" w:rsidRDefault="000954FB" w:rsidP="00F47376">
      <w:pPr>
        <w:jc w:val="center"/>
        <w:rPr>
          <w:b/>
          <w:i/>
          <w:sz w:val="28"/>
        </w:rPr>
      </w:pPr>
      <w:r>
        <w:rPr>
          <w:b/>
          <w:sz w:val="28"/>
        </w:rPr>
        <w:t xml:space="preserve">ЗАЯВКА ______________ </w:t>
      </w:r>
      <w:r w:rsidRPr="00EC2B21">
        <w:rPr>
          <w:b/>
          <w:i/>
        </w:rPr>
        <w:t>(наименование претендента)</w:t>
      </w:r>
    </w:p>
    <w:p w:rsidR="000954FB" w:rsidRDefault="000954FB" w:rsidP="00F47376">
      <w:pPr>
        <w:jc w:val="center"/>
        <w:rPr>
          <w:b/>
          <w:sz w:val="28"/>
        </w:rPr>
      </w:pPr>
      <w:r>
        <w:rPr>
          <w:b/>
          <w:sz w:val="28"/>
        </w:rPr>
        <w:t>НА УЧАСТИЕ В ОТКРЫТОМ КОНКУРСЕ № ОКэ-МСП-</w:t>
      </w:r>
      <w:r w:rsidR="00EC2B21">
        <w:rPr>
          <w:b/>
          <w:sz w:val="28"/>
        </w:rPr>
        <w:t>НКПСЕВ-17-0008</w:t>
      </w:r>
    </w:p>
    <w:p w:rsidR="00371D12" w:rsidRDefault="00371D12" w:rsidP="00F47376">
      <w:pPr>
        <w:jc w:val="center"/>
        <w:rPr>
          <w:b/>
          <w:sz w:val="28"/>
        </w:rPr>
      </w:pPr>
    </w:p>
    <w:p w:rsidR="00371D12" w:rsidRPr="00F47376" w:rsidRDefault="00371D12" w:rsidP="00F47376">
      <w:pPr>
        <w:jc w:val="center"/>
        <w:rPr>
          <w:b/>
          <w:i/>
          <w:sz w:val="28"/>
        </w:rPr>
      </w:pPr>
    </w:p>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sidRPr="00EC2B21">
        <w:rPr>
          <w:i/>
          <w:sz w:val="24"/>
          <w:szCs w:val="24"/>
        </w:rPr>
        <w:t>(</w:t>
      </w:r>
      <w:r w:rsidRPr="00EC2B21">
        <w:rPr>
          <w:bCs/>
          <w:i/>
          <w:iCs/>
          <w:sz w:val="24"/>
          <w:szCs w:val="24"/>
        </w:rPr>
        <w:t>наименование претендента или, в случае участия нескольких лиц на стороне одного участника, наименования таких лиц</w:t>
      </w:r>
      <w:r w:rsidRPr="00EC2B21">
        <w:rPr>
          <w:i/>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56325B">
        <w:rPr>
          <w:szCs w:val="28"/>
        </w:rPr>
        <w:t>МСП-НКПСЕВ-17-0008</w:t>
      </w:r>
      <w:r>
        <w:rPr>
          <w:szCs w:val="28"/>
        </w:rPr>
        <w:t xml:space="preserve"> (далее – Открытый конкурс) на ____________ </w:t>
      </w:r>
      <w:r w:rsidRPr="008657E1">
        <w:rPr>
          <w:i/>
          <w:sz w:val="24"/>
          <w:szCs w:val="24"/>
        </w:rPr>
        <w:t xml:space="preserve">(выполнение работ по ______, оказание услуг </w:t>
      </w:r>
      <w:proofErr w:type="spellStart"/>
      <w:r w:rsidRPr="008657E1">
        <w:rPr>
          <w:i/>
          <w:sz w:val="24"/>
          <w:szCs w:val="24"/>
        </w:rPr>
        <w:t>по_____</w:t>
      </w:r>
      <w:proofErr w:type="spellEnd"/>
      <w:r w:rsidRPr="008657E1">
        <w:rPr>
          <w:i/>
          <w:sz w:val="24"/>
          <w:szCs w:val="24"/>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sidR="00371D12">
        <w:rPr>
          <w:szCs w:val="28"/>
        </w:rPr>
        <w:t xml:space="preserve"> </w:t>
      </w:r>
      <w:r w:rsidRPr="00371D12">
        <w:rPr>
          <w:i/>
          <w:sz w:val="24"/>
          <w:szCs w:val="24"/>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sidRPr="00371D12">
        <w:rPr>
          <w:i/>
          <w:sz w:val="24"/>
          <w:szCs w:val="24"/>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sidRPr="00371D12">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sidRPr="00371D12">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sidRPr="00371D12">
        <w:rPr>
          <w:i/>
          <w:sz w:val="24"/>
          <w:szCs w:val="24"/>
        </w:rPr>
        <w:t>(наименование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lastRenderedPageBreak/>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sidRPr="00371D12">
        <w:rPr>
          <w:i/>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sidRPr="00371D12">
        <w:rPr>
          <w:i/>
          <w:sz w:val="28"/>
          <w:szCs w:val="20"/>
        </w:rPr>
        <w:t>______</w:t>
      </w:r>
      <w:r w:rsidR="00371D12">
        <w:rPr>
          <w:sz w:val="28"/>
          <w:szCs w:val="20"/>
        </w:rPr>
        <w:t xml:space="preserve"> </w:t>
      </w:r>
      <w:r>
        <w:rPr>
          <w:sz w:val="28"/>
          <w:szCs w:val="20"/>
        </w:rPr>
        <w:t xml:space="preserve">дней </w:t>
      </w:r>
      <w:r w:rsidRPr="00371D12">
        <w:rPr>
          <w:i/>
        </w:rPr>
        <w:t xml:space="preserve">(указать срок не </w:t>
      </w:r>
      <w:proofErr w:type="gramStart"/>
      <w:r w:rsidRPr="00371D12">
        <w:rPr>
          <w:i/>
        </w:rPr>
        <w:t>менее указанного</w:t>
      </w:r>
      <w:proofErr w:type="gramEnd"/>
      <w:r w:rsidRPr="00371D12">
        <w:rPr>
          <w:i/>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или </w:t>
      </w:r>
      <w:r w:rsidRPr="00371D12">
        <w:rPr>
          <w:i/>
        </w:rPr>
        <w:t>(в случае, если претендент является публичным акционерным обществом)</w:t>
      </w:r>
      <w:r>
        <w:rPr>
          <w:sz w:val="28"/>
          <w:szCs w:val="20"/>
        </w:rPr>
        <w:t xml:space="preserve"> ссылку на общедоступный источник, посредством которого в установленном законом порядке раскрыта информация о владельцах ____________________ </w:t>
      </w:r>
      <w:r w:rsidRPr="00371D12">
        <w:rPr>
          <w:i/>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0954FB" w:rsidP="00A05A20">
      <w:pPr>
        <w:tabs>
          <w:tab w:val="left" w:pos="1418"/>
        </w:tabs>
        <w:jc w:val="both"/>
        <w:rPr>
          <w:sz w:val="28"/>
          <w:szCs w:val="20"/>
        </w:rPr>
      </w:pPr>
      <w:r>
        <w:rPr>
          <w:sz w:val="28"/>
          <w:szCs w:val="20"/>
        </w:rPr>
        <w:t xml:space="preserve">____________________ </w:t>
      </w:r>
      <w:r w:rsidRPr="00371D12">
        <w:rPr>
          <w:i/>
        </w:rPr>
        <w:t>(наименование претендента)</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xml:space="preserve">- ___________ </w:t>
      </w:r>
      <w:r w:rsidRPr="00371D12">
        <w:rPr>
          <w:rFonts w:eastAsia="Times New Roman"/>
          <w:i/>
          <w:sz w:val="24"/>
        </w:rPr>
        <w:t xml:space="preserve">(результаты работ, оказания услуг, товары и т.д.) </w:t>
      </w:r>
      <w:r>
        <w:rPr>
          <w:rFonts w:eastAsia="Times New Roman"/>
          <w:sz w:val="28"/>
        </w:rPr>
        <w:t xml:space="preserve">предлагаемые _______ </w:t>
      </w:r>
      <w:r w:rsidRPr="00371D12">
        <w:rPr>
          <w:rFonts w:eastAsia="Times New Roman"/>
          <w:i/>
          <w:sz w:val="24"/>
        </w:rPr>
        <w:t>(наименование претендента)</w:t>
      </w:r>
      <w:r>
        <w:rPr>
          <w:rFonts w:eastAsia="Times New Roman"/>
          <w:sz w:val="28"/>
        </w:rPr>
        <w:t xml:space="preserve">, свободны от любых прав со стороны третьих лиц, ________ </w:t>
      </w:r>
      <w:r w:rsidRPr="00371D12">
        <w:rPr>
          <w:rFonts w:eastAsia="Times New Roman"/>
          <w:i/>
          <w:sz w:val="24"/>
        </w:rPr>
        <w:t>(наименование претендента)</w:t>
      </w:r>
      <w:r>
        <w:rPr>
          <w:rFonts w:eastAsia="Times New Roman"/>
          <w:sz w:val="28"/>
        </w:rPr>
        <w:t xml:space="preserve"> согласно в случае признания победителем и подписания договора передать все права на___________ </w:t>
      </w:r>
      <w:r w:rsidRPr="00371D12">
        <w:rPr>
          <w:rFonts w:eastAsia="Times New Roman"/>
          <w:i/>
          <w:sz w:val="24"/>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w:t>
      </w:r>
      <w:r w:rsidR="00371D12">
        <w:rPr>
          <w:rFonts w:eastAsia="Times New Roman"/>
          <w:sz w:val="28"/>
        </w:rPr>
        <w:t xml:space="preserve"> </w:t>
      </w:r>
      <w:r w:rsidRPr="00371D12">
        <w:rPr>
          <w:rFonts w:eastAsia="Times New Roman"/>
          <w:i/>
          <w:sz w:val="24"/>
        </w:rPr>
        <w:t>(наименование претендента)</w:t>
      </w:r>
      <w:r>
        <w:rPr>
          <w:rFonts w:eastAsia="Times New Roman"/>
          <w:sz w:val="28"/>
        </w:rPr>
        <w:t xml:space="preserve">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________</w:t>
      </w:r>
      <w:r w:rsidR="00371D12">
        <w:rPr>
          <w:rFonts w:eastAsia="Times New Roman"/>
          <w:sz w:val="28"/>
        </w:rPr>
        <w:t xml:space="preserve"> </w:t>
      </w:r>
      <w:r w:rsidRPr="00371D12">
        <w:rPr>
          <w:rFonts w:eastAsia="Times New Roman"/>
          <w:i/>
          <w:sz w:val="24"/>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xml:space="preserve">- на имущество ________ </w:t>
      </w:r>
      <w:r w:rsidRPr="00371D12">
        <w:rPr>
          <w:rFonts w:eastAsia="Times New Roman"/>
          <w:i/>
          <w:sz w:val="24"/>
        </w:rPr>
        <w:t>(наименование претендента)</w:t>
      </w:r>
      <w:r>
        <w:rPr>
          <w:rFonts w:eastAsia="Times New Roman"/>
          <w:sz w:val="28"/>
        </w:rPr>
        <w:t xml:space="preserve">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lastRenderedPageBreak/>
        <w:t xml:space="preserve">- ________ </w:t>
      </w:r>
      <w:r w:rsidRPr="00371D12">
        <w:rPr>
          <w:i/>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w:t>
      </w:r>
      <w:r w:rsidRPr="00371D12">
        <w:rPr>
          <w:rFonts w:eastAsia="Times New Roman"/>
          <w:i/>
          <w:sz w:val="24"/>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w:t>
      </w:r>
      <w:r w:rsidRPr="00371D12">
        <w:rPr>
          <w:rFonts w:eastAsia="Times New Roman"/>
          <w:i/>
          <w:sz w:val="24"/>
        </w:rPr>
        <w:t>(наименование претендента)</w:t>
      </w:r>
      <w:r>
        <w:rPr>
          <w:rFonts w:eastAsia="Times New Roman"/>
          <w:sz w:val="28"/>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w:t>
      </w:r>
      <w:r w:rsidRPr="00371D12">
        <w:rPr>
          <w:rFonts w:eastAsia="Times New Roman"/>
          <w:i/>
          <w:sz w:val="24"/>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 xml:space="preserve">________ </w:t>
      </w:r>
      <w:r w:rsidRPr="00371D12">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________ </w:t>
      </w:r>
      <w:r w:rsidRPr="00371D12">
        <w:rPr>
          <w:rFonts w:eastAsia="Times New Roman"/>
          <w:i/>
          <w:sz w:val="24"/>
        </w:rPr>
        <w:t>(наименование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xml:space="preserve">- ________ </w:t>
      </w:r>
      <w:r w:rsidRPr="00371D12">
        <w:rPr>
          <w:i/>
          <w:sz w:val="24"/>
        </w:rPr>
        <w:t>(наименование претендента)</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sidRPr="00371D12">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71D12" w:rsidRDefault="00371D12" w:rsidP="00371D12">
      <w:pPr>
        <w:pStyle w:val="afa"/>
        <w:ind w:firstLine="0"/>
        <w:rPr>
          <w:b/>
          <w:sz w:val="28"/>
          <w:szCs w:val="28"/>
        </w:rPr>
      </w:pPr>
      <w:r>
        <w:rPr>
          <w:b/>
          <w:sz w:val="28"/>
          <w:szCs w:val="28"/>
        </w:rPr>
        <w:lastRenderedPageBreak/>
        <w:t xml:space="preserve">Представитель, имеющий полномочия подписать Заявку на участие в Открытом конкурсе от имени </w:t>
      </w:r>
    </w:p>
    <w:p w:rsidR="00371D12" w:rsidRPr="00DF4847" w:rsidRDefault="00371D12" w:rsidP="00371D12">
      <w:pPr>
        <w:rPr>
          <w:sz w:val="28"/>
          <w:szCs w:val="28"/>
          <w:lang w:eastAsia="ru-RU"/>
        </w:rPr>
      </w:pPr>
      <w:r>
        <w:rPr>
          <w:sz w:val="28"/>
          <w:szCs w:val="28"/>
          <w:lang w:eastAsia="ru-RU"/>
        </w:rPr>
        <w:t>____________________________________________________________________</w:t>
      </w:r>
    </w:p>
    <w:p w:rsidR="00371D12" w:rsidRPr="00C20080" w:rsidRDefault="00371D12" w:rsidP="00371D12">
      <w:pPr>
        <w:tabs>
          <w:tab w:val="left" w:pos="8640"/>
        </w:tabs>
        <w:jc w:val="center"/>
        <w:rPr>
          <w:i/>
        </w:rPr>
      </w:pPr>
      <w:r>
        <w:rPr>
          <w:i/>
        </w:rPr>
        <w:t>(наименование претендента)</w:t>
      </w:r>
    </w:p>
    <w:p w:rsidR="00371D12" w:rsidRPr="00C20080" w:rsidRDefault="00371D12" w:rsidP="00371D12">
      <w:pPr>
        <w:rPr>
          <w:sz w:val="28"/>
          <w:szCs w:val="28"/>
          <w:lang w:eastAsia="ru-RU"/>
        </w:rPr>
      </w:pPr>
      <w:r>
        <w:rPr>
          <w:sz w:val="28"/>
          <w:szCs w:val="28"/>
          <w:lang w:eastAsia="ru-RU"/>
        </w:rPr>
        <w:t>____________________________________________________________________</w:t>
      </w:r>
    </w:p>
    <w:p w:rsidR="00371D12" w:rsidRPr="00C20080" w:rsidRDefault="00371D12" w:rsidP="00371D12">
      <w:pPr>
        <w:rPr>
          <w:i/>
        </w:rPr>
      </w:pPr>
      <w:r>
        <w:rPr>
          <w:i/>
        </w:rPr>
        <w:t xml:space="preserve">       М.П.</w:t>
      </w:r>
      <w:r>
        <w:rPr>
          <w:i/>
        </w:rPr>
        <w:tab/>
      </w:r>
      <w:r>
        <w:rPr>
          <w:i/>
        </w:rPr>
        <w:tab/>
      </w:r>
      <w:r>
        <w:rPr>
          <w:i/>
        </w:rPr>
        <w:tab/>
        <w:t xml:space="preserve">                                                     (должность, подпись, ФИО)</w:t>
      </w:r>
    </w:p>
    <w:p w:rsidR="00371D12" w:rsidRPr="00C20080" w:rsidRDefault="00371D12" w:rsidP="00371D12">
      <w:pPr>
        <w:rPr>
          <w:sz w:val="28"/>
          <w:szCs w:val="28"/>
          <w:lang w:eastAsia="ru-RU"/>
        </w:rPr>
      </w:pPr>
      <w:r>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5778AB" w:rsidRPr="00371D12" w:rsidRDefault="000452CB">
      <w:pPr>
        <w:pStyle w:val="19"/>
        <w:ind w:firstLine="0"/>
        <w:jc w:val="right"/>
        <w:outlineLvl w:val="0"/>
        <w:rPr>
          <w:rFonts w:eastAsia="MS Mincho"/>
          <w:sz w:val="24"/>
          <w:szCs w:val="24"/>
        </w:rPr>
      </w:pPr>
      <w:r w:rsidRPr="00371D12">
        <w:rPr>
          <w:rFonts w:eastAsia="MS Mincho"/>
          <w:sz w:val="24"/>
          <w:szCs w:val="24"/>
        </w:rPr>
        <w:lastRenderedPageBreak/>
        <w:t>Приложение № 2</w:t>
      </w:r>
    </w:p>
    <w:p w:rsidR="00A15F83" w:rsidRDefault="00A15F83" w:rsidP="00A15F83">
      <w:pPr>
        <w:ind w:firstLine="425"/>
        <w:jc w:val="right"/>
        <w:rPr>
          <w:sz w:val="28"/>
          <w:szCs w:val="28"/>
        </w:rPr>
      </w:pPr>
      <w:r w:rsidRPr="00371D12">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w:t>
      </w:r>
      <w:proofErr w:type="gramStart"/>
      <w:r>
        <w:rPr>
          <w:sz w:val="28"/>
          <w:szCs w:val="28"/>
        </w:rPr>
        <w:t>: ____________</w:t>
      </w:r>
      <w:r w:rsidR="00371D12">
        <w:rPr>
          <w:sz w:val="28"/>
          <w:szCs w:val="28"/>
        </w:rPr>
        <w:t>__</w:t>
      </w:r>
      <w:r>
        <w:rPr>
          <w:sz w:val="28"/>
          <w:szCs w:val="28"/>
        </w:rPr>
        <w:t>____ ;</w:t>
      </w:r>
      <w:proofErr w:type="gramEnd"/>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w:t>
      </w:r>
      <w:proofErr w:type="gramStart"/>
      <w:r>
        <w:rPr>
          <w:bCs/>
          <w:iCs/>
          <w:sz w:val="28"/>
          <w:szCs w:val="28"/>
        </w:rPr>
        <w:t>: ____________________________</w:t>
      </w:r>
      <w:r w:rsidR="00371D12">
        <w:rPr>
          <w:bCs/>
          <w:iCs/>
          <w:sz w:val="28"/>
          <w:szCs w:val="28"/>
        </w:rPr>
        <w:t>___</w:t>
      </w:r>
      <w:r>
        <w:rPr>
          <w:bCs/>
          <w:iCs/>
          <w:sz w:val="28"/>
          <w:szCs w:val="28"/>
        </w:rPr>
        <w:t>__;</w:t>
      </w:r>
      <w:proofErr w:type="gramEnd"/>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w:t>
      </w:r>
      <w:r w:rsidR="00371D12">
        <w:rPr>
          <w:bCs/>
          <w:iCs/>
          <w:sz w:val="28"/>
          <w:szCs w:val="28"/>
        </w:rPr>
        <w:t>_</w:t>
      </w:r>
      <w:r>
        <w:rPr>
          <w:bCs/>
          <w:iCs/>
          <w:sz w:val="28"/>
          <w:szCs w:val="28"/>
        </w:rPr>
        <w:t>__</w:t>
      </w:r>
      <w:proofErr w:type="spellEnd"/>
      <w:r>
        <w:rPr>
          <w:bCs/>
          <w:iCs/>
          <w:sz w:val="28"/>
          <w:szCs w:val="28"/>
        </w:rPr>
        <w:t>;</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w:t>
      </w:r>
      <w:proofErr w:type="gramStart"/>
      <w:r>
        <w:rPr>
          <w:bCs/>
          <w:iCs/>
          <w:sz w:val="28"/>
          <w:szCs w:val="28"/>
        </w:rPr>
        <w:t>:  _________________@___________________;</w:t>
      </w:r>
      <w:proofErr w:type="gramEnd"/>
    </w:p>
    <w:p w:rsidR="001E06C8" w:rsidRDefault="00B84AE4" w:rsidP="00B84AE4">
      <w:pPr>
        <w:suppressAutoHyphens w:val="0"/>
        <w:ind w:firstLine="397"/>
        <w:rPr>
          <w:bCs/>
          <w:iCs/>
          <w:sz w:val="28"/>
          <w:szCs w:val="28"/>
        </w:rPr>
      </w:pPr>
      <w:r>
        <w:rPr>
          <w:bCs/>
          <w:iCs/>
          <w:sz w:val="28"/>
          <w:szCs w:val="28"/>
        </w:rPr>
        <w:t>13. Адрес сайта в сети интернет</w:t>
      </w:r>
      <w:proofErr w:type="gramStart"/>
      <w:r>
        <w:rPr>
          <w:bCs/>
          <w:iCs/>
          <w:sz w:val="28"/>
          <w:szCs w:val="28"/>
        </w:rPr>
        <w:t>: _________________________________</w:t>
      </w:r>
      <w:r w:rsidR="00371D12">
        <w:rPr>
          <w:bCs/>
          <w:iCs/>
          <w:sz w:val="28"/>
          <w:szCs w:val="28"/>
        </w:rPr>
        <w:t>_</w:t>
      </w:r>
      <w:r>
        <w:rPr>
          <w:bCs/>
          <w:iCs/>
          <w:sz w:val="28"/>
          <w:szCs w:val="28"/>
        </w:rPr>
        <w:t>___;</w:t>
      </w:r>
      <w:proofErr w:type="gramEnd"/>
    </w:p>
    <w:p w:rsidR="001E06C8" w:rsidRDefault="00B84AE4" w:rsidP="00B84AE4">
      <w:pPr>
        <w:suppressAutoHyphens w:val="0"/>
        <w:ind w:firstLine="397"/>
        <w:rPr>
          <w:bCs/>
          <w:iCs/>
          <w:sz w:val="28"/>
          <w:szCs w:val="28"/>
        </w:rPr>
      </w:pPr>
      <w:r>
        <w:rPr>
          <w:bCs/>
          <w:iCs/>
          <w:sz w:val="28"/>
          <w:szCs w:val="28"/>
        </w:rPr>
        <w:t>14. Руководитель организации</w:t>
      </w:r>
      <w:proofErr w:type="gramStart"/>
      <w:r>
        <w:rPr>
          <w:bCs/>
          <w:iCs/>
          <w:sz w:val="28"/>
          <w:szCs w:val="28"/>
        </w:rPr>
        <w:t>: _________________________________</w:t>
      </w:r>
      <w:r w:rsidR="00371D12">
        <w:rPr>
          <w:bCs/>
          <w:iCs/>
          <w:sz w:val="28"/>
          <w:szCs w:val="28"/>
        </w:rPr>
        <w:t>_</w:t>
      </w:r>
      <w:r>
        <w:rPr>
          <w:bCs/>
          <w:iCs/>
          <w:sz w:val="28"/>
          <w:szCs w:val="28"/>
        </w:rPr>
        <w:t>____;</w:t>
      </w:r>
      <w:proofErr w:type="gramEnd"/>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w:t>
      </w:r>
      <w:proofErr w:type="gramStart"/>
      <w:r>
        <w:rPr>
          <w:bCs/>
          <w:iCs/>
          <w:sz w:val="28"/>
          <w:szCs w:val="28"/>
        </w:rPr>
        <w:t>: ___</w:t>
      </w:r>
      <w:r w:rsidR="00371D12">
        <w:rPr>
          <w:bCs/>
          <w:iCs/>
          <w:sz w:val="28"/>
          <w:szCs w:val="28"/>
        </w:rPr>
        <w:t>_</w:t>
      </w:r>
      <w:r>
        <w:rPr>
          <w:bCs/>
          <w:iCs/>
          <w:sz w:val="28"/>
          <w:szCs w:val="28"/>
        </w:rPr>
        <w:t>__;</w:t>
      </w:r>
      <w:proofErr w:type="gramEnd"/>
    </w:p>
    <w:p w:rsidR="00B84AE4" w:rsidRDefault="005074DB" w:rsidP="00B84AE4">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 xml:space="preserve">________ </w:t>
      </w:r>
      <w:r w:rsidRPr="00371D12">
        <w:rPr>
          <w:i/>
        </w:rPr>
        <w:t>(наименование претендента)</w:t>
      </w:r>
      <w:r>
        <w:rPr>
          <w:sz w:val="28"/>
        </w:rPr>
        <w:t xml:space="preserve">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w:t>
      </w:r>
      <w:r>
        <w:rPr>
          <w:sz w:val="28"/>
          <w:szCs w:val="28"/>
        </w:rPr>
        <w:lastRenderedPageBreak/>
        <w:t>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371D12" w:rsidRDefault="00371D12" w:rsidP="00371D1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371D12" w:rsidRPr="00DF4847" w:rsidRDefault="00371D12" w:rsidP="00371D12">
      <w:pPr>
        <w:rPr>
          <w:sz w:val="28"/>
          <w:szCs w:val="28"/>
          <w:lang w:eastAsia="ru-RU"/>
        </w:rPr>
      </w:pPr>
      <w:r>
        <w:rPr>
          <w:sz w:val="28"/>
          <w:szCs w:val="28"/>
          <w:lang w:eastAsia="ru-RU"/>
        </w:rPr>
        <w:t>____________________________________________________________________</w:t>
      </w:r>
    </w:p>
    <w:p w:rsidR="00371D12" w:rsidRPr="00C20080" w:rsidRDefault="00371D12" w:rsidP="00371D12">
      <w:pPr>
        <w:tabs>
          <w:tab w:val="left" w:pos="8640"/>
        </w:tabs>
        <w:jc w:val="center"/>
        <w:rPr>
          <w:i/>
        </w:rPr>
      </w:pPr>
      <w:r>
        <w:rPr>
          <w:i/>
        </w:rPr>
        <w:t>(наименование претендента)</w:t>
      </w:r>
    </w:p>
    <w:p w:rsidR="00371D12" w:rsidRPr="00C20080" w:rsidRDefault="00371D12" w:rsidP="00371D12">
      <w:pPr>
        <w:rPr>
          <w:sz w:val="28"/>
          <w:szCs w:val="28"/>
          <w:lang w:eastAsia="ru-RU"/>
        </w:rPr>
      </w:pPr>
      <w:r>
        <w:rPr>
          <w:sz w:val="28"/>
          <w:szCs w:val="28"/>
          <w:lang w:eastAsia="ru-RU"/>
        </w:rPr>
        <w:t>____________________________________________________________________</w:t>
      </w:r>
    </w:p>
    <w:p w:rsidR="00371D12" w:rsidRPr="00C20080" w:rsidRDefault="00371D12" w:rsidP="00371D12">
      <w:pPr>
        <w:rPr>
          <w:i/>
        </w:rPr>
      </w:pPr>
      <w:r>
        <w:rPr>
          <w:i/>
        </w:rPr>
        <w:t xml:space="preserve">       М.П.</w:t>
      </w:r>
      <w:r>
        <w:rPr>
          <w:i/>
        </w:rPr>
        <w:tab/>
      </w:r>
      <w:r>
        <w:rPr>
          <w:i/>
        </w:rPr>
        <w:tab/>
      </w:r>
      <w:r>
        <w:rPr>
          <w:i/>
        </w:rPr>
        <w:tab/>
        <w:t xml:space="preserve">                                                     (должность, подпись, ФИО)</w:t>
      </w:r>
    </w:p>
    <w:p w:rsidR="00371D12" w:rsidRPr="00C20080" w:rsidRDefault="00371D12" w:rsidP="00371D12">
      <w:pPr>
        <w:rPr>
          <w:sz w:val="28"/>
          <w:szCs w:val="28"/>
          <w:lang w:eastAsia="ru-RU"/>
        </w:rPr>
      </w:pPr>
      <w:r>
        <w:rPr>
          <w:sz w:val="28"/>
          <w:szCs w:val="28"/>
          <w:lang w:eastAsia="ru-RU"/>
        </w:rPr>
        <w:t>"____" _________ 201__ г.</w:t>
      </w:r>
    </w:p>
    <w:p w:rsidR="001E06C8" w:rsidRDefault="00F47376" w:rsidP="001E06C8">
      <w:pPr>
        <w:pStyle w:val="32"/>
        <w:suppressAutoHyphens/>
        <w:spacing w:after="0"/>
        <w:rPr>
          <w:sz w:val="28"/>
          <w:szCs w:val="28"/>
        </w:rPr>
      </w:pPr>
      <w:r>
        <w:rPr>
          <w:sz w:val="28"/>
          <w:szCs w:val="28"/>
        </w:rPr>
        <w:br w:type="page"/>
      </w:r>
    </w:p>
    <w:p w:rsidR="001E06C8" w:rsidRDefault="001E06C8" w:rsidP="001E06C8">
      <w:pPr>
        <w:pStyle w:val="afa"/>
        <w:jc w:val="center"/>
        <w:rPr>
          <w:b/>
          <w:sz w:val="28"/>
          <w:szCs w:val="28"/>
        </w:rPr>
      </w:pPr>
      <w:r>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a"/>
        <w:numPr>
          <w:ilvl w:val="0"/>
          <w:numId w:val="20"/>
        </w:numPr>
        <w:ind w:left="0" w:firstLine="397"/>
        <w:jc w:val="left"/>
        <w:rPr>
          <w:sz w:val="28"/>
          <w:szCs w:val="28"/>
        </w:rPr>
      </w:pPr>
      <w:r>
        <w:rPr>
          <w:sz w:val="28"/>
          <w:szCs w:val="28"/>
        </w:rPr>
        <w:t xml:space="preserve">Банковские </w:t>
      </w:r>
      <w:proofErr w:type="spellStart"/>
      <w:r>
        <w:rPr>
          <w:sz w:val="28"/>
          <w:szCs w:val="28"/>
        </w:rPr>
        <w:t>реквизиты______________________________________</w:t>
      </w:r>
      <w:proofErr w:type="spellEnd"/>
      <w:r>
        <w:rPr>
          <w:sz w:val="28"/>
          <w:szCs w:val="28"/>
        </w:rPr>
        <w:t>;</w:t>
      </w:r>
    </w:p>
    <w:p w:rsidR="001E06C8" w:rsidRPr="00AF56CE" w:rsidRDefault="001E06C8" w:rsidP="001B1644">
      <w:pPr>
        <w:pStyle w:val="afa"/>
        <w:numPr>
          <w:ilvl w:val="0"/>
          <w:numId w:val="20"/>
        </w:numPr>
        <w:ind w:left="0" w:firstLine="397"/>
        <w:jc w:val="left"/>
        <w:rPr>
          <w:sz w:val="28"/>
          <w:szCs w:val="28"/>
        </w:rPr>
      </w:pPr>
      <w:r>
        <w:rPr>
          <w:sz w:val="28"/>
          <w:szCs w:val="28"/>
        </w:rPr>
        <w:t xml:space="preserve">Указание на принадлежность к субъектам малого и среднего предпринимательства ______ </w:t>
      </w:r>
      <w:r w:rsidRPr="00371D12">
        <w:rPr>
          <w:i/>
          <w:sz w:val="24"/>
        </w:rPr>
        <w:t>(да или нет)</w:t>
      </w:r>
      <w:r>
        <w:rPr>
          <w:sz w:val="28"/>
          <w:szCs w:val="28"/>
        </w:rPr>
        <w:t>.</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371D12" w:rsidRDefault="00371D12" w:rsidP="00371D1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371D12" w:rsidRPr="00DF4847" w:rsidRDefault="00371D12" w:rsidP="00371D12">
      <w:pPr>
        <w:rPr>
          <w:sz w:val="28"/>
          <w:szCs w:val="28"/>
          <w:lang w:eastAsia="ru-RU"/>
        </w:rPr>
      </w:pPr>
      <w:r>
        <w:rPr>
          <w:sz w:val="28"/>
          <w:szCs w:val="28"/>
          <w:lang w:eastAsia="ru-RU"/>
        </w:rPr>
        <w:t>____________________________________________________________________</w:t>
      </w:r>
    </w:p>
    <w:p w:rsidR="00371D12" w:rsidRPr="00C20080" w:rsidRDefault="00371D12" w:rsidP="00371D12">
      <w:pPr>
        <w:tabs>
          <w:tab w:val="left" w:pos="8640"/>
        </w:tabs>
        <w:jc w:val="center"/>
        <w:rPr>
          <w:i/>
        </w:rPr>
      </w:pPr>
      <w:r>
        <w:rPr>
          <w:i/>
        </w:rPr>
        <w:t>(наименование претендента)</w:t>
      </w:r>
    </w:p>
    <w:p w:rsidR="00371D12" w:rsidRPr="00C20080" w:rsidRDefault="00371D12" w:rsidP="00371D12">
      <w:pPr>
        <w:rPr>
          <w:sz w:val="28"/>
          <w:szCs w:val="28"/>
          <w:lang w:eastAsia="ru-RU"/>
        </w:rPr>
      </w:pPr>
      <w:r>
        <w:rPr>
          <w:sz w:val="28"/>
          <w:szCs w:val="28"/>
          <w:lang w:eastAsia="ru-RU"/>
        </w:rPr>
        <w:t>____________________________________________________________________</w:t>
      </w:r>
    </w:p>
    <w:p w:rsidR="00371D12" w:rsidRPr="00C20080" w:rsidRDefault="00371D12" w:rsidP="00371D12">
      <w:pPr>
        <w:rPr>
          <w:i/>
        </w:rPr>
      </w:pPr>
      <w:r>
        <w:rPr>
          <w:i/>
        </w:rPr>
        <w:t xml:space="preserve">       М.П.</w:t>
      </w:r>
      <w:r>
        <w:rPr>
          <w:i/>
        </w:rPr>
        <w:tab/>
      </w:r>
      <w:r>
        <w:rPr>
          <w:i/>
        </w:rPr>
        <w:tab/>
      </w:r>
      <w:r>
        <w:rPr>
          <w:i/>
        </w:rPr>
        <w:tab/>
        <w:t xml:space="preserve">                                                     (должность, подпись, ФИО)</w:t>
      </w:r>
    </w:p>
    <w:p w:rsidR="00371D12" w:rsidRPr="00C20080" w:rsidRDefault="00371D12" w:rsidP="00371D12">
      <w:pPr>
        <w:rPr>
          <w:sz w:val="28"/>
          <w:szCs w:val="28"/>
          <w:lang w:eastAsia="ru-RU"/>
        </w:rPr>
      </w:pPr>
      <w:r>
        <w:rPr>
          <w:sz w:val="28"/>
          <w:szCs w:val="28"/>
          <w:lang w:eastAsia="ru-RU"/>
        </w:rPr>
        <w:t>"____" _________ 201__ г.</w:t>
      </w:r>
    </w:p>
    <w:p w:rsidR="001E06C8" w:rsidRDefault="00F47376" w:rsidP="001E06C8">
      <w:pPr>
        <w:pStyle w:val="32"/>
        <w:suppressAutoHyphens/>
        <w:spacing w:after="0"/>
        <w:rPr>
          <w:sz w:val="28"/>
          <w:szCs w:val="28"/>
        </w:rPr>
      </w:pPr>
      <w:r>
        <w:rPr>
          <w:sz w:val="28"/>
          <w:szCs w:val="28"/>
        </w:rPr>
        <w:br w:type="page"/>
      </w:r>
    </w:p>
    <w:p w:rsidR="00A15F83" w:rsidRPr="00371D12" w:rsidRDefault="00A15F83" w:rsidP="00A15F83">
      <w:pPr>
        <w:pStyle w:val="19"/>
        <w:ind w:firstLine="0"/>
        <w:jc w:val="right"/>
        <w:outlineLvl w:val="0"/>
        <w:rPr>
          <w:rFonts w:eastAsia="MS Mincho"/>
          <w:sz w:val="24"/>
          <w:szCs w:val="24"/>
        </w:rPr>
      </w:pPr>
      <w:r w:rsidRPr="00371D12">
        <w:rPr>
          <w:rFonts w:eastAsia="MS Mincho"/>
          <w:sz w:val="24"/>
          <w:szCs w:val="24"/>
        </w:rPr>
        <w:lastRenderedPageBreak/>
        <w:t>Приложение № 2а</w:t>
      </w:r>
    </w:p>
    <w:p w:rsidR="00A15F83" w:rsidRDefault="00A15F83" w:rsidP="00A15F83">
      <w:pPr>
        <w:ind w:firstLine="425"/>
        <w:jc w:val="right"/>
        <w:rPr>
          <w:sz w:val="28"/>
          <w:szCs w:val="28"/>
        </w:rPr>
      </w:pPr>
      <w:r w:rsidRPr="00371D12">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3"/>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w:t>
      </w:r>
      <w:r w:rsidR="00371D12">
        <w:rPr>
          <w:bCs/>
          <w:iCs/>
          <w:sz w:val="28"/>
          <w:szCs w:val="28"/>
        </w:rPr>
        <w:t>__</w:t>
      </w:r>
      <w:r>
        <w:rPr>
          <w:bCs/>
          <w:iCs/>
          <w:sz w:val="28"/>
          <w:szCs w:val="28"/>
        </w:rPr>
        <w:t>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w:t>
      </w:r>
      <w:r w:rsidR="00371D12">
        <w:rPr>
          <w:bCs/>
          <w:iCs/>
          <w:sz w:val="28"/>
          <w:szCs w:val="28"/>
        </w:rPr>
        <w:t>__</w:t>
      </w:r>
      <w:r>
        <w:rPr>
          <w:bCs/>
          <w:iCs/>
          <w:sz w:val="28"/>
          <w:szCs w:val="28"/>
        </w:rPr>
        <w:t>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w:t>
      </w:r>
      <w:r w:rsidR="00371D12">
        <w:rPr>
          <w:bCs/>
          <w:iCs/>
          <w:sz w:val="28"/>
          <w:szCs w:val="28"/>
        </w:rPr>
        <w:t>__</w:t>
      </w:r>
      <w:r>
        <w:rPr>
          <w:bCs/>
          <w:iCs/>
          <w:sz w:val="28"/>
          <w:szCs w:val="28"/>
        </w:rPr>
        <w:t>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w:t>
      </w:r>
      <w:r w:rsidR="00371D12">
        <w:rPr>
          <w:bCs/>
          <w:iCs/>
          <w:sz w:val="28"/>
          <w:szCs w:val="28"/>
        </w:rPr>
        <w:t>__</w:t>
      </w:r>
      <w:r>
        <w:rPr>
          <w:bCs/>
          <w:iCs/>
          <w:sz w:val="28"/>
          <w:szCs w:val="28"/>
        </w:rPr>
        <w:t>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w:t>
      </w:r>
      <w:r w:rsidR="00371D12">
        <w:rPr>
          <w:bCs/>
          <w:iCs/>
          <w:sz w:val="28"/>
          <w:szCs w:val="28"/>
        </w:rPr>
        <w:t>_</w:t>
      </w:r>
      <w:r>
        <w:rPr>
          <w:bCs/>
          <w:iCs/>
          <w:sz w:val="28"/>
          <w:szCs w:val="28"/>
        </w:rPr>
        <w:t>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w:t>
      </w:r>
      <w:r w:rsidR="00371D12">
        <w:rPr>
          <w:bCs/>
          <w:iCs/>
          <w:sz w:val="28"/>
          <w:szCs w:val="28"/>
        </w:rPr>
        <w:t>_</w:t>
      </w:r>
      <w:r>
        <w:rPr>
          <w:bCs/>
          <w:iCs/>
          <w:sz w:val="28"/>
          <w:szCs w:val="28"/>
        </w:rPr>
        <w:t>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w:t>
      </w:r>
      <w:r w:rsidR="00371D12">
        <w:rPr>
          <w:bCs/>
          <w:iCs/>
          <w:sz w:val="28"/>
          <w:szCs w:val="28"/>
        </w:rPr>
        <w:t>__</w:t>
      </w:r>
      <w:r>
        <w:rPr>
          <w:bCs/>
          <w:iCs/>
          <w:sz w:val="28"/>
          <w:szCs w:val="28"/>
        </w:rPr>
        <w:t>_____</w:t>
      </w:r>
      <w:r w:rsidR="00371D12">
        <w:rPr>
          <w:bCs/>
          <w:iCs/>
          <w:sz w:val="28"/>
          <w:szCs w:val="28"/>
        </w:rPr>
        <w:t>_</w:t>
      </w:r>
      <w:r>
        <w:rPr>
          <w:bCs/>
          <w:iCs/>
          <w:sz w:val="28"/>
          <w:szCs w:val="28"/>
        </w:rPr>
        <w:t>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w:t>
      </w:r>
      <w:r w:rsidR="00371D12">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w:t>
      </w:r>
      <w:r w:rsidR="00371D12">
        <w:rPr>
          <w:bCs/>
          <w:iCs/>
          <w:sz w:val="28"/>
          <w:szCs w:val="28"/>
        </w:rPr>
        <w:t>___</w:t>
      </w:r>
      <w:r>
        <w:rPr>
          <w:bCs/>
          <w:iCs/>
          <w:sz w:val="28"/>
          <w:szCs w:val="28"/>
        </w:rPr>
        <w:t>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w:t>
      </w:r>
      <w:r w:rsidR="00371D12">
        <w:rPr>
          <w:bCs/>
          <w:iCs/>
          <w:sz w:val="28"/>
          <w:szCs w:val="28"/>
        </w:rPr>
        <w:t>___</w:t>
      </w:r>
      <w:r>
        <w:rPr>
          <w:bCs/>
          <w:iCs/>
          <w:sz w:val="28"/>
          <w:szCs w:val="28"/>
        </w:rPr>
        <w:t>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w:t>
      </w:r>
      <w:r w:rsidR="00371D12">
        <w:rPr>
          <w:bCs/>
          <w:iCs/>
          <w:sz w:val="28"/>
          <w:szCs w:val="28"/>
        </w:rPr>
        <w:t>____</w:t>
      </w:r>
      <w:r>
        <w:rPr>
          <w:bCs/>
          <w:iCs/>
          <w:sz w:val="28"/>
          <w:szCs w:val="28"/>
        </w:rPr>
        <w:t>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w:t>
      </w:r>
      <w:r w:rsidR="00371D12">
        <w:rPr>
          <w:bCs/>
          <w:iCs/>
          <w:sz w:val="28"/>
          <w:szCs w:val="28"/>
        </w:rPr>
        <w:t>___</w:t>
      </w:r>
      <w:r>
        <w:rPr>
          <w:bCs/>
          <w:iCs/>
          <w:sz w:val="28"/>
          <w:szCs w:val="28"/>
        </w:rPr>
        <w:t>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w:t>
      </w:r>
      <w:r w:rsidR="00371D12">
        <w:rPr>
          <w:bCs/>
          <w:iCs/>
          <w:sz w:val="28"/>
          <w:szCs w:val="28"/>
        </w:rPr>
        <w:t>___</w:t>
      </w:r>
      <w:r>
        <w:rPr>
          <w:bCs/>
          <w:iCs/>
          <w:sz w:val="28"/>
          <w:szCs w:val="28"/>
        </w:rPr>
        <w:t>____</w:t>
      </w:r>
    </w:p>
    <w:p w:rsidR="009827DA" w:rsidRDefault="009827DA" w:rsidP="009E6A0A">
      <w:pPr>
        <w:suppressAutoHyphens w:val="0"/>
        <w:ind w:firstLine="284"/>
        <w:rPr>
          <w:bCs/>
          <w:iCs/>
          <w:sz w:val="28"/>
          <w:szCs w:val="28"/>
        </w:rPr>
      </w:pPr>
      <w:r>
        <w:rPr>
          <w:bCs/>
          <w:iCs/>
          <w:sz w:val="28"/>
          <w:szCs w:val="28"/>
        </w:rPr>
        <w:lastRenderedPageBreak/>
        <w:t>________________________________________________________</w:t>
      </w:r>
      <w:r w:rsidR="00371D12">
        <w:rPr>
          <w:bCs/>
          <w:iCs/>
          <w:sz w:val="28"/>
          <w:szCs w:val="28"/>
        </w:rPr>
        <w:t>___</w:t>
      </w:r>
      <w:r>
        <w:rPr>
          <w:bCs/>
          <w:iCs/>
          <w:sz w:val="28"/>
          <w:szCs w:val="28"/>
        </w:rPr>
        <w:t>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4"/>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5"/>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w:t>
            </w:r>
            <w:r>
              <w:rPr>
                <w:b/>
                <w:bCs/>
                <w:i/>
                <w:iCs/>
                <w:sz w:val="20"/>
                <w:szCs w:val="20"/>
                <w:lang w:eastAsia="ru-RU"/>
              </w:rPr>
              <w:lastRenderedPageBreak/>
              <w:t>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lastRenderedPageBreak/>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lastRenderedPageBreak/>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6"/>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371D12" w:rsidRDefault="00371D12" w:rsidP="00371D12">
      <w:pPr>
        <w:pStyle w:val="afa"/>
        <w:ind w:firstLine="0"/>
        <w:rPr>
          <w:b/>
          <w:sz w:val="28"/>
          <w:szCs w:val="28"/>
        </w:rPr>
      </w:pPr>
    </w:p>
    <w:p w:rsidR="00371D12" w:rsidRDefault="00371D12" w:rsidP="00371D12">
      <w:pPr>
        <w:pStyle w:val="afa"/>
        <w:ind w:firstLine="0"/>
        <w:rPr>
          <w:b/>
          <w:sz w:val="28"/>
          <w:szCs w:val="28"/>
        </w:rPr>
      </w:pPr>
    </w:p>
    <w:p w:rsidR="00371D12" w:rsidRDefault="00371D12" w:rsidP="00371D12">
      <w:pPr>
        <w:pStyle w:val="afa"/>
        <w:ind w:firstLine="0"/>
        <w:rPr>
          <w:b/>
          <w:sz w:val="28"/>
          <w:szCs w:val="28"/>
        </w:rPr>
      </w:pPr>
    </w:p>
    <w:p w:rsidR="00371D12" w:rsidRDefault="00371D12" w:rsidP="00371D12">
      <w:pPr>
        <w:pStyle w:val="afa"/>
        <w:ind w:firstLine="0"/>
        <w:rPr>
          <w:b/>
          <w:sz w:val="28"/>
          <w:szCs w:val="28"/>
        </w:rPr>
      </w:pPr>
      <w:r>
        <w:rPr>
          <w:b/>
          <w:sz w:val="28"/>
          <w:szCs w:val="28"/>
        </w:rPr>
        <w:lastRenderedPageBreak/>
        <w:t xml:space="preserve">Представитель, имеющий полномочия подписать Заявку на участие в Открытом конкурсе от имени </w:t>
      </w:r>
    </w:p>
    <w:p w:rsidR="00371D12" w:rsidRPr="00DF4847" w:rsidRDefault="00371D12" w:rsidP="00371D12">
      <w:pPr>
        <w:rPr>
          <w:sz w:val="28"/>
          <w:szCs w:val="28"/>
          <w:lang w:eastAsia="ru-RU"/>
        </w:rPr>
      </w:pPr>
      <w:r>
        <w:rPr>
          <w:sz w:val="28"/>
          <w:szCs w:val="28"/>
          <w:lang w:eastAsia="ru-RU"/>
        </w:rPr>
        <w:t>____________________________________________________________________</w:t>
      </w:r>
    </w:p>
    <w:p w:rsidR="00371D12" w:rsidRPr="00C20080" w:rsidRDefault="00371D12" w:rsidP="00371D12">
      <w:pPr>
        <w:tabs>
          <w:tab w:val="left" w:pos="8640"/>
        </w:tabs>
        <w:jc w:val="center"/>
        <w:rPr>
          <w:i/>
        </w:rPr>
      </w:pPr>
      <w:r>
        <w:rPr>
          <w:i/>
        </w:rPr>
        <w:t>(наименование претендента)</w:t>
      </w:r>
    </w:p>
    <w:p w:rsidR="00371D12" w:rsidRPr="00C20080" w:rsidRDefault="00371D12" w:rsidP="00371D12">
      <w:pPr>
        <w:rPr>
          <w:sz w:val="28"/>
          <w:szCs w:val="28"/>
          <w:lang w:eastAsia="ru-RU"/>
        </w:rPr>
      </w:pPr>
      <w:r>
        <w:rPr>
          <w:sz w:val="28"/>
          <w:szCs w:val="28"/>
          <w:lang w:eastAsia="ru-RU"/>
        </w:rPr>
        <w:t>____________________________________________________________________</w:t>
      </w:r>
    </w:p>
    <w:p w:rsidR="00371D12" w:rsidRPr="00C20080" w:rsidRDefault="00371D12" w:rsidP="00371D12">
      <w:pPr>
        <w:rPr>
          <w:i/>
        </w:rPr>
      </w:pPr>
      <w:r>
        <w:rPr>
          <w:i/>
        </w:rPr>
        <w:t xml:space="preserve">       М.П.</w:t>
      </w:r>
      <w:r>
        <w:rPr>
          <w:i/>
        </w:rPr>
        <w:tab/>
      </w:r>
      <w:r>
        <w:rPr>
          <w:i/>
        </w:rPr>
        <w:tab/>
      </w:r>
      <w:r>
        <w:rPr>
          <w:i/>
        </w:rPr>
        <w:tab/>
        <w:t xml:space="preserve">                                                     (должность, подпись, ФИО)</w:t>
      </w:r>
    </w:p>
    <w:p w:rsidR="00371D12" w:rsidRPr="00C20080" w:rsidRDefault="00371D12" w:rsidP="00371D12">
      <w:pPr>
        <w:rPr>
          <w:sz w:val="28"/>
          <w:szCs w:val="28"/>
          <w:lang w:eastAsia="ru-RU"/>
        </w:rPr>
      </w:pPr>
      <w:r>
        <w:rPr>
          <w:sz w:val="28"/>
          <w:szCs w:val="28"/>
          <w:lang w:eastAsia="ru-RU"/>
        </w:rPr>
        <w:t>"____" _________ 201__ г.</w:t>
      </w:r>
    </w:p>
    <w:p w:rsidR="00DD1094" w:rsidRDefault="00DD1094">
      <w:pPr>
        <w:suppressAutoHyphens w:val="0"/>
        <w:rPr>
          <w:bCs/>
          <w:sz w:val="28"/>
          <w:szCs w:val="28"/>
        </w:rPr>
      </w:pPr>
      <w:r>
        <w:rPr>
          <w:b/>
          <w:i/>
          <w:iCs/>
        </w:rPr>
        <w:br w:type="page"/>
      </w:r>
    </w:p>
    <w:p w:rsidR="005778AB" w:rsidRPr="00371D12" w:rsidRDefault="000452CB">
      <w:pPr>
        <w:pStyle w:val="1"/>
        <w:jc w:val="right"/>
        <w:rPr>
          <w:rFonts w:cs="Times New Roman"/>
          <w:b w:val="0"/>
          <w:i/>
          <w:iCs/>
          <w:sz w:val="24"/>
          <w:szCs w:val="24"/>
        </w:rPr>
      </w:pPr>
      <w:r w:rsidRPr="00371D12">
        <w:rPr>
          <w:rFonts w:cs="Times New Roman"/>
          <w:b w:val="0"/>
          <w:sz w:val="24"/>
          <w:szCs w:val="24"/>
        </w:rPr>
        <w:lastRenderedPageBreak/>
        <w:t>Приложение № 3</w:t>
      </w:r>
    </w:p>
    <w:p w:rsidR="00A15F83" w:rsidRPr="00371D12" w:rsidRDefault="00A15F83" w:rsidP="00A15F83">
      <w:pPr>
        <w:pStyle w:val="afa"/>
        <w:ind w:firstLine="0"/>
        <w:jc w:val="right"/>
        <w:rPr>
          <w:rFonts w:eastAsia="Times New Roman"/>
          <w:sz w:val="24"/>
        </w:rPr>
      </w:pPr>
      <w:r w:rsidRPr="00371D12">
        <w:rPr>
          <w:sz w:val="24"/>
        </w:rPr>
        <w:t>к документации о закупке</w:t>
      </w:r>
    </w:p>
    <w:p w:rsidR="00A15F83" w:rsidRDefault="00A15F83" w:rsidP="00A15F83">
      <w:pPr>
        <w:pStyle w:val="afa"/>
        <w:ind w:firstLine="0"/>
        <w:jc w:val="left"/>
        <w:rPr>
          <w:rFonts w:eastAsia="Times New Roman"/>
          <w:sz w:val="28"/>
          <w:szCs w:val="28"/>
        </w:rPr>
      </w:pPr>
    </w:p>
    <w:p w:rsidR="005778AB" w:rsidRPr="008F1253" w:rsidRDefault="005778AB" w:rsidP="008C4783">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5778AB" w:rsidRPr="00C72FD7" w:rsidRDefault="005778AB" w:rsidP="008C4783"/>
    <w:p w:rsidR="005778AB" w:rsidRDefault="005778AB" w:rsidP="008C4783">
      <w:pPr>
        <w:rPr>
          <w:sz w:val="28"/>
          <w:szCs w:val="28"/>
        </w:rPr>
      </w:pPr>
      <w:r>
        <w:rPr>
          <w:sz w:val="28"/>
          <w:szCs w:val="28"/>
        </w:rPr>
        <w:t xml:space="preserve"> «____» _________ 201_</w:t>
      </w:r>
      <w:r w:rsidR="00371D12">
        <w:rPr>
          <w:sz w:val="28"/>
          <w:szCs w:val="28"/>
        </w:rPr>
        <w:t xml:space="preserve"> г.  </w:t>
      </w:r>
      <w:r>
        <w:rPr>
          <w:sz w:val="28"/>
          <w:szCs w:val="28"/>
        </w:rPr>
        <w:t xml:space="preserve">  Открытый конкурс № ОКэ-МСП-</w:t>
      </w:r>
      <w:r w:rsidR="00371D12">
        <w:rPr>
          <w:sz w:val="28"/>
          <w:szCs w:val="28"/>
        </w:rPr>
        <w:t>НКПСЕВ-17-0008</w:t>
      </w:r>
      <w:r>
        <w:rPr>
          <w:sz w:val="28"/>
          <w:szCs w:val="28"/>
        </w:rPr>
        <w:t xml:space="preserve">  </w:t>
      </w:r>
    </w:p>
    <w:p w:rsidR="005778AB" w:rsidRPr="00C33B09" w:rsidRDefault="005778AB" w:rsidP="008C478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778AB" w:rsidRDefault="005778AB" w:rsidP="008C4783"/>
    <w:p w:rsidR="005778AB" w:rsidRPr="0065769F" w:rsidRDefault="005778AB" w:rsidP="008C4783">
      <w:pPr>
        <w:rPr>
          <w:sz w:val="28"/>
          <w:szCs w:val="28"/>
        </w:rPr>
      </w:pPr>
      <w:r>
        <w:rPr>
          <w:sz w:val="28"/>
          <w:szCs w:val="28"/>
        </w:rPr>
        <w:t>__________________________________________________________________</w:t>
      </w:r>
    </w:p>
    <w:p w:rsidR="005778AB" w:rsidRPr="003E7259" w:rsidRDefault="005778AB" w:rsidP="008C4783">
      <w:pPr>
        <w:ind w:firstLine="3"/>
        <w:jc w:val="center"/>
        <w:rPr>
          <w:bCs/>
          <w:i/>
        </w:rPr>
      </w:pPr>
      <w:r>
        <w:rPr>
          <w:bCs/>
          <w:i/>
        </w:rPr>
        <w:t>(Полное наименование п</w:t>
      </w:r>
      <w:r>
        <w:rPr>
          <w:i/>
        </w:rPr>
        <w:t>ретендента</w:t>
      </w:r>
      <w:r>
        <w:rPr>
          <w:bCs/>
          <w:i/>
        </w:rPr>
        <w:t>)</w:t>
      </w:r>
    </w:p>
    <w:p w:rsidR="005778AB" w:rsidRPr="0065769F" w:rsidRDefault="005778AB" w:rsidP="008C4783">
      <w:pPr>
        <w:ind w:firstLine="708"/>
        <w:rPr>
          <w:bCs/>
          <w:sz w:val="28"/>
          <w:szCs w:val="28"/>
        </w:rPr>
      </w:pPr>
    </w:p>
    <w:tbl>
      <w:tblPr>
        <w:tblW w:w="5000" w:type="pct"/>
        <w:tblLayout w:type="fixed"/>
        <w:tblLook w:val="0000"/>
      </w:tblPr>
      <w:tblGrid>
        <w:gridCol w:w="490"/>
        <w:gridCol w:w="1285"/>
        <w:gridCol w:w="1368"/>
        <w:gridCol w:w="1413"/>
        <w:gridCol w:w="1648"/>
        <w:gridCol w:w="1886"/>
        <w:gridCol w:w="1764"/>
      </w:tblGrid>
      <w:tr w:rsidR="005778AB" w:rsidRPr="005C3D29" w:rsidTr="008C4783">
        <w:trPr>
          <w:trHeight w:val="2442"/>
        </w:trPr>
        <w:tc>
          <w:tcPr>
            <w:tcW w:w="249" w:type="pct"/>
            <w:tcBorders>
              <w:top w:val="single" w:sz="4" w:space="0" w:color="auto"/>
              <w:left w:val="single" w:sz="4" w:space="0" w:color="auto"/>
              <w:bottom w:val="single" w:sz="4" w:space="0" w:color="auto"/>
              <w:right w:val="single" w:sz="4" w:space="0" w:color="auto"/>
            </w:tcBorders>
            <w:vAlign w:val="center"/>
          </w:tcPr>
          <w:p w:rsidR="005778AB" w:rsidRPr="005C3D29" w:rsidRDefault="005778AB" w:rsidP="008C4783">
            <w:pPr>
              <w:jc w:val="center"/>
            </w:pPr>
            <w:r>
              <w:t xml:space="preserve">№ </w:t>
            </w:r>
            <w:proofErr w:type="spellStart"/>
            <w:proofErr w:type="gramStart"/>
            <w:r>
              <w:t>п</w:t>
            </w:r>
            <w:proofErr w:type="spellEnd"/>
            <w:proofErr w:type="gramEnd"/>
            <w:r>
              <w:t>/</w:t>
            </w:r>
            <w:proofErr w:type="spellStart"/>
            <w:r>
              <w:t>п</w:t>
            </w:r>
            <w:proofErr w:type="spellEnd"/>
          </w:p>
        </w:tc>
        <w:tc>
          <w:tcPr>
            <w:tcW w:w="652" w:type="pct"/>
            <w:tcBorders>
              <w:top w:val="single" w:sz="4" w:space="0" w:color="auto"/>
              <w:left w:val="single" w:sz="4" w:space="0" w:color="auto"/>
              <w:bottom w:val="single" w:sz="4" w:space="0" w:color="auto"/>
              <w:right w:val="single" w:sz="4" w:space="0" w:color="auto"/>
            </w:tcBorders>
            <w:vAlign w:val="center"/>
          </w:tcPr>
          <w:p w:rsidR="005778AB" w:rsidRPr="005C3D29" w:rsidRDefault="005778AB" w:rsidP="008C4783">
            <w:pPr>
              <w:jc w:val="center"/>
            </w:pPr>
            <w:r>
              <w:t>Наименование Оборудования</w:t>
            </w:r>
          </w:p>
          <w:p w:rsidR="005778AB" w:rsidRPr="005C3D29" w:rsidRDefault="005778AB" w:rsidP="008C4783">
            <w:pPr>
              <w:jc w:val="center"/>
            </w:pPr>
          </w:p>
        </w:tc>
        <w:tc>
          <w:tcPr>
            <w:tcW w:w="694" w:type="pct"/>
            <w:tcBorders>
              <w:top w:val="single" w:sz="4" w:space="0" w:color="auto"/>
              <w:left w:val="single" w:sz="4" w:space="0" w:color="auto"/>
              <w:bottom w:val="single" w:sz="4" w:space="0" w:color="auto"/>
              <w:right w:val="single" w:sz="4" w:space="0" w:color="auto"/>
            </w:tcBorders>
            <w:vAlign w:val="center"/>
          </w:tcPr>
          <w:p w:rsidR="005778AB" w:rsidRPr="005C3D29" w:rsidRDefault="005778AB" w:rsidP="008C4783">
            <w:pPr>
              <w:jc w:val="center"/>
            </w:pPr>
            <w:r>
              <w:t>Количество Оборудования</w:t>
            </w:r>
          </w:p>
        </w:tc>
        <w:tc>
          <w:tcPr>
            <w:tcW w:w="717" w:type="pct"/>
            <w:tcBorders>
              <w:top w:val="single" w:sz="4" w:space="0" w:color="auto"/>
              <w:left w:val="single" w:sz="4" w:space="0" w:color="auto"/>
              <w:bottom w:val="single" w:sz="4" w:space="0" w:color="auto"/>
              <w:right w:val="single" w:sz="4" w:space="0" w:color="auto"/>
            </w:tcBorders>
            <w:vAlign w:val="center"/>
          </w:tcPr>
          <w:p w:rsidR="005778AB" w:rsidRPr="005C3D29" w:rsidRDefault="005778AB" w:rsidP="008C4783">
            <w:pPr>
              <w:jc w:val="center"/>
            </w:pPr>
            <w:r>
              <w:t xml:space="preserve">Цена за ед. Оборудования, </w:t>
            </w:r>
            <w:proofErr w:type="spellStart"/>
            <w:r>
              <w:t>руб</w:t>
            </w:r>
            <w:proofErr w:type="spellEnd"/>
            <w:r>
              <w:t xml:space="preserve">, без учета НДС </w:t>
            </w:r>
          </w:p>
        </w:tc>
        <w:tc>
          <w:tcPr>
            <w:tcW w:w="836" w:type="pct"/>
            <w:tcBorders>
              <w:top w:val="single" w:sz="4" w:space="0" w:color="auto"/>
              <w:left w:val="single" w:sz="4" w:space="0" w:color="auto"/>
              <w:bottom w:val="single" w:sz="4" w:space="0" w:color="auto"/>
              <w:right w:val="single" w:sz="4" w:space="0" w:color="auto"/>
            </w:tcBorders>
            <w:vAlign w:val="center"/>
          </w:tcPr>
          <w:p w:rsidR="005778AB" w:rsidRPr="005C3D29" w:rsidRDefault="005778AB" w:rsidP="008C4783">
            <w:pPr>
              <w:jc w:val="center"/>
            </w:pPr>
            <w:r>
              <w:t xml:space="preserve">Цена за весь закупаемый объем Оборудования в руб., без учета НДС </w:t>
            </w:r>
          </w:p>
        </w:tc>
        <w:tc>
          <w:tcPr>
            <w:tcW w:w="957" w:type="pct"/>
            <w:tcBorders>
              <w:top w:val="single" w:sz="4" w:space="0" w:color="auto"/>
              <w:left w:val="single" w:sz="4" w:space="0" w:color="auto"/>
              <w:bottom w:val="single" w:sz="4" w:space="0" w:color="auto"/>
              <w:right w:val="single" w:sz="4" w:space="0" w:color="auto"/>
            </w:tcBorders>
            <w:vAlign w:val="center"/>
          </w:tcPr>
          <w:p w:rsidR="005778AB" w:rsidRPr="005C3D29" w:rsidRDefault="005778AB" w:rsidP="008C4783">
            <w:pPr>
              <w:jc w:val="center"/>
            </w:pPr>
            <w:r>
              <w:t>Срок поставки Оборудования, календарные дни</w:t>
            </w:r>
          </w:p>
        </w:tc>
        <w:tc>
          <w:tcPr>
            <w:tcW w:w="895" w:type="pct"/>
            <w:tcBorders>
              <w:top w:val="single" w:sz="4" w:space="0" w:color="auto"/>
              <w:left w:val="single" w:sz="4" w:space="0" w:color="auto"/>
              <w:bottom w:val="single" w:sz="4" w:space="0" w:color="auto"/>
              <w:right w:val="single" w:sz="4" w:space="0" w:color="auto"/>
            </w:tcBorders>
          </w:tcPr>
          <w:p w:rsidR="005778AB" w:rsidRDefault="005778AB" w:rsidP="008C4783">
            <w:pPr>
              <w:jc w:val="center"/>
            </w:pPr>
            <w:r>
              <w:t>Срок гарантии, мес.</w:t>
            </w:r>
          </w:p>
        </w:tc>
      </w:tr>
      <w:tr w:rsidR="005778AB" w:rsidTr="00F22086">
        <w:trPr>
          <w:trHeight w:val="250"/>
        </w:trPr>
        <w:tc>
          <w:tcPr>
            <w:tcW w:w="249" w:type="pct"/>
            <w:tcBorders>
              <w:top w:val="nil"/>
              <w:left w:val="single" w:sz="4" w:space="0" w:color="auto"/>
              <w:bottom w:val="single" w:sz="4" w:space="0" w:color="auto"/>
              <w:right w:val="single" w:sz="4" w:space="0" w:color="auto"/>
            </w:tcBorders>
            <w:noWrap/>
            <w:vAlign w:val="bottom"/>
          </w:tcPr>
          <w:p w:rsidR="005778AB" w:rsidRPr="00384CDC" w:rsidRDefault="005778AB" w:rsidP="008C4783">
            <w:pPr>
              <w:jc w:val="center"/>
            </w:pPr>
            <w:r>
              <w:t>1</w:t>
            </w:r>
          </w:p>
        </w:tc>
        <w:tc>
          <w:tcPr>
            <w:tcW w:w="652" w:type="pct"/>
            <w:tcBorders>
              <w:top w:val="nil"/>
              <w:left w:val="nil"/>
              <w:bottom w:val="single" w:sz="4" w:space="0" w:color="auto"/>
              <w:right w:val="single" w:sz="4" w:space="0" w:color="auto"/>
            </w:tcBorders>
            <w:noWrap/>
            <w:vAlign w:val="bottom"/>
          </w:tcPr>
          <w:p w:rsidR="005778AB" w:rsidRPr="00384CDC" w:rsidRDefault="005778AB" w:rsidP="008C4783">
            <w:pPr>
              <w:jc w:val="center"/>
            </w:pPr>
            <w:r>
              <w:t>2</w:t>
            </w:r>
          </w:p>
        </w:tc>
        <w:tc>
          <w:tcPr>
            <w:tcW w:w="694" w:type="pct"/>
            <w:tcBorders>
              <w:top w:val="single" w:sz="4" w:space="0" w:color="auto"/>
              <w:left w:val="nil"/>
              <w:bottom w:val="single" w:sz="4" w:space="0" w:color="auto"/>
              <w:right w:val="single" w:sz="4" w:space="0" w:color="auto"/>
            </w:tcBorders>
          </w:tcPr>
          <w:p w:rsidR="005778AB" w:rsidRPr="00384CDC" w:rsidRDefault="005778AB" w:rsidP="008C4783">
            <w:pPr>
              <w:jc w:val="center"/>
            </w:pPr>
            <w:r>
              <w:t>3</w:t>
            </w:r>
          </w:p>
        </w:tc>
        <w:tc>
          <w:tcPr>
            <w:tcW w:w="717" w:type="pct"/>
            <w:tcBorders>
              <w:top w:val="single" w:sz="4" w:space="0" w:color="auto"/>
              <w:left w:val="single" w:sz="4" w:space="0" w:color="auto"/>
              <w:bottom w:val="single" w:sz="4" w:space="0" w:color="auto"/>
              <w:right w:val="single" w:sz="4" w:space="0" w:color="auto"/>
            </w:tcBorders>
          </w:tcPr>
          <w:p w:rsidR="005778AB" w:rsidRPr="00384CDC" w:rsidRDefault="005778AB" w:rsidP="008C4783">
            <w:pPr>
              <w:jc w:val="center"/>
            </w:pPr>
            <w:r>
              <w:t>4</w:t>
            </w:r>
          </w:p>
        </w:tc>
        <w:tc>
          <w:tcPr>
            <w:tcW w:w="836" w:type="pct"/>
            <w:tcBorders>
              <w:top w:val="single" w:sz="4" w:space="0" w:color="auto"/>
              <w:left w:val="single" w:sz="4" w:space="0" w:color="auto"/>
              <w:bottom w:val="single" w:sz="4" w:space="0" w:color="auto"/>
              <w:right w:val="single" w:sz="4" w:space="0" w:color="auto"/>
            </w:tcBorders>
            <w:noWrap/>
            <w:vAlign w:val="bottom"/>
          </w:tcPr>
          <w:p w:rsidR="005778AB" w:rsidRPr="00384CDC" w:rsidRDefault="005778AB" w:rsidP="008C4783">
            <w:pPr>
              <w:jc w:val="center"/>
            </w:pPr>
            <w:r>
              <w:t>5</w:t>
            </w:r>
          </w:p>
        </w:tc>
        <w:tc>
          <w:tcPr>
            <w:tcW w:w="957" w:type="pct"/>
            <w:tcBorders>
              <w:top w:val="single" w:sz="4" w:space="0" w:color="auto"/>
              <w:left w:val="nil"/>
              <w:bottom w:val="single" w:sz="4" w:space="0" w:color="auto"/>
              <w:right w:val="single" w:sz="4" w:space="0" w:color="auto"/>
            </w:tcBorders>
          </w:tcPr>
          <w:p w:rsidR="005778AB" w:rsidRPr="00384CDC" w:rsidRDefault="005778AB" w:rsidP="008C4783">
            <w:pPr>
              <w:jc w:val="center"/>
            </w:pPr>
            <w:r>
              <w:t>6</w:t>
            </w:r>
          </w:p>
        </w:tc>
        <w:tc>
          <w:tcPr>
            <w:tcW w:w="895" w:type="pct"/>
            <w:tcBorders>
              <w:top w:val="single" w:sz="4" w:space="0" w:color="auto"/>
              <w:left w:val="nil"/>
              <w:bottom w:val="single" w:sz="4" w:space="0" w:color="auto"/>
              <w:right w:val="single" w:sz="4" w:space="0" w:color="auto"/>
            </w:tcBorders>
          </w:tcPr>
          <w:p w:rsidR="005778AB" w:rsidRDefault="005778AB" w:rsidP="008C4783">
            <w:pPr>
              <w:jc w:val="center"/>
            </w:pPr>
            <w:r>
              <w:t>7</w:t>
            </w:r>
          </w:p>
        </w:tc>
      </w:tr>
      <w:tr w:rsidR="005778AB" w:rsidRPr="00384CDC" w:rsidTr="00F22086">
        <w:trPr>
          <w:trHeight w:val="309"/>
        </w:trPr>
        <w:tc>
          <w:tcPr>
            <w:tcW w:w="249" w:type="pct"/>
            <w:tcBorders>
              <w:top w:val="single" w:sz="4" w:space="0" w:color="auto"/>
              <w:left w:val="single" w:sz="4" w:space="0" w:color="auto"/>
              <w:bottom w:val="single" w:sz="4" w:space="0" w:color="auto"/>
              <w:right w:val="single" w:sz="4" w:space="0" w:color="auto"/>
            </w:tcBorders>
            <w:noWrap/>
            <w:vAlign w:val="bottom"/>
          </w:tcPr>
          <w:p w:rsidR="005778AB" w:rsidRPr="00384CDC" w:rsidRDefault="005778AB" w:rsidP="008C4783">
            <w:pPr>
              <w:jc w:val="center"/>
            </w:pPr>
          </w:p>
        </w:tc>
        <w:tc>
          <w:tcPr>
            <w:tcW w:w="652" w:type="pct"/>
            <w:tcBorders>
              <w:top w:val="single" w:sz="4" w:space="0" w:color="auto"/>
              <w:left w:val="nil"/>
              <w:bottom w:val="single" w:sz="4" w:space="0" w:color="auto"/>
              <w:right w:val="single" w:sz="4" w:space="0" w:color="auto"/>
            </w:tcBorders>
            <w:noWrap/>
            <w:vAlign w:val="bottom"/>
          </w:tcPr>
          <w:p w:rsidR="005778AB" w:rsidRPr="00384CDC" w:rsidRDefault="005778AB" w:rsidP="008C4783">
            <w:pPr>
              <w:jc w:val="center"/>
            </w:pPr>
          </w:p>
        </w:tc>
        <w:tc>
          <w:tcPr>
            <w:tcW w:w="694" w:type="pct"/>
            <w:tcBorders>
              <w:top w:val="single" w:sz="4" w:space="0" w:color="auto"/>
              <w:left w:val="nil"/>
              <w:bottom w:val="single" w:sz="4" w:space="0" w:color="auto"/>
              <w:right w:val="single" w:sz="4" w:space="0" w:color="auto"/>
            </w:tcBorders>
          </w:tcPr>
          <w:p w:rsidR="005778AB" w:rsidRPr="00384CDC" w:rsidRDefault="005778AB" w:rsidP="008C4783">
            <w:pPr>
              <w:jc w:val="center"/>
            </w:pPr>
          </w:p>
        </w:tc>
        <w:tc>
          <w:tcPr>
            <w:tcW w:w="717" w:type="pct"/>
            <w:tcBorders>
              <w:top w:val="single" w:sz="4" w:space="0" w:color="auto"/>
              <w:left w:val="single" w:sz="4" w:space="0" w:color="auto"/>
              <w:bottom w:val="single" w:sz="4" w:space="0" w:color="auto"/>
              <w:right w:val="single" w:sz="4" w:space="0" w:color="auto"/>
            </w:tcBorders>
          </w:tcPr>
          <w:p w:rsidR="005778AB" w:rsidRPr="00384CDC" w:rsidRDefault="005778AB" w:rsidP="008C4783">
            <w:pPr>
              <w:jc w:val="center"/>
            </w:pPr>
          </w:p>
        </w:tc>
        <w:tc>
          <w:tcPr>
            <w:tcW w:w="836" w:type="pct"/>
            <w:tcBorders>
              <w:top w:val="single" w:sz="4" w:space="0" w:color="auto"/>
              <w:left w:val="single" w:sz="4" w:space="0" w:color="auto"/>
              <w:bottom w:val="single" w:sz="4" w:space="0" w:color="auto"/>
              <w:right w:val="single" w:sz="4" w:space="0" w:color="auto"/>
            </w:tcBorders>
            <w:noWrap/>
            <w:vAlign w:val="bottom"/>
          </w:tcPr>
          <w:p w:rsidR="005778AB" w:rsidRPr="00384CDC" w:rsidRDefault="005778AB" w:rsidP="008C4783">
            <w:pPr>
              <w:jc w:val="center"/>
            </w:pPr>
          </w:p>
        </w:tc>
        <w:tc>
          <w:tcPr>
            <w:tcW w:w="957" w:type="pct"/>
            <w:tcBorders>
              <w:top w:val="single" w:sz="4" w:space="0" w:color="auto"/>
              <w:left w:val="nil"/>
              <w:bottom w:val="single" w:sz="4" w:space="0" w:color="auto"/>
              <w:right w:val="single" w:sz="4" w:space="0" w:color="auto"/>
            </w:tcBorders>
          </w:tcPr>
          <w:p w:rsidR="005778AB" w:rsidRPr="0036141A" w:rsidRDefault="005778AB" w:rsidP="008C4783">
            <w:pPr>
              <w:pStyle w:val="50"/>
              <w:tabs>
                <w:tab w:val="clear" w:pos="1418"/>
              </w:tabs>
              <w:ind w:firstLine="0"/>
              <w:rPr>
                <w:sz w:val="24"/>
                <w:szCs w:val="24"/>
              </w:rPr>
            </w:pPr>
            <w:r>
              <w:rPr>
                <w:sz w:val="24"/>
                <w:szCs w:val="24"/>
              </w:rPr>
              <w:t>Общий срок поставки Оборудования __ календарных дней (</w:t>
            </w:r>
            <w:r>
              <w:rPr>
                <w:i/>
                <w:sz w:val="24"/>
                <w:szCs w:val="24"/>
              </w:rPr>
              <w:t xml:space="preserve">не более 30 календарных дней, </w:t>
            </w:r>
            <w:proofErr w:type="gramStart"/>
            <w:r>
              <w:rPr>
                <w:i/>
                <w:sz w:val="24"/>
                <w:szCs w:val="24"/>
              </w:rPr>
              <w:t>с даты подписания</w:t>
            </w:r>
            <w:proofErr w:type="gramEnd"/>
            <w:r>
              <w:rPr>
                <w:i/>
                <w:sz w:val="24"/>
                <w:szCs w:val="24"/>
              </w:rPr>
              <w:t xml:space="preserve"> договора</w:t>
            </w:r>
            <w:r>
              <w:rPr>
                <w:sz w:val="24"/>
                <w:szCs w:val="24"/>
              </w:rPr>
              <w:t>).</w:t>
            </w:r>
          </w:p>
          <w:p w:rsidR="005778AB" w:rsidRPr="002676E5" w:rsidRDefault="005778AB" w:rsidP="008C4783">
            <w:pPr>
              <w:jc w:val="center"/>
              <w:rPr>
                <w:i/>
              </w:rPr>
            </w:pPr>
          </w:p>
        </w:tc>
        <w:tc>
          <w:tcPr>
            <w:tcW w:w="895" w:type="pct"/>
            <w:tcBorders>
              <w:top w:val="single" w:sz="4" w:space="0" w:color="auto"/>
              <w:left w:val="nil"/>
              <w:bottom w:val="single" w:sz="4" w:space="0" w:color="auto"/>
              <w:right w:val="single" w:sz="4" w:space="0" w:color="auto"/>
            </w:tcBorders>
          </w:tcPr>
          <w:p w:rsidR="005778AB" w:rsidRPr="002676E5" w:rsidRDefault="005778AB" w:rsidP="008C4783">
            <w:pPr>
              <w:jc w:val="center"/>
              <w:rPr>
                <w:i/>
              </w:rPr>
            </w:pPr>
            <w:r>
              <w:t>Срок гарантии на Оборудование: ____</w:t>
            </w:r>
            <w:r>
              <w:rPr>
                <w:i/>
              </w:rPr>
              <w:t xml:space="preserve">___ (не менее срока, указанного в Таблице 1 документации о закупке) </w:t>
            </w:r>
            <w:r w:rsidRPr="00562845">
              <w:t>месяцев с момента подписания сторонами товарной накладной (ТОРГ – 12)</w:t>
            </w:r>
          </w:p>
        </w:tc>
      </w:tr>
      <w:tr w:rsidR="00F22086" w:rsidRPr="00384CDC" w:rsidTr="00F22086">
        <w:trPr>
          <w:trHeight w:val="309"/>
        </w:trPr>
        <w:tc>
          <w:tcPr>
            <w:tcW w:w="901" w:type="pct"/>
            <w:gridSpan w:val="2"/>
            <w:tcBorders>
              <w:top w:val="single" w:sz="4" w:space="0" w:color="auto"/>
              <w:left w:val="single" w:sz="4" w:space="0" w:color="auto"/>
              <w:bottom w:val="single" w:sz="4" w:space="0" w:color="auto"/>
              <w:right w:val="single" w:sz="4" w:space="0" w:color="auto"/>
            </w:tcBorders>
            <w:noWrap/>
            <w:vAlign w:val="bottom"/>
          </w:tcPr>
          <w:p w:rsidR="00F22086" w:rsidRPr="00384CDC" w:rsidRDefault="00F22086" w:rsidP="008C4783">
            <w:pPr>
              <w:jc w:val="center"/>
            </w:pPr>
            <w:r>
              <w:t>ИТОГО:</w:t>
            </w:r>
          </w:p>
        </w:tc>
        <w:tc>
          <w:tcPr>
            <w:tcW w:w="694" w:type="pct"/>
            <w:tcBorders>
              <w:top w:val="single" w:sz="4" w:space="0" w:color="auto"/>
              <w:left w:val="nil"/>
              <w:bottom w:val="single" w:sz="4" w:space="0" w:color="auto"/>
              <w:right w:val="single" w:sz="4" w:space="0" w:color="auto"/>
            </w:tcBorders>
          </w:tcPr>
          <w:p w:rsidR="00F22086" w:rsidRPr="00384CDC" w:rsidRDefault="00F22086" w:rsidP="008C4783">
            <w:pPr>
              <w:jc w:val="center"/>
            </w:pPr>
          </w:p>
        </w:tc>
        <w:tc>
          <w:tcPr>
            <w:tcW w:w="717" w:type="pct"/>
            <w:tcBorders>
              <w:top w:val="single" w:sz="4" w:space="0" w:color="auto"/>
              <w:left w:val="single" w:sz="4" w:space="0" w:color="auto"/>
              <w:bottom w:val="single" w:sz="4" w:space="0" w:color="auto"/>
              <w:right w:val="single" w:sz="4" w:space="0" w:color="auto"/>
            </w:tcBorders>
          </w:tcPr>
          <w:p w:rsidR="00F22086" w:rsidRPr="00384CDC" w:rsidRDefault="00F22086" w:rsidP="008C4783">
            <w:pPr>
              <w:jc w:val="center"/>
            </w:pPr>
            <w:r>
              <w:t>-</w:t>
            </w:r>
          </w:p>
        </w:tc>
        <w:tc>
          <w:tcPr>
            <w:tcW w:w="836" w:type="pct"/>
            <w:tcBorders>
              <w:top w:val="single" w:sz="4" w:space="0" w:color="auto"/>
              <w:left w:val="single" w:sz="4" w:space="0" w:color="auto"/>
              <w:bottom w:val="single" w:sz="4" w:space="0" w:color="auto"/>
              <w:right w:val="single" w:sz="4" w:space="0" w:color="auto"/>
            </w:tcBorders>
            <w:noWrap/>
            <w:vAlign w:val="bottom"/>
          </w:tcPr>
          <w:p w:rsidR="00F22086" w:rsidRPr="00384CDC" w:rsidRDefault="00F22086" w:rsidP="008C4783">
            <w:pPr>
              <w:jc w:val="center"/>
            </w:pPr>
          </w:p>
        </w:tc>
        <w:tc>
          <w:tcPr>
            <w:tcW w:w="957" w:type="pct"/>
            <w:tcBorders>
              <w:top w:val="single" w:sz="4" w:space="0" w:color="auto"/>
              <w:left w:val="nil"/>
              <w:bottom w:val="single" w:sz="4" w:space="0" w:color="auto"/>
              <w:right w:val="single" w:sz="4" w:space="0" w:color="auto"/>
            </w:tcBorders>
          </w:tcPr>
          <w:p w:rsidR="00F22086" w:rsidRDefault="00F22086" w:rsidP="00F22086">
            <w:pPr>
              <w:pStyle w:val="50"/>
              <w:tabs>
                <w:tab w:val="clear" w:pos="1418"/>
              </w:tabs>
              <w:ind w:firstLine="0"/>
              <w:jc w:val="center"/>
              <w:rPr>
                <w:sz w:val="24"/>
                <w:szCs w:val="24"/>
              </w:rPr>
            </w:pPr>
            <w:r>
              <w:rPr>
                <w:sz w:val="24"/>
                <w:szCs w:val="24"/>
              </w:rPr>
              <w:t>-</w:t>
            </w:r>
          </w:p>
        </w:tc>
        <w:tc>
          <w:tcPr>
            <w:tcW w:w="895" w:type="pct"/>
            <w:tcBorders>
              <w:top w:val="single" w:sz="4" w:space="0" w:color="auto"/>
              <w:left w:val="nil"/>
              <w:bottom w:val="single" w:sz="4" w:space="0" w:color="auto"/>
              <w:right w:val="single" w:sz="4" w:space="0" w:color="auto"/>
            </w:tcBorders>
          </w:tcPr>
          <w:p w:rsidR="00F22086" w:rsidRDefault="00F22086" w:rsidP="00F22086">
            <w:pPr>
              <w:jc w:val="center"/>
            </w:pPr>
            <w:r>
              <w:t>-</w:t>
            </w:r>
          </w:p>
        </w:tc>
      </w:tr>
    </w:tbl>
    <w:p w:rsidR="005778AB" w:rsidRDefault="005778AB" w:rsidP="008C4783">
      <w:pPr>
        <w:pStyle w:val="afd"/>
        <w:jc w:val="both"/>
        <w:rPr>
          <w:szCs w:val="28"/>
        </w:rPr>
      </w:pPr>
      <w:r>
        <w:rPr>
          <w:szCs w:val="28"/>
        </w:rPr>
        <w:t xml:space="preserve">1. Цена, указанная в настоящем финансово-коммерческом предложении по </w:t>
      </w:r>
      <w:r>
        <w:rPr>
          <w:i/>
          <w:sz w:val="24"/>
          <w:szCs w:val="24"/>
        </w:rPr>
        <w:t xml:space="preserve">(поставке товаров, выполнению </w:t>
      </w:r>
      <w:proofErr w:type="spellStart"/>
      <w:r>
        <w:rPr>
          <w:i/>
          <w:sz w:val="24"/>
          <w:szCs w:val="24"/>
        </w:rPr>
        <w:t>работ</w:t>
      </w:r>
      <w:proofErr w:type="gramStart"/>
      <w:r>
        <w:rPr>
          <w:i/>
          <w:sz w:val="24"/>
          <w:szCs w:val="24"/>
        </w:rPr>
        <w:t>,о</w:t>
      </w:r>
      <w:proofErr w:type="gramEnd"/>
      <w:r>
        <w:rPr>
          <w:i/>
          <w:sz w:val="24"/>
          <w:szCs w:val="24"/>
        </w:rPr>
        <w:t>казанием</w:t>
      </w:r>
      <w:proofErr w:type="spellEnd"/>
      <w:r>
        <w:rPr>
          <w:i/>
          <w:sz w:val="24"/>
          <w:szCs w:val="24"/>
        </w:rPr>
        <w:t xml:space="preserve"> услуг)</w:t>
      </w:r>
      <w:r>
        <w:rPr>
          <w:szCs w:val="28"/>
        </w:rPr>
        <w:t xml:space="preserve">,_______________________ с учетом всех налогов (кроме НДС), стоимости Оборудования, материалов, изделий, конструкций к нему,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w:t>
      </w:r>
      <w:r>
        <w:rPr>
          <w:szCs w:val="28"/>
        </w:rPr>
        <w:lastRenderedPageBreak/>
        <w:t>с доставкой Оборудования. Сумма НДС и условия начисления определяются в соответствии с законодательством Российской Федерации</w:t>
      </w:r>
      <w:r>
        <w:rPr>
          <w:i/>
          <w:sz w:val="24"/>
          <w:szCs w:val="24"/>
        </w:rPr>
        <w:t>.</w:t>
      </w:r>
    </w:p>
    <w:p w:rsidR="005778AB" w:rsidRDefault="005778AB" w:rsidP="008C4783">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5778AB" w:rsidRDefault="005778AB" w:rsidP="008C4783">
      <w:pPr>
        <w:pStyle w:val="afd"/>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5778AB" w:rsidRPr="00721D0D" w:rsidRDefault="005778AB" w:rsidP="008C4783">
      <w:pPr>
        <w:pStyle w:val="afd"/>
        <w:jc w:val="center"/>
        <w:rPr>
          <w:i/>
          <w:sz w:val="24"/>
          <w:szCs w:val="24"/>
        </w:rPr>
      </w:pPr>
      <w:r>
        <w:rPr>
          <w:i/>
          <w:sz w:val="24"/>
          <w:szCs w:val="24"/>
        </w:rPr>
        <w:t>(заполняется претендентом при необходимости).</w:t>
      </w:r>
    </w:p>
    <w:p w:rsidR="005778AB" w:rsidRPr="00205668" w:rsidRDefault="005778AB" w:rsidP="008C4783">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5778AB" w:rsidRPr="00205668" w:rsidRDefault="005778AB" w:rsidP="008C4783">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5778AB" w:rsidRPr="00205668" w:rsidRDefault="005778AB" w:rsidP="008C4783">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778AB" w:rsidRPr="00205668" w:rsidRDefault="005778AB" w:rsidP="008C4783">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5778AB" w:rsidRPr="00205668" w:rsidRDefault="005778AB" w:rsidP="008C4783">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778AB" w:rsidRDefault="005778AB" w:rsidP="008C4783">
      <w:pPr>
        <w:pStyle w:val="afd"/>
        <w:jc w:val="both"/>
      </w:pPr>
    </w:p>
    <w:p w:rsidR="003C661F" w:rsidRDefault="003C661F" w:rsidP="003C661F">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3C661F" w:rsidRPr="00DF4847" w:rsidRDefault="003C661F" w:rsidP="003C661F">
      <w:pPr>
        <w:rPr>
          <w:sz w:val="28"/>
          <w:szCs w:val="28"/>
          <w:lang w:eastAsia="ru-RU"/>
        </w:rPr>
      </w:pPr>
      <w:r>
        <w:rPr>
          <w:sz w:val="28"/>
          <w:szCs w:val="28"/>
          <w:lang w:eastAsia="ru-RU"/>
        </w:rPr>
        <w:t>____________________________________________________________________</w:t>
      </w:r>
    </w:p>
    <w:p w:rsidR="003C661F" w:rsidRPr="00C20080" w:rsidRDefault="003C661F" w:rsidP="003C661F">
      <w:pPr>
        <w:tabs>
          <w:tab w:val="left" w:pos="8640"/>
        </w:tabs>
        <w:jc w:val="center"/>
        <w:rPr>
          <w:i/>
        </w:rPr>
      </w:pPr>
      <w:r>
        <w:rPr>
          <w:i/>
        </w:rPr>
        <w:t>(наименование претендента)</w:t>
      </w:r>
    </w:p>
    <w:p w:rsidR="003C661F" w:rsidRPr="00C20080" w:rsidRDefault="003C661F" w:rsidP="003C661F">
      <w:pPr>
        <w:rPr>
          <w:sz w:val="28"/>
          <w:szCs w:val="28"/>
          <w:lang w:eastAsia="ru-RU"/>
        </w:rPr>
      </w:pPr>
      <w:r>
        <w:rPr>
          <w:sz w:val="28"/>
          <w:szCs w:val="28"/>
          <w:lang w:eastAsia="ru-RU"/>
        </w:rPr>
        <w:t>____________________________________________________________________</w:t>
      </w:r>
    </w:p>
    <w:p w:rsidR="003C661F" w:rsidRPr="00C20080" w:rsidRDefault="003C661F" w:rsidP="003C661F">
      <w:pPr>
        <w:rPr>
          <w:i/>
        </w:rPr>
      </w:pPr>
      <w:r>
        <w:rPr>
          <w:i/>
        </w:rPr>
        <w:t xml:space="preserve">       М.П.</w:t>
      </w:r>
      <w:r>
        <w:rPr>
          <w:i/>
        </w:rPr>
        <w:tab/>
      </w:r>
      <w:r>
        <w:rPr>
          <w:i/>
        </w:rPr>
        <w:tab/>
      </w:r>
      <w:r>
        <w:rPr>
          <w:i/>
        </w:rPr>
        <w:tab/>
        <w:t xml:space="preserve">                                                     (должность, подпись, ФИО)</w:t>
      </w:r>
    </w:p>
    <w:p w:rsidR="005778AB" w:rsidRDefault="003C661F" w:rsidP="003C661F">
      <w:pPr>
        <w:rPr>
          <w:b/>
          <w:i/>
          <w:iCs/>
        </w:rPr>
      </w:pPr>
      <w:r>
        <w:rPr>
          <w:sz w:val="28"/>
          <w:szCs w:val="28"/>
          <w:lang w:eastAsia="ru-RU"/>
        </w:rPr>
        <w:t>"____" _________ 201__ г.</w:t>
      </w:r>
    </w:p>
    <w:p w:rsidR="005778AB" w:rsidRDefault="005778AB">
      <w:pPr>
        <w:pStyle w:val="afa"/>
        <w:ind w:firstLine="0"/>
        <w:jc w:val="left"/>
        <w:rPr>
          <w:rFonts w:eastAsia="Times New Roman"/>
          <w:sz w:val="24"/>
          <w:szCs w:val="28"/>
        </w:rPr>
      </w:pPr>
    </w:p>
    <w:p w:rsidR="009E6A0A" w:rsidRPr="00C20080" w:rsidRDefault="009E6A0A" w:rsidP="009E6A0A">
      <w:pPr>
        <w:rPr>
          <w:sz w:val="28"/>
          <w:szCs w:val="28"/>
          <w:lang w:eastAsia="ru-RU"/>
        </w:rPr>
      </w:pPr>
    </w:p>
    <w:p w:rsidR="0000648C" w:rsidRPr="007415F9" w:rsidRDefault="0000648C" w:rsidP="0000648C"/>
    <w:p w:rsidR="0000648C" w:rsidRDefault="0000648C" w:rsidP="0000648C">
      <w:pPr>
        <w:suppressAutoHyphens w:val="0"/>
        <w:rPr>
          <w:rFonts w:cs="Arial"/>
          <w:b/>
          <w:bCs/>
          <w:i/>
          <w:iCs/>
          <w:sz w:val="28"/>
          <w:szCs w:val="28"/>
        </w:rPr>
      </w:pPr>
      <w:r>
        <w:br w:type="page"/>
      </w:r>
    </w:p>
    <w:p w:rsidR="005778AB" w:rsidRPr="003C661F" w:rsidRDefault="000452CB">
      <w:pPr>
        <w:pStyle w:val="1"/>
        <w:jc w:val="right"/>
        <w:rPr>
          <w:b w:val="0"/>
          <w:sz w:val="24"/>
          <w:szCs w:val="24"/>
        </w:rPr>
      </w:pPr>
      <w:r w:rsidRPr="003C661F">
        <w:rPr>
          <w:rFonts w:cs="Times New Roman"/>
          <w:b w:val="0"/>
          <w:sz w:val="24"/>
          <w:szCs w:val="24"/>
        </w:rPr>
        <w:lastRenderedPageBreak/>
        <w:t>Приложение № 4</w:t>
      </w:r>
    </w:p>
    <w:p w:rsidR="00A15F83" w:rsidRPr="003C661F" w:rsidRDefault="00A15F83" w:rsidP="00F47376">
      <w:pPr>
        <w:jc w:val="right"/>
      </w:pPr>
      <w:r w:rsidRPr="003C661F">
        <w:t>к документации о закупке</w:t>
      </w:r>
    </w:p>
    <w:p w:rsidR="00A15F83" w:rsidRDefault="00A15F83" w:rsidP="00A15F83">
      <w:pPr>
        <w:suppressAutoHyphens w:val="0"/>
        <w:rPr>
          <w:iCs/>
          <w:sz w:val="28"/>
          <w:szCs w:val="28"/>
        </w:rPr>
      </w:pPr>
    </w:p>
    <w:p w:rsidR="005778AB" w:rsidRPr="00727670" w:rsidRDefault="005778AB" w:rsidP="008C4783">
      <w:pPr>
        <w:ind w:firstLine="709"/>
        <w:jc w:val="center"/>
        <w:rPr>
          <w:b/>
          <w:bCs/>
        </w:rPr>
      </w:pPr>
      <w:r>
        <w:rPr>
          <w:b/>
          <w:bCs/>
        </w:rPr>
        <w:t xml:space="preserve">Проект договора поставки № </w:t>
      </w:r>
      <w:r w:rsidR="003C661F">
        <w:rPr>
          <w:b/>
          <w:bCs/>
        </w:rPr>
        <w:t>________</w:t>
      </w:r>
    </w:p>
    <w:p w:rsidR="005778AB" w:rsidRPr="00727670" w:rsidRDefault="005778AB" w:rsidP="008C4783">
      <w:pPr>
        <w:ind w:firstLine="709"/>
        <w:jc w:val="center"/>
        <w:rPr>
          <w:b/>
          <w:bCs/>
        </w:rPr>
      </w:pPr>
    </w:p>
    <w:p w:rsidR="005778AB" w:rsidRPr="00727670" w:rsidRDefault="005778AB" w:rsidP="008C4783">
      <w:pPr>
        <w:ind w:firstLine="709"/>
        <w:jc w:val="both"/>
      </w:pPr>
      <w:r>
        <w:t xml:space="preserve">г. Ярославль                                                                                        «__»_______ ____ </w:t>
      </w:r>
    </w:p>
    <w:p w:rsidR="005778AB" w:rsidRPr="00727670" w:rsidRDefault="005778AB" w:rsidP="008C4783">
      <w:pPr>
        <w:ind w:firstLine="709"/>
        <w:jc w:val="both"/>
      </w:pPr>
    </w:p>
    <w:p w:rsidR="005778AB" w:rsidRPr="00727670" w:rsidRDefault="005778AB" w:rsidP="008C4783">
      <w:pPr>
        <w:ind w:right="-1" w:firstLine="709"/>
        <w:jc w:val="both"/>
      </w:pPr>
      <w:r>
        <w:rPr>
          <w:b/>
          <w:bCs/>
        </w:rPr>
        <w:t>Публичное акционерное общество «Центр по перевозке грузов в контейнерах «</w:t>
      </w:r>
      <w:proofErr w:type="spellStart"/>
      <w:r>
        <w:rPr>
          <w:b/>
          <w:bCs/>
        </w:rPr>
        <w:t>ТрансКонтейнер</w:t>
      </w:r>
      <w:proofErr w:type="spellEnd"/>
      <w:r>
        <w:rPr>
          <w:b/>
          <w:bCs/>
        </w:rPr>
        <w:t>»» (далее – ПАО «</w:t>
      </w:r>
      <w:proofErr w:type="spellStart"/>
      <w:r>
        <w:rPr>
          <w:b/>
          <w:bCs/>
        </w:rPr>
        <w:t>ТрансКонтейнер</w:t>
      </w:r>
      <w:proofErr w:type="spellEnd"/>
      <w:r>
        <w:rPr>
          <w:b/>
          <w:bCs/>
        </w:rPr>
        <w:t>»)</w:t>
      </w:r>
      <w:r>
        <w:t xml:space="preserve">, именуемое в дальнейшем </w:t>
      </w:r>
      <w:r>
        <w:rPr>
          <w:b/>
          <w:bCs/>
        </w:rPr>
        <w:t>«Покупатель»</w:t>
      </w:r>
      <w:r>
        <w:t xml:space="preserve">, в лице директора филиала </w:t>
      </w:r>
      <w:r>
        <w:rPr>
          <w:b/>
          <w:bCs/>
        </w:rPr>
        <w:t>ПАО «</w:t>
      </w:r>
      <w:proofErr w:type="spellStart"/>
      <w:r>
        <w:rPr>
          <w:b/>
          <w:bCs/>
        </w:rPr>
        <w:t>ТрансКонтейнер</w:t>
      </w:r>
      <w:proofErr w:type="spellEnd"/>
      <w:r>
        <w:rPr>
          <w:b/>
          <w:bCs/>
        </w:rPr>
        <w:t>»</w:t>
      </w:r>
      <w:r>
        <w:t xml:space="preserve"> на Северной железной дороге </w:t>
      </w:r>
      <w:r>
        <w:rPr>
          <w:b/>
          <w:bCs/>
        </w:rPr>
        <w:t>Гончарова Михаила Робертовича</w:t>
      </w:r>
      <w:r>
        <w:t>, действующего на основании доверенности №  _______________________ г., с одной стороны,</w:t>
      </w:r>
    </w:p>
    <w:p w:rsidR="005778AB" w:rsidRPr="00727670" w:rsidRDefault="005778AB" w:rsidP="008C4783">
      <w:pPr>
        <w:ind w:right="-1" w:firstLine="709"/>
        <w:jc w:val="both"/>
        <w:rPr>
          <w:vertAlign w:val="superscript"/>
        </w:rPr>
      </w:pPr>
      <w:r>
        <w:t>_______________________________,</w:t>
      </w:r>
      <w:r>
        <w:rPr>
          <w:i/>
          <w:vertAlign w:val="superscript"/>
        </w:rPr>
        <w:t xml:space="preserve"> </w:t>
      </w:r>
      <w:r>
        <w:t>именуемое в дальнейшем «Поставщик», в лице________________________________</w:t>
      </w:r>
      <w:proofErr w:type="gramStart"/>
      <w:r>
        <w:t xml:space="preserve"> ,</w:t>
      </w:r>
      <w:proofErr w:type="gramEnd"/>
      <w:r>
        <w:t xml:space="preserve"> действующего на основании_____ , с другой стороны, именуемые в дальнейшем «Стороны», заключили настоящий договор поставки (далее – «Договор») о нижеследующем:</w:t>
      </w:r>
    </w:p>
    <w:p w:rsidR="005778AB" w:rsidRPr="00727670" w:rsidRDefault="005778AB" w:rsidP="008C4783">
      <w:pPr>
        <w:ind w:firstLine="709"/>
        <w:jc w:val="center"/>
        <w:rPr>
          <w:b/>
          <w:bCs/>
        </w:rPr>
      </w:pPr>
    </w:p>
    <w:p w:rsidR="005778AB" w:rsidRPr="00727670" w:rsidRDefault="005778AB" w:rsidP="008C4783">
      <w:pPr>
        <w:ind w:firstLine="709"/>
        <w:jc w:val="center"/>
        <w:rPr>
          <w:b/>
          <w:bCs/>
        </w:rPr>
      </w:pPr>
      <w:r>
        <w:rPr>
          <w:b/>
          <w:bCs/>
        </w:rPr>
        <w:t>1. Предмет договора</w:t>
      </w:r>
    </w:p>
    <w:p w:rsidR="005778AB" w:rsidRPr="00727670" w:rsidRDefault="005778AB" w:rsidP="008C4783">
      <w:pPr>
        <w:ind w:firstLine="709"/>
        <w:jc w:val="center"/>
        <w:rPr>
          <w:b/>
          <w:bCs/>
        </w:rPr>
      </w:pPr>
    </w:p>
    <w:p w:rsidR="005778AB" w:rsidRPr="00727670" w:rsidRDefault="005778AB" w:rsidP="008C4783">
      <w:pPr>
        <w:ind w:right="-1" w:firstLine="709"/>
        <w:jc w:val="both"/>
      </w:pPr>
      <w:r>
        <w:t>1.1.  По настоящему Договору Поставщик обязуется поставить, а Покупатель принять и оплатить компьютерную технику (далее – «Товар»).</w:t>
      </w:r>
    </w:p>
    <w:p w:rsidR="005778AB" w:rsidRPr="00727670" w:rsidRDefault="005778AB" w:rsidP="008C4783">
      <w:pPr>
        <w:ind w:firstLine="709"/>
        <w:jc w:val="both"/>
      </w:pPr>
      <w:r>
        <w:t>1.2. Наименование, количество, стоимость, а также дополнительные требования к поставляемому Товару определяются Сторонами в Спецификации (</w:t>
      </w:r>
      <w:r>
        <w:rPr>
          <w:spacing w:val="-1"/>
        </w:rPr>
        <w:t xml:space="preserve">Приложении №1) к настоящему Договору, и являющейся неотъемлемой частью </w:t>
      </w:r>
      <w:r>
        <w:t>настоящего Договора.</w:t>
      </w:r>
    </w:p>
    <w:p w:rsidR="005778AB" w:rsidRPr="00727670" w:rsidRDefault="005778AB" w:rsidP="008C4783">
      <w:pPr>
        <w:ind w:firstLine="709"/>
        <w:jc w:val="both"/>
      </w:pPr>
      <w: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778AB" w:rsidRPr="00727670" w:rsidRDefault="005778AB" w:rsidP="008C4783">
      <w:pPr>
        <w:widowControl w:val="0"/>
        <w:autoSpaceDE w:val="0"/>
        <w:autoSpaceDN w:val="0"/>
        <w:adjustRightInd w:val="0"/>
        <w:ind w:firstLine="709"/>
        <w:jc w:val="both"/>
      </w:pPr>
      <w:r>
        <w:t>1.4. В случае обязательной сертификации Товар должен поставляться с сертификатом соответствия.</w:t>
      </w:r>
    </w:p>
    <w:p w:rsidR="005778AB" w:rsidRPr="00727670" w:rsidRDefault="005778AB" w:rsidP="005778AB">
      <w:pPr>
        <w:numPr>
          <w:ilvl w:val="0"/>
          <w:numId w:val="24"/>
        </w:numPr>
        <w:suppressAutoHyphens w:val="0"/>
        <w:ind w:left="0" w:firstLine="709"/>
        <w:jc w:val="center"/>
        <w:rPr>
          <w:b/>
          <w:bCs/>
        </w:rPr>
      </w:pPr>
      <w:r>
        <w:rPr>
          <w:b/>
          <w:bCs/>
        </w:rPr>
        <w:t>Цена Договора и порядок расчетов</w:t>
      </w:r>
    </w:p>
    <w:p w:rsidR="005778AB" w:rsidRPr="00727670" w:rsidRDefault="005778AB" w:rsidP="008C4783">
      <w:pPr>
        <w:ind w:firstLine="709"/>
        <w:rPr>
          <w:b/>
          <w:bCs/>
        </w:rPr>
      </w:pPr>
    </w:p>
    <w:p w:rsidR="005778AB" w:rsidRPr="00727670" w:rsidRDefault="005778AB" w:rsidP="008C4783">
      <w:pPr>
        <w:pStyle w:val="ConsNormal"/>
        <w:ind w:firstLine="709"/>
        <w:jc w:val="both"/>
        <w:rPr>
          <w:rFonts w:ascii="Times New Roman" w:hAnsi="Times New Roman" w:cs="Times New Roman"/>
          <w:sz w:val="24"/>
          <w:szCs w:val="24"/>
        </w:rPr>
      </w:pPr>
      <w:r>
        <w:rPr>
          <w:rFonts w:ascii="Times New Roman" w:hAnsi="Times New Roman" w:cs="Times New Roman"/>
          <w:spacing w:val="-1"/>
          <w:sz w:val="24"/>
          <w:szCs w:val="24"/>
        </w:rPr>
        <w:t xml:space="preserve">2.1. </w:t>
      </w:r>
      <w:r>
        <w:rPr>
          <w:rFonts w:ascii="Times New Roman" w:hAnsi="Times New Roman" w:cs="Times New Roman"/>
          <w:sz w:val="24"/>
          <w:szCs w:val="24"/>
        </w:rPr>
        <w:t>Общая цена настоящего Договора составляет</w:t>
      </w:r>
      <w:proofErr w:type="gramStart"/>
      <w:r>
        <w:rPr>
          <w:rFonts w:ascii="Times New Roman" w:hAnsi="Times New Roman" w:cs="Times New Roman"/>
          <w:sz w:val="24"/>
          <w:szCs w:val="24"/>
        </w:rPr>
        <w:t xml:space="preserve"> ______________ (_____________) </w:t>
      </w:r>
      <w:proofErr w:type="gramEnd"/>
      <w:r>
        <w:rPr>
          <w:rFonts w:ascii="Times New Roman" w:hAnsi="Times New Roman" w:cs="Times New Roman"/>
          <w:sz w:val="24"/>
          <w:szCs w:val="24"/>
        </w:rPr>
        <w:t xml:space="preserve">рублей ______ копейки, в том числе НДС – 18% размер которого составляет ___________ (____________)  рублей ______ копеек. </w:t>
      </w:r>
    </w:p>
    <w:p w:rsidR="005778AB" w:rsidRPr="00171CFD" w:rsidRDefault="005778AB" w:rsidP="008C4783">
      <w:pPr>
        <w:pStyle w:val="50"/>
        <w:numPr>
          <w:ilvl w:val="1"/>
          <w:numId w:val="0"/>
        </w:numPr>
        <w:tabs>
          <w:tab w:val="num" w:pos="1418"/>
        </w:tabs>
        <w:ind w:firstLine="709"/>
        <w:rPr>
          <w:sz w:val="24"/>
          <w:szCs w:val="24"/>
        </w:rPr>
      </w:pPr>
      <w:r>
        <w:rPr>
          <w:sz w:val="24"/>
          <w:szCs w:val="24"/>
        </w:rPr>
        <w:t>2.2. Оплата поставки Оборудования производится Покупателем в 2 этапа: авансовый платеж в размере 30% (тридцати) на основании выставленного поставщиком счета и 70% (семьдесят) в течение 30 (Тридцати) календарных дней после подписания сторонами товарной накладной (ТОРГ – 12), на основании выставленного поставщиком счета/счета-фактуры.</w:t>
      </w:r>
    </w:p>
    <w:p w:rsidR="005778AB" w:rsidRPr="00171CFD" w:rsidRDefault="005778AB" w:rsidP="008C478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2.3. В общую цену настоящего Договора входят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w:t>
      </w:r>
      <w:r>
        <w:rPr>
          <w:rFonts w:ascii="Times New Roman" w:hAnsi="Times New Roman" w:cs="Times New Roman"/>
          <w:b/>
          <w:sz w:val="24"/>
          <w:szCs w:val="24"/>
        </w:rPr>
        <w:t>расходов связанных с доставкой Товара</w:t>
      </w:r>
      <w:r>
        <w:rPr>
          <w:rFonts w:ascii="Times New Roman" w:hAnsi="Times New Roman" w:cs="Times New Roman"/>
          <w:sz w:val="24"/>
          <w:szCs w:val="24"/>
        </w:rPr>
        <w:t xml:space="preserve">. Сумма НДС и условия начисления определяются в соответствии с законодательством Российской Федерации. </w:t>
      </w:r>
    </w:p>
    <w:p w:rsidR="005778AB" w:rsidRDefault="005778AB" w:rsidP="008C4783">
      <w:pPr>
        <w:ind w:firstLine="709"/>
        <w:jc w:val="both"/>
      </w:pPr>
    </w:p>
    <w:p w:rsidR="003C661F" w:rsidRPr="00727670" w:rsidRDefault="003C661F" w:rsidP="008C4783">
      <w:pPr>
        <w:ind w:firstLine="709"/>
        <w:jc w:val="both"/>
      </w:pPr>
    </w:p>
    <w:p w:rsidR="005778AB" w:rsidRDefault="005778AB" w:rsidP="005778AB">
      <w:pPr>
        <w:numPr>
          <w:ilvl w:val="0"/>
          <w:numId w:val="24"/>
        </w:numPr>
        <w:suppressAutoHyphens w:val="0"/>
        <w:ind w:left="0" w:firstLine="709"/>
        <w:jc w:val="center"/>
        <w:rPr>
          <w:b/>
          <w:bCs/>
        </w:rPr>
      </w:pPr>
      <w:r>
        <w:rPr>
          <w:b/>
          <w:bCs/>
        </w:rPr>
        <w:lastRenderedPageBreak/>
        <w:t>Условия поставки Товара</w:t>
      </w:r>
    </w:p>
    <w:p w:rsidR="005778AB" w:rsidRPr="00727670" w:rsidRDefault="005778AB" w:rsidP="008C4783">
      <w:pPr>
        <w:suppressAutoHyphens w:val="0"/>
        <w:ind w:left="709"/>
        <w:jc w:val="center"/>
        <w:rPr>
          <w:b/>
          <w:bCs/>
        </w:rPr>
      </w:pPr>
    </w:p>
    <w:p w:rsidR="005778AB" w:rsidRPr="00727670" w:rsidRDefault="005778AB" w:rsidP="005778AB">
      <w:pPr>
        <w:pStyle w:val="aff7"/>
        <w:numPr>
          <w:ilvl w:val="1"/>
          <w:numId w:val="24"/>
        </w:numPr>
        <w:shd w:val="clear" w:color="auto" w:fill="FFFFFF"/>
        <w:tabs>
          <w:tab w:val="clear" w:pos="720"/>
        </w:tabs>
        <w:ind w:left="0" w:firstLine="709"/>
        <w:jc w:val="both"/>
      </w:pPr>
      <w:r>
        <w:t xml:space="preserve">Поставка Товара по настоящему Договору осуществляется Поставщиком в адресу Покупателя: </w:t>
      </w:r>
      <w:r w:rsidR="003C661F">
        <w:rPr>
          <w:spacing w:val="5"/>
        </w:rPr>
        <w:t>г</w:t>
      </w:r>
      <w:proofErr w:type="gramStart"/>
      <w:r w:rsidR="003C661F">
        <w:rPr>
          <w:spacing w:val="5"/>
        </w:rPr>
        <w:t>.Я</w:t>
      </w:r>
      <w:proofErr w:type="gramEnd"/>
      <w:r w:rsidR="003C661F">
        <w:rPr>
          <w:spacing w:val="5"/>
        </w:rPr>
        <w:t xml:space="preserve">рославль, </w:t>
      </w:r>
      <w:proofErr w:type="spellStart"/>
      <w:r w:rsidR="003C661F">
        <w:rPr>
          <w:spacing w:val="5"/>
        </w:rPr>
        <w:t>пр-т</w:t>
      </w:r>
      <w:proofErr w:type="spellEnd"/>
      <w:r w:rsidR="003C661F">
        <w:rPr>
          <w:spacing w:val="5"/>
        </w:rPr>
        <w:t xml:space="preserve"> </w:t>
      </w:r>
      <w:r>
        <w:rPr>
          <w:spacing w:val="5"/>
        </w:rPr>
        <w:t>Октября, д.16/21</w:t>
      </w:r>
      <w:r w:rsidR="003C661F">
        <w:rPr>
          <w:spacing w:val="5"/>
        </w:rPr>
        <w:t>.</w:t>
      </w:r>
    </w:p>
    <w:p w:rsidR="005778AB" w:rsidRPr="00727670" w:rsidRDefault="009269C2" w:rsidP="005778AB">
      <w:pPr>
        <w:pStyle w:val="aff7"/>
        <w:numPr>
          <w:ilvl w:val="1"/>
          <w:numId w:val="24"/>
        </w:numPr>
        <w:tabs>
          <w:tab w:val="clear" w:pos="720"/>
        </w:tabs>
        <w:ind w:left="0" w:firstLine="709"/>
        <w:jc w:val="both"/>
      </w:pPr>
      <w:r>
        <w:t>Общий срок п</w:t>
      </w:r>
      <w:r w:rsidR="005778AB">
        <w:t>оставки Товара Покупателю составляет не более 30 (тридцати) календарных дней</w:t>
      </w:r>
      <w:r>
        <w:t xml:space="preserve"> с момента списания авансового платежа, предусмотренного п. 2.2. Договора с </w:t>
      </w:r>
      <w:r w:rsidR="00DE5539">
        <w:t>расчетного счета Покупателя</w:t>
      </w:r>
      <w:r w:rsidR="005778AB">
        <w:t>.</w:t>
      </w:r>
    </w:p>
    <w:p w:rsidR="005778AB" w:rsidRPr="00727670" w:rsidRDefault="005778AB" w:rsidP="005778AB">
      <w:pPr>
        <w:pStyle w:val="aff7"/>
        <w:numPr>
          <w:ilvl w:val="1"/>
          <w:numId w:val="24"/>
        </w:numPr>
        <w:tabs>
          <w:tab w:val="clear" w:pos="720"/>
        </w:tabs>
        <w:ind w:left="0" w:firstLine="709"/>
        <w:jc w:val="both"/>
      </w:pPr>
      <w:r>
        <w:t>Поставщик заблаговременно за 3 (три) календарных дня до предполагаемой даты поставки уведомляет Покупателя о дате осуществления приемки Товара. Уведомление может быть произведено по почте, электронной почте, факсимильным сообщением или иным способом с подтверждением получения уведомления Покупателем.</w:t>
      </w:r>
    </w:p>
    <w:p w:rsidR="005778AB" w:rsidRPr="00727670" w:rsidRDefault="005778AB" w:rsidP="005778AB">
      <w:pPr>
        <w:pStyle w:val="aff7"/>
        <w:widowControl w:val="0"/>
        <w:numPr>
          <w:ilvl w:val="1"/>
          <w:numId w:val="24"/>
        </w:numPr>
        <w:tabs>
          <w:tab w:val="clear" w:pos="720"/>
        </w:tabs>
        <w:autoSpaceDE w:val="0"/>
        <w:autoSpaceDN w:val="0"/>
        <w:adjustRightInd w:val="0"/>
        <w:ind w:left="0" w:firstLine="709"/>
        <w:jc w:val="both"/>
      </w:pPr>
      <w:r>
        <w:t xml:space="preserve">Приемка Товара осуществляется представителями Поставщика и Покупателя с подписанием товарной накладной (ТОРГ-12) в месте приемки Товара. </w:t>
      </w:r>
    </w:p>
    <w:p w:rsidR="005778AB" w:rsidRPr="00E05FE2" w:rsidRDefault="005778AB" w:rsidP="005778AB">
      <w:pPr>
        <w:pStyle w:val="aff7"/>
        <w:widowControl w:val="0"/>
        <w:numPr>
          <w:ilvl w:val="1"/>
          <w:numId w:val="24"/>
        </w:numPr>
        <w:tabs>
          <w:tab w:val="clear" w:pos="720"/>
        </w:tabs>
        <w:autoSpaceDE w:val="0"/>
        <w:autoSpaceDN w:val="0"/>
        <w:adjustRightInd w:val="0"/>
        <w:ind w:left="0" w:firstLine="709"/>
        <w:jc w:val="both"/>
        <w:rPr>
          <w:bCs/>
        </w:rPr>
      </w:pP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5778AB" w:rsidRPr="00727670" w:rsidRDefault="005778AB" w:rsidP="005778AB">
      <w:pPr>
        <w:pStyle w:val="aff7"/>
        <w:widowControl w:val="0"/>
        <w:numPr>
          <w:ilvl w:val="1"/>
          <w:numId w:val="24"/>
        </w:numPr>
        <w:tabs>
          <w:tab w:val="clear" w:pos="720"/>
        </w:tabs>
        <w:autoSpaceDE w:val="0"/>
        <w:autoSpaceDN w:val="0"/>
        <w:adjustRightInd w:val="0"/>
        <w:ind w:left="0" w:firstLine="709"/>
        <w:jc w:val="both"/>
      </w:pPr>
      <w:r>
        <w:t xml:space="preserve">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5778AB" w:rsidRDefault="005778AB" w:rsidP="005778AB">
      <w:pPr>
        <w:pStyle w:val="aff7"/>
        <w:numPr>
          <w:ilvl w:val="1"/>
          <w:numId w:val="24"/>
        </w:numPr>
        <w:tabs>
          <w:tab w:val="clear" w:pos="720"/>
        </w:tabs>
        <w:ind w:left="0" w:firstLine="709"/>
        <w:jc w:val="both"/>
      </w:pPr>
      <w:r>
        <w:t xml:space="preserve">Датой поставки Товара считается дата подписания Сторонами товарной накладной (ТОРГ-12). </w:t>
      </w:r>
    </w:p>
    <w:p w:rsidR="00DE4453" w:rsidRPr="00727670" w:rsidRDefault="00DE4453" w:rsidP="00DE4453">
      <w:pPr>
        <w:pStyle w:val="aff7"/>
        <w:ind w:left="709"/>
        <w:jc w:val="both"/>
      </w:pPr>
    </w:p>
    <w:p w:rsidR="005778AB" w:rsidRDefault="005778AB" w:rsidP="005778AB">
      <w:pPr>
        <w:pStyle w:val="ConsNormal"/>
        <w:numPr>
          <w:ilvl w:val="0"/>
          <w:numId w:val="24"/>
        </w:numPr>
        <w:tabs>
          <w:tab w:val="clear" w:pos="720"/>
          <w:tab w:val="num" w:pos="993"/>
        </w:tabs>
        <w:suppressAutoHyphens w:val="0"/>
        <w:autoSpaceDE/>
        <w:ind w:left="0" w:firstLine="709"/>
        <w:jc w:val="center"/>
        <w:rPr>
          <w:rFonts w:ascii="Times New Roman" w:hAnsi="Times New Roman" w:cs="Times New Roman"/>
          <w:b/>
          <w:bCs/>
          <w:sz w:val="24"/>
          <w:szCs w:val="24"/>
        </w:rPr>
      </w:pPr>
      <w:r>
        <w:rPr>
          <w:rFonts w:ascii="Times New Roman" w:hAnsi="Times New Roman" w:cs="Times New Roman"/>
          <w:b/>
          <w:bCs/>
          <w:sz w:val="24"/>
          <w:szCs w:val="24"/>
        </w:rPr>
        <w:t>Обязанности Сторон</w:t>
      </w:r>
    </w:p>
    <w:p w:rsidR="005778AB" w:rsidRDefault="005778AB" w:rsidP="008C4783">
      <w:pPr>
        <w:pStyle w:val="ConsNormal"/>
        <w:suppressAutoHyphens w:val="0"/>
        <w:autoSpaceDE/>
        <w:ind w:left="709" w:firstLine="0"/>
        <w:jc w:val="center"/>
        <w:rPr>
          <w:rFonts w:ascii="Times New Roman" w:hAnsi="Times New Roman" w:cs="Times New Roman"/>
          <w:b/>
          <w:bCs/>
          <w:sz w:val="24"/>
          <w:szCs w:val="24"/>
        </w:rPr>
      </w:pPr>
    </w:p>
    <w:p w:rsidR="005778AB" w:rsidRPr="00727670" w:rsidRDefault="005778AB" w:rsidP="008C4783">
      <w:pPr>
        <w:pStyle w:val="43"/>
        <w:tabs>
          <w:tab w:val="clear" w:pos="-180"/>
          <w:tab w:val="clear" w:pos="1260"/>
        </w:tabs>
        <w:ind w:firstLine="709"/>
        <w:rPr>
          <w:rFonts w:cs="Times New Roman"/>
          <w:sz w:val="24"/>
          <w:szCs w:val="24"/>
        </w:rPr>
      </w:pPr>
      <w:r>
        <w:rPr>
          <w:rFonts w:cs="Times New Roman"/>
          <w:sz w:val="24"/>
          <w:szCs w:val="24"/>
        </w:rPr>
        <w:t>4.1. Поставщик обязан:</w:t>
      </w:r>
    </w:p>
    <w:p w:rsidR="005778AB" w:rsidRPr="00727670" w:rsidRDefault="005778AB" w:rsidP="008C4783">
      <w:pPr>
        <w:pStyle w:val="38"/>
        <w:tabs>
          <w:tab w:val="clear" w:pos="720"/>
        </w:tabs>
        <w:ind w:firstLine="709"/>
        <w:rPr>
          <w:bCs/>
          <w:sz w:val="24"/>
          <w:szCs w:val="24"/>
        </w:rPr>
      </w:pPr>
      <w:r>
        <w:rPr>
          <w:rStyle w:val="39"/>
          <w:sz w:val="24"/>
          <w:szCs w:val="24"/>
        </w:rPr>
        <w:t>4.1.1. Осуществлять поставку Товара в количестве и сроки, предусмотренные</w:t>
      </w:r>
      <w:r>
        <w:rPr>
          <w:bCs/>
          <w:sz w:val="24"/>
          <w:szCs w:val="24"/>
        </w:rPr>
        <w:t xml:space="preserve"> условиями настоящего Договора и Спецификациями. </w:t>
      </w:r>
    </w:p>
    <w:p w:rsidR="005778AB" w:rsidRPr="00727670" w:rsidRDefault="005778AB" w:rsidP="008C4783">
      <w:pPr>
        <w:pStyle w:val="38"/>
        <w:tabs>
          <w:tab w:val="clear" w:pos="720"/>
        </w:tabs>
        <w:ind w:firstLine="709"/>
        <w:rPr>
          <w:sz w:val="24"/>
          <w:szCs w:val="24"/>
        </w:rPr>
      </w:pPr>
      <w:r>
        <w:rPr>
          <w:rStyle w:val="39"/>
          <w:sz w:val="24"/>
          <w:szCs w:val="24"/>
        </w:rPr>
        <w:t xml:space="preserve">4.1.2. </w:t>
      </w:r>
      <w:r>
        <w:rPr>
          <w:sz w:val="24"/>
          <w:szCs w:val="24"/>
        </w:rPr>
        <w:t>Осуществить доставку оборудования Покупателю, в количестве в соответствии  с Приложением № 1.</w:t>
      </w:r>
    </w:p>
    <w:p w:rsidR="005778AB" w:rsidRPr="00727670" w:rsidRDefault="005778AB" w:rsidP="008C4783">
      <w:pPr>
        <w:pStyle w:val="38"/>
        <w:tabs>
          <w:tab w:val="clear" w:pos="720"/>
        </w:tabs>
        <w:ind w:firstLine="709"/>
        <w:rPr>
          <w:sz w:val="24"/>
          <w:szCs w:val="24"/>
        </w:rPr>
      </w:pPr>
      <w:r>
        <w:rPr>
          <w:rStyle w:val="39"/>
          <w:sz w:val="24"/>
          <w:szCs w:val="24"/>
        </w:rPr>
        <w:t xml:space="preserve">4.1.3. </w:t>
      </w:r>
      <w:r>
        <w:rPr>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5778AB" w:rsidRPr="00727670" w:rsidRDefault="005778AB" w:rsidP="008C4783">
      <w:pPr>
        <w:pStyle w:val="38"/>
        <w:tabs>
          <w:tab w:val="clear" w:pos="720"/>
        </w:tabs>
        <w:ind w:firstLine="709"/>
        <w:rPr>
          <w:bCs/>
          <w:sz w:val="24"/>
          <w:szCs w:val="24"/>
        </w:rPr>
      </w:pPr>
      <w:r>
        <w:rPr>
          <w:rStyle w:val="39"/>
          <w:sz w:val="24"/>
          <w:szCs w:val="24"/>
        </w:rPr>
        <w:t xml:space="preserve">4.1.4. </w:t>
      </w:r>
      <w:r>
        <w:rPr>
          <w:rStyle w:val="44"/>
          <w:sz w:val="24"/>
          <w:szCs w:val="24"/>
        </w:rPr>
        <w:t>Устранять за свой счет в период гарантийного срока недостатки, которые не</w:t>
      </w:r>
      <w:r>
        <w:rPr>
          <w:b/>
          <w:bCs/>
          <w:sz w:val="24"/>
          <w:szCs w:val="24"/>
        </w:rPr>
        <w:t xml:space="preserve"> позволяют</w:t>
      </w:r>
      <w:r>
        <w:rPr>
          <w:bCs/>
          <w:sz w:val="24"/>
          <w:szCs w:val="24"/>
        </w:rPr>
        <w:t xml:space="preserve"> продолжить нормальную эксплуатацию Товара. При этом гарантийный срок продлевается на период устранения недостатков.</w:t>
      </w:r>
    </w:p>
    <w:p w:rsidR="005778AB" w:rsidRPr="00E05FE2" w:rsidRDefault="005778AB" w:rsidP="008C4783">
      <w:pPr>
        <w:pStyle w:val="27"/>
        <w:tabs>
          <w:tab w:val="clear" w:pos="1418"/>
          <w:tab w:val="left" w:pos="1276"/>
        </w:tabs>
        <w:rPr>
          <w:b/>
          <w:sz w:val="24"/>
          <w:szCs w:val="24"/>
        </w:rPr>
      </w:pPr>
      <w:r>
        <w:rPr>
          <w:b/>
          <w:sz w:val="24"/>
          <w:szCs w:val="24"/>
        </w:rPr>
        <w:t>4.2. Покупатель обязан:</w:t>
      </w:r>
    </w:p>
    <w:p w:rsidR="005778AB" w:rsidRPr="00727670" w:rsidRDefault="005778AB" w:rsidP="008C4783">
      <w:pPr>
        <w:pStyle w:val="38"/>
        <w:tabs>
          <w:tab w:val="clear" w:pos="720"/>
        </w:tabs>
        <w:ind w:firstLine="709"/>
        <w:rPr>
          <w:sz w:val="24"/>
          <w:szCs w:val="24"/>
        </w:rPr>
      </w:pPr>
      <w:r>
        <w:rPr>
          <w:rStyle w:val="39"/>
          <w:sz w:val="24"/>
          <w:szCs w:val="24"/>
        </w:rPr>
        <w:t xml:space="preserve">4.2.1. </w:t>
      </w:r>
      <w:r>
        <w:rPr>
          <w:sz w:val="24"/>
          <w:szCs w:val="24"/>
        </w:rPr>
        <w:t>Оплатить Товар в размерах и в сроки, установленные настоящим Договором.</w:t>
      </w:r>
    </w:p>
    <w:p w:rsidR="005778AB" w:rsidRPr="00727670" w:rsidRDefault="005778AB" w:rsidP="008C4783">
      <w:pPr>
        <w:pStyle w:val="38"/>
        <w:tabs>
          <w:tab w:val="clear" w:pos="720"/>
        </w:tabs>
        <w:ind w:firstLine="709"/>
        <w:rPr>
          <w:sz w:val="24"/>
          <w:szCs w:val="24"/>
        </w:rPr>
      </w:pPr>
      <w:r>
        <w:rPr>
          <w:rStyle w:val="39"/>
          <w:sz w:val="24"/>
          <w:szCs w:val="24"/>
        </w:rPr>
        <w:t xml:space="preserve">4.2.2. </w:t>
      </w:r>
      <w:r>
        <w:rPr>
          <w:sz w:val="24"/>
          <w:szCs w:val="24"/>
        </w:rPr>
        <w:t>Осуществлять проверку при приемке Товара по количеству и качеству в соответствии со Спецификацией.</w:t>
      </w:r>
    </w:p>
    <w:p w:rsidR="005778AB" w:rsidRPr="00727670" w:rsidRDefault="005778AB" w:rsidP="008C4783">
      <w:pPr>
        <w:pStyle w:val="38"/>
        <w:tabs>
          <w:tab w:val="clear" w:pos="720"/>
        </w:tabs>
        <w:ind w:firstLine="709"/>
        <w:rPr>
          <w:sz w:val="24"/>
          <w:szCs w:val="24"/>
        </w:rPr>
      </w:pPr>
      <w:r>
        <w:rPr>
          <w:rStyle w:val="39"/>
          <w:sz w:val="24"/>
          <w:szCs w:val="24"/>
        </w:rPr>
        <w:t xml:space="preserve">4.2.3. </w:t>
      </w:r>
      <w:r>
        <w:rPr>
          <w:sz w:val="24"/>
          <w:szCs w:val="24"/>
        </w:rPr>
        <w:t>Обеспечить явку своего представителя во время приемки Товара.</w:t>
      </w:r>
    </w:p>
    <w:p w:rsidR="005778AB" w:rsidRPr="00727670" w:rsidRDefault="005778AB" w:rsidP="008C4783">
      <w:pPr>
        <w:pStyle w:val="38"/>
        <w:ind w:firstLine="709"/>
        <w:rPr>
          <w:sz w:val="24"/>
          <w:szCs w:val="24"/>
        </w:rPr>
      </w:pPr>
    </w:p>
    <w:p w:rsidR="005778AB" w:rsidRPr="00727670" w:rsidRDefault="005778AB" w:rsidP="008C4783">
      <w:pPr>
        <w:widowControl w:val="0"/>
        <w:ind w:firstLine="709"/>
        <w:jc w:val="center"/>
        <w:rPr>
          <w:rFonts w:eastAsia="Arial"/>
          <w:b/>
          <w:bCs/>
        </w:rPr>
      </w:pPr>
      <w:r>
        <w:rPr>
          <w:rFonts w:eastAsia="Arial"/>
          <w:b/>
          <w:bCs/>
        </w:rPr>
        <w:t>5. Упаковка Товара</w:t>
      </w:r>
    </w:p>
    <w:p w:rsidR="005778AB" w:rsidRPr="00727670" w:rsidRDefault="005778AB" w:rsidP="008C4783">
      <w:pPr>
        <w:widowControl w:val="0"/>
        <w:ind w:firstLine="709"/>
        <w:jc w:val="center"/>
        <w:rPr>
          <w:rFonts w:eastAsia="Arial"/>
          <w:b/>
          <w:bCs/>
        </w:rPr>
      </w:pPr>
    </w:p>
    <w:p w:rsidR="005778AB" w:rsidRPr="00727670" w:rsidRDefault="005778AB" w:rsidP="008C4783">
      <w:pPr>
        <w:widowControl w:val="0"/>
        <w:ind w:firstLine="709"/>
        <w:jc w:val="both"/>
        <w:rPr>
          <w:rFonts w:eastAsia="Arial"/>
        </w:rPr>
      </w:pPr>
      <w:r>
        <w:rPr>
          <w:rFonts w:eastAsia="Arial"/>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778AB" w:rsidRDefault="005778AB" w:rsidP="008C4783">
      <w:pPr>
        <w:widowControl w:val="0"/>
        <w:ind w:firstLine="709"/>
        <w:jc w:val="both"/>
        <w:rPr>
          <w:rFonts w:eastAsia="Arial"/>
        </w:rPr>
      </w:pPr>
    </w:p>
    <w:p w:rsidR="00DE4453" w:rsidRPr="00727670" w:rsidRDefault="00DE4453" w:rsidP="008C4783">
      <w:pPr>
        <w:widowControl w:val="0"/>
        <w:ind w:firstLine="709"/>
        <w:jc w:val="both"/>
        <w:rPr>
          <w:rFonts w:eastAsia="Arial"/>
        </w:rPr>
      </w:pPr>
    </w:p>
    <w:p w:rsidR="005778AB" w:rsidRPr="00727670" w:rsidRDefault="005778AB" w:rsidP="008C4783">
      <w:pPr>
        <w:widowControl w:val="0"/>
        <w:ind w:firstLine="709"/>
        <w:jc w:val="center"/>
        <w:rPr>
          <w:rFonts w:eastAsia="Arial"/>
          <w:b/>
        </w:rPr>
      </w:pPr>
      <w:r>
        <w:rPr>
          <w:rFonts w:eastAsia="Arial"/>
          <w:b/>
        </w:rPr>
        <w:lastRenderedPageBreak/>
        <w:t>6.   Переход права собственности и рисков</w:t>
      </w:r>
    </w:p>
    <w:p w:rsidR="005778AB" w:rsidRPr="00727670" w:rsidRDefault="005778AB" w:rsidP="008C4783">
      <w:pPr>
        <w:widowControl w:val="0"/>
        <w:ind w:firstLine="709"/>
        <w:jc w:val="center"/>
        <w:rPr>
          <w:rFonts w:eastAsia="Arial"/>
          <w:b/>
        </w:rPr>
      </w:pPr>
    </w:p>
    <w:p w:rsidR="005778AB" w:rsidRDefault="005778AB" w:rsidP="008C4783">
      <w:pPr>
        <w:widowControl w:val="0"/>
        <w:ind w:firstLine="709"/>
        <w:jc w:val="both"/>
        <w:rPr>
          <w:rFonts w:eastAsia="Arial"/>
          <w:bCs/>
        </w:rPr>
      </w:pPr>
      <w:r>
        <w:rPr>
          <w:rFonts w:eastAsia="Arial"/>
          <w:bCs/>
        </w:rPr>
        <w:t xml:space="preserve">6.1. 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p>
    <w:p w:rsidR="005778AB" w:rsidRPr="00727670" w:rsidRDefault="005778AB" w:rsidP="008C4783">
      <w:pPr>
        <w:widowControl w:val="0"/>
        <w:ind w:firstLine="709"/>
        <w:jc w:val="both"/>
        <w:rPr>
          <w:rFonts w:eastAsia="Arial"/>
          <w:bCs/>
        </w:rPr>
      </w:pPr>
    </w:p>
    <w:p w:rsidR="005778AB" w:rsidRPr="00727670" w:rsidRDefault="005778AB" w:rsidP="008C4783">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7. Комплектность, качество и гарантии</w:t>
      </w:r>
    </w:p>
    <w:p w:rsidR="005778AB" w:rsidRPr="00727670" w:rsidRDefault="005778AB" w:rsidP="008C4783">
      <w:pPr>
        <w:pStyle w:val="ConsNormal"/>
        <w:ind w:firstLine="709"/>
        <w:jc w:val="center"/>
        <w:rPr>
          <w:rFonts w:ascii="Times New Roman" w:hAnsi="Times New Roman" w:cs="Times New Roman"/>
          <w:b/>
          <w:sz w:val="24"/>
          <w:szCs w:val="24"/>
        </w:rPr>
      </w:pPr>
    </w:p>
    <w:p w:rsidR="005778AB" w:rsidRPr="00727670" w:rsidRDefault="005778AB" w:rsidP="008C478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eastAsia="Times New Roman" w:hAnsi="Times New Roman" w:cs="Times New Roman"/>
          <w:sz w:val="24"/>
          <w:szCs w:val="24"/>
        </w:rPr>
        <w:t xml:space="preserve">Комплектность и качество Товара должны соответствовать </w:t>
      </w:r>
      <w:r>
        <w:rPr>
          <w:rFonts w:ascii="Times New Roman" w:hAnsi="Times New Roman" w:cs="Times New Roman"/>
          <w:sz w:val="24"/>
          <w:szCs w:val="24"/>
        </w:rPr>
        <w:t>нормативным актам Российской Федерации, международным стандартам и условиям настоящего Договора.</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Товар должен </w:t>
      </w:r>
      <w:r>
        <w:rPr>
          <w:rFonts w:ascii="Times New Roman" w:eastAsia="Times New Roman" w:hAnsi="Times New Roman" w:cs="Times New Roman"/>
          <w:sz w:val="24"/>
          <w:szCs w:val="24"/>
        </w:rPr>
        <w:t>иметь сертификаты соответствия и сертификаты качества.</w:t>
      </w:r>
      <w:r>
        <w:rPr>
          <w:rFonts w:ascii="Times New Roman" w:hAnsi="Times New Roman" w:cs="Times New Roman"/>
          <w:sz w:val="24"/>
          <w:szCs w:val="24"/>
        </w:rPr>
        <w:tab/>
        <w:t xml:space="preserve">Поставляемый Товар должен отвечать государственным стандартам Российской Федерации (по </w:t>
      </w:r>
      <w:proofErr w:type="spellStart"/>
      <w:r>
        <w:rPr>
          <w:rFonts w:ascii="Times New Roman" w:hAnsi="Times New Roman" w:cs="Times New Roman"/>
          <w:sz w:val="24"/>
          <w:szCs w:val="24"/>
        </w:rPr>
        <w:t>электробезопасности</w:t>
      </w:r>
      <w:proofErr w:type="spellEnd"/>
      <w:r>
        <w:rPr>
          <w:rFonts w:ascii="Times New Roman" w:hAnsi="Times New Roman" w:cs="Times New Roman"/>
          <w:sz w:val="24"/>
          <w:szCs w:val="24"/>
        </w:rPr>
        <w:t>,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Претендент должен предоставить на Оборудование сертификаты, а также другие документы, подтверждающие качество Оборудования и его соответствие требованиям законодательства Российской Федерации. Поставляемое Оборудование должно соответствовать действующим нормативным актам: Федеральный закон  № 184-ФЗ от 27.12.2002 «О техническом регулировании»; ГОСТ 21552-84 «Средства вычислительной техники. Общие технические требования, приемка, методы испытаний, маркировка, упаковка, транспортирование и хранение».</w:t>
      </w:r>
    </w:p>
    <w:p w:rsidR="005778AB" w:rsidRPr="00727670" w:rsidRDefault="005778AB" w:rsidP="008C478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Cs/>
          <w:sz w:val="24"/>
          <w:szCs w:val="24"/>
        </w:rPr>
        <w:t xml:space="preserve">Срок гарантии качества Товара установлен в Спецификации (Приложение №1) к настоящему Договору и предоставляется Поставщиком </w:t>
      </w:r>
      <w:proofErr w:type="gramStart"/>
      <w:r>
        <w:rPr>
          <w:rFonts w:ascii="Times New Roman" w:hAnsi="Times New Roman" w:cs="Times New Roman"/>
          <w:bCs/>
          <w:sz w:val="24"/>
          <w:szCs w:val="24"/>
        </w:rPr>
        <w:t>с даты подписания</w:t>
      </w:r>
      <w:proofErr w:type="gramEnd"/>
      <w:r>
        <w:rPr>
          <w:rFonts w:ascii="Times New Roman" w:hAnsi="Times New Roman" w:cs="Times New Roman"/>
          <w:bCs/>
          <w:sz w:val="24"/>
          <w:szCs w:val="24"/>
        </w:rPr>
        <w:t xml:space="preserve"> Сторонами товарной накладной (ТОРГ-12).</w:t>
      </w:r>
    </w:p>
    <w:p w:rsidR="005778AB" w:rsidRPr="00727670" w:rsidRDefault="005778AB" w:rsidP="008C478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5778AB" w:rsidRPr="00727670" w:rsidRDefault="005778AB" w:rsidP="008C4783">
      <w:pPr>
        <w:ind w:firstLine="709"/>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5778AB" w:rsidRPr="00727670" w:rsidRDefault="005778AB" w:rsidP="008C4783">
      <w:pPr>
        <w:shd w:val="clear" w:color="auto" w:fill="FFFFFF"/>
        <w:tabs>
          <w:tab w:val="left" w:pos="1272"/>
        </w:tabs>
        <w:ind w:firstLine="709"/>
        <w:jc w:val="both"/>
      </w:pPr>
      <w:r>
        <w:t xml:space="preserve">7.5. Срок проведения гарантийного ремонта не может превышать 30 (тридцать) календарных дней </w:t>
      </w:r>
      <w:proofErr w:type="gramStart"/>
      <w:r>
        <w:t>с даты получения</w:t>
      </w:r>
      <w:proofErr w:type="gramEnd"/>
      <w:r>
        <w:t xml:space="preserve"> Поставщиком уведомления Покупателя о необходимости проведения гарантийного ремонта Товара.</w:t>
      </w:r>
    </w:p>
    <w:p w:rsidR="005778AB" w:rsidRPr="00727670" w:rsidRDefault="005778AB" w:rsidP="008C4783">
      <w:pPr>
        <w:shd w:val="clear" w:color="auto" w:fill="FFFFFF"/>
        <w:ind w:firstLine="709"/>
        <w:jc w:val="both"/>
      </w:pPr>
      <w:r>
        <w:t>Транспортные расходы Поставщика, связанные с проведением гарантийного ремонта Товара, Покупателем не возмещаются.</w:t>
      </w:r>
    </w:p>
    <w:p w:rsidR="005778AB" w:rsidRPr="00727670" w:rsidRDefault="005778AB" w:rsidP="008C4783">
      <w:pPr>
        <w:pStyle w:val="aff4"/>
        <w:ind w:firstLine="709"/>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5778AB" w:rsidRPr="00727670" w:rsidRDefault="005778AB" w:rsidP="008C4783">
      <w:pPr>
        <w:pStyle w:val="aff4"/>
        <w:ind w:firstLine="709"/>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Покупатель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5778AB" w:rsidRDefault="005778AB" w:rsidP="008C4783">
      <w:pPr>
        <w:ind w:firstLine="709"/>
        <w:jc w:val="both"/>
      </w:pPr>
      <w:r>
        <w:lastRenderedPageBreak/>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5778AB" w:rsidRPr="00727670" w:rsidRDefault="005778AB" w:rsidP="008C4783">
      <w:pPr>
        <w:ind w:firstLine="709"/>
        <w:jc w:val="both"/>
      </w:pPr>
    </w:p>
    <w:p w:rsidR="005778AB" w:rsidRDefault="005778AB" w:rsidP="008C4783">
      <w:pPr>
        <w:ind w:firstLine="709"/>
        <w:jc w:val="center"/>
        <w:rPr>
          <w:b/>
          <w:bCs/>
        </w:rPr>
      </w:pPr>
      <w:r>
        <w:rPr>
          <w:b/>
          <w:bCs/>
        </w:rPr>
        <w:t xml:space="preserve">8. Ответственность Сторон </w:t>
      </w:r>
    </w:p>
    <w:p w:rsidR="005778AB" w:rsidRPr="00727670" w:rsidRDefault="005778AB" w:rsidP="008C4783">
      <w:pPr>
        <w:ind w:firstLine="709"/>
        <w:jc w:val="center"/>
        <w:rPr>
          <w:b/>
          <w:bCs/>
        </w:rPr>
      </w:pPr>
    </w:p>
    <w:p w:rsidR="005778AB" w:rsidRPr="00727670" w:rsidRDefault="005778AB" w:rsidP="008C4783">
      <w:pPr>
        <w:ind w:firstLine="709"/>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778AB" w:rsidRDefault="005778AB" w:rsidP="008C4783">
      <w:pPr>
        <w:widowControl w:val="0"/>
        <w:autoSpaceDE w:val="0"/>
        <w:autoSpaceDN w:val="0"/>
        <w:adjustRightInd w:val="0"/>
        <w:ind w:firstLine="709"/>
        <w:jc w:val="both"/>
      </w:pPr>
      <w:r>
        <w:t>8.2.</w:t>
      </w:r>
      <w:r>
        <w:rPr>
          <w:b/>
        </w:rPr>
        <w:t xml:space="preserve">  </w:t>
      </w:r>
      <w: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5778AB" w:rsidRPr="00727670" w:rsidRDefault="005778AB" w:rsidP="008C4783">
      <w:pPr>
        <w:widowControl w:val="0"/>
        <w:autoSpaceDE w:val="0"/>
        <w:autoSpaceDN w:val="0"/>
        <w:adjustRightInd w:val="0"/>
        <w:ind w:firstLine="709"/>
        <w:jc w:val="both"/>
        <w:rPr>
          <w:rFonts w:eastAsia="Calibri"/>
        </w:rPr>
      </w:pPr>
    </w:p>
    <w:p w:rsidR="005778AB" w:rsidRDefault="005778AB" w:rsidP="008C4783">
      <w:pPr>
        <w:widowControl w:val="0"/>
        <w:autoSpaceDE w:val="0"/>
        <w:autoSpaceDN w:val="0"/>
        <w:adjustRightInd w:val="0"/>
        <w:ind w:firstLine="709"/>
        <w:jc w:val="center"/>
        <w:rPr>
          <w:b/>
        </w:rPr>
      </w:pPr>
      <w:r>
        <w:rPr>
          <w:b/>
        </w:rPr>
        <w:t>9. Обстоятельства непреодолимой силы</w:t>
      </w:r>
    </w:p>
    <w:p w:rsidR="005778AB" w:rsidRPr="00727670" w:rsidRDefault="005778AB" w:rsidP="008C4783">
      <w:pPr>
        <w:widowControl w:val="0"/>
        <w:autoSpaceDE w:val="0"/>
        <w:autoSpaceDN w:val="0"/>
        <w:adjustRightInd w:val="0"/>
        <w:ind w:firstLine="709"/>
        <w:jc w:val="center"/>
        <w:rPr>
          <w:b/>
        </w:rPr>
      </w:pPr>
    </w:p>
    <w:p w:rsidR="005778AB" w:rsidRPr="00727670" w:rsidRDefault="005778AB" w:rsidP="008C478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778AB" w:rsidRPr="00727670" w:rsidRDefault="005778AB" w:rsidP="008C478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778AB" w:rsidRPr="00727670" w:rsidRDefault="005778AB" w:rsidP="008C478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778AB" w:rsidRDefault="005778AB" w:rsidP="008C478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5778AB" w:rsidRPr="00727670" w:rsidRDefault="005778AB" w:rsidP="008C4783">
      <w:pPr>
        <w:pStyle w:val="ConsNormal"/>
        <w:ind w:firstLine="709"/>
        <w:jc w:val="both"/>
        <w:rPr>
          <w:rFonts w:ascii="Times New Roman" w:hAnsi="Times New Roman" w:cs="Times New Roman"/>
          <w:sz w:val="24"/>
          <w:szCs w:val="24"/>
        </w:rPr>
      </w:pPr>
    </w:p>
    <w:p w:rsidR="005778AB" w:rsidRDefault="005778AB" w:rsidP="008C4783">
      <w:pPr>
        <w:pStyle w:val="aff7"/>
        <w:widowControl w:val="0"/>
        <w:autoSpaceDE w:val="0"/>
        <w:autoSpaceDN w:val="0"/>
        <w:adjustRightInd w:val="0"/>
        <w:ind w:left="0" w:firstLine="709"/>
        <w:jc w:val="center"/>
        <w:rPr>
          <w:b/>
        </w:rPr>
      </w:pPr>
      <w:r>
        <w:rPr>
          <w:b/>
        </w:rPr>
        <w:t>10. Разрешение споров</w:t>
      </w:r>
    </w:p>
    <w:p w:rsidR="005778AB" w:rsidRPr="00727670" w:rsidRDefault="005778AB" w:rsidP="008C4783">
      <w:pPr>
        <w:pStyle w:val="aff7"/>
        <w:widowControl w:val="0"/>
        <w:autoSpaceDE w:val="0"/>
        <w:autoSpaceDN w:val="0"/>
        <w:adjustRightInd w:val="0"/>
        <w:ind w:left="0" w:firstLine="709"/>
        <w:jc w:val="center"/>
      </w:pPr>
    </w:p>
    <w:p w:rsidR="005778AB" w:rsidRPr="00727670" w:rsidRDefault="005778AB" w:rsidP="008C4783">
      <w:pPr>
        <w:widowControl w:val="0"/>
        <w:autoSpaceDE w:val="0"/>
        <w:autoSpaceDN w:val="0"/>
        <w:adjustRightInd w:val="0"/>
        <w:ind w:firstLine="709"/>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5778AB" w:rsidRPr="00727670" w:rsidRDefault="005778AB" w:rsidP="008C4783">
      <w:pPr>
        <w:widowControl w:val="0"/>
        <w:autoSpaceDE w:val="0"/>
        <w:autoSpaceDN w:val="0"/>
        <w:adjustRightInd w:val="0"/>
        <w:ind w:firstLine="709"/>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5778AB" w:rsidRPr="00727670" w:rsidRDefault="005778AB" w:rsidP="008C4783">
      <w:pPr>
        <w:pStyle w:val="ConsNormal"/>
        <w:ind w:firstLine="709"/>
        <w:jc w:val="both"/>
        <w:rPr>
          <w:rFonts w:ascii="Times New Roman" w:hAnsi="Times New Roman" w:cs="Times New Roman"/>
          <w:i/>
          <w:sz w:val="24"/>
          <w:szCs w:val="24"/>
        </w:rPr>
      </w:pPr>
      <w:r>
        <w:rPr>
          <w:rFonts w:ascii="Times New Roman" w:hAnsi="Times New Roman" w:cs="Times New Roman"/>
          <w:sz w:val="24"/>
          <w:szCs w:val="24"/>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B958B7">
        <w:rPr>
          <w:rFonts w:ascii="Times New Roman" w:hAnsi="Times New Roman" w:cs="Times New Roman"/>
          <w:sz w:val="24"/>
          <w:szCs w:val="24"/>
        </w:rPr>
        <w:t>Ярославской области.</w:t>
      </w:r>
    </w:p>
    <w:p w:rsidR="00E538F9" w:rsidRDefault="00E538F9" w:rsidP="008C4783">
      <w:pPr>
        <w:pStyle w:val="ConsNormal"/>
        <w:ind w:firstLine="709"/>
        <w:jc w:val="center"/>
        <w:rPr>
          <w:rFonts w:ascii="Times New Roman" w:hAnsi="Times New Roman" w:cs="Times New Roman"/>
          <w:b/>
          <w:sz w:val="24"/>
          <w:szCs w:val="24"/>
        </w:rPr>
      </w:pPr>
    </w:p>
    <w:p w:rsidR="005778AB" w:rsidRPr="00727670" w:rsidRDefault="005778AB" w:rsidP="008C4783">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11. Порядок внесения</w:t>
      </w:r>
    </w:p>
    <w:p w:rsidR="005778AB" w:rsidRDefault="005778AB" w:rsidP="008C4783">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5778AB" w:rsidRPr="00727670" w:rsidRDefault="005778AB" w:rsidP="008C4783">
      <w:pPr>
        <w:pStyle w:val="ConsNormal"/>
        <w:ind w:firstLine="709"/>
        <w:jc w:val="center"/>
        <w:rPr>
          <w:rFonts w:ascii="Times New Roman" w:hAnsi="Times New Roman" w:cs="Times New Roman"/>
          <w:b/>
          <w:sz w:val="24"/>
          <w:szCs w:val="24"/>
        </w:rPr>
      </w:pPr>
    </w:p>
    <w:p w:rsidR="005778AB" w:rsidRPr="00727670" w:rsidRDefault="005778AB" w:rsidP="008C478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5778AB" w:rsidRPr="00727670" w:rsidRDefault="005778AB" w:rsidP="008C478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5778AB" w:rsidRPr="00727670" w:rsidRDefault="005778AB" w:rsidP="008C478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11.3. Покупатель имеет право расторгнуть настоящий Договор в одностороннем порядке. </w:t>
      </w:r>
      <w:r>
        <w:rPr>
          <w:rFonts w:ascii="Times New Roman" w:hAnsi="Times New Roman" w:cs="Times New Roman"/>
          <w:sz w:val="24"/>
          <w:szCs w:val="24"/>
        </w:rPr>
        <w:tab/>
        <w:t xml:space="preserve">В этом случае  Покупатель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 </w:t>
      </w:r>
    </w:p>
    <w:p w:rsidR="005778AB" w:rsidRPr="00727670" w:rsidRDefault="005778AB" w:rsidP="008C478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11.4.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5 (пяти)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5778AB" w:rsidRPr="00727670" w:rsidRDefault="005778AB" w:rsidP="008C4783">
      <w:pPr>
        <w:ind w:firstLine="709"/>
        <w:jc w:val="center"/>
        <w:rPr>
          <w:b/>
        </w:rPr>
      </w:pPr>
      <w:r>
        <w:rPr>
          <w:b/>
        </w:rPr>
        <w:t>12. Срок действия Договора</w:t>
      </w:r>
    </w:p>
    <w:p w:rsidR="005778AB" w:rsidRPr="00727670" w:rsidRDefault="005778AB" w:rsidP="008C4783">
      <w:pPr>
        <w:ind w:firstLine="709"/>
        <w:jc w:val="center"/>
        <w:rPr>
          <w:b/>
        </w:rPr>
      </w:pPr>
    </w:p>
    <w:p w:rsidR="005778AB" w:rsidRPr="00727670" w:rsidRDefault="005778AB" w:rsidP="005778AB">
      <w:pPr>
        <w:pStyle w:val="aff7"/>
        <w:widowControl w:val="0"/>
        <w:numPr>
          <w:ilvl w:val="0"/>
          <w:numId w:val="23"/>
        </w:numPr>
        <w:tabs>
          <w:tab w:val="left" w:pos="0"/>
        </w:tabs>
        <w:autoSpaceDE w:val="0"/>
        <w:ind w:left="0" w:firstLine="709"/>
        <w:jc w:val="both"/>
        <w:rPr>
          <w:rFonts w:eastAsia="Arial"/>
          <w:vanish/>
        </w:rPr>
      </w:pPr>
    </w:p>
    <w:p w:rsidR="005778AB" w:rsidRPr="00727670" w:rsidRDefault="005778AB" w:rsidP="005778AB">
      <w:pPr>
        <w:pStyle w:val="aff7"/>
        <w:widowControl w:val="0"/>
        <w:numPr>
          <w:ilvl w:val="0"/>
          <w:numId w:val="23"/>
        </w:numPr>
        <w:tabs>
          <w:tab w:val="left" w:pos="0"/>
        </w:tabs>
        <w:autoSpaceDE w:val="0"/>
        <w:ind w:left="0" w:firstLine="709"/>
        <w:jc w:val="both"/>
        <w:rPr>
          <w:rFonts w:eastAsia="Arial"/>
          <w:vanish/>
        </w:rPr>
      </w:pPr>
    </w:p>
    <w:p w:rsidR="005778AB" w:rsidRPr="00727670" w:rsidRDefault="005778AB" w:rsidP="005778AB">
      <w:pPr>
        <w:pStyle w:val="aff7"/>
        <w:widowControl w:val="0"/>
        <w:numPr>
          <w:ilvl w:val="0"/>
          <w:numId w:val="23"/>
        </w:numPr>
        <w:tabs>
          <w:tab w:val="left" w:pos="0"/>
        </w:tabs>
        <w:autoSpaceDE w:val="0"/>
        <w:ind w:left="0" w:firstLine="709"/>
        <w:jc w:val="both"/>
        <w:rPr>
          <w:rFonts w:eastAsia="Arial"/>
          <w:vanish/>
        </w:rPr>
      </w:pPr>
    </w:p>
    <w:p w:rsidR="005778AB" w:rsidRPr="00727670" w:rsidRDefault="005778AB" w:rsidP="005778AB">
      <w:pPr>
        <w:pStyle w:val="aff7"/>
        <w:widowControl w:val="0"/>
        <w:numPr>
          <w:ilvl w:val="0"/>
          <w:numId w:val="23"/>
        </w:numPr>
        <w:tabs>
          <w:tab w:val="left" w:pos="0"/>
        </w:tabs>
        <w:autoSpaceDE w:val="0"/>
        <w:ind w:left="0" w:firstLine="709"/>
        <w:jc w:val="both"/>
        <w:rPr>
          <w:rFonts w:eastAsia="Arial"/>
          <w:vanish/>
        </w:rPr>
      </w:pPr>
    </w:p>
    <w:p w:rsidR="005778AB" w:rsidRPr="00727670" w:rsidRDefault="005778AB" w:rsidP="005778AB">
      <w:pPr>
        <w:pStyle w:val="aff7"/>
        <w:widowControl w:val="0"/>
        <w:numPr>
          <w:ilvl w:val="0"/>
          <w:numId w:val="23"/>
        </w:numPr>
        <w:tabs>
          <w:tab w:val="left" w:pos="0"/>
        </w:tabs>
        <w:autoSpaceDE w:val="0"/>
        <w:ind w:left="0" w:firstLine="709"/>
        <w:jc w:val="both"/>
        <w:rPr>
          <w:rFonts w:eastAsia="Arial"/>
          <w:vanish/>
        </w:rPr>
      </w:pPr>
    </w:p>
    <w:p w:rsidR="005778AB" w:rsidRPr="00727670" w:rsidRDefault="005778AB" w:rsidP="005778AB">
      <w:pPr>
        <w:pStyle w:val="aff7"/>
        <w:widowControl w:val="0"/>
        <w:numPr>
          <w:ilvl w:val="0"/>
          <w:numId w:val="23"/>
        </w:numPr>
        <w:tabs>
          <w:tab w:val="left" w:pos="0"/>
        </w:tabs>
        <w:autoSpaceDE w:val="0"/>
        <w:ind w:left="0" w:firstLine="709"/>
        <w:jc w:val="both"/>
        <w:rPr>
          <w:rFonts w:eastAsia="Arial"/>
          <w:vanish/>
        </w:rPr>
      </w:pPr>
    </w:p>
    <w:p w:rsidR="005778AB" w:rsidRPr="00727670" w:rsidRDefault="005778AB" w:rsidP="005778AB">
      <w:pPr>
        <w:pStyle w:val="aff7"/>
        <w:widowControl w:val="0"/>
        <w:numPr>
          <w:ilvl w:val="0"/>
          <w:numId w:val="23"/>
        </w:numPr>
        <w:tabs>
          <w:tab w:val="left" w:pos="0"/>
        </w:tabs>
        <w:autoSpaceDE w:val="0"/>
        <w:ind w:left="0" w:firstLine="709"/>
        <w:jc w:val="both"/>
        <w:rPr>
          <w:rFonts w:eastAsia="Arial"/>
          <w:vanish/>
        </w:rPr>
      </w:pPr>
    </w:p>
    <w:p w:rsidR="005778AB" w:rsidRPr="00727670" w:rsidRDefault="005778AB" w:rsidP="005778AB">
      <w:pPr>
        <w:pStyle w:val="aff7"/>
        <w:widowControl w:val="0"/>
        <w:numPr>
          <w:ilvl w:val="0"/>
          <w:numId w:val="23"/>
        </w:numPr>
        <w:tabs>
          <w:tab w:val="left" w:pos="0"/>
        </w:tabs>
        <w:autoSpaceDE w:val="0"/>
        <w:ind w:left="0" w:firstLine="709"/>
        <w:jc w:val="both"/>
        <w:rPr>
          <w:rFonts w:eastAsia="Arial"/>
          <w:vanish/>
        </w:rPr>
      </w:pPr>
    </w:p>
    <w:p w:rsidR="005778AB" w:rsidRPr="00727670" w:rsidRDefault="005778AB" w:rsidP="005778AB">
      <w:pPr>
        <w:pStyle w:val="aff7"/>
        <w:widowControl w:val="0"/>
        <w:numPr>
          <w:ilvl w:val="0"/>
          <w:numId w:val="23"/>
        </w:numPr>
        <w:tabs>
          <w:tab w:val="left" w:pos="0"/>
        </w:tabs>
        <w:autoSpaceDE w:val="0"/>
        <w:ind w:left="0" w:firstLine="709"/>
        <w:jc w:val="both"/>
        <w:rPr>
          <w:rFonts w:eastAsia="Arial"/>
          <w:vanish/>
        </w:rPr>
      </w:pPr>
    </w:p>
    <w:p w:rsidR="005778AB" w:rsidRPr="00727670" w:rsidRDefault="005778AB" w:rsidP="005778AB">
      <w:pPr>
        <w:pStyle w:val="aff7"/>
        <w:widowControl w:val="0"/>
        <w:numPr>
          <w:ilvl w:val="0"/>
          <w:numId w:val="23"/>
        </w:numPr>
        <w:tabs>
          <w:tab w:val="left" w:pos="0"/>
        </w:tabs>
        <w:autoSpaceDE w:val="0"/>
        <w:ind w:left="0" w:firstLine="709"/>
        <w:jc w:val="both"/>
        <w:rPr>
          <w:rFonts w:eastAsia="Arial"/>
          <w:vanish/>
        </w:rPr>
      </w:pPr>
    </w:p>
    <w:p w:rsidR="005778AB" w:rsidRPr="00727670" w:rsidRDefault="005778AB" w:rsidP="005778AB">
      <w:pPr>
        <w:pStyle w:val="aff7"/>
        <w:widowControl w:val="0"/>
        <w:numPr>
          <w:ilvl w:val="0"/>
          <w:numId w:val="23"/>
        </w:numPr>
        <w:tabs>
          <w:tab w:val="left" w:pos="0"/>
        </w:tabs>
        <w:autoSpaceDE w:val="0"/>
        <w:ind w:left="0" w:firstLine="709"/>
        <w:jc w:val="both"/>
        <w:rPr>
          <w:rFonts w:eastAsia="Arial"/>
          <w:vanish/>
        </w:rPr>
      </w:pPr>
    </w:p>
    <w:p w:rsidR="005778AB" w:rsidRPr="00727670" w:rsidRDefault="005778AB" w:rsidP="005778AB">
      <w:pPr>
        <w:pStyle w:val="aff7"/>
        <w:widowControl w:val="0"/>
        <w:numPr>
          <w:ilvl w:val="0"/>
          <w:numId w:val="23"/>
        </w:numPr>
        <w:tabs>
          <w:tab w:val="left" w:pos="0"/>
        </w:tabs>
        <w:autoSpaceDE w:val="0"/>
        <w:ind w:left="0" w:firstLine="709"/>
        <w:jc w:val="both"/>
        <w:rPr>
          <w:rFonts w:eastAsia="Arial"/>
          <w:vanish/>
        </w:rPr>
      </w:pPr>
    </w:p>
    <w:p w:rsidR="005778AB" w:rsidRPr="00727670" w:rsidRDefault="005778AB" w:rsidP="005778AB">
      <w:pPr>
        <w:pStyle w:val="ConsNormal"/>
        <w:numPr>
          <w:ilvl w:val="1"/>
          <w:numId w:val="23"/>
        </w:numPr>
        <w:tabs>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 </w:t>
      </w:r>
    </w:p>
    <w:p w:rsidR="005778AB" w:rsidRPr="00727670" w:rsidRDefault="005778AB" w:rsidP="008C4783">
      <w:pPr>
        <w:pStyle w:val="ConsNormal"/>
        <w:tabs>
          <w:tab w:val="left" w:pos="0"/>
        </w:tabs>
        <w:ind w:firstLine="709"/>
        <w:jc w:val="both"/>
        <w:rPr>
          <w:rFonts w:ascii="Times New Roman" w:hAnsi="Times New Roman" w:cs="Times New Roman"/>
          <w:sz w:val="24"/>
          <w:szCs w:val="24"/>
        </w:rPr>
      </w:pPr>
    </w:p>
    <w:p w:rsidR="005778AB" w:rsidRPr="00727670" w:rsidRDefault="005778AB" w:rsidP="008C4783">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13. </w:t>
      </w:r>
      <w:proofErr w:type="spellStart"/>
      <w:r>
        <w:rPr>
          <w:rFonts w:ascii="Times New Roman" w:hAnsi="Times New Roman" w:cs="Times New Roman"/>
          <w:b/>
          <w:bCs/>
          <w:sz w:val="24"/>
          <w:szCs w:val="24"/>
        </w:rPr>
        <w:t>Антикоррупционная</w:t>
      </w:r>
      <w:proofErr w:type="spellEnd"/>
      <w:r>
        <w:rPr>
          <w:rFonts w:ascii="Times New Roman" w:hAnsi="Times New Roman" w:cs="Times New Roman"/>
          <w:b/>
          <w:bCs/>
          <w:sz w:val="24"/>
          <w:szCs w:val="24"/>
        </w:rPr>
        <w:t xml:space="preserve"> оговорка</w:t>
      </w:r>
    </w:p>
    <w:p w:rsidR="005778AB" w:rsidRPr="00727670" w:rsidRDefault="005778AB" w:rsidP="008C4783">
      <w:pPr>
        <w:pStyle w:val="ConsNormal"/>
        <w:ind w:firstLine="709"/>
        <w:jc w:val="center"/>
        <w:rPr>
          <w:rFonts w:ascii="Times New Roman" w:hAnsi="Times New Roman" w:cs="Times New Roman"/>
          <w:b/>
          <w:bCs/>
          <w:sz w:val="24"/>
          <w:szCs w:val="24"/>
          <w:lang w:eastAsia="ru-RU"/>
        </w:rPr>
      </w:pPr>
    </w:p>
    <w:p w:rsidR="005778AB" w:rsidRPr="00727670" w:rsidRDefault="005778AB" w:rsidP="008C4783">
      <w:pPr>
        <w:autoSpaceDE w:val="0"/>
        <w:autoSpaceDN w:val="0"/>
        <w:ind w:firstLine="709"/>
        <w:jc w:val="both"/>
      </w:pPr>
      <w:r>
        <w:t xml:space="preserve">13.1.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778AB" w:rsidRPr="00727670" w:rsidRDefault="005778AB" w:rsidP="008C4783">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778AB" w:rsidRPr="00727670" w:rsidRDefault="005778AB" w:rsidP="008C4783">
      <w:pPr>
        <w:autoSpaceDE w:val="0"/>
        <w:autoSpaceDN w:val="0"/>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5778AB" w:rsidRPr="00727670" w:rsidRDefault="005778AB" w:rsidP="008C4783">
      <w:pPr>
        <w:autoSpaceDE w:val="0"/>
        <w:autoSpaceDN w:val="0"/>
        <w:ind w:firstLine="709"/>
        <w:jc w:val="both"/>
      </w:pPr>
      <w:r>
        <w:lastRenderedPageBreak/>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5778AB" w:rsidRPr="00727670" w:rsidRDefault="005778AB" w:rsidP="008C4783">
      <w:pPr>
        <w:autoSpaceDE w:val="0"/>
        <w:autoSpaceDN w:val="0"/>
        <w:ind w:firstLine="709"/>
        <w:jc w:val="both"/>
      </w:pPr>
      <w:r>
        <w:t xml:space="preserve">Каналы уведомления Покупателя о нарушениях каких-либо положений пункта 12.1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5778AB" w:rsidRPr="00727670" w:rsidRDefault="005778AB" w:rsidP="008C4783">
      <w:pPr>
        <w:autoSpaceDE w:val="0"/>
        <w:autoSpaceDN w:val="0"/>
        <w:ind w:firstLine="709"/>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5778AB" w:rsidRPr="00727670" w:rsidRDefault="005778AB" w:rsidP="008C4783">
      <w:pPr>
        <w:autoSpaceDE w:val="0"/>
        <w:autoSpaceDN w:val="0"/>
        <w:ind w:firstLine="709"/>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778AB" w:rsidRPr="00727670" w:rsidRDefault="005778AB" w:rsidP="008C4783">
      <w:pPr>
        <w:autoSpaceDE w:val="0"/>
        <w:autoSpaceDN w:val="0"/>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5778AB" w:rsidRPr="00727670" w:rsidRDefault="005778AB" w:rsidP="008C4783">
      <w:pPr>
        <w:autoSpaceDE w:val="0"/>
        <w:autoSpaceDN w:val="0"/>
        <w:ind w:firstLine="709"/>
        <w:jc w:val="both"/>
      </w:pPr>
    </w:p>
    <w:p w:rsidR="005778AB" w:rsidRDefault="005778AB" w:rsidP="008C4783">
      <w:pPr>
        <w:autoSpaceDE w:val="0"/>
        <w:autoSpaceDN w:val="0"/>
        <w:ind w:firstLine="709"/>
        <w:jc w:val="center"/>
        <w:rPr>
          <w:b/>
        </w:rPr>
      </w:pPr>
      <w:r>
        <w:rPr>
          <w:b/>
        </w:rPr>
        <w:t>14. Гарантии и заверения Поставщика</w:t>
      </w:r>
    </w:p>
    <w:p w:rsidR="005778AB" w:rsidRPr="00727670" w:rsidRDefault="005778AB" w:rsidP="008C4783">
      <w:pPr>
        <w:autoSpaceDE w:val="0"/>
        <w:autoSpaceDN w:val="0"/>
        <w:ind w:firstLine="709"/>
        <w:jc w:val="center"/>
        <w:rPr>
          <w:b/>
        </w:rPr>
      </w:pPr>
    </w:p>
    <w:p w:rsidR="005778AB" w:rsidRPr="00727670" w:rsidRDefault="005778AB" w:rsidP="005778AB">
      <w:pPr>
        <w:pStyle w:val="aff7"/>
        <w:numPr>
          <w:ilvl w:val="0"/>
          <w:numId w:val="25"/>
        </w:numPr>
        <w:suppressAutoHyphens w:val="0"/>
        <w:ind w:left="0" w:firstLine="709"/>
        <w:contextualSpacing/>
        <w:jc w:val="both"/>
        <w:rPr>
          <w:vanish/>
        </w:rPr>
      </w:pPr>
    </w:p>
    <w:p w:rsidR="005778AB" w:rsidRPr="00727670" w:rsidRDefault="005778AB" w:rsidP="005778AB">
      <w:pPr>
        <w:pStyle w:val="aff7"/>
        <w:numPr>
          <w:ilvl w:val="0"/>
          <w:numId w:val="25"/>
        </w:numPr>
        <w:suppressAutoHyphens w:val="0"/>
        <w:ind w:left="0" w:firstLine="709"/>
        <w:contextualSpacing/>
        <w:jc w:val="both"/>
        <w:rPr>
          <w:vanish/>
        </w:rPr>
      </w:pPr>
    </w:p>
    <w:p w:rsidR="005778AB" w:rsidRPr="00727670" w:rsidRDefault="005778AB" w:rsidP="005778AB">
      <w:pPr>
        <w:pStyle w:val="aff7"/>
        <w:numPr>
          <w:ilvl w:val="1"/>
          <w:numId w:val="25"/>
        </w:numPr>
        <w:suppressAutoHyphens w:val="0"/>
        <w:ind w:left="0" w:firstLine="709"/>
        <w:contextualSpacing/>
        <w:jc w:val="both"/>
      </w:pPr>
      <w:r>
        <w:t>Поставщик настоящим заверяет Покупателя и гарантирует, что на дату заключения настоящего Договора:</w:t>
      </w:r>
    </w:p>
    <w:p w:rsidR="005778AB" w:rsidRPr="00727670" w:rsidRDefault="005778AB" w:rsidP="005778AB">
      <w:pPr>
        <w:pStyle w:val="aff7"/>
        <w:numPr>
          <w:ilvl w:val="2"/>
          <w:numId w:val="25"/>
        </w:numPr>
        <w:suppressAutoHyphens w:val="0"/>
        <w:ind w:left="0"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5778AB" w:rsidRPr="00727670" w:rsidRDefault="005778AB" w:rsidP="005778AB">
      <w:pPr>
        <w:pStyle w:val="aff7"/>
        <w:numPr>
          <w:ilvl w:val="2"/>
          <w:numId w:val="25"/>
        </w:numPr>
        <w:suppressAutoHyphens w:val="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5778AB" w:rsidRPr="00727670" w:rsidRDefault="005778AB" w:rsidP="005778AB">
      <w:pPr>
        <w:pStyle w:val="aff7"/>
        <w:numPr>
          <w:ilvl w:val="2"/>
          <w:numId w:val="25"/>
        </w:numPr>
        <w:suppressAutoHyphens w:val="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5778AB" w:rsidRPr="00727670" w:rsidRDefault="005778AB" w:rsidP="005778AB">
      <w:pPr>
        <w:pStyle w:val="aff7"/>
        <w:numPr>
          <w:ilvl w:val="2"/>
          <w:numId w:val="25"/>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5778AB" w:rsidRDefault="005778AB" w:rsidP="005778AB">
      <w:pPr>
        <w:pStyle w:val="aff7"/>
        <w:numPr>
          <w:ilvl w:val="2"/>
          <w:numId w:val="25"/>
        </w:numPr>
        <w:suppressAutoHyphens w:val="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5778AB" w:rsidRPr="00727670" w:rsidRDefault="005778AB" w:rsidP="008C4783">
      <w:pPr>
        <w:pStyle w:val="aff7"/>
        <w:suppressAutoHyphens w:val="0"/>
        <w:ind w:left="709"/>
        <w:contextualSpacing/>
        <w:jc w:val="both"/>
      </w:pPr>
    </w:p>
    <w:p w:rsidR="005778AB" w:rsidRPr="00727670" w:rsidRDefault="005778AB" w:rsidP="008C4783">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15. Прочие условия</w:t>
      </w:r>
    </w:p>
    <w:p w:rsidR="005778AB" w:rsidRPr="00727670" w:rsidRDefault="005778AB" w:rsidP="008C4783">
      <w:pPr>
        <w:pStyle w:val="ConsNormal"/>
        <w:ind w:firstLine="709"/>
        <w:jc w:val="center"/>
        <w:rPr>
          <w:rFonts w:ascii="Times New Roman" w:hAnsi="Times New Roman" w:cs="Times New Roman"/>
          <w:b/>
          <w:bCs/>
          <w:sz w:val="24"/>
          <w:szCs w:val="24"/>
        </w:rPr>
      </w:pPr>
    </w:p>
    <w:p w:rsidR="005778AB" w:rsidRPr="00727670" w:rsidRDefault="005778AB" w:rsidP="008C478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15.1.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778AB" w:rsidRPr="00727670" w:rsidRDefault="005778AB" w:rsidP="008C478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15.2. Передача прав и обязанностей Поставщика третьим лицам не допускается без письменного согласия Покупателя.</w:t>
      </w:r>
    </w:p>
    <w:p w:rsidR="005778AB" w:rsidRPr="00727670" w:rsidRDefault="005778AB" w:rsidP="008C478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15.3. Все приложения к настоящему Договору являются его неотъемлемыми частями.</w:t>
      </w:r>
    </w:p>
    <w:p w:rsidR="005778AB" w:rsidRPr="00727670" w:rsidRDefault="005778AB" w:rsidP="008C478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5778AB" w:rsidRPr="00727670" w:rsidRDefault="005778AB" w:rsidP="008C478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5778AB" w:rsidRPr="00727670" w:rsidRDefault="005778AB" w:rsidP="008C478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К настоящему Договору прилагается:</w:t>
      </w:r>
    </w:p>
    <w:p w:rsidR="005778AB" w:rsidRPr="00727670" w:rsidRDefault="005778AB" w:rsidP="008C478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15.6.1. Спецификация (Приложение № 1).</w:t>
      </w:r>
    </w:p>
    <w:p w:rsidR="005778AB" w:rsidRPr="00727670" w:rsidRDefault="005778AB" w:rsidP="008C4783">
      <w:pPr>
        <w:ind w:firstLine="709"/>
        <w:rPr>
          <w:b/>
          <w:bCs/>
        </w:rPr>
      </w:pPr>
    </w:p>
    <w:p w:rsidR="005778AB" w:rsidRPr="00727670" w:rsidRDefault="005778AB" w:rsidP="008C4783">
      <w:pPr>
        <w:pStyle w:val="ConsNormal"/>
        <w:ind w:firstLine="709"/>
        <w:jc w:val="center"/>
        <w:rPr>
          <w:rFonts w:ascii="Times New Roman" w:hAnsi="Times New Roman" w:cs="Times New Roman"/>
          <w:b/>
          <w:sz w:val="24"/>
          <w:szCs w:val="24"/>
        </w:rPr>
      </w:pPr>
      <w:r>
        <w:rPr>
          <w:rFonts w:ascii="Times New Roman" w:hAnsi="Times New Roman" w:cs="Times New Roman"/>
          <w:b/>
          <w:bCs/>
          <w:sz w:val="24"/>
          <w:szCs w:val="24"/>
        </w:rPr>
        <w:t xml:space="preserve">16. </w:t>
      </w:r>
      <w:r>
        <w:rPr>
          <w:rFonts w:ascii="Times New Roman" w:hAnsi="Times New Roman" w:cs="Times New Roman"/>
          <w:b/>
          <w:sz w:val="24"/>
          <w:szCs w:val="24"/>
        </w:rPr>
        <w:t>Юридические адреса и платежные реквизиты Сторон</w:t>
      </w:r>
    </w:p>
    <w:p w:rsidR="005778AB" w:rsidRPr="00727670" w:rsidRDefault="005778AB" w:rsidP="008C4783">
      <w:pPr>
        <w:ind w:firstLine="709"/>
        <w:jc w:val="center"/>
      </w:pPr>
    </w:p>
    <w:tbl>
      <w:tblPr>
        <w:tblW w:w="0" w:type="auto"/>
        <w:tblInd w:w="137" w:type="dxa"/>
        <w:tblLook w:val="0000"/>
      </w:tblPr>
      <w:tblGrid>
        <w:gridCol w:w="4507"/>
        <w:gridCol w:w="4553"/>
      </w:tblGrid>
      <w:tr w:rsidR="005778AB" w:rsidRPr="00727670" w:rsidTr="008C4783">
        <w:trPr>
          <w:trHeight w:val="1510"/>
        </w:trPr>
        <w:tc>
          <w:tcPr>
            <w:tcW w:w="4507" w:type="dxa"/>
          </w:tcPr>
          <w:p w:rsidR="005778AB" w:rsidRPr="00727670" w:rsidRDefault="005778AB" w:rsidP="008C4783">
            <w:pPr>
              <w:ind w:firstLine="5"/>
              <w:jc w:val="both"/>
            </w:pPr>
            <w:r>
              <w:rPr>
                <w:b/>
              </w:rPr>
              <w:t xml:space="preserve">Покупатель: </w:t>
            </w:r>
            <w:r>
              <w:t xml:space="preserve"> </w:t>
            </w:r>
          </w:p>
          <w:p w:rsidR="005778AB" w:rsidRPr="00727670" w:rsidRDefault="005778AB" w:rsidP="008C4783">
            <w:pPr>
              <w:ind w:firstLine="5"/>
              <w:jc w:val="both"/>
              <w:rPr>
                <w:b/>
                <w:bCs/>
              </w:rPr>
            </w:pPr>
            <w:r>
              <w:rPr>
                <w:b/>
                <w:bCs/>
              </w:rPr>
              <w:t>ПАО  «</w:t>
            </w:r>
            <w:proofErr w:type="spellStart"/>
            <w:r>
              <w:rPr>
                <w:b/>
                <w:bCs/>
              </w:rPr>
              <w:t>ТрансКонтейнер</w:t>
            </w:r>
            <w:proofErr w:type="spellEnd"/>
            <w:r>
              <w:rPr>
                <w:b/>
                <w:bCs/>
              </w:rPr>
              <w:t>»</w:t>
            </w:r>
          </w:p>
          <w:p w:rsidR="005778AB" w:rsidRPr="00727670" w:rsidRDefault="005778AB" w:rsidP="008C4783">
            <w:pPr>
              <w:ind w:firstLine="5"/>
              <w:jc w:val="both"/>
            </w:pPr>
            <w:r>
              <w:t>ОГРН 1067746341024</w:t>
            </w:r>
          </w:p>
          <w:p w:rsidR="005778AB" w:rsidRPr="00727670" w:rsidRDefault="005778AB" w:rsidP="008C4783">
            <w:pPr>
              <w:ind w:firstLine="5"/>
              <w:jc w:val="both"/>
            </w:pPr>
            <w:r>
              <w:t>ИНН/КПП 7708591995/997650001,</w:t>
            </w:r>
          </w:p>
          <w:p w:rsidR="005778AB" w:rsidRPr="00727670" w:rsidRDefault="005778AB" w:rsidP="008C4783">
            <w:pPr>
              <w:ind w:firstLine="5"/>
              <w:jc w:val="both"/>
            </w:pPr>
            <w:r>
              <w:t>ОКПО 94421386</w:t>
            </w:r>
          </w:p>
          <w:p w:rsidR="005778AB" w:rsidRPr="00727670" w:rsidRDefault="005778AB" w:rsidP="008C4783">
            <w:pPr>
              <w:ind w:firstLine="5"/>
              <w:jc w:val="both"/>
            </w:pPr>
            <w:r>
              <w:t>Юр</w:t>
            </w:r>
            <w:proofErr w:type="gramStart"/>
            <w:r>
              <w:t>.а</w:t>
            </w:r>
            <w:proofErr w:type="gramEnd"/>
            <w:r>
              <w:t>дрес: Российская Федерация,</w:t>
            </w:r>
          </w:p>
          <w:p w:rsidR="005778AB" w:rsidRPr="00727670" w:rsidRDefault="005778AB" w:rsidP="008C4783">
            <w:pPr>
              <w:ind w:firstLine="5"/>
              <w:jc w:val="both"/>
            </w:pPr>
            <w:r>
              <w:t xml:space="preserve">125047, г.  Москва, </w:t>
            </w:r>
            <w:proofErr w:type="gramStart"/>
            <w:r>
              <w:t>Оружейный</w:t>
            </w:r>
            <w:proofErr w:type="gramEnd"/>
            <w:r>
              <w:t xml:space="preserve"> пер., д.19.</w:t>
            </w:r>
          </w:p>
          <w:p w:rsidR="005778AB" w:rsidRPr="00727670" w:rsidRDefault="005778AB" w:rsidP="008C4783">
            <w:pPr>
              <w:ind w:firstLine="5"/>
              <w:jc w:val="both"/>
              <w:rPr>
                <w:b/>
                <w:bCs/>
              </w:rPr>
            </w:pPr>
          </w:p>
          <w:p w:rsidR="005778AB" w:rsidRPr="00727670" w:rsidRDefault="005778AB" w:rsidP="008C4783">
            <w:pPr>
              <w:ind w:firstLine="5"/>
              <w:jc w:val="both"/>
              <w:rPr>
                <w:b/>
                <w:bCs/>
              </w:rPr>
            </w:pPr>
            <w:r>
              <w:rPr>
                <w:b/>
                <w:bCs/>
              </w:rPr>
              <w:t>Филиал ПАО «</w:t>
            </w:r>
            <w:proofErr w:type="spellStart"/>
            <w:r>
              <w:rPr>
                <w:b/>
                <w:bCs/>
              </w:rPr>
              <w:t>ТрансКонтейнер</w:t>
            </w:r>
            <w:proofErr w:type="spellEnd"/>
            <w:r>
              <w:rPr>
                <w:b/>
                <w:bCs/>
              </w:rPr>
              <w:t>»</w:t>
            </w:r>
          </w:p>
          <w:p w:rsidR="005778AB" w:rsidRPr="00727670" w:rsidRDefault="005778AB" w:rsidP="008C4783">
            <w:pPr>
              <w:ind w:firstLine="5"/>
              <w:jc w:val="both"/>
              <w:rPr>
                <w:b/>
                <w:bCs/>
              </w:rPr>
            </w:pPr>
            <w:r>
              <w:rPr>
                <w:b/>
                <w:bCs/>
              </w:rPr>
              <w:t>на Северной железной дороге</w:t>
            </w:r>
          </w:p>
          <w:p w:rsidR="005778AB" w:rsidRPr="00727670" w:rsidRDefault="005778AB" w:rsidP="008C4783">
            <w:pPr>
              <w:ind w:firstLine="5"/>
              <w:jc w:val="both"/>
            </w:pPr>
            <w:r>
              <w:t>ИНН/КПП 7708591995/760402001</w:t>
            </w:r>
          </w:p>
          <w:p w:rsidR="005778AB" w:rsidRPr="00727670" w:rsidRDefault="005778AB" w:rsidP="008C4783">
            <w:pPr>
              <w:ind w:firstLine="5"/>
              <w:jc w:val="both"/>
            </w:pPr>
            <w:r>
              <w:t>Юр</w:t>
            </w:r>
            <w:proofErr w:type="gramStart"/>
            <w:r>
              <w:t>.а</w:t>
            </w:r>
            <w:proofErr w:type="gramEnd"/>
            <w:r>
              <w:t>дрес: 150999, г. Ярославль,</w:t>
            </w:r>
          </w:p>
          <w:p w:rsidR="005778AB" w:rsidRPr="00727670" w:rsidRDefault="005778AB" w:rsidP="008C4783">
            <w:pPr>
              <w:ind w:firstLine="5"/>
              <w:jc w:val="both"/>
            </w:pPr>
            <w:r>
              <w:t>Проспект Октября, д.16/21</w:t>
            </w:r>
          </w:p>
          <w:p w:rsidR="005778AB" w:rsidRPr="00727670" w:rsidRDefault="005778AB" w:rsidP="008C4783">
            <w:pPr>
              <w:ind w:firstLine="5"/>
              <w:jc w:val="both"/>
            </w:pPr>
            <w:r>
              <w:t>ОКПО 94526530, ОКФС 41, ОКОПФ 90</w:t>
            </w:r>
          </w:p>
          <w:p w:rsidR="005778AB" w:rsidRPr="00727670" w:rsidRDefault="005778AB" w:rsidP="008C4783">
            <w:pPr>
              <w:ind w:firstLine="5"/>
              <w:jc w:val="both"/>
            </w:pPr>
            <w:r>
              <w:t xml:space="preserve">Расчетный счет </w:t>
            </w:r>
          </w:p>
          <w:p w:rsidR="005778AB" w:rsidRPr="00727670" w:rsidRDefault="005778AB" w:rsidP="008C4783">
            <w:pPr>
              <w:ind w:firstLine="5"/>
              <w:jc w:val="both"/>
            </w:pPr>
            <w:r>
              <w:t>№ 40702810916250002632</w:t>
            </w:r>
          </w:p>
          <w:p w:rsidR="005778AB" w:rsidRPr="00727670" w:rsidRDefault="005778AB" w:rsidP="008C4783">
            <w:pPr>
              <w:ind w:firstLine="5"/>
              <w:jc w:val="both"/>
            </w:pPr>
            <w:r>
              <w:t>в ф</w:t>
            </w:r>
            <w:r>
              <w:rPr>
                <w:bCs/>
              </w:rPr>
              <w:t>илиале Банка ВТБ (ПАО) в г. Воронеже</w:t>
            </w:r>
          </w:p>
          <w:p w:rsidR="005778AB" w:rsidRPr="00727670" w:rsidRDefault="005778AB" w:rsidP="008C4783">
            <w:pPr>
              <w:ind w:firstLine="5"/>
              <w:jc w:val="both"/>
            </w:pPr>
            <w:r>
              <w:t xml:space="preserve">к/с 30101810100000000835 </w:t>
            </w:r>
          </w:p>
          <w:p w:rsidR="005778AB" w:rsidRPr="00727670" w:rsidRDefault="005778AB" w:rsidP="008C4783">
            <w:pPr>
              <w:ind w:firstLine="5"/>
              <w:jc w:val="both"/>
            </w:pPr>
            <w:r>
              <w:t>БИК 042007835</w:t>
            </w:r>
          </w:p>
          <w:p w:rsidR="005778AB" w:rsidRPr="00727670" w:rsidRDefault="005778AB" w:rsidP="008C4783">
            <w:pPr>
              <w:ind w:firstLine="5"/>
              <w:jc w:val="both"/>
              <w:rPr>
                <w:b/>
                <w:bCs/>
                <w:snapToGrid w:val="0"/>
              </w:rPr>
            </w:pPr>
            <w:r>
              <w:t>тел.: +7 (4852) 230-290/ 230-277</w:t>
            </w:r>
          </w:p>
          <w:p w:rsidR="005778AB" w:rsidRPr="00727670" w:rsidRDefault="005778AB" w:rsidP="008C4783">
            <w:pPr>
              <w:ind w:firstLine="5"/>
            </w:pPr>
          </w:p>
          <w:p w:rsidR="005778AB" w:rsidRPr="00727670" w:rsidRDefault="005778AB" w:rsidP="008C4783">
            <w:pPr>
              <w:ind w:firstLine="5"/>
              <w:rPr>
                <w:b/>
              </w:rPr>
            </w:pPr>
          </w:p>
        </w:tc>
        <w:tc>
          <w:tcPr>
            <w:tcW w:w="4553" w:type="dxa"/>
          </w:tcPr>
          <w:p w:rsidR="005778AB" w:rsidRPr="00727670" w:rsidRDefault="005778AB" w:rsidP="008C4783">
            <w:pPr>
              <w:ind w:firstLine="5"/>
              <w:jc w:val="both"/>
              <w:rPr>
                <w:lang w:val="en-US"/>
              </w:rPr>
            </w:pPr>
            <w:r>
              <w:rPr>
                <w:b/>
              </w:rPr>
              <w:t xml:space="preserve">Поставщик: </w:t>
            </w:r>
          </w:p>
          <w:p w:rsidR="005778AB" w:rsidRPr="00727670" w:rsidRDefault="005778AB" w:rsidP="008C4783">
            <w:pPr>
              <w:ind w:firstLine="5"/>
              <w:rPr>
                <w:lang w:val="en-US"/>
              </w:rPr>
            </w:pPr>
          </w:p>
          <w:p w:rsidR="005778AB" w:rsidRPr="00727670" w:rsidRDefault="005778AB" w:rsidP="008C4783">
            <w:pPr>
              <w:ind w:firstLine="5"/>
              <w:rPr>
                <w:lang w:val="en-US"/>
              </w:rPr>
            </w:pPr>
          </w:p>
          <w:p w:rsidR="005778AB" w:rsidRPr="00727670" w:rsidRDefault="005778AB" w:rsidP="008C4783">
            <w:pPr>
              <w:ind w:firstLine="5"/>
              <w:rPr>
                <w:lang w:val="en-US"/>
              </w:rPr>
            </w:pPr>
          </w:p>
          <w:p w:rsidR="005778AB" w:rsidRPr="00727670" w:rsidRDefault="005778AB" w:rsidP="008C4783">
            <w:pPr>
              <w:ind w:firstLine="5"/>
              <w:rPr>
                <w:lang w:val="en-US"/>
              </w:rPr>
            </w:pPr>
            <w:r>
              <w:rPr>
                <w:vertAlign w:val="superscript"/>
                <w:lang w:val="en-US"/>
              </w:rPr>
              <w:t xml:space="preserve"> </w:t>
            </w:r>
          </w:p>
        </w:tc>
      </w:tr>
    </w:tbl>
    <w:p w:rsidR="005778AB" w:rsidRPr="00727670" w:rsidRDefault="005778AB" w:rsidP="008C4783">
      <w:pPr>
        <w:ind w:firstLine="5"/>
        <w:jc w:val="right"/>
        <w:rPr>
          <w:lang w:val="en-US"/>
        </w:rPr>
      </w:pPr>
    </w:p>
    <w:tbl>
      <w:tblPr>
        <w:tblW w:w="9605" w:type="dxa"/>
        <w:tblInd w:w="108" w:type="dxa"/>
        <w:tblLayout w:type="fixed"/>
        <w:tblLook w:val="0000"/>
      </w:tblPr>
      <w:tblGrid>
        <w:gridCol w:w="4678"/>
        <w:gridCol w:w="567"/>
        <w:gridCol w:w="4360"/>
      </w:tblGrid>
      <w:tr w:rsidR="005778AB" w:rsidRPr="00727670" w:rsidTr="008C4783">
        <w:tc>
          <w:tcPr>
            <w:tcW w:w="4678" w:type="dxa"/>
          </w:tcPr>
          <w:p w:rsidR="005778AB" w:rsidRPr="00727670" w:rsidRDefault="005778AB" w:rsidP="008C4783">
            <w:pPr>
              <w:widowControl w:val="0"/>
              <w:ind w:firstLine="5"/>
              <w:jc w:val="center"/>
            </w:pPr>
            <w:r>
              <w:t>ОТ «ПОКУПАТЕЛЯ»</w:t>
            </w:r>
          </w:p>
        </w:tc>
        <w:tc>
          <w:tcPr>
            <w:tcW w:w="567" w:type="dxa"/>
          </w:tcPr>
          <w:p w:rsidR="005778AB" w:rsidRPr="00727670" w:rsidRDefault="005778AB" w:rsidP="008C4783">
            <w:pPr>
              <w:widowControl w:val="0"/>
              <w:ind w:firstLine="5"/>
              <w:jc w:val="center"/>
            </w:pPr>
          </w:p>
        </w:tc>
        <w:tc>
          <w:tcPr>
            <w:tcW w:w="4360" w:type="dxa"/>
          </w:tcPr>
          <w:p w:rsidR="005778AB" w:rsidRPr="00727670" w:rsidRDefault="005778AB" w:rsidP="008C4783">
            <w:pPr>
              <w:widowControl w:val="0"/>
              <w:ind w:firstLine="5"/>
              <w:jc w:val="center"/>
            </w:pPr>
            <w:r>
              <w:t>ОТ «ПОСТАВЩИКА»</w:t>
            </w:r>
          </w:p>
        </w:tc>
      </w:tr>
      <w:tr w:rsidR="005778AB" w:rsidRPr="00727670" w:rsidTr="008C4783">
        <w:trPr>
          <w:trHeight w:val="297"/>
        </w:trPr>
        <w:tc>
          <w:tcPr>
            <w:tcW w:w="4678" w:type="dxa"/>
          </w:tcPr>
          <w:p w:rsidR="005778AB" w:rsidRPr="00727670" w:rsidRDefault="005778AB" w:rsidP="008C4783">
            <w:pPr>
              <w:widowControl w:val="0"/>
              <w:ind w:firstLine="5"/>
              <w:jc w:val="center"/>
            </w:pPr>
            <w:r>
              <w:t>ПАО «</w:t>
            </w:r>
            <w:proofErr w:type="spellStart"/>
            <w:r>
              <w:t>ТрансКонтейнер</w:t>
            </w:r>
            <w:proofErr w:type="spellEnd"/>
            <w:r>
              <w:t>»</w:t>
            </w:r>
          </w:p>
          <w:p w:rsidR="005778AB" w:rsidRPr="00727670" w:rsidRDefault="005778AB" w:rsidP="008C4783">
            <w:pPr>
              <w:widowControl w:val="0"/>
              <w:ind w:firstLine="5"/>
              <w:jc w:val="center"/>
            </w:pPr>
          </w:p>
          <w:p w:rsidR="005778AB" w:rsidRPr="00727670" w:rsidRDefault="005778AB" w:rsidP="008C4783">
            <w:pPr>
              <w:widowControl w:val="0"/>
              <w:ind w:firstLine="5"/>
              <w:jc w:val="center"/>
            </w:pPr>
            <w:r>
              <w:t>_______________________________</w:t>
            </w:r>
          </w:p>
          <w:p w:rsidR="005778AB" w:rsidRPr="00727670" w:rsidRDefault="005778AB" w:rsidP="008C4783">
            <w:pPr>
              <w:widowControl w:val="0"/>
              <w:ind w:firstLine="5"/>
              <w:jc w:val="center"/>
            </w:pPr>
          </w:p>
          <w:p w:rsidR="005778AB" w:rsidRPr="00727670" w:rsidRDefault="005778AB" w:rsidP="008C4783">
            <w:pPr>
              <w:widowControl w:val="0"/>
              <w:ind w:firstLine="5"/>
              <w:jc w:val="center"/>
            </w:pPr>
            <w:r>
              <w:t>_______________________________</w:t>
            </w:r>
          </w:p>
          <w:p w:rsidR="005778AB" w:rsidRPr="00727670" w:rsidRDefault="005778AB" w:rsidP="008C4783">
            <w:pPr>
              <w:widowControl w:val="0"/>
              <w:ind w:firstLine="5"/>
              <w:jc w:val="center"/>
            </w:pPr>
            <w:r>
              <w:t>м.п.</w:t>
            </w:r>
          </w:p>
        </w:tc>
        <w:tc>
          <w:tcPr>
            <w:tcW w:w="567" w:type="dxa"/>
          </w:tcPr>
          <w:p w:rsidR="005778AB" w:rsidRPr="00727670" w:rsidRDefault="005778AB" w:rsidP="008C4783">
            <w:pPr>
              <w:widowControl w:val="0"/>
              <w:ind w:firstLine="5"/>
              <w:jc w:val="center"/>
            </w:pPr>
          </w:p>
        </w:tc>
        <w:tc>
          <w:tcPr>
            <w:tcW w:w="4360" w:type="dxa"/>
          </w:tcPr>
          <w:p w:rsidR="005778AB" w:rsidRPr="00727670" w:rsidRDefault="005778AB" w:rsidP="008C4783">
            <w:pPr>
              <w:widowControl w:val="0"/>
              <w:ind w:firstLine="5"/>
              <w:jc w:val="center"/>
            </w:pPr>
            <w:r>
              <w:t>____________________________</w:t>
            </w:r>
          </w:p>
          <w:p w:rsidR="005778AB" w:rsidRPr="00727670" w:rsidRDefault="005778AB" w:rsidP="008C4783">
            <w:pPr>
              <w:widowControl w:val="0"/>
              <w:ind w:firstLine="5"/>
              <w:jc w:val="center"/>
            </w:pPr>
          </w:p>
          <w:p w:rsidR="005778AB" w:rsidRPr="00727670" w:rsidRDefault="005778AB" w:rsidP="008C4783">
            <w:pPr>
              <w:widowControl w:val="0"/>
              <w:ind w:firstLine="5"/>
              <w:jc w:val="center"/>
            </w:pPr>
            <w:r>
              <w:t>____________________________</w:t>
            </w:r>
          </w:p>
          <w:p w:rsidR="005778AB" w:rsidRPr="00727670" w:rsidRDefault="005778AB" w:rsidP="008C4783">
            <w:pPr>
              <w:widowControl w:val="0"/>
              <w:ind w:firstLine="5"/>
              <w:jc w:val="center"/>
            </w:pPr>
          </w:p>
          <w:p w:rsidR="005778AB" w:rsidRPr="00727670" w:rsidRDefault="005778AB" w:rsidP="008C4783">
            <w:pPr>
              <w:widowControl w:val="0"/>
              <w:ind w:firstLine="5"/>
              <w:jc w:val="center"/>
            </w:pPr>
            <w:r>
              <w:t>____________________________</w:t>
            </w:r>
          </w:p>
          <w:p w:rsidR="005778AB" w:rsidRPr="00727670" w:rsidRDefault="005778AB" w:rsidP="008C4783">
            <w:pPr>
              <w:widowControl w:val="0"/>
              <w:ind w:firstLine="5"/>
              <w:jc w:val="center"/>
            </w:pPr>
            <w:r>
              <w:t>м.п.</w:t>
            </w:r>
          </w:p>
        </w:tc>
      </w:tr>
    </w:tbl>
    <w:p w:rsidR="005778AB" w:rsidRPr="00727670" w:rsidRDefault="005778AB" w:rsidP="008C4783">
      <w:pPr>
        <w:ind w:firstLine="5"/>
      </w:pPr>
      <w:r>
        <w:tab/>
      </w:r>
    </w:p>
    <w:p w:rsidR="005778AB" w:rsidRPr="00727670" w:rsidRDefault="005778AB" w:rsidP="008C4783">
      <w:pPr>
        <w:ind w:firstLine="709"/>
        <w:jc w:val="right"/>
      </w:pPr>
    </w:p>
    <w:p w:rsidR="005778AB" w:rsidRPr="00727670" w:rsidRDefault="005778AB" w:rsidP="008C4783">
      <w:pPr>
        <w:ind w:firstLine="709"/>
        <w:jc w:val="right"/>
      </w:pPr>
    </w:p>
    <w:p w:rsidR="005778AB" w:rsidRPr="00727670" w:rsidRDefault="005778AB" w:rsidP="008C4783">
      <w:pPr>
        <w:ind w:firstLine="709"/>
        <w:jc w:val="right"/>
      </w:pPr>
    </w:p>
    <w:p w:rsidR="005778AB" w:rsidRPr="00727670" w:rsidRDefault="005778AB" w:rsidP="008C4783">
      <w:pPr>
        <w:suppressAutoHyphens w:val="0"/>
        <w:ind w:firstLine="709"/>
        <w:jc w:val="right"/>
      </w:pPr>
      <w:r>
        <w:br w:type="page"/>
      </w:r>
      <w:r>
        <w:lastRenderedPageBreak/>
        <w:t xml:space="preserve">Приложение №1 </w:t>
      </w:r>
    </w:p>
    <w:p w:rsidR="005778AB" w:rsidRPr="00727670" w:rsidRDefault="005778AB" w:rsidP="008C4783">
      <w:pPr>
        <w:ind w:firstLine="709"/>
        <w:jc w:val="right"/>
      </w:pPr>
      <w:r>
        <w:t>к договору поставки № __________/________/____________</w:t>
      </w:r>
    </w:p>
    <w:p w:rsidR="005778AB" w:rsidRPr="00727670" w:rsidRDefault="005778AB" w:rsidP="008C4783">
      <w:pPr>
        <w:ind w:firstLine="709"/>
        <w:jc w:val="right"/>
      </w:pPr>
      <w:r>
        <w:t>от «___»_________201__ г.</w:t>
      </w:r>
    </w:p>
    <w:p w:rsidR="005778AB" w:rsidRPr="00727670" w:rsidRDefault="005778AB" w:rsidP="008C4783">
      <w:pPr>
        <w:ind w:firstLine="709"/>
        <w:jc w:val="right"/>
      </w:pPr>
    </w:p>
    <w:p w:rsidR="005778AB" w:rsidRPr="00727670" w:rsidRDefault="005778AB" w:rsidP="008C4783">
      <w:pPr>
        <w:ind w:firstLine="709"/>
        <w:rPr>
          <w:b/>
        </w:rPr>
      </w:pPr>
    </w:p>
    <w:p w:rsidR="005778AB" w:rsidRPr="00727670" w:rsidRDefault="005778AB" w:rsidP="008C4783">
      <w:pPr>
        <w:ind w:firstLine="709"/>
        <w:jc w:val="center"/>
        <w:rPr>
          <w:b/>
        </w:rPr>
      </w:pPr>
      <w:r>
        <w:rPr>
          <w:b/>
        </w:rPr>
        <w:t>Спецификация №___</w:t>
      </w:r>
    </w:p>
    <w:p w:rsidR="005778AB" w:rsidRPr="00727670" w:rsidRDefault="005778AB" w:rsidP="008C4783">
      <w:pPr>
        <w:ind w:firstLine="709"/>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758"/>
        <w:gridCol w:w="1842"/>
        <w:gridCol w:w="993"/>
        <w:gridCol w:w="850"/>
        <w:gridCol w:w="1276"/>
        <w:gridCol w:w="1843"/>
        <w:gridCol w:w="1701"/>
      </w:tblGrid>
      <w:tr w:rsidR="005778AB" w:rsidRPr="00727670" w:rsidTr="008C4783">
        <w:trPr>
          <w:trHeight w:val="563"/>
        </w:trPr>
        <w:tc>
          <w:tcPr>
            <w:tcW w:w="910" w:type="dxa"/>
          </w:tcPr>
          <w:p w:rsidR="005778AB" w:rsidRPr="00727670" w:rsidRDefault="005778AB" w:rsidP="008C4783">
            <w:pPr>
              <w:tabs>
                <w:tab w:val="left" w:pos="0"/>
              </w:tabs>
              <w:jc w:val="center"/>
            </w:pPr>
            <w:r>
              <w:t xml:space="preserve">№№ </w:t>
            </w:r>
            <w:proofErr w:type="spellStart"/>
            <w:proofErr w:type="gramStart"/>
            <w:r>
              <w:t>п</w:t>
            </w:r>
            <w:proofErr w:type="spellEnd"/>
            <w:proofErr w:type="gramEnd"/>
            <w:r>
              <w:t>/</w:t>
            </w:r>
            <w:proofErr w:type="spellStart"/>
            <w:r>
              <w:t>п</w:t>
            </w:r>
            <w:proofErr w:type="spellEnd"/>
          </w:p>
          <w:p w:rsidR="005778AB" w:rsidRPr="00727670" w:rsidRDefault="005778AB" w:rsidP="008C4783">
            <w:pPr>
              <w:tabs>
                <w:tab w:val="left" w:pos="798"/>
              </w:tabs>
              <w:jc w:val="center"/>
            </w:pPr>
          </w:p>
        </w:tc>
        <w:tc>
          <w:tcPr>
            <w:tcW w:w="758" w:type="dxa"/>
          </w:tcPr>
          <w:p w:rsidR="005778AB" w:rsidRPr="00727670" w:rsidRDefault="005778AB" w:rsidP="008C4783">
            <w:pPr>
              <w:tabs>
                <w:tab w:val="left" w:pos="798"/>
              </w:tabs>
              <w:jc w:val="center"/>
            </w:pPr>
            <w:r>
              <w:t>Код</w:t>
            </w:r>
          </w:p>
        </w:tc>
        <w:tc>
          <w:tcPr>
            <w:tcW w:w="1842" w:type="dxa"/>
          </w:tcPr>
          <w:p w:rsidR="005778AB" w:rsidRPr="00727670" w:rsidRDefault="005778AB" w:rsidP="008C4783">
            <w:pPr>
              <w:tabs>
                <w:tab w:val="left" w:pos="798"/>
              </w:tabs>
              <w:jc w:val="center"/>
            </w:pPr>
            <w:r>
              <w:t>Наименование</w:t>
            </w:r>
          </w:p>
        </w:tc>
        <w:tc>
          <w:tcPr>
            <w:tcW w:w="993" w:type="dxa"/>
          </w:tcPr>
          <w:p w:rsidR="005778AB" w:rsidRPr="00727670" w:rsidRDefault="005778AB" w:rsidP="008C4783">
            <w:pPr>
              <w:tabs>
                <w:tab w:val="left" w:pos="798"/>
              </w:tabs>
              <w:jc w:val="center"/>
            </w:pPr>
            <w:r>
              <w:t>Кол-во</w:t>
            </w:r>
          </w:p>
        </w:tc>
        <w:tc>
          <w:tcPr>
            <w:tcW w:w="850" w:type="dxa"/>
          </w:tcPr>
          <w:p w:rsidR="005778AB" w:rsidRPr="00727670" w:rsidRDefault="005778AB" w:rsidP="008C4783">
            <w:pPr>
              <w:tabs>
                <w:tab w:val="left" w:pos="798"/>
              </w:tabs>
              <w:jc w:val="center"/>
            </w:pPr>
            <w:r>
              <w:t xml:space="preserve">Ед. </w:t>
            </w:r>
            <w:proofErr w:type="spellStart"/>
            <w:r>
              <w:t>измер</w:t>
            </w:r>
            <w:proofErr w:type="spellEnd"/>
            <w:r>
              <w:t>.</w:t>
            </w:r>
          </w:p>
        </w:tc>
        <w:tc>
          <w:tcPr>
            <w:tcW w:w="1276" w:type="dxa"/>
          </w:tcPr>
          <w:p w:rsidR="005778AB" w:rsidRPr="00727670" w:rsidRDefault="005778AB" w:rsidP="008C4783">
            <w:pPr>
              <w:tabs>
                <w:tab w:val="left" w:pos="798"/>
              </w:tabs>
              <w:jc w:val="center"/>
            </w:pPr>
            <w:r>
              <w:t xml:space="preserve">Цена за ед., </w:t>
            </w:r>
            <w:proofErr w:type="spellStart"/>
            <w:r>
              <w:t>руб</w:t>
            </w:r>
            <w:proofErr w:type="spellEnd"/>
            <w:r>
              <w:t>, с НДС 18%</w:t>
            </w:r>
          </w:p>
        </w:tc>
        <w:tc>
          <w:tcPr>
            <w:tcW w:w="1843" w:type="dxa"/>
          </w:tcPr>
          <w:p w:rsidR="005778AB" w:rsidRPr="00727670" w:rsidRDefault="005778AB" w:rsidP="008C4783">
            <w:pPr>
              <w:tabs>
                <w:tab w:val="left" w:pos="798"/>
              </w:tabs>
              <w:jc w:val="center"/>
            </w:pPr>
            <w:r>
              <w:t>Цена за весь закупаемый объем товаров в руб., без учета НДС</w:t>
            </w:r>
          </w:p>
        </w:tc>
        <w:tc>
          <w:tcPr>
            <w:tcW w:w="1701" w:type="dxa"/>
          </w:tcPr>
          <w:p w:rsidR="005778AB" w:rsidRPr="00727670" w:rsidRDefault="005778AB" w:rsidP="008C4783">
            <w:pPr>
              <w:tabs>
                <w:tab w:val="left" w:pos="798"/>
              </w:tabs>
              <w:jc w:val="center"/>
            </w:pPr>
            <w:r>
              <w:t xml:space="preserve">Гарантийный </w:t>
            </w:r>
            <w:proofErr w:type="spellStart"/>
            <w:r>
              <w:t>срок</w:t>
            </w:r>
            <w:proofErr w:type="gramStart"/>
            <w:r>
              <w:t>,м</w:t>
            </w:r>
            <w:proofErr w:type="gramEnd"/>
            <w:r>
              <w:t>ес</w:t>
            </w:r>
            <w:proofErr w:type="spellEnd"/>
          </w:p>
        </w:tc>
      </w:tr>
      <w:tr w:rsidR="005778AB" w:rsidRPr="00727670" w:rsidTr="008C4783">
        <w:trPr>
          <w:trHeight w:val="563"/>
        </w:trPr>
        <w:tc>
          <w:tcPr>
            <w:tcW w:w="910" w:type="dxa"/>
          </w:tcPr>
          <w:p w:rsidR="005778AB" w:rsidRPr="00727670" w:rsidRDefault="005778AB" w:rsidP="008C4783">
            <w:pPr>
              <w:tabs>
                <w:tab w:val="left" w:pos="0"/>
              </w:tabs>
              <w:jc w:val="center"/>
            </w:pPr>
            <w:r>
              <w:t>1</w:t>
            </w:r>
          </w:p>
        </w:tc>
        <w:tc>
          <w:tcPr>
            <w:tcW w:w="758" w:type="dxa"/>
          </w:tcPr>
          <w:p w:rsidR="005778AB" w:rsidRPr="00727670" w:rsidRDefault="005778AB" w:rsidP="008C4783">
            <w:pPr>
              <w:tabs>
                <w:tab w:val="left" w:pos="798"/>
              </w:tabs>
            </w:pPr>
          </w:p>
        </w:tc>
        <w:tc>
          <w:tcPr>
            <w:tcW w:w="1842" w:type="dxa"/>
          </w:tcPr>
          <w:p w:rsidR="005778AB" w:rsidRPr="00727670" w:rsidRDefault="005778AB" w:rsidP="008C4783">
            <w:pPr>
              <w:tabs>
                <w:tab w:val="left" w:pos="798"/>
              </w:tabs>
            </w:pPr>
          </w:p>
        </w:tc>
        <w:tc>
          <w:tcPr>
            <w:tcW w:w="993" w:type="dxa"/>
          </w:tcPr>
          <w:p w:rsidR="005778AB" w:rsidRPr="00727670" w:rsidRDefault="005778AB" w:rsidP="008C4783">
            <w:pPr>
              <w:tabs>
                <w:tab w:val="left" w:pos="798"/>
              </w:tabs>
              <w:jc w:val="center"/>
            </w:pPr>
          </w:p>
        </w:tc>
        <w:tc>
          <w:tcPr>
            <w:tcW w:w="850" w:type="dxa"/>
          </w:tcPr>
          <w:p w:rsidR="005778AB" w:rsidRPr="00727670" w:rsidRDefault="005778AB" w:rsidP="008C4783">
            <w:pPr>
              <w:tabs>
                <w:tab w:val="left" w:pos="798"/>
              </w:tabs>
              <w:jc w:val="center"/>
            </w:pPr>
          </w:p>
        </w:tc>
        <w:tc>
          <w:tcPr>
            <w:tcW w:w="1276" w:type="dxa"/>
          </w:tcPr>
          <w:p w:rsidR="005778AB" w:rsidRPr="00727670" w:rsidRDefault="005778AB" w:rsidP="008C4783">
            <w:pPr>
              <w:tabs>
                <w:tab w:val="left" w:pos="798"/>
              </w:tabs>
              <w:jc w:val="center"/>
            </w:pPr>
          </w:p>
        </w:tc>
        <w:tc>
          <w:tcPr>
            <w:tcW w:w="1843" w:type="dxa"/>
          </w:tcPr>
          <w:p w:rsidR="005778AB" w:rsidRPr="00727670" w:rsidRDefault="005778AB" w:rsidP="008C4783">
            <w:pPr>
              <w:tabs>
                <w:tab w:val="left" w:pos="798"/>
              </w:tabs>
              <w:jc w:val="center"/>
            </w:pPr>
          </w:p>
        </w:tc>
        <w:tc>
          <w:tcPr>
            <w:tcW w:w="1701" w:type="dxa"/>
          </w:tcPr>
          <w:p w:rsidR="005778AB" w:rsidRPr="00727670" w:rsidRDefault="005778AB" w:rsidP="008C4783">
            <w:pPr>
              <w:tabs>
                <w:tab w:val="left" w:pos="798"/>
              </w:tabs>
              <w:jc w:val="center"/>
            </w:pPr>
          </w:p>
        </w:tc>
      </w:tr>
      <w:tr w:rsidR="005778AB" w:rsidRPr="00727670" w:rsidTr="008C4783">
        <w:trPr>
          <w:trHeight w:val="563"/>
        </w:trPr>
        <w:tc>
          <w:tcPr>
            <w:tcW w:w="910" w:type="dxa"/>
          </w:tcPr>
          <w:p w:rsidR="005778AB" w:rsidRPr="00727670" w:rsidRDefault="005778AB" w:rsidP="008C4783">
            <w:pPr>
              <w:tabs>
                <w:tab w:val="left" w:pos="0"/>
              </w:tabs>
              <w:jc w:val="center"/>
            </w:pPr>
            <w:r>
              <w:t>2</w:t>
            </w:r>
          </w:p>
        </w:tc>
        <w:tc>
          <w:tcPr>
            <w:tcW w:w="758" w:type="dxa"/>
          </w:tcPr>
          <w:p w:rsidR="005778AB" w:rsidRPr="00727670" w:rsidRDefault="005778AB" w:rsidP="008C4783">
            <w:pPr>
              <w:tabs>
                <w:tab w:val="left" w:pos="798"/>
              </w:tabs>
            </w:pPr>
          </w:p>
        </w:tc>
        <w:tc>
          <w:tcPr>
            <w:tcW w:w="1842" w:type="dxa"/>
          </w:tcPr>
          <w:p w:rsidR="005778AB" w:rsidRPr="00727670" w:rsidRDefault="005778AB" w:rsidP="008C4783">
            <w:pPr>
              <w:tabs>
                <w:tab w:val="left" w:pos="798"/>
              </w:tabs>
            </w:pPr>
          </w:p>
        </w:tc>
        <w:tc>
          <w:tcPr>
            <w:tcW w:w="993" w:type="dxa"/>
          </w:tcPr>
          <w:p w:rsidR="005778AB" w:rsidRPr="00727670" w:rsidRDefault="005778AB" w:rsidP="008C4783">
            <w:pPr>
              <w:tabs>
                <w:tab w:val="left" w:pos="798"/>
              </w:tabs>
              <w:jc w:val="center"/>
            </w:pPr>
          </w:p>
        </w:tc>
        <w:tc>
          <w:tcPr>
            <w:tcW w:w="850" w:type="dxa"/>
          </w:tcPr>
          <w:p w:rsidR="005778AB" w:rsidRPr="00727670" w:rsidRDefault="005778AB" w:rsidP="008C4783">
            <w:pPr>
              <w:tabs>
                <w:tab w:val="left" w:pos="798"/>
              </w:tabs>
              <w:jc w:val="center"/>
            </w:pPr>
          </w:p>
        </w:tc>
        <w:tc>
          <w:tcPr>
            <w:tcW w:w="1276" w:type="dxa"/>
          </w:tcPr>
          <w:p w:rsidR="005778AB" w:rsidRPr="00727670" w:rsidRDefault="005778AB" w:rsidP="008C4783">
            <w:pPr>
              <w:tabs>
                <w:tab w:val="left" w:pos="798"/>
              </w:tabs>
              <w:jc w:val="center"/>
            </w:pPr>
          </w:p>
        </w:tc>
        <w:tc>
          <w:tcPr>
            <w:tcW w:w="1843" w:type="dxa"/>
          </w:tcPr>
          <w:p w:rsidR="005778AB" w:rsidRPr="00727670" w:rsidRDefault="005778AB" w:rsidP="008C4783">
            <w:pPr>
              <w:tabs>
                <w:tab w:val="left" w:pos="798"/>
              </w:tabs>
              <w:jc w:val="center"/>
            </w:pPr>
          </w:p>
        </w:tc>
        <w:tc>
          <w:tcPr>
            <w:tcW w:w="1701" w:type="dxa"/>
          </w:tcPr>
          <w:p w:rsidR="005778AB" w:rsidRPr="00727670" w:rsidRDefault="005778AB" w:rsidP="008C4783">
            <w:pPr>
              <w:tabs>
                <w:tab w:val="left" w:pos="798"/>
              </w:tabs>
              <w:jc w:val="center"/>
            </w:pPr>
          </w:p>
        </w:tc>
      </w:tr>
    </w:tbl>
    <w:p w:rsidR="005778AB" w:rsidRPr="00727670" w:rsidRDefault="005778AB" w:rsidP="008C4783">
      <w:pPr>
        <w:jc w:val="center"/>
        <w:rPr>
          <w:b/>
        </w:rPr>
      </w:pPr>
    </w:p>
    <w:p w:rsidR="005778AB" w:rsidRPr="00727670" w:rsidRDefault="005778AB" w:rsidP="008C4783">
      <w:pPr>
        <w:ind w:firstLine="709"/>
        <w:jc w:val="both"/>
      </w:pPr>
      <w:r>
        <w:t>Дополнительные требования к поставляемому Товару: _________________________</w:t>
      </w:r>
    </w:p>
    <w:p w:rsidR="005778AB" w:rsidRPr="00727670" w:rsidRDefault="005778AB" w:rsidP="008C4783">
      <w:pPr>
        <w:ind w:firstLine="709"/>
        <w:jc w:val="both"/>
      </w:pPr>
      <w:r>
        <w:t>Общая стоимость Товара составляет: ________________________________________</w:t>
      </w:r>
    </w:p>
    <w:p w:rsidR="005778AB" w:rsidRPr="00727670" w:rsidRDefault="005778AB" w:rsidP="008C4783">
      <w:pPr>
        <w:ind w:firstLine="709"/>
        <w:jc w:val="both"/>
      </w:pPr>
      <w:r>
        <w:t>В том числе НДС 18%: ____________________________________________________</w:t>
      </w:r>
    </w:p>
    <w:p w:rsidR="005778AB" w:rsidRPr="00727670" w:rsidRDefault="005778AB" w:rsidP="008C4783">
      <w:pPr>
        <w:ind w:firstLine="709"/>
      </w:pPr>
    </w:p>
    <w:p w:rsidR="005778AB" w:rsidRPr="00727670" w:rsidRDefault="005778AB" w:rsidP="008C4783">
      <w:pPr>
        <w:ind w:firstLine="709"/>
      </w:pPr>
    </w:p>
    <w:p w:rsidR="005778AB" w:rsidRPr="00727670" w:rsidRDefault="005778AB" w:rsidP="008C4783">
      <w:pPr>
        <w:ind w:firstLine="709"/>
      </w:pPr>
    </w:p>
    <w:p w:rsidR="005778AB" w:rsidRPr="00727670" w:rsidRDefault="005778AB" w:rsidP="008C4783">
      <w:pPr>
        <w:ind w:firstLine="709"/>
        <w:jc w:val="right"/>
      </w:pPr>
    </w:p>
    <w:tbl>
      <w:tblPr>
        <w:tblW w:w="9605" w:type="dxa"/>
        <w:tblInd w:w="392" w:type="dxa"/>
        <w:tblLayout w:type="fixed"/>
        <w:tblLook w:val="0000"/>
      </w:tblPr>
      <w:tblGrid>
        <w:gridCol w:w="4678"/>
        <w:gridCol w:w="567"/>
        <w:gridCol w:w="4360"/>
      </w:tblGrid>
      <w:tr w:rsidR="005778AB" w:rsidRPr="00727670" w:rsidTr="008C4783">
        <w:tc>
          <w:tcPr>
            <w:tcW w:w="4678" w:type="dxa"/>
          </w:tcPr>
          <w:p w:rsidR="005778AB" w:rsidRPr="00727670" w:rsidRDefault="005778AB" w:rsidP="008C4783">
            <w:pPr>
              <w:widowControl w:val="0"/>
              <w:ind w:firstLine="709"/>
              <w:jc w:val="center"/>
            </w:pPr>
            <w:r>
              <w:t>ОТ «ПОКУПАТЕЛЯ»</w:t>
            </w:r>
          </w:p>
        </w:tc>
        <w:tc>
          <w:tcPr>
            <w:tcW w:w="567" w:type="dxa"/>
          </w:tcPr>
          <w:p w:rsidR="005778AB" w:rsidRPr="00727670" w:rsidRDefault="005778AB" w:rsidP="008C4783">
            <w:pPr>
              <w:widowControl w:val="0"/>
              <w:ind w:firstLine="709"/>
              <w:jc w:val="center"/>
            </w:pPr>
          </w:p>
        </w:tc>
        <w:tc>
          <w:tcPr>
            <w:tcW w:w="4360" w:type="dxa"/>
          </w:tcPr>
          <w:p w:rsidR="005778AB" w:rsidRPr="00727670" w:rsidRDefault="005778AB" w:rsidP="008C4783">
            <w:pPr>
              <w:widowControl w:val="0"/>
              <w:ind w:firstLine="709"/>
              <w:jc w:val="center"/>
            </w:pPr>
            <w:r>
              <w:t>ОТ «ПОСТАВЩИКА»</w:t>
            </w:r>
          </w:p>
        </w:tc>
      </w:tr>
      <w:tr w:rsidR="005778AB" w:rsidRPr="00727670" w:rsidTr="008C4783">
        <w:trPr>
          <w:trHeight w:val="297"/>
        </w:trPr>
        <w:tc>
          <w:tcPr>
            <w:tcW w:w="4678" w:type="dxa"/>
          </w:tcPr>
          <w:p w:rsidR="005778AB" w:rsidRPr="00727670" w:rsidRDefault="005778AB" w:rsidP="008C4783">
            <w:pPr>
              <w:widowControl w:val="0"/>
              <w:ind w:firstLine="709"/>
              <w:jc w:val="center"/>
            </w:pPr>
            <w:r>
              <w:t>ПАО «</w:t>
            </w:r>
            <w:proofErr w:type="spellStart"/>
            <w:r>
              <w:t>ТрансКонтейнер</w:t>
            </w:r>
            <w:proofErr w:type="spellEnd"/>
            <w:r>
              <w:t>»</w:t>
            </w:r>
          </w:p>
          <w:p w:rsidR="005778AB" w:rsidRPr="00727670" w:rsidRDefault="005778AB" w:rsidP="008C4783">
            <w:pPr>
              <w:widowControl w:val="0"/>
              <w:ind w:firstLine="709"/>
              <w:jc w:val="center"/>
            </w:pPr>
          </w:p>
          <w:p w:rsidR="005778AB" w:rsidRPr="00727670" w:rsidRDefault="005778AB" w:rsidP="008C4783">
            <w:pPr>
              <w:widowControl w:val="0"/>
              <w:ind w:firstLine="709"/>
              <w:jc w:val="center"/>
            </w:pPr>
            <w:r>
              <w:t>_______________________________</w:t>
            </w:r>
          </w:p>
          <w:p w:rsidR="005778AB" w:rsidRPr="00727670" w:rsidRDefault="005778AB" w:rsidP="008C4783">
            <w:pPr>
              <w:widowControl w:val="0"/>
              <w:ind w:firstLine="709"/>
              <w:jc w:val="center"/>
            </w:pPr>
          </w:p>
          <w:p w:rsidR="005778AB" w:rsidRPr="00727670" w:rsidRDefault="005778AB" w:rsidP="008C4783">
            <w:pPr>
              <w:widowControl w:val="0"/>
              <w:ind w:firstLine="709"/>
              <w:jc w:val="center"/>
            </w:pPr>
            <w:r>
              <w:t>_______________________________</w:t>
            </w:r>
          </w:p>
          <w:p w:rsidR="005778AB" w:rsidRPr="00727670" w:rsidRDefault="005778AB" w:rsidP="008C4783">
            <w:pPr>
              <w:widowControl w:val="0"/>
              <w:ind w:firstLine="709"/>
              <w:jc w:val="center"/>
            </w:pPr>
            <w:r>
              <w:t>м.п.</w:t>
            </w:r>
          </w:p>
        </w:tc>
        <w:tc>
          <w:tcPr>
            <w:tcW w:w="567" w:type="dxa"/>
          </w:tcPr>
          <w:p w:rsidR="005778AB" w:rsidRPr="00727670" w:rsidRDefault="005778AB" w:rsidP="008C4783">
            <w:pPr>
              <w:widowControl w:val="0"/>
              <w:ind w:firstLine="709"/>
              <w:jc w:val="center"/>
            </w:pPr>
          </w:p>
        </w:tc>
        <w:tc>
          <w:tcPr>
            <w:tcW w:w="4360" w:type="dxa"/>
          </w:tcPr>
          <w:p w:rsidR="005778AB" w:rsidRPr="00727670" w:rsidRDefault="005778AB" w:rsidP="008C4783">
            <w:pPr>
              <w:widowControl w:val="0"/>
              <w:ind w:firstLine="709"/>
              <w:jc w:val="center"/>
            </w:pPr>
            <w:r>
              <w:t>____________________________</w:t>
            </w:r>
          </w:p>
          <w:p w:rsidR="005778AB" w:rsidRPr="00727670" w:rsidRDefault="005778AB" w:rsidP="008C4783">
            <w:pPr>
              <w:widowControl w:val="0"/>
              <w:ind w:firstLine="709"/>
              <w:jc w:val="center"/>
            </w:pPr>
          </w:p>
          <w:p w:rsidR="005778AB" w:rsidRDefault="005778AB" w:rsidP="008C4783">
            <w:pPr>
              <w:widowControl w:val="0"/>
              <w:ind w:firstLine="709"/>
              <w:jc w:val="center"/>
            </w:pPr>
            <w:r>
              <w:t>____________________________</w:t>
            </w:r>
          </w:p>
          <w:p w:rsidR="005778AB" w:rsidRPr="00727670" w:rsidRDefault="005778AB" w:rsidP="008C4783">
            <w:pPr>
              <w:widowControl w:val="0"/>
              <w:ind w:firstLine="709"/>
              <w:jc w:val="center"/>
            </w:pPr>
          </w:p>
          <w:p w:rsidR="005778AB" w:rsidRPr="00727670" w:rsidRDefault="005778AB" w:rsidP="008C4783">
            <w:pPr>
              <w:widowControl w:val="0"/>
              <w:ind w:firstLine="709"/>
              <w:jc w:val="center"/>
            </w:pPr>
            <w:r>
              <w:t>____________________________</w:t>
            </w:r>
          </w:p>
          <w:p w:rsidR="005778AB" w:rsidRPr="00727670" w:rsidRDefault="005778AB" w:rsidP="008C4783">
            <w:pPr>
              <w:widowControl w:val="0"/>
              <w:ind w:firstLine="709"/>
              <w:jc w:val="center"/>
            </w:pPr>
            <w:r>
              <w:t>м.п.</w:t>
            </w:r>
          </w:p>
        </w:tc>
      </w:tr>
    </w:tbl>
    <w:p w:rsidR="005778AB" w:rsidRPr="00727670" w:rsidRDefault="005778AB" w:rsidP="008C4783">
      <w:pPr>
        <w:ind w:firstLine="709"/>
      </w:pPr>
    </w:p>
    <w:p w:rsidR="005778AB" w:rsidRDefault="005778AB" w:rsidP="00E538F9">
      <w:pPr>
        <w:rPr>
          <w:b/>
          <w:sz w:val="28"/>
        </w:rPr>
      </w:pPr>
    </w:p>
    <w:sectPr w:rsidR="005778A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F6E" w:rsidRDefault="00731F6E">
      <w:r>
        <w:separator/>
      </w:r>
    </w:p>
  </w:endnote>
  <w:endnote w:type="continuationSeparator" w:id="0">
    <w:p w:rsidR="00731F6E" w:rsidRDefault="00731F6E">
      <w:r>
        <w:continuationSeparator/>
      </w:r>
    </w:p>
  </w:endnote>
  <w:endnote w:type="continuationNotice" w:id="1">
    <w:p w:rsidR="00731F6E" w:rsidRDefault="00731F6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9C2" w:rsidRDefault="007243DC" w:rsidP="00BF6892">
    <w:pPr>
      <w:pStyle w:val="afe"/>
      <w:framePr w:wrap="around" w:vAnchor="text" w:hAnchor="margin" w:xAlign="right" w:y="1"/>
      <w:rPr>
        <w:rStyle w:val="a6"/>
      </w:rPr>
    </w:pPr>
    <w:r>
      <w:rPr>
        <w:rStyle w:val="a6"/>
      </w:rPr>
      <w:fldChar w:fldCharType="begin"/>
    </w:r>
    <w:r w:rsidR="009269C2">
      <w:rPr>
        <w:rStyle w:val="a6"/>
      </w:rPr>
      <w:instrText xml:space="preserve">PAGE  </w:instrText>
    </w:r>
    <w:r>
      <w:rPr>
        <w:rStyle w:val="a6"/>
      </w:rPr>
      <w:fldChar w:fldCharType="separate"/>
    </w:r>
    <w:r w:rsidR="009269C2">
      <w:rPr>
        <w:rStyle w:val="a6"/>
        <w:noProof/>
      </w:rPr>
      <w:t>28</w:t>
    </w:r>
    <w:r>
      <w:rPr>
        <w:rStyle w:val="a6"/>
      </w:rPr>
      <w:fldChar w:fldCharType="end"/>
    </w:r>
  </w:p>
  <w:p w:rsidR="009269C2" w:rsidRDefault="009269C2" w:rsidP="00BF6892">
    <w:pPr>
      <w:pStyle w:val="afe"/>
      <w:ind w:right="360"/>
    </w:pPr>
  </w:p>
  <w:p w:rsidR="009269C2" w:rsidRDefault="009269C2"/>
  <w:p w:rsidR="009269C2" w:rsidRDefault="007243DC" w:rsidP="00BF6892">
    <w:pPr>
      <w:pStyle w:val="afe"/>
      <w:framePr w:wrap="around" w:vAnchor="text" w:hAnchor="margin" w:xAlign="right" w:y="1"/>
      <w:rPr>
        <w:rStyle w:val="a6"/>
      </w:rPr>
    </w:pPr>
    <w:r>
      <w:rPr>
        <w:rStyle w:val="a6"/>
      </w:rPr>
      <w:fldChar w:fldCharType="begin"/>
    </w:r>
    <w:r w:rsidR="009269C2">
      <w:rPr>
        <w:rStyle w:val="a6"/>
      </w:rPr>
      <w:instrText xml:space="preserve">PAGE  </w:instrText>
    </w:r>
    <w:r>
      <w:rPr>
        <w:rStyle w:val="a6"/>
      </w:rPr>
      <w:fldChar w:fldCharType="separate"/>
    </w:r>
    <w:r w:rsidR="009269C2">
      <w:rPr>
        <w:rStyle w:val="a6"/>
        <w:noProof/>
      </w:rPr>
      <w:t>28</w:t>
    </w:r>
    <w:r>
      <w:rPr>
        <w:rStyle w:val="a6"/>
      </w:rPr>
      <w:fldChar w:fldCharType="end"/>
    </w:r>
  </w:p>
  <w:p w:rsidR="009269C2" w:rsidRDefault="009269C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9C2" w:rsidRDefault="009269C2">
    <w:pPr>
      <w:pStyle w:val="afe"/>
      <w:jc w:val="center"/>
    </w:pPr>
  </w:p>
  <w:p w:rsidR="009269C2" w:rsidRDefault="009269C2" w:rsidP="00E63EF3">
    <w:pPr>
      <w:pStyle w:val="afe"/>
      <w:tabs>
        <w:tab w:val="left" w:pos="3507"/>
      </w:tabs>
      <w:ind w:right="360"/>
    </w:pPr>
    <w:r>
      <w:tab/>
    </w:r>
  </w:p>
  <w:p w:rsidR="009269C2" w:rsidRDefault="009269C2"/>
  <w:p w:rsidR="009269C2" w:rsidRDefault="009269C2"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F6E" w:rsidRDefault="00731F6E">
      <w:r>
        <w:separator/>
      </w:r>
    </w:p>
  </w:footnote>
  <w:footnote w:type="continuationSeparator" w:id="0">
    <w:p w:rsidR="00731F6E" w:rsidRDefault="00731F6E">
      <w:r>
        <w:continuationSeparator/>
      </w:r>
    </w:p>
  </w:footnote>
  <w:footnote w:type="continuationNotice" w:id="1">
    <w:p w:rsidR="00731F6E" w:rsidRDefault="00731F6E"/>
  </w:footnote>
  <w:footnote w:id="2">
    <w:p w:rsidR="009269C2" w:rsidRDefault="009269C2" w:rsidP="008C4783">
      <w:pPr>
        <w:pStyle w:val="aff"/>
      </w:pPr>
      <w:r>
        <w:rPr>
          <w:rStyle w:val="af7"/>
        </w:rPr>
        <w:footnoteRef/>
      </w:r>
      <w:r>
        <w:t xml:space="preserve"> Технические характеристики закупаемого Оборудования должны быть  не ниже характеристик </w:t>
      </w:r>
      <w:proofErr w:type="spellStart"/>
      <w:r>
        <w:t>указаных</w:t>
      </w:r>
      <w:proofErr w:type="spellEnd"/>
      <w:r>
        <w:t xml:space="preserve"> в таблице № 2.</w:t>
      </w:r>
    </w:p>
    <w:p w:rsidR="009269C2" w:rsidRDefault="009269C2" w:rsidP="008C4783">
      <w:pPr>
        <w:pStyle w:val="aff"/>
      </w:pPr>
    </w:p>
  </w:footnote>
  <w:footnote w:id="3">
    <w:p w:rsidR="009269C2" w:rsidRDefault="009269C2"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4">
    <w:p w:rsidR="009269C2" w:rsidRDefault="009269C2"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9269C2" w:rsidRDefault="009269C2">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9269C2" w:rsidRDefault="009269C2" w:rsidP="006F64C0">
      <w:pPr>
        <w:pStyle w:val="aff"/>
      </w:pPr>
      <w:r>
        <w:rPr>
          <w:rStyle w:val="af7"/>
        </w:rPr>
        <w:footnoteRef/>
      </w:r>
      <w:r>
        <w:t xml:space="preserve"> Пункты 12-16 настоящей формы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9C2" w:rsidRDefault="009269C2" w:rsidP="008A64FE">
    <w:pPr>
      <w:pStyle w:val="afc"/>
      <w:jc w:val="center"/>
    </w:pPr>
  </w:p>
  <w:p w:rsidR="009269C2" w:rsidRDefault="009269C2"/>
  <w:p w:rsidR="009269C2" w:rsidRDefault="007243DC" w:rsidP="008A64FE">
    <w:pPr>
      <w:pStyle w:val="afc"/>
      <w:jc w:val="center"/>
    </w:pPr>
    <w:fldSimple w:instr=" PAGE   \* MERGEFORMAT ">
      <w:r w:rsidR="00A96092">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AF30F69"/>
    <w:multiLevelType w:val="multilevel"/>
    <w:tmpl w:val="C34267C8"/>
    <w:lvl w:ilvl="0">
      <w:start w:val="3"/>
      <w:numFmt w:val="decimal"/>
      <w:lvlText w:val="%1"/>
      <w:lvlJc w:val="left"/>
      <w:pPr>
        <w:ind w:left="576" w:hanging="576"/>
      </w:pPr>
      <w:rPr>
        <w:rFonts w:hint="default"/>
      </w:rPr>
    </w:lvl>
    <w:lvl w:ilvl="1">
      <w:start w:val="2"/>
      <w:numFmt w:val="decimal"/>
      <w:lvlText w:val="%1.%2"/>
      <w:lvlJc w:val="left"/>
      <w:pPr>
        <w:ind w:left="936" w:hanging="576"/>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22007FB5"/>
    <w:multiLevelType w:val="multilevel"/>
    <w:tmpl w:val="144A98DC"/>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23066602"/>
    <w:multiLevelType w:val="hybridMultilevel"/>
    <w:tmpl w:val="E5708DD0"/>
    <w:name w:val="WW8Num182"/>
    <w:lvl w:ilvl="0" w:tplc="AE8CAADA">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294D1F96"/>
    <w:multiLevelType w:val="multilevel"/>
    <w:tmpl w:val="844E192C"/>
    <w:lvl w:ilvl="0">
      <w:start w:val="1"/>
      <w:numFmt w:val="decimal"/>
      <w:lvlText w:val="%1."/>
      <w:lvlJc w:val="left"/>
      <w:pPr>
        <w:ind w:left="720" w:hanging="360"/>
      </w:pPr>
    </w:lvl>
    <w:lvl w:ilvl="1">
      <w:start w:val="1"/>
      <w:numFmt w:val="decimal"/>
      <w:isLgl/>
      <w:lvlText w:val="%1.%2."/>
      <w:lvlJc w:val="left"/>
      <w:pPr>
        <w:ind w:left="1324" w:hanging="615"/>
      </w:pPr>
      <w:rPr>
        <w:rFonts w:hint="default"/>
      </w:rPr>
    </w:lvl>
    <w:lvl w:ilvl="2">
      <w:start w:val="1"/>
      <w:numFmt w:val="decimal"/>
      <w:isLgl/>
      <w:lvlText w:val="%1.%2.%3."/>
      <w:lvlJc w:val="left"/>
      <w:pPr>
        <w:ind w:left="1673" w:hanging="615"/>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2825" w:hanging="72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232" w:hanging="1080"/>
      </w:pPr>
      <w:rPr>
        <w:rFonts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07374C"/>
    <w:multiLevelType w:val="multilevel"/>
    <w:tmpl w:val="4C745044"/>
    <w:lvl w:ilvl="0">
      <w:start w:val="13"/>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9236F86"/>
    <w:multiLevelType w:val="hybridMultilevel"/>
    <w:tmpl w:val="7EC00A12"/>
    <w:lvl w:ilvl="0" w:tplc="67A487BC">
      <w:start w:val="1"/>
      <w:numFmt w:val="decimal"/>
      <w:lvlText w:val="%1."/>
      <w:lvlJc w:val="left"/>
      <w:pPr>
        <w:ind w:left="685" w:hanging="360"/>
      </w:pPr>
    </w:lvl>
    <w:lvl w:ilvl="1" w:tplc="04190003" w:tentative="1">
      <w:start w:val="1"/>
      <w:numFmt w:val="lowerLetter"/>
      <w:lvlText w:val="%2."/>
      <w:lvlJc w:val="left"/>
      <w:pPr>
        <w:ind w:left="1405" w:hanging="360"/>
      </w:pPr>
    </w:lvl>
    <w:lvl w:ilvl="2" w:tplc="04190005" w:tentative="1">
      <w:start w:val="1"/>
      <w:numFmt w:val="lowerRoman"/>
      <w:lvlText w:val="%3."/>
      <w:lvlJc w:val="right"/>
      <w:pPr>
        <w:ind w:left="2125" w:hanging="180"/>
      </w:pPr>
    </w:lvl>
    <w:lvl w:ilvl="3" w:tplc="04190001" w:tentative="1">
      <w:start w:val="1"/>
      <w:numFmt w:val="decimal"/>
      <w:lvlText w:val="%4."/>
      <w:lvlJc w:val="left"/>
      <w:pPr>
        <w:ind w:left="2845" w:hanging="360"/>
      </w:pPr>
    </w:lvl>
    <w:lvl w:ilvl="4" w:tplc="04190003" w:tentative="1">
      <w:start w:val="1"/>
      <w:numFmt w:val="lowerLetter"/>
      <w:lvlText w:val="%5."/>
      <w:lvlJc w:val="left"/>
      <w:pPr>
        <w:ind w:left="3565" w:hanging="360"/>
      </w:pPr>
    </w:lvl>
    <w:lvl w:ilvl="5" w:tplc="04190005" w:tentative="1">
      <w:start w:val="1"/>
      <w:numFmt w:val="lowerRoman"/>
      <w:lvlText w:val="%6."/>
      <w:lvlJc w:val="right"/>
      <w:pPr>
        <w:ind w:left="4285" w:hanging="180"/>
      </w:pPr>
    </w:lvl>
    <w:lvl w:ilvl="6" w:tplc="04190001" w:tentative="1">
      <w:start w:val="1"/>
      <w:numFmt w:val="decimal"/>
      <w:lvlText w:val="%7."/>
      <w:lvlJc w:val="left"/>
      <w:pPr>
        <w:ind w:left="5005" w:hanging="360"/>
      </w:pPr>
    </w:lvl>
    <w:lvl w:ilvl="7" w:tplc="04190003" w:tentative="1">
      <w:start w:val="1"/>
      <w:numFmt w:val="lowerLetter"/>
      <w:lvlText w:val="%8."/>
      <w:lvlJc w:val="left"/>
      <w:pPr>
        <w:ind w:left="5725" w:hanging="360"/>
      </w:pPr>
    </w:lvl>
    <w:lvl w:ilvl="8" w:tplc="04190005" w:tentative="1">
      <w:start w:val="1"/>
      <w:numFmt w:val="lowerRoman"/>
      <w:lvlText w:val="%9."/>
      <w:lvlJc w:val="right"/>
      <w:pPr>
        <w:ind w:left="6445" w:hanging="180"/>
      </w:pPr>
    </w:lvl>
  </w:abstractNum>
  <w:abstractNum w:abstractNumId="34">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DCB5B36"/>
    <w:multiLevelType w:val="multilevel"/>
    <w:tmpl w:val="B8865E5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3"/>
      <w:numFmt w:val="decimal"/>
      <w:lvlText w:val="%3.2.1."/>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EB7A0E"/>
    <w:multiLevelType w:val="hybridMultilevel"/>
    <w:tmpl w:val="8CAAF01E"/>
    <w:lvl w:ilvl="0" w:tplc="2C38E598">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1"/>
  </w:num>
  <w:num w:numId="8">
    <w:abstractNumId w:val="32"/>
  </w:num>
  <w:num w:numId="9">
    <w:abstractNumId w:val="21"/>
  </w:num>
  <w:num w:numId="10">
    <w:abstractNumId w:val="29"/>
  </w:num>
  <w:num w:numId="11">
    <w:abstractNumId w:val="35"/>
  </w:num>
  <w:num w:numId="12">
    <w:abstractNumId w:val="37"/>
  </w:num>
  <w:num w:numId="13">
    <w:abstractNumId w:val="24"/>
  </w:num>
  <w:num w:numId="14">
    <w:abstractNumId w:val="27"/>
  </w:num>
  <w:num w:numId="15">
    <w:abstractNumId w:val="43"/>
  </w:num>
  <w:num w:numId="16">
    <w:abstractNumId w:val="28"/>
  </w:num>
  <w:num w:numId="17">
    <w:abstractNumId w:val="30"/>
  </w:num>
  <w:num w:numId="18">
    <w:abstractNumId w:val="36"/>
  </w:num>
  <w:num w:numId="19">
    <w:abstractNumId w:val="25"/>
  </w:num>
  <w:num w:numId="20">
    <w:abstractNumId w:val="34"/>
  </w:num>
  <w:num w:numId="21">
    <w:abstractNumId w:val="40"/>
  </w:num>
  <w:num w:numId="22">
    <w:abstractNumId w:val="33"/>
  </w:num>
  <w:num w:numId="23">
    <w:abstractNumId w:val="26"/>
  </w:num>
  <w:num w:numId="24">
    <w:abstractNumId w:val="42"/>
  </w:num>
  <w:num w:numId="25">
    <w:abstractNumId w:val="3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9"/>
  </w:num>
  <w:num w:numId="28">
    <w:abstractNumId w:val="21"/>
    <w:lvlOverride w:ilvl="0">
      <w:startOverride w:val="3"/>
    </w:lvlOverride>
    <w:lvlOverride w:ilvl="1">
      <w:startOverride w:val="2"/>
    </w:lvlOverride>
    <w:lvlOverride w:ilvl="2">
      <w:startOverride w:val="2"/>
    </w:lvlOverride>
  </w:num>
  <w:num w:numId="29">
    <w:abstractNumId w:val="21"/>
    <w:lvlOverride w:ilvl="0">
      <w:startOverride w:val="3"/>
    </w:lvlOverride>
    <w:lvlOverride w:ilvl="1">
      <w:startOverride w:val="2"/>
    </w:lvlOverride>
    <w:lvlOverride w:ilvl="2">
      <w:startOverride w:val="2"/>
    </w:lvlOverride>
  </w:num>
  <w:num w:numId="30">
    <w:abstractNumId w:val="21"/>
    <w:lvlOverride w:ilvl="0">
      <w:startOverride w:val="3"/>
    </w:lvlOverride>
    <w:lvlOverride w:ilvl="1">
      <w:startOverride w:val="2"/>
    </w:lvlOverride>
    <w:lvlOverride w:ilvl="2">
      <w:startOverride w:val="2"/>
    </w:lvlOverride>
  </w:num>
  <w:num w:numId="31">
    <w:abstractNumId w:val="22"/>
  </w:num>
  <w:num w:numId="32">
    <w:abstractNumId w:val="21"/>
    <w:lvlOverride w:ilvl="0">
      <w:startOverride w:val="3"/>
    </w:lvlOverride>
    <w:lvlOverride w:ilvl="1">
      <w:startOverride w:val="2"/>
    </w:lvlOverride>
    <w:lvlOverride w:ilvl="2">
      <w:startOverride w:val="6"/>
    </w:lvlOverride>
  </w:num>
  <w:num w:numId="33">
    <w:abstractNumId w:val="21"/>
    <w:lvlOverride w:ilvl="0">
      <w:startOverride w:val="3"/>
    </w:lvlOverride>
    <w:lvlOverride w:ilvl="1">
      <w:startOverride w:val="2"/>
    </w:lvlOverride>
    <w:lvlOverride w:ilvl="2">
      <w:startOverride w:val="8"/>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170"/>
    <w:rsid w:val="000058BC"/>
    <w:rsid w:val="0000648C"/>
    <w:rsid w:val="00006894"/>
    <w:rsid w:val="00006C1E"/>
    <w:rsid w:val="00010BE3"/>
    <w:rsid w:val="000118B5"/>
    <w:rsid w:val="00012E2E"/>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2CB"/>
    <w:rsid w:val="000454C8"/>
    <w:rsid w:val="000476E3"/>
    <w:rsid w:val="00051B05"/>
    <w:rsid w:val="0005366B"/>
    <w:rsid w:val="000557B3"/>
    <w:rsid w:val="00055D65"/>
    <w:rsid w:val="00056426"/>
    <w:rsid w:val="00060FEC"/>
    <w:rsid w:val="00062078"/>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0424"/>
    <w:rsid w:val="000B2764"/>
    <w:rsid w:val="000B5302"/>
    <w:rsid w:val="000B71C8"/>
    <w:rsid w:val="000C15B4"/>
    <w:rsid w:val="000C3FB4"/>
    <w:rsid w:val="000C6302"/>
    <w:rsid w:val="000C7671"/>
    <w:rsid w:val="000C78BB"/>
    <w:rsid w:val="000C7CAF"/>
    <w:rsid w:val="000D11D9"/>
    <w:rsid w:val="000D3C0C"/>
    <w:rsid w:val="000D6A09"/>
    <w:rsid w:val="000E0A58"/>
    <w:rsid w:val="000E0CA2"/>
    <w:rsid w:val="000E1774"/>
    <w:rsid w:val="000E17EE"/>
    <w:rsid w:val="000E3E11"/>
    <w:rsid w:val="000E42A4"/>
    <w:rsid w:val="000E5B2C"/>
    <w:rsid w:val="000E5BB8"/>
    <w:rsid w:val="000E78CA"/>
    <w:rsid w:val="000F0422"/>
    <w:rsid w:val="000F1048"/>
    <w:rsid w:val="00102C12"/>
    <w:rsid w:val="00106E04"/>
    <w:rsid w:val="00107C51"/>
    <w:rsid w:val="001103F7"/>
    <w:rsid w:val="001122C1"/>
    <w:rsid w:val="001129C5"/>
    <w:rsid w:val="00116BFD"/>
    <w:rsid w:val="00116CA4"/>
    <w:rsid w:val="001174EB"/>
    <w:rsid w:val="00120404"/>
    <w:rsid w:val="00120DCA"/>
    <w:rsid w:val="0012105E"/>
    <w:rsid w:val="00122183"/>
    <w:rsid w:val="001242D3"/>
    <w:rsid w:val="00124B4A"/>
    <w:rsid w:val="00125AF9"/>
    <w:rsid w:val="0012610C"/>
    <w:rsid w:val="00126D55"/>
    <w:rsid w:val="00127403"/>
    <w:rsid w:val="0013146E"/>
    <w:rsid w:val="001346E7"/>
    <w:rsid w:val="00135004"/>
    <w:rsid w:val="00135049"/>
    <w:rsid w:val="00137307"/>
    <w:rsid w:val="00146284"/>
    <w:rsid w:val="00147121"/>
    <w:rsid w:val="00147709"/>
    <w:rsid w:val="00154620"/>
    <w:rsid w:val="001615C4"/>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6A80"/>
    <w:rsid w:val="001B79D2"/>
    <w:rsid w:val="001B7DC1"/>
    <w:rsid w:val="001C08FD"/>
    <w:rsid w:val="001C194F"/>
    <w:rsid w:val="001C5E62"/>
    <w:rsid w:val="001C6262"/>
    <w:rsid w:val="001C75ED"/>
    <w:rsid w:val="001D0D58"/>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2F7785"/>
    <w:rsid w:val="003012E6"/>
    <w:rsid w:val="0030151C"/>
    <w:rsid w:val="003056B6"/>
    <w:rsid w:val="00311909"/>
    <w:rsid w:val="00311A92"/>
    <w:rsid w:val="00313385"/>
    <w:rsid w:val="0031378B"/>
    <w:rsid w:val="00314CE7"/>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1D12"/>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C661F"/>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5DC9"/>
    <w:rsid w:val="004E7D54"/>
    <w:rsid w:val="004E7DA4"/>
    <w:rsid w:val="004F68F6"/>
    <w:rsid w:val="004F6BE2"/>
    <w:rsid w:val="005006B0"/>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0307"/>
    <w:rsid w:val="005414B4"/>
    <w:rsid w:val="00544668"/>
    <w:rsid w:val="005508EC"/>
    <w:rsid w:val="00551655"/>
    <w:rsid w:val="00551CBE"/>
    <w:rsid w:val="00560EC4"/>
    <w:rsid w:val="00562845"/>
    <w:rsid w:val="0056325B"/>
    <w:rsid w:val="005636F2"/>
    <w:rsid w:val="00565202"/>
    <w:rsid w:val="005671A5"/>
    <w:rsid w:val="005712DF"/>
    <w:rsid w:val="005716FC"/>
    <w:rsid w:val="00571D62"/>
    <w:rsid w:val="00572C10"/>
    <w:rsid w:val="005778AB"/>
    <w:rsid w:val="005834BA"/>
    <w:rsid w:val="00583ACC"/>
    <w:rsid w:val="0058547A"/>
    <w:rsid w:val="00586A4F"/>
    <w:rsid w:val="005906A7"/>
    <w:rsid w:val="00593786"/>
    <w:rsid w:val="005A0E3B"/>
    <w:rsid w:val="005A1C4B"/>
    <w:rsid w:val="005A1C6F"/>
    <w:rsid w:val="005A2B16"/>
    <w:rsid w:val="005A679F"/>
    <w:rsid w:val="005A6982"/>
    <w:rsid w:val="005A6CE9"/>
    <w:rsid w:val="005C0D77"/>
    <w:rsid w:val="005C1745"/>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1388"/>
    <w:rsid w:val="00683852"/>
    <w:rsid w:val="00690B2B"/>
    <w:rsid w:val="00692742"/>
    <w:rsid w:val="0069795A"/>
    <w:rsid w:val="006A1CB3"/>
    <w:rsid w:val="006A2A3C"/>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3DC"/>
    <w:rsid w:val="00724645"/>
    <w:rsid w:val="00725483"/>
    <w:rsid w:val="0072632D"/>
    <w:rsid w:val="00726801"/>
    <w:rsid w:val="0072772D"/>
    <w:rsid w:val="00727B51"/>
    <w:rsid w:val="00727D3C"/>
    <w:rsid w:val="00730FED"/>
    <w:rsid w:val="00731F6E"/>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20F8"/>
    <w:rsid w:val="007C51E1"/>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5392"/>
    <w:rsid w:val="00801F21"/>
    <w:rsid w:val="00802812"/>
    <w:rsid w:val="008035D3"/>
    <w:rsid w:val="00804946"/>
    <w:rsid w:val="00805082"/>
    <w:rsid w:val="008055C8"/>
    <w:rsid w:val="00806AAF"/>
    <w:rsid w:val="008075B1"/>
    <w:rsid w:val="00810D5E"/>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7E1"/>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6573"/>
    <w:rsid w:val="008B7A42"/>
    <w:rsid w:val="008C1BC9"/>
    <w:rsid w:val="008C4183"/>
    <w:rsid w:val="008C4783"/>
    <w:rsid w:val="008C47B2"/>
    <w:rsid w:val="008D1FAC"/>
    <w:rsid w:val="008D2623"/>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269C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47DD"/>
    <w:rsid w:val="00956252"/>
    <w:rsid w:val="00960F11"/>
    <w:rsid w:val="00964188"/>
    <w:rsid w:val="00964304"/>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4CA3"/>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7D3F"/>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3783E"/>
    <w:rsid w:val="00A4055F"/>
    <w:rsid w:val="00A423B1"/>
    <w:rsid w:val="00A42D6E"/>
    <w:rsid w:val="00A44559"/>
    <w:rsid w:val="00A509A5"/>
    <w:rsid w:val="00A517C7"/>
    <w:rsid w:val="00A52A23"/>
    <w:rsid w:val="00A543C0"/>
    <w:rsid w:val="00A55903"/>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96092"/>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E1E29"/>
    <w:rsid w:val="00AE2756"/>
    <w:rsid w:val="00AE34DD"/>
    <w:rsid w:val="00AE660B"/>
    <w:rsid w:val="00AF0C50"/>
    <w:rsid w:val="00AF1D35"/>
    <w:rsid w:val="00AF2F62"/>
    <w:rsid w:val="00AF37A9"/>
    <w:rsid w:val="00AF56CE"/>
    <w:rsid w:val="00AF6ABE"/>
    <w:rsid w:val="00B02654"/>
    <w:rsid w:val="00B129CC"/>
    <w:rsid w:val="00B1428B"/>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8CD"/>
    <w:rsid w:val="00B93D37"/>
    <w:rsid w:val="00B9460C"/>
    <w:rsid w:val="00B958B7"/>
    <w:rsid w:val="00BB00D0"/>
    <w:rsid w:val="00BB21E3"/>
    <w:rsid w:val="00BB2EF5"/>
    <w:rsid w:val="00BB3C30"/>
    <w:rsid w:val="00BB5B51"/>
    <w:rsid w:val="00BB7174"/>
    <w:rsid w:val="00BC1922"/>
    <w:rsid w:val="00BC31F7"/>
    <w:rsid w:val="00BC63F7"/>
    <w:rsid w:val="00BD1E59"/>
    <w:rsid w:val="00BD59BC"/>
    <w:rsid w:val="00BD5B44"/>
    <w:rsid w:val="00BD78C3"/>
    <w:rsid w:val="00BE06D9"/>
    <w:rsid w:val="00BF5C0A"/>
    <w:rsid w:val="00BF6892"/>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D64"/>
    <w:rsid w:val="00CD4F5B"/>
    <w:rsid w:val="00CD64FD"/>
    <w:rsid w:val="00CE2B40"/>
    <w:rsid w:val="00CE3135"/>
    <w:rsid w:val="00CE5F9F"/>
    <w:rsid w:val="00CE7EB4"/>
    <w:rsid w:val="00CF12C6"/>
    <w:rsid w:val="00CF3DA1"/>
    <w:rsid w:val="00D015E1"/>
    <w:rsid w:val="00D01C16"/>
    <w:rsid w:val="00D01CDD"/>
    <w:rsid w:val="00D0252E"/>
    <w:rsid w:val="00D05283"/>
    <w:rsid w:val="00D11463"/>
    <w:rsid w:val="00D11ED5"/>
    <w:rsid w:val="00D126A9"/>
    <w:rsid w:val="00D13938"/>
    <w:rsid w:val="00D168DD"/>
    <w:rsid w:val="00D17BAC"/>
    <w:rsid w:val="00D205AD"/>
    <w:rsid w:val="00D212B7"/>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3190"/>
    <w:rsid w:val="00DC4097"/>
    <w:rsid w:val="00DC427E"/>
    <w:rsid w:val="00DC58D5"/>
    <w:rsid w:val="00DC5D58"/>
    <w:rsid w:val="00DC6AB7"/>
    <w:rsid w:val="00DC6D82"/>
    <w:rsid w:val="00DD09A8"/>
    <w:rsid w:val="00DD1094"/>
    <w:rsid w:val="00DD1123"/>
    <w:rsid w:val="00DD1DA5"/>
    <w:rsid w:val="00DD4105"/>
    <w:rsid w:val="00DD721D"/>
    <w:rsid w:val="00DD75A6"/>
    <w:rsid w:val="00DD7B26"/>
    <w:rsid w:val="00DE1757"/>
    <w:rsid w:val="00DE29FF"/>
    <w:rsid w:val="00DE340D"/>
    <w:rsid w:val="00DE3BCD"/>
    <w:rsid w:val="00DE4453"/>
    <w:rsid w:val="00DE46D4"/>
    <w:rsid w:val="00DE5539"/>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38F9"/>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4A73"/>
    <w:rsid w:val="00E8572B"/>
    <w:rsid w:val="00E90BB5"/>
    <w:rsid w:val="00E92117"/>
    <w:rsid w:val="00E95525"/>
    <w:rsid w:val="00E95617"/>
    <w:rsid w:val="00E96B03"/>
    <w:rsid w:val="00E97D8D"/>
    <w:rsid w:val="00EA6DA5"/>
    <w:rsid w:val="00EB10CD"/>
    <w:rsid w:val="00EB1633"/>
    <w:rsid w:val="00EB6D57"/>
    <w:rsid w:val="00EB740C"/>
    <w:rsid w:val="00EC2B21"/>
    <w:rsid w:val="00EC35CE"/>
    <w:rsid w:val="00EC3DAA"/>
    <w:rsid w:val="00EC4BDA"/>
    <w:rsid w:val="00ED2904"/>
    <w:rsid w:val="00ED7B3B"/>
    <w:rsid w:val="00EE27D3"/>
    <w:rsid w:val="00EE38B6"/>
    <w:rsid w:val="00EE3988"/>
    <w:rsid w:val="00EE58AD"/>
    <w:rsid w:val="00EE6F4F"/>
    <w:rsid w:val="00EE7930"/>
    <w:rsid w:val="00EF01D9"/>
    <w:rsid w:val="00EF1232"/>
    <w:rsid w:val="00EF2E59"/>
    <w:rsid w:val="00EF31E0"/>
    <w:rsid w:val="00EF475A"/>
    <w:rsid w:val="00EF52D1"/>
    <w:rsid w:val="00EF669D"/>
    <w:rsid w:val="00EF779C"/>
    <w:rsid w:val="00F00433"/>
    <w:rsid w:val="00F04862"/>
    <w:rsid w:val="00F05A3A"/>
    <w:rsid w:val="00F05F07"/>
    <w:rsid w:val="00F06609"/>
    <w:rsid w:val="00F06C24"/>
    <w:rsid w:val="00F101B7"/>
    <w:rsid w:val="00F147A6"/>
    <w:rsid w:val="00F2152A"/>
    <w:rsid w:val="00F22086"/>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paragraph" w:customStyle="1" w:styleId="50">
    <w:name w:val="Стиль5"/>
    <w:basedOn w:val="a0"/>
    <w:link w:val="51"/>
    <w:qFormat/>
    <w:rsid w:val="005778AB"/>
    <w:pPr>
      <w:tabs>
        <w:tab w:val="num" w:pos="1418"/>
      </w:tabs>
      <w:ind w:firstLine="709"/>
      <w:jc w:val="both"/>
    </w:pPr>
    <w:rPr>
      <w:sz w:val="28"/>
      <w:szCs w:val="28"/>
    </w:rPr>
  </w:style>
  <w:style w:type="character" w:customStyle="1" w:styleId="51">
    <w:name w:val="Стиль5 Знак"/>
    <w:basedOn w:val="a1"/>
    <w:link w:val="50"/>
    <w:rsid w:val="005778AB"/>
    <w:rPr>
      <w:sz w:val="28"/>
      <w:szCs w:val="28"/>
      <w:lang w:eastAsia="ar-SA"/>
    </w:rPr>
  </w:style>
  <w:style w:type="paragraph" w:customStyle="1" w:styleId="1f6">
    <w:name w:val="Стиль1"/>
    <w:basedOn w:val="aff7"/>
    <w:link w:val="1f7"/>
    <w:qFormat/>
    <w:rsid w:val="005778AB"/>
    <w:pPr>
      <w:tabs>
        <w:tab w:val="num" w:pos="1418"/>
      </w:tabs>
      <w:ind w:left="0" w:firstLine="709"/>
      <w:jc w:val="both"/>
    </w:pPr>
    <w:rPr>
      <w:sz w:val="28"/>
      <w:szCs w:val="28"/>
    </w:rPr>
  </w:style>
  <w:style w:type="character" w:customStyle="1" w:styleId="1f7">
    <w:name w:val="Стиль1 Знак"/>
    <w:basedOn w:val="af3"/>
    <w:link w:val="1f6"/>
    <w:rsid w:val="005778AB"/>
    <w:rPr>
      <w:sz w:val="28"/>
      <w:szCs w:val="28"/>
      <w:lang w:eastAsia="ar-SA"/>
    </w:rPr>
  </w:style>
  <w:style w:type="character" w:customStyle="1" w:styleId="1b">
    <w:name w:val="Основной текст с отступом Знак1"/>
    <w:basedOn w:val="a1"/>
    <w:link w:val="afd"/>
    <w:rsid w:val="005778AB"/>
    <w:rPr>
      <w:sz w:val="28"/>
      <w:lang w:eastAsia="ar-SA"/>
    </w:rPr>
  </w:style>
  <w:style w:type="paragraph" w:customStyle="1" w:styleId="38">
    <w:name w:val="Стиль3"/>
    <w:basedOn w:val="afa"/>
    <w:link w:val="39"/>
    <w:qFormat/>
    <w:rsid w:val="005778AB"/>
    <w:pPr>
      <w:tabs>
        <w:tab w:val="left" w:pos="720"/>
      </w:tabs>
      <w:ind w:firstLine="720"/>
    </w:pPr>
    <w:rPr>
      <w:sz w:val="28"/>
      <w:szCs w:val="28"/>
    </w:rPr>
  </w:style>
  <w:style w:type="character" w:customStyle="1" w:styleId="39">
    <w:name w:val="Стиль3 Знак"/>
    <w:basedOn w:val="a1"/>
    <w:link w:val="38"/>
    <w:rsid w:val="005778AB"/>
    <w:rPr>
      <w:rFonts w:eastAsia="MS Mincho"/>
      <w:sz w:val="28"/>
      <w:szCs w:val="28"/>
      <w:lang w:eastAsia="ar-SA"/>
    </w:rPr>
  </w:style>
  <w:style w:type="paragraph" w:customStyle="1" w:styleId="43">
    <w:name w:val="Стиль4"/>
    <w:basedOn w:val="2"/>
    <w:link w:val="44"/>
    <w:qFormat/>
    <w:rsid w:val="005778AB"/>
    <w:pPr>
      <w:tabs>
        <w:tab w:val="num" w:pos="-180"/>
        <w:tab w:val="num" w:pos="1260"/>
      </w:tabs>
      <w:spacing w:before="0" w:after="0"/>
      <w:ind w:firstLine="720"/>
      <w:jc w:val="both"/>
    </w:pPr>
    <w:rPr>
      <w:rFonts w:eastAsia="MS Mincho"/>
      <w:i w:val="0"/>
    </w:rPr>
  </w:style>
  <w:style w:type="paragraph" w:customStyle="1" w:styleId="27">
    <w:name w:val="Стиль2"/>
    <w:basedOn w:val="a0"/>
    <w:link w:val="28"/>
    <w:qFormat/>
    <w:rsid w:val="005778AB"/>
    <w:pPr>
      <w:tabs>
        <w:tab w:val="num" w:pos="1418"/>
      </w:tabs>
      <w:ind w:firstLine="709"/>
      <w:jc w:val="both"/>
    </w:pPr>
    <w:rPr>
      <w:sz w:val="28"/>
      <w:szCs w:val="28"/>
    </w:rPr>
  </w:style>
  <w:style w:type="character" w:customStyle="1" w:styleId="28">
    <w:name w:val="Стиль2 Знак"/>
    <w:basedOn w:val="a1"/>
    <w:link w:val="27"/>
    <w:rsid w:val="005778AB"/>
    <w:rPr>
      <w:sz w:val="28"/>
      <w:szCs w:val="28"/>
      <w:lang w:eastAsia="ar-SA"/>
    </w:rPr>
  </w:style>
  <w:style w:type="character" w:customStyle="1" w:styleId="44">
    <w:name w:val="Стиль4 Знак"/>
    <w:basedOn w:val="a1"/>
    <w:link w:val="43"/>
    <w:rsid w:val="005778AB"/>
    <w:rPr>
      <w:rFonts w:eastAsia="MS Mincho" w:cs="Arial"/>
      <w:b/>
      <w:bCs/>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ntranet.trcont.ru/Docs/DocLib6/%20http:/otc.ru/tender"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intranet.trcont.ru/Docs/DocLib6/&#1064;&#1072;&#1073;&#1083;&#1086;&#1085;&#1099;/www.zakupki.gov.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fontTable" Target="fontTable.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hyperlink" Target="mailto:info@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A2809E-D979-4A0F-942A-A140E407A4EF}">
  <ds:schemaRefs>
    <ds:schemaRef ds:uri="http://schemas.openxmlformats.org/officeDocument/2006/bibliography"/>
  </ds:schemaRefs>
</ds:datastoreItem>
</file>

<file path=customXml/itemProps3.xml><?xml version="1.0" encoding="utf-8"?>
<ds:datastoreItem xmlns:ds="http://schemas.openxmlformats.org/officeDocument/2006/customXml" ds:itemID="{3F63B259-19D7-439A-BF4F-6543D9D9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4828</TotalTime>
  <Pages>55</Pages>
  <Words>17119</Words>
  <Characters>97584</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114475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KriukovaKV</cp:lastModifiedBy>
  <cp:revision>204</cp:revision>
  <cp:lastPrinted>2017-08-30T13:28:00Z</cp:lastPrinted>
  <dcterms:created xsi:type="dcterms:W3CDTF">2015-09-12T10:39:00Z</dcterms:created>
  <dcterms:modified xsi:type="dcterms:W3CDTF">2017-08-30T13:34:00Z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