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F78EA7" w14:textId="77777777" w:rsidR="007A230D" w:rsidRPr="007A230D" w:rsidRDefault="007A230D" w:rsidP="007A230D">
      <w:pPr>
        <w:widowControl w:val="0"/>
        <w:tabs>
          <w:tab w:val="left" w:pos="4962"/>
        </w:tabs>
        <w:ind w:left="4820" w:firstLine="0"/>
        <w:jc w:val="left"/>
        <w:rPr>
          <w:b/>
          <w:color w:val="000000"/>
          <w:sz w:val="28"/>
          <w:szCs w:val="28"/>
          <w:lang w:eastAsia="ru-RU"/>
        </w:rPr>
      </w:pPr>
      <w:r w:rsidRPr="007A230D">
        <w:rPr>
          <w:b/>
          <w:color w:val="000000"/>
          <w:sz w:val="28"/>
          <w:szCs w:val="28"/>
          <w:lang w:eastAsia="ru-RU"/>
        </w:rPr>
        <w:t>УТВЕРЖДАЮ</w:t>
      </w:r>
    </w:p>
    <w:p w14:paraId="22286726" w14:textId="77777777" w:rsidR="007A230D" w:rsidRPr="007A230D" w:rsidRDefault="007A230D" w:rsidP="007A230D">
      <w:pPr>
        <w:widowControl w:val="0"/>
        <w:tabs>
          <w:tab w:val="left" w:pos="4962"/>
        </w:tabs>
        <w:ind w:left="4820" w:firstLine="0"/>
        <w:jc w:val="left"/>
        <w:rPr>
          <w:b/>
          <w:color w:val="000000"/>
          <w:sz w:val="28"/>
          <w:szCs w:val="28"/>
          <w:lang w:eastAsia="ru-RU"/>
        </w:rPr>
      </w:pPr>
    </w:p>
    <w:p w14:paraId="0309E56A" w14:textId="77777777" w:rsidR="007A230D" w:rsidRPr="007A230D" w:rsidRDefault="007A230D" w:rsidP="007A230D">
      <w:pPr>
        <w:widowControl w:val="0"/>
        <w:tabs>
          <w:tab w:val="left" w:pos="4962"/>
        </w:tabs>
        <w:ind w:left="4820" w:firstLine="0"/>
        <w:jc w:val="left"/>
        <w:rPr>
          <w:i/>
          <w:color w:val="000000"/>
          <w:lang w:eastAsia="ru-RU"/>
        </w:rPr>
      </w:pPr>
      <w:r w:rsidRPr="007A230D">
        <w:rPr>
          <w:b/>
          <w:color w:val="000000"/>
          <w:sz w:val="28"/>
          <w:szCs w:val="28"/>
          <w:lang w:eastAsia="ru-RU"/>
        </w:rPr>
        <w:t xml:space="preserve">Председатель Конкурсной комиссии аппарата управления </w:t>
      </w:r>
    </w:p>
    <w:p w14:paraId="2DB2C75C" w14:textId="77777777" w:rsidR="007A230D" w:rsidRPr="007A230D" w:rsidRDefault="007A230D" w:rsidP="007A230D">
      <w:pPr>
        <w:widowControl w:val="0"/>
        <w:tabs>
          <w:tab w:val="left" w:pos="4962"/>
        </w:tabs>
        <w:ind w:left="4820" w:firstLine="0"/>
        <w:jc w:val="left"/>
        <w:rPr>
          <w:b/>
          <w:color w:val="000000"/>
          <w:sz w:val="28"/>
          <w:szCs w:val="28"/>
          <w:lang w:eastAsia="ru-RU"/>
        </w:rPr>
      </w:pPr>
      <w:r w:rsidRPr="007A230D">
        <w:rPr>
          <w:b/>
          <w:color w:val="000000"/>
          <w:sz w:val="28"/>
          <w:szCs w:val="28"/>
          <w:lang w:eastAsia="ru-RU"/>
        </w:rPr>
        <w:t xml:space="preserve">ПАО «ТрансКонтейнер» </w:t>
      </w:r>
    </w:p>
    <w:p w14:paraId="3DF554E5" w14:textId="77777777" w:rsidR="00505684" w:rsidRDefault="00DD55D5" w:rsidP="007A230D">
      <w:pPr>
        <w:widowControl w:val="0"/>
        <w:tabs>
          <w:tab w:val="left" w:pos="4962"/>
        </w:tabs>
        <w:ind w:left="4820" w:firstLine="0"/>
        <w:jc w:val="left"/>
        <w:rPr>
          <w:b/>
          <w:color w:val="000000"/>
          <w:sz w:val="28"/>
          <w:szCs w:val="28"/>
          <w:lang w:eastAsia="ru-RU"/>
        </w:rPr>
      </w:pPr>
      <w:r>
        <w:rPr>
          <w:b/>
          <w:color w:val="000000"/>
          <w:sz w:val="28"/>
          <w:szCs w:val="28"/>
          <w:lang w:eastAsia="ru-RU"/>
        </w:rPr>
        <w:t xml:space="preserve">                                   </w:t>
      </w:r>
    </w:p>
    <w:p w14:paraId="3E96E293" w14:textId="6955B8AF" w:rsidR="007A230D" w:rsidRPr="007A230D" w:rsidRDefault="00505684" w:rsidP="007A230D">
      <w:pPr>
        <w:widowControl w:val="0"/>
        <w:tabs>
          <w:tab w:val="left" w:pos="4962"/>
        </w:tabs>
        <w:ind w:left="4820" w:firstLine="0"/>
        <w:jc w:val="left"/>
        <w:rPr>
          <w:b/>
          <w:color w:val="000000"/>
          <w:sz w:val="28"/>
          <w:szCs w:val="28"/>
          <w:lang w:eastAsia="ru-RU"/>
        </w:rPr>
      </w:pPr>
      <w:r>
        <w:rPr>
          <w:b/>
          <w:color w:val="000000"/>
          <w:sz w:val="28"/>
          <w:szCs w:val="28"/>
          <w:lang w:eastAsia="ru-RU"/>
        </w:rPr>
        <w:t>___________________</w:t>
      </w:r>
      <w:r w:rsidR="00DD55D5">
        <w:rPr>
          <w:b/>
          <w:color w:val="000000"/>
          <w:sz w:val="28"/>
          <w:szCs w:val="28"/>
          <w:lang w:eastAsia="ru-RU"/>
        </w:rPr>
        <w:t xml:space="preserve"> В.Н. Марков</w:t>
      </w:r>
      <w:r w:rsidR="007A230D" w:rsidRPr="007A230D">
        <w:rPr>
          <w:b/>
          <w:color w:val="000000"/>
          <w:sz w:val="28"/>
          <w:szCs w:val="28"/>
          <w:lang w:eastAsia="ru-RU"/>
        </w:rPr>
        <w:t xml:space="preserve"> </w:t>
      </w:r>
    </w:p>
    <w:p w14:paraId="4BC407D5" w14:textId="77777777" w:rsidR="007A230D" w:rsidRPr="007A230D" w:rsidRDefault="007A230D" w:rsidP="007A230D">
      <w:pPr>
        <w:widowControl w:val="0"/>
        <w:tabs>
          <w:tab w:val="left" w:pos="4962"/>
        </w:tabs>
        <w:ind w:left="4820" w:firstLine="0"/>
        <w:jc w:val="left"/>
        <w:rPr>
          <w:b/>
          <w:color w:val="000000"/>
          <w:sz w:val="28"/>
          <w:szCs w:val="28"/>
          <w:lang w:eastAsia="ru-RU"/>
        </w:rPr>
      </w:pPr>
    </w:p>
    <w:p w14:paraId="3A6D57B6" w14:textId="392312D4" w:rsidR="007A230D" w:rsidRPr="007A230D" w:rsidRDefault="007A230D" w:rsidP="007A230D">
      <w:pPr>
        <w:widowControl w:val="0"/>
        <w:tabs>
          <w:tab w:val="left" w:pos="4962"/>
        </w:tabs>
        <w:ind w:left="4820" w:firstLine="0"/>
        <w:jc w:val="left"/>
        <w:rPr>
          <w:b/>
          <w:color w:val="000000"/>
          <w:sz w:val="28"/>
          <w:szCs w:val="28"/>
          <w:lang w:eastAsia="ru-RU"/>
        </w:rPr>
      </w:pPr>
      <w:r w:rsidRPr="007A230D">
        <w:rPr>
          <w:b/>
          <w:color w:val="000000"/>
          <w:sz w:val="28"/>
          <w:szCs w:val="28"/>
          <w:lang w:eastAsia="ru-RU"/>
        </w:rPr>
        <w:t xml:space="preserve"> «</w:t>
      </w:r>
      <w:r w:rsidR="00BB3D1E">
        <w:rPr>
          <w:b/>
          <w:color w:val="000000"/>
          <w:sz w:val="28"/>
          <w:szCs w:val="28"/>
          <w:lang w:eastAsia="ru-RU"/>
        </w:rPr>
        <w:t>31</w:t>
      </w:r>
      <w:r w:rsidRPr="007A230D">
        <w:rPr>
          <w:b/>
          <w:color w:val="000000"/>
          <w:sz w:val="28"/>
          <w:szCs w:val="28"/>
          <w:lang w:eastAsia="ru-RU"/>
        </w:rPr>
        <w:t>» августа 2017 г</w:t>
      </w:r>
    </w:p>
    <w:p w14:paraId="2095E407" w14:textId="77777777" w:rsidR="007D6548" w:rsidRDefault="007D6548">
      <w:pPr>
        <w:ind w:firstLine="709"/>
        <w:rPr>
          <w:b/>
          <w:bCs/>
          <w:spacing w:val="20"/>
          <w:sz w:val="28"/>
          <w:szCs w:val="28"/>
        </w:rPr>
      </w:pPr>
    </w:p>
    <w:p w14:paraId="2095E408" w14:textId="77777777" w:rsidR="007D6548" w:rsidRDefault="007D6548">
      <w:pPr>
        <w:spacing w:after="120"/>
        <w:rPr>
          <w:b/>
          <w:bCs/>
          <w:sz w:val="40"/>
          <w:szCs w:val="40"/>
        </w:rPr>
      </w:pPr>
    </w:p>
    <w:p w14:paraId="2095E409" w14:textId="77777777" w:rsidR="007D6548" w:rsidRDefault="007D6548">
      <w:pPr>
        <w:spacing w:after="120"/>
        <w:rPr>
          <w:b/>
          <w:bCs/>
          <w:sz w:val="40"/>
          <w:szCs w:val="40"/>
        </w:rPr>
      </w:pPr>
      <w:r>
        <w:rPr>
          <w:b/>
          <w:bCs/>
          <w:sz w:val="40"/>
          <w:szCs w:val="40"/>
        </w:rPr>
        <w:t>ДОКУМЕНТАЦИЯ О ЗАКУПКЕ</w:t>
      </w:r>
    </w:p>
    <w:p w14:paraId="2095E40A" w14:textId="77777777" w:rsidR="000A2D97" w:rsidRDefault="000A2D97">
      <w:pPr>
        <w:spacing w:after="120"/>
        <w:ind w:firstLine="709"/>
        <w:rPr>
          <w:b/>
          <w:bCs/>
          <w:sz w:val="32"/>
          <w:szCs w:val="32"/>
        </w:rPr>
      </w:pPr>
    </w:p>
    <w:p w14:paraId="2095E40B" w14:textId="77777777"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14:paraId="2095E40C" w14:textId="77777777" w:rsidR="007D6548" w:rsidRDefault="007D6548">
      <w:pPr>
        <w:spacing w:after="120"/>
        <w:ind w:firstLine="709"/>
        <w:rPr>
          <w:b/>
          <w:bCs/>
          <w:sz w:val="32"/>
          <w:szCs w:val="32"/>
        </w:rPr>
      </w:pPr>
    </w:p>
    <w:p w14:paraId="2095E40D" w14:textId="77777777"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67AFC37F" w14:textId="5CEBDE70" w:rsidR="007A230D" w:rsidRPr="007A230D" w:rsidRDefault="007A230D" w:rsidP="007A230D">
      <w:r>
        <w:t xml:space="preserve"> </w:t>
      </w:r>
    </w:p>
    <w:p w14:paraId="770DCE49" w14:textId="14D3D3BD" w:rsidR="007A230D" w:rsidRPr="007A230D" w:rsidRDefault="001122C1" w:rsidP="007A230D">
      <w:pPr>
        <w:pStyle w:val="aff8"/>
        <w:numPr>
          <w:ilvl w:val="2"/>
          <w:numId w:val="20"/>
        </w:numPr>
        <w:ind w:left="0" w:firstLine="709"/>
        <w:jc w:val="both"/>
        <w:rPr>
          <w:color w:val="000000"/>
          <w:sz w:val="28"/>
          <w:szCs w:val="28"/>
          <w:lang w:eastAsia="ru-RU"/>
        </w:rPr>
      </w:pPr>
      <w:r w:rsidRPr="007A230D">
        <w:rPr>
          <w:sz w:val="28"/>
          <w:szCs w:val="28"/>
        </w:rPr>
        <w:t>Публичное</w:t>
      </w:r>
      <w:r w:rsidR="007D6548" w:rsidRPr="007A230D">
        <w:rPr>
          <w:sz w:val="28"/>
          <w:szCs w:val="28"/>
        </w:rPr>
        <w:t xml:space="preserve"> акционерное общество «Центр по перевозке грузов в контейнерах «ТрансКонтейнер» (</w:t>
      </w:r>
      <w:r w:rsidRPr="007A230D">
        <w:rPr>
          <w:sz w:val="28"/>
          <w:szCs w:val="28"/>
        </w:rPr>
        <w:t>ПАО</w:t>
      </w:r>
      <w:r w:rsidR="007D6548" w:rsidRPr="007A230D">
        <w:rPr>
          <w:sz w:val="28"/>
          <w:szCs w:val="28"/>
        </w:rPr>
        <w:t xml:space="preserve"> «ТрансКонтейнер») (далее – Заказчик), руководствуясь положениями Федерального закона от 18 июля 2011 г. </w:t>
      </w:r>
      <w:r w:rsidR="008D2E20" w:rsidRPr="007A230D">
        <w:rPr>
          <w:sz w:val="28"/>
          <w:szCs w:val="28"/>
        </w:rPr>
        <w:br/>
      </w:r>
      <w:r w:rsidR="007D6548" w:rsidRPr="007A230D">
        <w:rPr>
          <w:sz w:val="28"/>
          <w:szCs w:val="28"/>
        </w:rPr>
        <w:t xml:space="preserve">№ 223-ФЗ «О </w:t>
      </w:r>
      <w:r w:rsidR="003634C9" w:rsidRPr="007A230D">
        <w:rPr>
          <w:sz w:val="28"/>
          <w:szCs w:val="28"/>
        </w:rPr>
        <w:t xml:space="preserve">закупках товаров, работ, услуг отдельными видами юридических лиц», Положением </w:t>
      </w:r>
      <w:r w:rsidR="00B935B9" w:rsidRPr="007A230D">
        <w:rPr>
          <w:sz w:val="28"/>
          <w:szCs w:val="28"/>
        </w:rPr>
        <w:t xml:space="preserve">о порядке </w:t>
      </w:r>
      <w:r w:rsidR="00277ECA" w:rsidRPr="007A230D">
        <w:rPr>
          <w:sz w:val="28"/>
          <w:szCs w:val="28"/>
        </w:rPr>
        <w:t>закупки</w:t>
      </w:r>
      <w:r w:rsidR="003634C9" w:rsidRPr="007A230D">
        <w:rPr>
          <w:sz w:val="28"/>
          <w:szCs w:val="28"/>
        </w:rPr>
        <w:t xml:space="preserve"> товаров, работ, услуг для нужд </w:t>
      </w:r>
      <w:r w:rsidR="00B935B9" w:rsidRPr="007A230D">
        <w:rPr>
          <w:sz w:val="28"/>
          <w:szCs w:val="28"/>
        </w:rPr>
        <w:br/>
      </w:r>
      <w:r w:rsidR="00277ECA" w:rsidRPr="007A230D">
        <w:rPr>
          <w:sz w:val="28"/>
          <w:szCs w:val="28"/>
        </w:rPr>
        <w:t xml:space="preserve">ПАО </w:t>
      </w:r>
      <w:r w:rsidR="003634C9" w:rsidRPr="007A230D">
        <w:rPr>
          <w:sz w:val="28"/>
          <w:szCs w:val="28"/>
        </w:rPr>
        <w:t xml:space="preserve">«ТрансКонтейнер», </w:t>
      </w:r>
      <w:r w:rsidR="00B935B9" w:rsidRPr="007A230D">
        <w:rPr>
          <w:sz w:val="28"/>
          <w:szCs w:val="28"/>
        </w:rPr>
        <w:t>утвержденным решением С</w:t>
      </w:r>
      <w:r w:rsidR="004E7673" w:rsidRPr="007A230D">
        <w:rPr>
          <w:sz w:val="28"/>
          <w:szCs w:val="28"/>
        </w:rPr>
        <w:t xml:space="preserve">овета директоров </w:t>
      </w:r>
      <w:r w:rsidR="004E7673" w:rsidRPr="007A230D">
        <w:rPr>
          <w:sz w:val="28"/>
          <w:szCs w:val="28"/>
        </w:rPr>
        <w:br/>
        <w:t xml:space="preserve">ПАО «ТрансКонтейнер» от 21 декабря 2016 г. </w:t>
      </w:r>
      <w:r w:rsidR="003634C9" w:rsidRPr="007A230D">
        <w:rPr>
          <w:sz w:val="28"/>
          <w:szCs w:val="28"/>
        </w:rPr>
        <w:t xml:space="preserve">(далее – Положение о закупках) </w:t>
      </w:r>
      <w:r w:rsidR="000A2D97" w:rsidRPr="007A230D">
        <w:rPr>
          <w:sz w:val="28"/>
          <w:szCs w:val="28"/>
        </w:rPr>
        <w:t xml:space="preserve">проводит </w:t>
      </w:r>
      <w:r w:rsidR="008C4183" w:rsidRPr="007A230D">
        <w:rPr>
          <w:sz w:val="28"/>
          <w:szCs w:val="28"/>
        </w:rPr>
        <w:t>открытый конкурс</w:t>
      </w:r>
      <w:r w:rsidR="008D2C2E" w:rsidRPr="007A230D">
        <w:rPr>
          <w:sz w:val="28"/>
          <w:szCs w:val="28"/>
        </w:rPr>
        <w:t xml:space="preserve"> в электронной форме</w:t>
      </w:r>
      <w:r w:rsidR="001E6E80" w:rsidRPr="007A230D">
        <w:rPr>
          <w:sz w:val="28"/>
          <w:szCs w:val="28"/>
        </w:rPr>
        <w:t xml:space="preserve"> </w:t>
      </w:r>
      <w:r w:rsidR="007D6548" w:rsidRPr="007A230D">
        <w:rPr>
          <w:sz w:val="28"/>
          <w:szCs w:val="28"/>
        </w:rPr>
        <w:t xml:space="preserve">(далее – </w:t>
      </w:r>
      <w:r w:rsidR="008C4183" w:rsidRPr="007A230D">
        <w:rPr>
          <w:sz w:val="28"/>
          <w:szCs w:val="28"/>
        </w:rPr>
        <w:t>Открытый конкурс</w:t>
      </w:r>
      <w:r w:rsidR="007D6548" w:rsidRPr="007A230D">
        <w:rPr>
          <w:sz w:val="28"/>
          <w:szCs w:val="28"/>
        </w:rPr>
        <w:t>)</w:t>
      </w:r>
      <w:r w:rsidR="0098627F" w:rsidRPr="007A230D">
        <w:rPr>
          <w:sz w:val="28"/>
          <w:szCs w:val="28"/>
        </w:rPr>
        <w:t xml:space="preserve"> </w:t>
      </w:r>
      <w:r w:rsidR="007A230D" w:rsidRPr="007A230D">
        <w:rPr>
          <w:color w:val="000000"/>
          <w:sz w:val="28"/>
          <w:szCs w:val="28"/>
          <w:lang w:eastAsia="ru-RU"/>
        </w:rPr>
        <w:t>№ ОКэ-МСП-ЦКПИТ-17-</w:t>
      </w:r>
      <w:r w:rsidR="00BB3D1E">
        <w:rPr>
          <w:color w:val="000000"/>
          <w:sz w:val="28"/>
          <w:szCs w:val="28"/>
          <w:lang w:eastAsia="ru-RU"/>
        </w:rPr>
        <w:t>0094</w:t>
      </w:r>
      <w:r w:rsidR="007A230D" w:rsidRPr="007A230D">
        <w:rPr>
          <w:color w:val="000000"/>
          <w:sz w:val="28"/>
          <w:szCs w:val="28"/>
          <w:lang w:eastAsia="ru-RU"/>
        </w:rPr>
        <w:t>.</w:t>
      </w:r>
    </w:p>
    <w:p w14:paraId="630F2481" w14:textId="16ECA2DC" w:rsidR="007A230D" w:rsidRPr="007A230D" w:rsidRDefault="007A230D" w:rsidP="007A230D">
      <w:pPr>
        <w:pStyle w:val="aff8"/>
        <w:numPr>
          <w:ilvl w:val="2"/>
          <w:numId w:val="20"/>
        </w:numPr>
        <w:ind w:left="0" w:firstLine="709"/>
        <w:jc w:val="both"/>
        <w:rPr>
          <w:sz w:val="28"/>
          <w:szCs w:val="28"/>
        </w:rPr>
      </w:pPr>
      <w:r w:rsidRPr="007A230D">
        <w:rPr>
          <w:sz w:val="28"/>
          <w:szCs w:val="28"/>
        </w:rPr>
        <w:t xml:space="preserve"> Предметом настоящего Открытого конкурса является передач</w:t>
      </w:r>
      <w:r w:rsidR="00DD55D5">
        <w:rPr>
          <w:sz w:val="28"/>
          <w:szCs w:val="28"/>
        </w:rPr>
        <w:t>а</w:t>
      </w:r>
      <w:r w:rsidRPr="007A230D">
        <w:rPr>
          <w:sz w:val="28"/>
          <w:szCs w:val="28"/>
        </w:rPr>
        <w:t xml:space="preserve"> за вознаграждение на условиях простой (неисключительной) лицензии права на использование антивирусного программного обеспечения для электронных вычислительных машин.</w:t>
      </w:r>
    </w:p>
    <w:p w14:paraId="2095E411" w14:textId="2ED5481E" w:rsidR="009B347A" w:rsidRPr="009B347A" w:rsidRDefault="009B347A" w:rsidP="000B532B">
      <w:pPr>
        <w:pStyle w:val="19"/>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14:paraId="2095E412" w14:textId="77777777"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2095E413" w14:textId="77777777"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2095E414" w14:textId="77777777" w:rsidR="007D6548" w:rsidRPr="009B347A" w:rsidRDefault="00627696" w:rsidP="00647BB6">
      <w:pPr>
        <w:pStyle w:val="19"/>
        <w:numPr>
          <w:ilvl w:val="2"/>
          <w:numId w:val="20"/>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2095E415" w14:textId="77777777"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14:paraId="2095E416" w14:textId="77777777"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2095E417" w14:textId="49AB6712" w:rsidR="007D6548" w:rsidRPr="00D32FFA" w:rsidRDefault="00E35BF3" w:rsidP="00647BB6">
      <w:pPr>
        <w:pStyle w:val="19"/>
        <w:numPr>
          <w:ilvl w:val="2"/>
          <w:numId w:val="20"/>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14:paraId="2095E418" w14:textId="77777777"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2095E419" w14:textId="77777777"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2095E41A" w14:textId="77777777"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14:paraId="2095E41B" w14:textId="77777777"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2095E41C" w14:textId="77777777" w:rsidR="007D6548" w:rsidRPr="00402A5C" w:rsidRDefault="007D6548" w:rsidP="001256B9">
      <w:pPr>
        <w:pStyle w:val="Default"/>
        <w:ind w:left="0"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14:paraId="2095E41D" w14:textId="77777777"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14:paraId="2095E41E" w14:textId="77777777" w:rsidR="007D6548" w:rsidRPr="00D32FFA" w:rsidRDefault="003E2C12" w:rsidP="00647BB6">
      <w:pPr>
        <w:pStyle w:val="19"/>
        <w:numPr>
          <w:ilvl w:val="2"/>
          <w:numId w:val="20"/>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2095E41F" w14:textId="77777777" w:rsidR="007D6548" w:rsidRPr="00D32FFA" w:rsidRDefault="007D6548" w:rsidP="00647BB6">
      <w:pPr>
        <w:pStyle w:val="19"/>
        <w:numPr>
          <w:ilvl w:val="2"/>
          <w:numId w:val="2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14:paraId="2095E420" w14:textId="77777777"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2095E421" w14:textId="12AE378A"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095E422" w14:textId="77777777"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2095E423" w14:textId="77777777"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2095E424" w14:textId="77777777"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2095E425" w14:textId="77777777" w:rsidR="00B4382C" w:rsidRPr="00D32FFA" w:rsidRDefault="002B52FD" w:rsidP="00647BB6">
      <w:pPr>
        <w:pStyle w:val="19"/>
        <w:widowControl w:val="0"/>
        <w:numPr>
          <w:ilvl w:val="2"/>
          <w:numId w:val="20"/>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 xml:space="preserve">Открытом </w:t>
      </w:r>
      <w:r w:rsidR="005D0613">
        <w:rPr>
          <w:szCs w:val="28"/>
        </w:rPr>
        <w:lastRenderedPageBreak/>
        <w:t>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2095E426" w14:textId="77777777" w:rsidR="007D6548" w:rsidRPr="00D32FFA" w:rsidRDefault="007D6548" w:rsidP="00647BB6">
      <w:pPr>
        <w:pStyle w:val="19"/>
        <w:widowControl w:val="0"/>
        <w:numPr>
          <w:ilvl w:val="2"/>
          <w:numId w:val="20"/>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2095E427" w14:textId="77777777"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2095E428" w14:textId="77777777"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14:paraId="2095E429" w14:textId="77777777"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2095E42A" w14:textId="77777777"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2095E42B" w14:textId="77777777"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2095E42C" w14:textId="77777777" w:rsidR="007D6548" w:rsidRDefault="007D6548" w:rsidP="001256B9">
      <w:pPr>
        <w:pStyle w:val="19"/>
        <w:widowControl w:val="0"/>
        <w:ind w:left="0" w:firstLine="709"/>
      </w:pPr>
    </w:p>
    <w:p w14:paraId="2095E42D"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14:paraId="2095E42F" w14:textId="671DBCAB"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proofErr w:type="gramStart"/>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 xml:space="preserve">подписанную </w:t>
      </w:r>
      <w:r w:rsidR="0002523E">
        <w:rPr>
          <w:sz w:val="28"/>
          <w:szCs w:val="28"/>
        </w:rPr>
        <w:lastRenderedPageBreak/>
        <w:t>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2095E430" w14:textId="2C0A89B3"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2095E431" w14:textId="77777777"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2095E432" w14:textId="77777777"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2095E433" w14:textId="77777777"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2095E434" w14:textId="02FB486F"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2095E435" w14:textId="77777777" w:rsidR="007D6548" w:rsidRPr="00D32FFA" w:rsidRDefault="007D6548" w:rsidP="001256B9">
      <w:pPr>
        <w:ind w:left="0" w:firstLine="709"/>
        <w:jc w:val="both"/>
        <w:rPr>
          <w:rFonts w:eastAsia="MS Mincho"/>
          <w:sz w:val="28"/>
          <w:szCs w:val="28"/>
        </w:rPr>
      </w:pPr>
    </w:p>
    <w:p w14:paraId="2095E436"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14:paraId="2095E438" w14:textId="77777777"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14:paraId="2095E439" w14:textId="77777777"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2095E43A" w14:textId="77777777" w:rsidR="00E81704" w:rsidRPr="00D32FFA" w:rsidRDefault="00E81704" w:rsidP="001256B9">
      <w:pPr>
        <w:pStyle w:val="afb"/>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14:paraId="2095E43B" w14:textId="77777777" w:rsidR="00E81704" w:rsidRPr="00D32FFA" w:rsidRDefault="00E81704" w:rsidP="001256B9">
      <w:pPr>
        <w:pStyle w:val="afb"/>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14:paraId="2095E43C" w14:textId="77777777" w:rsidR="007D6548" w:rsidRPr="00D32FFA" w:rsidRDefault="000C78BB" w:rsidP="00ED3888">
      <w:pPr>
        <w:numPr>
          <w:ilvl w:val="2"/>
          <w:numId w:val="21"/>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w:t>
      </w:r>
      <w:r w:rsidR="007D6548" w:rsidRPr="00D32FFA">
        <w:rPr>
          <w:sz w:val="28"/>
          <w:szCs w:val="28"/>
        </w:rPr>
        <w:lastRenderedPageBreak/>
        <w:t xml:space="preserve">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2095E43D" w14:textId="77777777"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14:paraId="2095E43E" w14:textId="77777777" w:rsidR="007D6548" w:rsidRPr="00D32FFA" w:rsidRDefault="007D6548" w:rsidP="001256B9">
      <w:pPr>
        <w:pStyle w:val="afb"/>
        <w:ind w:left="0"/>
        <w:rPr>
          <w:sz w:val="28"/>
          <w:szCs w:val="28"/>
        </w:rPr>
      </w:pPr>
    </w:p>
    <w:p w14:paraId="6D9CF036" w14:textId="77777777" w:rsidR="00FC3E77" w:rsidRPr="00386466" w:rsidRDefault="00FC3E77" w:rsidP="007A230D">
      <w:pPr>
        <w:pStyle w:val="2"/>
        <w:numPr>
          <w:ilvl w:val="0"/>
          <w:numId w:val="0"/>
        </w:numPr>
        <w:tabs>
          <w:tab w:val="num" w:pos="1418"/>
        </w:tabs>
        <w:spacing w:before="0" w:after="0"/>
        <w:ind w:firstLine="708"/>
        <w:jc w:val="both"/>
        <w:rPr>
          <w:rFonts w:eastAsia="MS Mincho" w:cs="Times New Roman"/>
          <w:i w:val="0"/>
          <w:iCs w:val="0"/>
        </w:rPr>
      </w:pPr>
      <w:r w:rsidRPr="00386466">
        <w:rPr>
          <w:rFonts w:eastAsia="MS Mincho" w:cs="Times New Roman"/>
          <w:i w:val="0"/>
          <w:iCs w:val="0"/>
        </w:rPr>
        <w:t>1.4. Антикоррупционная оговорка</w:t>
      </w:r>
    </w:p>
    <w:p w14:paraId="38B827AD" w14:textId="77777777" w:rsidR="00FC3E77" w:rsidRDefault="00FC3E77" w:rsidP="007A230D">
      <w:pPr>
        <w:pStyle w:val="affc"/>
        <w:tabs>
          <w:tab w:val="num" w:pos="1418"/>
        </w:tabs>
        <w:spacing w:before="0" w:after="0"/>
        <w:ind w:left="0" w:firstLine="708"/>
        <w:jc w:val="both"/>
        <w:rPr>
          <w:color w:val="000000"/>
          <w:sz w:val="27"/>
          <w:szCs w:val="27"/>
        </w:rPr>
      </w:pPr>
    </w:p>
    <w:p w14:paraId="0BD6EC72" w14:textId="77777777" w:rsidR="00FC3E77" w:rsidRPr="00C25469" w:rsidRDefault="00FC3E77" w:rsidP="007A230D">
      <w:pPr>
        <w:pStyle w:val="afb"/>
        <w:tabs>
          <w:tab w:val="num" w:pos="1418"/>
        </w:tabs>
        <w:ind w:left="0" w:firstLine="708"/>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F3987A9" w14:textId="77777777" w:rsidR="00FC3E77" w:rsidRPr="00C25469" w:rsidRDefault="00FC3E77" w:rsidP="007A230D">
      <w:pPr>
        <w:pStyle w:val="affc"/>
        <w:tabs>
          <w:tab w:val="num" w:pos="1418"/>
        </w:tabs>
        <w:spacing w:before="0" w:after="0"/>
        <w:ind w:left="0" w:firstLine="708"/>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D164BB6" w14:textId="77777777" w:rsidR="00FC3E77" w:rsidRPr="00C25469" w:rsidRDefault="00FC3E77" w:rsidP="007A230D">
      <w:pPr>
        <w:pStyle w:val="affc"/>
        <w:tabs>
          <w:tab w:val="num" w:pos="1418"/>
        </w:tabs>
        <w:spacing w:before="0" w:after="0"/>
        <w:ind w:left="0" w:firstLine="708"/>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0B6385D9" w14:textId="77777777" w:rsidR="00FC3E77" w:rsidRPr="00C25469" w:rsidRDefault="00FC3E77" w:rsidP="007A230D">
      <w:pPr>
        <w:pStyle w:val="affc"/>
        <w:tabs>
          <w:tab w:val="num" w:pos="1418"/>
        </w:tabs>
        <w:spacing w:before="0" w:after="0"/>
        <w:ind w:left="0" w:firstLine="708"/>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04128B8F" w14:textId="77777777" w:rsidR="00FC3E77" w:rsidRPr="00C25469" w:rsidRDefault="00FC3E77" w:rsidP="007A230D">
      <w:pPr>
        <w:pStyle w:val="affc"/>
        <w:tabs>
          <w:tab w:val="num" w:pos="1418"/>
        </w:tabs>
        <w:spacing w:before="0" w:after="0"/>
        <w:ind w:left="0" w:firstLine="708"/>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14:paraId="5680A97D" w14:textId="77777777" w:rsidR="00FC3E77" w:rsidRPr="00C25469" w:rsidRDefault="00FC3E77" w:rsidP="007A230D">
      <w:pPr>
        <w:pStyle w:val="affc"/>
        <w:tabs>
          <w:tab w:val="num" w:pos="1418"/>
        </w:tabs>
        <w:spacing w:before="0" w:after="0"/>
        <w:ind w:left="0" w:firstLine="708"/>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20F317A0" w14:textId="77777777" w:rsidR="00FC3E77" w:rsidRPr="00C25469" w:rsidRDefault="00FC3E77" w:rsidP="007A230D">
      <w:pPr>
        <w:pStyle w:val="affc"/>
        <w:tabs>
          <w:tab w:val="num" w:pos="1418"/>
        </w:tabs>
        <w:spacing w:before="0" w:after="0"/>
        <w:ind w:left="0" w:firstLine="708"/>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28DE083A" w14:textId="77777777" w:rsidR="00FC3E77" w:rsidRPr="00386466" w:rsidRDefault="00FC3E77" w:rsidP="007A230D">
      <w:pPr>
        <w:pStyle w:val="affc"/>
        <w:tabs>
          <w:tab w:val="num" w:pos="1418"/>
        </w:tabs>
        <w:spacing w:before="0" w:after="0"/>
        <w:ind w:left="0" w:firstLine="708"/>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2095E443" w14:textId="77777777" w:rsidR="007D6548" w:rsidRDefault="007D6548" w:rsidP="007A230D">
      <w:pPr>
        <w:pStyle w:val="19"/>
        <w:tabs>
          <w:tab w:val="num" w:pos="1418"/>
        </w:tabs>
        <w:ind w:left="0" w:firstLine="708"/>
        <w:rPr>
          <w:szCs w:val="24"/>
        </w:rPr>
      </w:pPr>
    </w:p>
    <w:p w14:paraId="57AC2598" w14:textId="77777777" w:rsidR="00FC3E77" w:rsidRPr="00D32FFA" w:rsidRDefault="00FC3E77">
      <w:pPr>
        <w:pStyle w:val="19"/>
        <w:ind w:left="709" w:firstLine="0"/>
        <w:rPr>
          <w:szCs w:val="24"/>
        </w:rPr>
      </w:pPr>
    </w:p>
    <w:p w14:paraId="2095E444" w14:textId="77777777"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14:paraId="740171C1" w14:textId="77777777" w:rsidR="001256B9" w:rsidRPr="00221467" w:rsidRDefault="001256B9" w:rsidP="001256B9">
      <w:pPr>
        <w:spacing w:after="120"/>
        <w:ind w:left="0" w:firstLine="0"/>
        <w:rPr>
          <w:b/>
          <w:bCs/>
          <w:sz w:val="32"/>
          <w:szCs w:val="32"/>
        </w:rPr>
      </w:pPr>
    </w:p>
    <w:p w14:paraId="2095E445" w14:textId="7F16C346"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14:paraId="2095E447" w14:textId="61E1F7FE"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14:paraId="2095E448" w14:textId="51E2F668"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2095E449" w14:textId="77777777"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14:paraId="2095E44A" w14:textId="77777777"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14:paraId="2095E44B" w14:textId="77777777"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2095E44C" w14:textId="30708054"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2095E44D" w14:textId="77777777"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850591" w:rsidRPr="00850591">
        <w:rPr>
          <w:sz w:val="28"/>
          <w:szCs w:val="28"/>
        </w:rPr>
        <w:lastRenderedPageBreak/>
        <w:t xml:space="preserve">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14:paraId="2095E44E" w14:textId="77777777"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2095E44F" w14:textId="77777777" w:rsidR="000E5B2C" w:rsidRPr="001256B9" w:rsidRDefault="000E5B2C" w:rsidP="001256B9">
      <w:pPr>
        <w:ind w:left="0" w:firstLine="709"/>
        <w:jc w:val="both"/>
        <w:rPr>
          <w:sz w:val="28"/>
          <w:szCs w:val="28"/>
        </w:rPr>
      </w:pPr>
    </w:p>
    <w:p w14:paraId="2095E450" w14:textId="2F24F5A9"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14:paraId="2095E452" w14:textId="77777777" w:rsidR="00752FEB" w:rsidRPr="00D32FFA" w:rsidRDefault="00752FEB" w:rsidP="00ED3888">
      <w:pPr>
        <w:pStyle w:val="afb"/>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2095E453" w14:textId="77777777" w:rsidR="00752FEB" w:rsidRPr="00D32FFA" w:rsidRDefault="00752FEB" w:rsidP="001256B9">
      <w:pPr>
        <w:pStyle w:val="afb"/>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2095E454" w14:textId="77777777" w:rsidR="00752FEB" w:rsidRPr="00D32FFA" w:rsidRDefault="00752FEB" w:rsidP="001256B9">
      <w:pPr>
        <w:pStyle w:val="afb"/>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2095E455" w14:textId="77777777" w:rsidR="00752FEB" w:rsidRPr="00D32FFA" w:rsidRDefault="00752FEB" w:rsidP="001256B9">
      <w:pPr>
        <w:autoSpaceDE w:val="0"/>
        <w:autoSpaceDN w:val="0"/>
        <w:adjustRightInd w:val="0"/>
        <w:ind w:left="0" w:firstLine="70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14:paraId="2095E456" w14:textId="77777777" w:rsidR="00752FEB" w:rsidRPr="00D32FFA" w:rsidRDefault="001174EB" w:rsidP="001256B9">
      <w:pPr>
        <w:pStyle w:val="afb"/>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14:paraId="2095E457" w14:textId="77777777" w:rsidR="00997B7D" w:rsidRPr="00D32FFA" w:rsidRDefault="00997B7D" w:rsidP="001256B9">
      <w:pPr>
        <w:pStyle w:val="afb"/>
        <w:tabs>
          <w:tab w:val="left" w:pos="1080"/>
        </w:tabs>
        <w:ind w:left="0"/>
        <w:rPr>
          <w:sz w:val="28"/>
          <w:szCs w:val="28"/>
        </w:rPr>
      </w:pPr>
    </w:p>
    <w:p w14:paraId="2095E458" w14:textId="77777777"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14:paraId="2095E45A" w14:textId="77777777" w:rsidR="00737675" w:rsidRPr="00D32FFA" w:rsidRDefault="00737675" w:rsidP="00647BB6">
      <w:pPr>
        <w:pStyle w:val="aff8"/>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14:paraId="2095E45B" w14:textId="77777777" w:rsidR="007D6548" w:rsidRPr="00D32FFA" w:rsidRDefault="007D6548" w:rsidP="00647BB6">
      <w:pPr>
        <w:pStyle w:val="afb"/>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14:paraId="2095E45C" w14:textId="3040B27E" w:rsidR="004874C1" w:rsidRPr="00D32FFA" w:rsidRDefault="004874C1" w:rsidP="00647BB6">
      <w:pPr>
        <w:pStyle w:val="afb"/>
        <w:numPr>
          <w:ilvl w:val="0"/>
          <w:numId w:val="2"/>
        </w:numPr>
        <w:tabs>
          <w:tab w:val="left" w:pos="1440"/>
        </w:tabs>
        <w:ind w:left="0" w:firstLine="709"/>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w:t>
      </w:r>
      <w:r w:rsidRPr="00D32FFA">
        <w:rPr>
          <w:sz w:val="28"/>
          <w:szCs w:val="28"/>
        </w:rPr>
        <w:lastRenderedPageBreak/>
        <w:t>коммерческое предложение, подготовленное в соответствии с Техническим заданием (раздел 4);</w:t>
      </w:r>
    </w:p>
    <w:p w14:paraId="2095E45D" w14:textId="77777777" w:rsidR="007D6548" w:rsidRPr="00D32FFA" w:rsidRDefault="007D6548" w:rsidP="00647BB6">
      <w:pPr>
        <w:pStyle w:val="afb"/>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14:paraId="2095E460" w14:textId="77777777" w:rsidR="007D6548" w:rsidRPr="00D32FFA" w:rsidRDefault="007D6548" w:rsidP="00647BB6">
      <w:pPr>
        <w:pStyle w:val="afb"/>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2095E461" w14:textId="77777777" w:rsidR="007D6548" w:rsidRPr="00D32FFA" w:rsidRDefault="007D6548" w:rsidP="00647BB6">
      <w:pPr>
        <w:pStyle w:val="afb"/>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2095E464" w14:textId="36B9B9B6" w:rsidR="007D6548" w:rsidRPr="00E035EA" w:rsidRDefault="007D6548" w:rsidP="00647BB6">
      <w:pPr>
        <w:pStyle w:val="afb"/>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14:paraId="2095E465" w14:textId="77777777" w:rsidR="001174EB" w:rsidRPr="00D32FFA" w:rsidRDefault="001174EB" w:rsidP="00647BB6">
      <w:pPr>
        <w:pStyle w:val="afb"/>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1FC11AE2" w14:textId="6E9D632D" w:rsidR="00164D06" w:rsidRPr="00164D06" w:rsidRDefault="002F345D" w:rsidP="00647BB6">
      <w:pPr>
        <w:pStyle w:val="aff8"/>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14:paraId="63DE39A0" w14:textId="77777777" w:rsidR="00164D06" w:rsidRPr="003343CE" w:rsidRDefault="00164D06" w:rsidP="001256B9">
      <w:pPr>
        <w:pStyle w:val="afb"/>
        <w:tabs>
          <w:tab w:val="left" w:pos="0"/>
          <w:tab w:val="left" w:pos="1440"/>
        </w:tabs>
        <w:ind w:left="0"/>
        <w:rPr>
          <w:sz w:val="28"/>
        </w:rPr>
      </w:pPr>
    </w:p>
    <w:p w14:paraId="2095E469" w14:textId="77777777"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14:paraId="2095E46A" w14:textId="296A4E57" w:rsidR="0001557C" w:rsidRPr="003343CE" w:rsidRDefault="004675FE" w:rsidP="00647BB6">
      <w:pPr>
        <w:pStyle w:val="afb"/>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2095E46B" w14:textId="77777777" w:rsidR="009C211A" w:rsidRPr="00D32FFA" w:rsidRDefault="000D3C0C" w:rsidP="00647BB6">
      <w:pPr>
        <w:pStyle w:val="afb"/>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2095E46C" w14:textId="0A36D066" w:rsidR="007D6548" w:rsidRPr="0098086B" w:rsidRDefault="007D6548" w:rsidP="00647BB6">
      <w:pPr>
        <w:pStyle w:val="afb"/>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2095E46D" w14:textId="77777777" w:rsidR="0098086B" w:rsidRPr="0098086B" w:rsidRDefault="0098086B" w:rsidP="00647BB6">
      <w:pPr>
        <w:pStyle w:val="afb"/>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sidRPr="00AA0DBE">
        <w:rPr>
          <w:sz w:val="28"/>
          <w:szCs w:val="28"/>
        </w:rPr>
        <w:lastRenderedPageBreak/>
        <w:t xml:space="preserve">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2095E46E" w14:textId="77777777" w:rsidR="00FF06F2" w:rsidRPr="00D32FFA" w:rsidRDefault="00FF06F2" w:rsidP="00647BB6">
      <w:pPr>
        <w:pStyle w:val="afb"/>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2095E46F" w14:textId="77777777" w:rsidR="007D6548" w:rsidRPr="00D32FFA" w:rsidRDefault="007D6548" w:rsidP="00647BB6">
      <w:pPr>
        <w:pStyle w:val="afb"/>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2095E470" w14:textId="77777777" w:rsidR="00C6181A" w:rsidRPr="00D32FFA" w:rsidRDefault="00860529" w:rsidP="00647BB6">
      <w:pPr>
        <w:pStyle w:val="afb"/>
        <w:numPr>
          <w:ilvl w:val="2"/>
          <w:numId w:val="5"/>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2095E471" w14:textId="77777777" w:rsidR="00D126A9" w:rsidRPr="00D32FFA" w:rsidRDefault="00D126A9" w:rsidP="00647BB6">
      <w:pPr>
        <w:pStyle w:val="afb"/>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2095E472" w14:textId="77777777" w:rsidR="007D6548" w:rsidRPr="000D3C0C" w:rsidRDefault="007D6548" w:rsidP="00647BB6">
      <w:pPr>
        <w:pStyle w:val="afb"/>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2095E473" w14:textId="77777777"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2095E474" w14:textId="77777777"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2095E475" w14:textId="77777777" w:rsidR="00B22346" w:rsidRPr="00D32FFA" w:rsidRDefault="00B22346" w:rsidP="00647BB6">
      <w:pPr>
        <w:pStyle w:val="afb"/>
        <w:numPr>
          <w:ilvl w:val="2"/>
          <w:numId w:val="5"/>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14:paraId="2095E476" w14:textId="77777777" w:rsidR="007D6548" w:rsidRDefault="007D6548" w:rsidP="001256B9">
      <w:pPr>
        <w:pStyle w:val="Default"/>
        <w:ind w:left="0" w:firstLine="709"/>
      </w:pPr>
    </w:p>
    <w:p w14:paraId="2095E477" w14:textId="1D45AB77"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14:paraId="2095E479" w14:textId="3C9FA686" w:rsidR="007D6548" w:rsidRPr="00E56F16" w:rsidRDefault="004314C8" w:rsidP="00647BB6">
      <w:pPr>
        <w:pStyle w:val="afb"/>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14:paraId="2095E47A" w14:textId="77777777" w:rsidR="000476E3" w:rsidRPr="000476E3" w:rsidRDefault="007D6548" w:rsidP="00647BB6">
      <w:pPr>
        <w:pStyle w:val="afb"/>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2095E47B" w14:textId="498B6145" w:rsidR="007D6548" w:rsidRPr="00D32FFA" w:rsidRDefault="007D6548" w:rsidP="00647BB6">
      <w:pPr>
        <w:pStyle w:val="afb"/>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2095E47C" w14:textId="77777777" w:rsidR="006B7802" w:rsidRDefault="006B7802" w:rsidP="00647BB6">
      <w:pPr>
        <w:pStyle w:val="afb"/>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2095E47D" w14:textId="1D33F669" w:rsidR="003C34D2" w:rsidRPr="003C34D2" w:rsidRDefault="003C34D2" w:rsidP="00647BB6">
      <w:pPr>
        <w:pStyle w:val="afb"/>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14:paraId="2095E47E" w14:textId="77777777" w:rsidR="007D6548" w:rsidRPr="00D32FFA" w:rsidRDefault="007D6548" w:rsidP="001256B9">
      <w:pPr>
        <w:pStyle w:val="afb"/>
        <w:ind w:left="0"/>
        <w:rPr>
          <w:sz w:val="28"/>
        </w:rPr>
      </w:pPr>
    </w:p>
    <w:p w14:paraId="2095E47F" w14:textId="261CB651"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14:paraId="2095E481" w14:textId="495142AF" w:rsidR="00365D86" w:rsidRPr="0027585A" w:rsidRDefault="007A230D" w:rsidP="001256B9">
      <w:pPr>
        <w:pStyle w:val="afb"/>
        <w:ind w:left="0"/>
        <w:rPr>
          <w:sz w:val="28"/>
          <w:szCs w:val="28"/>
        </w:rPr>
      </w:pPr>
      <w:r>
        <w:rPr>
          <w:sz w:val="28"/>
        </w:rPr>
        <w:t xml:space="preserve">2.6.1. </w:t>
      </w:r>
      <w:r w:rsidR="00237EE7" w:rsidRPr="00D32FFA">
        <w:rPr>
          <w:sz w:val="28"/>
        </w:rPr>
        <w:t xml:space="preserve">Претенденты вправе отозвать свою Заявку в любой момент </w:t>
      </w:r>
      <w:r w:rsidR="00365D86">
        <w:rPr>
          <w:sz w:val="28"/>
        </w:rPr>
        <w:t>до о</w:t>
      </w:r>
      <w:r w:rsidR="00237EE7" w:rsidRPr="00D32FFA">
        <w:rPr>
          <w:sz w:val="28"/>
        </w:rPr>
        <w:t xml:space="preserve">кончания </w:t>
      </w:r>
      <w:r w:rsidR="00237EE7" w:rsidRPr="0027585A">
        <w:rPr>
          <w:sz w:val="28"/>
          <w:szCs w:val="28"/>
        </w:rPr>
        <w:t xml:space="preserve">срока подачи Заявок, </w:t>
      </w:r>
      <w:r w:rsidR="004808B9" w:rsidRPr="0027585A">
        <w:rPr>
          <w:sz w:val="28"/>
          <w:szCs w:val="28"/>
        </w:rPr>
        <w:t>указанного</w:t>
      </w:r>
      <w:r w:rsidR="00237EE7"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2095E482" w14:textId="77777777" w:rsidR="00A543C0" w:rsidRPr="00D32FFA" w:rsidRDefault="00A543C0" w:rsidP="001256B9">
      <w:pPr>
        <w:ind w:left="0" w:firstLine="709"/>
        <w:jc w:val="both"/>
        <w:rPr>
          <w:sz w:val="28"/>
          <w:szCs w:val="28"/>
        </w:rPr>
      </w:pPr>
    </w:p>
    <w:p w14:paraId="2095E483" w14:textId="550C49AC"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r w:rsidRPr="005A3988">
        <w:rPr>
          <w:rFonts w:cs="Times New Roman"/>
          <w:i w:val="0"/>
        </w:rPr>
        <w:t>Заявок и изучение квалификации п</w:t>
      </w:r>
      <w:r w:rsidRPr="00D32FFA">
        <w:rPr>
          <w:rFonts w:cs="Times New Roman"/>
          <w:i w:val="0"/>
        </w:rPr>
        <w:t>ретендентов Организатором</w:t>
      </w:r>
    </w:p>
    <w:p w14:paraId="2095E485" w14:textId="77777777"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2095E486" w14:textId="77777777"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w:t>
      </w:r>
      <w:r w:rsidRPr="00D32FFA">
        <w:rPr>
          <w:sz w:val="28"/>
          <w:szCs w:val="28"/>
        </w:rPr>
        <w:lastRenderedPageBreak/>
        <w:t>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14:paraId="2095E487" w14:textId="77777777"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2095E488"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2095E489" w14:textId="77777777"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2095E48A" w14:textId="63472ACC"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2095E48B"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2095E48C" w14:textId="77777777"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2095E48D" w14:textId="77777777" w:rsidR="00243F0F" w:rsidRPr="00D32FFA" w:rsidRDefault="00754AD8" w:rsidP="001256B9">
      <w:pPr>
        <w:pStyle w:val="afb"/>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14:paraId="2095E48E" w14:textId="77777777" w:rsidR="00243F0F" w:rsidRDefault="00243F0F" w:rsidP="001256B9">
      <w:pPr>
        <w:pStyle w:val="afb"/>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2095E48F" w14:textId="77777777" w:rsidR="00DA1416" w:rsidRPr="00D32FFA" w:rsidRDefault="00DA1416" w:rsidP="001256B9">
      <w:pPr>
        <w:pStyle w:val="afb"/>
        <w:ind w:left="0"/>
        <w:rPr>
          <w:sz w:val="28"/>
        </w:rPr>
      </w:pPr>
      <w:r>
        <w:rPr>
          <w:sz w:val="28"/>
        </w:rPr>
        <w:t>Заявка не соответствует положениям технического задания документации о закупке;</w:t>
      </w:r>
    </w:p>
    <w:p w14:paraId="2095E490" w14:textId="77777777" w:rsidR="00243F0F" w:rsidRPr="00D32FFA" w:rsidRDefault="00243F0F" w:rsidP="001256B9">
      <w:pPr>
        <w:pStyle w:val="afb"/>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2095E491" w14:textId="77777777" w:rsidR="00243F0F" w:rsidRPr="00D32FFA" w:rsidRDefault="00243F0F" w:rsidP="001256B9">
      <w:pPr>
        <w:pStyle w:val="afb"/>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2095E492" w14:textId="77777777" w:rsidR="00243F0F" w:rsidRPr="00D32FFA" w:rsidRDefault="00243F0F" w:rsidP="001256B9">
      <w:pPr>
        <w:pStyle w:val="afb"/>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2095E493" w14:textId="77777777" w:rsidR="00243F0F" w:rsidRPr="00D32FFA" w:rsidRDefault="00243F0F" w:rsidP="001256B9">
      <w:pPr>
        <w:pStyle w:val="afb"/>
        <w:ind w:left="0"/>
        <w:rPr>
          <w:sz w:val="28"/>
        </w:rPr>
      </w:pPr>
      <w:r w:rsidRPr="00D32FFA">
        <w:rPr>
          <w:sz w:val="28"/>
        </w:rPr>
        <w:t>5) отказа претендента от продления срока действия Заявки (если такой запрос претендентам направлялся);</w:t>
      </w:r>
    </w:p>
    <w:p w14:paraId="2095E494" w14:textId="77777777" w:rsidR="00243F0F" w:rsidRPr="00D32FFA" w:rsidRDefault="00243F0F" w:rsidP="001256B9">
      <w:pPr>
        <w:pStyle w:val="afb"/>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2095E495" w14:textId="77777777" w:rsidR="00754AD8" w:rsidRPr="00D32FFA" w:rsidRDefault="00754AD8" w:rsidP="00647BB6">
      <w:pPr>
        <w:numPr>
          <w:ilvl w:val="0"/>
          <w:numId w:val="14"/>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14:paraId="2095E496" w14:textId="0E0C8928"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14:paraId="2095E497"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2095E498"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2095E49A" w14:textId="77777777" w:rsidR="00F41AE2" w:rsidRPr="00D32FFA" w:rsidRDefault="00F41AE2" w:rsidP="001256B9">
      <w:pPr>
        <w:pStyle w:val="Default"/>
        <w:ind w:left="0" w:firstLine="709"/>
        <w:rPr>
          <w:sz w:val="28"/>
          <w:szCs w:val="28"/>
          <w:lang w:eastAsia="ru-RU"/>
        </w:rPr>
      </w:pPr>
    </w:p>
    <w:p w14:paraId="2095E49B" w14:textId="77777777"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14:paraId="2095E49D" w14:textId="77777777"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2095E49E" w14:textId="77777777"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2095E49F" w14:textId="77777777"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14:paraId="7D4D0F03" w14:textId="77777777"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14:paraId="1045F2BC" w14:textId="4A9B2A78"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 xml:space="preserve">Участник закупки, получивший приглашение на переторжку, </w:t>
      </w:r>
      <w:r w:rsidR="00F1612D" w:rsidRPr="00225D88">
        <w:rPr>
          <w:sz w:val="28"/>
          <w:szCs w:val="28"/>
        </w:rPr>
        <w:lastRenderedPageBreak/>
        <w:t>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14:paraId="2095E4A2" w14:textId="77777777"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095E4A3" w14:textId="77777777"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095E4A4" w14:textId="77777777"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2095E4A5" w14:textId="16B3D17B"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9"/>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9"/>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Положении о закупках </w:t>
      </w:r>
      <w:r w:rsidR="00040443" w:rsidRPr="00040443">
        <w:rPr>
          <w:sz w:val="28"/>
          <w:szCs w:val="28"/>
        </w:rPr>
        <w:br/>
      </w:r>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14:paraId="2095E4A6" w14:textId="77777777"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2095E4A7" w14:textId="77777777"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14:paraId="2095E4A8" w14:textId="77777777"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14:paraId="2095E4A9" w14:textId="77777777"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14:paraId="2095E4AA" w14:textId="77777777"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14:paraId="2095E4AB" w14:textId="77777777" w:rsidR="0087611C" w:rsidRPr="00D32FFA" w:rsidRDefault="0087611C" w:rsidP="001256B9">
      <w:pPr>
        <w:pStyle w:val="afb"/>
        <w:ind w:left="0"/>
        <w:rPr>
          <w:sz w:val="28"/>
          <w:szCs w:val="28"/>
        </w:rPr>
      </w:pPr>
    </w:p>
    <w:p w14:paraId="2095E4AC" w14:textId="77777777"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14:paraId="2095E4AE" w14:textId="77777777"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2095E4AF" w14:textId="77777777"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2095E4B0" w14:textId="77777777"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3CE5CFA2" w14:textId="77777777" w:rsidR="00F20853" w:rsidRDefault="007D6548" w:rsidP="00647BB6">
      <w:pPr>
        <w:numPr>
          <w:ilvl w:val="0"/>
          <w:numId w:val="18"/>
        </w:numPr>
        <w:ind w:left="0" w:firstLine="709"/>
        <w:jc w:val="both"/>
        <w:rPr>
          <w:sz w:val="28"/>
          <w:szCs w:val="28"/>
        </w:rPr>
      </w:pPr>
      <w:r w:rsidRPr="00F20853">
        <w:rPr>
          <w:sz w:val="28"/>
          <w:szCs w:val="28"/>
        </w:rPr>
        <w:lastRenderedPageBreak/>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14:paraId="2095E4B2" w14:textId="575B56E9"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14:paraId="2095E4B3" w14:textId="58445B7E"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14:paraId="2095E4B4" w14:textId="77777777" w:rsidR="007D6548" w:rsidRPr="00D32FFA" w:rsidRDefault="007D6548" w:rsidP="00647BB6">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w:t>
      </w:r>
      <w:proofErr w:type="gramStart"/>
      <w:r w:rsidRPr="00D32FFA">
        <w:rPr>
          <w:sz w:val="28"/>
          <w:szCs w:val="28"/>
        </w:rPr>
        <w:t>баллов,  присвоенных</w:t>
      </w:r>
      <w:proofErr w:type="gramEnd"/>
      <w:r w:rsidRPr="00D32FFA">
        <w:rPr>
          <w:sz w:val="28"/>
          <w:szCs w:val="28"/>
        </w:rPr>
        <w:t xml:space="preserve">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14:paraId="49478BCE" w14:textId="753B5FDF" w:rsidR="00230108"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5D1A9913" w14:textId="3550B0EF" w:rsidR="00C5381A" w:rsidRPr="00D32FFA" w:rsidRDefault="00C5381A" w:rsidP="00647BB6">
      <w:pPr>
        <w:numPr>
          <w:ilvl w:val="0"/>
          <w:numId w:val="18"/>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w:t>
      </w:r>
    </w:p>
    <w:p w14:paraId="2095E4B6" w14:textId="0E165CC1"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14:paraId="2095E4B7" w14:textId="77777777"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2095E4B8" w14:textId="77777777"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14:paraId="2095E4B9" w14:textId="77777777"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14:paraId="2095E4BA" w14:textId="77777777"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2095E4BB" w14:textId="77777777"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14:paraId="235D19F5" w14:textId="77777777"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45B98207"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8BE1EF5"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30B683BB"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2095E4BD" w14:textId="77777777" w:rsidR="00370C44" w:rsidRPr="00D32FFA" w:rsidRDefault="00370C44" w:rsidP="001256B9">
      <w:pPr>
        <w:pStyle w:val="afb"/>
        <w:tabs>
          <w:tab w:val="left" w:pos="1680"/>
        </w:tabs>
        <w:ind w:left="0"/>
        <w:rPr>
          <w:sz w:val="28"/>
          <w:szCs w:val="28"/>
        </w:rPr>
      </w:pPr>
    </w:p>
    <w:p w14:paraId="2095E4BE" w14:textId="77777777"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14:paraId="2095E4C0" w14:textId="7E102874"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0513515C" w14:textId="5658F4E5"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14:paraId="2095E4C1" w14:textId="6D3BD1D2"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2095E4C2" w14:textId="77777777"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2095E4C3" w14:textId="375FF390" w:rsidR="007D6548" w:rsidRPr="00163FF9" w:rsidRDefault="007D6548" w:rsidP="00647BB6">
      <w:pPr>
        <w:numPr>
          <w:ilvl w:val="0"/>
          <w:numId w:val="19"/>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2095E4C4" w14:textId="77777777" w:rsidR="001B150C" w:rsidRPr="00D32FFA" w:rsidRDefault="007D6548" w:rsidP="00647BB6">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2095E4C5" w14:textId="77777777"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14:paraId="2095E4C6" w14:textId="7ED97455"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w:t>
      </w:r>
      <w:r w:rsidR="000454C8" w:rsidRPr="00D32FFA">
        <w:rPr>
          <w:sz w:val="28"/>
          <w:szCs w:val="28"/>
        </w:rPr>
        <w:lastRenderedPageBreak/>
        <w:t xml:space="preserve">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14:paraId="2095E4C7" w14:textId="7E309A8D"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2095E4C8" w14:textId="77777777" w:rsidR="006402DD" w:rsidRDefault="00534697" w:rsidP="00647BB6">
      <w:pPr>
        <w:numPr>
          <w:ilvl w:val="0"/>
          <w:numId w:val="19"/>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14:paraId="2095E4C9" w14:textId="77777777"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095E4CA" w14:textId="1BB12ED0"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2095E4CB" w14:textId="77777777"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10BBB7CA" w14:textId="6144C934" w:rsidR="007A230D" w:rsidRDefault="00C264D5" w:rsidP="00CF4B1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26E7BD83" w14:textId="77777777" w:rsidR="00CF4B16" w:rsidRPr="00CF4B16" w:rsidRDefault="00CF4B16" w:rsidP="00CF4B16">
      <w:pPr>
        <w:ind w:left="709" w:firstLine="0"/>
        <w:jc w:val="both"/>
        <w:rPr>
          <w:sz w:val="28"/>
          <w:szCs w:val="28"/>
        </w:rPr>
      </w:pPr>
    </w:p>
    <w:p w14:paraId="2095E4CE" w14:textId="77777777"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2095E4D0" w14:textId="77777777"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2095E4D2" w14:textId="54713296" w:rsidR="000954FB" w:rsidRPr="003343CE" w:rsidRDefault="000954FB" w:rsidP="00647BB6">
      <w:pPr>
        <w:pStyle w:val="afb"/>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w:t>
      </w:r>
      <w:r w:rsidR="00977ED3" w:rsidRPr="003343CE">
        <w:rPr>
          <w:sz w:val="28"/>
          <w:szCs w:val="28"/>
        </w:rPr>
        <w:lastRenderedPageBreak/>
        <w:t>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2095E4D3" w14:textId="77777777" w:rsidR="007668FE" w:rsidRPr="003343CE" w:rsidRDefault="007668FE" w:rsidP="00647BB6">
      <w:pPr>
        <w:pStyle w:val="afb"/>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14:paraId="5FCC8879" w14:textId="77777777" w:rsidR="005D0FE3" w:rsidRDefault="007668FE" w:rsidP="005A3988">
      <w:pPr>
        <w:pStyle w:val="afb"/>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14:paraId="3BACD376" w14:textId="77777777" w:rsidR="005D0FE3" w:rsidRPr="003343CE" w:rsidRDefault="007668FE" w:rsidP="005A3988">
      <w:pPr>
        <w:pStyle w:val="afb"/>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14:paraId="1BF6509F" w14:textId="07F37D1B" w:rsidR="005D0FE3" w:rsidRDefault="007668FE" w:rsidP="005A3988">
      <w:pPr>
        <w:pStyle w:val="afb"/>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14:paraId="2095E4D7" w14:textId="23131E65" w:rsidR="00C46D25" w:rsidRPr="00CE0E81" w:rsidRDefault="005D0FE3" w:rsidP="005A3988">
      <w:pPr>
        <w:pStyle w:val="afb"/>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14:paraId="2095E4D8" w14:textId="77777777" w:rsidR="00950CE3" w:rsidRPr="003343CE" w:rsidRDefault="00354B98" w:rsidP="00647BB6">
      <w:pPr>
        <w:pStyle w:val="afb"/>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2095E4D9" w14:textId="77777777"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2095E4DA" w14:textId="77777777"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2095E4DB" w14:textId="77777777" w:rsidR="00950CE3" w:rsidRPr="003343CE" w:rsidRDefault="00950CE3" w:rsidP="005A3988">
      <w:pPr>
        <w:ind w:left="0" w:firstLine="709"/>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w:t>
      </w:r>
      <w:proofErr w:type="gramStart"/>
      <w:r w:rsidR="007E02D5" w:rsidRPr="003343CE">
        <w:rPr>
          <w:sz w:val="28"/>
          <w:szCs w:val="28"/>
        </w:rPr>
        <w:t>например</w:t>
      </w:r>
      <w:proofErr w:type="gramEnd"/>
      <w:r w:rsidR="007E02D5" w:rsidRPr="003343CE">
        <w:rPr>
          <w:sz w:val="28"/>
          <w:szCs w:val="28"/>
        </w:rPr>
        <w:t>: 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14:paraId="2095E4DC" w14:textId="06F5AF9E"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14:paraId="2095E4DD" w14:textId="6B6EDA35" w:rsidR="000954FB" w:rsidRPr="003343CE" w:rsidRDefault="00277A7F" w:rsidP="00647BB6">
      <w:pPr>
        <w:pStyle w:val="afb"/>
        <w:numPr>
          <w:ilvl w:val="2"/>
          <w:numId w:val="10"/>
        </w:numPr>
        <w:ind w:left="0" w:firstLine="709"/>
        <w:rPr>
          <w:sz w:val="28"/>
          <w:szCs w:val="28"/>
        </w:rPr>
      </w:pPr>
      <w:r w:rsidRPr="003343CE">
        <w:rPr>
          <w:sz w:val="28"/>
        </w:rPr>
        <w:lastRenderedPageBreak/>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14:paraId="2095E4DE" w14:textId="77777777" w:rsidR="00F05F07" w:rsidRPr="003343CE" w:rsidRDefault="00F05F07" w:rsidP="00647BB6">
      <w:pPr>
        <w:pStyle w:val="afb"/>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14:paraId="2095E4DF" w14:textId="38920313" w:rsidR="00805082" w:rsidRPr="003343CE" w:rsidRDefault="00455A19" w:rsidP="00647BB6">
      <w:pPr>
        <w:pStyle w:val="afb"/>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2095E74C" w14:textId="77777777" w:rsidR="00505684" w:rsidRPr="007E6DE4" w:rsidRDefault="00505684" w:rsidP="00805082">
                            <w:pPr>
                              <w:rPr>
                                <w:b/>
                                <w:sz w:val="28"/>
                                <w:szCs w:val="28"/>
                              </w:rPr>
                            </w:pPr>
                            <w:r w:rsidRPr="007E6DE4">
                              <w:rPr>
                                <w:b/>
                                <w:sz w:val="28"/>
                                <w:szCs w:val="28"/>
                              </w:rPr>
                              <w:t xml:space="preserve">_____________________________________________, </w:t>
                            </w:r>
                          </w:p>
                          <w:p w14:paraId="2095E74D" w14:textId="77777777" w:rsidR="00505684" w:rsidRDefault="00505684" w:rsidP="00805082">
                            <w:pP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505684" w:rsidRPr="007E6DE4" w:rsidRDefault="00505684" w:rsidP="00805082">
                            <w:pPr>
                              <w:rPr>
                                <w:b/>
                                <w:sz w:val="28"/>
                                <w:szCs w:val="28"/>
                              </w:rPr>
                            </w:pPr>
                            <w:r w:rsidRPr="007E6DE4">
                              <w:rPr>
                                <w:b/>
                                <w:sz w:val="28"/>
                                <w:szCs w:val="28"/>
                              </w:rPr>
                              <w:t>________________________________________</w:t>
                            </w:r>
                          </w:p>
                          <w:p w14:paraId="2095E74F" w14:textId="77777777" w:rsidR="00505684" w:rsidRPr="007E6DE4" w:rsidRDefault="00505684" w:rsidP="00805082">
                            <w:pPr>
                              <w:rPr>
                                <w:i/>
                                <w:sz w:val="20"/>
                                <w:szCs w:val="20"/>
                              </w:rPr>
                            </w:pPr>
                            <w:r w:rsidRPr="007E6DE4">
                              <w:rPr>
                                <w:i/>
                                <w:sz w:val="20"/>
                                <w:szCs w:val="20"/>
                              </w:rPr>
                              <w:t>государство регистрации претендента</w:t>
                            </w:r>
                          </w:p>
                          <w:p w14:paraId="2095E750" w14:textId="77777777" w:rsidR="00505684" w:rsidRPr="007E6DE4" w:rsidRDefault="00505684" w:rsidP="00805082">
                            <w:pPr>
                              <w:rPr>
                                <w:b/>
                                <w:sz w:val="28"/>
                                <w:szCs w:val="28"/>
                              </w:rPr>
                            </w:pPr>
                            <w:r w:rsidRPr="007E6DE4">
                              <w:rPr>
                                <w:b/>
                                <w:sz w:val="28"/>
                                <w:szCs w:val="28"/>
                              </w:rPr>
                              <w:t>_____________________________</w:t>
                            </w:r>
                            <w:r>
                              <w:rPr>
                                <w:b/>
                                <w:sz w:val="28"/>
                                <w:szCs w:val="28"/>
                              </w:rPr>
                              <w:t>__________________</w:t>
                            </w:r>
                          </w:p>
                          <w:p w14:paraId="2095E751" w14:textId="77777777" w:rsidR="00505684" w:rsidRPr="007E6DE4" w:rsidRDefault="00505684" w:rsidP="00805082">
                            <w:pP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505684" w:rsidRDefault="00505684" w:rsidP="00805082">
                            <w:pPr>
                              <w:jc w:val="both"/>
                            </w:pPr>
                          </w:p>
                          <w:p w14:paraId="2095E753" w14:textId="2712CBC1" w:rsidR="00505684" w:rsidRDefault="00505684"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-___-____-</w:t>
                            </w:r>
                            <w:r w:rsidRPr="00923E2D">
                              <w:rPr>
                                <w:b/>
                              </w:rPr>
                              <w:t>____</w:t>
                            </w:r>
                          </w:p>
                          <w:p w14:paraId="2095E754" w14:textId="77777777" w:rsidR="00505684" w:rsidRPr="00F23E06" w:rsidRDefault="00505684" w:rsidP="00805082">
                            <w:pPr>
                              <w:rPr>
                                <w:b/>
                                <w:highlight w:val="cyan"/>
                              </w:rPr>
                            </w:pPr>
                            <w:r w:rsidRPr="00F23E06">
                              <w:rPr>
                                <w:b/>
                                <w:highlight w:val="cyan"/>
                              </w:rPr>
                              <w:t xml:space="preserve">(лот № _________) </w:t>
                            </w:r>
                          </w:p>
                          <w:p w14:paraId="2095E755" w14:textId="77777777" w:rsidR="00505684" w:rsidRPr="00521EAB" w:rsidRDefault="00505684" w:rsidP="00805082">
                            <w:pPr>
                              <w:rPr>
                                <w:i/>
                              </w:rPr>
                            </w:pPr>
                            <w:r w:rsidRPr="00F23E06">
                              <w:rPr>
                                <w:i/>
                                <w:highlight w:val="cyan"/>
                              </w:rPr>
                              <w:t>(указывается, если предусмотрены лоты)</w:t>
                            </w:r>
                          </w:p>
                          <w:p w14:paraId="2095E756" w14:textId="77777777" w:rsidR="00505684" w:rsidRPr="00923E2D" w:rsidRDefault="00505684" w:rsidP="00805082">
                            <w:pPr>
                              <w:rPr>
                                <w:b/>
                              </w:rPr>
                            </w:pPr>
                          </w:p>
                          <w:p w14:paraId="2095E757" w14:textId="77777777" w:rsidR="00505684" w:rsidRPr="00923E2D" w:rsidRDefault="00505684"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5E73A"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2095E74C" w14:textId="77777777" w:rsidR="00505684" w:rsidRPr="007E6DE4" w:rsidRDefault="00505684" w:rsidP="00805082">
                      <w:pPr>
                        <w:rPr>
                          <w:b/>
                          <w:sz w:val="28"/>
                          <w:szCs w:val="28"/>
                        </w:rPr>
                      </w:pPr>
                      <w:r w:rsidRPr="007E6DE4">
                        <w:rPr>
                          <w:b/>
                          <w:sz w:val="28"/>
                          <w:szCs w:val="28"/>
                        </w:rPr>
                        <w:t xml:space="preserve">_____________________________________________, </w:t>
                      </w:r>
                    </w:p>
                    <w:p w14:paraId="2095E74D" w14:textId="77777777" w:rsidR="00505684" w:rsidRDefault="00505684" w:rsidP="00805082">
                      <w:pP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505684" w:rsidRPr="007E6DE4" w:rsidRDefault="00505684" w:rsidP="00805082">
                      <w:pPr>
                        <w:rPr>
                          <w:b/>
                          <w:sz w:val="28"/>
                          <w:szCs w:val="28"/>
                        </w:rPr>
                      </w:pPr>
                      <w:r w:rsidRPr="007E6DE4">
                        <w:rPr>
                          <w:b/>
                          <w:sz w:val="28"/>
                          <w:szCs w:val="28"/>
                        </w:rPr>
                        <w:t>________________________________________</w:t>
                      </w:r>
                    </w:p>
                    <w:p w14:paraId="2095E74F" w14:textId="77777777" w:rsidR="00505684" w:rsidRPr="007E6DE4" w:rsidRDefault="00505684" w:rsidP="00805082">
                      <w:pPr>
                        <w:rPr>
                          <w:i/>
                          <w:sz w:val="20"/>
                          <w:szCs w:val="20"/>
                        </w:rPr>
                      </w:pPr>
                      <w:r w:rsidRPr="007E6DE4">
                        <w:rPr>
                          <w:i/>
                          <w:sz w:val="20"/>
                          <w:szCs w:val="20"/>
                        </w:rPr>
                        <w:t>государство регистрации претендента</w:t>
                      </w:r>
                    </w:p>
                    <w:p w14:paraId="2095E750" w14:textId="77777777" w:rsidR="00505684" w:rsidRPr="007E6DE4" w:rsidRDefault="00505684" w:rsidP="00805082">
                      <w:pPr>
                        <w:rPr>
                          <w:b/>
                          <w:sz w:val="28"/>
                          <w:szCs w:val="28"/>
                        </w:rPr>
                      </w:pPr>
                      <w:r w:rsidRPr="007E6DE4">
                        <w:rPr>
                          <w:b/>
                          <w:sz w:val="28"/>
                          <w:szCs w:val="28"/>
                        </w:rPr>
                        <w:t>_____________________________</w:t>
                      </w:r>
                      <w:r>
                        <w:rPr>
                          <w:b/>
                          <w:sz w:val="28"/>
                          <w:szCs w:val="28"/>
                        </w:rPr>
                        <w:t>__________________</w:t>
                      </w:r>
                    </w:p>
                    <w:p w14:paraId="2095E751" w14:textId="77777777" w:rsidR="00505684" w:rsidRPr="007E6DE4" w:rsidRDefault="00505684" w:rsidP="00805082">
                      <w:pP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505684" w:rsidRDefault="00505684" w:rsidP="00805082">
                      <w:pPr>
                        <w:jc w:val="both"/>
                      </w:pPr>
                    </w:p>
                    <w:p w14:paraId="2095E753" w14:textId="2712CBC1" w:rsidR="00505684" w:rsidRDefault="00505684"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-___-____-</w:t>
                      </w:r>
                      <w:r w:rsidRPr="00923E2D">
                        <w:rPr>
                          <w:b/>
                        </w:rPr>
                        <w:t>____</w:t>
                      </w:r>
                    </w:p>
                    <w:p w14:paraId="2095E754" w14:textId="77777777" w:rsidR="00505684" w:rsidRPr="00F23E06" w:rsidRDefault="00505684" w:rsidP="00805082">
                      <w:pPr>
                        <w:rPr>
                          <w:b/>
                          <w:highlight w:val="cyan"/>
                        </w:rPr>
                      </w:pPr>
                      <w:r w:rsidRPr="00F23E06">
                        <w:rPr>
                          <w:b/>
                          <w:highlight w:val="cyan"/>
                        </w:rPr>
                        <w:t xml:space="preserve">(лот № _________) </w:t>
                      </w:r>
                    </w:p>
                    <w:p w14:paraId="2095E755" w14:textId="77777777" w:rsidR="00505684" w:rsidRPr="00521EAB" w:rsidRDefault="00505684" w:rsidP="00805082">
                      <w:pPr>
                        <w:rPr>
                          <w:i/>
                        </w:rPr>
                      </w:pPr>
                      <w:r w:rsidRPr="00F23E06">
                        <w:rPr>
                          <w:i/>
                          <w:highlight w:val="cyan"/>
                        </w:rPr>
                        <w:t>(указывается, если предусмотрены лоты)</w:t>
                      </w:r>
                    </w:p>
                    <w:p w14:paraId="2095E756" w14:textId="77777777" w:rsidR="00505684" w:rsidRPr="00923E2D" w:rsidRDefault="00505684" w:rsidP="00805082">
                      <w:pPr>
                        <w:rPr>
                          <w:b/>
                        </w:rPr>
                      </w:pPr>
                    </w:p>
                    <w:p w14:paraId="2095E757" w14:textId="77777777" w:rsidR="00505684" w:rsidRPr="00923E2D" w:rsidRDefault="00505684"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2095E4E0" w14:textId="40EEA85D"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2095E4E1" w14:textId="77777777" w:rsidR="00805082" w:rsidRPr="003343CE" w:rsidRDefault="00805082" w:rsidP="00647BB6">
      <w:pPr>
        <w:pStyle w:val="afb"/>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2095E4E2" w14:textId="77777777" w:rsidR="000954FB" w:rsidRPr="00300A78" w:rsidRDefault="000954FB" w:rsidP="005A3988">
      <w:pPr>
        <w:pStyle w:val="afb"/>
        <w:ind w:left="0"/>
        <w:rPr>
          <w:sz w:val="28"/>
        </w:rPr>
      </w:pPr>
    </w:p>
    <w:p w14:paraId="2095E4E3" w14:textId="77777777"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14:paraId="2095E4E5" w14:textId="77777777"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14:paraId="2095E4E6" w14:textId="777A81F3"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2095E4E7" w14:textId="77777777" w:rsidR="000954FB" w:rsidRPr="00300A78" w:rsidRDefault="000954FB" w:rsidP="005A3988">
      <w:pPr>
        <w:pStyle w:val="a"/>
        <w:ind w:firstLine="709"/>
        <w:rPr>
          <w:b w:val="0"/>
          <w:i w:val="0"/>
        </w:rPr>
      </w:pPr>
      <w:r w:rsidRPr="00300A78">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14:paraId="2095E4E8" w14:textId="634E2818"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14:paraId="2095E4E9" w14:textId="290CF82B"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14:paraId="2095E4EC" w14:textId="27C16B2B" w:rsidR="000954FB" w:rsidRDefault="000954FB" w:rsidP="005A3988">
      <w:pPr>
        <w:pStyle w:val="a"/>
        <w:ind w:firstLine="709"/>
        <w:rPr>
          <w:b w:val="0"/>
          <w:i w:val="0"/>
        </w:rPr>
      </w:pPr>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14:paraId="79642BCC" w14:textId="062400C9" w:rsidR="00AA6873" w:rsidRPr="00AA6873" w:rsidRDefault="00AA6873" w:rsidP="00AA6873">
      <w:pPr>
        <w:pStyle w:val="a"/>
        <w:ind w:firstLine="709"/>
        <w:rPr>
          <w:b w:val="0"/>
          <w:i w:val="0"/>
        </w:rPr>
      </w:pPr>
      <w:r>
        <w:rPr>
          <w:b w:val="0"/>
          <w:i w:val="0"/>
        </w:rP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14:paraId="2095E4EF" w14:textId="77777777" w:rsidR="00A12B7F" w:rsidRDefault="00A12B7F" w:rsidP="000954FB">
      <w:pPr>
        <w:ind w:firstLine="709"/>
        <w:jc w:val="both"/>
        <w:rPr>
          <w:rFonts w:eastAsia="MS Mincho"/>
          <w:bCs/>
          <w:sz w:val="32"/>
          <w:szCs w:val="32"/>
          <w:highlight w:val="cyan"/>
        </w:rPr>
      </w:pPr>
    </w:p>
    <w:p w14:paraId="10D45AD6" w14:textId="77777777" w:rsidR="00505684" w:rsidRDefault="00505684" w:rsidP="000954FB">
      <w:pPr>
        <w:ind w:firstLine="709"/>
        <w:jc w:val="both"/>
        <w:rPr>
          <w:rFonts w:eastAsia="MS Mincho"/>
          <w:bCs/>
          <w:sz w:val="32"/>
          <w:szCs w:val="32"/>
          <w:highlight w:val="cyan"/>
        </w:rPr>
      </w:pPr>
    </w:p>
    <w:p w14:paraId="3DAD8D66" w14:textId="77777777" w:rsidR="00505684" w:rsidRDefault="00505684" w:rsidP="000954FB">
      <w:pPr>
        <w:ind w:firstLine="709"/>
        <w:jc w:val="both"/>
        <w:rPr>
          <w:rFonts w:eastAsia="MS Mincho"/>
          <w:bCs/>
          <w:sz w:val="32"/>
          <w:szCs w:val="32"/>
          <w:highlight w:val="cyan"/>
        </w:rPr>
      </w:pPr>
    </w:p>
    <w:p w14:paraId="46164ABC" w14:textId="77777777" w:rsidR="00505684" w:rsidRDefault="00505684" w:rsidP="000954FB">
      <w:pPr>
        <w:ind w:firstLine="709"/>
        <w:jc w:val="both"/>
        <w:rPr>
          <w:rFonts w:eastAsia="MS Mincho"/>
          <w:bCs/>
          <w:sz w:val="32"/>
          <w:szCs w:val="32"/>
          <w:highlight w:val="cyan"/>
        </w:rPr>
      </w:pPr>
    </w:p>
    <w:p w14:paraId="603DEF7A" w14:textId="77777777" w:rsidR="00505684" w:rsidRDefault="00505684" w:rsidP="000954FB">
      <w:pPr>
        <w:ind w:firstLine="709"/>
        <w:jc w:val="both"/>
        <w:rPr>
          <w:rFonts w:eastAsia="MS Mincho"/>
          <w:bCs/>
          <w:sz w:val="32"/>
          <w:szCs w:val="32"/>
          <w:highlight w:val="cyan"/>
        </w:rPr>
      </w:pPr>
    </w:p>
    <w:p w14:paraId="43190BB6" w14:textId="77777777" w:rsidR="00505684" w:rsidRDefault="00505684" w:rsidP="000954FB">
      <w:pPr>
        <w:ind w:firstLine="709"/>
        <w:jc w:val="both"/>
        <w:rPr>
          <w:rFonts w:eastAsia="MS Mincho"/>
          <w:bCs/>
          <w:sz w:val="32"/>
          <w:szCs w:val="32"/>
          <w:highlight w:val="cyan"/>
        </w:rPr>
      </w:pPr>
    </w:p>
    <w:p w14:paraId="32E330A4" w14:textId="77777777" w:rsidR="00505684" w:rsidRDefault="00505684" w:rsidP="000954FB">
      <w:pPr>
        <w:ind w:firstLine="709"/>
        <w:jc w:val="both"/>
        <w:rPr>
          <w:rFonts w:eastAsia="MS Mincho"/>
          <w:bCs/>
          <w:sz w:val="32"/>
          <w:szCs w:val="32"/>
          <w:highlight w:val="cyan"/>
        </w:rPr>
      </w:pPr>
    </w:p>
    <w:p w14:paraId="50CDD027" w14:textId="77777777" w:rsidR="00505684" w:rsidRDefault="00505684" w:rsidP="000954FB">
      <w:pPr>
        <w:ind w:firstLine="709"/>
        <w:jc w:val="both"/>
        <w:rPr>
          <w:rFonts w:eastAsia="MS Mincho"/>
          <w:bCs/>
          <w:sz w:val="32"/>
          <w:szCs w:val="32"/>
          <w:highlight w:val="cyan"/>
        </w:rPr>
      </w:pPr>
    </w:p>
    <w:p w14:paraId="02B75A70" w14:textId="77777777" w:rsidR="00505684" w:rsidRDefault="00505684" w:rsidP="000954FB">
      <w:pPr>
        <w:ind w:firstLine="709"/>
        <w:jc w:val="both"/>
        <w:rPr>
          <w:rFonts w:eastAsia="MS Mincho"/>
          <w:bCs/>
          <w:sz w:val="32"/>
          <w:szCs w:val="32"/>
          <w:highlight w:val="cyan"/>
        </w:rPr>
      </w:pPr>
    </w:p>
    <w:p w14:paraId="4F152E3D" w14:textId="77777777" w:rsidR="00505684" w:rsidRDefault="00505684" w:rsidP="000954FB">
      <w:pPr>
        <w:ind w:firstLine="709"/>
        <w:jc w:val="both"/>
        <w:rPr>
          <w:rFonts w:eastAsia="MS Mincho"/>
          <w:bCs/>
          <w:sz w:val="32"/>
          <w:szCs w:val="32"/>
          <w:highlight w:val="cyan"/>
        </w:rPr>
      </w:pPr>
    </w:p>
    <w:p w14:paraId="7A9BB2CD" w14:textId="77777777" w:rsidR="00505684" w:rsidRDefault="00505684" w:rsidP="000954FB">
      <w:pPr>
        <w:ind w:firstLine="709"/>
        <w:jc w:val="both"/>
        <w:rPr>
          <w:rFonts w:eastAsia="MS Mincho"/>
          <w:bCs/>
          <w:sz w:val="32"/>
          <w:szCs w:val="32"/>
          <w:highlight w:val="cyan"/>
        </w:rPr>
      </w:pPr>
    </w:p>
    <w:p w14:paraId="42274EBF" w14:textId="77777777" w:rsidR="00505684" w:rsidRDefault="00505684" w:rsidP="000954FB">
      <w:pPr>
        <w:ind w:firstLine="709"/>
        <w:jc w:val="both"/>
        <w:rPr>
          <w:rFonts w:eastAsia="MS Mincho"/>
          <w:bCs/>
          <w:sz w:val="32"/>
          <w:szCs w:val="32"/>
          <w:highlight w:val="cyan"/>
        </w:rPr>
      </w:pPr>
    </w:p>
    <w:p w14:paraId="7904BAFE" w14:textId="77777777" w:rsidR="00505684" w:rsidRDefault="00505684" w:rsidP="000954FB">
      <w:pPr>
        <w:ind w:firstLine="709"/>
        <w:jc w:val="both"/>
        <w:rPr>
          <w:rFonts w:eastAsia="MS Mincho"/>
          <w:bCs/>
          <w:sz w:val="32"/>
          <w:szCs w:val="32"/>
          <w:highlight w:val="cyan"/>
        </w:rPr>
      </w:pPr>
    </w:p>
    <w:p w14:paraId="458698A9" w14:textId="77777777" w:rsidR="00505684" w:rsidRDefault="00505684" w:rsidP="000954FB">
      <w:pPr>
        <w:ind w:firstLine="709"/>
        <w:jc w:val="both"/>
        <w:rPr>
          <w:rFonts w:eastAsia="MS Mincho"/>
          <w:bCs/>
          <w:sz w:val="32"/>
          <w:szCs w:val="32"/>
          <w:highlight w:val="cyan"/>
        </w:rPr>
      </w:pPr>
    </w:p>
    <w:p w14:paraId="579B64EF" w14:textId="77777777" w:rsidR="00505684" w:rsidRDefault="00505684" w:rsidP="000954FB">
      <w:pPr>
        <w:ind w:firstLine="709"/>
        <w:jc w:val="both"/>
        <w:rPr>
          <w:rFonts w:eastAsia="MS Mincho"/>
          <w:bCs/>
          <w:sz w:val="32"/>
          <w:szCs w:val="32"/>
          <w:highlight w:val="cyan"/>
        </w:rPr>
      </w:pPr>
    </w:p>
    <w:p w14:paraId="2095E4F0" w14:textId="77777777" w:rsidR="000954FB" w:rsidRPr="00221467" w:rsidRDefault="006400A0" w:rsidP="007A230D">
      <w:pPr>
        <w:spacing w:after="120"/>
        <w:ind w:firstLine="0"/>
        <w:outlineLvl w:val="0"/>
        <w:rPr>
          <w:b/>
          <w:bCs/>
          <w:sz w:val="32"/>
          <w:szCs w:val="32"/>
        </w:rPr>
      </w:pPr>
      <w:r w:rsidRPr="00221467">
        <w:rPr>
          <w:b/>
          <w:bCs/>
          <w:sz w:val="32"/>
          <w:szCs w:val="32"/>
        </w:rPr>
        <w:lastRenderedPageBreak/>
        <w:t>Раздел</w:t>
      </w:r>
      <w:r w:rsidR="007D6BE4" w:rsidRPr="00221467">
        <w:rPr>
          <w:b/>
          <w:bCs/>
          <w:sz w:val="32"/>
          <w:szCs w:val="32"/>
        </w:rPr>
        <w:t xml:space="preserve"> 4</w:t>
      </w:r>
      <w:r w:rsidR="000954FB" w:rsidRPr="00221467">
        <w:rPr>
          <w:b/>
          <w:bCs/>
          <w:sz w:val="32"/>
          <w:szCs w:val="32"/>
        </w:rPr>
        <w:t>. Техническое задание.</w:t>
      </w:r>
    </w:p>
    <w:p w14:paraId="345C13C6" w14:textId="4E68A832" w:rsidR="007A230D" w:rsidRPr="007A230D" w:rsidRDefault="007A230D" w:rsidP="007A230D">
      <w:pPr>
        <w:widowControl w:val="0"/>
        <w:numPr>
          <w:ilvl w:val="1"/>
          <w:numId w:val="23"/>
        </w:numPr>
        <w:spacing w:after="120"/>
        <w:ind w:left="0" w:firstLine="709"/>
        <w:contextualSpacing/>
        <w:jc w:val="both"/>
        <w:rPr>
          <w:color w:val="000000"/>
          <w:sz w:val="28"/>
          <w:szCs w:val="28"/>
          <w:lang w:eastAsia="ru-RU"/>
        </w:rPr>
      </w:pPr>
      <w:r w:rsidRPr="007A230D">
        <w:rPr>
          <w:color w:val="000000"/>
          <w:sz w:val="28"/>
          <w:szCs w:val="28"/>
          <w:lang w:eastAsia="ru-RU"/>
        </w:rPr>
        <w:t>Открытый конкурс в электронной форме на передачу за вознаграждение на условиях простой (неисключительной) лицензии права на использование антивирусного программного обеспечения для электронных вычислительных машин</w:t>
      </w:r>
      <w:r w:rsidRPr="007A230D">
        <w:rPr>
          <w:color w:val="000000"/>
          <w:sz w:val="28"/>
          <w:lang w:eastAsia="ru-RU"/>
        </w:rPr>
        <w:t>.</w:t>
      </w:r>
    </w:p>
    <w:p w14:paraId="4B6F6E0B" w14:textId="3F3FA59F" w:rsidR="007A230D" w:rsidRPr="007A230D" w:rsidRDefault="007A230D" w:rsidP="007A230D">
      <w:pPr>
        <w:widowControl w:val="0"/>
        <w:numPr>
          <w:ilvl w:val="1"/>
          <w:numId w:val="23"/>
        </w:numPr>
        <w:suppressAutoHyphens/>
        <w:spacing w:after="120"/>
        <w:ind w:left="0" w:firstLine="709"/>
        <w:contextualSpacing/>
        <w:jc w:val="both"/>
        <w:rPr>
          <w:sz w:val="28"/>
        </w:rPr>
      </w:pPr>
      <w:r w:rsidRPr="007A230D">
        <w:rPr>
          <w:sz w:val="28"/>
          <w:szCs w:val="28"/>
        </w:rPr>
        <w:t>Начальная</w:t>
      </w:r>
      <w:r w:rsidRPr="007A230D">
        <w:rPr>
          <w:sz w:val="28"/>
        </w:rPr>
        <w:t xml:space="preserve"> (максимальная) цена договора</w:t>
      </w:r>
      <w:r w:rsidRPr="007A230D">
        <w:rPr>
          <w:bCs/>
          <w:sz w:val="28"/>
          <w:szCs w:val="28"/>
        </w:rPr>
        <w:t xml:space="preserve"> составляет 4 000 000,00 рублей (четыре миллиона)  рублей 00 копеек. Все цены и суммы в предложении Поставщика должны быть конечными с учетом </w:t>
      </w:r>
      <w:r w:rsidRPr="007A230D">
        <w:rPr>
          <w:bCs/>
          <w:sz w:val="28"/>
        </w:rPr>
        <w:t xml:space="preserve">всех </w:t>
      </w:r>
      <w:r w:rsidRPr="007A230D">
        <w:rPr>
          <w:sz w:val="28"/>
        </w:rPr>
        <w:t>расходов налогов</w:t>
      </w:r>
      <w:r w:rsidRPr="007A230D">
        <w:rPr>
          <w:bCs/>
          <w:sz w:val="28"/>
          <w:szCs w:val="28"/>
        </w:rPr>
        <w:t>, сборов</w:t>
      </w:r>
      <w:r w:rsidRPr="007A230D">
        <w:rPr>
          <w:sz w:val="28"/>
        </w:rPr>
        <w:t xml:space="preserve"> и других обязательных платежей</w:t>
      </w:r>
      <w:r w:rsidRPr="007A230D">
        <w:rPr>
          <w:bCs/>
          <w:sz w:val="28"/>
          <w:szCs w:val="28"/>
        </w:rPr>
        <w:t xml:space="preserve">, НДС </w:t>
      </w:r>
      <w:r w:rsidR="0002480F">
        <w:rPr>
          <w:bCs/>
          <w:sz w:val="28"/>
          <w:szCs w:val="28"/>
        </w:rPr>
        <w:t>не облагается</w:t>
      </w:r>
      <w:r w:rsidRPr="007A230D">
        <w:rPr>
          <w:sz w:val="28"/>
        </w:rPr>
        <w:t>.</w:t>
      </w:r>
    </w:p>
    <w:p w14:paraId="0CDD710B" w14:textId="77777777" w:rsidR="007A230D" w:rsidRPr="007A230D" w:rsidRDefault="007A230D" w:rsidP="007A230D">
      <w:pPr>
        <w:widowControl w:val="0"/>
        <w:numPr>
          <w:ilvl w:val="1"/>
          <w:numId w:val="23"/>
        </w:numPr>
        <w:suppressAutoHyphens/>
        <w:spacing w:after="120"/>
        <w:ind w:left="0" w:firstLine="709"/>
        <w:contextualSpacing/>
        <w:jc w:val="both"/>
        <w:rPr>
          <w:sz w:val="28"/>
        </w:rPr>
      </w:pPr>
      <w:r w:rsidRPr="007A230D">
        <w:rPr>
          <w:sz w:val="28"/>
          <w:szCs w:val="28"/>
        </w:rPr>
        <w:t>Оплата вознаграждения осуществляется путем безналичного перечисления денежных средств на расчетный счет Поставщика в течение 30 (тридцати) календарных дней с даты подписания Сторонами Акта приема-передачи неисключительных прав на основании счета, выставляемого Поставщиком.</w:t>
      </w:r>
    </w:p>
    <w:p w14:paraId="26466CB1" w14:textId="77777777" w:rsidR="007A230D" w:rsidRPr="007A230D" w:rsidRDefault="007A230D" w:rsidP="007A230D">
      <w:pPr>
        <w:widowControl w:val="0"/>
        <w:numPr>
          <w:ilvl w:val="1"/>
          <w:numId w:val="23"/>
        </w:numPr>
        <w:suppressAutoHyphens/>
        <w:spacing w:after="120"/>
        <w:ind w:left="0" w:firstLine="709"/>
        <w:contextualSpacing/>
        <w:jc w:val="both"/>
        <w:rPr>
          <w:sz w:val="28"/>
        </w:rPr>
      </w:pPr>
      <w:r w:rsidRPr="007A230D">
        <w:rPr>
          <w:sz w:val="28"/>
          <w:szCs w:val="28"/>
        </w:rPr>
        <w:t>П</w:t>
      </w:r>
      <w:r w:rsidRPr="007A230D">
        <w:rPr>
          <w:bCs/>
          <w:color w:val="000000"/>
          <w:sz w:val="28"/>
          <w:lang w:eastAsia="ru-RU"/>
        </w:rPr>
        <w:t>оставщик обязан предоставить Заказчику право на использование программ для ЭВМ в срок не более 10 (Десяти) рабочих дней с даты подписания договора. Факт предоставления Заказчику права на использование программ для ЭВМ должен быть оформлен Актом приема-передачи неисключительных прав.</w:t>
      </w:r>
    </w:p>
    <w:p w14:paraId="76C496E4" w14:textId="77777777" w:rsidR="007A230D" w:rsidRPr="007A230D" w:rsidRDefault="007A230D" w:rsidP="007A230D">
      <w:pPr>
        <w:widowControl w:val="0"/>
        <w:numPr>
          <w:ilvl w:val="1"/>
          <w:numId w:val="23"/>
        </w:numPr>
        <w:suppressAutoHyphens/>
        <w:spacing w:after="120"/>
        <w:ind w:left="0" w:firstLine="709"/>
        <w:contextualSpacing/>
        <w:jc w:val="both"/>
        <w:rPr>
          <w:sz w:val="28"/>
        </w:rPr>
      </w:pPr>
      <w:r w:rsidRPr="007A230D">
        <w:rPr>
          <w:bCs/>
          <w:color w:val="000000"/>
          <w:sz w:val="28"/>
          <w:lang w:eastAsia="ru-RU"/>
        </w:rPr>
        <w:t>В случае использования правообладателем технических средств защиты использования программ, Поставщик обязан одновременно с подписанием Акта приема-передачи неисключительных прав предоставить Заказчику возможность использования соответствующих программ, в том числе путём передачи ему необходимых ключей доступа и паролей.</w:t>
      </w:r>
      <w:r w:rsidRPr="007A230D">
        <w:rPr>
          <w:sz w:val="28"/>
        </w:rPr>
        <w:t xml:space="preserve"> </w:t>
      </w:r>
    </w:p>
    <w:p w14:paraId="6EDDABCD" w14:textId="77777777" w:rsidR="007A230D" w:rsidRPr="007A230D" w:rsidRDefault="007A230D" w:rsidP="007A230D">
      <w:pPr>
        <w:widowControl w:val="0"/>
        <w:numPr>
          <w:ilvl w:val="1"/>
          <w:numId w:val="23"/>
        </w:numPr>
        <w:suppressAutoHyphens/>
        <w:spacing w:after="120"/>
        <w:ind w:left="0" w:firstLine="709"/>
        <w:contextualSpacing/>
        <w:jc w:val="both"/>
        <w:rPr>
          <w:sz w:val="28"/>
        </w:rPr>
      </w:pPr>
      <w:r w:rsidRPr="007A230D">
        <w:rPr>
          <w:bCs/>
          <w:color w:val="000000"/>
          <w:sz w:val="28"/>
          <w:lang w:eastAsia="ru-RU"/>
        </w:rPr>
        <w:t xml:space="preserve">Одновременно с предоставлением права использования программ Поставщик должен направить Заказчику электронные сертификаты программ в формате </w:t>
      </w:r>
      <w:r w:rsidRPr="007A230D">
        <w:rPr>
          <w:bCs/>
          <w:color w:val="000000"/>
          <w:sz w:val="28"/>
          <w:lang w:val="en-US" w:eastAsia="ru-RU"/>
        </w:rPr>
        <w:t>PDF</w:t>
      </w:r>
      <w:r w:rsidRPr="007A230D">
        <w:rPr>
          <w:bCs/>
          <w:color w:val="000000"/>
          <w:sz w:val="28"/>
          <w:lang w:eastAsia="ru-RU"/>
        </w:rPr>
        <w:t>.</w:t>
      </w:r>
      <w:r w:rsidRPr="007A230D">
        <w:rPr>
          <w:sz w:val="28"/>
        </w:rPr>
        <w:t xml:space="preserve"> </w:t>
      </w:r>
      <w:r w:rsidRPr="007A230D">
        <w:rPr>
          <w:bCs/>
          <w:color w:val="000000"/>
          <w:sz w:val="28"/>
          <w:lang w:eastAsia="ru-RU"/>
        </w:rPr>
        <w:t>Ключи доступа для активации программ, в отношении которых предоставляется право на использование должны передаваться по каналам электронных средств связи.</w:t>
      </w:r>
    </w:p>
    <w:p w14:paraId="4914C4CB" w14:textId="77777777" w:rsidR="007A230D" w:rsidRPr="007A230D" w:rsidRDefault="007A230D" w:rsidP="007A230D">
      <w:pPr>
        <w:widowControl w:val="0"/>
        <w:numPr>
          <w:ilvl w:val="1"/>
          <w:numId w:val="23"/>
        </w:numPr>
        <w:suppressAutoHyphens/>
        <w:spacing w:after="120"/>
        <w:ind w:left="0" w:firstLine="709"/>
        <w:contextualSpacing/>
        <w:jc w:val="both"/>
        <w:rPr>
          <w:sz w:val="28"/>
        </w:rPr>
      </w:pPr>
      <w:r w:rsidRPr="007A230D">
        <w:rPr>
          <w:color w:val="000000"/>
          <w:sz w:val="28"/>
          <w:lang w:eastAsia="ru-RU"/>
        </w:rPr>
        <w:t xml:space="preserve">Наименование </w:t>
      </w:r>
      <w:r w:rsidRPr="007A230D">
        <w:rPr>
          <w:color w:val="000000"/>
          <w:sz w:val="28"/>
          <w:szCs w:val="28"/>
          <w:lang w:eastAsia="ru-RU"/>
        </w:rPr>
        <w:t>и количество экземпляров программ для электронно-вычислительных машин, права на использование которых должны предоставляться Поставщиком:</w:t>
      </w:r>
    </w:p>
    <w:p w14:paraId="15CBEF86" w14:textId="77777777" w:rsidR="00DD55D5" w:rsidRPr="00DD55D5" w:rsidRDefault="00DD55D5" w:rsidP="00DD55D5">
      <w:pPr>
        <w:suppressAutoHyphens/>
        <w:spacing w:after="120"/>
        <w:ind w:left="709" w:firstLine="0"/>
        <w:contextualSpacing/>
        <w:jc w:val="both"/>
        <w:rPr>
          <w:sz w:val="28"/>
        </w:rPr>
      </w:pPr>
    </w:p>
    <w:tbl>
      <w:tblPr>
        <w:tblW w:w="9528" w:type="dxa"/>
        <w:tblInd w:w="108" w:type="dxa"/>
        <w:tblLayout w:type="fixed"/>
        <w:tblLook w:val="04A0" w:firstRow="1" w:lastRow="0" w:firstColumn="1" w:lastColumn="0" w:noHBand="0" w:noVBand="1"/>
      </w:tblPr>
      <w:tblGrid>
        <w:gridCol w:w="1276"/>
        <w:gridCol w:w="1276"/>
        <w:gridCol w:w="5845"/>
        <w:gridCol w:w="1131"/>
      </w:tblGrid>
      <w:tr w:rsidR="00DD55D5" w:rsidRPr="00DD55D5" w14:paraId="76FBA9A6" w14:textId="77777777" w:rsidTr="00505684">
        <w:trPr>
          <w:trHeight w:val="578"/>
        </w:trPr>
        <w:tc>
          <w:tcPr>
            <w:tcW w:w="1276" w:type="dxa"/>
            <w:tcBorders>
              <w:top w:val="single" w:sz="8" w:space="0" w:color="auto"/>
              <w:left w:val="single" w:sz="8" w:space="0" w:color="auto"/>
              <w:bottom w:val="single" w:sz="8" w:space="0" w:color="auto"/>
              <w:right w:val="single" w:sz="8" w:space="0" w:color="auto"/>
            </w:tcBorders>
            <w:vAlign w:val="center"/>
            <w:hideMark/>
          </w:tcPr>
          <w:p w14:paraId="4BB0AD4A" w14:textId="77777777" w:rsidR="00DD55D5" w:rsidRPr="00DD55D5" w:rsidRDefault="00DD55D5" w:rsidP="00DD55D5">
            <w:pPr>
              <w:suppressAutoHyphens/>
              <w:ind w:left="0" w:firstLine="0"/>
              <w:rPr>
                <w:b/>
                <w:bCs/>
                <w:color w:val="000000"/>
                <w:sz w:val="20"/>
                <w:szCs w:val="20"/>
              </w:rPr>
            </w:pPr>
            <w:r w:rsidRPr="00DD55D5">
              <w:rPr>
                <w:b/>
                <w:bCs/>
                <w:color w:val="000000"/>
                <w:sz w:val="20"/>
                <w:szCs w:val="20"/>
              </w:rPr>
              <w:t>Артикул</w:t>
            </w:r>
          </w:p>
        </w:tc>
        <w:tc>
          <w:tcPr>
            <w:tcW w:w="1276" w:type="dxa"/>
            <w:tcBorders>
              <w:top w:val="single" w:sz="8" w:space="0" w:color="auto"/>
              <w:left w:val="nil"/>
              <w:bottom w:val="single" w:sz="8" w:space="0" w:color="auto"/>
              <w:right w:val="single" w:sz="8" w:space="0" w:color="auto"/>
            </w:tcBorders>
            <w:vAlign w:val="center"/>
            <w:hideMark/>
          </w:tcPr>
          <w:p w14:paraId="53F4BFE8" w14:textId="77777777" w:rsidR="00DD55D5" w:rsidRPr="00DD55D5" w:rsidRDefault="00DD55D5" w:rsidP="00DD55D5">
            <w:pPr>
              <w:suppressAutoHyphens/>
              <w:ind w:left="0" w:firstLine="0"/>
              <w:rPr>
                <w:b/>
                <w:bCs/>
                <w:color w:val="000000"/>
                <w:sz w:val="20"/>
                <w:szCs w:val="20"/>
              </w:rPr>
            </w:pPr>
            <w:r w:rsidRPr="00DD55D5">
              <w:rPr>
                <w:b/>
                <w:bCs/>
                <w:color w:val="000000"/>
                <w:sz w:val="20"/>
                <w:szCs w:val="20"/>
              </w:rPr>
              <w:t>Производитель</w:t>
            </w:r>
          </w:p>
        </w:tc>
        <w:tc>
          <w:tcPr>
            <w:tcW w:w="5845" w:type="dxa"/>
            <w:tcBorders>
              <w:top w:val="single" w:sz="8" w:space="0" w:color="auto"/>
              <w:left w:val="nil"/>
              <w:bottom w:val="single" w:sz="8" w:space="0" w:color="auto"/>
              <w:right w:val="single" w:sz="8" w:space="0" w:color="auto"/>
            </w:tcBorders>
            <w:vAlign w:val="center"/>
            <w:hideMark/>
          </w:tcPr>
          <w:p w14:paraId="6F7300D1" w14:textId="77777777" w:rsidR="00DD55D5" w:rsidRPr="00DD55D5" w:rsidRDefault="00DD55D5" w:rsidP="00DD55D5">
            <w:pPr>
              <w:suppressAutoHyphens/>
              <w:ind w:left="0" w:firstLine="0"/>
              <w:rPr>
                <w:b/>
                <w:bCs/>
                <w:color w:val="000000"/>
                <w:sz w:val="20"/>
                <w:szCs w:val="20"/>
              </w:rPr>
            </w:pPr>
            <w:r w:rsidRPr="00DD55D5">
              <w:rPr>
                <w:b/>
                <w:bCs/>
                <w:color w:val="000000"/>
                <w:sz w:val="20"/>
                <w:szCs w:val="20"/>
              </w:rPr>
              <w:t>Наименование</w:t>
            </w:r>
          </w:p>
        </w:tc>
        <w:tc>
          <w:tcPr>
            <w:tcW w:w="1131" w:type="dxa"/>
            <w:tcBorders>
              <w:top w:val="single" w:sz="8" w:space="0" w:color="auto"/>
              <w:left w:val="nil"/>
              <w:bottom w:val="single" w:sz="8" w:space="0" w:color="auto"/>
              <w:right w:val="single" w:sz="8" w:space="0" w:color="auto"/>
            </w:tcBorders>
            <w:vAlign w:val="center"/>
            <w:hideMark/>
          </w:tcPr>
          <w:p w14:paraId="29F35474" w14:textId="77777777" w:rsidR="00DD55D5" w:rsidRPr="00DD55D5" w:rsidRDefault="00DD55D5" w:rsidP="00DD55D5">
            <w:pPr>
              <w:suppressAutoHyphens/>
              <w:ind w:left="0" w:firstLine="0"/>
              <w:rPr>
                <w:b/>
                <w:bCs/>
                <w:color w:val="000000"/>
                <w:sz w:val="20"/>
                <w:szCs w:val="20"/>
              </w:rPr>
            </w:pPr>
            <w:r w:rsidRPr="00DD55D5">
              <w:rPr>
                <w:b/>
                <w:bCs/>
                <w:color w:val="000000"/>
                <w:sz w:val="20"/>
                <w:szCs w:val="20"/>
              </w:rPr>
              <w:t>Кол-во</w:t>
            </w:r>
          </w:p>
        </w:tc>
      </w:tr>
      <w:tr w:rsidR="00DD55D5" w:rsidRPr="00DD55D5" w14:paraId="55F92242" w14:textId="77777777" w:rsidTr="00505684">
        <w:trPr>
          <w:trHeight w:val="800"/>
        </w:trPr>
        <w:tc>
          <w:tcPr>
            <w:tcW w:w="1276" w:type="dxa"/>
            <w:tcBorders>
              <w:top w:val="nil"/>
              <w:left w:val="single" w:sz="8" w:space="0" w:color="auto"/>
              <w:bottom w:val="single" w:sz="8" w:space="0" w:color="auto"/>
              <w:right w:val="single" w:sz="8" w:space="0" w:color="auto"/>
            </w:tcBorders>
            <w:vAlign w:val="center"/>
          </w:tcPr>
          <w:p w14:paraId="2FA83865" w14:textId="6EC26DE8" w:rsidR="00DD55D5" w:rsidRPr="00DD55D5" w:rsidRDefault="00486A68" w:rsidP="00DD55D5">
            <w:pPr>
              <w:suppressAutoHyphens/>
              <w:ind w:left="0" w:firstLine="0"/>
              <w:rPr>
                <w:rFonts w:ascii="Tahoma" w:hAnsi="Tahoma" w:cs="Tahoma"/>
                <w:sz w:val="16"/>
                <w:szCs w:val="16"/>
              </w:rPr>
            </w:pPr>
            <w:r w:rsidRPr="00486A68">
              <w:rPr>
                <w:rFonts w:ascii="Tahoma" w:hAnsi="Tahoma" w:cs="Tahoma"/>
                <w:sz w:val="16"/>
                <w:szCs w:val="16"/>
                <w:lang w:val="en-US"/>
              </w:rPr>
              <w:t>KL4863RAXDR</w:t>
            </w:r>
          </w:p>
        </w:tc>
        <w:tc>
          <w:tcPr>
            <w:tcW w:w="1276" w:type="dxa"/>
            <w:tcBorders>
              <w:top w:val="nil"/>
              <w:left w:val="nil"/>
              <w:bottom w:val="single" w:sz="8" w:space="0" w:color="auto"/>
              <w:right w:val="single" w:sz="8" w:space="0" w:color="auto"/>
            </w:tcBorders>
            <w:vAlign w:val="center"/>
          </w:tcPr>
          <w:p w14:paraId="63885487" w14:textId="2C0719CD" w:rsidR="00DD55D5" w:rsidRPr="00DD55D5" w:rsidRDefault="00486A68" w:rsidP="00DD55D5">
            <w:pPr>
              <w:suppressAutoHyphens/>
              <w:ind w:left="0" w:firstLine="0"/>
              <w:rPr>
                <w:rFonts w:ascii="Tahoma" w:hAnsi="Tahoma" w:cs="Tahoma"/>
                <w:sz w:val="16"/>
                <w:szCs w:val="16"/>
                <w:lang w:val="en-US"/>
              </w:rPr>
            </w:pPr>
            <w:r w:rsidRPr="00486A68">
              <w:rPr>
                <w:rFonts w:ascii="Tahoma" w:hAnsi="Tahoma" w:cs="Tahoma"/>
                <w:sz w:val="16"/>
                <w:szCs w:val="16"/>
                <w:lang w:val="en-US"/>
              </w:rPr>
              <w:t>Kaspersky</w:t>
            </w:r>
          </w:p>
        </w:tc>
        <w:tc>
          <w:tcPr>
            <w:tcW w:w="5845" w:type="dxa"/>
            <w:tcBorders>
              <w:top w:val="nil"/>
              <w:left w:val="nil"/>
              <w:bottom w:val="single" w:sz="8" w:space="0" w:color="auto"/>
              <w:right w:val="single" w:sz="8" w:space="0" w:color="auto"/>
            </w:tcBorders>
            <w:vAlign w:val="center"/>
          </w:tcPr>
          <w:p w14:paraId="001FB715" w14:textId="77777777" w:rsidR="00DD55D5" w:rsidRPr="00DD55D5" w:rsidRDefault="00DD55D5" w:rsidP="00DD55D5">
            <w:pPr>
              <w:suppressAutoHyphens/>
              <w:ind w:left="0" w:firstLine="0"/>
              <w:jc w:val="left"/>
              <w:rPr>
                <w:rFonts w:ascii="Tahoma" w:hAnsi="Tahoma" w:cs="Tahoma"/>
                <w:sz w:val="16"/>
                <w:szCs w:val="16"/>
                <w:lang w:val="en-US"/>
              </w:rPr>
            </w:pPr>
            <w:r w:rsidRPr="00DD55D5">
              <w:rPr>
                <w:rFonts w:ascii="Tahoma" w:hAnsi="Tahoma" w:cs="Tahoma"/>
                <w:sz w:val="16"/>
                <w:szCs w:val="16"/>
                <w:lang w:val="en-US"/>
              </w:rPr>
              <w:t xml:space="preserve">KL4863RAXDR: Kaspersky Endpoint Security </w:t>
            </w:r>
            <w:proofErr w:type="spellStart"/>
            <w:r w:rsidRPr="00DD55D5">
              <w:rPr>
                <w:rFonts w:ascii="Tahoma" w:hAnsi="Tahoma" w:cs="Tahoma"/>
                <w:sz w:val="16"/>
                <w:szCs w:val="16"/>
                <w:lang w:val="en-US"/>
              </w:rPr>
              <w:t>для</w:t>
            </w:r>
            <w:proofErr w:type="spellEnd"/>
            <w:r w:rsidRPr="00DD55D5">
              <w:rPr>
                <w:rFonts w:ascii="Tahoma" w:hAnsi="Tahoma" w:cs="Tahoma"/>
                <w:sz w:val="16"/>
                <w:szCs w:val="16"/>
                <w:lang w:val="en-US"/>
              </w:rPr>
              <w:t xml:space="preserve"> </w:t>
            </w:r>
            <w:proofErr w:type="spellStart"/>
            <w:r w:rsidRPr="00DD55D5">
              <w:rPr>
                <w:rFonts w:ascii="Tahoma" w:hAnsi="Tahoma" w:cs="Tahoma"/>
                <w:sz w:val="16"/>
                <w:szCs w:val="16"/>
                <w:lang w:val="en-US"/>
              </w:rPr>
              <w:t>бизнеса</w:t>
            </w:r>
            <w:proofErr w:type="spellEnd"/>
            <w:r w:rsidRPr="00DD55D5">
              <w:rPr>
                <w:rFonts w:ascii="Tahoma" w:hAnsi="Tahoma" w:cs="Tahoma"/>
                <w:sz w:val="16"/>
                <w:szCs w:val="16"/>
                <w:lang w:val="en-US"/>
              </w:rPr>
              <w:t xml:space="preserve"> –</w:t>
            </w:r>
            <w:proofErr w:type="spellStart"/>
            <w:r w:rsidRPr="00DD55D5">
              <w:rPr>
                <w:rFonts w:ascii="Tahoma" w:hAnsi="Tahoma" w:cs="Tahoma"/>
                <w:sz w:val="16"/>
                <w:szCs w:val="16"/>
                <w:lang w:val="en-US"/>
              </w:rPr>
              <w:t>Стандартный</w:t>
            </w:r>
            <w:proofErr w:type="spellEnd"/>
            <w:r w:rsidRPr="00DD55D5">
              <w:rPr>
                <w:rFonts w:ascii="Tahoma" w:hAnsi="Tahoma" w:cs="Tahoma"/>
                <w:sz w:val="16"/>
                <w:szCs w:val="16"/>
                <w:lang w:val="en-US"/>
              </w:rPr>
              <w:t xml:space="preserve"> Russian Edition. Node 2 year Renewal License</w:t>
            </w:r>
            <w:r w:rsidRPr="00DD55D5">
              <w:rPr>
                <w:rFonts w:ascii="Tahoma" w:hAnsi="Tahoma" w:cs="Tahoma"/>
                <w:sz w:val="16"/>
                <w:szCs w:val="16"/>
                <w:vertAlign w:val="superscript"/>
                <w:lang w:val="en-US"/>
              </w:rPr>
              <w:footnoteReference w:id="2"/>
            </w:r>
          </w:p>
        </w:tc>
        <w:tc>
          <w:tcPr>
            <w:tcW w:w="1131" w:type="dxa"/>
            <w:tcBorders>
              <w:top w:val="nil"/>
              <w:left w:val="nil"/>
              <w:bottom w:val="single" w:sz="8" w:space="0" w:color="auto"/>
              <w:right w:val="single" w:sz="8" w:space="0" w:color="auto"/>
            </w:tcBorders>
            <w:vAlign w:val="center"/>
          </w:tcPr>
          <w:p w14:paraId="5BBF53A7" w14:textId="77777777" w:rsidR="00DD55D5" w:rsidRPr="00DD55D5" w:rsidRDefault="00DD55D5" w:rsidP="00DD55D5">
            <w:pPr>
              <w:suppressAutoHyphens/>
              <w:ind w:left="0" w:firstLine="0"/>
              <w:rPr>
                <w:rFonts w:ascii="Tahoma" w:hAnsi="Tahoma" w:cs="Tahoma"/>
                <w:sz w:val="16"/>
                <w:szCs w:val="16"/>
              </w:rPr>
            </w:pPr>
            <w:r w:rsidRPr="00DD55D5">
              <w:rPr>
                <w:rFonts w:ascii="Tahoma" w:hAnsi="Tahoma" w:cs="Tahoma"/>
                <w:sz w:val="16"/>
                <w:szCs w:val="16"/>
              </w:rPr>
              <w:t>2700</w:t>
            </w:r>
          </w:p>
        </w:tc>
      </w:tr>
      <w:tr w:rsidR="00DD55D5" w:rsidRPr="00DD55D5" w14:paraId="620434CD" w14:textId="77777777" w:rsidTr="00505684">
        <w:trPr>
          <w:trHeight w:val="800"/>
        </w:trPr>
        <w:tc>
          <w:tcPr>
            <w:tcW w:w="1276" w:type="dxa"/>
            <w:tcBorders>
              <w:top w:val="nil"/>
              <w:left w:val="single" w:sz="8" w:space="0" w:color="auto"/>
              <w:bottom w:val="single" w:sz="8" w:space="0" w:color="auto"/>
              <w:right w:val="single" w:sz="8" w:space="0" w:color="auto"/>
            </w:tcBorders>
            <w:vAlign w:val="center"/>
          </w:tcPr>
          <w:p w14:paraId="51A4181D" w14:textId="77777777" w:rsidR="00DD55D5" w:rsidRPr="00DD55D5" w:rsidRDefault="00DD55D5" w:rsidP="00DD55D5">
            <w:pPr>
              <w:suppressAutoHyphens/>
              <w:ind w:left="0" w:firstLine="0"/>
              <w:rPr>
                <w:rFonts w:ascii="Tahoma" w:hAnsi="Tahoma" w:cs="Tahoma"/>
                <w:sz w:val="16"/>
                <w:szCs w:val="16"/>
              </w:rPr>
            </w:pPr>
            <w:r w:rsidRPr="00DD55D5">
              <w:rPr>
                <w:rFonts w:ascii="Tahoma" w:hAnsi="Tahoma" w:cs="Tahoma"/>
                <w:sz w:val="16"/>
                <w:szCs w:val="16"/>
                <w:lang w:val="en-US"/>
              </w:rPr>
              <w:t>KL4251RATDS</w:t>
            </w:r>
          </w:p>
        </w:tc>
        <w:tc>
          <w:tcPr>
            <w:tcW w:w="1276" w:type="dxa"/>
            <w:tcBorders>
              <w:top w:val="nil"/>
              <w:left w:val="nil"/>
              <w:bottom w:val="single" w:sz="8" w:space="0" w:color="auto"/>
              <w:right w:val="single" w:sz="8" w:space="0" w:color="auto"/>
            </w:tcBorders>
            <w:vAlign w:val="center"/>
          </w:tcPr>
          <w:p w14:paraId="1F3DFE15" w14:textId="77777777" w:rsidR="00DD55D5" w:rsidRPr="00DD55D5" w:rsidRDefault="00DD55D5" w:rsidP="00DD55D5">
            <w:pPr>
              <w:suppressAutoHyphens/>
              <w:ind w:left="0" w:firstLine="0"/>
              <w:rPr>
                <w:rFonts w:ascii="Tahoma" w:hAnsi="Tahoma" w:cs="Tahoma"/>
                <w:sz w:val="16"/>
                <w:szCs w:val="16"/>
                <w:lang w:val="en-US"/>
              </w:rPr>
            </w:pPr>
            <w:r w:rsidRPr="00DD55D5">
              <w:rPr>
                <w:rFonts w:ascii="Tahoma" w:hAnsi="Tahoma" w:cs="Tahoma"/>
                <w:sz w:val="16"/>
                <w:szCs w:val="16"/>
                <w:lang w:val="en-US"/>
              </w:rPr>
              <w:t>Kaspersky</w:t>
            </w:r>
          </w:p>
        </w:tc>
        <w:tc>
          <w:tcPr>
            <w:tcW w:w="5845" w:type="dxa"/>
            <w:tcBorders>
              <w:top w:val="nil"/>
              <w:left w:val="nil"/>
              <w:bottom w:val="single" w:sz="8" w:space="0" w:color="auto"/>
              <w:right w:val="single" w:sz="8" w:space="0" w:color="auto"/>
            </w:tcBorders>
            <w:vAlign w:val="center"/>
          </w:tcPr>
          <w:p w14:paraId="28493489" w14:textId="77777777" w:rsidR="00DD55D5" w:rsidRPr="00DD55D5" w:rsidRDefault="00DD55D5" w:rsidP="00DD55D5">
            <w:pPr>
              <w:suppressAutoHyphens/>
              <w:ind w:left="0" w:firstLine="0"/>
              <w:jc w:val="left"/>
              <w:rPr>
                <w:rFonts w:ascii="Tahoma" w:hAnsi="Tahoma" w:cs="Tahoma"/>
                <w:sz w:val="16"/>
                <w:szCs w:val="16"/>
                <w:lang w:val="en-US"/>
              </w:rPr>
            </w:pPr>
            <w:r w:rsidRPr="00DD55D5">
              <w:rPr>
                <w:rFonts w:ascii="Tahoma" w:hAnsi="Tahoma" w:cs="Tahoma"/>
                <w:sz w:val="16"/>
                <w:szCs w:val="16"/>
                <w:lang w:val="en-US"/>
              </w:rPr>
              <w:t xml:space="preserve">KL4251RATDS: Kaspersky Security </w:t>
            </w:r>
            <w:proofErr w:type="spellStart"/>
            <w:r w:rsidRPr="00DD55D5">
              <w:rPr>
                <w:rFonts w:ascii="Tahoma" w:hAnsi="Tahoma" w:cs="Tahoma"/>
                <w:sz w:val="16"/>
                <w:szCs w:val="16"/>
                <w:lang w:val="en-US"/>
              </w:rPr>
              <w:t>для</w:t>
            </w:r>
            <w:proofErr w:type="spellEnd"/>
            <w:r w:rsidRPr="00DD55D5">
              <w:rPr>
                <w:rFonts w:ascii="Tahoma" w:hAnsi="Tahoma" w:cs="Tahoma"/>
                <w:sz w:val="16"/>
                <w:szCs w:val="16"/>
                <w:lang w:val="en-US"/>
              </w:rPr>
              <w:t xml:space="preserve"> </w:t>
            </w:r>
            <w:proofErr w:type="spellStart"/>
            <w:r w:rsidRPr="00DD55D5">
              <w:rPr>
                <w:rFonts w:ascii="Tahoma" w:hAnsi="Tahoma" w:cs="Tahoma"/>
                <w:sz w:val="16"/>
                <w:szCs w:val="16"/>
                <w:lang w:val="en-US"/>
              </w:rPr>
              <w:t>виртуальных</w:t>
            </w:r>
            <w:proofErr w:type="spellEnd"/>
            <w:r w:rsidRPr="00DD55D5">
              <w:rPr>
                <w:rFonts w:ascii="Tahoma" w:hAnsi="Tahoma" w:cs="Tahoma"/>
                <w:sz w:val="16"/>
                <w:szCs w:val="16"/>
                <w:lang w:val="en-US"/>
              </w:rPr>
              <w:t xml:space="preserve"> </w:t>
            </w:r>
            <w:proofErr w:type="spellStart"/>
            <w:r w:rsidRPr="00DD55D5">
              <w:rPr>
                <w:rFonts w:ascii="Tahoma" w:hAnsi="Tahoma" w:cs="Tahoma"/>
                <w:sz w:val="16"/>
                <w:szCs w:val="16"/>
                <w:lang w:val="en-US"/>
              </w:rPr>
              <w:t>сред</w:t>
            </w:r>
            <w:proofErr w:type="spellEnd"/>
            <w:r w:rsidRPr="00DD55D5">
              <w:rPr>
                <w:rFonts w:ascii="Tahoma" w:hAnsi="Tahoma" w:cs="Tahoma"/>
                <w:sz w:val="16"/>
                <w:szCs w:val="16"/>
                <w:lang w:val="en-US"/>
              </w:rPr>
              <w:t>, Server Russian Edition. Node 2 year Base License</w:t>
            </w:r>
            <w:r w:rsidRPr="00DD55D5">
              <w:rPr>
                <w:rFonts w:ascii="Tahoma" w:hAnsi="Tahoma" w:cs="Tahoma"/>
                <w:sz w:val="16"/>
                <w:szCs w:val="16"/>
                <w:vertAlign w:val="superscript"/>
                <w:lang w:val="en-US"/>
              </w:rPr>
              <w:footnoteReference w:id="3"/>
            </w:r>
          </w:p>
        </w:tc>
        <w:tc>
          <w:tcPr>
            <w:tcW w:w="1131" w:type="dxa"/>
            <w:tcBorders>
              <w:top w:val="nil"/>
              <w:left w:val="nil"/>
              <w:bottom w:val="single" w:sz="8" w:space="0" w:color="auto"/>
              <w:right w:val="single" w:sz="8" w:space="0" w:color="auto"/>
            </w:tcBorders>
            <w:vAlign w:val="center"/>
          </w:tcPr>
          <w:p w14:paraId="1B713B7F" w14:textId="711767D6" w:rsidR="00DD55D5" w:rsidRPr="00DD55D5" w:rsidRDefault="00DD55D5" w:rsidP="00486A68">
            <w:pPr>
              <w:suppressAutoHyphens/>
              <w:ind w:left="0" w:firstLine="0"/>
              <w:rPr>
                <w:rFonts w:ascii="Tahoma" w:hAnsi="Tahoma" w:cs="Tahoma"/>
                <w:sz w:val="16"/>
                <w:szCs w:val="16"/>
              </w:rPr>
            </w:pPr>
            <w:r w:rsidRPr="00DD55D5">
              <w:rPr>
                <w:rFonts w:ascii="Tahoma" w:hAnsi="Tahoma" w:cs="Tahoma"/>
                <w:sz w:val="16"/>
                <w:szCs w:val="16"/>
              </w:rPr>
              <w:t>4</w:t>
            </w:r>
            <w:r w:rsidR="00486A68">
              <w:rPr>
                <w:rFonts w:ascii="Tahoma" w:hAnsi="Tahoma" w:cs="Tahoma"/>
                <w:sz w:val="16"/>
                <w:szCs w:val="16"/>
              </w:rPr>
              <w:t>1</w:t>
            </w:r>
            <w:bookmarkStart w:id="3" w:name="_GoBack"/>
            <w:bookmarkEnd w:id="3"/>
            <w:r w:rsidRPr="00DD55D5">
              <w:rPr>
                <w:rFonts w:ascii="Tahoma" w:hAnsi="Tahoma" w:cs="Tahoma"/>
                <w:sz w:val="16"/>
                <w:szCs w:val="16"/>
              </w:rPr>
              <w:t>0</w:t>
            </w:r>
          </w:p>
        </w:tc>
      </w:tr>
    </w:tbl>
    <w:p w14:paraId="32A2542F" w14:textId="77777777" w:rsidR="00DD55D5" w:rsidRPr="007A230D" w:rsidRDefault="00DD55D5" w:rsidP="007A230D">
      <w:pPr>
        <w:suppressAutoHyphens/>
        <w:spacing w:after="120"/>
        <w:ind w:left="709" w:firstLine="0"/>
        <w:contextualSpacing/>
        <w:jc w:val="both"/>
        <w:rPr>
          <w:sz w:val="28"/>
        </w:rPr>
      </w:pPr>
    </w:p>
    <w:p w14:paraId="1A5DDDF9" w14:textId="77777777" w:rsidR="007A230D" w:rsidRPr="007A230D" w:rsidRDefault="007A230D" w:rsidP="007A230D">
      <w:pPr>
        <w:widowControl w:val="0"/>
        <w:numPr>
          <w:ilvl w:val="1"/>
          <w:numId w:val="23"/>
        </w:numPr>
        <w:tabs>
          <w:tab w:val="left" w:pos="1418"/>
        </w:tabs>
        <w:suppressAutoHyphens/>
        <w:ind w:left="0" w:firstLine="709"/>
        <w:jc w:val="both"/>
        <w:rPr>
          <w:color w:val="000000"/>
          <w:sz w:val="28"/>
          <w:szCs w:val="28"/>
          <w:lang w:eastAsia="ru-RU"/>
        </w:rPr>
      </w:pPr>
      <w:r w:rsidRPr="007A230D">
        <w:rPr>
          <w:color w:val="000000"/>
          <w:sz w:val="28"/>
          <w:szCs w:val="28"/>
          <w:lang w:eastAsia="ru-RU"/>
        </w:rPr>
        <w:t xml:space="preserve">Срок предоставления простой (неисключительной) лицензии на использование программ для ЭВМ – 2 года, после подписания акта </w:t>
      </w:r>
      <w:r w:rsidRPr="007A230D">
        <w:rPr>
          <w:bCs/>
          <w:color w:val="000000"/>
          <w:sz w:val="28"/>
          <w:lang w:eastAsia="ru-RU"/>
        </w:rPr>
        <w:t>приема-передачи неисключительных прав.</w:t>
      </w:r>
      <w:r w:rsidRPr="007A230D">
        <w:rPr>
          <w:color w:val="000000"/>
          <w:sz w:val="28"/>
          <w:szCs w:val="28"/>
          <w:lang w:eastAsia="ru-RU"/>
        </w:rPr>
        <w:t xml:space="preserve"> </w:t>
      </w:r>
    </w:p>
    <w:p w14:paraId="622CDA2D" w14:textId="77777777" w:rsidR="00DD55D5" w:rsidRPr="00CA4045" w:rsidRDefault="00DD55D5" w:rsidP="00DD55D5">
      <w:pPr>
        <w:widowControl w:val="0"/>
        <w:numPr>
          <w:ilvl w:val="1"/>
          <w:numId w:val="23"/>
        </w:numPr>
        <w:tabs>
          <w:tab w:val="left" w:pos="1418"/>
        </w:tabs>
        <w:suppressAutoHyphens/>
        <w:ind w:left="0" w:firstLine="709"/>
        <w:jc w:val="both"/>
        <w:rPr>
          <w:color w:val="000000"/>
          <w:sz w:val="28"/>
          <w:szCs w:val="28"/>
          <w:lang w:eastAsia="ru-RU"/>
        </w:rPr>
      </w:pPr>
      <w:r>
        <w:rPr>
          <w:color w:val="000000"/>
          <w:sz w:val="28"/>
          <w:lang w:eastAsia="ru-RU"/>
        </w:rPr>
        <w:t>Поставщик должен быть авторизированным партнером компании-производителя программного обеспечения.</w:t>
      </w:r>
    </w:p>
    <w:p w14:paraId="6DBAE60F" w14:textId="77777777" w:rsidR="00DD55D5" w:rsidRPr="007A230D" w:rsidRDefault="00DD55D5" w:rsidP="00DD55D5">
      <w:pPr>
        <w:widowControl w:val="0"/>
        <w:numPr>
          <w:ilvl w:val="1"/>
          <w:numId w:val="23"/>
        </w:numPr>
        <w:tabs>
          <w:tab w:val="left" w:pos="1418"/>
        </w:tabs>
        <w:suppressAutoHyphens/>
        <w:ind w:left="0" w:firstLine="709"/>
        <w:jc w:val="both"/>
        <w:rPr>
          <w:color w:val="000000"/>
          <w:sz w:val="28"/>
          <w:szCs w:val="28"/>
          <w:lang w:eastAsia="ru-RU"/>
        </w:rPr>
      </w:pPr>
      <w:r>
        <w:rPr>
          <w:color w:val="000000"/>
          <w:sz w:val="28"/>
          <w:lang w:eastAsia="ru-RU"/>
        </w:rPr>
        <w:t xml:space="preserve"> Поставщик, при заключении договора, должен  </w:t>
      </w:r>
      <w:r>
        <w:rPr>
          <w:color w:val="000000"/>
          <w:sz w:val="28"/>
          <w:szCs w:val="28"/>
          <w:lang w:eastAsia="ru-RU"/>
        </w:rPr>
        <w:t xml:space="preserve">предоставить заверенные копии документов, раскрывающих цепочку предоставления прав на </w:t>
      </w:r>
      <w:proofErr w:type="spellStart"/>
      <w:r>
        <w:rPr>
          <w:color w:val="000000"/>
          <w:sz w:val="28"/>
          <w:szCs w:val="28"/>
          <w:lang w:eastAsia="ru-RU"/>
        </w:rPr>
        <w:t>сублицензирование</w:t>
      </w:r>
      <w:proofErr w:type="spellEnd"/>
      <w:r>
        <w:rPr>
          <w:color w:val="000000"/>
          <w:sz w:val="28"/>
          <w:szCs w:val="28"/>
          <w:lang w:eastAsia="ru-RU"/>
        </w:rPr>
        <w:t xml:space="preserve"> (распространение) программ для ЭВМ третьим лицам, начиная от Правообладателя программ для ЭВМ.</w:t>
      </w:r>
    </w:p>
    <w:p w14:paraId="3618B500" w14:textId="77777777" w:rsidR="00DD55D5" w:rsidRDefault="00DD55D5" w:rsidP="00DD55D5">
      <w:pPr>
        <w:ind w:firstLine="709"/>
        <w:jc w:val="both"/>
        <w:rPr>
          <w:sz w:val="28"/>
          <w:szCs w:val="28"/>
          <w:highlight w:val="cyan"/>
        </w:rPr>
      </w:pPr>
    </w:p>
    <w:p w14:paraId="1202F75D" w14:textId="77777777" w:rsidR="00505684" w:rsidRDefault="00505684" w:rsidP="00DD55D5">
      <w:pPr>
        <w:ind w:firstLine="709"/>
        <w:jc w:val="both"/>
        <w:rPr>
          <w:sz w:val="28"/>
          <w:szCs w:val="28"/>
          <w:highlight w:val="cyan"/>
        </w:rPr>
      </w:pPr>
    </w:p>
    <w:p w14:paraId="16D878A3" w14:textId="77777777" w:rsidR="00505684" w:rsidRDefault="00505684" w:rsidP="00DD55D5">
      <w:pPr>
        <w:ind w:firstLine="709"/>
        <w:jc w:val="both"/>
        <w:rPr>
          <w:sz w:val="28"/>
          <w:szCs w:val="28"/>
          <w:highlight w:val="cyan"/>
        </w:rPr>
      </w:pPr>
    </w:p>
    <w:p w14:paraId="0998D47E" w14:textId="77777777" w:rsidR="00505684" w:rsidRDefault="00505684" w:rsidP="00DD55D5">
      <w:pPr>
        <w:ind w:firstLine="709"/>
        <w:jc w:val="both"/>
        <w:rPr>
          <w:sz w:val="28"/>
          <w:szCs w:val="28"/>
          <w:highlight w:val="cyan"/>
        </w:rPr>
      </w:pPr>
    </w:p>
    <w:p w14:paraId="471C9FFE" w14:textId="77777777" w:rsidR="00505684" w:rsidRDefault="00505684" w:rsidP="00DD55D5">
      <w:pPr>
        <w:ind w:firstLine="709"/>
        <w:jc w:val="both"/>
        <w:rPr>
          <w:sz w:val="28"/>
          <w:szCs w:val="28"/>
          <w:highlight w:val="cyan"/>
        </w:rPr>
      </w:pPr>
    </w:p>
    <w:p w14:paraId="3032B249" w14:textId="77777777" w:rsidR="00505684" w:rsidRDefault="00505684" w:rsidP="00DD55D5">
      <w:pPr>
        <w:ind w:firstLine="709"/>
        <w:jc w:val="both"/>
        <w:rPr>
          <w:sz w:val="28"/>
          <w:szCs w:val="28"/>
          <w:highlight w:val="cyan"/>
        </w:rPr>
      </w:pPr>
    </w:p>
    <w:p w14:paraId="23EE5A49" w14:textId="77777777" w:rsidR="00505684" w:rsidRDefault="00505684" w:rsidP="00DD55D5">
      <w:pPr>
        <w:ind w:firstLine="709"/>
        <w:jc w:val="both"/>
        <w:rPr>
          <w:sz w:val="28"/>
          <w:szCs w:val="28"/>
          <w:highlight w:val="cyan"/>
        </w:rPr>
      </w:pPr>
    </w:p>
    <w:p w14:paraId="6F4804B5" w14:textId="77777777" w:rsidR="00505684" w:rsidRDefault="00505684" w:rsidP="00DD55D5">
      <w:pPr>
        <w:ind w:firstLine="709"/>
        <w:jc w:val="both"/>
        <w:rPr>
          <w:sz w:val="28"/>
          <w:szCs w:val="28"/>
          <w:highlight w:val="cyan"/>
        </w:rPr>
      </w:pPr>
    </w:p>
    <w:p w14:paraId="38E98B31" w14:textId="77777777" w:rsidR="00505684" w:rsidRDefault="00505684" w:rsidP="00DD55D5">
      <w:pPr>
        <w:ind w:firstLine="709"/>
        <w:jc w:val="both"/>
        <w:rPr>
          <w:sz w:val="28"/>
          <w:szCs w:val="28"/>
          <w:highlight w:val="cyan"/>
        </w:rPr>
      </w:pPr>
    </w:p>
    <w:p w14:paraId="728D9EF4" w14:textId="77777777" w:rsidR="00505684" w:rsidRDefault="00505684" w:rsidP="00DD55D5">
      <w:pPr>
        <w:ind w:firstLine="709"/>
        <w:jc w:val="both"/>
        <w:rPr>
          <w:sz w:val="28"/>
          <w:szCs w:val="28"/>
          <w:highlight w:val="cyan"/>
        </w:rPr>
      </w:pPr>
    </w:p>
    <w:p w14:paraId="3E17F3C5" w14:textId="77777777" w:rsidR="00505684" w:rsidRDefault="00505684" w:rsidP="00DD55D5">
      <w:pPr>
        <w:ind w:firstLine="709"/>
        <w:jc w:val="both"/>
        <w:rPr>
          <w:sz w:val="28"/>
          <w:szCs w:val="28"/>
          <w:highlight w:val="cyan"/>
        </w:rPr>
      </w:pPr>
    </w:p>
    <w:p w14:paraId="37EFB398" w14:textId="77777777" w:rsidR="00505684" w:rsidRDefault="00505684" w:rsidP="00DD55D5">
      <w:pPr>
        <w:ind w:firstLine="709"/>
        <w:jc w:val="both"/>
        <w:rPr>
          <w:sz w:val="28"/>
          <w:szCs w:val="28"/>
          <w:highlight w:val="cyan"/>
        </w:rPr>
      </w:pPr>
    </w:p>
    <w:p w14:paraId="01C99EB2" w14:textId="77777777" w:rsidR="00505684" w:rsidRDefault="00505684" w:rsidP="00DD55D5">
      <w:pPr>
        <w:ind w:firstLine="709"/>
        <w:jc w:val="both"/>
        <w:rPr>
          <w:sz w:val="28"/>
          <w:szCs w:val="28"/>
          <w:highlight w:val="cyan"/>
        </w:rPr>
      </w:pPr>
    </w:p>
    <w:p w14:paraId="2ED9C94A" w14:textId="77777777" w:rsidR="00505684" w:rsidRDefault="00505684" w:rsidP="00DD55D5">
      <w:pPr>
        <w:ind w:firstLine="709"/>
        <w:jc w:val="both"/>
        <w:rPr>
          <w:sz w:val="28"/>
          <w:szCs w:val="28"/>
          <w:highlight w:val="cyan"/>
        </w:rPr>
      </w:pPr>
    </w:p>
    <w:p w14:paraId="740BDF51" w14:textId="77777777" w:rsidR="00505684" w:rsidRDefault="00505684" w:rsidP="00DD55D5">
      <w:pPr>
        <w:ind w:firstLine="709"/>
        <w:jc w:val="both"/>
        <w:rPr>
          <w:sz w:val="28"/>
          <w:szCs w:val="28"/>
          <w:highlight w:val="cyan"/>
        </w:rPr>
      </w:pPr>
    </w:p>
    <w:p w14:paraId="0683298E" w14:textId="77777777" w:rsidR="00505684" w:rsidRDefault="00505684" w:rsidP="00DD55D5">
      <w:pPr>
        <w:ind w:firstLine="709"/>
        <w:jc w:val="both"/>
        <w:rPr>
          <w:sz w:val="28"/>
          <w:szCs w:val="28"/>
          <w:highlight w:val="cyan"/>
        </w:rPr>
      </w:pPr>
    </w:p>
    <w:p w14:paraId="70DDDB43" w14:textId="77777777" w:rsidR="00505684" w:rsidRDefault="00505684" w:rsidP="00DD55D5">
      <w:pPr>
        <w:ind w:firstLine="709"/>
        <w:jc w:val="both"/>
        <w:rPr>
          <w:sz w:val="28"/>
          <w:szCs w:val="28"/>
          <w:highlight w:val="cyan"/>
        </w:rPr>
      </w:pPr>
    </w:p>
    <w:p w14:paraId="0A319FC4" w14:textId="77777777" w:rsidR="00505684" w:rsidRDefault="00505684" w:rsidP="00DD55D5">
      <w:pPr>
        <w:ind w:firstLine="709"/>
        <w:jc w:val="both"/>
        <w:rPr>
          <w:sz w:val="28"/>
          <w:szCs w:val="28"/>
          <w:highlight w:val="cyan"/>
        </w:rPr>
      </w:pPr>
    </w:p>
    <w:p w14:paraId="2CCAD096" w14:textId="77777777" w:rsidR="00505684" w:rsidRDefault="00505684" w:rsidP="00DD55D5">
      <w:pPr>
        <w:ind w:firstLine="709"/>
        <w:jc w:val="both"/>
        <w:rPr>
          <w:sz w:val="28"/>
          <w:szCs w:val="28"/>
          <w:highlight w:val="cyan"/>
        </w:rPr>
      </w:pPr>
    </w:p>
    <w:p w14:paraId="7BB0CEAC" w14:textId="77777777" w:rsidR="00505684" w:rsidRDefault="00505684" w:rsidP="00DD55D5">
      <w:pPr>
        <w:ind w:firstLine="709"/>
        <w:jc w:val="both"/>
        <w:rPr>
          <w:sz w:val="28"/>
          <w:szCs w:val="28"/>
          <w:highlight w:val="cyan"/>
        </w:rPr>
      </w:pPr>
    </w:p>
    <w:p w14:paraId="48F5A7ED" w14:textId="77777777" w:rsidR="00505684" w:rsidRDefault="00505684" w:rsidP="00DD55D5">
      <w:pPr>
        <w:ind w:firstLine="709"/>
        <w:jc w:val="both"/>
        <w:rPr>
          <w:sz w:val="28"/>
          <w:szCs w:val="28"/>
          <w:highlight w:val="cyan"/>
        </w:rPr>
      </w:pPr>
    </w:p>
    <w:p w14:paraId="13380A4A" w14:textId="77777777" w:rsidR="00505684" w:rsidRDefault="00505684" w:rsidP="00DD55D5">
      <w:pPr>
        <w:ind w:firstLine="709"/>
        <w:jc w:val="both"/>
        <w:rPr>
          <w:sz w:val="28"/>
          <w:szCs w:val="28"/>
          <w:highlight w:val="cyan"/>
        </w:rPr>
      </w:pPr>
    </w:p>
    <w:p w14:paraId="67EF6E88" w14:textId="77777777" w:rsidR="00505684" w:rsidRDefault="00505684" w:rsidP="00DD55D5">
      <w:pPr>
        <w:ind w:firstLine="709"/>
        <w:jc w:val="both"/>
        <w:rPr>
          <w:sz w:val="28"/>
          <w:szCs w:val="28"/>
          <w:highlight w:val="cyan"/>
        </w:rPr>
      </w:pPr>
    </w:p>
    <w:p w14:paraId="67703357" w14:textId="77777777" w:rsidR="00505684" w:rsidRDefault="00505684" w:rsidP="00DD55D5">
      <w:pPr>
        <w:ind w:firstLine="709"/>
        <w:jc w:val="both"/>
        <w:rPr>
          <w:sz w:val="28"/>
          <w:szCs w:val="28"/>
          <w:highlight w:val="cyan"/>
        </w:rPr>
      </w:pPr>
    </w:p>
    <w:p w14:paraId="566E8BF0" w14:textId="77777777" w:rsidR="00505684" w:rsidRDefault="00505684" w:rsidP="00DD55D5">
      <w:pPr>
        <w:ind w:firstLine="709"/>
        <w:jc w:val="both"/>
        <w:rPr>
          <w:sz w:val="28"/>
          <w:szCs w:val="28"/>
          <w:highlight w:val="cyan"/>
        </w:rPr>
      </w:pPr>
    </w:p>
    <w:p w14:paraId="69FB4F46" w14:textId="77777777" w:rsidR="00505684" w:rsidRDefault="00505684" w:rsidP="00DD55D5">
      <w:pPr>
        <w:ind w:firstLine="709"/>
        <w:jc w:val="both"/>
        <w:rPr>
          <w:sz w:val="28"/>
          <w:szCs w:val="28"/>
          <w:highlight w:val="cyan"/>
        </w:rPr>
      </w:pPr>
    </w:p>
    <w:p w14:paraId="691D2F82" w14:textId="77777777" w:rsidR="00505684" w:rsidRDefault="00505684" w:rsidP="00DD55D5">
      <w:pPr>
        <w:ind w:firstLine="709"/>
        <w:jc w:val="both"/>
        <w:rPr>
          <w:sz w:val="28"/>
          <w:szCs w:val="28"/>
          <w:highlight w:val="cyan"/>
        </w:rPr>
      </w:pPr>
    </w:p>
    <w:p w14:paraId="0A0A6C1A" w14:textId="77777777" w:rsidR="00505684" w:rsidRDefault="00505684" w:rsidP="00DD55D5">
      <w:pPr>
        <w:ind w:firstLine="709"/>
        <w:jc w:val="both"/>
        <w:rPr>
          <w:sz w:val="28"/>
          <w:szCs w:val="28"/>
          <w:highlight w:val="cyan"/>
        </w:rPr>
      </w:pPr>
    </w:p>
    <w:p w14:paraId="349C6BE4" w14:textId="77777777" w:rsidR="00BB3D1E" w:rsidRDefault="00BB3D1E" w:rsidP="00DD55D5">
      <w:pPr>
        <w:ind w:firstLine="709"/>
        <w:jc w:val="both"/>
        <w:rPr>
          <w:sz w:val="28"/>
          <w:szCs w:val="28"/>
          <w:highlight w:val="cyan"/>
        </w:rPr>
      </w:pPr>
    </w:p>
    <w:p w14:paraId="6FE3D774" w14:textId="77777777" w:rsidR="00BB3D1E" w:rsidRDefault="00BB3D1E" w:rsidP="00DD55D5">
      <w:pPr>
        <w:ind w:firstLine="709"/>
        <w:jc w:val="both"/>
        <w:rPr>
          <w:sz w:val="28"/>
          <w:szCs w:val="28"/>
          <w:highlight w:val="cyan"/>
        </w:rPr>
      </w:pPr>
    </w:p>
    <w:p w14:paraId="12CD5DE0" w14:textId="77777777" w:rsidR="00BB3D1E" w:rsidRDefault="00BB3D1E" w:rsidP="00DD55D5">
      <w:pPr>
        <w:ind w:firstLine="709"/>
        <w:jc w:val="both"/>
        <w:rPr>
          <w:sz w:val="28"/>
          <w:szCs w:val="28"/>
          <w:highlight w:val="cyan"/>
        </w:rPr>
      </w:pPr>
    </w:p>
    <w:p w14:paraId="6B972108" w14:textId="77777777" w:rsidR="00BB3D1E" w:rsidRDefault="00BB3D1E" w:rsidP="00DD55D5">
      <w:pPr>
        <w:ind w:firstLine="709"/>
        <w:jc w:val="both"/>
        <w:rPr>
          <w:sz w:val="28"/>
          <w:szCs w:val="28"/>
          <w:highlight w:val="cyan"/>
        </w:rPr>
      </w:pPr>
    </w:p>
    <w:p w14:paraId="1FDB14C3" w14:textId="77777777" w:rsidR="00BB3D1E" w:rsidRDefault="00BB3D1E" w:rsidP="00DD55D5">
      <w:pPr>
        <w:ind w:firstLine="709"/>
        <w:jc w:val="both"/>
        <w:rPr>
          <w:sz w:val="28"/>
          <w:szCs w:val="28"/>
          <w:highlight w:val="cyan"/>
        </w:rPr>
      </w:pPr>
    </w:p>
    <w:p w14:paraId="32B84333" w14:textId="77777777" w:rsidR="00BB3D1E" w:rsidRDefault="00BB3D1E" w:rsidP="00DD55D5">
      <w:pPr>
        <w:ind w:firstLine="709"/>
        <w:jc w:val="both"/>
        <w:rPr>
          <w:sz w:val="28"/>
          <w:szCs w:val="28"/>
          <w:highlight w:val="cyan"/>
        </w:rPr>
      </w:pPr>
    </w:p>
    <w:p w14:paraId="4CE1E328" w14:textId="77777777" w:rsidR="00505684" w:rsidRDefault="00505684" w:rsidP="00DD55D5">
      <w:pPr>
        <w:ind w:firstLine="709"/>
        <w:jc w:val="both"/>
        <w:rPr>
          <w:sz w:val="28"/>
          <w:szCs w:val="28"/>
          <w:highlight w:val="cyan"/>
        </w:rPr>
      </w:pPr>
    </w:p>
    <w:p w14:paraId="2095E4FB" w14:textId="77777777" w:rsidR="002E18D3" w:rsidRPr="00221467" w:rsidRDefault="002E18D3" w:rsidP="00221467">
      <w:pPr>
        <w:spacing w:after="120"/>
        <w:ind w:firstLine="0"/>
        <w:outlineLvl w:val="0"/>
        <w:rPr>
          <w:b/>
          <w:bCs/>
          <w:sz w:val="32"/>
          <w:szCs w:val="32"/>
        </w:rPr>
      </w:pPr>
      <w:r w:rsidRPr="00221467">
        <w:rPr>
          <w:b/>
          <w:bCs/>
          <w:sz w:val="32"/>
          <w:szCs w:val="32"/>
        </w:rPr>
        <w:lastRenderedPageBreak/>
        <w:t xml:space="preserve">Раздел </w:t>
      </w:r>
      <w:r w:rsidR="006400A0" w:rsidRPr="00221467">
        <w:rPr>
          <w:b/>
          <w:bCs/>
          <w:sz w:val="32"/>
          <w:szCs w:val="32"/>
        </w:rPr>
        <w:t>5</w:t>
      </w:r>
      <w:r w:rsidRPr="00221467">
        <w:rPr>
          <w:b/>
          <w:bCs/>
          <w:sz w:val="32"/>
          <w:szCs w:val="32"/>
        </w:rPr>
        <w:t xml:space="preserve">. Информационная карта </w:t>
      </w:r>
    </w:p>
    <w:p w14:paraId="2095E4FC" w14:textId="77777777"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14:paraId="2095E4FD" w14:textId="77777777" w:rsidR="002E18D3" w:rsidRDefault="002E18D3" w:rsidP="002E18D3">
      <w:pPr>
        <w:pStyle w:val="19"/>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59"/>
        <w:gridCol w:w="3835"/>
        <w:gridCol w:w="2814"/>
      </w:tblGrid>
      <w:tr w:rsidR="002E18D3" w:rsidRPr="00F86FAA" w14:paraId="2095E502" w14:textId="77777777" w:rsidTr="0064341B">
        <w:trPr>
          <w:jc w:val="center"/>
        </w:trPr>
        <w:tc>
          <w:tcPr>
            <w:tcW w:w="563" w:type="dxa"/>
            <w:vAlign w:val="center"/>
          </w:tcPr>
          <w:p w14:paraId="2095E4FF" w14:textId="2AC63171" w:rsidR="002E18D3" w:rsidRPr="00F86FAA" w:rsidRDefault="002E18D3" w:rsidP="0064341B">
            <w:pPr>
              <w:pStyle w:val="Default"/>
              <w:ind w:left="0" w:firstLine="0"/>
              <w:rPr>
                <w:b/>
              </w:rPr>
            </w:pPr>
            <w:r w:rsidRPr="00F86FAA">
              <w:rPr>
                <w:b/>
                <w:color w:val="auto"/>
              </w:rPr>
              <w:t>№ п/п</w:t>
            </w:r>
          </w:p>
        </w:tc>
        <w:tc>
          <w:tcPr>
            <w:tcW w:w="2380" w:type="dxa"/>
            <w:vAlign w:val="center"/>
          </w:tcPr>
          <w:p w14:paraId="2095E500" w14:textId="77777777" w:rsidR="002E18D3" w:rsidRPr="00F86FAA" w:rsidRDefault="002E18D3" w:rsidP="00647BB6">
            <w:pPr>
              <w:pStyle w:val="Default"/>
              <w:ind w:left="0" w:firstLine="0"/>
              <w:rPr>
                <w:b/>
                <w:color w:val="auto"/>
              </w:rPr>
            </w:pPr>
            <w:r w:rsidRPr="00F86FAA">
              <w:rPr>
                <w:b/>
                <w:color w:val="auto"/>
              </w:rPr>
              <w:t>Наименование п/п</w:t>
            </w:r>
          </w:p>
        </w:tc>
        <w:tc>
          <w:tcPr>
            <w:tcW w:w="6911" w:type="dxa"/>
            <w:gridSpan w:val="2"/>
            <w:vAlign w:val="center"/>
          </w:tcPr>
          <w:p w14:paraId="2095E501" w14:textId="121A41D7" w:rsidR="002E18D3" w:rsidRPr="00F86FAA" w:rsidRDefault="002E18D3" w:rsidP="007A230D">
            <w:pPr>
              <w:pStyle w:val="Default"/>
              <w:rPr>
                <w:b/>
                <w:color w:val="auto"/>
              </w:rPr>
            </w:pPr>
            <w:r w:rsidRPr="00F86FAA">
              <w:rPr>
                <w:b/>
                <w:color w:val="auto"/>
              </w:rPr>
              <w:t>Содержание</w:t>
            </w:r>
          </w:p>
        </w:tc>
      </w:tr>
      <w:tr w:rsidR="002E18D3" w:rsidRPr="00F86FAA" w14:paraId="2095E507" w14:textId="77777777" w:rsidTr="0064341B">
        <w:trPr>
          <w:jc w:val="center"/>
        </w:trPr>
        <w:tc>
          <w:tcPr>
            <w:tcW w:w="563" w:type="dxa"/>
            <w:vAlign w:val="center"/>
          </w:tcPr>
          <w:p w14:paraId="2095E503" w14:textId="77777777" w:rsidR="002E18D3" w:rsidRPr="00F86FAA" w:rsidRDefault="002E18D3" w:rsidP="0064341B">
            <w:pPr>
              <w:pStyle w:val="19"/>
              <w:ind w:left="0" w:firstLine="0"/>
              <w:jc w:val="center"/>
              <w:rPr>
                <w:b/>
                <w:sz w:val="24"/>
                <w:szCs w:val="24"/>
              </w:rPr>
            </w:pPr>
            <w:r w:rsidRPr="00F86FAA">
              <w:rPr>
                <w:b/>
                <w:sz w:val="24"/>
                <w:szCs w:val="24"/>
              </w:rPr>
              <w:t>1.</w:t>
            </w:r>
          </w:p>
        </w:tc>
        <w:tc>
          <w:tcPr>
            <w:tcW w:w="2380" w:type="dxa"/>
          </w:tcPr>
          <w:p w14:paraId="2095E504" w14:textId="4842BDA8"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14:paraId="2095E505" w14:textId="77777777" w:rsidR="002E18D3" w:rsidRPr="00F86FAA" w:rsidRDefault="002E18D3" w:rsidP="00647BB6">
            <w:pPr>
              <w:pStyle w:val="Default"/>
              <w:ind w:left="0" w:firstLine="0"/>
              <w:rPr>
                <w:b/>
                <w:color w:val="auto"/>
              </w:rPr>
            </w:pPr>
          </w:p>
        </w:tc>
        <w:tc>
          <w:tcPr>
            <w:tcW w:w="6911" w:type="dxa"/>
            <w:gridSpan w:val="2"/>
          </w:tcPr>
          <w:p w14:paraId="2095E506" w14:textId="47B0167B" w:rsidR="002E18D3" w:rsidRPr="00D73CBB" w:rsidRDefault="007A230D" w:rsidP="00BB3D1E">
            <w:pPr>
              <w:ind w:left="0" w:firstLine="0"/>
              <w:jc w:val="both"/>
            </w:pPr>
            <w:r>
              <w:t xml:space="preserve">Открытый конкурс № </w:t>
            </w:r>
            <w:r w:rsidRPr="00BB3D1E">
              <w:t>ОКэ-МСП-ЦКПИТ-17-</w:t>
            </w:r>
            <w:r w:rsidR="00BB3D1E">
              <w:t>0094</w:t>
            </w:r>
            <w:r>
              <w:t xml:space="preserve"> </w:t>
            </w:r>
            <w:r w:rsidRPr="003F5444">
              <w:t>на передачу за вознаграждение на условиях простой (неисключительной) лицензии права на использование антивирусного программного обеспечения для электронных вычислительных машин</w:t>
            </w:r>
            <w:r>
              <w:t>.</w:t>
            </w:r>
          </w:p>
        </w:tc>
      </w:tr>
      <w:tr w:rsidR="007A230D" w:rsidRPr="00F86FAA" w14:paraId="2095E51B" w14:textId="77777777" w:rsidTr="0064341B">
        <w:trPr>
          <w:jc w:val="center"/>
        </w:trPr>
        <w:tc>
          <w:tcPr>
            <w:tcW w:w="0" w:type="auto"/>
            <w:vAlign w:val="center"/>
          </w:tcPr>
          <w:p w14:paraId="2095E508" w14:textId="77777777" w:rsidR="007A230D" w:rsidRPr="00F86FAA" w:rsidRDefault="007A230D" w:rsidP="0064341B">
            <w:pPr>
              <w:pStyle w:val="19"/>
              <w:ind w:left="0" w:firstLine="0"/>
              <w:jc w:val="center"/>
              <w:rPr>
                <w:b/>
                <w:sz w:val="24"/>
                <w:szCs w:val="24"/>
              </w:rPr>
            </w:pPr>
            <w:r w:rsidRPr="00F86FAA">
              <w:rPr>
                <w:b/>
                <w:sz w:val="24"/>
                <w:szCs w:val="24"/>
              </w:rPr>
              <w:t>2.</w:t>
            </w:r>
          </w:p>
        </w:tc>
        <w:tc>
          <w:tcPr>
            <w:tcW w:w="2380" w:type="dxa"/>
          </w:tcPr>
          <w:p w14:paraId="2095E509" w14:textId="77777777" w:rsidR="007A230D" w:rsidRPr="00F86FAA" w:rsidRDefault="007A230D" w:rsidP="00647BB6">
            <w:pPr>
              <w:pStyle w:val="Default"/>
              <w:ind w:left="0" w:firstLine="0"/>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911" w:type="dxa"/>
            <w:gridSpan w:val="2"/>
          </w:tcPr>
          <w:p w14:paraId="7596F93C" w14:textId="77777777" w:rsidR="007A230D" w:rsidRDefault="007A230D" w:rsidP="00A1690E">
            <w:pPr>
              <w:ind w:left="0" w:firstLine="0"/>
              <w:jc w:val="both"/>
            </w:pPr>
            <w:r>
              <w:t>Организатором является ПАО «ТрансКонтейнер». Функции Организатора выполняет: Постоянная рабочая группа Конкурсной комиссии аппарата управления ПАО «ТрансКонтейнер».</w:t>
            </w:r>
          </w:p>
          <w:p w14:paraId="3BE472ED" w14:textId="77777777" w:rsidR="007A230D" w:rsidRPr="00A1690E" w:rsidRDefault="007A230D" w:rsidP="00A1690E">
            <w:pPr>
              <w:ind w:left="0" w:firstLine="0"/>
              <w:jc w:val="both"/>
            </w:pPr>
            <w:r w:rsidRPr="00A1690E">
              <w:t xml:space="preserve">Адрес: 125047, Москва, Оружейный переулок, д.19. </w:t>
            </w:r>
          </w:p>
          <w:p w14:paraId="4619B8CD" w14:textId="77777777" w:rsidR="007A230D" w:rsidRPr="00A1690E" w:rsidRDefault="007A230D" w:rsidP="00A1690E">
            <w:pPr>
              <w:ind w:left="0" w:firstLine="0"/>
              <w:jc w:val="both"/>
            </w:pPr>
            <w:r w:rsidRPr="00A1690E">
              <w:t>Контактное(</w:t>
            </w:r>
            <w:proofErr w:type="spellStart"/>
            <w:r w:rsidRPr="00A1690E">
              <w:t>ые</w:t>
            </w:r>
            <w:proofErr w:type="spellEnd"/>
            <w:r w:rsidRPr="00A1690E">
              <w:t xml:space="preserve">) лицо(а) Заказчика: Голенев Александр Иванович, </w:t>
            </w:r>
            <w:proofErr w:type="gramStart"/>
            <w:r w:rsidRPr="00A1690E">
              <w:t>тел. .</w:t>
            </w:r>
            <w:proofErr w:type="gramEnd"/>
            <w:r w:rsidRPr="00A1690E">
              <w:t xml:space="preserve"> +7 (495) 788-1717 доб. 10-18, электронный адрес Golenevai@trcont.ru.</w:t>
            </w:r>
          </w:p>
          <w:p w14:paraId="63D36DFB" w14:textId="77777777" w:rsidR="007A230D" w:rsidRPr="00A1690E" w:rsidRDefault="007A230D" w:rsidP="00A1690E">
            <w:pPr>
              <w:ind w:left="0" w:firstLine="0"/>
              <w:jc w:val="both"/>
            </w:pPr>
            <w:r w:rsidRPr="00A1690E">
              <w:t>Контактное(</w:t>
            </w:r>
            <w:proofErr w:type="spellStart"/>
            <w:r w:rsidRPr="00A1690E">
              <w:t>ые</w:t>
            </w:r>
            <w:proofErr w:type="spellEnd"/>
            <w:r w:rsidRPr="00A1690E">
              <w:t xml:space="preserve">) лицо(а) Организатора: </w:t>
            </w:r>
          </w:p>
          <w:p w14:paraId="412F2A66" w14:textId="77777777" w:rsidR="007A230D" w:rsidRPr="00A1690E" w:rsidRDefault="007A230D" w:rsidP="00A1690E">
            <w:pPr>
              <w:ind w:left="0" w:firstLine="0"/>
              <w:jc w:val="both"/>
            </w:pPr>
            <w:r w:rsidRPr="00A1690E">
              <w:t xml:space="preserve">Аксютина Кира Михайловна, тел. +7 (495) 788-1717 доб. 16-42, электронный адрес </w:t>
            </w:r>
            <w:hyperlink r:id="rId15">
              <w:r w:rsidRPr="00A1690E">
                <w:rPr>
                  <w:color w:val="0000FF"/>
                  <w:u w:val="single"/>
                </w:rPr>
                <w:t>AksiutinaKM@trcont.ru</w:t>
              </w:r>
            </w:hyperlink>
            <w:r w:rsidRPr="00A1690E">
              <w:t xml:space="preserve"> </w:t>
            </w:r>
          </w:p>
          <w:p w14:paraId="2095E51A" w14:textId="497A5A54" w:rsidR="007A230D" w:rsidRPr="00F86FAA" w:rsidRDefault="007A230D" w:rsidP="00A1690E">
            <w:pPr>
              <w:pStyle w:val="19"/>
              <w:ind w:left="0" w:firstLine="0"/>
              <w:rPr>
                <w:sz w:val="24"/>
                <w:szCs w:val="24"/>
              </w:rPr>
            </w:pPr>
            <w:r w:rsidRPr="00A1690E">
              <w:rPr>
                <w:sz w:val="24"/>
                <w:szCs w:val="24"/>
              </w:rPr>
              <w:t xml:space="preserve">Курицын Александр Евгеньевич, тел. +7 (495) 788-1717 доб. 16-41, электронный адрес </w:t>
            </w:r>
            <w:hyperlink r:id="rId16">
              <w:r w:rsidRPr="00A1690E">
                <w:rPr>
                  <w:color w:val="0000FF"/>
                  <w:sz w:val="24"/>
                  <w:szCs w:val="24"/>
                  <w:u w:val="single"/>
                </w:rPr>
                <w:t>KuritsynAE@trcont.ru</w:t>
              </w:r>
            </w:hyperlink>
          </w:p>
        </w:tc>
      </w:tr>
      <w:tr w:rsidR="000A679F" w:rsidRPr="00F86FAA" w14:paraId="2095E51F" w14:textId="77777777" w:rsidTr="0064341B">
        <w:trPr>
          <w:jc w:val="center"/>
        </w:trPr>
        <w:tc>
          <w:tcPr>
            <w:tcW w:w="0" w:type="auto"/>
            <w:vAlign w:val="center"/>
          </w:tcPr>
          <w:p w14:paraId="2095E51C" w14:textId="77777777" w:rsidR="000A679F" w:rsidRPr="00F86FAA" w:rsidRDefault="00690B2B" w:rsidP="0064341B">
            <w:pPr>
              <w:pStyle w:val="19"/>
              <w:ind w:left="0" w:firstLine="0"/>
              <w:jc w:val="center"/>
              <w:rPr>
                <w:b/>
                <w:sz w:val="24"/>
                <w:szCs w:val="24"/>
              </w:rPr>
            </w:pPr>
            <w:r w:rsidRPr="00F86FAA">
              <w:rPr>
                <w:b/>
                <w:sz w:val="24"/>
                <w:szCs w:val="24"/>
              </w:rPr>
              <w:t>3</w:t>
            </w:r>
            <w:r w:rsidR="000A679F" w:rsidRPr="00F86FAA">
              <w:rPr>
                <w:b/>
                <w:sz w:val="24"/>
                <w:szCs w:val="24"/>
              </w:rPr>
              <w:t>.</w:t>
            </w:r>
          </w:p>
        </w:tc>
        <w:tc>
          <w:tcPr>
            <w:tcW w:w="2380" w:type="dxa"/>
          </w:tcPr>
          <w:p w14:paraId="2095E51D" w14:textId="77777777"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911" w:type="dxa"/>
            <w:gridSpan w:val="2"/>
          </w:tcPr>
          <w:p w14:paraId="2095E51E" w14:textId="751858D0" w:rsidR="000A679F" w:rsidRPr="00F86FAA" w:rsidRDefault="00FA3C13" w:rsidP="00BB3D1E">
            <w:pPr>
              <w:pStyle w:val="19"/>
              <w:ind w:left="0" w:firstLine="0"/>
              <w:rPr>
                <w:b/>
                <w:sz w:val="24"/>
                <w:szCs w:val="24"/>
              </w:rPr>
            </w:pPr>
            <w:r w:rsidRPr="00BB3D1E">
              <w:rPr>
                <w:sz w:val="24"/>
                <w:szCs w:val="24"/>
              </w:rPr>
              <w:t>«</w:t>
            </w:r>
            <w:r w:rsidR="00BB3D1E" w:rsidRPr="00BB3D1E">
              <w:rPr>
                <w:sz w:val="24"/>
                <w:szCs w:val="24"/>
              </w:rPr>
              <w:t>31</w:t>
            </w:r>
            <w:r w:rsidRPr="00BB3D1E">
              <w:rPr>
                <w:sz w:val="24"/>
                <w:szCs w:val="24"/>
              </w:rPr>
              <w:t xml:space="preserve">» </w:t>
            </w:r>
            <w:r w:rsidR="00BB3D1E" w:rsidRPr="00BB3D1E">
              <w:rPr>
                <w:sz w:val="24"/>
                <w:szCs w:val="24"/>
              </w:rPr>
              <w:t>августа</w:t>
            </w:r>
            <w:r w:rsidR="0086093E" w:rsidRPr="00BB3D1E">
              <w:rPr>
                <w:sz w:val="24"/>
                <w:szCs w:val="24"/>
              </w:rPr>
              <w:t xml:space="preserve"> 201</w:t>
            </w:r>
            <w:r w:rsidR="00946530" w:rsidRPr="00BB3D1E">
              <w:rPr>
                <w:sz w:val="24"/>
                <w:szCs w:val="24"/>
              </w:rPr>
              <w:t>7</w:t>
            </w:r>
            <w:r w:rsidRPr="00BB3D1E">
              <w:rPr>
                <w:sz w:val="24"/>
                <w:szCs w:val="24"/>
              </w:rPr>
              <w:t xml:space="preserve"> г.</w:t>
            </w:r>
          </w:p>
        </w:tc>
      </w:tr>
      <w:tr w:rsidR="00FA3C13" w:rsidRPr="00F86FAA" w14:paraId="2095E528" w14:textId="77777777" w:rsidTr="0064341B">
        <w:trPr>
          <w:jc w:val="center"/>
        </w:trPr>
        <w:tc>
          <w:tcPr>
            <w:tcW w:w="0" w:type="auto"/>
            <w:vAlign w:val="center"/>
          </w:tcPr>
          <w:p w14:paraId="2095E520" w14:textId="77777777" w:rsidR="00FA3C13" w:rsidRPr="00F86FAA" w:rsidRDefault="00B02654" w:rsidP="0064341B">
            <w:pPr>
              <w:pStyle w:val="19"/>
              <w:ind w:left="0" w:firstLine="0"/>
              <w:jc w:val="center"/>
              <w:rPr>
                <w:b/>
                <w:sz w:val="24"/>
                <w:szCs w:val="24"/>
              </w:rPr>
            </w:pPr>
            <w:r w:rsidRPr="00F86FAA">
              <w:rPr>
                <w:b/>
                <w:sz w:val="24"/>
                <w:szCs w:val="24"/>
              </w:rPr>
              <w:t>4</w:t>
            </w:r>
            <w:r w:rsidR="00FA3C13" w:rsidRPr="00F86FAA">
              <w:rPr>
                <w:b/>
                <w:sz w:val="24"/>
                <w:szCs w:val="24"/>
              </w:rPr>
              <w:t>.</w:t>
            </w:r>
          </w:p>
        </w:tc>
        <w:tc>
          <w:tcPr>
            <w:tcW w:w="2380" w:type="dxa"/>
          </w:tcPr>
          <w:p w14:paraId="2095E521" w14:textId="77777777"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2095E522" w14:textId="77777777" w:rsidR="00783AD5" w:rsidRPr="00F86FAA" w:rsidRDefault="00783AD5" w:rsidP="00647BB6">
            <w:pPr>
              <w:pStyle w:val="Default"/>
              <w:ind w:left="0" w:firstLine="0"/>
              <w:rPr>
                <w:b/>
                <w:color w:val="auto"/>
              </w:rPr>
            </w:pPr>
          </w:p>
        </w:tc>
        <w:tc>
          <w:tcPr>
            <w:tcW w:w="6911" w:type="dxa"/>
            <w:gridSpan w:val="2"/>
          </w:tcPr>
          <w:p w14:paraId="2095E523" w14:textId="69061D94" w:rsidR="00C61887" w:rsidRPr="00695A0C" w:rsidRDefault="00C61887" w:rsidP="005A3988">
            <w:pPr>
              <w:pStyle w:val="19"/>
              <w:ind w:left="0" w:firstLine="284"/>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7" w:history="1">
              <w:r w:rsidR="007434C0" w:rsidRPr="00695A0C">
                <w:rPr>
                  <w:rStyle w:val="a9"/>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8" w:history="1">
              <w:r w:rsidR="00695A0C" w:rsidRPr="00695A0C">
                <w:rPr>
                  <w:rStyle w:val="a9"/>
                  <w:sz w:val="24"/>
                  <w:szCs w:val="24"/>
                </w:rPr>
                <w:t>www.zakupki.gov.ru</w:t>
              </w:r>
            </w:hyperlink>
            <w:r w:rsidR="00695A0C" w:rsidRPr="00695A0C">
              <w:rPr>
                <w:sz w:val="24"/>
                <w:szCs w:val="24"/>
              </w:rPr>
              <w:t>) (далее – Официальный сайт).</w:t>
            </w:r>
          </w:p>
          <w:p w14:paraId="2095E524" w14:textId="6CCC1A7D" w:rsidR="00C61887" w:rsidRPr="00E95617" w:rsidRDefault="00C61887" w:rsidP="005A3988">
            <w:pPr>
              <w:pStyle w:val="19"/>
              <w:ind w:left="0" w:firstLine="284"/>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 xml:space="preserve">фициальном </w:t>
            </w:r>
            <w:proofErr w:type="gramStart"/>
            <w:r w:rsidRPr="00C61887">
              <w:rPr>
                <w:sz w:val="24"/>
                <w:szCs w:val="24"/>
              </w:rPr>
              <w:t>сайте</w:t>
            </w:r>
            <w:r w:rsidR="0020341D" w:rsidRPr="00C61887">
              <w:rPr>
                <w:sz w:val="24"/>
                <w:szCs w:val="24"/>
              </w:rPr>
              <w:t xml:space="preserve">, </w:t>
            </w:r>
            <w:r w:rsidR="0020341D">
              <w:rPr>
                <w:sz w:val="24"/>
                <w:szCs w:val="24"/>
              </w:rPr>
              <w:t xml:space="preserve"> </w:t>
            </w:r>
            <w:r w:rsidRPr="00C61887">
              <w:rPr>
                <w:sz w:val="24"/>
                <w:szCs w:val="24"/>
              </w:rPr>
              <w:t>размещается</w:t>
            </w:r>
            <w:proofErr w:type="gramEnd"/>
            <w:r w:rsidRPr="00C61887">
              <w:rPr>
                <w:sz w:val="24"/>
                <w:szCs w:val="24"/>
              </w:rPr>
              <w:t xml:space="preserve">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lastRenderedPageBreak/>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14:paraId="2095E525" w14:textId="18B272C9" w:rsidR="0020341D" w:rsidRPr="00E95617" w:rsidRDefault="0020341D" w:rsidP="005A3988">
            <w:pPr>
              <w:pStyle w:val="19"/>
              <w:widowControl w:val="0"/>
              <w:ind w:left="0" w:firstLine="284"/>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14:paraId="2095E527" w14:textId="667D8317" w:rsidR="005834BA" w:rsidRPr="008C1BC9" w:rsidRDefault="005F5C49" w:rsidP="007A230D">
            <w:pPr>
              <w:pStyle w:val="19"/>
              <w:ind w:left="0" w:firstLine="284"/>
              <w:rPr>
                <w:i/>
                <w:sz w:val="24"/>
                <w:szCs w:val="24"/>
              </w:rPr>
            </w:pPr>
            <w:r w:rsidRPr="005F5C49">
              <w:rPr>
                <w:sz w:val="24"/>
                <w:szCs w:val="24"/>
              </w:rPr>
              <w:t xml:space="preserve">Электронной торговой площадкой используемой </w:t>
            </w:r>
            <w:proofErr w:type="gramStart"/>
            <w:r w:rsidRPr="005F5C49">
              <w:rPr>
                <w:sz w:val="24"/>
                <w:szCs w:val="24"/>
              </w:rPr>
              <w:t>для  проведения</w:t>
            </w:r>
            <w:proofErr w:type="gramEnd"/>
            <w:r w:rsidRPr="005F5C49">
              <w:rPr>
                <w:sz w:val="24"/>
                <w:szCs w:val="24"/>
              </w:rPr>
              <w:t xml:space="preserve">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sidRPr="005F5C49">
              <w:rPr>
                <w:sz w:val="24"/>
                <w:szCs w:val="24"/>
              </w:rPr>
              <w:t>mail</w:t>
            </w:r>
            <w:proofErr w:type="spellEnd"/>
            <w:r w:rsidRPr="005F5C49">
              <w:rPr>
                <w:sz w:val="24"/>
                <w:szCs w:val="24"/>
              </w:rPr>
              <w:t>: info@otc.ru</w:t>
            </w:r>
          </w:p>
        </w:tc>
      </w:tr>
      <w:tr w:rsidR="007A230D" w:rsidRPr="00F86FAA" w14:paraId="2095E52C" w14:textId="77777777" w:rsidTr="0064341B">
        <w:trPr>
          <w:jc w:val="center"/>
        </w:trPr>
        <w:tc>
          <w:tcPr>
            <w:tcW w:w="0" w:type="auto"/>
            <w:vAlign w:val="center"/>
          </w:tcPr>
          <w:p w14:paraId="2095E529" w14:textId="77777777" w:rsidR="007A230D" w:rsidRPr="00F86FAA" w:rsidRDefault="007A230D" w:rsidP="0064341B">
            <w:pPr>
              <w:pStyle w:val="19"/>
              <w:ind w:left="0" w:firstLine="0"/>
              <w:jc w:val="center"/>
              <w:rPr>
                <w:b/>
                <w:sz w:val="24"/>
                <w:szCs w:val="24"/>
              </w:rPr>
            </w:pPr>
            <w:r w:rsidRPr="00F86FAA">
              <w:rPr>
                <w:b/>
                <w:sz w:val="24"/>
                <w:szCs w:val="24"/>
              </w:rPr>
              <w:lastRenderedPageBreak/>
              <w:t>5.</w:t>
            </w:r>
          </w:p>
        </w:tc>
        <w:tc>
          <w:tcPr>
            <w:tcW w:w="2380" w:type="dxa"/>
          </w:tcPr>
          <w:p w14:paraId="2095E52A" w14:textId="77777777" w:rsidR="007A230D" w:rsidRPr="00F86FAA" w:rsidRDefault="007A230D" w:rsidP="00647BB6">
            <w:pPr>
              <w:pStyle w:val="Default"/>
              <w:ind w:left="0" w:firstLine="0"/>
              <w:rPr>
                <w:b/>
                <w:color w:val="auto"/>
              </w:rPr>
            </w:pPr>
            <w:r w:rsidRPr="00F86FAA">
              <w:rPr>
                <w:b/>
                <w:color w:val="auto"/>
              </w:rPr>
              <w:t>Начальная (максимальная) цена договора/ цена лота</w:t>
            </w:r>
          </w:p>
        </w:tc>
        <w:tc>
          <w:tcPr>
            <w:tcW w:w="6911" w:type="dxa"/>
            <w:gridSpan w:val="2"/>
          </w:tcPr>
          <w:p w14:paraId="2095E52B" w14:textId="5F7C30F2" w:rsidR="007A230D" w:rsidRPr="00A1690E" w:rsidRDefault="007A230D" w:rsidP="00505684">
            <w:pPr>
              <w:pStyle w:val="19"/>
              <w:ind w:left="0" w:firstLine="284"/>
              <w:rPr>
                <w:i/>
                <w:sz w:val="24"/>
                <w:szCs w:val="24"/>
              </w:rPr>
            </w:pPr>
            <w:r w:rsidRPr="00A1690E">
              <w:rPr>
                <w:sz w:val="24"/>
                <w:szCs w:val="24"/>
              </w:rPr>
              <w:t>Начальная (максимальная) цена договора: 4 000 000,00 (четыре миллиона) рублей 00 копеек с учетом всех расходов поставщика и налогов, НДС</w:t>
            </w:r>
            <w:r w:rsidR="0002480F">
              <w:rPr>
                <w:sz w:val="24"/>
                <w:szCs w:val="24"/>
              </w:rPr>
              <w:t xml:space="preserve"> не облагается</w:t>
            </w:r>
            <w:r w:rsidRPr="00A1690E">
              <w:rPr>
                <w:sz w:val="24"/>
                <w:szCs w:val="24"/>
              </w:rPr>
              <w:t>.</w:t>
            </w:r>
          </w:p>
        </w:tc>
      </w:tr>
      <w:tr w:rsidR="009E64D8" w:rsidRPr="00F86FAA" w14:paraId="2095E530" w14:textId="77777777" w:rsidTr="0064341B">
        <w:trPr>
          <w:jc w:val="center"/>
        </w:trPr>
        <w:tc>
          <w:tcPr>
            <w:tcW w:w="0" w:type="auto"/>
            <w:vAlign w:val="center"/>
          </w:tcPr>
          <w:p w14:paraId="2095E52D" w14:textId="77777777" w:rsidR="009E64D8" w:rsidRPr="00F86FAA" w:rsidRDefault="009E64D8" w:rsidP="0064341B">
            <w:pPr>
              <w:pStyle w:val="19"/>
              <w:ind w:left="0" w:firstLine="0"/>
              <w:jc w:val="center"/>
              <w:rPr>
                <w:b/>
                <w:sz w:val="24"/>
                <w:szCs w:val="24"/>
              </w:rPr>
            </w:pPr>
            <w:r w:rsidRPr="00F86FAA">
              <w:rPr>
                <w:b/>
                <w:sz w:val="24"/>
                <w:szCs w:val="24"/>
              </w:rPr>
              <w:t>6.</w:t>
            </w:r>
          </w:p>
        </w:tc>
        <w:tc>
          <w:tcPr>
            <w:tcW w:w="2380" w:type="dxa"/>
          </w:tcPr>
          <w:p w14:paraId="2095E52E" w14:textId="77777777"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911" w:type="dxa"/>
            <w:gridSpan w:val="2"/>
          </w:tcPr>
          <w:p w14:paraId="2095E52F" w14:textId="06D20530" w:rsidR="009E64D8" w:rsidRPr="00BB3D1E" w:rsidRDefault="006B7802" w:rsidP="00486A68">
            <w:pPr>
              <w:pStyle w:val="19"/>
              <w:ind w:left="0" w:firstLine="284"/>
              <w:rPr>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B3D1E">
              <w:rPr>
                <w:sz w:val="24"/>
                <w:szCs w:val="24"/>
              </w:rPr>
              <w:t>и до</w:t>
            </w:r>
            <w:r w:rsidR="00B93D37" w:rsidRPr="00BB3D1E">
              <w:rPr>
                <w:sz w:val="24"/>
                <w:szCs w:val="24"/>
              </w:rPr>
              <w:t xml:space="preserve"> 14 часов 00 минут</w:t>
            </w:r>
            <w:r w:rsidR="00B93D37" w:rsidRPr="00BB3D1E">
              <w:rPr>
                <w:sz w:val="24"/>
                <w:szCs w:val="24"/>
              </w:rPr>
              <w:br/>
            </w:r>
            <w:r w:rsidRPr="00BB3D1E">
              <w:rPr>
                <w:sz w:val="24"/>
                <w:szCs w:val="24"/>
              </w:rPr>
              <w:t xml:space="preserve"> </w:t>
            </w:r>
            <w:r w:rsidR="00B93D37" w:rsidRPr="00BB3D1E">
              <w:rPr>
                <w:sz w:val="24"/>
                <w:szCs w:val="24"/>
              </w:rPr>
              <w:t>«</w:t>
            </w:r>
            <w:r w:rsidR="00486A68" w:rsidRPr="00486A68">
              <w:rPr>
                <w:sz w:val="24"/>
                <w:szCs w:val="24"/>
              </w:rPr>
              <w:t>06</w:t>
            </w:r>
            <w:r w:rsidRPr="00BB3D1E">
              <w:rPr>
                <w:sz w:val="24"/>
                <w:szCs w:val="24"/>
              </w:rPr>
              <w:t>»</w:t>
            </w:r>
            <w:r w:rsidR="00B93D37" w:rsidRPr="00BB3D1E">
              <w:rPr>
                <w:sz w:val="24"/>
                <w:szCs w:val="24"/>
              </w:rPr>
              <w:t xml:space="preserve"> </w:t>
            </w:r>
            <w:r w:rsidR="00486A68">
              <w:rPr>
                <w:sz w:val="24"/>
                <w:szCs w:val="24"/>
              </w:rPr>
              <w:t>окт</w:t>
            </w:r>
            <w:r w:rsidR="00BB3D1E" w:rsidRPr="00BB3D1E">
              <w:rPr>
                <w:sz w:val="24"/>
                <w:szCs w:val="24"/>
              </w:rPr>
              <w:t>ября</w:t>
            </w:r>
            <w:r w:rsidR="00B93D37" w:rsidRPr="00BB3D1E">
              <w:rPr>
                <w:sz w:val="24"/>
                <w:szCs w:val="24"/>
              </w:rPr>
              <w:t xml:space="preserve"> </w:t>
            </w:r>
            <w:r w:rsidR="00946530" w:rsidRPr="00BB3D1E">
              <w:rPr>
                <w:sz w:val="24"/>
                <w:szCs w:val="24"/>
              </w:rPr>
              <w:t>2017</w:t>
            </w:r>
            <w:r w:rsidRPr="00BB3D1E">
              <w:rPr>
                <w:sz w:val="24"/>
                <w:szCs w:val="24"/>
              </w:rPr>
              <w:t xml:space="preserve"> г.</w:t>
            </w:r>
            <w:r w:rsidR="00535228" w:rsidRPr="00BB3D1E">
              <w:rPr>
                <w:sz w:val="24"/>
                <w:szCs w:val="24"/>
              </w:rPr>
              <w:t xml:space="preserve"> </w:t>
            </w:r>
          </w:p>
        </w:tc>
      </w:tr>
      <w:tr w:rsidR="000A679F" w:rsidRPr="00F86FAA" w14:paraId="2095E534" w14:textId="77777777" w:rsidTr="0064341B">
        <w:trPr>
          <w:jc w:val="center"/>
        </w:trPr>
        <w:tc>
          <w:tcPr>
            <w:tcW w:w="0" w:type="auto"/>
            <w:vAlign w:val="center"/>
          </w:tcPr>
          <w:p w14:paraId="2095E531" w14:textId="77777777" w:rsidR="000A679F" w:rsidRPr="00F86FAA" w:rsidRDefault="00535228" w:rsidP="0064341B">
            <w:pPr>
              <w:pStyle w:val="19"/>
              <w:ind w:left="0" w:firstLine="0"/>
              <w:jc w:val="center"/>
              <w:rPr>
                <w:b/>
                <w:sz w:val="24"/>
                <w:szCs w:val="24"/>
              </w:rPr>
            </w:pPr>
            <w:r w:rsidRPr="00F86FAA">
              <w:rPr>
                <w:b/>
                <w:sz w:val="24"/>
                <w:szCs w:val="24"/>
              </w:rPr>
              <w:t>7.</w:t>
            </w:r>
          </w:p>
        </w:tc>
        <w:tc>
          <w:tcPr>
            <w:tcW w:w="2380" w:type="dxa"/>
          </w:tcPr>
          <w:p w14:paraId="2095E532" w14:textId="77777777"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911" w:type="dxa"/>
            <w:gridSpan w:val="2"/>
          </w:tcPr>
          <w:p w14:paraId="2095E533" w14:textId="781C854A" w:rsidR="000A679F" w:rsidRPr="00BB3D1E" w:rsidRDefault="003D2759" w:rsidP="007A230D">
            <w:pPr>
              <w:pStyle w:val="19"/>
              <w:ind w:left="0" w:firstLine="284"/>
              <w:rPr>
                <w:sz w:val="24"/>
                <w:szCs w:val="24"/>
              </w:rPr>
            </w:pPr>
            <w:r w:rsidRPr="003D2759">
              <w:rPr>
                <w:sz w:val="24"/>
                <w:szCs w:val="24"/>
              </w:rPr>
              <w:t xml:space="preserve">Заявка должна действовать не менее </w:t>
            </w:r>
            <w:r w:rsidR="007A230D">
              <w:rPr>
                <w:sz w:val="24"/>
                <w:szCs w:val="24"/>
              </w:rPr>
              <w:t xml:space="preserve">90 </w:t>
            </w:r>
            <w:r w:rsidR="00A023CD">
              <w:rPr>
                <w:sz w:val="24"/>
                <w:szCs w:val="24"/>
              </w:rPr>
              <w:t>(</w:t>
            </w:r>
            <w:r w:rsidR="007A230D">
              <w:rPr>
                <w:sz w:val="24"/>
                <w:szCs w:val="24"/>
              </w:rPr>
              <w:t>девяносто)</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2095E538" w14:textId="77777777" w:rsidTr="0064341B">
        <w:trPr>
          <w:jc w:val="center"/>
        </w:trPr>
        <w:tc>
          <w:tcPr>
            <w:tcW w:w="0" w:type="auto"/>
            <w:vAlign w:val="center"/>
          </w:tcPr>
          <w:p w14:paraId="2095E535" w14:textId="4A0D4084" w:rsidR="003E2C12" w:rsidRPr="00F86FAA" w:rsidRDefault="00F86FAA" w:rsidP="0064341B">
            <w:pPr>
              <w:pStyle w:val="19"/>
              <w:ind w:left="0" w:firstLine="0"/>
              <w:jc w:val="center"/>
              <w:rPr>
                <w:b/>
                <w:sz w:val="24"/>
                <w:szCs w:val="24"/>
              </w:rPr>
            </w:pPr>
            <w:r w:rsidRPr="00F86FAA">
              <w:rPr>
                <w:b/>
                <w:sz w:val="24"/>
                <w:szCs w:val="24"/>
              </w:rPr>
              <w:t>8.</w:t>
            </w:r>
          </w:p>
        </w:tc>
        <w:tc>
          <w:tcPr>
            <w:tcW w:w="2380" w:type="dxa"/>
          </w:tcPr>
          <w:p w14:paraId="2095E536" w14:textId="77777777"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911" w:type="dxa"/>
            <w:gridSpan w:val="2"/>
          </w:tcPr>
          <w:p w14:paraId="2095E537" w14:textId="366B8B91" w:rsidR="003E2C12" w:rsidRPr="00F86FAA" w:rsidRDefault="00F06609" w:rsidP="00486A68">
            <w:pPr>
              <w:pStyle w:val="19"/>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BB3D1E">
              <w:rPr>
                <w:sz w:val="24"/>
                <w:szCs w:val="24"/>
              </w:rPr>
              <w:t>«</w:t>
            </w:r>
            <w:r w:rsidR="00486A68">
              <w:rPr>
                <w:sz w:val="24"/>
                <w:szCs w:val="24"/>
              </w:rPr>
              <w:t>11</w:t>
            </w:r>
            <w:r w:rsidR="005171A2" w:rsidRPr="00BB3D1E">
              <w:rPr>
                <w:sz w:val="24"/>
                <w:szCs w:val="24"/>
              </w:rPr>
              <w:t xml:space="preserve">» </w:t>
            </w:r>
            <w:r w:rsidR="00486A68">
              <w:rPr>
                <w:sz w:val="24"/>
                <w:szCs w:val="24"/>
              </w:rPr>
              <w:t>ок</w:t>
            </w:r>
            <w:r w:rsidR="00BB3D1E" w:rsidRPr="00BB3D1E">
              <w:rPr>
                <w:sz w:val="24"/>
                <w:szCs w:val="24"/>
              </w:rPr>
              <w:t>тября</w:t>
            </w:r>
            <w:r w:rsidR="00A90ABE" w:rsidRPr="00BB3D1E">
              <w:rPr>
                <w:sz w:val="24"/>
                <w:szCs w:val="24"/>
              </w:rPr>
              <w:t xml:space="preserve"> </w:t>
            </w:r>
            <w:r w:rsidR="0086093E" w:rsidRPr="00BB3D1E">
              <w:rPr>
                <w:sz w:val="24"/>
                <w:szCs w:val="24"/>
              </w:rPr>
              <w:t>201</w:t>
            </w:r>
            <w:r w:rsidR="00946530" w:rsidRPr="00BB3D1E">
              <w:rPr>
                <w:sz w:val="24"/>
                <w:szCs w:val="24"/>
              </w:rPr>
              <w:t>7</w:t>
            </w:r>
            <w:r w:rsidR="0086093E" w:rsidRPr="00BB3D1E">
              <w:rPr>
                <w:sz w:val="24"/>
                <w:szCs w:val="24"/>
              </w:rPr>
              <w:t xml:space="preserve"> </w:t>
            </w:r>
            <w:r w:rsidR="00B93D37" w:rsidRPr="00BB3D1E">
              <w:rPr>
                <w:sz w:val="24"/>
                <w:szCs w:val="24"/>
              </w:rPr>
              <w:t>г. в 14</w:t>
            </w:r>
            <w:r w:rsidR="00F86FAA" w:rsidRPr="00BB3D1E">
              <w:rPr>
                <w:sz w:val="24"/>
                <w:szCs w:val="24"/>
              </w:rPr>
              <w:t xml:space="preserve"> часов</w:t>
            </w:r>
            <w:r w:rsidR="00A023CD" w:rsidRPr="00BB3D1E">
              <w:rPr>
                <w:sz w:val="24"/>
                <w:szCs w:val="24"/>
              </w:rPr>
              <w:t xml:space="preserve"> 00</w:t>
            </w:r>
            <w:r w:rsidR="00F86FAA" w:rsidRPr="00BB3D1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7A230D" w:rsidRPr="00F86FAA" w14:paraId="2095E53D" w14:textId="77777777" w:rsidTr="0064341B">
        <w:trPr>
          <w:jc w:val="center"/>
        </w:trPr>
        <w:tc>
          <w:tcPr>
            <w:tcW w:w="0" w:type="auto"/>
            <w:vAlign w:val="center"/>
          </w:tcPr>
          <w:p w14:paraId="2095E539" w14:textId="77777777" w:rsidR="007A230D" w:rsidRPr="00F86FAA" w:rsidRDefault="007A230D" w:rsidP="0064341B">
            <w:pPr>
              <w:pStyle w:val="19"/>
              <w:ind w:left="0" w:firstLine="0"/>
              <w:jc w:val="center"/>
              <w:rPr>
                <w:b/>
                <w:sz w:val="24"/>
                <w:szCs w:val="24"/>
              </w:rPr>
            </w:pPr>
            <w:r>
              <w:rPr>
                <w:b/>
                <w:sz w:val="24"/>
                <w:szCs w:val="24"/>
              </w:rPr>
              <w:t>9.</w:t>
            </w:r>
          </w:p>
        </w:tc>
        <w:tc>
          <w:tcPr>
            <w:tcW w:w="2380" w:type="dxa"/>
          </w:tcPr>
          <w:p w14:paraId="2095E53A" w14:textId="77777777" w:rsidR="007A230D" w:rsidRPr="00F86FAA" w:rsidRDefault="007A230D" w:rsidP="00647BB6">
            <w:pPr>
              <w:pStyle w:val="Default"/>
              <w:ind w:left="0" w:firstLine="0"/>
              <w:rPr>
                <w:b/>
                <w:color w:val="auto"/>
              </w:rPr>
            </w:pPr>
            <w:r>
              <w:rPr>
                <w:b/>
                <w:color w:val="auto"/>
              </w:rPr>
              <w:t>Конкурсная комиссия</w:t>
            </w:r>
          </w:p>
        </w:tc>
        <w:tc>
          <w:tcPr>
            <w:tcW w:w="6911" w:type="dxa"/>
            <w:gridSpan w:val="2"/>
          </w:tcPr>
          <w:p w14:paraId="7E571809" w14:textId="77777777" w:rsidR="007A230D" w:rsidRDefault="007A230D" w:rsidP="007A230D">
            <w:pPr>
              <w:jc w:val="both"/>
            </w:pPr>
            <w:r>
              <w:t>Решение об итогах Открытого конкурса принимается Конкурсной комиссией аппарата управления ПАО «ТрансКонтейнер».</w:t>
            </w:r>
          </w:p>
          <w:p w14:paraId="2095E53C" w14:textId="6E421EA8" w:rsidR="007A230D" w:rsidRPr="009830CC" w:rsidRDefault="007A230D" w:rsidP="005A3988">
            <w:pPr>
              <w:pStyle w:val="19"/>
              <w:ind w:left="0" w:firstLine="284"/>
              <w:rPr>
                <w:sz w:val="24"/>
                <w:szCs w:val="24"/>
                <w:highlight w:val="cyan"/>
              </w:rPr>
            </w:pPr>
            <w:r>
              <w:t>Адрес</w:t>
            </w:r>
            <w:r>
              <w:rPr>
                <w:i/>
              </w:rPr>
              <w:t xml:space="preserve">: </w:t>
            </w:r>
            <w:r>
              <w:t>125047, Москва, Оружейный переулок, д.19.</w:t>
            </w:r>
          </w:p>
        </w:tc>
      </w:tr>
      <w:tr w:rsidR="003E2C12" w:rsidRPr="00F86FAA" w14:paraId="2095E541" w14:textId="77777777" w:rsidTr="0064341B">
        <w:trPr>
          <w:jc w:val="center"/>
        </w:trPr>
        <w:tc>
          <w:tcPr>
            <w:tcW w:w="0" w:type="auto"/>
            <w:vAlign w:val="center"/>
          </w:tcPr>
          <w:p w14:paraId="2095E53E" w14:textId="77777777" w:rsidR="003E2C12" w:rsidRPr="00F86FAA" w:rsidRDefault="009830CC" w:rsidP="0064341B">
            <w:pPr>
              <w:pStyle w:val="19"/>
              <w:ind w:left="0" w:firstLine="0"/>
              <w:jc w:val="center"/>
              <w:rPr>
                <w:b/>
                <w:sz w:val="24"/>
                <w:szCs w:val="24"/>
              </w:rPr>
            </w:pPr>
            <w:r>
              <w:rPr>
                <w:b/>
                <w:sz w:val="24"/>
                <w:szCs w:val="24"/>
              </w:rPr>
              <w:t>10.</w:t>
            </w:r>
          </w:p>
        </w:tc>
        <w:tc>
          <w:tcPr>
            <w:tcW w:w="2380" w:type="dxa"/>
          </w:tcPr>
          <w:p w14:paraId="2095E53F" w14:textId="77777777" w:rsidR="003E2C12" w:rsidRPr="00F86FAA" w:rsidRDefault="009830CC" w:rsidP="00647BB6">
            <w:pPr>
              <w:pStyle w:val="Default"/>
              <w:ind w:left="0" w:firstLine="0"/>
              <w:rPr>
                <w:b/>
                <w:color w:val="auto"/>
              </w:rPr>
            </w:pPr>
            <w:r>
              <w:rPr>
                <w:b/>
                <w:color w:val="auto"/>
              </w:rPr>
              <w:t>Подведение итогов</w:t>
            </w:r>
          </w:p>
        </w:tc>
        <w:tc>
          <w:tcPr>
            <w:tcW w:w="6911" w:type="dxa"/>
            <w:gridSpan w:val="2"/>
          </w:tcPr>
          <w:p w14:paraId="2095E540" w14:textId="1815D4A9" w:rsidR="003E2C12" w:rsidRPr="00ED2904" w:rsidRDefault="009830CC" w:rsidP="00486A68">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BB3D1E">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BB3D1E">
              <w:rPr>
                <w:sz w:val="24"/>
                <w:szCs w:val="24"/>
              </w:rPr>
              <w:t>«</w:t>
            </w:r>
            <w:r w:rsidR="00486A68">
              <w:rPr>
                <w:sz w:val="24"/>
                <w:szCs w:val="24"/>
              </w:rPr>
              <w:t>31</w:t>
            </w:r>
            <w:r w:rsidR="00ED2904" w:rsidRPr="00BB3D1E">
              <w:rPr>
                <w:sz w:val="24"/>
                <w:szCs w:val="24"/>
              </w:rPr>
              <w:t xml:space="preserve">» </w:t>
            </w:r>
            <w:r w:rsidR="00BB3D1E" w:rsidRPr="00BB3D1E">
              <w:rPr>
                <w:sz w:val="24"/>
                <w:szCs w:val="24"/>
              </w:rPr>
              <w:t>октября</w:t>
            </w:r>
            <w:r w:rsidR="0086093E" w:rsidRPr="00BB3D1E">
              <w:rPr>
                <w:sz w:val="24"/>
                <w:szCs w:val="24"/>
              </w:rPr>
              <w:t xml:space="preserve"> 201</w:t>
            </w:r>
            <w:r w:rsidR="00946530" w:rsidRPr="00BB3D1E">
              <w:rPr>
                <w:sz w:val="24"/>
                <w:szCs w:val="24"/>
              </w:rPr>
              <w:t>7</w:t>
            </w:r>
            <w:r w:rsidR="00ED2904" w:rsidRPr="00BB3D1E">
              <w:rPr>
                <w:sz w:val="24"/>
                <w:szCs w:val="24"/>
              </w:rPr>
              <w:t xml:space="preserve"> г.</w:t>
            </w:r>
            <w:r w:rsidR="00A12B7F" w:rsidRPr="00BB3D1E">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A230D" w:rsidRPr="00F86FAA" w14:paraId="2095E545" w14:textId="77777777" w:rsidTr="0064341B">
        <w:trPr>
          <w:jc w:val="center"/>
        </w:trPr>
        <w:tc>
          <w:tcPr>
            <w:tcW w:w="0" w:type="auto"/>
            <w:vAlign w:val="center"/>
          </w:tcPr>
          <w:p w14:paraId="2095E542" w14:textId="77777777" w:rsidR="007A230D" w:rsidRPr="00F86FAA" w:rsidRDefault="007A230D" w:rsidP="0064341B">
            <w:pPr>
              <w:pStyle w:val="19"/>
              <w:ind w:left="0" w:firstLine="0"/>
              <w:jc w:val="center"/>
              <w:rPr>
                <w:b/>
                <w:sz w:val="24"/>
                <w:szCs w:val="24"/>
              </w:rPr>
            </w:pPr>
            <w:r>
              <w:rPr>
                <w:b/>
                <w:sz w:val="24"/>
                <w:szCs w:val="24"/>
              </w:rPr>
              <w:t>11</w:t>
            </w:r>
            <w:r w:rsidRPr="00F86FAA">
              <w:rPr>
                <w:b/>
                <w:sz w:val="24"/>
                <w:szCs w:val="24"/>
              </w:rPr>
              <w:t>.</w:t>
            </w:r>
          </w:p>
        </w:tc>
        <w:tc>
          <w:tcPr>
            <w:tcW w:w="2380" w:type="dxa"/>
          </w:tcPr>
          <w:p w14:paraId="2095E543" w14:textId="77777777" w:rsidR="007A230D" w:rsidRPr="00F86FAA" w:rsidRDefault="007A230D" w:rsidP="00647BB6">
            <w:pPr>
              <w:pStyle w:val="Default"/>
              <w:ind w:left="0" w:firstLine="0"/>
              <w:rPr>
                <w:b/>
                <w:color w:val="auto"/>
              </w:rPr>
            </w:pPr>
            <w:r w:rsidRPr="00F86FAA">
              <w:rPr>
                <w:b/>
                <w:color w:val="auto"/>
              </w:rPr>
              <w:t>Условия оплаты за товар, выполнение работ, оказание услуг</w:t>
            </w:r>
          </w:p>
        </w:tc>
        <w:tc>
          <w:tcPr>
            <w:tcW w:w="6911" w:type="dxa"/>
            <w:gridSpan w:val="2"/>
          </w:tcPr>
          <w:p w14:paraId="2095E544" w14:textId="139DEB83" w:rsidR="007A230D" w:rsidRPr="00601583" w:rsidRDefault="007A230D" w:rsidP="005A3988">
            <w:pPr>
              <w:pStyle w:val="19"/>
              <w:ind w:left="0" w:firstLine="284"/>
              <w:rPr>
                <w:sz w:val="24"/>
                <w:szCs w:val="24"/>
              </w:rPr>
            </w:pPr>
            <w:r w:rsidRPr="00601583">
              <w:rPr>
                <w:sz w:val="24"/>
                <w:szCs w:val="24"/>
              </w:rPr>
              <w:t>Оплата вознаграждения осуществляется в течение 30 (тридцати) календарных дней с даты подписания Сторонами Акта приема-передачи неисключительных прав</w:t>
            </w:r>
          </w:p>
        </w:tc>
      </w:tr>
      <w:tr w:rsidR="007D6548" w:rsidRPr="00F86FAA" w14:paraId="2095E549" w14:textId="77777777" w:rsidTr="0064341B">
        <w:trPr>
          <w:jc w:val="center"/>
        </w:trPr>
        <w:tc>
          <w:tcPr>
            <w:tcW w:w="0" w:type="auto"/>
            <w:vAlign w:val="center"/>
          </w:tcPr>
          <w:p w14:paraId="2095E546" w14:textId="77777777" w:rsidR="007D6548" w:rsidRPr="00F86FAA" w:rsidRDefault="009830CC" w:rsidP="0064341B">
            <w:pPr>
              <w:pStyle w:val="19"/>
              <w:ind w:left="0" w:firstLine="0"/>
              <w:jc w:val="center"/>
              <w:rPr>
                <w:b/>
                <w:sz w:val="24"/>
                <w:szCs w:val="24"/>
              </w:rPr>
            </w:pPr>
            <w:r>
              <w:rPr>
                <w:b/>
                <w:sz w:val="24"/>
                <w:szCs w:val="24"/>
              </w:rPr>
              <w:t>12</w:t>
            </w:r>
            <w:r w:rsidR="00357415" w:rsidRPr="00F86FAA">
              <w:rPr>
                <w:b/>
                <w:sz w:val="24"/>
                <w:szCs w:val="24"/>
              </w:rPr>
              <w:t>.</w:t>
            </w:r>
          </w:p>
        </w:tc>
        <w:tc>
          <w:tcPr>
            <w:tcW w:w="2380" w:type="dxa"/>
          </w:tcPr>
          <w:p w14:paraId="2095E547" w14:textId="77777777"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911" w:type="dxa"/>
            <w:gridSpan w:val="2"/>
          </w:tcPr>
          <w:p w14:paraId="2095E548" w14:textId="2FD00273" w:rsidR="007D6548" w:rsidRPr="00601583" w:rsidRDefault="00601583" w:rsidP="005A3988">
            <w:pPr>
              <w:pStyle w:val="19"/>
              <w:ind w:left="0" w:firstLine="284"/>
              <w:rPr>
                <w:b/>
                <w:sz w:val="24"/>
                <w:szCs w:val="24"/>
              </w:rPr>
            </w:pPr>
            <w:r w:rsidRPr="00601583">
              <w:rPr>
                <w:sz w:val="24"/>
                <w:szCs w:val="24"/>
              </w:rPr>
              <w:t>1 лот.</w:t>
            </w:r>
          </w:p>
        </w:tc>
      </w:tr>
      <w:tr w:rsidR="00601583" w:rsidRPr="00F86FAA" w14:paraId="2095E54F" w14:textId="77777777" w:rsidTr="0064341B">
        <w:trPr>
          <w:jc w:val="center"/>
        </w:trPr>
        <w:tc>
          <w:tcPr>
            <w:tcW w:w="0" w:type="auto"/>
            <w:vAlign w:val="center"/>
          </w:tcPr>
          <w:p w14:paraId="2095E54A" w14:textId="77777777" w:rsidR="00601583" w:rsidRPr="00F86FAA" w:rsidRDefault="00601583" w:rsidP="0064341B">
            <w:pPr>
              <w:pStyle w:val="19"/>
              <w:ind w:left="0" w:firstLine="0"/>
              <w:jc w:val="center"/>
              <w:rPr>
                <w:b/>
                <w:sz w:val="24"/>
                <w:szCs w:val="24"/>
              </w:rPr>
            </w:pPr>
            <w:r w:rsidRPr="00F86FAA">
              <w:rPr>
                <w:b/>
                <w:sz w:val="24"/>
                <w:szCs w:val="24"/>
              </w:rPr>
              <w:t>1</w:t>
            </w:r>
            <w:r>
              <w:rPr>
                <w:b/>
                <w:sz w:val="24"/>
                <w:szCs w:val="24"/>
              </w:rPr>
              <w:t>3</w:t>
            </w:r>
            <w:r w:rsidRPr="00F86FAA">
              <w:rPr>
                <w:b/>
                <w:sz w:val="24"/>
                <w:szCs w:val="24"/>
              </w:rPr>
              <w:t>.</w:t>
            </w:r>
          </w:p>
        </w:tc>
        <w:tc>
          <w:tcPr>
            <w:tcW w:w="2380" w:type="dxa"/>
          </w:tcPr>
          <w:p w14:paraId="2095E54B" w14:textId="77777777" w:rsidR="00601583" w:rsidRPr="00F86FAA" w:rsidRDefault="00601583" w:rsidP="00647BB6">
            <w:pPr>
              <w:pStyle w:val="Default"/>
              <w:ind w:left="0" w:firstLine="0"/>
              <w:rPr>
                <w:b/>
                <w:color w:val="auto"/>
              </w:rPr>
            </w:pPr>
            <w:r w:rsidRPr="00F86FAA">
              <w:rPr>
                <w:b/>
                <w:color w:val="auto"/>
              </w:rPr>
              <w:t xml:space="preserve">Срок и место </w:t>
            </w:r>
            <w:r w:rsidRPr="00F86FAA">
              <w:rPr>
                <w:b/>
              </w:rPr>
              <w:t xml:space="preserve">поставки товара, </w:t>
            </w:r>
            <w:r w:rsidRPr="00F86FAA">
              <w:rPr>
                <w:b/>
                <w:color w:val="auto"/>
              </w:rPr>
              <w:lastRenderedPageBreak/>
              <w:t xml:space="preserve">выполнения </w:t>
            </w:r>
            <w:r w:rsidRPr="00F86FAA">
              <w:rPr>
                <w:b/>
              </w:rPr>
              <w:t xml:space="preserve"> работ, оказания услуг</w:t>
            </w:r>
          </w:p>
        </w:tc>
        <w:tc>
          <w:tcPr>
            <w:tcW w:w="6911" w:type="dxa"/>
            <w:gridSpan w:val="2"/>
          </w:tcPr>
          <w:p w14:paraId="03D9A5D2" w14:textId="77777777" w:rsidR="00601583" w:rsidRPr="005A0F01" w:rsidRDefault="00601583" w:rsidP="00601583">
            <w:pPr>
              <w:ind w:left="34" w:hanging="34"/>
              <w:jc w:val="both"/>
            </w:pPr>
            <w:r w:rsidRPr="005A0F01">
              <w:rPr>
                <w:b/>
              </w:rPr>
              <w:lastRenderedPageBreak/>
              <w:t xml:space="preserve">Срок выполнения работ, оказания услуг, поставки товара и т.д.: </w:t>
            </w:r>
            <w:r w:rsidRPr="005A0F01">
              <w:t xml:space="preserve">не более 10 (Десяти) рабочих дней с даты подписания </w:t>
            </w:r>
            <w:r w:rsidRPr="005A0F01">
              <w:lastRenderedPageBreak/>
              <w:t xml:space="preserve">Договора. </w:t>
            </w:r>
          </w:p>
          <w:p w14:paraId="2095E54E" w14:textId="4FBB2754" w:rsidR="00601583" w:rsidRPr="00F86FAA" w:rsidRDefault="00601583" w:rsidP="00601583">
            <w:pPr>
              <w:pStyle w:val="Default"/>
              <w:ind w:left="34" w:hanging="34"/>
              <w:jc w:val="both"/>
              <w:rPr>
                <w:b/>
                <w:color w:val="auto"/>
              </w:rPr>
            </w:pPr>
            <w:r w:rsidRPr="005A0F01">
              <w:rPr>
                <w:b/>
              </w:rPr>
              <w:t xml:space="preserve">Место выполнения работ, оказания услуг, поставки товара и т.д.: </w:t>
            </w:r>
            <w:r w:rsidRPr="00601583">
              <w:t>г. Москва, Оружейный переулок, д.19</w:t>
            </w:r>
          </w:p>
        </w:tc>
      </w:tr>
      <w:tr w:rsidR="00601583" w:rsidRPr="00F86FAA" w14:paraId="2095E553" w14:textId="77777777" w:rsidTr="0064341B">
        <w:trPr>
          <w:jc w:val="center"/>
        </w:trPr>
        <w:tc>
          <w:tcPr>
            <w:tcW w:w="0" w:type="auto"/>
            <w:vAlign w:val="center"/>
          </w:tcPr>
          <w:p w14:paraId="2095E550" w14:textId="77777777" w:rsidR="00601583" w:rsidRPr="00F86FAA" w:rsidRDefault="00601583" w:rsidP="0064341B">
            <w:pPr>
              <w:pStyle w:val="19"/>
              <w:ind w:left="0" w:firstLine="0"/>
              <w:jc w:val="center"/>
              <w:rPr>
                <w:b/>
                <w:sz w:val="24"/>
                <w:szCs w:val="24"/>
              </w:rPr>
            </w:pPr>
            <w:r w:rsidRPr="00F86FAA">
              <w:rPr>
                <w:b/>
                <w:sz w:val="24"/>
                <w:szCs w:val="24"/>
              </w:rPr>
              <w:lastRenderedPageBreak/>
              <w:t>1</w:t>
            </w:r>
            <w:r>
              <w:rPr>
                <w:b/>
                <w:sz w:val="24"/>
                <w:szCs w:val="24"/>
              </w:rPr>
              <w:t>4</w:t>
            </w:r>
            <w:r w:rsidRPr="00F86FAA">
              <w:rPr>
                <w:b/>
                <w:sz w:val="24"/>
                <w:szCs w:val="24"/>
              </w:rPr>
              <w:t>.</w:t>
            </w:r>
          </w:p>
        </w:tc>
        <w:tc>
          <w:tcPr>
            <w:tcW w:w="2380" w:type="dxa"/>
          </w:tcPr>
          <w:p w14:paraId="2095E551" w14:textId="77777777" w:rsidR="00601583" w:rsidRPr="00F86FAA" w:rsidRDefault="00601583" w:rsidP="00647BB6">
            <w:pPr>
              <w:pStyle w:val="Default"/>
              <w:ind w:left="0" w:firstLine="0"/>
              <w:rPr>
                <w:b/>
                <w:color w:val="auto"/>
              </w:rPr>
            </w:pPr>
            <w:r w:rsidRPr="00F86FAA">
              <w:rPr>
                <w:b/>
                <w:color w:val="auto"/>
              </w:rPr>
              <w:t>Состав и количество (объем) товара, работ, услуг</w:t>
            </w:r>
          </w:p>
        </w:tc>
        <w:tc>
          <w:tcPr>
            <w:tcW w:w="6911" w:type="dxa"/>
            <w:gridSpan w:val="2"/>
          </w:tcPr>
          <w:p w14:paraId="2095E552" w14:textId="277C5BD9" w:rsidR="00601583" w:rsidRPr="00601583" w:rsidRDefault="00601583" w:rsidP="005A3988">
            <w:pPr>
              <w:pStyle w:val="19"/>
              <w:ind w:left="0" w:firstLine="284"/>
              <w:rPr>
                <w:sz w:val="24"/>
                <w:szCs w:val="24"/>
              </w:rPr>
            </w:pPr>
            <w:r w:rsidRPr="00601583">
              <w:rPr>
                <w:sz w:val="24"/>
                <w:szCs w:val="24"/>
              </w:rPr>
              <w:t>Состав и объем услуг определен в разделе 4 «Техническое задание» документации о закупке).</w:t>
            </w:r>
          </w:p>
        </w:tc>
      </w:tr>
      <w:tr w:rsidR="007D6548" w:rsidRPr="00F86FAA" w14:paraId="2095E557" w14:textId="77777777" w:rsidTr="0064341B">
        <w:trPr>
          <w:jc w:val="center"/>
        </w:trPr>
        <w:tc>
          <w:tcPr>
            <w:tcW w:w="0" w:type="auto"/>
            <w:vAlign w:val="center"/>
          </w:tcPr>
          <w:p w14:paraId="2095E554" w14:textId="77777777"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380" w:type="dxa"/>
          </w:tcPr>
          <w:p w14:paraId="2095E555" w14:textId="77777777"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911" w:type="dxa"/>
            <w:gridSpan w:val="2"/>
          </w:tcPr>
          <w:p w14:paraId="2095E556" w14:textId="619E110E" w:rsidR="007D6548" w:rsidRPr="00F86FAA" w:rsidRDefault="00601583" w:rsidP="005A3988">
            <w:pPr>
              <w:pStyle w:val="aff0"/>
              <w:ind w:left="0" w:firstLine="284"/>
              <w:jc w:val="both"/>
              <w:rPr>
                <w:sz w:val="24"/>
                <w:szCs w:val="24"/>
              </w:rPr>
            </w:pPr>
            <w:r w:rsidRPr="00601583">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14:paraId="2095E55B" w14:textId="77777777" w:rsidTr="0064341B">
        <w:trPr>
          <w:jc w:val="center"/>
        </w:trPr>
        <w:tc>
          <w:tcPr>
            <w:tcW w:w="0" w:type="auto"/>
            <w:vAlign w:val="center"/>
          </w:tcPr>
          <w:p w14:paraId="2095E558" w14:textId="77777777"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380" w:type="dxa"/>
          </w:tcPr>
          <w:p w14:paraId="2095E559" w14:textId="77777777"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911" w:type="dxa"/>
            <w:gridSpan w:val="2"/>
          </w:tcPr>
          <w:p w14:paraId="2095E55A" w14:textId="7D4EC4C0" w:rsidR="007D6548" w:rsidRPr="00F86FAA" w:rsidRDefault="00601583" w:rsidP="005A3988">
            <w:pPr>
              <w:pStyle w:val="19"/>
              <w:ind w:left="0" w:firstLine="284"/>
              <w:rPr>
                <w:b/>
                <w:sz w:val="24"/>
                <w:szCs w:val="24"/>
                <w:highlight w:val="yellow"/>
              </w:rPr>
            </w:pPr>
            <w:r w:rsidRPr="00601583">
              <w:rPr>
                <w:sz w:val="24"/>
                <w:szCs w:val="24"/>
              </w:rPr>
              <w:t>Рубли РФ.</w:t>
            </w:r>
          </w:p>
        </w:tc>
      </w:tr>
      <w:tr w:rsidR="007D6548" w:rsidRPr="00F86FAA" w14:paraId="2095E571" w14:textId="77777777" w:rsidTr="0064341B">
        <w:trPr>
          <w:jc w:val="center"/>
        </w:trPr>
        <w:tc>
          <w:tcPr>
            <w:tcW w:w="0" w:type="auto"/>
            <w:vAlign w:val="center"/>
          </w:tcPr>
          <w:p w14:paraId="2095E55C" w14:textId="77777777"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380" w:type="dxa"/>
          </w:tcPr>
          <w:p w14:paraId="2095E55D" w14:textId="77777777"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911" w:type="dxa"/>
            <w:gridSpan w:val="2"/>
          </w:tcPr>
          <w:p w14:paraId="6EAAF72F" w14:textId="51DF0351" w:rsidR="001A068D" w:rsidRPr="00F86FAA" w:rsidRDefault="001A068D" w:rsidP="005A3988">
            <w:pPr>
              <w:ind w:left="0"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14:paraId="48191A0C" w14:textId="12AC832A" w:rsidR="00AD3329" w:rsidRPr="00AD3329" w:rsidRDefault="00AD3329" w:rsidP="00AD3329">
            <w:pPr>
              <w:suppressAutoHyphens/>
              <w:ind w:left="0" w:firstLine="539"/>
              <w:jc w:val="both"/>
            </w:pPr>
            <w:r w:rsidRPr="00AD3329">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C43528">
              <w:t>Открытом конкурсе</w:t>
            </w:r>
            <w:r w:rsidRPr="00AD3329">
              <w:t>;</w:t>
            </w:r>
          </w:p>
          <w:p w14:paraId="060919C7" w14:textId="77777777" w:rsidR="00AD3329" w:rsidRPr="00AD3329" w:rsidRDefault="00AD3329" w:rsidP="00AD3329">
            <w:pPr>
              <w:suppressAutoHyphens/>
              <w:ind w:left="0" w:firstLine="539"/>
              <w:jc w:val="both"/>
              <w:rPr>
                <w:rFonts w:eastAsia="MS Mincho"/>
                <w:i/>
              </w:rPr>
            </w:pPr>
            <w:r w:rsidRPr="00AD3329">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1D15E0F" w14:textId="70F9ED04" w:rsidR="001A068D" w:rsidRPr="00601583" w:rsidRDefault="00BD0590" w:rsidP="00601583">
            <w:pPr>
              <w:tabs>
                <w:tab w:val="left" w:pos="1026"/>
              </w:tabs>
              <w:suppressAutoHyphens/>
              <w:ind w:left="0" w:firstLine="539"/>
              <w:jc w:val="both"/>
              <w:rPr>
                <w:rFonts w:eastAsia="MS Mincho"/>
              </w:rPr>
            </w:pPr>
            <w:r>
              <w:rPr>
                <w:rFonts w:eastAsia="MS Mincho"/>
              </w:rPr>
              <w:t>1.3</w:t>
            </w:r>
            <w:r w:rsidR="00601583">
              <w:rPr>
                <w:rFonts w:eastAsia="MS Mincho"/>
              </w:rPr>
              <w:t xml:space="preserve"> п</w:t>
            </w:r>
            <w:r w:rsidR="00AD3329" w:rsidRPr="00601583">
              <w:rPr>
                <w:rFonts w:eastAsia="MS Mincho"/>
              </w:rPr>
              <w:t xml:space="preserve">ретендент, участник </w:t>
            </w:r>
            <w:r w:rsidR="00601583" w:rsidRPr="00601583">
              <w:rPr>
                <w:rFonts w:eastAsia="MS Mincho"/>
              </w:rPr>
              <w:t xml:space="preserve">должен быть авторизированным партнером компании-производителя </w:t>
            </w:r>
            <w:r w:rsidR="00601583">
              <w:rPr>
                <w:rFonts w:eastAsia="MS Mincho"/>
              </w:rPr>
              <w:t xml:space="preserve">антивирусного </w:t>
            </w:r>
            <w:r w:rsidR="00601583" w:rsidRPr="00601583">
              <w:rPr>
                <w:rFonts w:eastAsia="MS Mincho"/>
              </w:rPr>
              <w:t>программного обеспечения</w:t>
            </w:r>
            <w:r w:rsidR="00DC72F6">
              <w:rPr>
                <w:rFonts w:eastAsia="MS Mincho"/>
              </w:rPr>
              <w:t xml:space="preserve"> «Лаборатория Касперского»</w:t>
            </w:r>
            <w:r w:rsidR="00AD3329" w:rsidRPr="00601583">
              <w:rPr>
                <w:rFonts w:eastAsia="MS Mincho"/>
              </w:rPr>
              <w:t>.</w:t>
            </w:r>
          </w:p>
          <w:p w14:paraId="36CD45A5" w14:textId="77777777" w:rsidR="00C43528" w:rsidRPr="00C43528" w:rsidRDefault="00C43528" w:rsidP="00C43528">
            <w:pPr>
              <w:suppressAutoHyphens/>
              <w:ind w:left="0" w:firstLine="540"/>
              <w:jc w:val="both"/>
            </w:pPr>
            <w:r w:rsidRPr="00C43528">
              <w:t>2.  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BF5A633" w14:textId="77777777"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9F5FBE0" w14:textId="77777777"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0CCC71E8" w14:textId="77777777"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14:paraId="1A3A873B" w14:textId="77777777"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lastRenderedPageBreak/>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5262B3E1" w14:textId="77777777"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14:paraId="2F9BA996" w14:textId="77777777"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43528">
              <w:rPr>
                <w:rFonts w:eastAsia="MS Mincho"/>
              </w:rPr>
              <w:t>неприостановлении</w:t>
            </w:r>
            <w:proofErr w:type="spellEnd"/>
            <w:r w:rsidRPr="00C43528">
              <w:rPr>
                <w:rFonts w:eastAsia="MS Minch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14:paraId="01C5BA16" w14:textId="77777777"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19808243" w14:textId="77777777" w:rsidR="00C43528" w:rsidRPr="00C43528" w:rsidRDefault="00C43528" w:rsidP="00C43528">
            <w:pPr>
              <w:tabs>
                <w:tab w:val="left" w:pos="0"/>
                <w:tab w:val="left" w:pos="1418"/>
              </w:tabs>
              <w:suppressAutoHyphens/>
              <w:ind w:left="0" w:firstLine="709"/>
              <w:jc w:val="both"/>
              <w:rPr>
                <w:rFonts w:eastAsia="MS Mincho"/>
              </w:rPr>
            </w:pPr>
            <w:r w:rsidRPr="00C43528">
              <w:rPr>
                <w:rFonts w:eastAsia="MS Mincho"/>
              </w:rPr>
              <w:t xml:space="preserve">Организатором на день рассмотрения Заявок проверяется информация о наличии исполнительных производств и/или </w:t>
            </w:r>
            <w:proofErr w:type="spellStart"/>
            <w:r w:rsidRPr="00C43528">
              <w:rPr>
                <w:rFonts w:eastAsia="MS Mincho"/>
              </w:rPr>
              <w:t>неприостановлении</w:t>
            </w:r>
            <w:proofErr w:type="spellEnd"/>
            <w:r w:rsidRPr="00C43528">
              <w:rPr>
                <w:rFonts w:eastAsia="MS Mincho"/>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095E570" w14:textId="779DFAD6" w:rsidR="002F0352" w:rsidRPr="00601583" w:rsidRDefault="00601583" w:rsidP="00A1690E">
            <w:pPr>
              <w:tabs>
                <w:tab w:val="left" w:pos="0"/>
                <w:tab w:val="left" w:pos="1418"/>
              </w:tabs>
              <w:suppressAutoHyphens/>
              <w:ind w:left="0" w:firstLine="709"/>
              <w:jc w:val="both"/>
              <w:rPr>
                <w:rFonts w:eastAsia="MS Mincho"/>
              </w:rPr>
            </w:pPr>
            <w:r>
              <w:rPr>
                <w:rFonts w:eastAsia="MS Mincho"/>
              </w:rPr>
              <w:t>2.</w:t>
            </w:r>
            <w:r w:rsidR="00A1690E">
              <w:rPr>
                <w:rFonts w:eastAsia="MS Mincho"/>
              </w:rPr>
              <w:t>5</w:t>
            </w:r>
            <w:r>
              <w:rPr>
                <w:rFonts w:eastAsia="MS Mincho"/>
              </w:rPr>
              <w:t xml:space="preserve">. </w:t>
            </w:r>
            <w:r w:rsidRPr="00601583">
              <w:rPr>
                <w:rFonts w:eastAsia="MS Mincho"/>
              </w:rPr>
              <w:t xml:space="preserve">Действующий </w:t>
            </w:r>
            <w:r>
              <w:rPr>
                <w:rFonts w:eastAsia="MS Mincho"/>
              </w:rPr>
              <w:t>с</w:t>
            </w:r>
            <w:r w:rsidRPr="00601583">
              <w:rPr>
                <w:rFonts w:eastAsia="MS Mincho"/>
              </w:rPr>
              <w:t xml:space="preserve">ертификат авторизованного партнера </w:t>
            </w:r>
            <w:r>
              <w:rPr>
                <w:rFonts w:eastAsia="MS Mincho"/>
              </w:rPr>
              <w:t>компании Касперский</w:t>
            </w:r>
            <w:r w:rsidRPr="00601583">
              <w:rPr>
                <w:rFonts w:eastAsia="MS Mincho"/>
              </w:rPr>
              <w:t xml:space="preserve">. В подтверждение действительности   сертификата, претендент представляет </w:t>
            </w:r>
            <w:proofErr w:type="spellStart"/>
            <w:r w:rsidRPr="00601583">
              <w:rPr>
                <w:rFonts w:eastAsia="MS Mincho"/>
              </w:rPr>
              <w:t>авторизационное</w:t>
            </w:r>
            <w:proofErr w:type="spellEnd"/>
            <w:r w:rsidRPr="00601583">
              <w:rPr>
                <w:rFonts w:eastAsia="MS Mincho"/>
              </w:rPr>
              <w:t xml:space="preserve"> письмо представительства компании</w:t>
            </w:r>
            <w:r w:rsidR="00DC72F6">
              <w:rPr>
                <w:rFonts w:eastAsia="MS Mincho"/>
              </w:rPr>
              <w:t xml:space="preserve"> «Лаборатория</w:t>
            </w:r>
            <w:r w:rsidRPr="00601583">
              <w:rPr>
                <w:rFonts w:eastAsia="MS Mincho"/>
              </w:rPr>
              <w:t xml:space="preserve"> </w:t>
            </w:r>
            <w:r>
              <w:rPr>
                <w:rFonts w:eastAsia="MS Mincho"/>
              </w:rPr>
              <w:t>Касперского</w:t>
            </w:r>
            <w:r w:rsidR="00DC72F6">
              <w:rPr>
                <w:rFonts w:eastAsia="MS Mincho"/>
              </w:rPr>
              <w:t>»</w:t>
            </w:r>
            <w:r>
              <w:rPr>
                <w:rFonts w:eastAsia="MS Mincho"/>
              </w:rPr>
              <w:t>.</w:t>
            </w:r>
          </w:p>
        </w:tc>
      </w:tr>
      <w:tr w:rsidR="00835CB1" w:rsidRPr="00F86FAA" w14:paraId="2095E577" w14:textId="77777777" w:rsidTr="00DC72F6">
        <w:trPr>
          <w:jc w:val="center"/>
        </w:trPr>
        <w:tc>
          <w:tcPr>
            <w:tcW w:w="0" w:type="auto"/>
            <w:vAlign w:val="center"/>
          </w:tcPr>
          <w:p w14:paraId="2095E572" w14:textId="77777777" w:rsidR="00835CB1" w:rsidRPr="00F86FAA" w:rsidRDefault="00835CB1" w:rsidP="0064341B">
            <w:pPr>
              <w:pStyle w:val="19"/>
              <w:ind w:left="0" w:firstLine="0"/>
              <w:jc w:val="center"/>
              <w:rPr>
                <w:b/>
                <w:sz w:val="24"/>
                <w:szCs w:val="24"/>
              </w:rPr>
            </w:pPr>
            <w:r>
              <w:rPr>
                <w:b/>
                <w:sz w:val="24"/>
                <w:szCs w:val="24"/>
              </w:rPr>
              <w:lastRenderedPageBreak/>
              <w:t>18.</w:t>
            </w:r>
          </w:p>
        </w:tc>
        <w:tc>
          <w:tcPr>
            <w:tcW w:w="2380" w:type="dxa"/>
          </w:tcPr>
          <w:p w14:paraId="2095E573" w14:textId="77777777" w:rsidR="00835CB1" w:rsidRPr="00F86FAA" w:rsidRDefault="002F345D" w:rsidP="00647BB6">
            <w:pPr>
              <w:pStyle w:val="Default"/>
              <w:ind w:left="0" w:firstLine="0"/>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911" w:type="dxa"/>
            <w:gridSpan w:val="2"/>
            <w:shd w:val="clear" w:color="auto" w:fill="auto"/>
          </w:tcPr>
          <w:p w14:paraId="2095E576" w14:textId="5E8AD7DA" w:rsidR="00835CB1" w:rsidRPr="00DC72F6" w:rsidRDefault="00DC72F6" w:rsidP="005A3988">
            <w:pPr>
              <w:pStyle w:val="afb"/>
              <w:ind w:left="0" w:firstLine="284"/>
              <w:rPr>
                <w:sz w:val="24"/>
                <w:highlight w:val="yellow"/>
              </w:rPr>
            </w:pPr>
            <w:r w:rsidRPr="00DC72F6">
              <w:rPr>
                <w:sz w:val="24"/>
              </w:rPr>
              <w:lastRenderedPageBreak/>
              <w:t xml:space="preserve">Не </w:t>
            </w:r>
            <w:r w:rsidR="0098468A" w:rsidRPr="00DC72F6">
              <w:rPr>
                <w:sz w:val="24"/>
              </w:rPr>
              <w:t xml:space="preserve"> </w:t>
            </w:r>
            <w:r w:rsidRPr="00DC72F6">
              <w:rPr>
                <w:sz w:val="24"/>
              </w:rPr>
              <w:t>предусмотрено</w:t>
            </w:r>
          </w:p>
        </w:tc>
      </w:tr>
      <w:tr w:rsidR="00DC72F6" w:rsidRPr="00F86FAA" w14:paraId="2095E5B1" w14:textId="77777777" w:rsidTr="00DC72F6">
        <w:trPr>
          <w:trHeight w:val="690"/>
          <w:jc w:val="center"/>
        </w:trPr>
        <w:tc>
          <w:tcPr>
            <w:tcW w:w="0" w:type="auto"/>
            <w:vMerge w:val="restart"/>
            <w:vAlign w:val="center"/>
          </w:tcPr>
          <w:p w14:paraId="2095E578" w14:textId="77777777" w:rsidR="00DC72F6" w:rsidRPr="00F86FAA" w:rsidRDefault="00DC72F6" w:rsidP="0064341B">
            <w:pPr>
              <w:pStyle w:val="19"/>
              <w:ind w:left="0" w:firstLine="0"/>
              <w:jc w:val="center"/>
              <w:rPr>
                <w:b/>
                <w:sz w:val="24"/>
                <w:szCs w:val="24"/>
              </w:rPr>
            </w:pPr>
            <w:r w:rsidRPr="00F86FAA">
              <w:rPr>
                <w:b/>
                <w:sz w:val="24"/>
                <w:szCs w:val="24"/>
              </w:rPr>
              <w:t>1</w:t>
            </w:r>
            <w:r>
              <w:rPr>
                <w:b/>
                <w:sz w:val="24"/>
                <w:szCs w:val="24"/>
              </w:rPr>
              <w:t>9</w:t>
            </w:r>
            <w:r w:rsidRPr="00F86FAA">
              <w:rPr>
                <w:b/>
                <w:sz w:val="24"/>
                <w:szCs w:val="24"/>
              </w:rPr>
              <w:t>.</w:t>
            </w:r>
          </w:p>
        </w:tc>
        <w:tc>
          <w:tcPr>
            <w:tcW w:w="2380" w:type="dxa"/>
            <w:vMerge w:val="restart"/>
          </w:tcPr>
          <w:p w14:paraId="2095E579" w14:textId="77777777" w:rsidR="00DC72F6" w:rsidRPr="00F86FAA" w:rsidRDefault="00DC72F6" w:rsidP="00647BB6">
            <w:pPr>
              <w:pStyle w:val="Default"/>
              <w:ind w:left="0" w:firstLine="0"/>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3969" w:type="dxa"/>
          </w:tcPr>
          <w:p w14:paraId="6F62D1A0" w14:textId="77777777" w:rsidR="00DC72F6" w:rsidRDefault="00DC72F6" w:rsidP="00DC72F6">
            <w:pPr>
              <w:ind w:left="34" w:hanging="34"/>
              <w:rPr>
                <w:b/>
              </w:rPr>
            </w:pPr>
            <w:r>
              <w:rPr>
                <w:b/>
              </w:rPr>
              <w:t>Критерий оценки</w:t>
            </w:r>
          </w:p>
          <w:p w14:paraId="6991ED7A" w14:textId="77777777" w:rsidR="00DC72F6" w:rsidRPr="00F86FAA" w:rsidRDefault="00DC72F6" w:rsidP="00DC72F6">
            <w:pPr>
              <w:pStyle w:val="afb"/>
              <w:ind w:left="34" w:hanging="34"/>
              <w:rPr>
                <w:b/>
                <w:i/>
                <w:sz w:val="24"/>
              </w:rPr>
            </w:pPr>
          </w:p>
        </w:tc>
        <w:tc>
          <w:tcPr>
            <w:tcW w:w="2942" w:type="dxa"/>
          </w:tcPr>
          <w:p w14:paraId="2095E5B0" w14:textId="3D10D2A6" w:rsidR="00DC72F6" w:rsidRPr="00F86FAA" w:rsidRDefault="00DC72F6" w:rsidP="00DC72F6">
            <w:pPr>
              <w:pStyle w:val="afb"/>
              <w:ind w:left="34" w:hanging="34"/>
              <w:jc w:val="center"/>
              <w:rPr>
                <w:b/>
                <w:i/>
                <w:sz w:val="24"/>
              </w:rPr>
            </w:pPr>
            <w:r>
              <w:rPr>
                <w:b/>
              </w:rPr>
              <w:t xml:space="preserve">Значение </w:t>
            </w:r>
            <w:proofErr w:type="spellStart"/>
            <w:r w:rsidRPr="00505684">
              <w:rPr>
                <w:b/>
              </w:rPr>
              <w:t>Кз</w:t>
            </w:r>
            <w:proofErr w:type="spellEnd"/>
          </w:p>
        </w:tc>
      </w:tr>
      <w:tr w:rsidR="00DC72F6" w:rsidRPr="00F86FAA" w14:paraId="66809C99" w14:textId="77777777" w:rsidTr="00DC72F6">
        <w:trPr>
          <w:trHeight w:val="443"/>
          <w:jc w:val="center"/>
        </w:trPr>
        <w:tc>
          <w:tcPr>
            <w:tcW w:w="0" w:type="auto"/>
            <w:vMerge/>
            <w:vAlign w:val="center"/>
          </w:tcPr>
          <w:p w14:paraId="6842A8CF" w14:textId="77777777" w:rsidR="00DC72F6" w:rsidRPr="00F86FAA" w:rsidRDefault="00DC72F6" w:rsidP="0064341B">
            <w:pPr>
              <w:pStyle w:val="19"/>
              <w:ind w:left="0" w:firstLine="0"/>
              <w:jc w:val="center"/>
              <w:rPr>
                <w:b/>
                <w:sz w:val="24"/>
                <w:szCs w:val="24"/>
              </w:rPr>
            </w:pPr>
          </w:p>
        </w:tc>
        <w:tc>
          <w:tcPr>
            <w:tcW w:w="2380" w:type="dxa"/>
            <w:vMerge/>
          </w:tcPr>
          <w:p w14:paraId="60530755" w14:textId="77777777" w:rsidR="00DC72F6" w:rsidRPr="00F86FAA" w:rsidRDefault="00DC72F6" w:rsidP="00647BB6">
            <w:pPr>
              <w:pStyle w:val="Default"/>
              <w:ind w:left="0" w:firstLine="0"/>
              <w:rPr>
                <w:b/>
                <w:color w:val="auto"/>
              </w:rPr>
            </w:pPr>
          </w:p>
        </w:tc>
        <w:tc>
          <w:tcPr>
            <w:tcW w:w="3969" w:type="dxa"/>
          </w:tcPr>
          <w:p w14:paraId="46FAD30B" w14:textId="496DF6F5" w:rsidR="00DC72F6" w:rsidRPr="00F86FAA" w:rsidRDefault="00DC72F6" w:rsidP="00DC72F6">
            <w:pPr>
              <w:pStyle w:val="afb"/>
              <w:ind w:left="34" w:hanging="34"/>
              <w:jc w:val="left"/>
              <w:rPr>
                <w:b/>
                <w:i/>
                <w:sz w:val="24"/>
              </w:rPr>
            </w:pPr>
            <w:r>
              <w:t>Цена договора</w:t>
            </w:r>
          </w:p>
        </w:tc>
        <w:tc>
          <w:tcPr>
            <w:tcW w:w="2942" w:type="dxa"/>
          </w:tcPr>
          <w:p w14:paraId="6C4D2490" w14:textId="1AA7E7E1" w:rsidR="00DC72F6" w:rsidRPr="00F86FAA" w:rsidRDefault="00DC72F6" w:rsidP="00DC72F6">
            <w:pPr>
              <w:pStyle w:val="afb"/>
              <w:ind w:left="34" w:hanging="34"/>
              <w:jc w:val="center"/>
              <w:rPr>
                <w:b/>
                <w:i/>
                <w:sz w:val="24"/>
              </w:rPr>
            </w:pPr>
            <w:r>
              <w:t>0,7</w:t>
            </w:r>
          </w:p>
        </w:tc>
      </w:tr>
      <w:tr w:rsidR="00DC72F6" w:rsidRPr="00F86FAA" w14:paraId="27C53ACC" w14:textId="77777777" w:rsidTr="00DC72F6">
        <w:trPr>
          <w:trHeight w:val="690"/>
          <w:jc w:val="center"/>
        </w:trPr>
        <w:tc>
          <w:tcPr>
            <w:tcW w:w="0" w:type="auto"/>
            <w:vMerge/>
            <w:vAlign w:val="center"/>
          </w:tcPr>
          <w:p w14:paraId="6F04962F" w14:textId="77777777" w:rsidR="00DC72F6" w:rsidRPr="00F86FAA" w:rsidRDefault="00DC72F6" w:rsidP="0064341B">
            <w:pPr>
              <w:pStyle w:val="19"/>
              <w:ind w:left="0" w:firstLine="0"/>
              <w:jc w:val="center"/>
              <w:rPr>
                <w:b/>
                <w:sz w:val="24"/>
                <w:szCs w:val="24"/>
              </w:rPr>
            </w:pPr>
          </w:p>
        </w:tc>
        <w:tc>
          <w:tcPr>
            <w:tcW w:w="2380" w:type="dxa"/>
            <w:vMerge/>
          </w:tcPr>
          <w:p w14:paraId="1E028BE7" w14:textId="77777777" w:rsidR="00DC72F6" w:rsidRPr="00F86FAA" w:rsidRDefault="00DC72F6" w:rsidP="00647BB6">
            <w:pPr>
              <w:pStyle w:val="Default"/>
              <w:ind w:left="0" w:firstLine="0"/>
              <w:rPr>
                <w:b/>
                <w:color w:val="auto"/>
              </w:rPr>
            </w:pPr>
          </w:p>
        </w:tc>
        <w:tc>
          <w:tcPr>
            <w:tcW w:w="3969" w:type="dxa"/>
          </w:tcPr>
          <w:p w14:paraId="69088BB0" w14:textId="3558A558" w:rsidR="00DC72F6" w:rsidRPr="00F86FAA" w:rsidRDefault="00DC72F6" w:rsidP="00DC72F6">
            <w:pPr>
              <w:pStyle w:val="afb"/>
              <w:ind w:left="34" w:hanging="34"/>
              <w:jc w:val="left"/>
              <w:rPr>
                <w:b/>
                <w:i/>
                <w:sz w:val="24"/>
              </w:rPr>
            </w:pPr>
            <w:r w:rsidRPr="00DC72F6">
              <w:t>Срок с даты заключения договора, в течение которого передаются права</w:t>
            </w:r>
          </w:p>
        </w:tc>
        <w:tc>
          <w:tcPr>
            <w:tcW w:w="2942" w:type="dxa"/>
          </w:tcPr>
          <w:p w14:paraId="62BDD5F0" w14:textId="1A9814A3" w:rsidR="00DC72F6" w:rsidRPr="00F86FAA" w:rsidRDefault="00DC72F6" w:rsidP="00DC72F6">
            <w:pPr>
              <w:pStyle w:val="afb"/>
              <w:ind w:left="34" w:hanging="34"/>
              <w:jc w:val="center"/>
              <w:rPr>
                <w:b/>
                <w:i/>
                <w:sz w:val="24"/>
              </w:rPr>
            </w:pPr>
            <w:r>
              <w:t>0,3</w:t>
            </w:r>
          </w:p>
        </w:tc>
      </w:tr>
      <w:tr w:rsidR="00736D40" w:rsidRPr="00F86FAA" w14:paraId="2095E5C0" w14:textId="77777777" w:rsidTr="0064341B">
        <w:trPr>
          <w:jc w:val="center"/>
        </w:trPr>
        <w:tc>
          <w:tcPr>
            <w:tcW w:w="0" w:type="auto"/>
            <w:vAlign w:val="center"/>
          </w:tcPr>
          <w:p w14:paraId="2095E5B2" w14:textId="77777777" w:rsidR="00736D40" w:rsidRPr="00F86FAA" w:rsidRDefault="00835CB1" w:rsidP="0064341B">
            <w:pPr>
              <w:pStyle w:val="19"/>
              <w:ind w:left="0" w:firstLine="0"/>
              <w:jc w:val="center"/>
              <w:rPr>
                <w:b/>
                <w:sz w:val="24"/>
                <w:szCs w:val="24"/>
              </w:rPr>
            </w:pPr>
            <w:r>
              <w:rPr>
                <w:b/>
                <w:sz w:val="24"/>
                <w:szCs w:val="24"/>
              </w:rPr>
              <w:t>20</w:t>
            </w:r>
            <w:r w:rsidR="00357415" w:rsidRPr="00F86FAA">
              <w:rPr>
                <w:b/>
                <w:sz w:val="24"/>
                <w:szCs w:val="24"/>
              </w:rPr>
              <w:t>.</w:t>
            </w:r>
          </w:p>
        </w:tc>
        <w:tc>
          <w:tcPr>
            <w:tcW w:w="2380" w:type="dxa"/>
          </w:tcPr>
          <w:p w14:paraId="2095E5B3" w14:textId="77777777"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911" w:type="dxa"/>
            <w:gridSpan w:val="2"/>
          </w:tcPr>
          <w:p w14:paraId="157C2C90" w14:textId="77777777" w:rsidR="00DC72F6" w:rsidRPr="00DC72F6" w:rsidRDefault="00DC72F6" w:rsidP="00DC72F6">
            <w:pPr>
              <w:pStyle w:val="-3"/>
              <w:numPr>
                <w:ilvl w:val="2"/>
                <w:numId w:val="0"/>
              </w:numPr>
              <w:tabs>
                <w:tab w:val="num" w:pos="1985"/>
              </w:tabs>
              <w:suppressAutoHyphens/>
              <w:ind w:firstLine="284"/>
              <w:rPr>
                <w:sz w:val="24"/>
              </w:rPr>
            </w:pPr>
            <w:r w:rsidRPr="00DC72F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w:t>
            </w:r>
          </w:p>
          <w:p w14:paraId="57C65F10" w14:textId="77777777" w:rsidR="00DC72F6" w:rsidRPr="00DC72F6" w:rsidRDefault="00DC72F6" w:rsidP="00DC72F6">
            <w:pPr>
              <w:pStyle w:val="-3"/>
              <w:numPr>
                <w:ilvl w:val="2"/>
                <w:numId w:val="0"/>
              </w:numPr>
              <w:tabs>
                <w:tab w:val="num" w:pos="1985"/>
              </w:tabs>
              <w:suppressAutoHyphens/>
              <w:ind w:firstLine="284"/>
              <w:rPr>
                <w:sz w:val="24"/>
              </w:rPr>
            </w:pPr>
            <w:r w:rsidRPr="00DC72F6">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14:paraId="7039BEFA" w14:textId="77777777" w:rsidR="00DC72F6" w:rsidRPr="00DC72F6" w:rsidRDefault="00DC72F6" w:rsidP="00DC72F6">
            <w:pPr>
              <w:pStyle w:val="-3"/>
              <w:numPr>
                <w:ilvl w:val="2"/>
                <w:numId w:val="0"/>
              </w:numPr>
              <w:tabs>
                <w:tab w:val="num" w:pos="1985"/>
              </w:tabs>
              <w:suppressAutoHyphens/>
              <w:ind w:firstLine="284"/>
              <w:rPr>
                <w:sz w:val="24"/>
              </w:rPr>
            </w:pPr>
            <w:r w:rsidRPr="00DC72F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26078AD" w14:textId="77777777" w:rsidR="00DC72F6" w:rsidRPr="00DC72F6" w:rsidRDefault="00DC72F6" w:rsidP="00DC72F6">
            <w:pPr>
              <w:pStyle w:val="-3"/>
              <w:numPr>
                <w:ilvl w:val="2"/>
                <w:numId w:val="0"/>
              </w:numPr>
              <w:tabs>
                <w:tab w:val="num" w:pos="1985"/>
              </w:tabs>
              <w:suppressAutoHyphens/>
              <w:ind w:firstLine="284"/>
              <w:rPr>
                <w:sz w:val="24"/>
              </w:rPr>
            </w:pPr>
            <w:r w:rsidRPr="00DC72F6">
              <w:rPr>
                <w:sz w:val="24"/>
              </w:rPr>
              <w:t>Внесение изменений в договор по предложениям победителя является правом Заказчика и осуществляется по усмотрению Заказчика.</w:t>
            </w:r>
          </w:p>
          <w:p w14:paraId="2095E5BF" w14:textId="7A02686D" w:rsidR="00736D40" w:rsidRPr="00F86FAA" w:rsidRDefault="00DC72F6" w:rsidP="00DC72F6">
            <w:pPr>
              <w:pStyle w:val="-3"/>
              <w:numPr>
                <w:ilvl w:val="2"/>
                <w:numId w:val="0"/>
              </w:numPr>
              <w:tabs>
                <w:tab w:val="num" w:pos="1985"/>
              </w:tabs>
              <w:suppressAutoHyphens/>
              <w:ind w:firstLine="284"/>
              <w:rPr>
                <w:sz w:val="24"/>
                <w:highlight w:val="cyan"/>
              </w:rPr>
            </w:pPr>
            <w:r w:rsidRPr="00DC72F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2095E5C4" w14:textId="77777777" w:rsidTr="0064341B">
        <w:trPr>
          <w:jc w:val="center"/>
        </w:trPr>
        <w:tc>
          <w:tcPr>
            <w:tcW w:w="0" w:type="auto"/>
            <w:vAlign w:val="center"/>
          </w:tcPr>
          <w:p w14:paraId="2095E5C1" w14:textId="77777777" w:rsidR="007D6548" w:rsidRPr="00F86FAA" w:rsidRDefault="009830CC" w:rsidP="0064341B">
            <w:pPr>
              <w:pStyle w:val="19"/>
              <w:ind w:left="0"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380" w:type="dxa"/>
          </w:tcPr>
          <w:p w14:paraId="2095E5C2" w14:textId="77777777" w:rsidR="007D6548" w:rsidRPr="00F86FAA" w:rsidRDefault="007D6548" w:rsidP="00647BB6">
            <w:pPr>
              <w:pStyle w:val="Default"/>
              <w:ind w:left="0" w:firstLine="0"/>
              <w:rPr>
                <w:b/>
                <w:color w:val="auto"/>
              </w:rPr>
            </w:pPr>
            <w:r w:rsidRPr="00F86FAA">
              <w:rPr>
                <w:b/>
                <w:color w:val="auto"/>
              </w:rPr>
              <w:t>Привлечение субподрядчиков, соисполнителей</w:t>
            </w:r>
          </w:p>
        </w:tc>
        <w:tc>
          <w:tcPr>
            <w:tcW w:w="6911" w:type="dxa"/>
            <w:gridSpan w:val="2"/>
          </w:tcPr>
          <w:p w14:paraId="2095E5C3" w14:textId="3A6E988B" w:rsidR="007D6548" w:rsidRPr="00F86FAA" w:rsidRDefault="00DC72F6" w:rsidP="00CF4B16">
            <w:pPr>
              <w:pStyle w:val="19"/>
              <w:ind w:left="0" w:firstLine="284"/>
              <w:rPr>
                <w:sz w:val="24"/>
                <w:szCs w:val="24"/>
              </w:rPr>
            </w:pPr>
            <w:r w:rsidRPr="00DC72F6">
              <w:rPr>
                <w:sz w:val="24"/>
                <w:szCs w:val="24"/>
              </w:rPr>
              <w:t>Привлечение субподрядчиков допускается</w:t>
            </w:r>
          </w:p>
        </w:tc>
      </w:tr>
      <w:tr w:rsidR="00DF6AE3" w:rsidRPr="00F86FAA" w14:paraId="2095E5C8" w14:textId="77777777" w:rsidTr="0064341B">
        <w:trPr>
          <w:jc w:val="center"/>
        </w:trPr>
        <w:tc>
          <w:tcPr>
            <w:tcW w:w="0" w:type="auto"/>
            <w:vAlign w:val="center"/>
          </w:tcPr>
          <w:p w14:paraId="2095E5C5" w14:textId="77777777" w:rsidR="00DF6AE3" w:rsidRPr="00F86FAA" w:rsidRDefault="00A856EA" w:rsidP="0064341B">
            <w:pPr>
              <w:pStyle w:val="19"/>
              <w:ind w:left="0" w:firstLine="0"/>
              <w:jc w:val="center"/>
              <w:rPr>
                <w:b/>
                <w:sz w:val="24"/>
                <w:szCs w:val="24"/>
              </w:rPr>
            </w:pPr>
            <w:r w:rsidRPr="00F86FAA">
              <w:rPr>
                <w:b/>
                <w:sz w:val="24"/>
                <w:szCs w:val="24"/>
              </w:rPr>
              <w:t>2</w:t>
            </w:r>
            <w:r w:rsidR="0051006B">
              <w:rPr>
                <w:b/>
                <w:sz w:val="24"/>
                <w:szCs w:val="24"/>
              </w:rPr>
              <w:t>2</w:t>
            </w:r>
            <w:r w:rsidRPr="00F86FAA">
              <w:rPr>
                <w:b/>
                <w:sz w:val="24"/>
                <w:szCs w:val="24"/>
              </w:rPr>
              <w:t>.</w:t>
            </w:r>
          </w:p>
        </w:tc>
        <w:tc>
          <w:tcPr>
            <w:tcW w:w="2380" w:type="dxa"/>
          </w:tcPr>
          <w:p w14:paraId="2095E5C6" w14:textId="77777777"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911" w:type="dxa"/>
            <w:gridSpan w:val="2"/>
          </w:tcPr>
          <w:p w14:paraId="2095E5C7" w14:textId="77777777"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14:paraId="2095E5CC" w14:textId="77777777" w:rsidTr="0064341B">
        <w:trPr>
          <w:jc w:val="center"/>
        </w:trPr>
        <w:tc>
          <w:tcPr>
            <w:tcW w:w="0" w:type="auto"/>
            <w:vAlign w:val="center"/>
          </w:tcPr>
          <w:p w14:paraId="2095E5C9" w14:textId="688DC306" w:rsidR="004745C7" w:rsidRPr="00F86FAA" w:rsidRDefault="0064341B" w:rsidP="0064341B">
            <w:pPr>
              <w:pStyle w:val="19"/>
              <w:ind w:left="0" w:firstLine="0"/>
              <w:jc w:val="center"/>
              <w:rPr>
                <w:b/>
                <w:sz w:val="24"/>
                <w:szCs w:val="24"/>
              </w:rPr>
            </w:pPr>
            <w:r>
              <w:rPr>
                <w:b/>
                <w:sz w:val="24"/>
                <w:szCs w:val="24"/>
              </w:rPr>
              <w:t>2</w:t>
            </w:r>
            <w:r w:rsidR="005E0B21">
              <w:rPr>
                <w:b/>
                <w:sz w:val="24"/>
                <w:szCs w:val="24"/>
              </w:rPr>
              <w:t>3</w:t>
            </w:r>
            <w:r w:rsidR="004745C7" w:rsidRPr="00F86FAA">
              <w:rPr>
                <w:b/>
                <w:sz w:val="24"/>
                <w:szCs w:val="24"/>
              </w:rPr>
              <w:t>.</w:t>
            </w:r>
          </w:p>
        </w:tc>
        <w:tc>
          <w:tcPr>
            <w:tcW w:w="2380" w:type="dxa"/>
          </w:tcPr>
          <w:p w14:paraId="2095E5CA" w14:textId="77777777" w:rsidR="004745C7" w:rsidRPr="00F86FAA" w:rsidRDefault="004745C7" w:rsidP="00647BB6">
            <w:pPr>
              <w:pStyle w:val="Default"/>
              <w:ind w:left="0" w:firstLine="0"/>
              <w:rPr>
                <w:b/>
                <w:color w:val="auto"/>
              </w:rPr>
            </w:pPr>
            <w:r w:rsidRPr="00F86FAA">
              <w:rPr>
                <w:b/>
                <w:color w:val="auto"/>
              </w:rPr>
              <w:t>Обеспечение заявки</w:t>
            </w:r>
          </w:p>
        </w:tc>
        <w:tc>
          <w:tcPr>
            <w:tcW w:w="6911" w:type="dxa"/>
            <w:gridSpan w:val="2"/>
          </w:tcPr>
          <w:p w14:paraId="2095E5CB" w14:textId="77777777"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14:paraId="2095E5D0" w14:textId="77777777" w:rsidTr="0064341B">
        <w:trPr>
          <w:jc w:val="center"/>
        </w:trPr>
        <w:tc>
          <w:tcPr>
            <w:tcW w:w="0" w:type="auto"/>
            <w:vAlign w:val="center"/>
          </w:tcPr>
          <w:p w14:paraId="2095E5CD" w14:textId="0A2B34F7" w:rsidR="00535228" w:rsidRPr="00F86FAA" w:rsidRDefault="005E579B" w:rsidP="0064341B">
            <w:pPr>
              <w:pStyle w:val="19"/>
              <w:ind w:left="0" w:firstLine="0"/>
              <w:jc w:val="center"/>
              <w:rPr>
                <w:b/>
                <w:sz w:val="24"/>
                <w:szCs w:val="24"/>
              </w:rPr>
            </w:pPr>
            <w:r>
              <w:rPr>
                <w:b/>
                <w:sz w:val="24"/>
                <w:szCs w:val="24"/>
              </w:rPr>
              <w:t>24.</w:t>
            </w:r>
          </w:p>
        </w:tc>
        <w:tc>
          <w:tcPr>
            <w:tcW w:w="2380" w:type="dxa"/>
          </w:tcPr>
          <w:p w14:paraId="2095E5CE" w14:textId="5E8ACDF2"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911" w:type="dxa"/>
            <w:gridSpan w:val="2"/>
          </w:tcPr>
          <w:p w14:paraId="2095E5CF" w14:textId="1F78AB66" w:rsidR="00535228" w:rsidRPr="00F86FAA" w:rsidRDefault="00473F4C" w:rsidP="005A3988">
            <w:pPr>
              <w:pStyle w:val="19"/>
              <w:ind w:left="0" w:firstLine="284"/>
              <w:rPr>
                <w:sz w:val="24"/>
                <w:szCs w:val="24"/>
              </w:rPr>
            </w:pPr>
            <w:r w:rsidRPr="00473F4C">
              <w:rPr>
                <w:sz w:val="24"/>
                <w:szCs w:val="24"/>
              </w:rPr>
              <w:t xml:space="preserve">Не ранее чем </w:t>
            </w:r>
            <w:r w:rsidR="0017625E">
              <w:rPr>
                <w:sz w:val="24"/>
                <w:szCs w:val="24"/>
              </w:rPr>
              <w:t>через 10 дней и не позднее чем 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14:paraId="2095E5D1" w14:textId="77777777" w:rsidR="00D57C3F" w:rsidRDefault="00D57C3F" w:rsidP="00221BE8">
      <w:pPr>
        <w:pStyle w:val="19"/>
        <w:ind w:left="7080" w:firstLine="0"/>
        <w:rPr>
          <w:rFonts w:eastAsia="MS Mincho"/>
          <w:szCs w:val="28"/>
        </w:rPr>
      </w:pPr>
    </w:p>
    <w:p w14:paraId="2095E5D2" w14:textId="77777777" w:rsidR="00D703B6" w:rsidRDefault="00D703B6" w:rsidP="00221BE8">
      <w:pPr>
        <w:pStyle w:val="19"/>
        <w:ind w:left="7080" w:firstLine="0"/>
        <w:rPr>
          <w:rFonts w:eastAsia="MS Mincho"/>
          <w:szCs w:val="28"/>
        </w:rPr>
      </w:pPr>
    </w:p>
    <w:p w14:paraId="2095E5D4" w14:textId="77777777"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14:paraId="2095E5D5" w14:textId="77777777"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14:paraId="2095E5D6" w14:textId="77777777" w:rsidR="000954FB" w:rsidRDefault="000954FB" w:rsidP="000954FB">
      <w:pPr>
        <w:ind w:firstLine="425"/>
        <w:jc w:val="right"/>
        <w:rPr>
          <w:sz w:val="28"/>
          <w:szCs w:val="28"/>
        </w:rPr>
      </w:pPr>
    </w:p>
    <w:p w14:paraId="2095E5D7" w14:textId="77777777" w:rsidR="000954FB" w:rsidRPr="00445DDD" w:rsidRDefault="000954FB" w:rsidP="000954FB">
      <w:pPr>
        <w:rPr>
          <w:b/>
          <w:sz w:val="28"/>
          <w:szCs w:val="28"/>
        </w:rPr>
      </w:pPr>
      <w:r w:rsidRPr="00445DDD">
        <w:rPr>
          <w:b/>
          <w:sz w:val="28"/>
          <w:szCs w:val="28"/>
        </w:rPr>
        <w:t>На бланке претендента</w:t>
      </w:r>
    </w:p>
    <w:p w14:paraId="2095E5D8" w14:textId="77777777"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2095E5D9" w14:textId="1DEA72A4"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w:t>
      </w:r>
      <w:proofErr w:type="spellStart"/>
      <w:r w:rsidR="00244FCC" w:rsidRPr="00221467">
        <w:rPr>
          <w:b/>
          <w:sz w:val="28"/>
          <w:szCs w:val="28"/>
        </w:rPr>
        <w:t>ОК</w:t>
      </w:r>
      <w:r w:rsidR="004A3077" w:rsidRPr="00221467">
        <w:rPr>
          <w:b/>
          <w:sz w:val="28"/>
          <w:szCs w:val="28"/>
        </w:rPr>
        <w:t>э</w:t>
      </w:r>
      <w:proofErr w:type="spellEnd"/>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 xml:space="preserve">____ </w:t>
      </w:r>
    </w:p>
    <w:p w14:paraId="2095E5DA" w14:textId="77777777" w:rsidR="000954FB" w:rsidRPr="007415F9" w:rsidRDefault="000954FB" w:rsidP="00446063">
      <w:pPr>
        <w:ind w:left="0"/>
      </w:pPr>
    </w:p>
    <w:p w14:paraId="2095E5DB" w14:textId="52EDF5AD" w:rsidR="000954FB" w:rsidRPr="00002090" w:rsidRDefault="000954FB" w:rsidP="00446063">
      <w:pPr>
        <w:pStyle w:val="afe"/>
        <w:ind w:left="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00C86C0E">
        <w:rPr>
          <w:szCs w:val="28"/>
          <w:u w:val="single"/>
        </w:rPr>
        <w:t>-</w:t>
      </w:r>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446063">
        <w:rPr>
          <w:i/>
          <w:szCs w:val="28"/>
        </w:rPr>
        <w:t xml:space="preserve">Открытого </w:t>
      </w:r>
      <w:r w:rsidRPr="00F0168A">
        <w:rPr>
          <w:i/>
          <w:szCs w:val="28"/>
        </w:rPr>
        <w:t>конкурса)</w:t>
      </w:r>
      <w:r w:rsidRPr="00002090">
        <w:t>.</w:t>
      </w:r>
    </w:p>
    <w:p w14:paraId="2095E5DC" w14:textId="77777777" w:rsidR="000954FB" w:rsidRPr="00002090" w:rsidRDefault="000954FB" w:rsidP="00446063">
      <w:pPr>
        <w:pStyle w:val="19"/>
        <w:ind w:left="0"/>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2095E5DD" w14:textId="77777777" w:rsidR="000954FB" w:rsidRPr="00002090" w:rsidRDefault="000954FB" w:rsidP="00446063">
      <w:pPr>
        <w:pStyle w:val="19"/>
        <w:ind w:left="0"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2095E5DE" w14:textId="77777777" w:rsidR="000954FB" w:rsidRPr="00002090" w:rsidRDefault="000954FB" w:rsidP="00446063">
      <w:pPr>
        <w:pStyle w:val="19"/>
        <w:ind w:left="0" w:firstLine="708"/>
        <w:rPr>
          <w:szCs w:val="28"/>
        </w:rPr>
      </w:pPr>
      <w:r w:rsidRPr="00002090">
        <w:rPr>
          <w:szCs w:val="28"/>
        </w:rPr>
        <w:t>Настоящим подтверждается, что ________</w:t>
      </w:r>
      <w:proofErr w:type="gramStart"/>
      <w:r w:rsidRPr="00002090">
        <w:rPr>
          <w:szCs w:val="28"/>
        </w:rPr>
        <w:t>_(</w:t>
      </w:r>
      <w:proofErr w:type="gramEnd"/>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2095E5DF" w14:textId="77777777" w:rsidR="000954FB" w:rsidRPr="00002090" w:rsidRDefault="000954FB" w:rsidP="00446063">
      <w:pPr>
        <w:pStyle w:val="19"/>
        <w:ind w:left="0"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14:paraId="2095E5E0" w14:textId="77777777" w:rsidR="000954FB" w:rsidRPr="00002090" w:rsidRDefault="000954FB" w:rsidP="00446063">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2095E5E1" w14:textId="77777777"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2095E5E2" w14:textId="77777777" w:rsidR="000954FB" w:rsidRPr="00002090" w:rsidRDefault="00093F19"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2095E5E3" w14:textId="77777777"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2095E5E4" w14:textId="7A9DC2AA"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446063">
        <w:rPr>
          <w:sz w:val="28"/>
          <w:szCs w:val="20"/>
        </w:rPr>
        <w:t xml:space="preserve"> победителем</w:t>
      </w:r>
      <w:r w:rsidRPr="00002090">
        <w:rPr>
          <w:sz w:val="28"/>
          <w:szCs w:val="20"/>
        </w:rPr>
        <w:t xml:space="preserve"> обязуе</w:t>
      </w:r>
      <w:r w:rsidR="00446063">
        <w:rPr>
          <w:sz w:val="28"/>
          <w:szCs w:val="20"/>
        </w:rPr>
        <w:t>т</w:t>
      </w:r>
      <w:r w:rsidRPr="00002090">
        <w:rPr>
          <w:sz w:val="28"/>
          <w:szCs w:val="20"/>
        </w:rPr>
        <w:t>ся:</w:t>
      </w:r>
    </w:p>
    <w:p w14:paraId="1D5077A9" w14:textId="77777777" w:rsidR="00ED6B79" w:rsidRDefault="00ED6B79" w:rsidP="00ED6B79">
      <w:pPr>
        <w:numPr>
          <w:ilvl w:val="0"/>
          <w:numId w:val="12"/>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w:t>
      </w:r>
      <w:r w:rsidRPr="00731025">
        <w:rPr>
          <w:sz w:val="28"/>
          <w:szCs w:val="20"/>
        </w:rPr>
        <w:t>течение ______</w:t>
      </w:r>
      <w:r>
        <w:rPr>
          <w:sz w:val="28"/>
          <w:szCs w:val="20"/>
        </w:rPr>
        <w:t xml:space="preserve"> </w:t>
      </w:r>
      <w:r w:rsidRPr="00731025">
        <w:rPr>
          <w:sz w:val="28"/>
          <w:szCs w:val="20"/>
        </w:rPr>
        <w:t>д</w:t>
      </w:r>
      <w:r w:rsidRPr="00D27A82">
        <w:rPr>
          <w:sz w:val="28"/>
          <w:szCs w:val="20"/>
        </w:rPr>
        <w:t xml:space="preserve">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Pr>
          <w:sz w:val="28"/>
          <w:szCs w:val="20"/>
        </w:rPr>
        <w:t>,</w:t>
      </w:r>
      <w:r w:rsidRPr="005C3469">
        <w:rPr>
          <w:sz w:val="28"/>
          <w:szCs w:val="20"/>
        </w:rPr>
        <w:t xml:space="preserve"> </w:t>
      </w:r>
      <w:r>
        <w:rPr>
          <w:sz w:val="28"/>
          <w:szCs w:val="20"/>
        </w:rPr>
        <w:t>установленной как день окончания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14:paraId="330B5DBF" w14:textId="77777777" w:rsidR="00ED6B79" w:rsidRDefault="00ED6B79" w:rsidP="00ED6B7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Pr="00A05A20">
        <w:rPr>
          <w:sz w:val="28"/>
          <w:szCs w:val="20"/>
        </w:rPr>
        <w:t>или (</w:t>
      </w:r>
      <w:r w:rsidRPr="00A05A20">
        <w:rPr>
          <w:i/>
          <w:sz w:val="28"/>
          <w:szCs w:val="20"/>
        </w:rPr>
        <w:t>в случае, если претендент является публичным акционерным обществом</w:t>
      </w:r>
      <w:r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05A20">
        <w:rPr>
          <w:i/>
          <w:sz w:val="28"/>
          <w:szCs w:val="20"/>
        </w:rPr>
        <w:t>наименование претендента</w:t>
      </w:r>
      <w:r w:rsidRPr="00A05A20">
        <w:rPr>
          <w:sz w:val="28"/>
          <w:szCs w:val="20"/>
        </w:rPr>
        <w:t>), а также иные сведения, необходимые для заключения договора с ПАО «ТрансКонтейнер».</w:t>
      </w:r>
    </w:p>
    <w:p w14:paraId="56182993" w14:textId="7C52EDA5" w:rsidR="00ED6B79" w:rsidRDefault="00ED6B79" w:rsidP="00ED6B79">
      <w:pPr>
        <w:tabs>
          <w:tab w:val="left" w:pos="1418"/>
        </w:tabs>
        <w:ind w:left="0" w:firstLine="0"/>
        <w:jc w:val="both"/>
        <w:rPr>
          <w:sz w:val="28"/>
          <w:szCs w:val="20"/>
        </w:rPr>
      </w:pP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14:paraId="2095E5E7" w14:textId="77777777"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2095E5E8" w14:textId="77777777"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095E5E9" w14:textId="77777777"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7D51EAD" w14:textId="77777777" w:rsidR="00412A27" w:rsidRPr="00002090" w:rsidRDefault="00412A27" w:rsidP="00412A27">
      <w:pPr>
        <w:pStyle w:val="afb"/>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14:paraId="7606D25F" w14:textId="77777777" w:rsidR="00412A27" w:rsidRPr="00002090" w:rsidRDefault="00412A27" w:rsidP="00412A27">
      <w:pPr>
        <w:pStyle w:val="afb"/>
        <w:ind w:left="0"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14:paraId="7EC18C8E" w14:textId="77777777" w:rsidR="00412A27" w:rsidRPr="00002090" w:rsidRDefault="00412A27" w:rsidP="00412A27">
      <w:pPr>
        <w:pStyle w:val="afb"/>
        <w:ind w:left="0"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не находится в процессе ликвидации;</w:t>
      </w:r>
    </w:p>
    <w:p w14:paraId="623A2223" w14:textId="77777777" w:rsidR="00412A27" w:rsidRPr="00002090" w:rsidRDefault="00412A27" w:rsidP="00412A27">
      <w:pPr>
        <w:pStyle w:val="afb"/>
        <w:ind w:left="0" w:firstLine="553"/>
        <w:rPr>
          <w:rFonts w:eastAsia="Times New Roman"/>
          <w:sz w:val="28"/>
        </w:rPr>
      </w:pPr>
      <w:r w:rsidRPr="00002090">
        <w:rPr>
          <w:rFonts w:eastAsia="Times New Roman"/>
          <w:sz w:val="28"/>
        </w:rPr>
        <w:t>- _______</w:t>
      </w:r>
      <w:proofErr w:type="gramStart"/>
      <w:r w:rsidRPr="00002090">
        <w:rPr>
          <w:rFonts w:eastAsia="Times New Roman"/>
          <w:sz w:val="28"/>
        </w:rPr>
        <w:t>_(</w:t>
      </w:r>
      <w:proofErr w:type="gramEnd"/>
      <w:r w:rsidRPr="00196E8F">
        <w:rPr>
          <w:rFonts w:eastAsia="Times New Roman"/>
          <w:i/>
          <w:sz w:val="28"/>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14:paraId="6B3C90F9" w14:textId="77777777" w:rsidR="00412A27" w:rsidRDefault="00412A27" w:rsidP="00412A27">
      <w:pPr>
        <w:ind w:left="0" w:firstLine="540"/>
        <w:jc w:val="both"/>
        <w:rPr>
          <w:i/>
          <w:highlight w:val="cyan"/>
        </w:rPr>
      </w:pPr>
      <w:r w:rsidRPr="00002090">
        <w:rPr>
          <w:sz w:val="28"/>
        </w:rPr>
        <w:t>- на имущество ________ (</w:t>
      </w:r>
      <w:r w:rsidRPr="00196E8F">
        <w:rPr>
          <w:i/>
          <w:sz w:val="28"/>
        </w:rPr>
        <w:t>наименование претендента</w:t>
      </w:r>
      <w:r w:rsidRPr="00002090">
        <w:rPr>
          <w:sz w:val="28"/>
        </w:rPr>
        <w:t>) не наложен арест, экономическая деятельность не приостановлена;</w:t>
      </w:r>
      <w:r w:rsidRPr="00250548">
        <w:rPr>
          <w:i/>
          <w:highlight w:val="cyan"/>
        </w:rPr>
        <w:t xml:space="preserve"> </w:t>
      </w:r>
    </w:p>
    <w:p w14:paraId="0D928EC1" w14:textId="77777777" w:rsidR="00412A27" w:rsidRDefault="00412A27" w:rsidP="00412A27">
      <w:pPr>
        <w:ind w:left="0" w:firstLine="540"/>
        <w:jc w:val="both"/>
        <w:rPr>
          <w:sz w:val="28"/>
          <w:szCs w:val="28"/>
        </w:rPr>
      </w:pPr>
      <w:r w:rsidRPr="00250548">
        <w:rPr>
          <w:sz w:val="28"/>
          <w:szCs w:val="28"/>
        </w:rPr>
        <w:t>-</w:t>
      </w:r>
      <w:r>
        <w:rPr>
          <w:sz w:val="28"/>
          <w:szCs w:val="28"/>
        </w:rPr>
        <w:t xml:space="preserve"> </w:t>
      </w:r>
      <w:r w:rsidRPr="00250548">
        <w:rPr>
          <w:sz w:val="28"/>
          <w:szCs w:val="28"/>
        </w:rPr>
        <w:t>________(</w:t>
      </w:r>
      <w:r w:rsidRPr="00196E8F">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14:paraId="4A7B43FA" w14:textId="77777777" w:rsidR="00412A27" w:rsidRPr="008B08F6" w:rsidRDefault="00412A27" w:rsidP="00412A27">
      <w:pPr>
        <w:ind w:left="0" w:firstLine="540"/>
        <w:jc w:val="both"/>
        <w:rPr>
          <w:sz w:val="28"/>
          <w:szCs w:val="28"/>
        </w:rPr>
      </w:pPr>
      <w:r w:rsidRPr="00002090">
        <w:rPr>
          <w:sz w:val="28"/>
        </w:rPr>
        <w:t>- у _______ (</w:t>
      </w:r>
      <w:r w:rsidRPr="00196E8F">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14:paraId="75EB9AB2" w14:textId="77777777" w:rsidR="00412A27" w:rsidRDefault="00412A27" w:rsidP="00412A27">
      <w:pPr>
        <w:pStyle w:val="afb"/>
        <w:ind w:left="0" w:firstLine="553"/>
        <w:rPr>
          <w:sz w:val="28"/>
          <w:szCs w:val="28"/>
        </w:rPr>
      </w:pPr>
      <w:r>
        <w:rPr>
          <w:rFonts w:eastAsia="Times New Roman"/>
          <w:sz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14:paraId="6A9A8670" w14:textId="77777777" w:rsidR="00412A27" w:rsidRDefault="00412A27" w:rsidP="00412A27">
      <w:pPr>
        <w:pStyle w:val="afb"/>
        <w:ind w:left="0" w:firstLine="553"/>
        <w:rPr>
          <w:rFonts w:eastAsia="Times New Roman"/>
          <w:sz w:val="28"/>
        </w:rPr>
      </w:pPr>
      <w:r>
        <w:rPr>
          <w:sz w:val="28"/>
          <w:szCs w:val="28"/>
        </w:rPr>
        <w:t xml:space="preserve">-  </w:t>
      </w:r>
      <w:r w:rsidRPr="00002090">
        <w:rPr>
          <w:rFonts w:eastAsia="Times New Roman"/>
          <w:sz w:val="28"/>
        </w:rPr>
        <w:t>_______</w:t>
      </w:r>
      <w:proofErr w:type="gramStart"/>
      <w:r w:rsidRPr="00002090">
        <w:rPr>
          <w:rFonts w:eastAsia="Times New Roman"/>
          <w:sz w:val="28"/>
        </w:rPr>
        <w:t>_(</w:t>
      </w:r>
      <w:proofErr w:type="gramEnd"/>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14:paraId="4524668E" w14:textId="77777777" w:rsidR="00412A27" w:rsidRDefault="00412A27" w:rsidP="00412A27">
      <w:pPr>
        <w:pStyle w:val="afb"/>
        <w:ind w:left="0"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14:paraId="207F36B2" w14:textId="77777777" w:rsidR="00412A27" w:rsidRDefault="00412A27" w:rsidP="00412A27">
      <w:pPr>
        <w:pStyle w:val="afb"/>
        <w:ind w:left="0"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sidRPr="0065479E">
        <w:rPr>
          <w:rFonts w:eastAsia="Times New Roman"/>
          <w:sz w:val="28"/>
        </w:rPr>
        <w:t>;</w:t>
      </w:r>
    </w:p>
    <w:p w14:paraId="4B620DB9" w14:textId="77777777" w:rsidR="00412A27" w:rsidRPr="0065479E" w:rsidRDefault="00412A27" w:rsidP="00412A27">
      <w:pPr>
        <w:pStyle w:val="afb"/>
        <w:ind w:left="0"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
    <w:p w14:paraId="0BB561DB" w14:textId="77777777" w:rsidR="00412A27" w:rsidRPr="00002090" w:rsidRDefault="00412A27" w:rsidP="00412A27">
      <w:pPr>
        <w:pStyle w:val="afb"/>
        <w:ind w:left="0"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14:paraId="4877B466" w14:textId="77777777" w:rsidR="00412A27" w:rsidRPr="00002090" w:rsidRDefault="00412A27" w:rsidP="00412A27">
      <w:pPr>
        <w:pStyle w:val="19"/>
        <w:ind w:left="0"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14:paraId="33507C7B" w14:textId="77777777" w:rsidR="00412A27" w:rsidRPr="00D27A82" w:rsidRDefault="00412A27" w:rsidP="00412A27">
      <w:pPr>
        <w:pStyle w:val="19"/>
        <w:ind w:left="0" w:firstLine="708"/>
      </w:pPr>
      <w:r w:rsidRPr="00002090">
        <w:t>В подтверждение этог</w:t>
      </w:r>
      <w:r>
        <w:t>о прилагаются</w:t>
      </w:r>
      <w:r w:rsidRPr="00002090">
        <w:t xml:space="preserve"> все необходимые документы.</w:t>
      </w:r>
    </w:p>
    <w:p w14:paraId="31C442D7" w14:textId="77777777" w:rsidR="00412A27" w:rsidRDefault="00412A27" w:rsidP="00412A27">
      <w:pPr>
        <w:pStyle w:val="afb"/>
        <w:ind w:left="0" w:firstLine="553"/>
        <w:rPr>
          <w:sz w:val="28"/>
          <w:szCs w:val="28"/>
        </w:rPr>
      </w:pPr>
    </w:p>
    <w:p w14:paraId="4C2AC33E" w14:textId="77777777" w:rsidR="00412A27" w:rsidRPr="00412A27" w:rsidRDefault="00412A27" w:rsidP="00412A27">
      <w:pPr>
        <w:suppressAutoHyphens/>
        <w:ind w:left="0" w:firstLine="0"/>
        <w:jc w:val="both"/>
        <w:rPr>
          <w:rFonts w:eastAsia="MS Mincho"/>
          <w:b/>
          <w:sz w:val="28"/>
          <w:szCs w:val="28"/>
        </w:rPr>
      </w:pPr>
      <w:r w:rsidRPr="00412A27">
        <w:rPr>
          <w:rFonts w:eastAsia="MS Mincho"/>
          <w:b/>
          <w:sz w:val="28"/>
          <w:szCs w:val="28"/>
        </w:rPr>
        <w:t xml:space="preserve">Представитель, имеющий полномочия подписать Заявку на участие в Открытом конкурсе от имени </w:t>
      </w:r>
      <w:r w:rsidRPr="00412A27">
        <w:rPr>
          <w:rFonts w:eastAsia="MS Mincho"/>
          <w:sz w:val="28"/>
          <w:szCs w:val="28"/>
        </w:rPr>
        <w:t>_______________________________________</w:t>
      </w:r>
    </w:p>
    <w:p w14:paraId="1F910DF2" w14:textId="77777777" w:rsidR="00412A27" w:rsidRPr="00412A27" w:rsidRDefault="00412A27" w:rsidP="00412A27">
      <w:pPr>
        <w:tabs>
          <w:tab w:val="left" w:pos="8640"/>
        </w:tabs>
        <w:suppressAutoHyphens/>
        <w:ind w:left="0" w:firstLine="0"/>
        <w:rPr>
          <w:i/>
        </w:rPr>
      </w:pPr>
      <w:r w:rsidRPr="00412A27">
        <w:rPr>
          <w:i/>
        </w:rPr>
        <w:t xml:space="preserve">                                                              (наименование претендента)</w:t>
      </w:r>
    </w:p>
    <w:p w14:paraId="1AD0D063" w14:textId="77777777" w:rsidR="00412A27" w:rsidRPr="00412A27" w:rsidRDefault="00412A27" w:rsidP="00412A27">
      <w:pPr>
        <w:suppressAutoHyphens/>
        <w:ind w:left="0" w:firstLine="0"/>
        <w:jc w:val="left"/>
        <w:rPr>
          <w:sz w:val="28"/>
          <w:szCs w:val="28"/>
          <w:lang w:eastAsia="ru-RU"/>
        </w:rPr>
      </w:pPr>
      <w:r w:rsidRPr="00412A27">
        <w:rPr>
          <w:sz w:val="28"/>
          <w:szCs w:val="28"/>
          <w:lang w:eastAsia="ru-RU"/>
        </w:rPr>
        <w:t>________________________________________________________________________________________________________________________________________</w:t>
      </w:r>
    </w:p>
    <w:p w14:paraId="57D726C7" w14:textId="77777777" w:rsidR="00412A27" w:rsidRPr="00412A27" w:rsidRDefault="00412A27" w:rsidP="00412A27">
      <w:pPr>
        <w:suppressAutoHyphens/>
        <w:ind w:left="0" w:firstLine="0"/>
        <w:jc w:val="left"/>
        <w:rPr>
          <w:i/>
        </w:rPr>
      </w:pPr>
      <w:r w:rsidRPr="00412A27">
        <w:rPr>
          <w:i/>
        </w:rPr>
        <w:t xml:space="preserve">       Печать</w:t>
      </w:r>
      <w:r w:rsidRPr="00412A27">
        <w:rPr>
          <w:i/>
        </w:rPr>
        <w:tab/>
      </w:r>
      <w:r w:rsidRPr="00412A27">
        <w:rPr>
          <w:i/>
        </w:rPr>
        <w:tab/>
      </w:r>
      <w:r w:rsidRPr="00412A27">
        <w:rPr>
          <w:i/>
        </w:rPr>
        <w:tab/>
        <w:t>(должность, подпись, ФИО)</w:t>
      </w:r>
    </w:p>
    <w:p w14:paraId="73F77EB3" w14:textId="77777777" w:rsidR="00412A27" w:rsidRPr="00412A27" w:rsidRDefault="00412A27" w:rsidP="00412A27">
      <w:pPr>
        <w:suppressAutoHyphens/>
        <w:ind w:left="0" w:firstLine="0"/>
        <w:jc w:val="left"/>
        <w:rPr>
          <w:sz w:val="28"/>
          <w:szCs w:val="28"/>
          <w:lang w:eastAsia="ru-RU"/>
        </w:rPr>
      </w:pPr>
      <w:r w:rsidRPr="00412A27">
        <w:rPr>
          <w:sz w:val="28"/>
          <w:szCs w:val="28"/>
          <w:lang w:eastAsia="ru-RU"/>
        </w:rPr>
        <w:t>"____" _________ 201__ г.</w:t>
      </w:r>
      <w:r w:rsidRPr="00412A27">
        <w:rPr>
          <w:sz w:val="28"/>
          <w:szCs w:val="28"/>
          <w:lang w:eastAsia="ru-RU"/>
        </w:rPr>
        <w:br w:type="page"/>
      </w:r>
    </w:p>
    <w:p w14:paraId="68EE68EF" w14:textId="662247D6" w:rsidR="00221467" w:rsidRDefault="00221467" w:rsidP="00412A27">
      <w:pPr>
        <w:pStyle w:val="19"/>
        <w:ind w:left="7080" w:firstLine="0"/>
        <w:outlineLvl w:val="0"/>
        <w:rPr>
          <w:rFonts w:eastAsia="MS Mincho"/>
          <w:szCs w:val="28"/>
        </w:rPr>
      </w:pPr>
      <w:r>
        <w:rPr>
          <w:rFonts w:eastAsia="MS Mincho"/>
          <w:szCs w:val="28"/>
        </w:rPr>
        <w:lastRenderedPageBreak/>
        <w:t>Приложение № 2</w:t>
      </w:r>
    </w:p>
    <w:p w14:paraId="1D3C7669" w14:textId="77777777"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14:paraId="63704654" w14:textId="77777777" w:rsidR="00E560DC" w:rsidRDefault="00E560DC" w:rsidP="00E560DC">
      <w:pPr>
        <w:pStyle w:val="afb"/>
        <w:jc w:val="center"/>
        <w:rPr>
          <w:b/>
          <w:sz w:val="28"/>
          <w:szCs w:val="28"/>
        </w:rPr>
      </w:pPr>
    </w:p>
    <w:p w14:paraId="6546F6C8" w14:textId="77777777" w:rsidR="00E560DC" w:rsidRDefault="00E560DC" w:rsidP="00CF4B16">
      <w:pPr>
        <w:pStyle w:val="afb"/>
        <w:ind w:left="142"/>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6E763091" w14:textId="77777777" w:rsidR="00E560DC" w:rsidRDefault="00E560DC" w:rsidP="00CF4B16">
      <w:pPr>
        <w:pStyle w:val="afb"/>
        <w:ind w:left="142"/>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14:paraId="473229AE" w14:textId="77777777" w:rsidR="00E560DC" w:rsidRPr="007415F9" w:rsidRDefault="00E560DC" w:rsidP="00E560DC">
      <w:pPr>
        <w:pStyle w:val="afb"/>
        <w:jc w:val="center"/>
        <w:rPr>
          <w:sz w:val="28"/>
          <w:szCs w:val="28"/>
        </w:rPr>
      </w:pPr>
    </w:p>
    <w:p w14:paraId="6A75CD8D" w14:textId="77777777" w:rsidR="00E560DC" w:rsidRDefault="00E560DC" w:rsidP="00CF4B16">
      <w:pPr>
        <w:pStyle w:val="afb"/>
        <w:ind w:left="0"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445B9627" w14:textId="77777777" w:rsidR="00E560DC" w:rsidRPr="007415F9" w:rsidRDefault="00E560DC" w:rsidP="00CF4B16">
      <w:pPr>
        <w:pStyle w:val="afb"/>
        <w:ind w:left="0" w:firstLine="0"/>
        <w:rPr>
          <w:sz w:val="28"/>
          <w:szCs w:val="28"/>
        </w:rPr>
      </w:pPr>
      <w:r>
        <w:rPr>
          <w:sz w:val="28"/>
          <w:szCs w:val="28"/>
        </w:rPr>
        <w:t>ОГРН ______, ИНН _________, КПП______, ОКПО ____, ОКТМО________, ОКОПФ ___________</w:t>
      </w:r>
    </w:p>
    <w:p w14:paraId="089C40A5" w14:textId="77777777" w:rsidR="00E560DC" w:rsidRPr="00CB6258" w:rsidRDefault="00E560DC" w:rsidP="00CF4B16">
      <w:pPr>
        <w:pStyle w:val="afb"/>
        <w:ind w:left="0" w:firstLine="0"/>
        <w:jc w:val="center"/>
        <w:rPr>
          <w:i/>
          <w:sz w:val="28"/>
          <w:szCs w:val="28"/>
        </w:rPr>
      </w:pPr>
      <w:r w:rsidRPr="00CB6258">
        <w:rPr>
          <w:i/>
          <w:sz w:val="28"/>
          <w:szCs w:val="28"/>
        </w:rPr>
        <w:t xml:space="preserve"> (для претендентов-резидентов Российской Федерации)</w:t>
      </w:r>
    </w:p>
    <w:p w14:paraId="6D68B1B0" w14:textId="77777777" w:rsidR="00E560DC" w:rsidRDefault="00E560DC" w:rsidP="00CF4B16">
      <w:pPr>
        <w:pStyle w:val="afb"/>
        <w:ind w:left="0" w:firstLine="696"/>
        <w:rPr>
          <w:sz w:val="28"/>
          <w:szCs w:val="28"/>
        </w:rPr>
      </w:pPr>
      <w:r w:rsidRPr="007415F9">
        <w:rPr>
          <w:sz w:val="28"/>
          <w:szCs w:val="28"/>
        </w:rPr>
        <w:t>Юридический адрес ________________________________________</w:t>
      </w:r>
    </w:p>
    <w:p w14:paraId="64758C2B" w14:textId="77777777" w:rsidR="00E560DC" w:rsidRDefault="00E560DC" w:rsidP="00CF4B16">
      <w:pPr>
        <w:pStyle w:val="afb"/>
        <w:ind w:left="0" w:firstLine="696"/>
        <w:rPr>
          <w:sz w:val="28"/>
          <w:szCs w:val="28"/>
        </w:rPr>
      </w:pPr>
      <w:r w:rsidRPr="007415F9">
        <w:rPr>
          <w:sz w:val="28"/>
          <w:szCs w:val="28"/>
        </w:rPr>
        <w:t>Почтовый адрес ___________________________________________</w:t>
      </w:r>
    </w:p>
    <w:p w14:paraId="0C8F48BB" w14:textId="77777777" w:rsidR="00E560DC" w:rsidRDefault="00E560DC" w:rsidP="00CF4B16">
      <w:pPr>
        <w:pStyle w:val="afb"/>
        <w:ind w:left="0" w:firstLine="696"/>
        <w:rPr>
          <w:sz w:val="28"/>
          <w:szCs w:val="28"/>
        </w:rPr>
      </w:pPr>
      <w:r w:rsidRPr="007415F9">
        <w:rPr>
          <w:sz w:val="28"/>
          <w:szCs w:val="28"/>
        </w:rPr>
        <w:t>Телефон (______) __________________________________________</w:t>
      </w:r>
    </w:p>
    <w:p w14:paraId="6FE5F21E" w14:textId="77777777" w:rsidR="00E560DC" w:rsidRDefault="00E560DC" w:rsidP="00CF4B16">
      <w:pPr>
        <w:pStyle w:val="afb"/>
        <w:ind w:left="0" w:firstLine="698"/>
        <w:rPr>
          <w:sz w:val="28"/>
          <w:szCs w:val="28"/>
        </w:rPr>
      </w:pPr>
      <w:r w:rsidRPr="007415F9">
        <w:rPr>
          <w:sz w:val="28"/>
          <w:szCs w:val="28"/>
        </w:rPr>
        <w:t>Факс (______) _____________________________________________</w:t>
      </w:r>
    </w:p>
    <w:p w14:paraId="63864DFA" w14:textId="77777777" w:rsidR="00E560DC" w:rsidRDefault="00E560DC" w:rsidP="00CF4B16">
      <w:pPr>
        <w:pStyle w:val="afb"/>
        <w:ind w:left="0" w:firstLine="698"/>
        <w:rPr>
          <w:sz w:val="28"/>
          <w:szCs w:val="28"/>
        </w:rPr>
      </w:pPr>
      <w:r w:rsidRPr="007415F9">
        <w:rPr>
          <w:sz w:val="28"/>
          <w:szCs w:val="28"/>
        </w:rPr>
        <w:t>Адрес электронной почты __________________@_______________</w:t>
      </w:r>
    </w:p>
    <w:p w14:paraId="326A4B02" w14:textId="77777777" w:rsidR="00E560DC" w:rsidRDefault="00E560DC" w:rsidP="00CF4B16">
      <w:pPr>
        <w:pStyle w:val="afb"/>
        <w:ind w:left="0" w:firstLine="698"/>
        <w:rPr>
          <w:sz w:val="28"/>
          <w:szCs w:val="28"/>
        </w:rPr>
      </w:pPr>
      <w:r w:rsidRPr="007415F9">
        <w:rPr>
          <w:sz w:val="28"/>
          <w:szCs w:val="28"/>
        </w:rPr>
        <w:t>Зарегистрированный адрес офиса _____________________________</w:t>
      </w:r>
    </w:p>
    <w:p w14:paraId="32CC67BD" w14:textId="77777777" w:rsidR="00E560DC" w:rsidRDefault="00E560DC" w:rsidP="00CF4B16">
      <w:pPr>
        <w:pStyle w:val="afb"/>
        <w:ind w:left="0" w:firstLine="698"/>
        <w:rPr>
          <w:sz w:val="28"/>
          <w:szCs w:val="28"/>
        </w:rPr>
      </w:pPr>
      <w:r>
        <w:rPr>
          <w:sz w:val="28"/>
          <w:szCs w:val="28"/>
        </w:rPr>
        <w:t>Адрес сайта компании: ______________________________________</w:t>
      </w:r>
    </w:p>
    <w:p w14:paraId="66B49998" w14:textId="77777777" w:rsidR="00E560DC" w:rsidRDefault="00E560DC" w:rsidP="00CF4B16">
      <w:pPr>
        <w:pStyle w:val="afb"/>
        <w:ind w:left="0" w:firstLine="0"/>
        <w:rPr>
          <w:sz w:val="20"/>
          <w:szCs w:val="20"/>
        </w:rPr>
      </w:pPr>
    </w:p>
    <w:p w14:paraId="3975578D" w14:textId="77777777" w:rsidR="00E560DC" w:rsidRPr="004A39BB" w:rsidRDefault="00E560DC" w:rsidP="00CF4B16">
      <w:pPr>
        <w:pStyle w:val="afb"/>
        <w:ind w:left="0"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65AC954F" w14:textId="77777777" w:rsidR="00E560DC" w:rsidRPr="00E2579A" w:rsidRDefault="00E560DC" w:rsidP="00CF4B16">
      <w:pPr>
        <w:pStyle w:val="afb"/>
        <w:ind w:left="0"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28E8F6C8" w14:textId="77777777" w:rsidR="00E560DC" w:rsidRDefault="00E560DC" w:rsidP="00CF4B16">
      <w:pPr>
        <w:pStyle w:val="afb"/>
        <w:ind w:left="0" w:firstLine="696"/>
        <w:rPr>
          <w:sz w:val="28"/>
          <w:szCs w:val="28"/>
        </w:rPr>
      </w:pPr>
      <w:r w:rsidRPr="007415F9">
        <w:rPr>
          <w:sz w:val="28"/>
          <w:szCs w:val="28"/>
        </w:rPr>
        <w:t>Юридический адрес ________________________________________</w:t>
      </w:r>
    </w:p>
    <w:p w14:paraId="0C500C88" w14:textId="77777777" w:rsidR="00E560DC" w:rsidRDefault="00E560DC" w:rsidP="00CF4B16">
      <w:pPr>
        <w:pStyle w:val="afb"/>
        <w:ind w:left="0" w:firstLine="696"/>
        <w:rPr>
          <w:sz w:val="28"/>
          <w:szCs w:val="28"/>
        </w:rPr>
      </w:pPr>
      <w:r w:rsidRPr="007415F9">
        <w:rPr>
          <w:sz w:val="28"/>
          <w:szCs w:val="28"/>
        </w:rPr>
        <w:t>Почтовый адрес ___________________________________________</w:t>
      </w:r>
    </w:p>
    <w:p w14:paraId="75FD87E2" w14:textId="77777777" w:rsidR="00E560DC" w:rsidRDefault="00E560DC" w:rsidP="00CF4B16">
      <w:pPr>
        <w:pStyle w:val="afb"/>
        <w:ind w:left="0" w:firstLine="696"/>
        <w:rPr>
          <w:sz w:val="28"/>
          <w:szCs w:val="28"/>
        </w:rPr>
      </w:pPr>
      <w:r w:rsidRPr="007415F9">
        <w:rPr>
          <w:sz w:val="28"/>
          <w:szCs w:val="28"/>
        </w:rPr>
        <w:t>Телефон (______) __________________________________________</w:t>
      </w:r>
    </w:p>
    <w:p w14:paraId="1A52D813" w14:textId="77777777" w:rsidR="00E560DC" w:rsidRDefault="00E560DC" w:rsidP="00CF4B16">
      <w:pPr>
        <w:pStyle w:val="afb"/>
        <w:ind w:left="0" w:firstLine="698"/>
        <w:rPr>
          <w:sz w:val="28"/>
          <w:szCs w:val="28"/>
        </w:rPr>
      </w:pPr>
      <w:r w:rsidRPr="007415F9">
        <w:rPr>
          <w:sz w:val="28"/>
          <w:szCs w:val="28"/>
        </w:rPr>
        <w:t>Факс (______) _____________________________________________</w:t>
      </w:r>
    </w:p>
    <w:p w14:paraId="773804D3" w14:textId="77777777" w:rsidR="00E560DC" w:rsidRDefault="00E560DC" w:rsidP="00CF4B16">
      <w:pPr>
        <w:pStyle w:val="afb"/>
        <w:ind w:left="0" w:firstLine="698"/>
        <w:rPr>
          <w:sz w:val="28"/>
          <w:szCs w:val="28"/>
        </w:rPr>
      </w:pPr>
      <w:r w:rsidRPr="007415F9">
        <w:rPr>
          <w:sz w:val="28"/>
          <w:szCs w:val="28"/>
        </w:rPr>
        <w:t>Адрес электронной почты __________________@_______________</w:t>
      </w:r>
    </w:p>
    <w:p w14:paraId="3B1E0E23" w14:textId="77777777" w:rsidR="00E560DC" w:rsidRDefault="00E560DC" w:rsidP="00CF4B16">
      <w:pPr>
        <w:pStyle w:val="afb"/>
        <w:ind w:left="0" w:firstLine="698"/>
        <w:rPr>
          <w:sz w:val="28"/>
          <w:szCs w:val="28"/>
        </w:rPr>
      </w:pPr>
      <w:r w:rsidRPr="007415F9">
        <w:rPr>
          <w:sz w:val="28"/>
          <w:szCs w:val="28"/>
        </w:rPr>
        <w:t>Зарегистрированный адрес офиса _____________________________</w:t>
      </w:r>
    </w:p>
    <w:p w14:paraId="0B111562" w14:textId="77777777" w:rsidR="00E560DC" w:rsidRDefault="00E560DC" w:rsidP="00CF4B16">
      <w:pPr>
        <w:pStyle w:val="afb"/>
        <w:tabs>
          <w:tab w:val="left" w:pos="1080"/>
        </w:tabs>
        <w:ind w:left="0" w:firstLine="0"/>
        <w:rPr>
          <w:sz w:val="28"/>
          <w:szCs w:val="28"/>
        </w:rPr>
      </w:pPr>
      <w:r w:rsidRPr="007415F9">
        <w:rPr>
          <w:sz w:val="28"/>
          <w:szCs w:val="28"/>
        </w:rPr>
        <w:t>2. Руководитель</w:t>
      </w:r>
      <w:r>
        <w:rPr>
          <w:sz w:val="28"/>
          <w:szCs w:val="28"/>
        </w:rPr>
        <w:t>_____________________</w:t>
      </w:r>
    </w:p>
    <w:p w14:paraId="296DFAB7" w14:textId="77777777" w:rsidR="00E560DC" w:rsidRPr="00167626" w:rsidRDefault="00E560DC" w:rsidP="00CF4B16">
      <w:pPr>
        <w:pStyle w:val="afb"/>
        <w:tabs>
          <w:tab w:val="left" w:pos="1080"/>
        </w:tabs>
        <w:ind w:left="0" w:firstLine="0"/>
        <w:rPr>
          <w:sz w:val="20"/>
          <w:szCs w:val="20"/>
        </w:rPr>
      </w:pPr>
    </w:p>
    <w:p w14:paraId="7B37F51A" w14:textId="77777777" w:rsidR="00E560DC" w:rsidRDefault="00E560DC" w:rsidP="00CF4B16">
      <w:pPr>
        <w:pStyle w:val="afb"/>
        <w:tabs>
          <w:tab w:val="left" w:pos="1080"/>
        </w:tabs>
        <w:ind w:left="0" w:firstLine="0"/>
        <w:rPr>
          <w:sz w:val="28"/>
          <w:szCs w:val="28"/>
        </w:rPr>
      </w:pPr>
      <w:r w:rsidRPr="007415F9">
        <w:rPr>
          <w:sz w:val="28"/>
          <w:szCs w:val="28"/>
        </w:rPr>
        <w:t>3. Банковские реквизиты</w:t>
      </w:r>
      <w:r>
        <w:rPr>
          <w:sz w:val="28"/>
          <w:szCs w:val="28"/>
        </w:rPr>
        <w:t>______________</w:t>
      </w:r>
    </w:p>
    <w:p w14:paraId="2CC2D03F" w14:textId="77777777" w:rsidR="00E560DC" w:rsidRPr="00167626" w:rsidRDefault="00E560DC" w:rsidP="00CF4B16">
      <w:pPr>
        <w:pStyle w:val="afb"/>
        <w:tabs>
          <w:tab w:val="left" w:pos="1080"/>
        </w:tabs>
        <w:ind w:left="0" w:firstLine="0"/>
        <w:rPr>
          <w:sz w:val="20"/>
          <w:szCs w:val="20"/>
        </w:rPr>
      </w:pPr>
    </w:p>
    <w:p w14:paraId="66C085E6" w14:textId="7CE794A0" w:rsidR="00E560DC" w:rsidRPr="00CF4B16" w:rsidRDefault="00E560DC" w:rsidP="00CF4B16">
      <w:pPr>
        <w:pStyle w:val="afb"/>
        <w:tabs>
          <w:tab w:val="left" w:pos="1080"/>
        </w:tabs>
        <w:ind w:left="0"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02DDC038" w14:textId="77777777" w:rsidR="00E560DC" w:rsidRDefault="00E560DC" w:rsidP="00CF4B16">
      <w:pPr>
        <w:pStyle w:val="afb"/>
        <w:tabs>
          <w:tab w:val="left" w:pos="1080"/>
        </w:tabs>
        <w:ind w:left="0" w:firstLine="0"/>
        <w:rPr>
          <w:sz w:val="28"/>
          <w:szCs w:val="28"/>
        </w:rPr>
      </w:pPr>
    </w:p>
    <w:p w14:paraId="1023DAE5" w14:textId="77777777" w:rsidR="00E560DC" w:rsidRDefault="00E560DC" w:rsidP="00CF4B16">
      <w:pPr>
        <w:pStyle w:val="afb"/>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4A913FA9" w14:textId="77777777" w:rsidR="00E560DC" w:rsidRDefault="00E560DC" w:rsidP="00CF4B16">
      <w:pPr>
        <w:pStyle w:val="afb"/>
        <w:tabs>
          <w:tab w:val="left" w:pos="1080"/>
        </w:tabs>
        <w:ind w:left="0" w:firstLine="0"/>
        <w:rPr>
          <w:sz w:val="28"/>
          <w:szCs w:val="28"/>
        </w:rPr>
      </w:pPr>
    </w:p>
    <w:p w14:paraId="41441747" w14:textId="77777777" w:rsidR="00E560DC" w:rsidRPr="00982C0E" w:rsidRDefault="00E560DC" w:rsidP="00CF4B16">
      <w:pPr>
        <w:tabs>
          <w:tab w:val="left" w:pos="9639"/>
        </w:tabs>
        <w:ind w:left="0" w:right="96" w:firstLine="0"/>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14:paraId="6C3DD34F" w14:textId="77777777" w:rsidR="00E560DC" w:rsidRPr="00982C0E" w:rsidRDefault="00E560DC" w:rsidP="00CF4B16">
      <w:pPr>
        <w:tabs>
          <w:tab w:val="left" w:pos="9639"/>
        </w:tabs>
        <w:ind w:left="0"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1AE079B5" w14:textId="77777777"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30A9DFE9" w14:textId="77777777"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7FFFA83C" w14:textId="77777777" w:rsidR="00E560DC" w:rsidRPr="00982C0E" w:rsidRDefault="00E560DC" w:rsidP="00CF4B16">
      <w:pPr>
        <w:autoSpaceDE w:val="0"/>
        <w:autoSpaceDN w:val="0"/>
        <w:adjustRightInd w:val="0"/>
        <w:ind w:left="0"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0DE607A7" w14:textId="77777777" w:rsidR="00E560DC" w:rsidRPr="007415F9" w:rsidRDefault="00E560DC" w:rsidP="00E560DC">
      <w:pPr>
        <w:pStyle w:val="afb"/>
        <w:tabs>
          <w:tab w:val="left" w:pos="1080"/>
        </w:tabs>
        <w:ind w:firstLine="720"/>
        <w:rPr>
          <w:sz w:val="28"/>
          <w:szCs w:val="28"/>
        </w:rPr>
      </w:pPr>
    </w:p>
    <w:p w14:paraId="4CC03CE7" w14:textId="77777777" w:rsidR="00E560DC" w:rsidRDefault="00E560DC" w:rsidP="00E560DC">
      <w:pPr>
        <w:tabs>
          <w:tab w:val="left" w:pos="9639"/>
        </w:tabs>
        <w:ind w:firstLine="539"/>
        <w:rPr>
          <w:b/>
          <w:sz w:val="28"/>
          <w:szCs w:val="28"/>
        </w:rPr>
      </w:pPr>
    </w:p>
    <w:p w14:paraId="05ED3C58" w14:textId="77777777" w:rsidR="00E560DC" w:rsidRPr="007415F9" w:rsidRDefault="00E560DC" w:rsidP="00CF4B16">
      <w:pPr>
        <w:tabs>
          <w:tab w:val="left" w:pos="9639"/>
        </w:tabs>
        <w:ind w:left="0" w:firstLine="539"/>
        <w:rPr>
          <w:b/>
          <w:sz w:val="28"/>
          <w:szCs w:val="28"/>
        </w:rPr>
      </w:pPr>
      <w:r w:rsidRPr="007415F9">
        <w:rPr>
          <w:b/>
          <w:sz w:val="28"/>
          <w:szCs w:val="28"/>
        </w:rPr>
        <w:t>Контактные лица</w:t>
      </w:r>
    </w:p>
    <w:p w14:paraId="7930A7F3" w14:textId="77777777" w:rsidR="00E560DC" w:rsidRPr="007415F9" w:rsidRDefault="00E560DC" w:rsidP="00CF4B16">
      <w:pPr>
        <w:ind w:left="0"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050BA295" w14:textId="77777777" w:rsidR="00CF4B16" w:rsidRDefault="00CF4B16" w:rsidP="00CF4B16">
      <w:pPr>
        <w:tabs>
          <w:tab w:val="left" w:pos="9639"/>
        </w:tabs>
        <w:ind w:left="0" w:hanging="11"/>
        <w:rPr>
          <w:sz w:val="28"/>
          <w:szCs w:val="28"/>
          <w:u w:val="single"/>
        </w:rPr>
      </w:pPr>
    </w:p>
    <w:p w14:paraId="7B221A50" w14:textId="2A68CE80" w:rsidR="00E560DC" w:rsidRPr="007415F9" w:rsidRDefault="00E560DC" w:rsidP="00CF4B16">
      <w:pPr>
        <w:tabs>
          <w:tab w:val="left" w:pos="9639"/>
        </w:tabs>
        <w:ind w:left="0" w:hanging="11"/>
        <w:jc w:val="left"/>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w:t>
      </w:r>
    </w:p>
    <w:p w14:paraId="6658648C" w14:textId="77777777" w:rsidR="00E560DC" w:rsidRPr="007415F9" w:rsidRDefault="00E560DC" w:rsidP="00CF4B16">
      <w:pPr>
        <w:tabs>
          <w:tab w:val="left" w:pos="9639"/>
        </w:tabs>
        <w:ind w:left="0" w:hanging="11"/>
        <w:jc w:val="left"/>
        <w:rPr>
          <w:i/>
        </w:rPr>
      </w:pPr>
      <w:r w:rsidRPr="007415F9">
        <w:rPr>
          <w:i/>
        </w:rPr>
        <w:t>Контактное лицо (должность, ФИО, телефон)</w:t>
      </w:r>
    </w:p>
    <w:p w14:paraId="681647DE" w14:textId="0837D7ED" w:rsidR="00E560DC" w:rsidRPr="007415F9" w:rsidRDefault="00E560DC" w:rsidP="00CF4B16">
      <w:pPr>
        <w:tabs>
          <w:tab w:val="left" w:pos="9639"/>
        </w:tabs>
        <w:ind w:left="0" w:hanging="11"/>
        <w:jc w:val="left"/>
        <w:rPr>
          <w:sz w:val="28"/>
          <w:szCs w:val="28"/>
          <w:u w:val="single"/>
        </w:rPr>
      </w:pPr>
      <w:r w:rsidRPr="007415F9">
        <w:rPr>
          <w:sz w:val="28"/>
          <w:szCs w:val="28"/>
          <w:u w:val="single"/>
        </w:rPr>
        <w:t>Справки по кадровым вопросам</w:t>
      </w:r>
      <w:r w:rsidR="00CF4B16">
        <w:rPr>
          <w:sz w:val="28"/>
          <w:szCs w:val="28"/>
          <w:u w:val="single"/>
        </w:rPr>
        <w:t>:</w:t>
      </w:r>
      <w:r w:rsidRPr="007415F9">
        <w:rPr>
          <w:sz w:val="28"/>
          <w:szCs w:val="28"/>
        </w:rPr>
        <w:t>_______________________________________</w:t>
      </w:r>
    </w:p>
    <w:p w14:paraId="39CFF6E6" w14:textId="77777777" w:rsidR="00E560DC" w:rsidRPr="007415F9" w:rsidRDefault="00E560DC" w:rsidP="00CF4B16">
      <w:pPr>
        <w:tabs>
          <w:tab w:val="left" w:pos="9639"/>
        </w:tabs>
        <w:ind w:left="0" w:hanging="11"/>
        <w:jc w:val="left"/>
        <w:rPr>
          <w:i/>
        </w:rPr>
      </w:pPr>
      <w:r w:rsidRPr="007415F9">
        <w:rPr>
          <w:i/>
        </w:rPr>
        <w:t>Контактное лицо (должность, ФИО, телефон)</w:t>
      </w:r>
    </w:p>
    <w:p w14:paraId="7A3FBAEE" w14:textId="3AA0005C" w:rsidR="00E560DC" w:rsidRPr="007415F9" w:rsidRDefault="00E560DC" w:rsidP="00CF4B16">
      <w:pPr>
        <w:tabs>
          <w:tab w:val="left" w:pos="9639"/>
        </w:tabs>
        <w:ind w:left="0" w:hanging="11"/>
        <w:jc w:val="left"/>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w:t>
      </w:r>
      <w:r>
        <w:rPr>
          <w:sz w:val="28"/>
          <w:szCs w:val="28"/>
        </w:rPr>
        <w:t>_</w:t>
      </w:r>
    </w:p>
    <w:p w14:paraId="79F33372" w14:textId="77777777" w:rsidR="00E560DC" w:rsidRPr="007415F9" w:rsidRDefault="00E560DC" w:rsidP="00CF4B16">
      <w:pPr>
        <w:tabs>
          <w:tab w:val="left" w:pos="9639"/>
        </w:tabs>
        <w:ind w:left="0" w:hanging="11"/>
        <w:jc w:val="left"/>
        <w:rPr>
          <w:i/>
        </w:rPr>
      </w:pPr>
      <w:r w:rsidRPr="007415F9">
        <w:rPr>
          <w:i/>
        </w:rPr>
        <w:t>Контактное лицо (должность, ФИО, телефон)</w:t>
      </w:r>
    </w:p>
    <w:p w14:paraId="02098757" w14:textId="0E0C44BC" w:rsidR="00E560DC" w:rsidRPr="007415F9" w:rsidRDefault="00E560DC" w:rsidP="00CF4B16">
      <w:pPr>
        <w:tabs>
          <w:tab w:val="left" w:pos="9639"/>
        </w:tabs>
        <w:ind w:left="0" w:hanging="11"/>
        <w:jc w:val="left"/>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w:t>
      </w:r>
    </w:p>
    <w:p w14:paraId="4299CFE0" w14:textId="77777777" w:rsidR="00E560DC" w:rsidRPr="007415F9" w:rsidRDefault="00E560DC" w:rsidP="00CF4B16">
      <w:pPr>
        <w:tabs>
          <w:tab w:val="left" w:pos="9639"/>
        </w:tabs>
        <w:ind w:left="0" w:hanging="11"/>
        <w:jc w:val="left"/>
        <w:rPr>
          <w:i/>
        </w:rPr>
      </w:pPr>
      <w:r w:rsidRPr="007415F9">
        <w:rPr>
          <w:i/>
        </w:rPr>
        <w:t>Контактное лицо (должность, ФИО, телефон)</w:t>
      </w:r>
    </w:p>
    <w:p w14:paraId="21C891DB" w14:textId="77777777" w:rsidR="00E560DC" w:rsidRPr="007415F9" w:rsidRDefault="00E560DC" w:rsidP="00E560DC">
      <w:pPr>
        <w:pStyle w:val="afb"/>
        <w:rPr>
          <w:rFonts w:eastAsia="Times New Roman"/>
          <w:spacing w:val="-13"/>
          <w:sz w:val="28"/>
          <w:szCs w:val="28"/>
        </w:rPr>
      </w:pPr>
    </w:p>
    <w:p w14:paraId="5B84D593" w14:textId="7A5A7FD9" w:rsidR="00221467" w:rsidRPr="00221467" w:rsidRDefault="00221467" w:rsidP="00221467">
      <w:pPr>
        <w:pStyle w:val="19"/>
        <w:ind w:left="0" w:firstLine="0"/>
        <w:rPr>
          <w:b/>
        </w:rPr>
      </w:pPr>
      <w:r w:rsidRPr="00221467">
        <w:rPr>
          <w:b/>
        </w:rPr>
        <w:t>Представитель, имеющий полномочия подписать заявку на участие от имени ___________________________________________________________</w:t>
      </w:r>
    </w:p>
    <w:p w14:paraId="120256DA" w14:textId="77777777" w:rsidR="00221467" w:rsidRPr="007415F9" w:rsidRDefault="00221467" w:rsidP="00221467">
      <w:pPr>
        <w:tabs>
          <w:tab w:val="left" w:pos="8640"/>
        </w:tabs>
        <w:ind w:left="0" w:firstLine="0"/>
        <w:rPr>
          <w:i/>
        </w:rPr>
      </w:pPr>
      <w:r w:rsidRPr="007415F9">
        <w:rPr>
          <w:i/>
        </w:rPr>
        <w:t>(наименование претендента)</w:t>
      </w:r>
    </w:p>
    <w:p w14:paraId="7ECA92A1" w14:textId="77777777"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C68157D" w14:textId="77777777"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000D1E93" w14:textId="77777777"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24403C56" w14:textId="77777777" w:rsidR="00E560DC" w:rsidRDefault="00E560DC" w:rsidP="00CF4B16">
      <w:pPr>
        <w:pStyle w:val="afb"/>
        <w:ind w:left="0"/>
        <w:jc w:val="center"/>
        <w:rPr>
          <w:b/>
          <w:sz w:val="28"/>
          <w:szCs w:val="28"/>
        </w:rPr>
      </w:pPr>
      <w:r w:rsidRPr="000802B7">
        <w:rPr>
          <w:b/>
          <w:sz w:val="28"/>
          <w:szCs w:val="28"/>
        </w:rPr>
        <w:lastRenderedPageBreak/>
        <w:t>СВЕДЕНИЯ О ПРЕТЕНДЕНТЕ (для физических лиц)</w:t>
      </w:r>
    </w:p>
    <w:p w14:paraId="4F5769D6" w14:textId="77777777" w:rsidR="00E560DC" w:rsidRPr="000802B7" w:rsidRDefault="00E560DC" w:rsidP="00CF4B16">
      <w:pPr>
        <w:pStyle w:val="afb"/>
        <w:ind w:left="0"/>
        <w:jc w:val="center"/>
        <w:rPr>
          <w:b/>
          <w:sz w:val="28"/>
          <w:szCs w:val="28"/>
        </w:rPr>
      </w:pPr>
    </w:p>
    <w:p w14:paraId="6784123A" w14:textId="77777777" w:rsidR="00E560DC" w:rsidRPr="000802B7" w:rsidRDefault="00E560DC" w:rsidP="00CF4B16">
      <w:pPr>
        <w:pStyle w:val="afb"/>
        <w:ind w:left="0"/>
        <w:jc w:val="center"/>
        <w:rPr>
          <w:b/>
          <w:sz w:val="28"/>
          <w:szCs w:val="28"/>
        </w:rPr>
      </w:pPr>
    </w:p>
    <w:p w14:paraId="50BC32F4" w14:textId="77777777" w:rsidR="00E560DC" w:rsidRDefault="00E560DC" w:rsidP="00CF4B16">
      <w:pPr>
        <w:pStyle w:val="afb"/>
        <w:numPr>
          <w:ilvl w:val="2"/>
          <w:numId w:val="13"/>
        </w:numPr>
        <w:tabs>
          <w:tab w:val="clear" w:pos="2160"/>
        </w:tabs>
        <w:ind w:left="0" w:firstLine="142"/>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5EFBAC75" w14:textId="77777777" w:rsidR="00E560DC" w:rsidRPr="000802B7" w:rsidRDefault="00E560DC" w:rsidP="00CF4B16">
      <w:pPr>
        <w:pStyle w:val="afb"/>
        <w:ind w:left="0" w:firstLine="142"/>
        <w:jc w:val="left"/>
        <w:rPr>
          <w:sz w:val="28"/>
          <w:szCs w:val="28"/>
        </w:rPr>
      </w:pPr>
    </w:p>
    <w:p w14:paraId="7813DAF8" w14:textId="77777777" w:rsidR="00E560DC" w:rsidRDefault="00E560DC" w:rsidP="00CF4B16">
      <w:pPr>
        <w:pStyle w:val="afb"/>
        <w:numPr>
          <w:ilvl w:val="2"/>
          <w:numId w:val="13"/>
        </w:numPr>
        <w:tabs>
          <w:tab w:val="clear" w:pos="2160"/>
        </w:tabs>
        <w:ind w:left="0" w:firstLine="142"/>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2CC44D76" w14:textId="77777777" w:rsidR="00E560DC" w:rsidRPr="008F1253" w:rsidRDefault="00E560DC" w:rsidP="00CF4B16">
      <w:pPr>
        <w:pStyle w:val="afb"/>
        <w:ind w:left="0" w:firstLine="142"/>
        <w:jc w:val="left"/>
        <w:rPr>
          <w:sz w:val="28"/>
          <w:szCs w:val="28"/>
        </w:rPr>
      </w:pPr>
    </w:p>
    <w:p w14:paraId="01DC7AF7" w14:textId="77777777" w:rsidR="00E560DC" w:rsidRDefault="00E560DC" w:rsidP="00CF4B16">
      <w:pPr>
        <w:pStyle w:val="afb"/>
        <w:numPr>
          <w:ilvl w:val="2"/>
          <w:numId w:val="13"/>
        </w:numPr>
        <w:tabs>
          <w:tab w:val="clear" w:pos="2160"/>
        </w:tabs>
        <w:ind w:left="0" w:firstLine="142"/>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02661A12" w14:textId="77777777" w:rsidR="00E560DC" w:rsidRPr="008F1253" w:rsidRDefault="00E560DC" w:rsidP="00CF4B16">
      <w:pPr>
        <w:pStyle w:val="afb"/>
        <w:ind w:left="0" w:firstLine="142"/>
        <w:jc w:val="left"/>
        <w:rPr>
          <w:sz w:val="28"/>
          <w:szCs w:val="28"/>
        </w:rPr>
      </w:pPr>
    </w:p>
    <w:p w14:paraId="2202CAD5" w14:textId="77777777" w:rsidR="00E560DC" w:rsidRDefault="00E560DC" w:rsidP="00CF4B16">
      <w:pPr>
        <w:pStyle w:val="afb"/>
        <w:numPr>
          <w:ilvl w:val="2"/>
          <w:numId w:val="13"/>
        </w:numPr>
        <w:tabs>
          <w:tab w:val="clear" w:pos="2160"/>
        </w:tabs>
        <w:ind w:left="0" w:firstLine="142"/>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14:paraId="602C10E2" w14:textId="77777777" w:rsidR="00E560DC" w:rsidRPr="000802B7" w:rsidRDefault="00E560DC" w:rsidP="00CF4B16">
      <w:pPr>
        <w:pStyle w:val="afb"/>
        <w:ind w:left="0" w:firstLine="142"/>
        <w:jc w:val="left"/>
        <w:rPr>
          <w:sz w:val="28"/>
          <w:szCs w:val="28"/>
        </w:rPr>
      </w:pPr>
    </w:p>
    <w:p w14:paraId="1590998D" w14:textId="77777777" w:rsidR="00E560DC" w:rsidRDefault="00E560DC" w:rsidP="00CF4B16">
      <w:pPr>
        <w:pStyle w:val="afb"/>
        <w:numPr>
          <w:ilvl w:val="2"/>
          <w:numId w:val="13"/>
        </w:numPr>
        <w:tabs>
          <w:tab w:val="clear" w:pos="2160"/>
        </w:tabs>
        <w:ind w:left="0" w:firstLine="142"/>
        <w:jc w:val="left"/>
        <w:rPr>
          <w:sz w:val="28"/>
          <w:szCs w:val="28"/>
        </w:rPr>
      </w:pPr>
      <w:r w:rsidRPr="000802B7">
        <w:rPr>
          <w:sz w:val="28"/>
          <w:szCs w:val="28"/>
        </w:rPr>
        <w:t>Факс (______) ___________________________________________</w:t>
      </w:r>
    </w:p>
    <w:p w14:paraId="675F7BD4" w14:textId="77777777" w:rsidR="00E560DC" w:rsidRPr="000802B7" w:rsidRDefault="00E560DC" w:rsidP="00CF4B16">
      <w:pPr>
        <w:pStyle w:val="afb"/>
        <w:ind w:left="0" w:firstLine="142"/>
        <w:jc w:val="left"/>
        <w:rPr>
          <w:sz w:val="28"/>
          <w:szCs w:val="28"/>
        </w:rPr>
      </w:pPr>
    </w:p>
    <w:p w14:paraId="551E6A67" w14:textId="77777777" w:rsidR="00E560DC" w:rsidRDefault="00E560DC" w:rsidP="00CF4B16">
      <w:pPr>
        <w:pStyle w:val="afb"/>
        <w:numPr>
          <w:ilvl w:val="2"/>
          <w:numId w:val="13"/>
        </w:numPr>
        <w:tabs>
          <w:tab w:val="clear" w:pos="2160"/>
        </w:tabs>
        <w:ind w:left="0" w:firstLine="142"/>
        <w:jc w:val="left"/>
        <w:rPr>
          <w:sz w:val="28"/>
          <w:szCs w:val="28"/>
        </w:rPr>
      </w:pPr>
      <w:r w:rsidRPr="000802B7">
        <w:rPr>
          <w:sz w:val="28"/>
          <w:szCs w:val="28"/>
        </w:rPr>
        <w:t>Адрес электронной почты __________________@_____________</w:t>
      </w:r>
    </w:p>
    <w:p w14:paraId="0AE4CAF6" w14:textId="77777777" w:rsidR="00E560DC" w:rsidRPr="000802B7" w:rsidRDefault="00E560DC" w:rsidP="00CF4B16">
      <w:pPr>
        <w:pStyle w:val="afb"/>
        <w:ind w:left="0" w:firstLine="142"/>
        <w:jc w:val="left"/>
        <w:rPr>
          <w:sz w:val="28"/>
          <w:szCs w:val="28"/>
        </w:rPr>
      </w:pPr>
    </w:p>
    <w:p w14:paraId="064AF52B" w14:textId="77777777" w:rsidR="00E560DC" w:rsidRDefault="00E560DC" w:rsidP="00CF4B16">
      <w:pPr>
        <w:pStyle w:val="afb"/>
        <w:numPr>
          <w:ilvl w:val="2"/>
          <w:numId w:val="13"/>
        </w:numPr>
        <w:tabs>
          <w:tab w:val="clear" w:pos="2160"/>
        </w:tabs>
        <w:ind w:left="0" w:firstLine="142"/>
        <w:jc w:val="left"/>
        <w:rPr>
          <w:sz w:val="28"/>
          <w:szCs w:val="28"/>
        </w:rPr>
      </w:pPr>
      <w:r w:rsidRPr="000802B7">
        <w:rPr>
          <w:sz w:val="28"/>
          <w:szCs w:val="28"/>
        </w:rPr>
        <w:t>Банковские реквизиты_______</w:t>
      </w:r>
      <w:r>
        <w:rPr>
          <w:sz w:val="28"/>
          <w:szCs w:val="28"/>
        </w:rPr>
        <w:t>______________________________</w:t>
      </w:r>
    </w:p>
    <w:p w14:paraId="04AC3623" w14:textId="77777777" w:rsidR="00E560DC" w:rsidRDefault="00E560DC" w:rsidP="00CF4B16">
      <w:pPr>
        <w:pStyle w:val="aff8"/>
        <w:ind w:left="0"/>
        <w:rPr>
          <w:sz w:val="28"/>
          <w:szCs w:val="28"/>
        </w:rPr>
      </w:pPr>
    </w:p>
    <w:p w14:paraId="5DA58314" w14:textId="77777777" w:rsidR="00E560DC" w:rsidRDefault="00E560DC" w:rsidP="00CF4B16">
      <w:pPr>
        <w:pStyle w:val="afb"/>
        <w:numPr>
          <w:ilvl w:val="2"/>
          <w:numId w:val="13"/>
        </w:numPr>
        <w:tabs>
          <w:tab w:val="clear" w:pos="2160"/>
        </w:tabs>
        <w:ind w:left="142"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31A2701B" w14:textId="77777777" w:rsidR="00E560DC" w:rsidRDefault="00E560DC" w:rsidP="00CF4B16">
      <w:pPr>
        <w:pStyle w:val="aff8"/>
        <w:ind w:left="0"/>
        <w:rPr>
          <w:sz w:val="28"/>
          <w:szCs w:val="28"/>
        </w:rPr>
      </w:pPr>
    </w:p>
    <w:p w14:paraId="3FB38D7B" w14:textId="77777777" w:rsidR="00E560DC" w:rsidRDefault="00E560DC" w:rsidP="00E560DC">
      <w:pPr>
        <w:pStyle w:val="afb"/>
        <w:ind w:left="709" w:firstLine="0"/>
        <w:jc w:val="left"/>
        <w:rPr>
          <w:sz w:val="28"/>
          <w:szCs w:val="28"/>
        </w:rPr>
      </w:pPr>
    </w:p>
    <w:p w14:paraId="66478112" w14:textId="77777777" w:rsidR="00E560DC" w:rsidRDefault="00E560DC" w:rsidP="00E560DC">
      <w:pPr>
        <w:pStyle w:val="afb"/>
        <w:ind w:firstLine="0"/>
        <w:jc w:val="left"/>
        <w:rPr>
          <w:sz w:val="28"/>
          <w:szCs w:val="28"/>
        </w:rPr>
      </w:pPr>
    </w:p>
    <w:p w14:paraId="2501283F" w14:textId="04B04BD9" w:rsidR="00221467" w:rsidRPr="00221467" w:rsidRDefault="00221467" w:rsidP="00221467">
      <w:pPr>
        <w:pStyle w:val="19"/>
        <w:ind w:left="0" w:firstLine="0"/>
        <w:rPr>
          <w:b/>
        </w:rPr>
      </w:pPr>
      <w:r w:rsidRPr="00221467">
        <w:rPr>
          <w:b/>
        </w:rPr>
        <w:t>Представитель,</w:t>
      </w:r>
      <w:r w:rsidR="00CF4B16">
        <w:rPr>
          <w:b/>
        </w:rPr>
        <w:t xml:space="preserve"> </w:t>
      </w:r>
      <w:r w:rsidRPr="00221467">
        <w:rPr>
          <w:b/>
        </w:rPr>
        <w:t>имеющий полномочия подписать заявку на участие от имени ___________________________________________________________</w:t>
      </w:r>
    </w:p>
    <w:p w14:paraId="3871C9CF" w14:textId="77777777" w:rsidR="00221467" w:rsidRPr="007415F9" w:rsidRDefault="00221467" w:rsidP="00221467">
      <w:pPr>
        <w:tabs>
          <w:tab w:val="left" w:pos="8640"/>
        </w:tabs>
        <w:ind w:left="0" w:firstLine="0"/>
        <w:rPr>
          <w:i/>
        </w:rPr>
      </w:pPr>
      <w:r w:rsidRPr="007415F9">
        <w:rPr>
          <w:i/>
        </w:rPr>
        <w:t>(наименование претендента)</w:t>
      </w:r>
    </w:p>
    <w:p w14:paraId="0057EAA3" w14:textId="77777777"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47D119EC" w14:textId="77777777"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45B7C6DB" w14:textId="6CC4DB17"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14:paraId="2B152469" w14:textId="77777777" w:rsidR="00E560DC" w:rsidRDefault="00E560DC">
      <w:pPr>
        <w:rPr>
          <w:rFonts w:cs="Arial"/>
          <w:sz w:val="28"/>
          <w:szCs w:val="28"/>
        </w:rPr>
      </w:pPr>
    </w:p>
    <w:p w14:paraId="7E66E93C" w14:textId="77777777" w:rsidR="00221467" w:rsidRDefault="00221467">
      <w:pPr>
        <w:rPr>
          <w:rFonts w:cs="Arial"/>
          <w:sz w:val="28"/>
          <w:szCs w:val="28"/>
        </w:rPr>
      </w:pPr>
      <w:r>
        <w:rPr>
          <w:b/>
          <w:bCs/>
          <w:i/>
          <w:iCs/>
        </w:rPr>
        <w:br w:type="page"/>
      </w:r>
    </w:p>
    <w:p w14:paraId="0809C5CA" w14:textId="3C2EED25"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14:paraId="79F58283" w14:textId="77777777"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14:paraId="2095E63D" w14:textId="77777777" w:rsidR="000954FB" w:rsidRPr="00221467" w:rsidRDefault="000954FB" w:rsidP="00221467">
      <w:pPr>
        <w:ind w:firstLine="3"/>
        <w:rPr>
          <w:bCs/>
          <w:i/>
        </w:rPr>
      </w:pPr>
    </w:p>
    <w:p w14:paraId="2095E63E" w14:textId="77777777" w:rsidR="000954FB" w:rsidRPr="00221467" w:rsidRDefault="000954FB" w:rsidP="00221467">
      <w:pPr>
        <w:ind w:firstLine="3"/>
        <w:rPr>
          <w:bCs/>
          <w:i/>
        </w:rPr>
      </w:pPr>
    </w:p>
    <w:p w14:paraId="2095E63F" w14:textId="77777777" w:rsidR="000954FB" w:rsidRPr="00221467" w:rsidRDefault="000954FB" w:rsidP="00221467">
      <w:pPr>
        <w:pStyle w:val="afb"/>
        <w:jc w:val="center"/>
        <w:outlineLvl w:val="1"/>
        <w:rPr>
          <w:b/>
          <w:sz w:val="28"/>
          <w:szCs w:val="28"/>
        </w:rPr>
      </w:pPr>
      <w:r w:rsidRPr="00221467">
        <w:rPr>
          <w:b/>
          <w:sz w:val="28"/>
          <w:szCs w:val="28"/>
        </w:rPr>
        <w:t>Финансово-коммерческое предложение</w:t>
      </w:r>
    </w:p>
    <w:p w14:paraId="2095E640" w14:textId="77777777" w:rsidR="000954FB" w:rsidRPr="00C72FD7" w:rsidRDefault="000954FB" w:rsidP="000954FB"/>
    <w:p w14:paraId="2095E641" w14:textId="1049307E"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CF4B16">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14:paraId="2095E642"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2095E643" w14:textId="77777777" w:rsidR="000954FB" w:rsidRPr="008F1253" w:rsidRDefault="000954FB" w:rsidP="000954FB">
      <w:pPr>
        <w:jc w:val="right"/>
        <w:rPr>
          <w:bCs/>
          <w:i/>
        </w:rPr>
      </w:pPr>
      <w:r w:rsidRPr="008F1253">
        <w:rPr>
          <w:bCs/>
          <w:i/>
        </w:rPr>
        <w:t>Указывается  при необходимости</w:t>
      </w:r>
    </w:p>
    <w:p w14:paraId="2095E644" w14:textId="77777777" w:rsidR="000954FB" w:rsidRDefault="000954FB" w:rsidP="000954FB"/>
    <w:p w14:paraId="2095E645"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2095E646" w14:textId="77777777"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14:paraId="2095E647" w14:textId="77777777" w:rsidR="000954FB" w:rsidRPr="0065769F" w:rsidRDefault="000954FB" w:rsidP="000954FB">
      <w:pPr>
        <w:ind w:firstLine="708"/>
        <w:rPr>
          <w:bCs/>
          <w:sz w:val="28"/>
          <w:szCs w:val="28"/>
        </w:rPr>
      </w:pPr>
    </w:p>
    <w:tbl>
      <w:tblPr>
        <w:tblW w:w="5009" w:type="pct"/>
        <w:tblLayout w:type="fixed"/>
        <w:tblLook w:val="0000" w:firstRow="0" w:lastRow="0" w:firstColumn="0" w:lastColumn="0" w:noHBand="0" w:noVBand="0"/>
      </w:tblPr>
      <w:tblGrid>
        <w:gridCol w:w="375"/>
        <w:gridCol w:w="6"/>
        <w:gridCol w:w="3379"/>
        <w:gridCol w:w="1354"/>
        <w:gridCol w:w="1222"/>
        <w:gridCol w:w="1492"/>
        <w:gridCol w:w="1739"/>
        <w:gridCol w:w="21"/>
      </w:tblGrid>
      <w:tr w:rsidR="00A1690E" w:rsidRPr="00DC72F6" w14:paraId="7AA2686E" w14:textId="77777777" w:rsidTr="00DD55D5">
        <w:trPr>
          <w:gridAfter w:val="1"/>
          <w:wAfter w:w="10" w:type="pct"/>
          <w:trHeight w:val="2484"/>
        </w:trPr>
        <w:tc>
          <w:tcPr>
            <w:tcW w:w="196" w:type="pct"/>
            <w:tcBorders>
              <w:top w:val="single" w:sz="4" w:space="0" w:color="auto"/>
              <w:left w:val="single" w:sz="4" w:space="0" w:color="auto"/>
              <w:bottom w:val="single" w:sz="4" w:space="0" w:color="auto"/>
              <w:right w:val="single" w:sz="4" w:space="0" w:color="auto"/>
            </w:tcBorders>
            <w:vAlign w:val="center"/>
          </w:tcPr>
          <w:p w14:paraId="3CE86DD3" w14:textId="77777777" w:rsidR="00A1690E" w:rsidRPr="00DC72F6" w:rsidRDefault="00A1690E" w:rsidP="00DC72F6">
            <w:pPr>
              <w:suppressAutoHyphens/>
              <w:ind w:left="0" w:firstLine="0"/>
            </w:pPr>
            <w:r w:rsidRPr="00DC72F6">
              <w:t>№ п/п</w:t>
            </w:r>
          </w:p>
        </w:tc>
        <w:tc>
          <w:tcPr>
            <w:tcW w:w="1765" w:type="pct"/>
            <w:gridSpan w:val="2"/>
            <w:tcBorders>
              <w:top w:val="single" w:sz="4" w:space="0" w:color="auto"/>
              <w:left w:val="single" w:sz="4" w:space="0" w:color="auto"/>
              <w:bottom w:val="single" w:sz="4" w:space="0" w:color="auto"/>
              <w:right w:val="single" w:sz="4" w:space="0" w:color="auto"/>
            </w:tcBorders>
            <w:vAlign w:val="center"/>
          </w:tcPr>
          <w:p w14:paraId="3BCA1CE2" w14:textId="486CCE58" w:rsidR="00A1690E" w:rsidRPr="00DC72F6" w:rsidRDefault="00A1690E" w:rsidP="00DC72F6">
            <w:pPr>
              <w:suppressAutoHyphens/>
              <w:ind w:left="0" w:firstLine="0"/>
            </w:pPr>
            <w:r w:rsidRPr="00DC72F6">
              <w:t>Наименование программы</w:t>
            </w:r>
          </w:p>
          <w:p w14:paraId="53C2CCC9" w14:textId="77777777" w:rsidR="00A1690E" w:rsidRPr="00DC72F6" w:rsidRDefault="00A1690E" w:rsidP="00DC72F6">
            <w:pPr>
              <w:suppressAutoHyphens/>
              <w:ind w:left="0" w:firstLine="0"/>
            </w:pPr>
          </w:p>
        </w:tc>
        <w:tc>
          <w:tcPr>
            <w:tcW w:w="706" w:type="pct"/>
            <w:tcBorders>
              <w:top w:val="single" w:sz="4" w:space="0" w:color="auto"/>
              <w:left w:val="single" w:sz="4" w:space="0" w:color="auto"/>
              <w:bottom w:val="single" w:sz="4" w:space="0" w:color="auto"/>
              <w:right w:val="single" w:sz="4" w:space="0" w:color="auto"/>
            </w:tcBorders>
            <w:vAlign w:val="center"/>
          </w:tcPr>
          <w:p w14:paraId="73372E2E" w14:textId="40920C42" w:rsidR="00A1690E" w:rsidRPr="00DC72F6" w:rsidRDefault="00A1690E" w:rsidP="00DC72F6">
            <w:pPr>
              <w:suppressAutoHyphens/>
              <w:ind w:left="0" w:firstLine="0"/>
            </w:pPr>
            <w:r w:rsidRPr="00E00510">
              <w:rPr>
                <w:rFonts w:eastAsia="MS Mincho"/>
                <w:b/>
                <w:color w:val="000000"/>
                <w:sz w:val="22"/>
                <w:szCs w:val="22"/>
                <w:lang w:eastAsia="en-US"/>
              </w:rPr>
              <w:t>Цена</w:t>
            </w:r>
            <w:r>
              <w:rPr>
                <w:rFonts w:eastAsia="MS Mincho"/>
                <w:b/>
                <w:color w:val="000000"/>
                <w:sz w:val="22"/>
                <w:szCs w:val="22"/>
                <w:lang w:eastAsia="en-US"/>
              </w:rPr>
              <w:t xml:space="preserve"> за единицу</w:t>
            </w:r>
            <w:r w:rsidRPr="00E00510">
              <w:rPr>
                <w:rFonts w:eastAsia="MS Mincho"/>
                <w:b/>
                <w:color w:val="000000"/>
                <w:sz w:val="22"/>
                <w:szCs w:val="22"/>
                <w:lang w:eastAsia="en-US"/>
              </w:rPr>
              <w:t xml:space="preserve">, </w:t>
            </w:r>
            <w:r w:rsidRPr="00E00510">
              <w:rPr>
                <w:rFonts w:eastAsia="MS Mincho"/>
                <w:b/>
                <w:color w:val="000000"/>
                <w:sz w:val="22"/>
                <w:szCs w:val="22"/>
                <w:lang w:eastAsia="en-US"/>
              </w:rPr>
              <w:br/>
              <w:t>рублей,  НДС не облагается</w:t>
            </w:r>
          </w:p>
        </w:tc>
        <w:tc>
          <w:tcPr>
            <w:tcW w:w="637" w:type="pct"/>
            <w:tcBorders>
              <w:top w:val="single" w:sz="4" w:space="0" w:color="auto"/>
              <w:left w:val="single" w:sz="4" w:space="0" w:color="auto"/>
              <w:bottom w:val="single" w:sz="4" w:space="0" w:color="auto"/>
              <w:right w:val="single" w:sz="4" w:space="0" w:color="auto"/>
            </w:tcBorders>
            <w:vAlign w:val="center"/>
          </w:tcPr>
          <w:p w14:paraId="0D730B4D" w14:textId="77777777" w:rsidR="00A1690E" w:rsidRPr="00E00510" w:rsidRDefault="00A1690E" w:rsidP="00505684">
            <w:pPr>
              <w:ind w:left="0" w:firstLine="0"/>
              <w:rPr>
                <w:rFonts w:eastAsia="MS Mincho"/>
                <w:b/>
                <w:color w:val="000000"/>
                <w:lang w:val="en-US" w:eastAsia="en-US"/>
              </w:rPr>
            </w:pPr>
            <w:proofErr w:type="spellStart"/>
            <w:r w:rsidRPr="00E00510">
              <w:rPr>
                <w:rFonts w:eastAsia="MS Mincho"/>
                <w:b/>
                <w:color w:val="000000"/>
                <w:sz w:val="22"/>
                <w:szCs w:val="22"/>
                <w:lang w:val="en-US" w:eastAsia="en-US"/>
              </w:rPr>
              <w:t>Кол-во</w:t>
            </w:r>
            <w:proofErr w:type="spellEnd"/>
            <w:r w:rsidRPr="00E00510">
              <w:rPr>
                <w:rFonts w:eastAsia="MS Mincho"/>
                <w:b/>
                <w:color w:val="000000"/>
                <w:sz w:val="22"/>
                <w:szCs w:val="22"/>
                <w:lang w:val="en-US" w:eastAsia="en-US"/>
              </w:rPr>
              <w:t>,</w:t>
            </w:r>
          </w:p>
          <w:p w14:paraId="26F3A1E2" w14:textId="11854418" w:rsidR="00A1690E" w:rsidRPr="00DC72F6" w:rsidRDefault="00A1690E" w:rsidP="00DC72F6">
            <w:pPr>
              <w:suppressAutoHyphens/>
              <w:ind w:left="0" w:firstLine="0"/>
            </w:pPr>
            <w:proofErr w:type="spellStart"/>
            <w:proofErr w:type="gramStart"/>
            <w:r w:rsidRPr="00E00510">
              <w:rPr>
                <w:rFonts w:eastAsia="MS Mincho"/>
                <w:b/>
                <w:color w:val="000000"/>
                <w:sz w:val="22"/>
                <w:szCs w:val="22"/>
                <w:lang w:val="en-US" w:eastAsia="en-US"/>
              </w:rPr>
              <w:t>шт</w:t>
            </w:r>
            <w:proofErr w:type="spellEnd"/>
            <w:proofErr w:type="gramEnd"/>
            <w:r w:rsidRPr="00E00510">
              <w:rPr>
                <w:rFonts w:eastAsia="MS Mincho"/>
                <w:b/>
                <w:color w:val="000000"/>
                <w:sz w:val="22"/>
                <w:szCs w:val="22"/>
                <w:lang w:val="en-US" w:eastAsia="en-US"/>
              </w:rPr>
              <w:t>.</w:t>
            </w:r>
          </w:p>
        </w:tc>
        <w:tc>
          <w:tcPr>
            <w:tcW w:w="778" w:type="pct"/>
            <w:tcBorders>
              <w:top w:val="single" w:sz="4" w:space="0" w:color="auto"/>
              <w:left w:val="single" w:sz="4" w:space="0" w:color="auto"/>
              <w:bottom w:val="single" w:sz="4" w:space="0" w:color="auto"/>
              <w:right w:val="single" w:sz="4" w:space="0" w:color="auto"/>
            </w:tcBorders>
          </w:tcPr>
          <w:p w14:paraId="6E1BD921" w14:textId="77777777" w:rsidR="00A1690E" w:rsidRPr="00E00510" w:rsidRDefault="00A1690E" w:rsidP="00A1690E">
            <w:pPr>
              <w:ind w:left="0" w:firstLine="0"/>
              <w:rPr>
                <w:rFonts w:eastAsia="MS Mincho"/>
                <w:b/>
                <w:color w:val="000000"/>
                <w:lang w:eastAsia="en-US"/>
              </w:rPr>
            </w:pPr>
            <w:r w:rsidRPr="00E00510">
              <w:rPr>
                <w:rFonts w:eastAsia="MS Mincho"/>
                <w:b/>
                <w:color w:val="000000"/>
                <w:sz w:val="22"/>
                <w:szCs w:val="22"/>
                <w:lang w:eastAsia="en-US"/>
              </w:rPr>
              <w:t>Сумма рублей,</w:t>
            </w:r>
          </w:p>
          <w:p w14:paraId="744485FE" w14:textId="3D65B655" w:rsidR="00A1690E" w:rsidRPr="00DC72F6" w:rsidRDefault="00A1690E" w:rsidP="00A1690E">
            <w:pPr>
              <w:suppressAutoHyphens/>
              <w:ind w:left="0" w:firstLine="0"/>
            </w:pPr>
            <w:r w:rsidRPr="00E00510">
              <w:rPr>
                <w:rFonts w:eastAsia="MS Mincho"/>
                <w:b/>
                <w:color w:val="000000"/>
                <w:sz w:val="22"/>
                <w:szCs w:val="22"/>
                <w:lang w:eastAsia="en-US"/>
              </w:rPr>
              <w:t>НДС не облагается</w:t>
            </w:r>
          </w:p>
        </w:tc>
        <w:tc>
          <w:tcPr>
            <w:tcW w:w="907" w:type="pct"/>
            <w:tcBorders>
              <w:top w:val="single" w:sz="4" w:space="0" w:color="auto"/>
              <w:left w:val="single" w:sz="4" w:space="0" w:color="auto"/>
              <w:bottom w:val="single" w:sz="4" w:space="0" w:color="auto"/>
              <w:right w:val="single" w:sz="4" w:space="0" w:color="auto"/>
            </w:tcBorders>
            <w:vAlign w:val="center"/>
          </w:tcPr>
          <w:p w14:paraId="6B9628A6" w14:textId="38F6EF3B" w:rsidR="00A1690E" w:rsidRPr="00DC72F6" w:rsidRDefault="00A1690E" w:rsidP="00DC72F6">
            <w:pPr>
              <w:suppressAutoHyphens/>
              <w:ind w:left="0" w:firstLine="0"/>
            </w:pPr>
            <w:r w:rsidRPr="00DC72F6">
              <w:t xml:space="preserve">Срок с даты заключения договора, в течение которого передаются права </w:t>
            </w:r>
          </w:p>
        </w:tc>
      </w:tr>
      <w:tr w:rsidR="00A1690E" w:rsidRPr="00DC72F6" w14:paraId="09AEF429" w14:textId="77777777" w:rsidTr="00DD55D5">
        <w:trPr>
          <w:gridAfter w:val="1"/>
          <w:wAfter w:w="10" w:type="pct"/>
          <w:trHeight w:val="255"/>
        </w:trPr>
        <w:tc>
          <w:tcPr>
            <w:tcW w:w="196" w:type="pct"/>
            <w:tcBorders>
              <w:top w:val="nil"/>
              <w:left w:val="single" w:sz="4" w:space="0" w:color="auto"/>
              <w:bottom w:val="single" w:sz="4" w:space="0" w:color="auto"/>
              <w:right w:val="single" w:sz="4" w:space="0" w:color="auto"/>
            </w:tcBorders>
            <w:noWrap/>
            <w:vAlign w:val="bottom"/>
          </w:tcPr>
          <w:p w14:paraId="438D3507" w14:textId="77777777" w:rsidR="00A1690E" w:rsidRPr="00DC72F6" w:rsidRDefault="00A1690E" w:rsidP="00DC72F6">
            <w:pPr>
              <w:suppressAutoHyphens/>
              <w:ind w:left="0" w:firstLine="0"/>
            </w:pPr>
            <w:r w:rsidRPr="00DC72F6">
              <w:t>1</w:t>
            </w:r>
          </w:p>
        </w:tc>
        <w:tc>
          <w:tcPr>
            <w:tcW w:w="1765" w:type="pct"/>
            <w:gridSpan w:val="2"/>
            <w:tcBorders>
              <w:top w:val="nil"/>
              <w:left w:val="nil"/>
              <w:bottom w:val="single" w:sz="4" w:space="0" w:color="auto"/>
              <w:right w:val="single" w:sz="4" w:space="0" w:color="auto"/>
            </w:tcBorders>
            <w:noWrap/>
            <w:vAlign w:val="bottom"/>
          </w:tcPr>
          <w:p w14:paraId="1B382B22" w14:textId="77777777" w:rsidR="00A1690E" w:rsidRPr="00DC72F6" w:rsidRDefault="00A1690E" w:rsidP="00DC72F6">
            <w:pPr>
              <w:suppressAutoHyphens/>
              <w:ind w:left="0" w:firstLine="0"/>
            </w:pPr>
            <w:r w:rsidRPr="00DC72F6">
              <w:t>2</w:t>
            </w:r>
          </w:p>
        </w:tc>
        <w:tc>
          <w:tcPr>
            <w:tcW w:w="706" w:type="pct"/>
            <w:tcBorders>
              <w:top w:val="single" w:sz="4" w:space="0" w:color="auto"/>
              <w:left w:val="single" w:sz="4" w:space="0" w:color="auto"/>
              <w:bottom w:val="single" w:sz="4" w:space="0" w:color="auto"/>
              <w:right w:val="single" w:sz="4" w:space="0" w:color="auto"/>
            </w:tcBorders>
          </w:tcPr>
          <w:p w14:paraId="54DB65CE" w14:textId="77777777" w:rsidR="00A1690E" w:rsidRPr="00DC72F6" w:rsidRDefault="00A1690E" w:rsidP="00DC72F6">
            <w:pPr>
              <w:suppressAutoHyphens/>
              <w:ind w:left="0" w:firstLine="0"/>
            </w:pPr>
            <w:r w:rsidRPr="00DC72F6">
              <w:t>3</w:t>
            </w:r>
          </w:p>
        </w:tc>
        <w:tc>
          <w:tcPr>
            <w:tcW w:w="637" w:type="pct"/>
            <w:tcBorders>
              <w:top w:val="single" w:sz="4" w:space="0" w:color="auto"/>
              <w:left w:val="single" w:sz="4" w:space="0" w:color="auto"/>
              <w:bottom w:val="single" w:sz="4" w:space="0" w:color="auto"/>
              <w:right w:val="single" w:sz="4" w:space="0" w:color="auto"/>
            </w:tcBorders>
            <w:noWrap/>
            <w:vAlign w:val="bottom"/>
          </w:tcPr>
          <w:p w14:paraId="7FDD8159" w14:textId="77777777" w:rsidR="00A1690E" w:rsidRPr="00DC72F6" w:rsidRDefault="00A1690E" w:rsidP="00DC72F6">
            <w:pPr>
              <w:suppressAutoHyphens/>
              <w:ind w:left="0" w:firstLine="0"/>
            </w:pPr>
            <w:r w:rsidRPr="00DC72F6">
              <w:t>4</w:t>
            </w:r>
          </w:p>
        </w:tc>
        <w:tc>
          <w:tcPr>
            <w:tcW w:w="778" w:type="pct"/>
            <w:tcBorders>
              <w:top w:val="single" w:sz="4" w:space="0" w:color="auto"/>
              <w:left w:val="single" w:sz="4" w:space="0" w:color="auto"/>
              <w:bottom w:val="single" w:sz="4" w:space="0" w:color="auto"/>
              <w:right w:val="single" w:sz="4" w:space="0" w:color="auto"/>
            </w:tcBorders>
          </w:tcPr>
          <w:p w14:paraId="2BD59966" w14:textId="77777777" w:rsidR="00A1690E" w:rsidRPr="00DC72F6" w:rsidRDefault="00A1690E" w:rsidP="00DC72F6">
            <w:pPr>
              <w:suppressAutoHyphens/>
              <w:ind w:left="0" w:firstLine="0"/>
              <w:rPr>
                <w:lang w:val="en-US"/>
              </w:rPr>
            </w:pPr>
          </w:p>
        </w:tc>
        <w:tc>
          <w:tcPr>
            <w:tcW w:w="907" w:type="pct"/>
            <w:tcBorders>
              <w:top w:val="single" w:sz="4" w:space="0" w:color="auto"/>
              <w:left w:val="single" w:sz="4" w:space="0" w:color="auto"/>
              <w:bottom w:val="single" w:sz="4" w:space="0" w:color="auto"/>
              <w:right w:val="single" w:sz="4" w:space="0" w:color="auto"/>
            </w:tcBorders>
            <w:noWrap/>
            <w:vAlign w:val="bottom"/>
          </w:tcPr>
          <w:p w14:paraId="6FB83AA6" w14:textId="03D56022" w:rsidR="00A1690E" w:rsidRPr="00DC72F6" w:rsidRDefault="00A1690E" w:rsidP="00DC72F6">
            <w:pPr>
              <w:suppressAutoHyphens/>
              <w:ind w:left="0" w:firstLine="0"/>
              <w:rPr>
                <w:lang w:val="en-US"/>
              </w:rPr>
            </w:pPr>
            <w:r w:rsidRPr="00DC72F6">
              <w:rPr>
                <w:lang w:val="en-US"/>
              </w:rPr>
              <w:t>5</w:t>
            </w:r>
          </w:p>
        </w:tc>
      </w:tr>
      <w:tr w:rsidR="00DD55D5" w:rsidRPr="00DD55D5" w14:paraId="0CCBDB2B" w14:textId="77777777" w:rsidTr="00DD55D5">
        <w:trPr>
          <w:trHeight w:val="315"/>
        </w:trPr>
        <w:tc>
          <w:tcPr>
            <w:tcW w:w="199" w:type="pct"/>
            <w:gridSpan w:val="2"/>
            <w:tcBorders>
              <w:top w:val="nil"/>
              <w:left w:val="single" w:sz="4" w:space="0" w:color="auto"/>
              <w:bottom w:val="single" w:sz="4" w:space="0" w:color="auto"/>
              <w:right w:val="single" w:sz="4" w:space="0" w:color="auto"/>
            </w:tcBorders>
            <w:noWrap/>
            <w:vAlign w:val="bottom"/>
          </w:tcPr>
          <w:p w14:paraId="60058C14" w14:textId="77777777" w:rsidR="00DD55D5" w:rsidRPr="00DD55D5" w:rsidRDefault="00DD55D5" w:rsidP="00DD55D5">
            <w:pPr>
              <w:suppressAutoHyphens/>
              <w:ind w:left="0" w:firstLine="0"/>
            </w:pPr>
          </w:p>
        </w:tc>
        <w:tc>
          <w:tcPr>
            <w:tcW w:w="1762" w:type="pct"/>
            <w:tcBorders>
              <w:top w:val="nil"/>
              <w:left w:val="nil"/>
              <w:bottom w:val="single" w:sz="4" w:space="0" w:color="auto"/>
              <w:right w:val="single" w:sz="4" w:space="0" w:color="auto"/>
            </w:tcBorders>
            <w:noWrap/>
            <w:vAlign w:val="bottom"/>
          </w:tcPr>
          <w:p w14:paraId="4FDBC4FD" w14:textId="77777777" w:rsidR="00DD55D5" w:rsidRPr="00DD55D5" w:rsidRDefault="00DD55D5" w:rsidP="00DD55D5">
            <w:pPr>
              <w:suppressAutoHyphens/>
              <w:ind w:left="0" w:firstLine="0"/>
              <w:rPr>
                <w:lang w:val="en-US"/>
              </w:rPr>
            </w:pPr>
            <w:r w:rsidRPr="00DD55D5">
              <w:rPr>
                <w:rFonts w:ascii="Tahoma" w:hAnsi="Tahoma" w:cs="Tahoma"/>
                <w:sz w:val="16"/>
                <w:szCs w:val="16"/>
                <w:lang w:val="en-US"/>
              </w:rPr>
              <w:t xml:space="preserve">KL4863RAXDR: Kaspersky Endpoint Security </w:t>
            </w:r>
            <w:proofErr w:type="spellStart"/>
            <w:r w:rsidRPr="00DD55D5">
              <w:rPr>
                <w:rFonts w:ascii="Tahoma" w:hAnsi="Tahoma" w:cs="Tahoma"/>
                <w:sz w:val="16"/>
                <w:szCs w:val="16"/>
                <w:lang w:val="en-US"/>
              </w:rPr>
              <w:t>для</w:t>
            </w:r>
            <w:proofErr w:type="spellEnd"/>
            <w:r w:rsidRPr="00DD55D5">
              <w:rPr>
                <w:rFonts w:ascii="Tahoma" w:hAnsi="Tahoma" w:cs="Tahoma"/>
                <w:sz w:val="16"/>
                <w:szCs w:val="16"/>
                <w:lang w:val="en-US"/>
              </w:rPr>
              <w:t xml:space="preserve"> </w:t>
            </w:r>
            <w:proofErr w:type="spellStart"/>
            <w:r w:rsidRPr="00DD55D5">
              <w:rPr>
                <w:rFonts w:ascii="Tahoma" w:hAnsi="Tahoma" w:cs="Tahoma"/>
                <w:sz w:val="16"/>
                <w:szCs w:val="16"/>
                <w:lang w:val="en-US"/>
              </w:rPr>
              <w:t>бизнеса</w:t>
            </w:r>
            <w:proofErr w:type="spellEnd"/>
            <w:r w:rsidRPr="00DD55D5">
              <w:rPr>
                <w:rFonts w:ascii="Tahoma" w:hAnsi="Tahoma" w:cs="Tahoma"/>
                <w:sz w:val="16"/>
                <w:szCs w:val="16"/>
                <w:lang w:val="en-US"/>
              </w:rPr>
              <w:t xml:space="preserve"> –</w:t>
            </w:r>
            <w:proofErr w:type="spellStart"/>
            <w:r w:rsidRPr="00DD55D5">
              <w:rPr>
                <w:rFonts w:ascii="Tahoma" w:hAnsi="Tahoma" w:cs="Tahoma"/>
                <w:sz w:val="16"/>
                <w:szCs w:val="16"/>
                <w:lang w:val="en-US"/>
              </w:rPr>
              <w:t>Стандартный</w:t>
            </w:r>
            <w:proofErr w:type="spellEnd"/>
            <w:r w:rsidRPr="00DD55D5">
              <w:rPr>
                <w:rFonts w:ascii="Tahoma" w:hAnsi="Tahoma" w:cs="Tahoma"/>
                <w:sz w:val="16"/>
                <w:szCs w:val="16"/>
                <w:lang w:val="en-US"/>
              </w:rPr>
              <w:t xml:space="preserve"> Russian Edition. Node 2 year Renewal License</w:t>
            </w:r>
          </w:p>
        </w:tc>
        <w:tc>
          <w:tcPr>
            <w:tcW w:w="706" w:type="pct"/>
            <w:tcBorders>
              <w:top w:val="single" w:sz="4" w:space="0" w:color="auto"/>
              <w:left w:val="single" w:sz="4" w:space="0" w:color="auto"/>
              <w:bottom w:val="single" w:sz="4" w:space="0" w:color="auto"/>
              <w:right w:val="single" w:sz="4" w:space="0" w:color="auto"/>
            </w:tcBorders>
          </w:tcPr>
          <w:p w14:paraId="3D210310" w14:textId="77777777" w:rsidR="00DD55D5" w:rsidRPr="00DD55D5" w:rsidRDefault="00DD55D5" w:rsidP="00DD55D5">
            <w:pPr>
              <w:suppressAutoHyphens/>
              <w:ind w:left="0" w:firstLine="0"/>
              <w:rPr>
                <w:lang w:val="en-US"/>
              </w:rPr>
            </w:pPr>
          </w:p>
        </w:tc>
        <w:tc>
          <w:tcPr>
            <w:tcW w:w="637" w:type="pct"/>
            <w:tcBorders>
              <w:top w:val="single" w:sz="4" w:space="0" w:color="auto"/>
              <w:left w:val="single" w:sz="4" w:space="0" w:color="auto"/>
              <w:bottom w:val="single" w:sz="4" w:space="0" w:color="auto"/>
              <w:right w:val="single" w:sz="4" w:space="0" w:color="auto"/>
            </w:tcBorders>
            <w:noWrap/>
            <w:vAlign w:val="bottom"/>
          </w:tcPr>
          <w:p w14:paraId="367F5EE5" w14:textId="77777777" w:rsidR="00DD55D5" w:rsidRPr="00DD55D5" w:rsidRDefault="00DD55D5" w:rsidP="00DD55D5">
            <w:pPr>
              <w:suppressAutoHyphens/>
              <w:ind w:left="0" w:firstLine="0"/>
            </w:pPr>
            <w:r w:rsidRPr="00DD55D5">
              <w:rPr>
                <w:rFonts w:ascii="Tahoma" w:hAnsi="Tahoma" w:cs="Tahoma"/>
                <w:sz w:val="16"/>
                <w:szCs w:val="16"/>
              </w:rPr>
              <w:t>2700</w:t>
            </w:r>
          </w:p>
        </w:tc>
        <w:tc>
          <w:tcPr>
            <w:tcW w:w="778" w:type="pct"/>
            <w:tcBorders>
              <w:top w:val="single" w:sz="4" w:space="0" w:color="auto"/>
              <w:left w:val="single" w:sz="4" w:space="0" w:color="auto"/>
              <w:bottom w:val="single" w:sz="4" w:space="0" w:color="auto"/>
              <w:right w:val="single" w:sz="4" w:space="0" w:color="auto"/>
            </w:tcBorders>
          </w:tcPr>
          <w:p w14:paraId="4F68481D" w14:textId="77777777" w:rsidR="00DD55D5" w:rsidRPr="00DD55D5" w:rsidRDefault="00DD55D5" w:rsidP="00DD55D5">
            <w:pPr>
              <w:suppressAutoHyphens/>
              <w:ind w:left="0" w:firstLine="0"/>
            </w:pPr>
          </w:p>
        </w:tc>
        <w:tc>
          <w:tcPr>
            <w:tcW w:w="918" w:type="pct"/>
            <w:gridSpan w:val="2"/>
            <w:tcBorders>
              <w:top w:val="single" w:sz="4" w:space="0" w:color="auto"/>
              <w:left w:val="single" w:sz="4" w:space="0" w:color="auto"/>
              <w:bottom w:val="single" w:sz="4" w:space="0" w:color="auto"/>
              <w:right w:val="single" w:sz="4" w:space="0" w:color="auto"/>
            </w:tcBorders>
            <w:noWrap/>
            <w:vAlign w:val="bottom"/>
          </w:tcPr>
          <w:p w14:paraId="6EA360F7" w14:textId="77777777" w:rsidR="00DD55D5" w:rsidRPr="00DD55D5" w:rsidRDefault="00DD55D5" w:rsidP="00DD55D5">
            <w:pPr>
              <w:suppressAutoHyphens/>
              <w:ind w:left="0" w:firstLine="0"/>
            </w:pPr>
          </w:p>
        </w:tc>
      </w:tr>
      <w:tr w:rsidR="00DD55D5" w:rsidRPr="00DD55D5" w14:paraId="425978F4" w14:textId="77777777" w:rsidTr="00DD55D5">
        <w:trPr>
          <w:trHeight w:val="315"/>
        </w:trPr>
        <w:tc>
          <w:tcPr>
            <w:tcW w:w="199" w:type="pct"/>
            <w:gridSpan w:val="2"/>
            <w:tcBorders>
              <w:top w:val="nil"/>
              <w:left w:val="single" w:sz="4" w:space="0" w:color="auto"/>
              <w:bottom w:val="single" w:sz="4" w:space="0" w:color="auto"/>
              <w:right w:val="single" w:sz="4" w:space="0" w:color="auto"/>
            </w:tcBorders>
            <w:noWrap/>
            <w:vAlign w:val="bottom"/>
          </w:tcPr>
          <w:p w14:paraId="03A3C8A2" w14:textId="77777777" w:rsidR="00DD55D5" w:rsidRPr="00DD55D5" w:rsidRDefault="00DD55D5" w:rsidP="00DD55D5">
            <w:pPr>
              <w:suppressAutoHyphens/>
              <w:ind w:left="0" w:firstLine="0"/>
            </w:pPr>
          </w:p>
        </w:tc>
        <w:tc>
          <w:tcPr>
            <w:tcW w:w="1762" w:type="pct"/>
            <w:tcBorders>
              <w:top w:val="nil"/>
              <w:left w:val="nil"/>
              <w:bottom w:val="single" w:sz="4" w:space="0" w:color="auto"/>
              <w:right w:val="single" w:sz="4" w:space="0" w:color="auto"/>
            </w:tcBorders>
            <w:noWrap/>
            <w:vAlign w:val="bottom"/>
          </w:tcPr>
          <w:p w14:paraId="3D549152" w14:textId="77777777" w:rsidR="00DD55D5" w:rsidRPr="00DD55D5" w:rsidRDefault="00DD55D5" w:rsidP="00DD55D5">
            <w:pPr>
              <w:suppressAutoHyphens/>
              <w:ind w:left="0" w:firstLine="0"/>
              <w:rPr>
                <w:rFonts w:ascii="Tahoma" w:hAnsi="Tahoma" w:cs="Tahoma"/>
                <w:sz w:val="16"/>
                <w:szCs w:val="16"/>
                <w:lang w:val="en-US"/>
              </w:rPr>
            </w:pPr>
            <w:r w:rsidRPr="00DD55D5">
              <w:rPr>
                <w:rFonts w:ascii="Tahoma" w:hAnsi="Tahoma" w:cs="Tahoma"/>
                <w:sz w:val="16"/>
                <w:szCs w:val="16"/>
                <w:lang w:val="en-US"/>
              </w:rPr>
              <w:t xml:space="preserve">KL4251RATDS: Kaspersky Security </w:t>
            </w:r>
            <w:proofErr w:type="spellStart"/>
            <w:r w:rsidRPr="00DD55D5">
              <w:rPr>
                <w:rFonts w:ascii="Tahoma" w:hAnsi="Tahoma" w:cs="Tahoma"/>
                <w:sz w:val="16"/>
                <w:szCs w:val="16"/>
                <w:lang w:val="en-US"/>
              </w:rPr>
              <w:t>для</w:t>
            </w:r>
            <w:proofErr w:type="spellEnd"/>
            <w:r w:rsidRPr="00DD55D5">
              <w:rPr>
                <w:rFonts w:ascii="Tahoma" w:hAnsi="Tahoma" w:cs="Tahoma"/>
                <w:sz w:val="16"/>
                <w:szCs w:val="16"/>
                <w:lang w:val="en-US"/>
              </w:rPr>
              <w:t xml:space="preserve"> </w:t>
            </w:r>
            <w:proofErr w:type="spellStart"/>
            <w:r w:rsidRPr="00DD55D5">
              <w:rPr>
                <w:rFonts w:ascii="Tahoma" w:hAnsi="Tahoma" w:cs="Tahoma"/>
                <w:sz w:val="16"/>
                <w:szCs w:val="16"/>
                <w:lang w:val="en-US"/>
              </w:rPr>
              <w:t>виртуальных</w:t>
            </w:r>
            <w:proofErr w:type="spellEnd"/>
            <w:r w:rsidRPr="00DD55D5">
              <w:rPr>
                <w:rFonts w:ascii="Tahoma" w:hAnsi="Tahoma" w:cs="Tahoma"/>
                <w:sz w:val="16"/>
                <w:szCs w:val="16"/>
                <w:lang w:val="en-US"/>
              </w:rPr>
              <w:t xml:space="preserve"> </w:t>
            </w:r>
            <w:proofErr w:type="spellStart"/>
            <w:r w:rsidRPr="00DD55D5">
              <w:rPr>
                <w:rFonts w:ascii="Tahoma" w:hAnsi="Tahoma" w:cs="Tahoma"/>
                <w:sz w:val="16"/>
                <w:szCs w:val="16"/>
                <w:lang w:val="en-US"/>
              </w:rPr>
              <w:t>сред</w:t>
            </w:r>
            <w:proofErr w:type="spellEnd"/>
            <w:r w:rsidRPr="00DD55D5">
              <w:rPr>
                <w:rFonts w:ascii="Tahoma" w:hAnsi="Tahoma" w:cs="Tahoma"/>
                <w:sz w:val="16"/>
                <w:szCs w:val="16"/>
                <w:lang w:val="en-US"/>
              </w:rPr>
              <w:t>, Server Russian Edition. Node 2 year Base License</w:t>
            </w:r>
          </w:p>
        </w:tc>
        <w:tc>
          <w:tcPr>
            <w:tcW w:w="706" w:type="pct"/>
            <w:tcBorders>
              <w:top w:val="single" w:sz="4" w:space="0" w:color="auto"/>
              <w:left w:val="single" w:sz="4" w:space="0" w:color="auto"/>
              <w:bottom w:val="single" w:sz="4" w:space="0" w:color="auto"/>
              <w:right w:val="single" w:sz="4" w:space="0" w:color="auto"/>
            </w:tcBorders>
          </w:tcPr>
          <w:p w14:paraId="7057BF8B" w14:textId="77777777" w:rsidR="00DD55D5" w:rsidRPr="00DD55D5" w:rsidRDefault="00DD55D5" w:rsidP="00DD55D5">
            <w:pPr>
              <w:suppressAutoHyphens/>
              <w:ind w:left="0" w:firstLine="0"/>
              <w:rPr>
                <w:rFonts w:ascii="Tahoma" w:hAnsi="Tahoma" w:cs="Tahoma"/>
                <w:sz w:val="16"/>
                <w:szCs w:val="16"/>
                <w:lang w:val="en-US"/>
              </w:rPr>
            </w:pPr>
          </w:p>
        </w:tc>
        <w:tc>
          <w:tcPr>
            <w:tcW w:w="637" w:type="pct"/>
            <w:tcBorders>
              <w:top w:val="single" w:sz="4" w:space="0" w:color="auto"/>
              <w:left w:val="single" w:sz="4" w:space="0" w:color="auto"/>
              <w:bottom w:val="single" w:sz="4" w:space="0" w:color="auto"/>
              <w:right w:val="single" w:sz="4" w:space="0" w:color="auto"/>
            </w:tcBorders>
            <w:noWrap/>
            <w:vAlign w:val="bottom"/>
          </w:tcPr>
          <w:p w14:paraId="715C1FA5" w14:textId="77777777" w:rsidR="00DD55D5" w:rsidRPr="00DD55D5" w:rsidRDefault="00DD55D5" w:rsidP="00DD55D5">
            <w:pPr>
              <w:suppressAutoHyphens/>
              <w:ind w:left="0" w:firstLine="0"/>
            </w:pPr>
            <w:r w:rsidRPr="00DD55D5">
              <w:rPr>
                <w:rFonts w:ascii="Tahoma" w:hAnsi="Tahoma" w:cs="Tahoma"/>
                <w:sz w:val="16"/>
                <w:szCs w:val="16"/>
              </w:rPr>
              <w:t>400</w:t>
            </w:r>
          </w:p>
        </w:tc>
        <w:tc>
          <w:tcPr>
            <w:tcW w:w="778" w:type="pct"/>
            <w:tcBorders>
              <w:top w:val="single" w:sz="4" w:space="0" w:color="auto"/>
              <w:left w:val="single" w:sz="4" w:space="0" w:color="auto"/>
              <w:bottom w:val="single" w:sz="4" w:space="0" w:color="auto"/>
              <w:right w:val="single" w:sz="4" w:space="0" w:color="auto"/>
            </w:tcBorders>
          </w:tcPr>
          <w:p w14:paraId="7636E936" w14:textId="77777777" w:rsidR="00DD55D5" w:rsidRPr="00DD55D5" w:rsidRDefault="00DD55D5" w:rsidP="00DD55D5">
            <w:pPr>
              <w:suppressAutoHyphens/>
              <w:ind w:left="0" w:firstLine="0"/>
            </w:pPr>
          </w:p>
        </w:tc>
        <w:tc>
          <w:tcPr>
            <w:tcW w:w="918" w:type="pct"/>
            <w:gridSpan w:val="2"/>
            <w:tcBorders>
              <w:top w:val="single" w:sz="4" w:space="0" w:color="auto"/>
              <w:left w:val="single" w:sz="4" w:space="0" w:color="auto"/>
              <w:bottom w:val="single" w:sz="4" w:space="0" w:color="auto"/>
              <w:right w:val="single" w:sz="4" w:space="0" w:color="auto"/>
            </w:tcBorders>
            <w:noWrap/>
            <w:vAlign w:val="bottom"/>
          </w:tcPr>
          <w:p w14:paraId="339DA897" w14:textId="77777777" w:rsidR="00DD55D5" w:rsidRPr="00DD55D5" w:rsidRDefault="00DD55D5" w:rsidP="00DD55D5">
            <w:pPr>
              <w:suppressAutoHyphens/>
              <w:ind w:left="0" w:firstLine="0"/>
            </w:pPr>
          </w:p>
        </w:tc>
      </w:tr>
      <w:tr w:rsidR="00A1690E" w:rsidRPr="00DC72F6" w14:paraId="7C8A09A0" w14:textId="77777777" w:rsidTr="00DD55D5">
        <w:trPr>
          <w:gridAfter w:val="1"/>
          <w:wAfter w:w="10" w:type="pct"/>
          <w:trHeight w:val="335"/>
        </w:trPr>
        <w:tc>
          <w:tcPr>
            <w:tcW w:w="1961" w:type="pct"/>
            <w:gridSpan w:val="3"/>
            <w:tcBorders>
              <w:top w:val="nil"/>
              <w:left w:val="single" w:sz="4" w:space="0" w:color="auto"/>
              <w:bottom w:val="single" w:sz="4" w:space="0" w:color="auto"/>
              <w:right w:val="single" w:sz="4" w:space="0" w:color="auto"/>
            </w:tcBorders>
            <w:noWrap/>
            <w:vAlign w:val="bottom"/>
          </w:tcPr>
          <w:p w14:paraId="708DC694" w14:textId="77777777" w:rsidR="00A1690E" w:rsidRPr="00DC72F6" w:rsidRDefault="00A1690E" w:rsidP="00DC72F6">
            <w:pPr>
              <w:suppressAutoHyphens/>
              <w:ind w:left="0" w:firstLine="0"/>
              <w:jc w:val="right"/>
            </w:pPr>
            <w:r w:rsidRPr="00DC72F6">
              <w:t>Итого:</w:t>
            </w:r>
          </w:p>
        </w:tc>
        <w:tc>
          <w:tcPr>
            <w:tcW w:w="706" w:type="pct"/>
            <w:tcBorders>
              <w:top w:val="single" w:sz="4" w:space="0" w:color="auto"/>
              <w:left w:val="single" w:sz="4" w:space="0" w:color="auto"/>
              <w:bottom w:val="single" w:sz="4" w:space="0" w:color="auto"/>
              <w:right w:val="single" w:sz="4" w:space="0" w:color="auto"/>
            </w:tcBorders>
          </w:tcPr>
          <w:p w14:paraId="0A081920" w14:textId="77777777" w:rsidR="00A1690E" w:rsidRPr="00DC72F6" w:rsidRDefault="00A1690E" w:rsidP="00DC72F6">
            <w:pPr>
              <w:suppressAutoHyphens/>
              <w:ind w:left="0" w:firstLine="0"/>
            </w:pPr>
          </w:p>
        </w:tc>
        <w:tc>
          <w:tcPr>
            <w:tcW w:w="637" w:type="pct"/>
            <w:tcBorders>
              <w:top w:val="single" w:sz="4" w:space="0" w:color="auto"/>
              <w:left w:val="single" w:sz="4" w:space="0" w:color="auto"/>
              <w:bottom w:val="single" w:sz="4" w:space="0" w:color="auto"/>
              <w:right w:val="single" w:sz="4" w:space="0" w:color="auto"/>
            </w:tcBorders>
            <w:noWrap/>
            <w:vAlign w:val="center"/>
          </w:tcPr>
          <w:p w14:paraId="73B88FC1" w14:textId="77777777" w:rsidR="00A1690E" w:rsidRPr="00DC72F6" w:rsidRDefault="00A1690E" w:rsidP="00DC72F6">
            <w:pPr>
              <w:suppressAutoHyphens/>
              <w:ind w:left="0" w:firstLine="0"/>
            </w:pPr>
          </w:p>
        </w:tc>
        <w:tc>
          <w:tcPr>
            <w:tcW w:w="778" w:type="pct"/>
            <w:tcBorders>
              <w:top w:val="single" w:sz="4" w:space="0" w:color="auto"/>
              <w:left w:val="single" w:sz="4" w:space="0" w:color="auto"/>
              <w:bottom w:val="single" w:sz="4" w:space="0" w:color="auto"/>
              <w:right w:val="single" w:sz="4" w:space="0" w:color="auto"/>
            </w:tcBorders>
          </w:tcPr>
          <w:p w14:paraId="7E8069F3" w14:textId="77777777" w:rsidR="00A1690E" w:rsidRPr="00DC72F6" w:rsidRDefault="00A1690E" w:rsidP="00DC72F6">
            <w:pPr>
              <w:suppressAutoHyphens/>
              <w:ind w:left="0" w:firstLine="0"/>
            </w:pPr>
          </w:p>
        </w:tc>
        <w:tc>
          <w:tcPr>
            <w:tcW w:w="907" w:type="pct"/>
            <w:tcBorders>
              <w:top w:val="single" w:sz="4" w:space="0" w:color="auto"/>
              <w:left w:val="single" w:sz="4" w:space="0" w:color="auto"/>
              <w:bottom w:val="single" w:sz="4" w:space="0" w:color="auto"/>
              <w:right w:val="single" w:sz="4" w:space="0" w:color="auto"/>
            </w:tcBorders>
            <w:noWrap/>
            <w:vAlign w:val="center"/>
          </w:tcPr>
          <w:p w14:paraId="0A6FC29F" w14:textId="682F6D49" w:rsidR="00A1690E" w:rsidRPr="00DC72F6" w:rsidRDefault="00A1690E" w:rsidP="00DC72F6">
            <w:pPr>
              <w:suppressAutoHyphens/>
              <w:ind w:left="0" w:firstLine="0"/>
            </w:pPr>
            <w:r w:rsidRPr="00DC72F6">
              <w:t>-</w:t>
            </w:r>
          </w:p>
        </w:tc>
      </w:tr>
    </w:tbl>
    <w:p w14:paraId="3B5C1341" w14:textId="77777777" w:rsidR="00DC72F6" w:rsidRDefault="00DC72F6" w:rsidP="00CB763E">
      <w:pPr>
        <w:pStyle w:val="afe"/>
        <w:ind w:left="0"/>
        <w:jc w:val="both"/>
        <w:rPr>
          <w:szCs w:val="28"/>
        </w:rPr>
      </w:pPr>
    </w:p>
    <w:p w14:paraId="2095E66F" w14:textId="77777777" w:rsidR="000954FB" w:rsidRDefault="004A3077" w:rsidP="00CB763E">
      <w:pPr>
        <w:pStyle w:val="afe"/>
        <w:ind w:left="0"/>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proofErr w:type="gramStart"/>
      <w:r w:rsidR="00A22258" w:rsidRPr="00721D0D">
        <w:rPr>
          <w:i/>
          <w:sz w:val="24"/>
          <w:szCs w:val="24"/>
        </w:rPr>
        <w:t>работ,</w:t>
      </w:r>
      <w:r w:rsidR="00A22258">
        <w:rPr>
          <w:i/>
          <w:sz w:val="24"/>
          <w:szCs w:val="24"/>
        </w:rPr>
        <w:t>оказанием</w:t>
      </w:r>
      <w:proofErr w:type="spellEnd"/>
      <w:proofErr w:type="gram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14:paraId="2095E670" w14:textId="77777777" w:rsidR="000954FB" w:rsidRDefault="000954FB" w:rsidP="00CB763E">
      <w:pPr>
        <w:pStyle w:val="afe"/>
        <w:ind w:left="0"/>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14:paraId="2095E671" w14:textId="7AD386DC" w:rsidR="000954FB" w:rsidRDefault="000954FB" w:rsidP="00CF4B16">
      <w:pPr>
        <w:pStyle w:val="afe"/>
        <w:ind w:left="0"/>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 </w:t>
      </w:r>
    </w:p>
    <w:p w14:paraId="2095E672" w14:textId="77777777" w:rsidR="000954FB" w:rsidRPr="00721D0D" w:rsidRDefault="000954FB" w:rsidP="00CB763E">
      <w:pPr>
        <w:pStyle w:val="afe"/>
        <w:ind w:left="0"/>
        <w:rPr>
          <w:i/>
          <w:sz w:val="24"/>
          <w:szCs w:val="24"/>
        </w:rPr>
      </w:pPr>
      <w:r w:rsidRPr="00721D0D">
        <w:rPr>
          <w:i/>
          <w:sz w:val="24"/>
          <w:szCs w:val="24"/>
        </w:rPr>
        <w:t>(заполняется претендентом при необходимости).</w:t>
      </w:r>
    </w:p>
    <w:p w14:paraId="2095E673" w14:textId="77777777" w:rsidR="000954FB" w:rsidRPr="00205668" w:rsidRDefault="000954FB" w:rsidP="00CB763E">
      <w:pPr>
        <w:pStyle w:val="afe"/>
        <w:ind w:left="0"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14:paraId="2095E674" w14:textId="77777777" w:rsidR="000954FB" w:rsidRPr="00205668" w:rsidRDefault="000954FB" w:rsidP="00CB763E">
      <w:pPr>
        <w:pStyle w:val="afe"/>
        <w:ind w:left="0"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w:t>
      </w:r>
      <w:r w:rsidRPr="00721D0D">
        <w:rPr>
          <w:i/>
          <w:sz w:val="24"/>
          <w:szCs w:val="24"/>
        </w:rPr>
        <w:lastRenderedPageBreak/>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2095E675" w14:textId="77777777" w:rsidR="000954FB" w:rsidRPr="00205668" w:rsidRDefault="000954FB" w:rsidP="00CB763E">
      <w:pPr>
        <w:pStyle w:val="afe"/>
        <w:ind w:left="0"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2095E676" w14:textId="77777777" w:rsidR="000954FB" w:rsidRPr="00205668" w:rsidRDefault="000954FB" w:rsidP="00CB763E">
      <w:pPr>
        <w:pStyle w:val="afe"/>
        <w:ind w:left="0" w:firstLine="709"/>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w:t>
      </w:r>
      <w:proofErr w:type="gramStart"/>
      <w:r w:rsidRPr="00205668">
        <w:rPr>
          <w:szCs w:val="28"/>
        </w:rPr>
        <w:t>так же</w:t>
      </w:r>
      <w:proofErr w:type="gramEnd"/>
      <w:r w:rsidRPr="00205668">
        <w:rPr>
          <w:szCs w:val="28"/>
        </w:rPr>
        <w:t xml:space="preserve">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14:paraId="574EABA0" w14:textId="77777777" w:rsidR="00AA6873" w:rsidRDefault="000954FB" w:rsidP="00AA6873">
      <w:pPr>
        <w:pStyle w:val="afe"/>
        <w:ind w:left="0"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14:paraId="2CA28BAD" w14:textId="26A82B3B" w:rsidR="00AA6873" w:rsidRPr="00AA6873" w:rsidRDefault="00AA6873" w:rsidP="00AA6873">
      <w:pPr>
        <w:pStyle w:val="afe"/>
        <w:ind w:left="0" w:firstLine="709"/>
        <w:jc w:val="both"/>
        <w:rPr>
          <w:szCs w:val="28"/>
        </w:rPr>
      </w:pPr>
      <w:r w:rsidRPr="00AA6873">
        <w:rPr>
          <w:szCs w:val="28"/>
        </w:rPr>
        <w:t>Следующие приложения являются неотъемлемой частью настоящего финансово-коммерческого предложения:</w:t>
      </w:r>
    </w:p>
    <w:p w14:paraId="2095E67C" w14:textId="3C9AE071" w:rsidR="000954FB" w:rsidRPr="00AA6873" w:rsidRDefault="00AA6873" w:rsidP="00CB763E">
      <w:pPr>
        <w:pStyle w:val="afb"/>
        <w:ind w:left="0"/>
        <w:jc w:val="left"/>
      </w:pPr>
      <w:r w:rsidRPr="00AA6873">
        <w:rPr>
          <w:szCs w:val="28"/>
        </w:rPr>
        <w:t xml:space="preserve">Сведения о планируемых к привлечению субподрядных организациях (составляется по форме приложения № </w:t>
      </w:r>
      <w:r>
        <w:rPr>
          <w:szCs w:val="28"/>
        </w:rPr>
        <w:t>5</w:t>
      </w:r>
      <w:r w:rsidRPr="00AA6873">
        <w:rPr>
          <w:szCs w:val="28"/>
        </w:rPr>
        <w:t xml:space="preserve"> к документации о закупке)</w:t>
      </w:r>
      <w:r w:rsidRPr="00AA6873">
        <w:t>.</w:t>
      </w:r>
    </w:p>
    <w:p w14:paraId="09696967" w14:textId="77777777" w:rsidR="00AA6873" w:rsidRPr="00AA6873" w:rsidRDefault="00AA6873" w:rsidP="00CB763E">
      <w:pPr>
        <w:pStyle w:val="afb"/>
        <w:ind w:left="0"/>
        <w:jc w:val="left"/>
        <w:rPr>
          <w:rFonts w:eastAsia="Times New Roman"/>
          <w:sz w:val="28"/>
          <w:szCs w:val="28"/>
        </w:rPr>
      </w:pPr>
    </w:p>
    <w:p w14:paraId="71F5A409" w14:textId="62D60CF7" w:rsidR="00221467" w:rsidRPr="00221467" w:rsidRDefault="00221467" w:rsidP="00221467">
      <w:pPr>
        <w:pStyle w:val="19"/>
        <w:ind w:left="0" w:firstLine="0"/>
        <w:rPr>
          <w:b/>
        </w:rPr>
      </w:pPr>
      <w:r w:rsidRPr="00221467">
        <w:rPr>
          <w:b/>
        </w:rPr>
        <w:t>Представитель, имеющий полномочия подписать заявку на участие от имени ___________________________________________________________</w:t>
      </w:r>
    </w:p>
    <w:p w14:paraId="77A2D977" w14:textId="77777777" w:rsidR="00221467" w:rsidRPr="007415F9" w:rsidRDefault="00221467" w:rsidP="00221467">
      <w:pPr>
        <w:tabs>
          <w:tab w:val="left" w:pos="8640"/>
        </w:tabs>
        <w:ind w:left="0" w:firstLine="0"/>
        <w:rPr>
          <w:i/>
        </w:rPr>
      </w:pPr>
      <w:r w:rsidRPr="007415F9">
        <w:rPr>
          <w:i/>
        </w:rPr>
        <w:t>(наименование претендента)</w:t>
      </w:r>
    </w:p>
    <w:p w14:paraId="3D7D8F29" w14:textId="77777777"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14E9E526" w14:textId="77777777"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6C08A0B1" w14:textId="77777777"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2095E6A8" w14:textId="692DEE8B" w:rsidR="000954FB" w:rsidRPr="00653CC9" w:rsidRDefault="000954FB" w:rsidP="00221467">
      <w:pPr>
        <w:pStyle w:val="afb"/>
        <w:ind w:firstLine="0"/>
        <w:jc w:val="right"/>
        <w:outlineLvl w:val="0"/>
        <w:rPr>
          <w:sz w:val="28"/>
          <w:szCs w:val="28"/>
        </w:rPr>
      </w:pPr>
      <w:r w:rsidRPr="00653CC9">
        <w:rPr>
          <w:sz w:val="28"/>
          <w:szCs w:val="28"/>
        </w:rPr>
        <w:lastRenderedPageBreak/>
        <w:t xml:space="preserve">Приложение № </w:t>
      </w:r>
      <w:r w:rsidR="00DC72F6">
        <w:rPr>
          <w:sz w:val="28"/>
          <w:szCs w:val="28"/>
        </w:rPr>
        <w:t>4</w:t>
      </w:r>
    </w:p>
    <w:p w14:paraId="2095E6A9" w14:textId="77777777" w:rsidR="000954FB" w:rsidRDefault="000954FB" w:rsidP="00221467">
      <w:pPr>
        <w:pStyle w:val="afb"/>
        <w:ind w:firstLine="0"/>
        <w:jc w:val="right"/>
        <w:outlineLvl w:val="0"/>
        <w:rPr>
          <w:sz w:val="28"/>
          <w:szCs w:val="28"/>
        </w:rPr>
      </w:pPr>
      <w:r w:rsidRPr="00653CC9">
        <w:rPr>
          <w:sz w:val="28"/>
          <w:szCs w:val="28"/>
        </w:rPr>
        <w:t xml:space="preserve">к </w:t>
      </w:r>
      <w:r>
        <w:rPr>
          <w:sz w:val="28"/>
          <w:szCs w:val="28"/>
        </w:rPr>
        <w:t>документации о закупке</w:t>
      </w:r>
    </w:p>
    <w:p w14:paraId="18A300D8" w14:textId="77777777" w:rsidR="00DD55D5" w:rsidRPr="00DD55D5" w:rsidRDefault="00DD55D5" w:rsidP="00DD55D5">
      <w:pPr>
        <w:rPr>
          <w:iCs/>
          <w:sz w:val="28"/>
          <w:szCs w:val="28"/>
        </w:rPr>
      </w:pPr>
      <w:r w:rsidRPr="00DD55D5">
        <w:rPr>
          <w:rFonts w:eastAsia="MS Mincho"/>
          <w:b/>
          <w:lang w:eastAsia="en-US"/>
        </w:rPr>
        <w:t>Проект договора</w:t>
      </w:r>
    </w:p>
    <w:p w14:paraId="406422A7" w14:textId="77777777" w:rsidR="00DD55D5" w:rsidRPr="00DD55D5" w:rsidRDefault="00DD55D5" w:rsidP="00DD55D5">
      <w:pPr>
        <w:ind w:left="0" w:firstLine="0"/>
        <w:contextualSpacing/>
        <w:jc w:val="left"/>
        <w:rPr>
          <w:rFonts w:eastAsia="MS Mincho"/>
          <w:b/>
          <w:bCs/>
          <w:sz w:val="22"/>
          <w:szCs w:val="22"/>
          <w:lang w:eastAsia="en-US"/>
        </w:rPr>
      </w:pPr>
      <w:r w:rsidRPr="00DD55D5">
        <w:rPr>
          <w:rFonts w:eastAsia="MS Mincho"/>
          <w:b/>
          <w:bCs/>
          <w:sz w:val="22"/>
          <w:szCs w:val="22"/>
          <w:lang w:eastAsia="en-US"/>
        </w:rPr>
        <w:t xml:space="preserve">                                        СУБЛИЦЕНЗИОННЫЙ ДОГОВОР № </w:t>
      </w:r>
      <w:proofErr w:type="spellStart"/>
      <w:r w:rsidRPr="00DD55D5">
        <w:rPr>
          <w:rFonts w:eastAsia="MS Mincho"/>
          <w:b/>
          <w:bCs/>
          <w:sz w:val="22"/>
          <w:szCs w:val="22"/>
          <w:lang w:eastAsia="en-US"/>
        </w:rPr>
        <w:t>ТКд</w:t>
      </w:r>
      <w:proofErr w:type="spellEnd"/>
      <w:r w:rsidRPr="00DD55D5">
        <w:rPr>
          <w:rFonts w:eastAsia="MS Mincho"/>
          <w:b/>
          <w:bCs/>
          <w:sz w:val="22"/>
          <w:szCs w:val="22"/>
          <w:lang w:eastAsia="en-US"/>
        </w:rPr>
        <w:t xml:space="preserve"> /___/___/___</w:t>
      </w:r>
    </w:p>
    <w:p w14:paraId="5C9245BF" w14:textId="77777777" w:rsidR="00DD55D5" w:rsidRPr="00DD55D5" w:rsidRDefault="00DD55D5" w:rsidP="00DD55D5">
      <w:pPr>
        <w:ind w:left="0" w:firstLine="0"/>
        <w:contextualSpacing/>
        <w:jc w:val="both"/>
        <w:rPr>
          <w:rFonts w:eastAsia="MS Mincho"/>
          <w:sz w:val="22"/>
          <w:szCs w:val="22"/>
          <w:lang w:eastAsia="en-US"/>
        </w:rPr>
      </w:pPr>
      <w:r w:rsidRPr="00DD55D5">
        <w:rPr>
          <w:rFonts w:eastAsia="MS Mincho"/>
          <w:sz w:val="22"/>
          <w:szCs w:val="22"/>
          <w:lang w:eastAsia="en-US"/>
        </w:rPr>
        <w:t>г. Москва                                                                                                                 «__»_______ 201__ г.</w:t>
      </w:r>
    </w:p>
    <w:p w14:paraId="728A8B7F" w14:textId="77777777" w:rsidR="00DD55D5" w:rsidRPr="00DD55D5" w:rsidRDefault="00DD55D5" w:rsidP="00DD55D5">
      <w:pPr>
        <w:ind w:left="0" w:firstLine="0"/>
        <w:contextualSpacing/>
        <w:jc w:val="left"/>
        <w:rPr>
          <w:rFonts w:eastAsia="MS Mincho"/>
          <w:b/>
          <w:sz w:val="22"/>
          <w:szCs w:val="22"/>
          <w:lang w:eastAsia="en-US"/>
        </w:rPr>
      </w:pPr>
      <w:r w:rsidRPr="00DD55D5">
        <w:rPr>
          <w:rFonts w:eastAsia="MS Mincho"/>
          <w:b/>
          <w:sz w:val="22"/>
          <w:szCs w:val="22"/>
          <w:lang w:eastAsia="en-US"/>
        </w:rPr>
        <w:tab/>
      </w:r>
    </w:p>
    <w:p w14:paraId="4816828B" w14:textId="77777777" w:rsidR="00DD55D5" w:rsidRPr="00DD55D5" w:rsidRDefault="00DD55D5" w:rsidP="00DD55D5">
      <w:pPr>
        <w:ind w:left="0" w:firstLine="0"/>
        <w:contextualSpacing/>
        <w:jc w:val="both"/>
        <w:rPr>
          <w:rFonts w:eastAsia="MS Mincho"/>
          <w:sz w:val="22"/>
          <w:szCs w:val="22"/>
          <w:lang w:eastAsia="en-US"/>
        </w:rPr>
      </w:pPr>
      <w:r w:rsidRPr="00DD55D5">
        <w:rPr>
          <w:rFonts w:eastAsia="MS Mincho"/>
          <w:sz w:val="22"/>
          <w:szCs w:val="22"/>
          <w:lang w:eastAsia="en-US"/>
        </w:rPr>
        <w:t xml:space="preserve">Публичное 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w:t>
      </w:r>
      <w:r w:rsidRPr="00DD55D5">
        <w:rPr>
          <w:rFonts w:eastAsia="MS Mincho"/>
          <w:i/>
          <w:iCs/>
          <w:sz w:val="22"/>
          <w:szCs w:val="22"/>
          <w:lang w:eastAsia="en-US"/>
        </w:rPr>
        <w:t xml:space="preserve">                         </w:t>
      </w:r>
      <w:r w:rsidRPr="00DD55D5">
        <w:rPr>
          <w:rFonts w:eastAsia="MS Mincho"/>
          <w:i/>
          <w:iCs/>
          <w:sz w:val="22"/>
          <w:szCs w:val="22"/>
          <w:vertAlign w:val="superscript"/>
          <w:lang w:eastAsia="en-US"/>
        </w:rPr>
        <w:t>(должность, Ф.И.О. – полностью)</w:t>
      </w:r>
    </w:p>
    <w:p w14:paraId="229AEEA2" w14:textId="77777777" w:rsidR="00DD55D5" w:rsidRPr="00DD55D5" w:rsidRDefault="00DD55D5" w:rsidP="00DD55D5">
      <w:pPr>
        <w:ind w:left="0" w:firstLine="0"/>
        <w:contextualSpacing/>
        <w:jc w:val="both"/>
        <w:rPr>
          <w:rFonts w:eastAsia="MS Mincho"/>
          <w:sz w:val="22"/>
          <w:szCs w:val="22"/>
          <w:lang w:eastAsia="en-US"/>
        </w:rPr>
      </w:pPr>
      <w:r w:rsidRPr="00DD55D5">
        <w:rPr>
          <w:rFonts w:eastAsia="MS Mincho"/>
          <w:sz w:val="22"/>
          <w:szCs w:val="22"/>
          <w:lang w:eastAsia="en-US"/>
        </w:rPr>
        <w:t>_____________________________________</w:t>
      </w:r>
      <w:proofErr w:type="gramStart"/>
      <w:r w:rsidRPr="00DD55D5">
        <w:rPr>
          <w:rFonts w:eastAsia="MS Mincho"/>
          <w:sz w:val="22"/>
          <w:szCs w:val="22"/>
          <w:lang w:eastAsia="en-US"/>
        </w:rPr>
        <w:t>_</w:t>
      </w:r>
      <w:r w:rsidRPr="00DD55D5">
        <w:rPr>
          <w:rFonts w:eastAsia="MS Mincho"/>
          <w:i/>
          <w:iCs/>
          <w:sz w:val="22"/>
          <w:szCs w:val="22"/>
          <w:vertAlign w:val="superscript"/>
          <w:lang w:eastAsia="en-US"/>
        </w:rPr>
        <w:t>(</w:t>
      </w:r>
      <w:proofErr w:type="gramEnd"/>
      <w:r w:rsidRPr="00DD55D5">
        <w:rPr>
          <w:rFonts w:eastAsia="MS Mincho"/>
          <w:i/>
          <w:iCs/>
          <w:sz w:val="22"/>
          <w:szCs w:val="22"/>
          <w:vertAlign w:val="superscript"/>
          <w:lang w:eastAsia="en-US"/>
        </w:rPr>
        <w:t>указывается документ, уполномочивающий лицо на заключение настоящего  Договора, например: устава, доверенности от __________  № ____)</w:t>
      </w:r>
    </w:p>
    <w:p w14:paraId="2CC1720D" w14:textId="77777777" w:rsidR="00DD55D5" w:rsidRPr="00DD55D5" w:rsidRDefault="00DD55D5" w:rsidP="00DD55D5">
      <w:pPr>
        <w:ind w:left="0" w:firstLine="0"/>
        <w:contextualSpacing/>
        <w:jc w:val="both"/>
        <w:rPr>
          <w:rFonts w:eastAsia="MS Mincho"/>
          <w:sz w:val="22"/>
          <w:szCs w:val="22"/>
          <w:lang w:eastAsia="en-US"/>
        </w:rPr>
      </w:pPr>
      <w:r w:rsidRPr="00DD55D5">
        <w:rPr>
          <w:rFonts w:eastAsia="MS Mincho"/>
          <w:sz w:val="22"/>
          <w:szCs w:val="22"/>
          <w:lang w:eastAsia="en-US"/>
        </w:rPr>
        <w:t xml:space="preserve"> с одной стороны, и _________________________________________________</w:t>
      </w:r>
      <w:r w:rsidRPr="00DD55D5">
        <w:rPr>
          <w:rFonts w:eastAsia="MS Mincho"/>
          <w:i/>
          <w:sz w:val="22"/>
          <w:szCs w:val="22"/>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14413537" w14:textId="77777777" w:rsidR="00DD55D5" w:rsidRPr="00DD55D5" w:rsidRDefault="00DD55D5" w:rsidP="00DD55D5">
      <w:pPr>
        <w:ind w:left="0" w:firstLine="0"/>
        <w:contextualSpacing/>
        <w:jc w:val="both"/>
        <w:rPr>
          <w:rFonts w:eastAsia="MS Mincho"/>
          <w:sz w:val="22"/>
          <w:szCs w:val="22"/>
          <w:lang w:eastAsia="en-US"/>
        </w:rPr>
      </w:pPr>
      <w:r w:rsidRPr="00DD55D5">
        <w:rPr>
          <w:rFonts w:eastAsia="MS Mincho"/>
          <w:sz w:val="22"/>
          <w:szCs w:val="22"/>
          <w:lang w:eastAsia="en-US"/>
        </w:rPr>
        <w:t xml:space="preserve">именуемое в дальнейшем «Сублицензиар», в лице __________________________________, </w:t>
      </w:r>
    </w:p>
    <w:p w14:paraId="24A34650" w14:textId="77777777" w:rsidR="00DD55D5" w:rsidRPr="00DD55D5" w:rsidRDefault="00DD55D5" w:rsidP="00DD55D5">
      <w:pPr>
        <w:ind w:left="0" w:firstLine="0"/>
        <w:contextualSpacing/>
        <w:jc w:val="both"/>
        <w:rPr>
          <w:rFonts w:eastAsia="MS Mincho"/>
          <w:sz w:val="22"/>
          <w:szCs w:val="22"/>
          <w:lang w:eastAsia="en-US"/>
        </w:rPr>
      </w:pPr>
      <w:r w:rsidRPr="00DD55D5">
        <w:rPr>
          <w:rFonts w:eastAsia="MS Mincho"/>
          <w:i/>
          <w:sz w:val="22"/>
          <w:szCs w:val="22"/>
          <w:vertAlign w:val="superscript"/>
          <w:lang w:eastAsia="en-US"/>
        </w:rPr>
        <w:t xml:space="preserve">                                                                                                                        (должность, Ф.И.О. - полностью)</w:t>
      </w:r>
    </w:p>
    <w:p w14:paraId="26CD41E8" w14:textId="77777777" w:rsidR="00DD55D5" w:rsidRPr="00DD55D5" w:rsidRDefault="00DD55D5" w:rsidP="00DD55D5">
      <w:pPr>
        <w:ind w:left="0" w:firstLine="0"/>
        <w:contextualSpacing/>
        <w:jc w:val="both"/>
        <w:rPr>
          <w:rFonts w:eastAsia="MS Mincho"/>
          <w:sz w:val="22"/>
          <w:szCs w:val="22"/>
          <w:lang w:eastAsia="en-US"/>
        </w:rPr>
      </w:pPr>
      <w:r w:rsidRPr="00DD55D5">
        <w:rPr>
          <w:rFonts w:eastAsia="MS Mincho"/>
          <w:sz w:val="22"/>
          <w:szCs w:val="22"/>
          <w:lang w:eastAsia="en-US"/>
        </w:rPr>
        <w:t>действующего на основании_____________________________________</w:t>
      </w:r>
      <w:proofErr w:type="gramStart"/>
      <w:r w:rsidRPr="00DD55D5">
        <w:rPr>
          <w:rFonts w:eastAsia="MS Mincho"/>
          <w:sz w:val="22"/>
          <w:szCs w:val="22"/>
          <w:lang w:eastAsia="en-US"/>
        </w:rPr>
        <w:t>_</w:t>
      </w:r>
      <w:r w:rsidRPr="00DD55D5">
        <w:rPr>
          <w:rFonts w:eastAsia="MS Mincho"/>
          <w:i/>
          <w:sz w:val="22"/>
          <w:szCs w:val="22"/>
          <w:vertAlign w:val="superscript"/>
          <w:lang w:eastAsia="en-US"/>
        </w:rPr>
        <w:t xml:space="preserve">  (</w:t>
      </w:r>
      <w:proofErr w:type="gramEnd"/>
      <w:r w:rsidRPr="00DD55D5">
        <w:rPr>
          <w:rFonts w:eastAsia="MS Mincho"/>
          <w:i/>
          <w:sz w:val="22"/>
          <w:szCs w:val="22"/>
          <w:vertAlign w:val="superscript"/>
          <w:lang w:eastAsia="en-US"/>
        </w:rPr>
        <w:t>указывается документ,  уполномочивающий  лицо на заключение настоящего  Договора, например: устава/ доверенности от «__»_______№ __и т.д. )</w:t>
      </w:r>
    </w:p>
    <w:p w14:paraId="2B6628C4" w14:textId="77777777" w:rsidR="00DD55D5" w:rsidRPr="00DD55D5" w:rsidRDefault="00DD55D5" w:rsidP="00DD55D5">
      <w:pPr>
        <w:ind w:left="0" w:firstLine="0"/>
        <w:contextualSpacing/>
        <w:jc w:val="both"/>
        <w:rPr>
          <w:rFonts w:eastAsia="MS Mincho"/>
          <w:sz w:val="22"/>
          <w:szCs w:val="22"/>
          <w:lang w:eastAsia="en-US"/>
        </w:rPr>
      </w:pPr>
      <w:r w:rsidRPr="00DD55D5">
        <w:rPr>
          <w:rFonts w:eastAsia="MS Mincho"/>
          <w:sz w:val="22"/>
          <w:szCs w:val="22"/>
          <w:lang w:eastAsia="en-US"/>
        </w:rPr>
        <w:t>с другой стороны, именуемые в дальнейшем «Стороны», заключили настоящий договор (далее – «Договор») о нижеследующем:</w:t>
      </w:r>
    </w:p>
    <w:p w14:paraId="0936A59F" w14:textId="77777777" w:rsidR="00DD55D5" w:rsidRPr="00DD55D5" w:rsidRDefault="00DD55D5" w:rsidP="00DD55D5">
      <w:pPr>
        <w:keepNext/>
        <w:keepLines/>
        <w:tabs>
          <w:tab w:val="left" w:pos="993"/>
        </w:tabs>
        <w:spacing w:before="240"/>
        <w:ind w:left="709" w:firstLine="0"/>
        <w:outlineLvl w:val="0"/>
        <w:rPr>
          <w:b/>
          <w:bCs/>
          <w:sz w:val="22"/>
          <w:szCs w:val="22"/>
          <w:lang w:eastAsia="en-US"/>
        </w:rPr>
      </w:pPr>
      <w:r w:rsidRPr="00DD55D5">
        <w:rPr>
          <w:b/>
          <w:bCs/>
          <w:sz w:val="22"/>
          <w:szCs w:val="22"/>
          <w:lang w:eastAsia="en-US"/>
        </w:rPr>
        <w:t>1. Предмет  Договора</w:t>
      </w:r>
    </w:p>
    <w:p w14:paraId="107C8401" w14:textId="77777777" w:rsidR="00DD55D5" w:rsidRPr="00DD55D5" w:rsidRDefault="00DD55D5" w:rsidP="00DD55D5">
      <w:pPr>
        <w:keepNext/>
        <w:keepLines/>
        <w:numPr>
          <w:ilvl w:val="0"/>
          <w:numId w:val="25"/>
        </w:numPr>
        <w:tabs>
          <w:tab w:val="left" w:pos="993"/>
        </w:tabs>
        <w:ind w:left="0" w:firstLine="425"/>
        <w:jc w:val="both"/>
        <w:outlineLvl w:val="1"/>
        <w:rPr>
          <w:bCs/>
          <w:sz w:val="22"/>
          <w:szCs w:val="22"/>
          <w:lang w:eastAsia="en-US"/>
        </w:rPr>
      </w:pPr>
      <w:r w:rsidRPr="00DD55D5">
        <w:rPr>
          <w:bCs/>
          <w:snapToGrid w:val="0"/>
          <w:sz w:val="22"/>
          <w:szCs w:val="22"/>
          <w:lang w:eastAsia="en-US"/>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sidRPr="00DD55D5">
        <w:rPr>
          <w:bCs/>
          <w:sz w:val="22"/>
          <w:szCs w:val="22"/>
          <w:lang w:eastAsia="en-US"/>
        </w:rPr>
        <w:t>.</w:t>
      </w:r>
    </w:p>
    <w:p w14:paraId="13E0D988" w14:textId="77777777" w:rsidR="00DD55D5" w:rsidRPr="00DD55D5" w:rsidRDefault="00DD55D5" w:rsidP="00DD55D5">
      <w:pPr>
        <w:keepNext/>
        <w:keepLines/>
        <w:numPr>
          <w:ilvl w:val="1"/>
          <w:numId w:val="28"/>
        </w:numPr>
        <w:tabs>
          <w:tab w:val="left" w:pos="0"/>
        </w:tabs>
        <w:ind w:left="0" w:firstLine="709"/>
        <w:jc w:val="both"/>
        <w:outlineLvl w:val="1"/>
        <w:rPr>
          <w:bCs/>
          <w:sz w:val="22"/>
          <w:szCs w:val="22"/>
          <w:lang w:eastAsia="en-US"/>
        </w:rPr>
      </w:pPr>
      <w:r w:rsidRPr="00DD55D5">
        <w:rPr>
          <w:bCs/>
          <w:snapToGrid w:val="0"/>
          <w:sz w:val="22"/>
          <w:szCs w:val="22"/>
          <w:lang w:eastAsia="en-US"/>
        </w:rPr>
        <w:t xml:space="preserve">Сублицензиар подтверждает, что он имеет </w:t>
      </w:r>
      <w:r w:rsidRPr="00DD55D5">
        <w:rPr>
          <w:bCs/>
          <w:sz w:val="22"/>
          <w:szCs w:val="22"/>
          <w:lang w:eastAsia="en-US"/>
        </w:rPr>
        <w:t>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14:paraId="3405EE9B" w14:textId="77777777" w:rsidR="00DD55D5" w:rsidRPr="00DD55D5" w:rsidRDefault="00DD55D5" w:rsidP="00DD55D5">
      <w:pPr>
        <w:widowControl w:val="0"/>
        <w:numPr>
          <w:ilvl w:val="0"/>
          <w:numId w:val="26"/>
        </w:numPr>
        <w:tabs>
          <w:tab w:val="left" w:pos="1843"/>
        </w:tabs>
        <w:autoSpaceDE w:val="0"/>
        <w:autoSpaceDN w:val="0"/>
        <w:adjustRightInd w:val="0"/>
        <w:ind w:firstLine="414"/>
        <w:contextualSpacing/>
        <w:jc w:val="both"/>
        <w:rPr>
          <w:rFonts w:eastAsia="MS Mincho"/>
          <w:sz w:val="22"/>
          <w:szCs w:val="22"/>
          <w:lang w:eastAsia="en-US"/>
        </w:rPr>
      </w:pPr>
      <w:r w:rsidRPr="00DD55D5">
        <w:rPr>
          <w:rFonts w:eastAsia="MS Mincho"/>
          <w:sz w:val="22"/>
          <w:szCs w:val="22"/>
          <w:lang w:eastAsia="en-US"/>
        </w:rPr>
        <w:t>__________________________________________________________________</w:t>
      </w:r>
    </w:p>
    <w:p w14:paraId="629F6CA0" w14:textId="77777777" w:rsidR="00DD55D5" w:rsidRPr="00DD55D5" w:rsidRDefault="00DD55D5" w:rsidP="00DD55D5">
      <w:pPr>
        <w:widowControl w:val="0"/>
        <w:tabs>
          <w:tab w:val="left" w:pos="1843"/>
        </w:tabs>
        <w:autoSpaceDE w:val="0"/>
        <w:autoSpaceDN w:val="0"/>
        <w:adjustRightInd w:val="0"/>
        <w:ind w:left="0" w:firstLine="0"/>
        <w:jc w:val="both"/>
        <w:rPr>
          <w:rFonts w:eastAsia="MS Mincho"/>
          <w:i/>
          <w:sz w:val="22"/>
          <w:szCs w:val="22"/>
          <w:vertAlign w:val="superscript"/>
          <w:lang w:eastAsia="en-US"/>
        </w:rPr>
      </w:pPr>
      <w:r w:rsidRPr="00DD55D5">
        <w:rPr>
          <w:rFonts w:eastAsia="MS Mincho"/>
          <w:i/>
          <w:sz w:val="22"/>
          <w:szCs w:val="22"/>
          <w:vertAlign w:val="superscript"/>
          <w:lang w:eastAsia="en-US"/>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14:paraId="1917186F" w14:textId="77777777" w:rsidR="00DD55D5" w:rsidRPr="00DD55D5" w:rsidRDefault="00DD55D5" w:rsidP="00DD55D5">
      <w:pPr>
        <w:widowControl w:val="0"/>
        <w:numPr>
          <w:ilvl w:val="0"/>
          <w:numId w:val="26"/>
        </w:numPr>
        <w:tabs>
          <w:tab w:val="left" w:pos="1843"/>
        </w:tabs>
        <w:autoSpaceDE w:val="0"/>
        <w:autoSpaceDN w:val="0"/>
        <w:adjustRightInd w:val="0"/>
        <w:ind w:firstLine="414"/>
        <w:contextualSpacing/>
        <w:jc w:val="both"/>
        <w:rPr>
          <w:rFonts w:eastAsia="MS Mincho"/>
          <w:sz w:val="22"/>
          <w:szCs w:val="22"/>
          <w:lang w:eastAsia="en-US"/>
        </w:rPr>
      </w:pPr>
      <w:r w:rsidRPr="00DD55D5">
        <w:rPr>
          <w:rFonts w:eastAsia="MS Mincho"/>
          <w:sz w:val="22"/>
          <w:szCs w:val="22"/>
          <w:lang w:eastAsia="en-US"/>
        </w:rPr>
        <w:t>________________________________________________________________</w:t>
      </w:r>
    </w:p>
    <w:p w14:paraId="261119CA" w14:textId="77777777" w:rsidR="00DD55D5" w:rsidRPr="00DD55D5" w:rsidRDefault="00DD55D5" w:rsidP="00DD55D5">
      <w:pPr>
        <w:widowControl w:val="0"/>
        <w:tabs>
          <w:tab w:val="left" w:pos="1843"/>
        </w:tabs>
        <w:autoSpaceDE w:val="0"/>
        <w:autoSpaceDN w:val="0"/>
        <w:adjustRightInd w:val="0"/>
        <w:ind w:left="0" w:firstLine="0"/>
        <w:jc w:val="both"/>
        <w:rPr>
          <w:rFonts w:eastAsia="MS Mincho"/>
          <w:i/>
          <w:sz w:val="22"/>
          <w:szCs w:val="22"/>
          <w:vertAlign w:val="superscript"/>
          <w:lang w:eastAsia="en-US"/>
        </w:rPr>
      </w:pPr>
      <w:r w:rsidRPr="00DD55D5">
        <w:rPr>
          <w:rFonts w:eastAsia="MS Mincho"/>
          <w:i/>
          <w:sz w:val="22"/>
          <w:szCs w:val="22"/>
          <w:vertAlign w:val="superscript"/>
          <w:lang w:eastAsia="en-US"/>
        </w:rPr>
        <w:t xml:space="preserve">(в случае наличия необходимо указать номер, дату </w:t>
      </w:r>
      <w:proofErr w:type="spellStart"/>
      <w:r w:rsidRPr="00DD55D5">
        <w:rPr>
          <w:rFonts w:eastAsia="MS Mincho"/>
          <w:i/>
          <w:sz w:val="22"/>
          <w:szCs w:val="22"/>
          <w:vertAlign w:val="superscript"/>
          <w:lang w:eastAsia="en-US"/>
        </w:rPr>
        <w:t>сублицензионного</w:t>
      </w:r>
      <w:proofErr w:type="spellEnd"/>
      <w:r w:rsidRPr="00DD55D5">
        <w:rPr>
          <w:rFonts w:eastAsia="MS Mincho"/>
          <w:i/>
          <w:sz w:val="22"/>
          <w:szCs w:val="22"/>
          <w:vertAlign w:val="superscript"/>
          <w:lang w:eastAsia="en-US"/>
        </w:rPr>
        <w:t xml:space="preserve"> Договор, в случае отказа контрагента от предоставления </w:t>
      </w:r>
      <w:proofErr w:type="spellStart"/>
      <w:r w:rsidRPr="00DD55D5">
        <w:rPr>
          <w:rFonts w:eastAsia="MS Mincho"/>
          <w:i/>
          <w:sz w:val="22"/>
          <w:szCs w:val="22"/>
          <w:vertAlign w:val="superscript"/>
          <w:lang w:eastAsia="en-US"/>
        </w:rPr>
        <w:t>Сублицензионного</w:t>
      </w:r>
      <w:proofErr w:type="spellEnd"/>
      <w:r w:rsidRPr="00DD55D5">
        <w:rPr>
          <w:rFonts w:eastAsia="MS Mincho"/>
          <w:i/>
          <w:sz w:val="22"/>
          <w:szCs w:val="22"/>
          <w:vertAlign w:val="superscript"/>
          <w:lang w:eastAsia="en-US"/>
        </w:rPr>
        <w:t xml:space="preserve"> договора, указываются иные документы, подтверждающие факт заключения </w:t>
      </w:r>
      <w:proofErr w:type="spellStart"/>
      <w:r w:rsidRPr="00DD55D5">
        <w:rPr>
          <w:rFonts w:eastAsia="MS Mincho"/>
          <w:i/>
          <w:sz w:val="22"/>
          <w:szCs w:val="22"/>
          <w:vertAlign w:val="superscript"/>
          <w:lang w:eastAsia="en-US"/>
        </w:rPr>
        <w:t>Сублицензионного</w:t>
      </w:r>
      <w:proofErr w:type="spellEnd"/>
      <w:r w:rsidRPr="00DD55D5">
        <w:rPr>
          <w:rFonts w:eastAsia="MS Mincho"/>
          <w:i/>
          <w:sz w:val="22"/>
          <w:szCs w:val="22"/>
          <w:vertAlign w:val="superscript"/>
          <w:lang w:eastAsia="en-US"/>
        </w:rPr>
        <w:t xml:space="preserve"> договора: гарантийные письма правообладателя, выписки из </w:t>
      </w:r>
      <w:proofErr w:type="spellStart"/>
      <w:r w:rsidRPr="00DD55D5">
        <w:rPr>
          <w:rFonts w:eastAsia="MS Mincho"/>
          <w:i/>
          <w:sz w:val="22"/>
          <w:szCs w:val="22"/>
          <w:vertAlign w:val="superscript"/>
          <w:lang w:eastAsia="en-US"/>
        </w:rPr>
        <w:t>Сублицензионного</w:t>
      </w:r>
      <w:proofErr w:type="spellEnd"/>
      <w:r w:rsidRPr="00DD55D5">
        <w:rPr>
          <w:rFonts w:eastAsia="MS Mincho"/>
          <w:i/>
          <w:sz w:val="22"/>
          <w:szCs w:val="22"/>
          <w:vertAlign w:val="superscript"/>
          <w:lang w:eastAsia="en-US"/>
        </w:rPr>
        <w:t xml:space="preserve"> договора)</w:t>
      </w:r>
      <w:r w:rsidRPr="00DD55D5">
        <w:rPr>
          <w:rFonts w:eastAsia="MS Mincho"/>
          <w:i/>
          <w:sz w:val="22"/>
          <w:szCs w:val="22"/>
          <w:vertAlign w:val="superscript"/>
          <w:lang w:eastAsia="en-US"/>
        </w:rPr>
        <w:footnoteReference w:id="4"/>
      </w:r>
    </w:p>
    <w:p w14:paraId="79172E73" w14:textId="77777777" w:rsidR="00DD55D5" w:rsidRPr="00DD55D5" w:rsidRDefault="00DD55D5" w:rsidP="00DD55D5">
      <w:pPr>
        <w:widowControl w:val="0"/>
        <w:tabs>
          <w:tab w:val="left" w:pos="1843"/>
        </w:tabs>
        <w:autoSpaceDE w:val="0"/>
        <w:autoSpaceDN w:val="0"/>
        <w:adjustRightInd w:val="0"/>
        <w:ind w:left="0" w:firstLine="709"/>
        <w:jc w:val="both"/>
        <w:rPr>
          <w:rFonts w:eastAsia="MS Mincho"/>
          <w:sz w:val="22"/>
          <w:szCs w:val="22"/>
          <w:lang w:eastAsia="en-US"/>
        </w:rPr>
      </w:pPr>
      <w:r w:rsidRPr="00DD55D5">
        <w:rPr>
          <w:rFonts w:eastAsia="MS Mincho"/>
          <w:sz w:val="22"/>
          <w:szCs w:val="22"/>
          <w:lang w:eastAsia="en-US"/>
        </w:rPr>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095DEA57" w14:textId="77777777" w:rsidR="00DD55D5" w:rsidRPr="00DD55D5" w:rsidRDefault="00DD55D5" w:rsidP="00DD55D5">
      <w:pPr>
        <w:widowControl w:val="0"/>
        <w:tabs>
          <w:tab w:val="left" w:pos="1843"/>
        </w:tabs>
        <w:autoSpaceDE w:val="0"/>
        <w:autoSpaceDN w:val="0"/>
        <w:adjustRightInd w:val="0"/>
        <w:ind w:left="0" w:firstLine="709"/>
        <w:jc w:val="both"/>
        <w:rPr>
          <w:rFonts w:eastAsia="MS Mincho"/>
          <w:i/>
          <w:sz w:val="22"/>
          <w:szCs w:val="22"/>
          <w:lang w:eastAsia="en-US"/>
        </w:rPr>
      </w:pPr>
      <w:r w:rsidRPr="00DD55D5">
        <w:rPr>
          <w:rFonts w:eastAsia="MS Mincho"/>
          <w:i/>
          <w:sz w:val="22"/>
          <w:szCs w:val="22"/>
          <w:lang w:eastAsia="en-US"/>
        </w:rPr>
        <w:t xml:space="preserve">1.4. </w:t>
      </w:r>
      <w:r w:rsidRPr="00DD55D5">
        <w:rPr>
          <w:rFonts w:eastAsia="MS Mincho"/>
          <w:sz w:val="22"/>
          <w:szCs w:val="22"/>
          <w:lang w:eastAsia="en-US"/>
        </w:rPr>
        <w:t>Срок, на который передается право на использование Программ – 2 (два) года после подписания акта приема-передачи прав</w:t>
      </w:r>
      <w:r w:rsidRPr="00DD55D5">
        <w:rPr>
          <w:rFonts w:eastAsia="MS Mincho"/>
          <w:i/>
          <w:sz w:val="22"/>
          <w:szCs w:val="22"/>
          <w:lang w:eastAsia="en-US"/>
        </w:rPr>
        <w:t>.</w:t>
      </w:r>
    </w:p>
    <w:p w14:paraId="72F3C91E" w14:textId="77777777" w:rsidR="00DD55D5" w:rsidRPr="00DD55D5" w:rsidRDefault="00DD55D5" w:rsidP="00DD55D5">
      <w:pPr>
        <w:keepNext/>
        <w:keepLines/>
        <w:numPr>
          <w:ilvl w:val="0"/>
          <w:numId w:val="28"/>
        </w:numPr>
        <w:tabs>
          <w:tab w:val="left" w:pos="993"/>
        </w:tabs>
        <w:spacing w:before="240"/>
        <w:jc w:val="left"/>
        <w:outlineLvl w:val="0"/>
        <w:rPr>
          <w:b/>
          <w:bCs/>
          <w:sz w:val="22"/>
          <w:szCs w:val="22"/>
          <w:lang w:eastAsia="en-US"/>
        </w:rPr>
      </w:pPr>
      <w:r w:rsidRPr="00DD55D5">
        <w:rPr>
          <w:b/>
          <w:bCs/>
          <w:sz w:val="22"/>
          <w:szCs w:val="22"/>
          <w:lang w:eastAsia="en-US"/>
        </w:rPr>
        <w:t>Объем и способы использования Программ</w:t>
      </w:r>
    </w:p>
    <w:p w14:paraId="0D7788F9" w14:textId="77777777" w:rsidR="00DD55D5" w:rsidRPr="00DD55D5" w:rsidRDefault="00DD55D5" w:rsidP="00DD55D5">
      <w:pPr>
        <w:keepNext/>
        <w:keepLines/>
        <w:tabs>
          <w:tab w:val="left" w:pos="993"/>
        </w:tabs>
        <w:ind w:left="360" w:firstLine="349"/>
        <w:jc w:val="both"/>
        <w:outlineLvl w:val="1"/>
        <w:rPr>
          <w:bCs/>
          <w:snapToGrid w:val="0"/>
          <w:sz w:val="22"/>
          <w:szCs w:val="22"/>
          <w:lang w:eastAsia="en-US"/>
        </w:rPr>
      </w:pPr>
      <w:r w:rsidRPr="00DD55D5">
        <w:rPr>
          <w:bCs/>
          <w:sz w:val="22"/>
          <w:szCs w:val="22"/>
          <w:lang w:eastAsia="en-US"/>
        </w:rPr>
        <w:t xml:space="preserve">2.1. Сублицензиату передаются следующие </w:t>
      </w:r>
      <w:r w:rsidRPr="00DD55D5">
        <w:rPr>
          <w:bCs/>
          <w:snapToGrid w:val="0"/>
          <w:sz w:val="22"/>
          <w:szCs w:val="22"/>
          <w:lang w:eastAsia="en-US"/>
        </w:rPr>
        <w:t xml:space="preserve">права на использование Программного обеспечения (далее «неисключительные права»): </w:t>
      </w:r>
    </w:p>
    <w:p w14:paraId="3DCE82B6" w14:textId="77777777" w:rsidR="00DD55D5" w:rsidRPr="00DD55D5" w:rsidRDefault="00DD55D5" w:rsidP="00DD55D5">
      <w:pPr>
        <w:widowControl w:val="0"/>
        <w:numPr>
          <w:ilvl w:val="0"/>
          <w:numId w:val="26"/>
        </w:numPr>
        <w:tabs>
          <w:tab w:val="left" w:pos="993"/>
          <w:tab w:val="left" w:pos="1134"/>
        </w:tabs>
        <w:autoSpaceDE w:val="0"/>
        <w:autoSpaceDN w:val="0"/>
        <w:adjustRightInd w:val="0"/>
        <w:ind w:left="0" w:firstLine="850"/>
        <w:jc w:val="both"/>
        <w:rPr>
          <w:rFonts w:eastAsia="MS Mincho"/>
          <w:sz w:val="22"/>
          <w:szCs w:val="22"/>
          <w:lang w:eastAsia="en-US"/>
        </w:rPr>
      </w:pPr>
      <w:r w:rsidRPr="00DD55D5">
        <w:rPr>
          <w:rFonts w:eastAsia="MS Mincho"/>
          <w:i/>
          <w:snapToGrid w:val="0"/>
          <w:sz w:val="22"/>
          <w:szCs w:val="22"/>
          <w:lang w:eastAsia="en-US"/>
        </w:rPr>
        <w:t xml:space="preserve">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sidRPr="00DD55D5">
        <w:rPr>
          <w:rFonts w:eastAsia="MS Mincho"/>
          <w:i/>
          <w:sz w:val="22"/>
          <w:szCs w:val="22"/>
          <w:lang w:eastAsia="en-US"/>
        </w:rPr>
        <w:t>(типовое соглашение Правообладателя для конечного пользователя, размещенное в сети Интернет на сайте ____)</w:t>
      </w:r>
      <w:r w:rsidRPr="00DD55D5">
        <w:rPr>
          <w:rFonts w:eastAsia="MS Mincho"/>
          <w:sz w:val="22"/>
          <w:szCs w:val="22"/>
          <w:lang w:eastAsia="en-US"/>
        </w:rPr>
        <w:t>.</w:t>
      </w:r>
      <w:r w:rsidRPr="00DD55D5">
        <w:rPr>
          <w:rFonts w:eastAsia="MS Mincho"/>
          <w:sz w:val="22"/>
          <w:szCs w:val="22"/>
          <w:vertAlign w:val="superscript"/>
          <w:lang w:eastAsia="en-US"/>
        </w:rPr>
        <w:footnoteReference w:id="5"/>
      </w:r>
    </w:p>
    <w:p w14:paraId="36795A2F" w14:textId="77777777" w:rsidR="00DD55D5" w:rsidRPr="00DD55D5" w:rsidRDefault="00DD55D5" w:rsidP="00DD55D5">
      <w:pPr>
        <w:keepNext/>
        <w:keepLines/>
        <w:tabs>
          <w:tab w:val="left" w:pos="993"/>
        </w:tabs>
        <w:ind w:left="0" w:firstLine="709"/>
        <w:jc w:val="both"/>
        <w:outlineLvl w:val="1"/>
        <w:rPr>
          <w:bCs/>
          <w:i/>
          <w:sz w:val="22"/>
          <w:szCs w:val="22"/>
          <w:lang w:eastAsia="en-US"/>
        </w:rPr>
      </w:pPr>
      <w:r w:rsidRPr="00DD55D5">
        <w:rPr>
          <w:sz w:val="22"/>
          <w:szCs w:val="22"/>
          <w:lang w:eastAsia="en-US"/>
        </w:rPr>
        <w:lastRenderedPageBreak/>
        <w:t>2.</w:t>
      </w:r>
      <w:r w:rsidRPr="00DD55D5">
        <w:rPr>
          <w:bCs/>
          <w:sz w:val="22"/>
          <w:szCs w:val="22"/>
          <w:lang w:eastAsia="en-US"/>
        </w:rPr>
        <w:t xml:space="preserve">2. Территория действия неисключительных прав, передаваемых по настоящему </w:t>
      </w:r>
      <w:r w:rsidRPr="00DD55D5">
        <w:rPr>
          <w:bCs/>
          <w:i/>
          <w:sz w:val="22"/>
          <w:szCs w:val="22"/>
          <w:lang w:eastAsia="en-US"/>
        </w:rPr>
        <w:t>Договору - Российская Федерация.</w:t>
      </w:r>
    </w:p>
    <w:p w14:paraId="68857D49" w14:textId="77777777" w:rsidR="00DD55D5" w:rsidRPr="00DD55D5" w:rsidRDefault="00DD55D5" w:rsidP="00DD55D5">
      <w:pPr>
        <w:keepNext/>
        <w:keepLines/>
        <w:tabs>
          <w:tab w:val="left" w:pos="993"/>
        </w:tabs>
        <w:ind w:left="0" w:firstLine="709"/>
        <w:jc w:val="both"/>
        <w:outlineLvl w:val="1"/>
        <w:rPr>
          <w:bCs/>
          <w:i/>
          <w:sz w:val="22"/>
          <w:szCs w:val="22"/>
          <w:lang w:eastAsia="en-US"/>
        </w:rPr>
      </w:pPr>
      <w:r w:rsidRPr="00DD55D5">
        <w:rPr>
          <w:bCs/>
          <w:i/>
          <w:sz w:val="22"/>
          <w:szCs w:val="22"/>
          <w:lang w:eastAsia="en-US"/>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14:paraId="64244CE8" w14:textId="77777777" w:rsidR="00DD55D5" w:rsidRPr="00DD55D5" w:rsidRDefault="00DD55D5" w:rsidP="00DD55D5">
      <w:pPr>
        <w:widowControl w:val="0"/>
        <w:numPr>
          <w:ilvl w:val="0"/>
          <w:numId w:val="24"/>
        </w:numPr>
        <w:shd w:val="clear" w:color="auto" w:fill="FFFFFF"/>
        <w:tabs>
          <w:tab w:val="left" w:pos="993"/>
        </w:tabs>
        <w:autoSpaceDE w:val="0"/>
        <w:autoSpaceDN w:val="0"/>
        <w:adjustRightInd w:val="0"/>
        <w:ind w:left="0" w:firstLine="1134"/>
        <w:jc w:val="both"/>
        <w:rPr>
          <w:rFonts w:eastAsia="MS Mincho"/>
          <w:i/>
          <w:sz w:val="22"/>
          <w:szCs w:val="22"/>
          <w:lang w:eastAsia="en-US"/>
        </w:rPr>
      </w:pPr>
      <w:r w:rsidRPr="00DD55D5">
        <w:rPr>
          <w:rFonts w:eastAsia="MS Mincho"/>
          <w:i/>
          <w:sz w:val="22"/>
          <w:szCs w:val="22"/>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5FA755FE" w14:textId="77777777" w:rsidR="00DD55D5" w:rsidRPr="00DD55D5" w:rsidRDefault="00DD55D5" w:rsidP="00DD55D5">
      <w:pPr>
        <w:widowControl w:val="0"/>
        <w:numPr>
          <w:ilvl w:val="0"/>
          <w:numId w:val="24"/>
        </w:numPr>
        <w:shd w:val="clear" w:color="auto" w:fill="FFFFFF"/>
        <w:tabs>
          <w:tab w:val="left" w:pos="993"/>
        </w:tabs>
        <w:autoSpaceDE w:val="0"/>
        <w:autoSpaceDN w:val="0"/>
        <w:adjustRightInd w:val="0"/>
        <w:ind w:left="0" w:firstLine="1134"/>
        <w:jc w:val="both"/>
        <w:rPr>
          <w:rFonts w:eastAsia="MS Mincho"/>
          <w:i/>
          <w:sz w:val="22"/>
          <w:szCs w:val="22"/>
          <w:lang w:eastAsia="en-US"/>
        </w:rPr>
      </w:pPr>
      <w:r w:rsidRPr="00DD55D5">
        <w:rPr>
          <w:rFonts w:eastAsia="MS Mincho"/>
          <w:i/>
          <w:sz w:val="22"/>
          <w:szCs w:val="22"/>
          <w:lang w:eastAsia="en-U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14:paraId="319AD8D3" w14:textId="77777777" w:rsidR="00DD55D5" w:rsidRPr="00DD55D5" w:rsidRDefault="00DD55D5" w:rsidP="00DD55D5">
      <w:pPr>
        <w:widowControl w:val="0"/>
        <w:numPr>
          <w:ilvl w:val="0"/>
          <w:numId w:val="24"/>
        </w:numPr>
        <w:shd w:val="clear" w:color="auto" w:fill="FFFFFF"/>
        <w:tabs>
          <w:tab w:val="left" w:pos="993"/>
        </w:tabs>
        <w:autoSpaceDE w:val="0"/>
        <w:autoSpaceDN w:val="0"/>
        <w:adjustRightInd w:val="0"/>
        <w:ind w:left="0" w:firstLine="1134"/>
        <w:jc w:val="both"/>
        <w:rPr>
          <w:rFonts w:eastAsia="MS Mincho"/>
          <w:i/>
          <w:sz w:val="22"/>
          <w:szCs w:val="22"/>
          <w:lang w:eastAsia="en-US"/>
        </w:rPr>
      </w:pPr>
      <w:r w:rsidRPr="00DD55D5">
        <w:rPr>
          <w:rFonts w:eastAsia="MS Mincho"/>
          <w:i/>
          <w:sz w:val="22"/>
          <w:szCs w:val="22"/>
          <w:lang w:eastAsia="en-US"/>
        </w:rPr>
        <w:t xml:space="preserve">модифицировать, дополнять, </w:t>
      </w:r>
      <w:proofErr w:type="spellStart"/>
      <w:r w:rsidRPr="00DD55D5">
        <w:rPr>
          <w:rFonts w:eastAsia="MS Mincho"/>
          <w:i/>
          <w:sz w:val="22"/>
          <w:szCs w:val="22"/>
          <w:lang w:eastAsia="en-US"/>
        </w:rPr>
        <w:t>декомпилировать</w:t>
      </w:r>
      <w:proofErr w:type="spellEnd"/>
      <w:r w:rsidRPr="00DD55D5">
        <w:rPr>
          <w:rFonts w:eastAsia="MS Mincho"/>
          <w:i/>
          <w:sz w:val="22"/>
          <w:szCs w:val="22"/>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14:paraId="1C7CF18B" w14:textId="77777777" w:rsidR="00DD55D5" w:rsidRPr="00DD55D5" w:rsidRDefault="00DD55D5" w:rsidP="00DD55D5">
      <w:pPr>
        <w:widowControl w:val="0"/>
        <w:numPr>
          <w:ilvl w:val="0"/>
          <w:numId w:val="24"/>
        </w:numPr>
        <w:shd w:val="clear" w:color="auto" w:fill="FFFFFF"/>
        <w:tabs>
          <w:tab w:val="left" w:pos="993"/>
        </w:tabs>
        <w:autoSpaceDE w:val="0"/>
        <w:autoSpaceDN w:val="0"/>
        <w:adjustRightInd w:val="0"/>
        <w:ind w:left="0" w:firstLine="1134"/>
        <w:jc w:val="both"/>
        <w:rPr>
          <w:rFonts w:eastAsia="MS Mincho"/>
          <w:i/>
          <w:sz w:val="22"/>
          <w:szCs w:val="22"/>
          <w:lang w:eastAsia="en-US"/>
        </w:rPr>
      </w:pPr>
      <w:r w:rsidRPr="00DD55D5">
        <w:rPr>
          <w:rFonts w:eastAsia="MS Mincho"/>
          <w:i/>
          <w:sz w:val="22"/>
          <w:szCs w:val="22"/>
          <w:lang w:eastAsia="en-US"/>
        </w:rPr>
        <w:t xml:space="preserve">использовать </w:t>
      </w:r>
      <w:proofErr w:type="gramStart"/>
      <w:r w:rsidRPr="00DD55D5">
        <w:rPr>
          <w:rFonts w:eastAsia="MS Mincho"/>
          <w:i/>
          <w:sz w:val="22"/>
          <w:szCs w:val="22"/>
          <w:lang w:eastAsia="en-US"/>
        </w:rPr>
        <w:t>Программное  обеспечение</w:t>
      </w:r>
      <w:proofErr w:type="gramEnd"/>
      <w:r w:rsidRPr="00DD55D5">
        <w:rPr>
          <w:rFonts w:eastAsia="MS Mincho"/>
          <w:i/>
          <w:sz w:val="22"/>
          <w:szCs w:val="22"/>
          <w:lang w:eastAsia="en-US"/>
        </w:rPr>
        <w:t xml:space="preserve"> или соответствующую документацию к нему в каких-либо иных целях, кроме тех, что разрешены настоящим Договором.. </w:t>
      </w:r>
      <w:r w:rsidRPr="00DD55D5">
        <w:rPr>
          <w:rFonts w:eastAsia="MS Mincho"/>
          <w:i/>
          <w:sz w:val="22"/>
          <w:szCs w:val="22"/>
          <w:vertAlign w:val="superscript"/>
          <w:lang w:eastAsia="en-US"/>
        </w:rPr>
        <w:footnoteReference w:id="6"/>
      </w:r>
    </w:p>
    <w:p w14:paraId="004B21A4" w14:textId="77777777" w:rsidR="00DD55D5" w:rsidRPr="00DD55D5" w:rsidRDefault="00DD55D5" w:rsidP="00DD55D5">
      <w:pPr>
        <w:keepNext/>
        <w:keepLines/>
        <w:numPr>
          <w:ilvl w:val="0"/>
          <w:numId w:val="28"/>
        </w:numPr>
        <w:tabs>
          <w:tab w:val="left" w:pos="993"/>
        </w:tabs>
        <w:spacing w:before="240"/>
        <w:jc w:val="left"/>
        <w:outlineLvl w:val="0"/>
        <w:rPr>
          <w:b/>
          <w:bCs/>
          <w:sz w:val="22"/>
          <w:szCs w:val="22"/>
          <w:lang w:val="en-US" w:eastAsia="en-US"/>
        </w:rPr>
      </w:pPr>
      <w:proofErr w:type="spellStart"/>
      <w:r w:rsidRPr="00DD55D5">
        <w:rPr>
          <w:b/>
          <w:bCs/>
          <w:sz w:val="22"/>
          <w:szCs w:val="22"/>
          <w:lang w:val="en-US" w:eastAsia="en-US"/>
        </w:rPr>
        <w:t>Обязанности</w:t>
      </w:r>
      <w:proofErr w:type="spellEnd"/>
      <w:r w:rsidRPr="00DD55D5">
        <w:rPr>
          <w:b/>
          <w:bCs/>
          <w:sz w:val="22"/>
          <w:szCs w:val="22"/>
          <w:lang w:val="en-US" w:eastAsia="en-US"/>
        </w:rPr>
        <w:t xml:space="preserve"> </w:t>
      </w:r>
      <w:proofErr w:type="spellStart"/>
      <w:r w:rsidRPr="00DD55D5">
        <w:rPr>
          <w:b/>
          <w:bCs/>
          <w:sz w:val="22"/>
          <w:szCs w:val="22"/>
          <w:lang w:val="en-US" w:eastAsia="en-US"/>
        </w:rPr>
        <w:t>Сторон</w:t>
      </w:r>
      <w:proofErr w:type="spellEnd"/>
    </w:p>
    <w:p w14:paraId="5D563045" w14:textId="77777777" w:rsidR="00DD55D5" w:rsidRPr="00DD55D5" w:rsidRDefault="00DD55D5" w:rsidP="00DD55D5">
      <w:pPr>
        <w:keepNext/>
        <w:keepLines/>
        <w:numPr>
          <w:ilvl w:val="1"/>
          <w:numId w:val="29"/>
        </w:numPr>
        <w:tabs>
          <w:tab w:val="left" w:pos="567"/>
        </w:tabs>
        <w:ind w:left="0" w:firstLine="709"/>
        <w:jc w:val="both"/>
        <w:outlineLvl w:val="1"/>
        <w:rPr>
          <w:bCs/>
          <w:sz w:val="22"/>
          <w:szCs w:val="22"/>
          <w:lang w:eastAsia="en-US"/>
        </w:rPr>
      </w:pPr>
      <w:r w:rsidRPr="00DD55D5">
        <w:rPr>
          <w:bCs/>
          <w:sz w:val="22"/>
          <w:szCs w:val="22"/>
          <w:lang w:eastAsia="en-US"/>
        </w:rPr>
        <w:t>Сублицензиат обязуется:</w:t>
      </w:r>
    </w:p>
    <w:p w14:paraId="4E86C0E7" w14:textId="77777777" w:rsidR="00DD55D5" w:rsidRPr="00DD55D5" w:rsidRDefault="00DD55D5" w:rsidP="00DD55D5">
      <w:pPr>
        <w:widowControl w:val="0"/>
        <w:numPr>
          <w:ilvl w:val="2"/>
          <w:numId w:val="35"/>
        </w:numPr>
        <w:tabs>
          <w:tab w:val="left" w:pos="567"/>
          <w:tab w:val="left" w:pos="1134"/>
        </w:tabs>
        <w:autoSpaceDE w:val="0"/>
        <w:autoSpaceDN w:val="0"/>
        <w:adjustRightInd w:val="0"/>
        <w:ind w:left="0" w:firstLine="709"/>
        <w:jc w:val="both"/>
        <w:rPr>
          <w:rFonts w:eastAsia="MS Mincho"/>
          <w:sz w:val="22"/>
          <w:szCs w:val="22"/>
          <w:lang w:eastAsia="en-US"/>
        </w:rPr>
      </w:pPr>
      <w:r w:rsidRPr="00DD55D5">
        <w:rPr>
          <w:rFonts w:eastAsia="MS Mincho"/>
          <w:sz w:val="22"/>
          <w:szCs w:val="22"/>
          <w:lang w:eastAsia="en-US"/>
        </w:rPr>
        <w:t xml:space="preserve">Оплатить </w:t>
      </w:r>
      <w:r w:rsidRPr="00DD55D5">
        <w:rPr>
          <w:rFonts w:eastAsia="MS Mincho"/>
          <w:color w:val="000000"/>
          <w:sz w:val="22"/>
          <w:szCs w:val="22"/>
          <w:lang w:eastAsia="en-US"/>
        </w:rPr>
        <w:t xml:space="preserve">вознаграждение, </w:t>
      </w:r>
      <w:r w:rsidRPr="00DD55D5">
        <w:rPr>
          <w:rFonts w:eastAsia="MS Mincho"/>
          <w:sz w:val="22"/>
          <w:szCs w:val="22"/>
          <w:lang w:eastAsia="en-US"/>
        </w:rPr>
        <w:t xml:space="preserve">в соответствии с условиями настоящего Договора. </w:t>
      </w:r>
    </w:p>
    <w:p w14:paraId="22A32D1F" w14:textId="77777777" w:rsidR="00DD55D5" w:rsidRPr="00DD55D5" w:rsidRDefault="00DD55D5" w:rsidP="00DD55D5">
      <w:pPr>
        <w:widowControl w:val="0"/>
        <w:numPr>
          <w:ilvl w:val="2"/>
          <w:numId w:val="35"/>
        </w:numPr>
        <w:tabs>
          <w:tab w:val="left" w:pos="567"/>
          <w:tab w:val="left" w:pos="1134"/>
        </w:tabs>
        <w:autoSpaceDE w:val="0"/>
        <w:autoSpaceDN w:val="0"/>
        <w:adjustRightInd w:val="0"/>
        <w:ind w:left="0" w:firstLine="709"/>
        <w:jc w:val="both"/>
        <w:rPr>
          <w:rFonts w:eastAsia="MS Mincho"/>
          <w:sz w:val="22"/>
          <w:szCs w:val="22"/>
          <w:lang w:eastAsia="en-US"/>
        </w:rPr>
      </w:pPr>
      <w:r w:rsidRPr="00DD55D5">
        <w:rPr>
          <w:rFonts w:eastAsia="MS Mincho"/>
          <w:sz w:val="22"/>
          <w:szCs w:val="22"/>
          <w:lang w:eastAsia="en-US"/>
        </w:rPr>
        <w:t>Использовать Программы в пределах тех прав и теми способами, которые предусмотрены настоящим Договором.</w:t>
      </w:r>
    </w:p>
    <w:p w14:paraId="6906B183" w14:textId="77777777" w:rsidR="00DD55D5" w:rsidRPr="00DD55D5" w:rsidRDefault="00DD55D5" w:rsidP="00DD55D5">
      <w:pPr>
        <w:widowControl w:val="0"/>
        <w:tabs>
          <w:tab w:val="left" w:pos="567"/>
        </w:tabs>
        <w:ind w:left="0" w:firstLine="709"/>
        <w:jc w:val="both"/>
        <w:outlineLvl w:val="1"/>
        <w:rPr>
          <w:bCs/>
          <w:sz w:val="22"/>
          <w:szCs w:val="22"/>
          <w:lang w:eastAsia="en-US"/>
        </w:rPr>
      </w:pPr>
      <w:r w:rsidRPr="00DD55D5">
        <w:rPr>
          <w:bCs/>
          <w:sz w:val="22"/>
          <w:szCs w:val="22"/>
          <w:lang w:eastAsia="en-US"/>
        </w:rPr>
        <w:t>3.2.Сублицензиар обязуется:</w:t>
      </w:r>
    </w:p>
    <w:p w14:paraId="40D4D1B8" w14:textId="77777777" w:rsidR="00DD55D5" w:rsidRPr="00DD55D5" w:rsidRDefault="00DD55D5" w:rsidP="00DD55D5">
      <w:pPr>
        <w:widowControl w:val="0"/>
        <w:tabs>
          <w:tab w:val="left" w:pos="567"/>
          <w:tab w:val="left" w:pos="1134"/>
        </w:tabs>
        <w:autoSpaceDE w:val="0"/>
        <w:autoSpaceDN w:val="0"/>
        <w:adjustRightInd w:val="0"/>
        <w:ind w:left="0" w:firstLine="709"/>
        <w:jc w:val="both"/>
        <w:rPr>
          <w:rFonts w:eastAsia="MS Mincho"/>
          <w:sz w:val="22"/>
          <w:szCs w:val="22"/>
          <w:lang w:eastAsia="en-US"/>
        </w:rPr>
      </w:pPr>
      <w:r w:rsidRPr="00DD55D5">
        <w:rPr>
          <w:rFonts w:eastAsia="MS Mincho"/>
          <w:sz w:val="22"/>
          <w:szCs w:val="22"/>
          <w:lang w:eastAsia="en-US"/>
        </w:rPr>
        <w:t>3.2.1. Передать Сублицензиату права  на</w:t>
      </w:r>
      <w:r w:rsidRPr="00DD55D5">
        <w:rPr>
          <w:rFonts w:eastAsia="MS Mincho"/>
          <w:color w:val="FF0000"/>
          <w:sz w:val="22"/>
          <w:szCs w:val="22"/>
          <w:lang w:eastAsia="en-US"/>
        </w:rPr>
        <w:t xml:space="preserve"> </w:t>
      </w:r>
      <w:r w:rsidRPr="00DD55D5">
        <w:rPr>
          <w:rFonts w:eastAsia="MS Mincho"/>
          <w:sz w:val="22"/>
          <w:szCs w:val="22"/>
          <w:lang w:eastAsia="en-US"/>
        </w:rPr>
        <w:t xml:space="preserve">использования Программ в количестве и в сроки, указанные в настоящем </w:t>
      </w:r>
      <w:r w:rsidRPr="00DD55D5">
        <w:rPr>
          <w:rFonts w:eastAsia="MS Mincho"/>
          <w:bCs/>
          <w:sz w:val="22"/>
          <w:szCs w:val="22"/>
          <w:lang w:eastAsia="en-US"/>
        </w:rPr>
        <w:t>Договоре</w:t>
      </w:r>
      <w:r w:rsidRPr="00DD55D5">
        <w:rPr>
          <w:rFonts w:eastAsia="MS Mincho"/>
          <w:sz w:val="22"/>
          <w:szCs w:val="22"/>
          <w:lang w:eastAsia="en-US"/>
        </w:rPr>
        <w:t xml:space="preserve">. </w:t>
      </w:r>
    </w:p>
    <w:p w14:paraId="3F7E6599" w14:textId="77777777" w:rsidR="00DD55D5" w:rsidRPr="00DD55D5" w:rsidRDefault="00DD55D5" w:rsidP="00DD55D5">
      <w:pPr>
        <w:widowControl w:val="0"/>
        <w:numPr>
          <w:ilvl w:val="2"/>
          <w:numId w:val="36"/>
        </w:numPr>
        <w:tabs>
          <w:tab w:val="left" w:pos="567"/>
          <w:tab w:val="left" w:pos="1134"/>
        </w:tabs>
        <w:autoSpaceDE w:val="0"/>
        <w:autoSpaceDN w:val="0"/>
        <w:adjustRightInd w:val="0"/>
        <w:ind w:left="0" w:firstLine="709"/>
        <w:jc w:val="both"/>
        <w:rPr>
          <w:rFonts w:eastAsia="MS Mincho"/>
          <w:sz w:val="22"/>
          <w:szCs w:val="22"/>
          <w:lang w:eastAsia="en-US"/>
        </w:rPr>
      </w:pPr>
      <w:r w:rsidRPr="00DD55D5">
        <w:rPr>
          <w:rFonts w:eastAsia="MS Mincho"/>
          <w:sz w:val="22"/>
          <w:szCs w:val="22"/>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14:paraId="6F0C6BAE" w14:textId="77777777" w:rsidR="00DD55D5" w:rsidRPr="00DD55D5" w:rsidRDefault="00DD55D5" w:rsidP="00DD55D5">
      <w:pPr>
        <w:widowControl w:val="0"/>
        <w:numPr>
          <w:ilvl w:val="0"/>
          <w:numId w:val="36"/>
        </w:numPr>
        <w:tabs>
          <w:tab w:val="left" w:pos="993"/>
        </w:tabs>
        <w:spacing w:before="240"/>
        <w:ind w:left="0" w:firstLine="709"/>
        <w:jc w:val="left"/>
        <w:outlineLvl w:val="0"/>
        <w:rPr>
          <w:b/>
          <w:bCs/>
          <w:sz w:val="22"/>
          <w:szCs w:val="22"/>
          <w:lang w:eastAsia="en-US"/>
        </w:rPr>
      </w:pPr>
      <w:r w:rsidRPr="00DD55D5">
        <w:rPr>
          <w:b/>
          <w:bCs/>
          <w:sz w:val="22"/>
          <w:szCs w:val="22"/>
          <w:lang w:eastAsia="en-US"/>
        </w:rPr>
        <w:t>Порядок передачи прав</w:t>
      </w:r>
    </w:p>
    <w:p w14:paraId="4A8BEEE4" w14:textId="6C2A12D5" w:rsidR="00DD55D5" w:rsidRPr="00DD55D5" w:rsidRDefault="00DD55D5" w:rsidP="00CF4B16">
      <w:pPr>
        <w:widowControl w:val="0"/>
        <w:tabs>
          <w:tab w:val="left" w:pos="993"/>
        </w:tabs>
        <w:ind w:left="0" w:firstLine="709"/>
        <w:jc w:val="both"/>
        <w:outlineLvl w:val="1"/>
        <w:rPr>
          <w:bCs/>
          <w:sz w:val="22"/>
          <w:szCs w:val="22"/>
          <w:lang w:eastAsia="en-US"/>
        </w:rPr>
      </w:pPr>
      <w:r w:rsidRPr="00DD55D5">
        <w:rPr>
          <w:bCs/>
          <w:sz w:val="22"/>
          <w:szCs w:val="22"/>
          <w:lang w:eastAsia="en-US"/>
        </w:rPr>
        <w:t xml:space="preserve">4.1. Сублицензиар обязан предоставить неисключительные права </w:t>
      </w:r>
      <w:proofErr w:type="gramStart"/>
      <w:r w:rsidRPr="00DD55D5">
        <w:rPr>
          <w:bCs/>
          <w:sz w:val="22"/>
          <w:szCs w:val="22"/>
          <w:lang w:eastAsia="en-US"/>
        </w:rPr>
        <w:t>Сублицензиату  в</w:t>
      </w:r>
      <w:proofErr w:type="gramEnd"/>
      <w:r w:rsidRPr="00DD55D5">
        <w:rPr>
          <w:bCs/>
          <w:sz w:val="22"/>
          <w:szCs w:val="22"/>
          <w:lang w:eastAsia="en-US"/>
        </w:rPr>
        <w:t xml:space="preserve"> течение 10 (десяти) рабочих дней с даты подписания настоящего Договора,</w:t>
      </w:r>
      <w:r w:rsidRPr="00DD55D5">
        <w:rPr>
          <w:rFonts w:eastAsia="MS Mincho"/>
          <w:bCs/>
          <w:sz w:val="22"/>
          <w:szCs w:val="22"/>
          <w:lang w:eastAsia="en-US"/>
        </w:rPr>
        <w:t xml:space="preserve"> </w:t>
      </w:r>
      <w:r w:rsidRPr="00DD55D5">
        <w:rPr>
          <w:bCs/>
          <w:sz w:val="22"/>
          <w:szCs w:val="22"/>
          <w:lang w:eastAsia="en-US"/>
        </w:rPr>
        <w:t xml:space="preserve"> путём передачи ключей доступа для активации Программного обеспечения по каналам электронных средств связи.</w:t>
      </w:r>
    </w:p>
    <w:p w14:paraId="75588441" w14:textId="77777777" w:rsidR="00DD55D5" w:rsidRPr="00DD55D5" w:rsidRDefault="00DD55D5" w:rsidP="00DD55D5">
      <w:pPr>
        <w:widowControl w:val="0"/>
        <w:tabs>
          <w:tab w:val="left" w:pos="993"/>
        </w:tabs>
        <w:autoSpaceDE w:val="0"/>
        <w:autoSpaceDN w:val="0"/>
        <w:adjustRightInd w:val="0"/>
        <w:ind w:left="0" w:firstLine="709"/>
        <w:jc w:val="both"/>
        <w:outlineLvl w:val="1"/>
        <w:rPr>
          <w:bCs/>
          <w:sz w:val="22"/>
          <w:szCs w:val="22"/>
          <w:lang w:eastAsia="en-US"/>
        </w:rPr>
      </w:pPr>
      <w:r w:rsidRPr="00DD55D5">
        <w:rPr>
          <w:bCs/>
          <w:color w:val="000000"/>
          <w:sz w:val="22"/>
          <w:szCs w:val="22"/>
          <w:lang w:eastAsia="en-US"/>
        </w:rPr>
        <w:t xml:space="preserve">4.2. Факт предоставления Сублицензиату права на использование </w:t>
      </w:r>
      <w:r w:rsidRPr="00DD55D5">
        <w:rPr>
          <w:bCs/>
          <w:sz w:val="22"/>
          <w:szCs w:val="22"/>
          <w:lang w:eastAsia="en-US"/>
        </w:rPr>
        <w:t xml:space="preserve">Программного обеспечения </w:t>
      </w:r>
      <w:r w:rsidRPr="00DD55D5">
        <w:rPr>
          <w:bCs/>
          <w:color w:val="000000"/>
          <w:sz w:val="22"/>
          <w:szCs w:val="22"/>
          <w:lang w:eastAsia="en-US"/>
        </w:rPr>
        <w:t xml:space="preserve">оформляется Актом в течение 3 (трёх) календарных дней с даты </w:t>
      </w:r>
      <w:r w:rsidRPr="00DD55D5">
        <w:rPr>
          <w:bCs/>
          <w:sz w:val="22"/>
          <w:szCs w:val="22"/>
          <w:lang w:eastAsia="en-US"/>
        </w:rPr>
        <w:t>передачи ключей доступа для активации Программного обеспечения</w:t>
      </w:r>
      <w:r w:rsidRPr="00DD55D5">
        <w:rPr>
          <w:bCs/>
          <w:color w:val="000000"/>
          <w:sz w:val="22"/>
          <w:szCs w:val="22"/>
          <w:lang w:eastAsia="en-US"/>
        </w:rPr>
        <w:t>.</w:t>
      </w:r>
      <w:r w:rsidRPr="00DD55D5">
        <w:rPr>
          <w:bCs/>
          <w:sz w:val="22"/>
          <w:szCs w:val="22"/>
          <w:lang w:eastAsia="en-US"/>
        </w:rPr>
        <w:t xml:space="preserve"> Одновременно с Актом Сублицензиар предоставляет Сублицензиату счет-фактуру на передаваемые лицензии.</w:t>
      </w:r>
    </w:p>
    <w:p w14:paraId="5FD6B33D" w14:textId="77777777" w:rsidR="00DD55D5" w:rsidRPr="00DD55D5" w:rsidRDefault="00DD55D5" w:rsidP="00DD55D5">
      <w:pPr>
        <w:widowControl w:val="0"/>
        <w:tabs>
          <w:tab w:val="left" w:pos="993"/>
        </w:tabs>
        <w:autoSpaceDE w:val="0"/>
        <w:autoSpaceDN w:val="0"/>
        <w:adjustRightInd w:val="0"/>
        <w:ind w:left="0" w:firstLine="709"/>
        <w:jc w:val="both"/>
        <w:outlineLvl w:val="1"/>
        <w:rPr>
          <w:bCs/>
          <w:sz w:val="22"/>
          <w:szCs w:val="22"/>
          <w:lang w:eastAsia="en-US"/>
        </w:rPr>
      </w:pPr>
      <w:r w:rsidRPr="00DD55D5">
        <w:rPr>
          <w:bCs/>
          <w:sz w:val="22"/>
          <w:szCs w:val="22"/>
          <w:lang w:eastAsia="en-US"/>
        </w:rPr>
        <w:t xml:space="preserve">4.3. </w:t>
      </w:r>
      <w:r w:rsidRPr="00DD55D5">
        <w:rPr>
          <w:bCs/>
          <w:snapToGrid w:val="0"/>
          <w:sz w:val="22"/>
          <w:szCs w:val="22"/>
          <w:lang w:eastAsia="en-US"/>
        </w:rPr>
        <w:t>Права на использование программ для ЭВМ</w:t>
      </w:r>
      <w:r w:rsidRPr="00DD55D5">
        <w:rPr>
          <w:bCs/>
          <w:sz w:val="22"/>
          <w:szCs w:val="22"/>
          <w:lang w:eastAsia="en-US"/>
        </w:rPr>
        <w:t xml:space="preserve"> считаются предоставленными Сублицензиату с даты подписания Сторонами Акта.</w:t>
      </w:r>
    </w:p>
    <w:p w14:paraId="4AA70E24" w14:textId="77777777" w:rsidR="00DD55D5" w:rsidRPr="00DD55D5" w:rsidRDefault="00DD55D5" w:rsidP="00DD55D5">
      <w:pPr>
        <w:ind w:left="0" w:firstLine="709"/>
        <w:jc w:val="both"/>
        <w:rPr>
          <w:rFonts w:eastAsia="MS Mincho"/>
          <w:sz w:val="22"/>
          <w:szCs w:val="22"/>
          <w:lang w:eastAsia="en-US"/>
        </w:rPr>
      </w:pPr>
      <w:r w:rsidRPr="00DD55D5">
        <w:rPr>
          <w:rFonts w:eastAsia="MS Mincho"/>
          <w:sz w:val="22"/>
          <w:szCs w:val="22"/>
          <w:lang w:eastAsia="en-US"/>
        </w:rPr>
        <w:t>4.4.</w:t>
      </w:r>
      <w:r w:rsidRPr="00DD55D5">
        <w:rPr>
          <w:sz w:val="22"/>
          <w:szCs w:val="22"/>
          <w:lang w:eastAsia="en-US"/>
        </w:rPr>
        <w:t xml:space="preserve">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w:t>
      </w:r>
      <w:r w:rsidRPr="00DD55D5">
        <w:rPr>
          <w:sz w:val="22"/>
          <w:szCs w:val="22"/>
          <w:lang w:val="en-US" w:eastAsia="en-US"/>
        </w:rPr>
        <w:t>PDF</w:t>
      </w:r>
      <w:r w:rsidRPr="00DD55D5">
        <w:rPr>
          <w:sz w:val="22"/>
          <w:szCs w:val="22"/>
          <w:lang w:eastAsia="en-US"/>
        </w:rPr>
        <w:t>, стоимость которого включена в общий размер вознаграждения. Материальные носители Сублицензиату не передаются.</w:t>
      </w:r>
    </w:p>
    <w:p w14:paraId="05D652E6" w14:textId="77777777" w:rsidR="00DD55D5" w:rsidRPr="00DD55D5" w:rsidRDefault="00DD55D5" w:rsidP="00DD55D5">
      <w:pPr>
        <w:widowControl w:val="0"/>
        <w:numPr>
          <w:ilvl w:val="1"/>
          <w:numId w:val="30"/>
        </w:numPr>
        <w:tabs>
          <w:tab w:val="left" w:pos="1276"/>
        </w:tabs>
        <w:autoSpaceDE w:val="0"/>
        <w:autoSpaceDN w:val="0"/>
        <w:adjustRightInd w:val="0"/>
        <w:ind w:left="0" w:firstLine="709"/>
        <w:jc w:val="both"/>
        <w:outlineLvl w:val="1"/>
        <w:rPr>
          <w:bCs/>
          <w:color w:val="000000"/>
          <w:sz w:val="22"/>
          <w:szCs w:val="22"/>
          <w:lang w:eastAsia="en-US"/>
        </w:rPr>
      </w:pPr>
      <w:r w:rsidRPr="00DD55D5">
        <w:rPr>
          <w:bCs/>
          <w:sz w:val="22"/>
          <w:szCs w:val="22"/>
          <w:lang w:eastAsia="en-US"/>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DD55D5">
        <w:rPr>
          <w:bCs/>
          <w:color w:val="000000"/>
          <w:sz w:val="22"/>
          <w:szCs w:val="22"/>
          <w:lang w:eastAsia="en-US"/>
        </w:rPr>
        <w:t xml:space="preserve"> с перечнем замечаний Сублицензиата и сроком их устранения</w:t>
      </w:r>
      <w:r w:rsidRPr="00DD55D5">
        <w:rPr>
          <w:bCs/>
          <w:sz w:val="22"/>
          <w:szCs w:val="22"/>
          <w:lang w:eastAsia="en-US"/>
        </w:rPr>
        <w:t xml:space="preserve">. </w:t>
      </w:r>
    </w:p>
    <w:p w14:paraId="0A36F08A" w14:textId="77777777" w:rsidR="00DD55D5" w:rsidRPr="00DD55D5" w:rsidRDefault="00DD55D5" w:rsidP="00DD55D5">
      <w:pPr>
        <w:widowControl w:val="0"/>
        <w:numPr>
          <w:ilvl w:val="0"/>
          <w:numId w:val="30"/>
        </w:numPr>
        <w:tabs>
          <w:tab w:val="left" w:pos="993"/>
        </w:tabs>
        <w:spacing w:before="240"/>
        <w:jc w:val="left"/>
        <w:outlineLvl w:val="0"/>
        <w:rPr>
          <w:b/>
          <w:bCs/>
          <w:sz w:val="22"/>
          <w:szCs w:val="22"/>
          <w:lang w:eastAsia="en-US"/>
        </w:rPr>
      </w:pPr>
      <w:r w:rsidRPr="00DD55D5">
        <w:rPr>
          <w:b/>
          <w:bCs/>
          <w:sz w:val="22"/>
          <w:szCs w:val="22"/>
          <w:lang w:eastAsia="en-US"/>
        </w:rPr>
        <w:t>Цена Договора и порядок оплаты</w:t>
      </w:r>
    </w:p>
    <w:p w14:paraId="78B68D56" w14:textId="77777777" w:rsidR="00DD55D5" w:rsidRPr="00DD55D5" w:rsidRDefault="00DD55D5" w:rsidP="00DD55D5">
      <w:pPr>
        <w:widowControl w:val="0"/>
        <w:numPr>
          <w:ilvl w:val="1"/>
          <w:numId w:val="31"/>
        </w:numPr>
        <w:spacing w:before="200"/>
        <w:ind w:left="0" w:firstLine="709"/>
        <w:jc w:val="both"/>
        <w:outlineLvl w:val="1"/>
        <w:rPr>
          <w:bCs/>
          <w:sz w:val="22"/>
          <w:szCs w:val="22"/>
          <w:lang w:eastAsia="en-US"/>
        </w:rPr>
      </w:pPr>
      <w:r w:rsidRPr="00DD55D5">
        <w:rPr>
          <w:bCs/>
          <w:sz w:val="22"/>
          <w:szCs w:val="22"/>
          <w:lang w:eastAsia="en-US"/>
        </w:rPr>
        <w:t xml:space="preserve">Общий размер вознаграждения за передаваемые Сублицензиаром права на использование Сублицензиатом Программ составляет </w:t>
      </w:r>
      <w:r w:rsidRPr="00DD55D5">
        <w:rPr>
          <w:b/>
          <w:bCs/>
          <w:sz w:val="22"/>
          <w:szCs w:val="22"/>
          <w:lang w:eastAsia="en-US"/>
        </w:rPr>
        <w:t xml:space="preserve">_____________ </w:t>
      </w:r>
      <w:r w:rsidRPr="00DD55D5">
        <w:rPr>
          <w:bCs/>
          <w:sz w:val="22"/>
          <w:szCs w:val="22"/>
          <w:lang w:eastAsia="en-US"/>
        </w:rPr>
        <w:t xml:space="preserve"> (____________ рублей _______ копеек) рублей ______ копеек, НДС не облагается на основании пп.26 п. 2 ст. 149 НК РФ. </w:t>
      </w:r>
    </w:p>
    <w:p w14:paraId="0E5906B8" w14:textId="77777777" w:rsidR="00DD55D5" w:rsidRPr="00DD55D5" w:rsidRDefault="00DD55D5" w:rsidP="00DD55D5">
      <w:pPr>
        <w:numPr>
          <w:ilvl w:val="1"/>
          <w:numId w:val="31"/>
        </w:numPr>
        <w:tabs>
          <w:tab w:val="left" w:pos="0"/>
        </w:tabs>
        <w:autoSpaceDE w:val="0"/>
        <w:autoSpaceDN w:val="0"/>
        <w:adjustRightInd w:val="0"/>
        <w:ind w:left="0" w:right="-1" w:firstLine="709"/>
        <w:contextualSpacing/>
        <w:jc w:val="both"/>
        <w:rPr>
          <w:rFonts w:eastAsia="MS Mincho"/>
          <w:sz w:val="22"/>
          <w:szCs w:val="22"/>
          <w:lang w:eastAsia="en-US"/>
        </w:rPr>
      </w:pPr>
      <w:r w:rsidRPr="00DD55D5">
        <w:rPr>
          <w:rFonts w:eastAsia="MS Mincho"/>
          <w:sz w:val="22"/>
          <w:szCs w:val="22"/>
          <w:lang w:eastAsia="en-US"/>
        </w:rPr>
        <w:lastRenderedPageBreak/>
        <w:t>Оплата осуществляется путем безналичного перечисления денежных средств на расчетный счет Сублицензиара:</w:t>
      </w:r>
    </w:p>
    <w:p w14:paraId="086378AB" w14:textId="77777777" w:rsidR="00DD55D5" w:rsidRPr="00DD55D5" w:rsidRDefault="00DD55D5" w:rsidP="00DD55D5">
      <w:pPr>
        <w:tabs>
          <w:tab w:val="left" w:pos="0"/>
        </w:tabs>
        <w:autoSpaceDE w:val="0"/>
        <w:autoSpaceDN w:val="0"/>
        <w:adjustRightInd w:val="0"/>
        <w:ind w:left="0" w:right="-1" w:firstLine="0"/>
        <w:contextualSpacing/>
        <w:jc w:val="both"/>
        <w:rPr>
          <w:rFonts w:eastAsia="MS Mincho"/>
          <w:i/>
          <w:sz w:val="22"/>
          <w:szCs w:val="22"/>
          <w:lang w:eastAsia="en-US"/>
        </w:rPr>
      </w:pPr>
      <w:r w:rsidRPr="00DD55D5">
        <w:rPr>
          <w:rFonts w:eastAsia="MS Mincho"/>
          <w:i/>
          <w:sz w:val="22"/>
          <w:szCs w:val="22"/>
          <w:lang w:eastAsia="en-US"/>
        </w:rPr>
        <w:t>Вариант 1: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r w:rsidRPr="00DD55D5">
        <w:rPr>
          <w:rFonts w:eastAsia="MS Mincho"/>
          <w:i/>
          <w:sz w:val="22"/>
          <w:szCs w:val="22"/>
          <w:vertAlign w:val="superscript"/>
          <w:lang w:eastAsia="en-US"/>
        </w:rPr>
        <w:footnoteReference w:id="7"/>
      </w:r>
    </w:p>
    <w:p w14:paraId="6B18F7F5" w14:textId="77777777" w:rsidR="00DD55D5" w:rsidRPr="00DD55D5" w:rsidRDefault="00DD55D5" w:rsidP="00DD55D5">
      <w:pPr>
        <w:tabs>
          <w:tab w:val="left" w:pos="0"/>
        </w:tabs>
        <w:autoSpaceDE w:val="0"/>
        <w:autoSpaceDN w:val="0"/>
        <w:adjustRightInd w:val="0"/>
        <w:ind w:left="0" w:right="-1" w:firstLine="709"/>
        <w:contextualSpacing/>
        <w:jc w:val="both"/>
        <w:rPr>
          <w:rFonts w:eastAsia="MS Mincho"/>
          <w:sz w:val="22"/>
          <w:szCs w:val="22"/>
          <w:lang w:eastAsia="en-US"/>
        </w:rPr>
      </w:pPr>
      <w:r w:rsidRPr="00DD55D5">
        <w:rPr>
          <w:rFonts w:eastAsia="MS Mincho"/>
          <w:sz w:val="22"/>
          <w:szCs w:val="22"/>
          <w:lang w:eastAsia="en-US"/>
        </w:rPr>
        <w:t xml:space="preserve"> Датой уплаты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14:paraId="37ED68EA" w14:textId="77777777" w:rsidR="00DD55D5" w:rsidRPr="00DD55D5" w:rsidRDefault="00DD55D5" w:rsidP="00DD55D5">
      <w:pPr>
        <w:tabs>
          <w:tab w:val="left" w:pos="0"/>
        </w:tabs>
        <w:autoSpaceDE w:val="0"/>
        <w:autoSpaceDN w:val="0"/>
        <w:adjustRightInd w:val="0"/>
        <w:ind w:left="0" w:right="-1" w:firstLine="0"/>
        <w:contextualSpacing/>
        <w:rPr>
          <w:rFonts w:eastAsia="MS Mincho"/>
          <w:b/>
          <w:i/>
          <w:sz w:val="22"/>
          <w:szCs w:val="22"/>
          <w:lang w:eastAsia="en-US"/>
        </w:rPr>
      </w:pPr>
      <w:r w:rsidRPr="00DD55D5">
        <w:rPr>
          <w:rFonts w:eastAsia="MS Mincho"/>
          <w:b/>
          <w:i/>
          <w:sz w:val="22"/>
          <w:szCs w:val="22"/>
          <w:lang w:eastAsia="en-US"/>
        </w:rPr>
        <w:t>6. Изменения в Спецификации</w:t>
      </w:r>
    </w:p>
    <w:p w14:paraId="29DEBD0A" w14:textId="77777777" w:rsidR="00DD55D5" w:rsidRPr="00DD55D5" w:rsidRDefault="00DD55D5" w:rsidP="00DD55D5">
      <w:pPr>
        <w:numPr>
          <w:ilvl w:val="0"/>
          <w:numId w:val="27"/>
        </w:numPr>
        <w:tabs>
          <w:tab w:val="left" w:pos="0"/>
        </w:tabs>
        <w:autoSpaceDE w:val="0"/>
        <w:autoSpaceDN w:val="0"/>
        <w:adjustRightInd w:val="0"/>
        <w:ind w:left="0" w:right="-1" w:firstLine="709"/>
        <w:contextualSpacing/>
        <w:jc w:val="both"/>
        <w:rPr>
          <w:rFonts w:eastAsia="MS Mincho"/>
          <w:i/>
          <w:sz w:val="22"/>
          <w:szCs w:val="22"/>
          <w:lang w:eastAsia="en-US"/>
        </w:rPr>
      </w:pPr>
      <w:r w:rsidRPr="00DD55D5">
        <w:rPr>
          <w:rFonts w:eastAsia="MS Mincho"/>
          <w:i/>
          <w:sz w:val="22"/>
          <w:szCs w:val="22"/>
          <w:lang w:eastAsia="en-US"/>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
    <w:p w14:paraId="6106EEEA" w14:textId="77777777" w:rsidR="00DD55D5" w:rsidRPr="00DD55D5" w:rsidRDefault="00DD55D5" w:rsidP="00DD55D5">
      <w:pPr>
        <w:numPr>
          <w:ilvl w:val="0"/>
          <w:numId w:val="27"/>
        </w:numPr>
        <w:tabs>
          <w:tab w:val="left" w:pos="0"/>
        </w:tabs>
        <w:autoSpaceDE w:val="0"/>
        <w:autoSpaceDN w:val="0"/>
        <w:adjustRightInd w:val="0"/>
        <w:ind w:left="0" w:right="-1" w:firstLine="709"/>
        <w:contextualSpacing/>
        <w:jc w:val="both"/>
        <w:rPr>
          <w:rFonts w:eastAsia="MS Mincho"/>
          <w:i/>
          <w:sz w:val="22"/>
          <w:szCs w:val="22"/>
          <w:lang w:eastAsia="en-US"/>
        </w:rPr>
      </w:pPr>
      <w:r w:rsidRPr="00DD55D5">
        <w:rPr>
          <w:rFonts w:eastAsia="MS Mincho"/>
          <w:i/>
          <w:sz w:val="22"/>
          <w:szCs w:val="22"/>
          <w:lang w:eastAsia="en-US"/>
        </w:rP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14:paraId="62086F62" w14:textId="77777777" w:rsidR="00DD55D5" w:rsidRPr="00DD55D5" w:rsidRDefault="00DD55D5" w:rsidP="00DD55D5">
      <w:pPr>
        <w:keepNext/>
        <w:keepLines/>
        <w:numPr>
          <w:ilvl w:val="0"/>
          <w:numId w:val="27"/>
        </w:numPr>
        <w:tabs>
          <w:tab w:val="left" w:pos="0"/>
        </w:tabs>
        <w:ind w:left="0" w:firstLine="709"/>
        <w:jc w:val="both"/>
        <w:outlineLvl w:val="1"/>
        <w:rPr>
          <w:bCs/>
          <w:i/>
          <w:sz w:val="22"/>
          <w:szCs w:val="22"/>
          <w:lang w:eastAsia="en-US"/>
        </w:rPr>
      </w:pPr>
      <w:r w:rsidRPr="00DD55D5">
        <w:rPr>
          <w:bCs/>
          <w:i/>
          <w:sz w:val="22"/>
          <w:szCs w:val="22"/>
          <w:lang w:eastAsia="en-US"/>
        </w:rPr>
        <w:t xml:space="preserve">Возврат средств Сублицензиату производится путем перевода денежных средств по указанным Сублицензиатом реквизитам в течение 5 (Пяти) </w:t>
      </w:r>
      <w:proofErr w:type="gramStart"/>
      <w:r w:rsidRPr="00DD55D5">
        <w:rPr>
          <w:bCs/>
          <w:i/>
          <w:sz w:val="22"/>
          <w:szCs w:val="22"/>
          <w:lang w:eastAsia="en-US"/>
        </w:rPr>
        <w:t>рабочих  дней</w:t>
      </w:r>
      <w:proofErr w:type="gramEnd"/>
      <w:r w:rsidRPr="00DD55D5">
        <w:rPr>
          <w:bCs/>
          <w:i/>
          <w:sz w:val="22"/>
          <w:szCs w:val="22"/>
          <w:lang w:eastAsia="en-US"/>
        </w:rPr>
        <w:t xml:space="preserve"> с даты получения Сублицензиаром  извещения Сублицензиата.</w:t>
      </w:r>
      <w:r w:rsidRPr="00DD55D5">
        <w:rPr>
          <w:bCs/>
          <w:i/>
          <w:sz w:val="22"/>
          <w:szCs w:val="22"/>
          <w:vertAlign w:val="superscript"/>
          <w:lang w:eastAsia="en-US"/>
        </w:rPr>
        <w:footnoteReference w:id="8"/>
      </w:r>
    </w:p>
    <w:p w14:paraId="78A5DD69" w14:textId="77777777" w:rsidR="00DD55D5" w:rsidRPr="00DD55D5" w:rsidRDefault="00DD55D5" w:rsidP="00DD55D5">
      <w:pPr>
        <w:keepNext/>
        <w:keepLines/>
        <w:tabs>
          <w:tab w:val="left" w:pos="993"/>
        </w:tabs>
        <w:ind w:left="284" w:firstLine="0"/>
        <w:outlineLvl w:val="0"/>
        <w:rPr>
          <w:b/>
          <w:bCs/>
          <w:sz w:val="22"/>
          <w:szCs w:val="22"/>
          <w:lang w:eastAsia="en-US"/>
        </w:rPr>
      </w:pPr>
      <w:r w:rsidRPr="00DD55D5">
        <w:rPr>
          <w:b/>
          <w:bCs/>
          <w:sz w:val="22"/>
          <w:szCs w:val="22"/>
          <w:lang w:eastAsia="en-US"/>
        </w:rPr>
        <w:t>7. Ответственность Сторон</w:t>
      </w:r>
    </w:p>
    <w:p w14:paraId="0E2C0B0B" w14:textId="77777777" w:rsidR="00DD55D5" w:rsidRPr="00DD55D5" w:rsidRDefault="00DD55D5" w:rsidP="00DD55D5">
      <w:pPr>
        <w:tabs>
          <w:tab w:val="left" w:pos="1276"/>
        </w:tabs>
        <w:ind w:left="0" w:firstLine="709"/>
        <w:jc w:val="both"/>
        <w:outlineLvl w:val="1"/>
        <w:rPr>
          <w:bCs/>
          <w:sz w:val="22"/>
          <w:szCs w:val="22"/>
          <w:lang w:eastAsia="en-US"/>
        </w:rPr>
      </w:pPr>
      <w:r w:rsidRPr="00DD55D5">
        <w:rPr>
          <w:bCs/>
          <w:sz w:val="22"/>
          <w:szCs w:val="22"/>
          <w:lang w:eastAsia="en-US"/>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AB06F40" w14:textId="77777777" w:rsidR="00DD55D5" w:rsidRPr="00DD55D5" w:rsidRDefault="00DD55D5" w:rsidP="00DD55D5">
      <w:pPr>
        <w:tabs>
          <w:tab w:val="left" w:pos="1276"/>
        </w:tabs>
        <w:ind w:left="0" w:firstLine="709"/>
        <w:jc w:val="both"/>
        <w:outlineLvl w:val="1"/>
        <w:rPr>
          <w:bCs/>
          <w:sz w:val="22"/>
          <w:szCs w:val="22"/>
          <w:lang w:eastAsia="en-US"/>
        </w:rPr>
      </w:pPr>
      <w:r w:rsidRPr="00DD55D5">
        <w:rPr>
          <w:bCs/>
          <w:sz w:val="22"/>
          <w:szCs w:val="22"/>
          <w:lang w:eastAsia="en-US"/>
        </w:rPr>
        <w:t xml:space="preserve">7.2. В случае нарушения </w:t>
      </w:r>
      <w:proofErr w:type="spellStart"/>
      <w:r w:rsidRPr="00DD55D5">
        <w:rPr>
          <w:bCs/>
          <w:sz w:val="22"/>
          <w:szCs w:val="22"/>
          <w:lang w:eastAsia="en-US"/>
        </w:rPr>
        <w:t>Сублицензиром</w:t>
      </w:r>
      <w:proofErr w:type="spellEnd"/>
      <w:r w:rsidRPr="00DD55D5">
        <w:rPr>
          <w:bCs/>
          <w:sz w:val="22"/>
          <w:szCs w:val="22"/>
          <w:lang w:eastAsia="en-US"/>
        </w:rPr>
        <w:t xml:space="preserve">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14:paraId="6DA8C450" w14:textId="77777777" w:rsidR="00DD55D5" w:rsidRPr="00DD55D5" w:rsidRDefault="00DD55D5" w:rsidP="00DD55D5">
      <w:pPr>
        <w:tabs>
          <w:tab w:val="left" w:pos="1276"/>
        </w:tabs>
        <w:ind w:left="0" w:firstLine="709"/>
        <w:jc w:val="both"/>
        <w:outlineLvl w:val="1"/>
        <w:rPr>
          <w:bCs/>
          <w:sz w:val="22"/>
          <w:szCs w:val="22"/>
          <w:lang w:eastAsia="en-US"/>
        </w:rPr>
      </w:pPr>
      <w:r w:rsidRPr="00DD55D5">
        <w:rPr>
          <w:bCs/>
          <w:sz w:val="22"/>
          <w:szCs w:val="22"/>
          <w:lang w:eastAsia="en-US"/>
        </w:rPr>
        <w:t>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14:paraId="7E8017A3" w14:textId="77777777" w:rsidR="00DD55D5" w:rsidRPr="00DD55D5" w:rsidRDefault="00DD55D5" w:rsidP="00DD55D5">
      <w:pPr>
        <w:widowControl w:val="0"/>
        <w:tabs>
          <w:tab w:val="left" w:pos="993"/>
        </w:tabs>
        <w:ind w:left="284" w:firstLine="0"/>
        <w:outlineLvl w:val="0"/>
        <w:rPr>
          <w:b/>
          <w:bCs/>
          <w:sz w:val="22"/>
          <w:szCs w:val="22"/>
          <w:lang w:eastAsia="en-US"/>
        </w:rPr>
      </w:pPr>
      <w:r w:rsidRPr="00DD55D5">
        <w:rPr>
          <w:b/>
          <w:bCs/>
          <w:sz w:val="22"/>
          <w:szCs w:val="22"/>
          <w:lang w:eastAsia="en-US"/>
        </w:rPr>
        <w:t>8. Разрешение споров</w:t>
      </w:r>
    </w:p>
    <w:p w14:paraId="1317BBAF" w14:textId="77777777" w:rsidR="00DD55D5" w:rsidRPr="00DD55D5" w:rsidRDefault="00DD55D5" w:rsidP="00DD55D5">
      <w:pPr>
        <w:widowControl w:val="0"/>
        <w:numPr>
          <w:ilvl w:val="1"/>
          <w:numId w:val="32"/>
        </w:numPr>
        <w:tabs>
          <w:tab w:val="left" w:pos="1276"/>
        </w:tabs>
        <w:ind w:left="0" w:firstLine="709"/>
        <w:jc w:val="both"/>
        <w:outlineLvl w:val="1"/>
        <w:rPr>
          <w:bCs/>
          <w:sz w:val="22"/>
          <w:szCs w:val="22"/>
          <w:lang w:eastAsia="en-US"/>
        </w:rPr>
      </w:pPr>
      <w:r w:rsidRPr="00DD55D5">
        <w:rPr>
          <w:bCs/>
          <w:sz w:val="22"/>
          <w:szCs w:val="22"/>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087D89B" w14:textId="77777777" w:rsidR="00DD55D5" w:rsidRPr="00DD55D5" w:rsidRDefault="00DD55D5" w:rsidP="00DD55D5">
      <w:pPr>
        <w:widowControl w:val="0"/>
        <w:numPr>
          <w:ilvl w:val="1"/>
          <w:numId w:val="32"/>
        </w:numPr>
        <w:tabs>
          <w:tab w:val="left" w:pos="1276"/>
        </w:tabs>
        <w:ind w:left="0" w:firstLine="709"/>
        <w:jc w:val="both"/>
        <w:outlineLvl w:val="1"/>
        <w:rPr>
          <w:bCs/>
          <w:sz w:val="22"/>
          <w:szCs w:val="22"/>
          <w:lang w:eastAsia="en-US"/>
        </w:rPr>
      </w:pPr>
      <w:r w:rsidRPr="00DD55D5">
        <w:rPr>
          <w:bCs/>
          <w:sz w:val="22"/>
          <w:szCs w:val="22"/>
          <w:lang w:eastAsia="en-US"/>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14:paraId="468D7658" w14:textId="77777777" w:rsidR="00DD55D5" w:rsidRPr="00DD55D5" w:rsidRDefault="00DD55D5" w:rsidP="00DD55D5">
      <w:pPr>
        <w:widowControl w:val="0"/>
        <w:numPr>
          <w:ilvl w:val="1"/>
          <w:numId w:val="32"/>
        </w:numPr>
        <w:suppressAutoHyphens/>
        <w:autoSpaceDE w:val="0"/>
        <w:ind w:left="0" w:firstLine="709"/>
        <w:jc w:val="both"/>
        <w:rPr>
          <w:rFonts w:eastAsia="Arial"/>
          <w:i/>
          <w:sz w:val="22"/>
          <w:szCs w:val="22"/>
        </w:rPr>
      </w:pPr>
      <w:r w:rsidRPr="00DD55D5">
        <w:rPr>
          <w:rFonts w:eastAsia="Arial"/>
          <w:sz w:val="22"/>
          <w:szCs w:val="22"/>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DD55D5">
        <w:rPr>
          <w:rFonts w:eastAsia="Arial"/>
          <w:i/>
          <w:sz w:val="22"/>
          <w:szCs w:val="22"/>
        </w:rPr>
        <w:t xml:space="preserve">Арбитражный суд </w:t>
      </w:r>
      <w:proofErr w:type="spellStart"/>
      <w:r w:rsidRPr="00DD55D5">
        <w:rPr>
          <w:rFonts w:eastAsia="Arial"/>
          <w:i/>
          <w:sz w:val="22"/>
          <w:szCs w:val="22"/>
        </w:rPr>
        <w:t>г.Москвы</w:t>
      </w:r>
      <w:proofErr w:type="spellEnd"/>
      <w:r w:rsidRPr="00DD55D5">
        <w:rPr>
          <w:rFonts w:eastAsia="Arial"/>
          <w:i/>
          <w:sz w:val="22"/>
          <w:szCs w:val="22"/>
        </w:rPr>
        <w:t>».</w:t>
      </w:r>
    </w:p>
    <w:p w14:paraId="3C01E51C" w14:textId="235E1A77" w:rsidR="00DD55D5" w:rsidRPr="00DD55D5" w:rsidRDefault="00DD55D5" w:rsidP="00CF4B16">
      <w:pPr>
        <w:widowControl w:val="0"/>
        <w:tabs>
          <w:tab w:val="left" w:pos="993"/>
          <w:tab w:val="left" w:pos="1276"/>
        </w:tabs>
        <w:ind w:left="709" w:firstLine="0"/>
        <w:outlineLvl w:val="1"/>
        <w:rPr>
          <w:b/>
          <w:bCs/>
          <w:sz w:val="22"/>
          <w:szCs w:val="22"/>
          <w:lang w:eastAsia="en-US"/>
        </w:rPr>
      </w:pPr>
      <w:r w:rsidRPr="00DD55D5">
        <w:rPr>
          <w:b/>
          <w:bCs/>
          <w:sz w:val="22"/>
          <w:szCs w:val="22"/>
          <w:lang w:eastAsia="en-US"/>
        </w:rPr>
        <w:t>9. Порядок внесения изменений, дополнений в Договор и его расторжения</w:t>
      </w:r>
    </w:p>
    <w:p w14:paraId="2FBF4687" w14:textId="77777777" w:rsidR="00DD55D5" w:rsidRPr="00DD55D5" w:rsidRDefault="00DD55D5" w:rsidP="00DD55D5">
      <w:pPr>
        <w:widowControl w:val="0"/>
        <w:numPr>
          <w:ilvl w:val="1"/>
          <w:numId w:val="33"/>
        </w:numPr>
        <w:tabs>
          <w:tab w:val="left" w:pos="1276"/>
        </w:tabs>
        <w:ind w:left="0" w:firstLine="709"/>
        <w:jc w:val="both"/>
        <w:outlineLvl w:val="1"/>
        <w:rPr>
          <w:bCs/>
          <w:sz w:val="22"/>
          <w:szCs w:val="22"/>
          <w:lang w:eastAsia="en-US"/>
        </w:rPr>
      </w:pPr>
      <w:r w:rsidRPr="00DD55D5">
        <w:rPr>
          <w:bCs/>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58017D56" w14:textId="77777777" w:rsidR="00DD55D5" w:rsidRPr="00DD55D5" w:rsidRDefault="00DD55D5" w:rsidP="00DD55D5">
      <w:pPr>
        <w:keepNext/>
        <w:keepLines/>
        <w:numPr>
          <w:ilvl w:val="1"/>
          <w:numId w:val="33"/>
        </w:numPr>
        <w:tabs>
          <w:tab w:val="left" w:pos="1276"/>
        </w:tabs>
        <w:ind w:left="0" w:firstLine="709"/>
        <w:jc w:val="both"/>
        <w:outlineLvl w:val="1"/>
        <w:rPr>
          <w:bCs/>
          <w:sz w:val="22"/>
          <w:szCs w:val="22"/>
          <w:lang w:eastAsia="en-US"/>
        </w:rPr>
      </w:pPr>
      <w:r w:rsidRPr="00DD55D5">
        <w:rPr>
          <w:bCs/>
          <w:sz w:val="22"/>
          <w:szCs w:val="22"/>
          <w:lang w:eastAsia="en-US"/>
        </w:rPr>
        <w:t>Настоящий Договор может быть досрочно расторгнут по основаниям, предусмотренным законодательством Российской Федерации.</w:t>
      </w:r>
    </w:p>
    <w:p w14:paraId="4C323358" w14:textId="77777777" w:rsidR="00DD55D5" w:rsidRPr="00DD55D5" w:rsidRDefault="00DD55D5" w:rsidP="00DD55D5">
      <w:pPr>
        <w:keepNext/>
        <w:keepLines/>
        <w:numPr>
          <w:ilvl w:val="1"/>
          <w:numId w:val="33"/>
        </w:numPr>
        <w:tabs>
          <w:tab w:val="left" w:pos="1276"/>
        </w:tabs>
        <w:ind w:left="0" w:firstLine="709"/>
        <w:jc w:val="both"/>
        <w:outlineLvl w:val="1"/>
        <w:rPr>
          <w:bCs/>
          <w:sz w:val="22"/>
          <w:szCs w:val="22"/>
          <w:lang w:eastAsia="en-US"/>
        </w:rPr>
      </w:pPr>
      <w:r w:rsidRPr="00DD55D5">
        <w:rPr>
          <w:bCs/>
          <w:sz w:val="22"/>
          <w:szCs w:val="22"/>
          <w:lang w:eastAsia="en-US"/>
        </w:rPr>
        <w:t>Стороны имеют право расторгнуть настоящий Договор в одностороннем порядке по следующим обстоятельствам:</w:t>
      </w:r>
    </w:p>
    <w:p w14:paraId="3CE88E69" w14:textId="77777777" w:rsidR="00DD55D5" w:rsidRPr="00DD55D5" w:rsidRDefault="00DD55D5" w:rsidP="00DD55D5">
      <w:pPr>
        <w:widowControl w:val="0"/>
        <w:numPr>
          <w:ilvl w:val="2"/>
          <w:numId w:val="34"/>
        </w:numPr>
        <w:tabs>
          <w:tab w:val="left" w:pos="1134"/>
          <w:tab w:val="left" w:pos="1276"/>
        </w:tabs>
        <w:autoSpaceDE w:val="0"/>
        <w:autoSpaceDN w:val="0"/>
        <w:adjustRightInd w:val="0"/>
        <w:ind w:left="0" w:firstLine="709"/>
        <w:jc w:val="both"/>
        <w:rPr>
          <w:rFonts w:eastAsia="MS Mincho"/>
          <w:sz w:val="22"/>
          <w:szCs w:val="22"/>
          <w:lang w:eastAsia="en-US"/>
        </w:rPr>
      </w:pPr>
      <w:r w:rsidRPr="00DD55D5">
        <w:rPr>
          <w:rFonts w:eastAsia="MS Mincho"/>
          <w:sz w:val="22"/>
          <w:szCs w:val="22"/>
          <w:lang w:eastAsia="en-US"/>
        </w:rPr>
        <w:t>в случае просрочки другой Стороной срока исполнения своего обязательства более чем на 60 (шестьдесят) календарных дней;</w:t>
      </w:r>
    </w:p>
    <w:p w14:paraId="40AC2B03" w14:textId="77777777" w:rsidR="00DD55D5" w:rsidRPr="00DD55D5" w:rsidRDefault="00DD55D5" w:rsidP="00DD55D5">
      <w:pPr>
        <w:widowControl w:val="0"/>
        <w:numPr>
          <w:ilvl w:val="2"/>
          <w:numId w:val="34"/>
        </w:numPr>
        <w:tabs>
          <w:tab w:val="left" w:pos="1134"/>
          <w:tab w:val="left" w:pos="1276"/>
        </w:tabs>
        <w:autoSpaceDE w:val="0"/>
        <w:autoSpaceDN w:val="0"/>
        <w:adjustRightInd w:val="0"/>
        <w:ind w:left="0" w:firstLine="709"/>
        <w:jc w:val="both"/>
        <w:rPr>
          <w:rFonts w:eastAsia="MS Mincho"/>
          <w:sz w:val="22"/>
          <w:szCs w:val="22"/>
          <w:lang w:eastAsia="en-US"/>
        </w:rPr>
      </w:pPr>
      <w:r w:rsidRPr="00DD55D5">
        <w:rPr>
          <w:rFonts w:eastAsia="MS Mincho"/>
          <w:sz w:val="22"/>
          <w:szCs w:val="22"/>
          <w:lang w:eastAsia="en-US"/>
        </w:rPr>
        <w:lastRenderedPageBreak/>
        <w:t>в случае прекращения хозяйственной деятельности другой Стороной, ее ликвидации или банкротства.</w:t>
      </w:r>
    </w:p>
    <w:p w14:paraId="27FAD5E7" w14:textId="77777777" w:rsidR="00DD55D5" w:rsidRPr="00DD55D5" w:rsidRDefault="00DD55D5" w:rsidP="00DD55D5">
      <w:pPr>
        <w:tabs>
          <w:tab w:val="left" w:pos="0"/>
        </w:tabs>
        <w:autoSpaceDE w:val="0"/>
        <w:autoSpaceDN w:val="0"/>
        <w:adjustRightInd w:val="0"/>
        <w:ind w:left="0" w:right="-1" w:firstLine="0"/>
        <w:contextualSpacing/>
        <w:jc w:val="both"/>
        <w:rPr>
          <w:rFonts w:eastAsia="MS Mincho"/>
          <w:i/>
          <w:sz w:val="22"/>
          <w:szCs w:val="22"/>
          <w:vertAlign w:val="superscript"/>
          <w:lang w:eastAsia="en-US"/>
        </w:rPr>
      </w:pPr>
    </w:p>
    <w:p w14:paraId="5CECC127" w14:textId="77777777" w:rsidR="00DD55D5" w:rsidRPr="00DD55D5" w:rsidRDefault="00DD55D5" w:rsidP="00DD55D5">
      <w:pPr>
        <w:widowControl w:val="0"/>
        <w:suppressAutoHyphens/>
        <w:autoSpaceDE w:val="0"/>
        <w:ind w:left="0" w:firstLine="851"/>
        <w:rPr>
          <w:rFonts w:eastAsia="Arial"/>
          <w:sz w:val="22"/>
          <w:szCs w:val="22"/>
        </w:rPr>
      </w:pPr>
      <w:r w:rsidRPr="00DD55D5">
        <w:rPr>
          <w:rFonts w:eastAsia="Arial"/>
          <w:b/>
          <w:sz w:val="22"/>
          <w:szCs w:val="22"/>
        </w:rPr>
        <w:t>10. Обстоятельства непреодолимой силы</w:t>
      </w:r>
    </w:p>
    <w:p w14:paraId="01BAE4E4" w14:textId="77777777" w:rsidR="00DD55D5" w:rsidRPr="00DD55D5" w:rsidRDefault="00DD55D5" w:rsidP="00DD55D5">
      <w:pPr>
        <w:widowControl w:val="0"/>
        <w:suppressAutoHyphens/>
        <w:autoSpaceDE w:val="0"/>
        <w:ind w:left="0" w:firstLine="709"/>
        <w:jc w:val="both"/>
        <w:rPr>
          <w:rFonts w:eastAsia="Arial"/>
          <w:sz w:val="22"/>
          <w:szCs w:val="22"/>
        </w:rPr>
      </w:pPr>
      <w:r w:rsidRPr="00DD55D5">
        <w:rPr>
          <w:rFonts w:eastAsia="Arial"/>
          <w:sz w:val="22"/>
          <w:szCs w:val="22"/>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79EBABA2" w14:textId="77777777" w:rsidR="00DD55D5" w:rsidRPr="00DD55D5" w:rsidRDefault="00DD55D5" w:rsidP="00DD55D5">
      <w:pPr>
        <w:widowControl w:val="0"/>
        <w:suppressAutoHyphens/>
        <w:autoSpaceDE w:val="0"/>
        <w:ind w:left="0" w:firstLine="709"/>
        <w:jc w:val="both"/>
        <w:rPr>
          <w:rFonts w:eastAsia="Arial"/>
          <w:sz w:val="22"/>
          <w:szCs w:val="22"/>
        </w:rPr>
      </w:pPr>
      <w:r w:rsidRPr="00DD55D5">
        <w:rPr>
          <w:rFonts w:eastAsia="Arial"/>
          <w:sz w:val="22"/>
          <w:szCs w:val="22"/>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1245785" w14:textId="77777777" w:rsidR="00DD55D5" w:rsidRPr="00DD55D5" w:rsidRDefault="00DD55D5" w:rsidP="00DD55D5">
      <w:pPr>
        <w:widowControl w:val="0"/>
        <w:suppressAutoHyphens/>
        <w:autoSpaceDE w:val="0"/>
        <w:ind w:left="0" w:firstLine="709"/>
        <w:jc w:val="both"/>
        <w:rPr>
          <w:rFonts w:eastAsia="Arial"/>
          <w:sz w:val="22"/>
          <w:szCs w:val="22"/>
        </w:rPr>
      </w:pPr>
      <w:r w:rsidRPr="00DD55D5">
        <w:rPr>
          <w:rFonts w:eastAsia="Arial"/>
          <w:sz w:val="22"/>
          <w:szCs w:val="22"/>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A3E68DA" w14:textId="77777777" w:rsidR="00DD55D5" w:rsidRPr="00DD55D5" w:rsidRDefault="00DD55D5" w:rsidP="00DD55D5">
      <w:pPr>
        <w:widowControl w:val="0"/>
        <w:suppressAutoHyphens/>
        <w:autoSpaceDE w:val="0"/>
        <w:ind w:left="0" w:firstLine="709"/>
        <w:jc w:val="both"/>
        <w:rPr>
          <w:rFonts w:eastAsia="Arial"/>
          <w:sz w:val="22"/>
          <w:szCs w:val="22"/>
        </w:rPr>
      </w:pPr>
      <w:r w:rsidRPr="00DD55D5">
        <w:rPr>
          <w:rFonts w:eastAsia="Arial"/>
          <w:sz w:val="22"/>
          <w:szCs w:val="22"/>
        </w:rP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57493D60" w14:textId="77777777" w:rsidR="00DD55D5" w:rsidRPr="00DD55D5" w:rsidRDefault="00DD55D5" w:rsidP="00DD55D5">
      <w:pPr>
        <w:widowControl w:val="0"/>
        <w:suppressAutoHyphens/>
        <w:autoSpaceDE w:val="0"/>
        <w:ind w:left="0" w:firstLine="851"/>
        <w:rPr>
          <w:rFonts w:eastAsia="Arial"/>
          <w:b/>
          <w:sz w:val="22"/>
          <w:szCs w:val="22"/>
        </w:rPr>
      </w:pPr>
      <w:r w:rsidRPr="00DD55D5">
        <w:rPr>
          <w:rFonts w:eastAsia="Arial"/>
          <w:b/>
          <w:sz w:val="22"/>
          <w:szCs w:val="22"/>
        </w:rPr>
        <w:t>11. Срок действия Договора</w:t>
      </w:r>
    </w:p>
    <w:p w14:paraId="2FC45EF9" w14:textId="77777777" w:rsidR="00DD55D5" w:rsidRPr="00DD55D5" w:rsidRDefault="00DD55D5" w:rsidP="00DD55D5">
      <w:pPr>
        <w:ind w:left="0" w:firstLine="709"/>
        <w:jc w:val="both"/>
        <w:rPr>
          <w:rFonts w:eastAsia="MS Mincho"/>
          <w:sz w:val="22"/>
          <w:szCs w:val="22"/>
          <w:lang w:eastAsia="en-US"/>
        </w:rPr>
      </w:pPr>
      <w:r w:rsidRPr="00DD55D5">
        <w:rPr>
          <w:rFonts w:eastAsia="MS Mincho"/>
          <w:sz w:val="22"/>
          <w:szCs w:val="22"/>
          <w:lang w:eastAsia="en-US"/>
        </w:rPr>
        <w:t xml:space="preserve">11.1. Настоящий Договор вступает в силу с даты его подписания Сторонами </w:t>
      </w:r>
      <w:proofErr w:type="gramStart"/>
      <w:r w:rsidRPr="00DD55D5">
        <w:rPr>
          <w:rFonts w:eastAsia="MS Mincho"/>
          <w:sz w:val="22"/>
          <w:szCs w:val="22"/>
          <w:lang w:eastAsia="en-US"/>
        </w:rPr>
        <w:t>и  действует</w:t>
      </w:r>
      <w:proofErr w:type="gramEnd"/>
      <w:r w:rsidRPr="00DD55D5">
        <w:rPr>
          <w:rFonts w:eastAsia="MS Mincho"/>
          <w:sz w:val="22"/>
          <w:szCs w:val="22"/>
          <w:lang w:eastAsia="en-US"/>
        </w:rPr>
        <w:t xml:space="preserve"> в течении 2 (двух) лет, с даты подписания акта приема передачи прав.</w:t>
      </w:r>
      <w:r w:rsidRPr="00DD55D5" w:rsidDel="00E731A0">
        <w:rPr>
          <w:rFonts w:eastAsia="MS Mincho"/>
          <w:sz w:val="22"/>
          <w:szCs w:val="22"/>
          <w:lang w:eastAsia="en-US"/>
        </w:rPr>
        <w:t xml:space="preserve"> </w:t>
      </w:r>
    </w:p>
    <w:p w14:paraId="1B7C3ACB" w14:textId="77777777" w:rsidR="00DD55D5" w:rsidRPr="00DD55D5" w:rsidRDefault="00DD55D5" w:rsidP="00DD55D5">
      <w:pPr>
        <w:widowControl w:val="0"/>
        <w:suppressAutoHyphens/>
        <w:autoSpaceDE w:val="0"/>
        <w:ind w:left="0" w:firstLine="851"/>
        <w:rPr>
          <w:rFonts w:eastAsia="Arial"/>
          <w:b/>
          <w:sz w:val="22"/>
          <w:szCs w:val="22"/>
        </w:rPr>
      </w:pPr>
      <w:r w:rsidRPr="00DD55D5">
        <w:rPr>
          <w:rFonts w:eastAsia="Arial"/>
          <w:b/>
          <w:sz w:val="22"/>
          <w:szCs w:val="22"/>
        </w:rPr>
        <w:t>12. Антикоррупционная оговорка</w:t>
      </w:r>
    </w:p>
    <w:p w14:paraId="07E84A67" w14:textId="77777777" w:rsidR="00DD55D5" w:rsidRPr="00DD55D5" w:rsidRDefault="00DD55D5" w:rsidP="00DD55D5">
      <w:pPr>
        <w:autoSpaceDE w:val="0"/>
        <w:autoSpaceDN w:val="0"/>
        <w:ind w:left="0" w:firstLine="709"/>
        <w:jc w:val="both"/>
        <w:rPr>
          <w:rFonts w:eastAsia="MS Mincho"/>
          <w:sz w:val="22"/>
          <w:szCs w:val="22"/>
          <w:lang w:eastAsia="en-US"/>
        </w:rPr>
      </w:pPr>
      <w:r w:rsidRPr="00DD55D5">
        <w:rPr>
          <w:rFonts w:eastAsia="MS Mincho"/>
          <w:sz w:val="22"/>
          <w:szCs w:val="22"/>
          <w:lang w:eastAsia="en-US"/>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57AFDEC" w14:textId="77777777" w:rsidR="00DD55D5" w:rsidRPr="00DD55D5" w:rsidRDefault="00DD55D5" w:rsidP="00DD55D5">
      <w:pPr>
        <w:autoSpaceDE w:val="0"/>
        <w:autoSpaceDN w:val="0"/>
        <w:ind w:left="0" w:firstLine="709"/>
        <w:jc w:val="both"/>
        <w:rPr>
          <w:rFonts w:eastAsia="MS Mincho"/>
          <w:sz w:val="22"/>
          <w:szCs w:val="22"/>
          <w:lang w:eastAsia="en-US"/>
        </w:rPr>
      </w:pPr>
      <w:r w:rsidRPr="00DD55D5">
        <w:rPr>
          <w:rFonts w:eastAsia="MS Mincho"/>
          <w:sz w:val="22"/>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A6C42E5" w14:textId="77777777" w:rsidR="00DD55D5" w:rsidRPr="00DD55D5" w:rsidRDefault="00DD55D5" w:rsidP="00DD55D5">
      <w:pPr>
        <w:autoSpaceDE w:val="0"/>
        <w:autoSpaceDN w:val="0"/>
        <w:ind w:left="0" w:firstLine="709"/>
        <w:jc w:val="both"/>
        <w:rPr>
          <w:rFonts w:eastAsia="MS Mincho"/>
          <w:sz w:val="22"/>
          <w:szCs w:val="22"/>
          <w:lang w:eastAsia="en-US"/>
        </w:rPr>
      </w:pPr>
      <w:r w:rsidRPr="00DD55D5">
        <w:rPr>
          <w:rFonts w:eastAsia="MS Mincho"/>
          <w:sz w:val="22"/>
          <w:szCs w:val="22"/>
          <w:lang w:eastAsia="en-US"/>
        </w:rPr>
        <w:t>12.2.</w:t>
      </w:r>
      <w:r w:rsidRPr="00DD55D5">
        <w:rPr>
          <w:rFonts w:eastAsia="MS Mincho"/>
          <w:sz w:val="22"/>
          <w:szCs w:val="22"/>
          <w:lang w:val="en-US" w:eastAsia="en-US"/>
        </w:rPr>
        <w:t> </w:t>
      </w:r>
      <w:r w:rsidRPr="00DD55D5">
        <w:rPr>
          <w:rFonts w:eastAsia="MS Mincho"/>
          <w:sz w:val="22"/>
          <w:szCs w:val="22"/>
          <w:lang w:eastAsia="en-US"/>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764EFDEA" w14:textId="77777777" w:rsidR="00DD55D5" w:rsidRPr="00DD55D5" w:rsidRDefault="00DD55D5" w:rsidP="00DD55D5">
      <w:pPr>
        <w:autoSpaceDE w:val="0"/>
        <w:autoSpaceDN w:val="0"/>
        <w:ind w:left="0" w:firstLine="709"/>
        <w:jc w:val="both"/>
        <w:rPr>
          <w:rFonts w:eastAsia="MS Mincho"/>
          <w:sz w:val="22"/>
          <w:szCs w:val="22"/>
          <w:lang w:eastAsia="en-US"/>
        </w:rPr>
      </w:pPr>
      <w:r w:rsidRPr="00DD55D5">
        <w:rPr>
          <w:rFonts w:eastAsia="MS Mincho"/>
          <w:sz w:val="22"/>
          <w:szCs w:val="22"/>
          <w:lang w:eastAsia="en-US"/>
        </w:rPr>
        <w:t xml:space="preserve">Каналы уведомления </w:t>
      </w:r>
      <w:r w:rsidRPr="00DD55D5">
        <w:rPr>
          <w:rFonts w:eastAsia="MS Mincho"/>
          <w:sz w:val="22"/>
          <w:szCs w:val="22"/>
          <w:highlight w:val="yellow"/>
          <w:lang w:eastAsia="en-US"/>
        </w:rPr>
        <w:t>Сублицензиара</w:t>
      </w:r>
      <w:r w:rsidRPr="00DD55D5">
        <w:rPr>
          <w:rFonts w:eastAsia="MS Mincho"/>
          <w:sz w:val="22"/>
          <w:szCs w:val="22"/>
          <w:lang w:eastAsia="en-US"/>
        </w:rPr>
        <w:t xml:space="preserve"> о нарушениях каких-либо положений пункта 12.1 настоящего Договора: </w:t>
      </w:r>
      <w:r w:rsidRPr="00DD55D5">
        <w:rPr>
          <w:rFonts w:eastAsia="MS Mincho"/>
          <w:sz w:val="22"/>
          <w:szCs w:val="22"/>
          <w:highlight w:val="yellow"/>
          <w:lang w:eastAsia="en-US"/>
        </w:rPr>
        <w:t>_________________,</w:t>
      </w:r>
      <w:r w:rsidRPr="00DD55D5">
        <w:rPr>
          <w:rFonts w:eastAsia="MS Mincho"/>
          <w:sz w:val="22"/>
          <w:szCs w:val="22"/>
          <w:lang w:eastAsia="en-US"/>
        </w:rPr>
        <w:t xml:space="preserve"> официальный сайт </w:t>
      </w:r>
      <w:r w:rsidRPr="00DD55D5">
        <w:rPr>
          <w:rFonts w:eastAsia="MS Mincho"/>
          <w:sz w:val="22"/>
          <w:szCs w:val="22"/>
          <w:highlight w:val="yellow"/>
          <w:lang w:eastAsia="en-US"/>
        </w:rPr>
        <w:t>______________</w:t>
      </w:r>
      <w:r w:rsidRPr="00DD55D5">
        <w:rPr>
          <w:rFonts w:eastAsia="MS Mincho"/>
          <w:sz w:val="22"/>
          <w:szCs w:val="22"/>
          <w:lang w:eastAsia="en-US"/>
        </w:rPr>
        <w:t>(для заполнения специальной формы).</w:t>
      </w:r>
    </w:p>
    <w:p w14:paraId="4F6FF916" w14:textId="77777777" w:rsidR="00DD55D5" w:rsidRPr="00DD55D5" w:rsidRDefault="00DD55D5" w:rsidP="00DD55D5">
      <w:pPr>
        <w:autoSpaceDE w:val="0"/>
        <w:autoSpaceDN w:val="0"/>
        <w:ind w:left="0" w:firstLine="709"/>
        <w:jc w:val="both"/>
        <w:rPr>
          <w:rFonts w:eastAsia="MS Mincho"/>
          <w:sz w:val="22"/>
          <w:szCs w:val="22"/>
          <w:lang w:eastAsia="en-US"/>
        </w:rPr>
      </w:pPr>
      <w:r w:rsidRPr="00DD55D5">
        <w:rPr>
          <w:rFonts w:eastAsia="MS Mincho"/>
          <w:sz w:val="22"/>
          <w:szCs w:val="22"/>
          <w:lang w:eastAsia="en-US"/>
        </w:rPr>
        <w:t xml:space="preserve">Каналы уведомления </w:t>
      </w:r>
      <w:r w:rsidRPr="00DD55D5">
        <w:rPr>
          <w:rFonts w:eastAsia="MS Mincho"/>
          <w:sz w:val="22"/>
          <w:szCs w:val="22"/>
          <w:highlight w:val="yellow"/>
          <w:lang w:eastAsia="en-US"/>
        </w:rPr>
        <w:t>Сублицензиата</w:t>
      </w:r>
      <w:r w:rsidRPr="00DD55D5">
        <w:rPr>
          <w:rFonts w:eastAsia="MS Mincho"/>
          <w:sz w:val="22"/>
          <w:szCs w:val="22"/>
          <w:lang w:eastAsia="en-US"/>
        </w:rPr>
        <w:t xml:space="preserve"> о нарушениях каких-либо положений пункта 12.1 настоящего Договора: 8 (495) 788-17-17, официальный сайт </w:t>
      </w:r>
      <w:r w:rsidRPr="00DD55D5">
        <w:rPr>
          <w:rFonts w:eastAsia="MS Mincho"/>
          <w:sz w:val="22"/>
          <w:szCs w:val="22"/>
          <w:lang w:val="en-US" w:eastAsia="en-US"/>
        </w:rPr>
        <w:t>www</w:t>
      </w:r>
      <w:r w:rsidRPr="00DD55D5">
        <w:rPr>
          <w:rFonts w:eastAsia="MS Mincho"/>
          <w:sz w:val="22"/>
          <w:szCs w:val="22"/>
          <w:lang w:eastAsia="en-US"/>
        </w:rPr>
        <w:t>.</w:t>
      </w:r>
      <w:proofErr w:type="spellStart"/>
      <w:r w:rsidRPr="00DD55D5">
        <w:rPr>
          <w:rFonts w:eastAsia="MS Mincho"/>
          <w:sz w:val="22"/>
          <w:szCs w:val="22"/>
          <w:lang w:val="en-US" w:eastAsia="en-US"/>
        </w:rPr>
        <w:t>trcont</w:t>
      </w:r>
      <w:proofErr w:type="spellEnd"/>
      <w:r w:rsidRPr="00DD55D5">
        <w:rPr>
          <w:rFonts w:eastAsia="MS Mincho"/>
          <w:sz w:val="22"/>
          <w:szCs w:val="22"/>
          <w:lang w:eastAsia="en-US"/>
        </w:rPr>
        <w:t>.</w:t>
      </w:r>
      <w:proofErr w:type="spellStart"/>
      <w:r w:rsidRPr="00DD55D5">
        <w:rPr>
          <w:rFonts w:eastAsia="MS Mincho"/>
          <w:sz w:val="22"/>
          <w:szCs w:val="22"/>
          <w:lang w:val="en-US" w:eastAsia="en-US"/>
        </w:rPr>
        <w:t>ru</w:t>
      </w:r>
      <w:proofErr w:type="spellEnd"/>
      <w:r w:rsidRPr="00DD55D5">
        <w:rPr>
          <w:rFonts w:eastAsia="MS Mincho"/>
          <w:sz w:val="22"/>
          <w:szCs w:val="22"/>
          <w:lang w:eastAsia="en-US"/>
        </w:rPr>
        <w:t>.</w:t>
      </w:r>
    </w:p>
    <w:p w14:paraId="15B39D3B" w14:textId="77777777" w:rsidR="00DD55D5" w:rsidRPr="00DD55D5" w:rsidRDefault="00DD55D5" w:rsidP="00DD55D5">
      <w:pPr>
        <w:autoSpaceDE w:val="0"/>
        <w:autoSpaceDN w:val="0"/>
        <w:ind w:left="0" w:firstLine="709"/>
        <w:jc w:val="both"/>
        <w:rPr>
          <w:rFonts w:eastAsia="MS Mincho"/>
          <w:sz w:val="22"/>
          <w:szCs w:val="22"/>
          <w:lang w:eastAsia="en-US"/>
        </w:rPr>
      </w:pPr>
      <w:r w:rsidRPr="00DD55D5">
        <w:rPr>
          <w:rFonts w:eastAsia="MS Mincho"/>
          <w:sz w:val="22"/>
          <w:szCs w:val="22"/>
          <w:lang w:eastAsia="en-US"/>
        </w:rPr>
        <w:t xml:space="preserve">Сторона, </w:t>
      </w:r>
      <w:proofErr w:type="gramStart"/>
      <w:r w:rsidRPr="00DD55D5">
        <w:rPr>
          <w:rFonts w:eastAsia="MS Mincho"/>
          <w:sz w:val="22"/>
          <w:szCs w:val="22"/>
          <w:lang w:eastAsia="en-US"/>
        </w:rPr>
        <w:t>получившая  уведомление</w:t>
      </w:r>
      <w:proofErr w:type="gramEnd"/>
      <w:r w:rsidRPr="00DD55D5">
        <w:rPr>
          <w:rFonts w:eastAsia="MS Mincho"/>
          <w:sz w:val="22"/>
          <w:szCs w:val="22"/>
          <w:lang w:eastAsia="en-US"/>
        </w:rPr>
        <w:t xml:space="preserve">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26A3AAEA" w14:textId="77777777" w:rsidR="00DD55D5" w:rsidRPr="00DD55D5" w:rsidRDefault="00DD55D5" w:rsidP="00DD55D5">
      <w:pPr>
        <w:autoSpaceDE w:val="0"/>
        <w:autoSpaceDN w:val="0"/>
        <w:ind w:left="0" w:firstLine="709"/>
        <w:jc w:val="both"/>
        <w:rPr>
          <w:rFonts w:eastAsia="MS Mincho"/>
          <w:sz w:val="22"/>
          <w:szCs w:val="22"/>
          <w:lang w:eastAsia="en-US"/>
        </w:rPr>
      </w:pPr>
      <w:r w:rsidRPr="00DD55D5">
        <w:rPr>
          <w:rFonts w:eastAsia="MS Mincho"/>
          <w:sz w:val="22"/>
          <w:szCs w:val="22"/>
          <w:lang w:eastAsia="en-U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DD55D5">
        <w:rPr>
          <w:rFonts w:eastAsia="MS Mincho"/>
          <w:sz w:val="22"/>
          <w:szCs w:val="22"/>
          <w:lang w:val="en-US" w:eastAsia="en-US"/>
        </w:rPr>
        <w:t> </w:t>
      </w:r>
    </w:p>
    <w:p w14:paraId="6FE09B9C" w14:textId="77777777" w:rsidR="00DD55D5" w:rsidRPr="00DD55D5" w:rsidRDefault="00DD55D5" w:rsidP="00DD55D5">
      <w:pPr>
        <w:autoSpaceDE w:val="0"/>
        <w:autoSpaceDN w:val="0"/>
        <w:ind w:left="0" w:firstLine="709"/>
        <w:jc w:val="both"/>
        <w:rPr>
          <w:rFonts w:eastAsia="MS Mincho"/>
          <w:sz w:val="22"/>
          <w:szCs w:val="22"/>
          <w:lang w:eastAsia="en-US"/>
        </w:rPr>
      </w:pPr>
      <w:r w:rsidRPr="00DD55D5">
        <w:rPr>
          <w:rFonts w:eastAsia="MS Mincho"/>
          <w:sz w:val="22"/>
          <w:szCs w:val="22"/>
          <w:lang w:eastAsia="en-US"/>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w:t>
      </w:r>
      <w:r w:rsidRPr="00DD55D5">
        <w:rPr>
          <w:rFonts w:eastAsia="MS Mincho"/>
          <w:sz w:val="22"/>
          <w:szCs w:val="22"/>
          <w:lang w:eastAsia="en-US"/>
        </w:rPr>
        <w:lastRenderedPageBreak/>
        <w:t xml:space="preserve">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6BEB040" w14:textId="77777777" w:rsidR="00DD55D5" w:rsidRPr="00DD55D5" w:rsidRDefault="00DD55D5" w:rsidP="00DD55D5">
      <w:pPr>
        <w:autoSpaceDE w:val="0"/>
        <w:autoSpaceDN w:val="0"/>
        <w:ind w:left="0" w:firstLine="709"/>
        <w:rPr>
          <w:rFonts w:eastAsia="MS Mincho"/>
          <w:b/>
          <w:sz w:val="22"/>
          <w:szCs w:val="22"/>
          <w:lang w:eastAsia="en-US"/>
        </w:rPr>
      </w:pPr>
      <w:r w:rsidRPr="00DD55D5">
        <w:rPr>
          <w:rFonts w:eastAsia="MS Mincho"/>
          <w:b/>
          <w:sz w:val="22"/>
          <w:szCs w:val="22"/>
          <w:lang w:val="en-US" w:eastAsia="en-US"/>
        </w:rPr>
        <w:t>1</w:t>
      </w:r>
      <w:r w:rsidRPr="00DD55D5">
        <w:rPr>
          <w:rFonts w:eastAsia="MS Mincho"/>
          <w:b/>
          <w:sz w:val="22"/>
          <w:szCs w:val="22"/>
          <w:lang w:eastAsia="en-US"/>
        </w:rPr>
        <w:t>3</w:t>
      </w:r>
      <w:r w:rsidRPr="00DD55D5">
        <w:rPr>
          <w:rFonts w:eastAsia="MS Mincho"/>
          <w:b/>
          <w:sz w:val="22"/>
          <w:szCs w:val="22"/>
          <w:lang w:val="en-US" w:eastAsia="en-US"/>
        </w:rPr>
        <w:t xml:space="preserve">. </w:t>
      </w:r>
      <w:proofErr w:type="spellStart"/>
      <w:r w:rsidRPr="00DD55D5">
        <w:rPr>
          <w:rFonts w:eastAsia="MS Mincho"/>
          <w:b/>
          <w:sz w:val="22"/>
          <w:szCs w:val="22"/>
          <w:lang w:val="en-US" w:eastAsia="en-US"/>
        </w:rPr>
        <w:t>Гарантии</w:t>
      </w:r>
      <w:proofErr w:type="spellEnd"/>
      <w:r w:rsidRPr="00DD55D5">
        <w:rPr>
          <w:rFonts w:eastAsia="MS Mincho"/>
          <w:b/>
          <w:sz w:val="22"/>
          <w:szCs w:val="22"/>
          <w:lang w:val="en-US" w:eastAsia="en-US"/>
        </w:rPr>
        <w:t xml:space="preserve"> и </w:t>
      </w:r>
      <w:proofErr w:type="spellStart"/>
      <w:r w:rsidRPr="00DD55D5">
        <w:rPr>
          <w:rFonts w:eastAsia="MS Mincho"/>
          <w:b/>
          <w:sz w:val="22"/>
          <w:szCs w:val="22"/>
          <w:lang w:val="en-US" w:eastAsia="en-US"/>
        </w:rPr>
        <w:t>заверения</w:t>
      </w:r>
      <w:proofErr w:type="spellEnd"/>
      <w:r w:rsidRPr="00DD55D5">
        <w:rPr>
          <w:rFonts w:eastAsia="MS Mincho"/>
          <w:b/>
          <w:sz w:val="22"/>
          <w:szCs w:val="22"/>
          <w:lang w:val="en-US" w:eastAsia="en-US"/>
        </w:rPr>
        <w:t xml:space="preserve"> </w:t>
      </w:r>
      <w:r w:rsidRPr="00DD55D5">
        <w:rPr>
          <w:rFonts w:eastAsia="MS Mincho"/>
          <w:b/>
          <w:sz w:val="22"/>
          <w:szCs w:val="22"/>
          <w:lang w:eastAsia="en-US"/>
        </w:rPr>
        <w:t>Сублицензиара</w:t>
      </w:r>
    </w:p>
    <w:p w14:paraId="2C7C5567" w14:textId="77777777" w:rsidR="00DD55D5" w:rsidRPr="00DD55D5" w:rsidRDefault="00DD55D5" w:rsidP="00DD55D5">
      <w:pPr>
        <w:numPr>
          <w:ilvl w:val="1"/>
          <w:numId w:val="38"/>
        </w:numPr>
        <w:spacing w:after="200"/>
        <w:ind w:left="0" w:firstLine="709"/>
        <w:contextualSpacing/>
        <w:jc w:val="both"/>
        <w:rPr>
          <w:rFonts w:eastAsia="MS Mincho"/>
          <w:sz w:val="22"/>
          <w:szCs w:val="22"/>
          <w:lang w:eastAsia="en-US"/>
        </w:rPr>
      </w:pPr>
      <w:r w:rsidRPr="00DD55D5">
        <w:rPr>
          <w:rFonts w:eastAsia="MS Mincho"/>
          <w:sz w:val="22"/>
          <w:szCs w:val="22"/>
          <w:lang w:eastAsia="en-US"/>
        </w:rPr>
        <w:t>Сублицензиар настоящим заверяет Сублицензиата и гарантирует, что на дату заключения настоящего Договора:</w:t>
      </w:r>
    </w:p>
    <w:p w14:paraId="38E51534" w14:textId="77777777" w:rsidR="00DD55D5" w:rsidRPr="00DD55D5" w:rsidRDefault="00DD55D5" w:rsidP="00DD55D5">
      <w:pPr>
        <w:numPr>
          <w:ilvl w:val="2"/>
          <w:numId w:val="38"/>
        </w:numPr>
        <w:spacing w:after="200"/>
        <w:ind w:left="0" w:firstLine="709"/>
        <w:contextualSpacing/>
        <w:jc w:val="both"/>
        <w:rPr>
          <w:rFonts w:eastAsia="MS Mincho"/>
          <w:sz w:val="22"/>
          <w:szCs w:val="22"/>
          <w:lang w:eastAsia="en-US"/>
        </w:rPr>
      </w:pPr>
      <w:r w:rsidRPr="00DD55D5">
        <w:rPr>
          <w:rFonts w:eastAsia="MS Mincho"/>
          <w:sz w:val="22"/>
          <w:szCs w:val="22"/>
          <w:lang w:eastAsia="en-US"/>
        </w:rPr>
        <w:t>Сублицензиар является надлежащим образом созданным юридическим лицом, действующим в соответствии с законодательством Российской Федерации;</w:t>
      </w:r>
    </w:p>
    <w:p w14:paraId="476B3BFD" w14:textId="77777777" w:rsidR="00DD55D5" w:rsidRPr="00DD55D5" w:rsidRDefault="00DD55D5" w:rsidP="00DD55D5">
      <w:pPr>
        <w:numPr>
          <w:ilvl w:val="2"/>
          <w:numId w:val="38"/>
        </w:numPr>
        <w:spacing w:after="200"/>
        <w:ind w:left="0" w:firstLine="709"/>
        <w:contextualSpacing/>
        <w:jc w:val="both"/>
        <w:rPr>
          <w:rFonts w:eastAsia="MS Mincho"/>
          <w:sz w:val="22"/>
          <w:szCs w:val="22"/>
          <w:lang w:eastAsia="en-US"/>
        </w:rPr>
      </w:pPr>
      <w:r w:rsidRPr="00DD55D5">
        <w:rPr>
          <w:rFonts w:eastAsia="MS Mincho"/>
          <w:sz w:val="22"/>
          <w:szCs w:val="22"/>
          <w:lang w:eastAsia="en-US"/>
        </w:rP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14:paraId="77E9396A" w14:textId="77777777" w:rsidR="00DD55D5" w:rsidRPr="00DD55D5" w:rsidRDefault="00DD55D5" w:rsidP="00DD55D5">
      <w:pPr>
        <w:numPr>
          <w:ilvl w:val="2"/>
          <w:numId w:val="38"/>
        </w:numPr>
        <w:spacing w:after="200"/>
        <w:ind w:left="0" w:firstLine="709"/>
        <w:contextualSpacing/>
        <w:jc w:val="both"/>
        <w:rPr>
          <w:rFonts w:eastAsia="MS Mincho"/>
          <w:sz w:val="22"/>
          <w:szCs w:val="22"/>
          <w:lang w:eastAsia="en-US"/>
        </w:rPr>
      </w:pPr>
      <w:r w:rsidRPr="00DD55D5">
        <w:rPr>
          <w:rFonts w:eastAsia="MS Mincho"/>
          <w:sz w:val="22"/>
          <w:szCs w:val="22"/>
          <w:lang w:eastAsia="en-US"/>
        </w:rPr>
        <w:t>настоящий Договор от имени Сублицензиара подписан лицом, которое надлежащим образом уполномочено совершать такие действия;</w:t>
      </w:r>
    </w:p>
    <w:p w14:paraId="494C95E9" w14:textId="77777777" w:rsidR="00DD55D5" w:rsidRPr="00DD55D5" w:rsidRDefault="00DD55D5" w:rsidP="00DD55D5">
      <w:pPr>
        <w:numPr>
          <w:ilvl w:val="2"/>
          <w:numId w:val="38"/>
        </w:numPr>
        <w:spacing w:after="200"/>
        <w:ind w:left="0" w:firstLine="709"/>
        <w:contextualSpacing/>
        <w:jc w:val="both"/>
        <w:rPr>
          <w:rFonts w:eastAsia="MS Mincho"/>
          <w:sz w:val="22"/>
          <w:szCs w:val="22"/>
          <w:lang w:eastAsia="en-US"/>
        </w:rPr>
      </w:pPr>
      <w:r w:rsidRPr="00DD55D5">
        <w:rPr>
          <w:rFonts w:eastAsia="MS Mincho"/>
          <w:sz w:val="22"/>
          <w:szCs w:val="22"/>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14:paraId="1A1FF5F8" w14:textId="77777777" w:rsidR="00DD55D5" w:rsidRPr="00DD55D5" w:rsidRDefault="00DD55D5" w:rsidP="00DD55D5">
      <w:pPr>
        <w:numPr>
          <w:ilvl w:val="2"/>
          <w:numId w:val="38"/>
        </w:numPr>
        <w:spacing w:after="200"/>
        <w:ind w:left="0" w:firstLine="709"/>
        <w:contextualSpacing/>
        <w:jc w:val="both"/>
        <w:rPr>
          <w:rFonts w:eastAsia="MS Mincho"/>
          <w:sz w:val="22"/>
          <w:szCs w:val="22"/>
          <w:lang w:eastAsia="en-US"/>
        </w:rPr>
      </w:pPr>
      <w:r w:rsidRPr="00DD55D5">
        <w:rPr>
          <w:rFonts w:eastAsia="MS Mincho"/>
          <w:sz w:val="22"/>
          <w:szCs w:val="22"/>
          <w:lang w:eastAsia="en-US"/>
        </w:rPr>
        <w:t>не существует каких-либо обстоятельств, которые ограничивают, запрещают исполнение Сублицензиаром обязательств по настоящему Договору.</w:t>
      </w:r>
    </w:p>
    <w:p w14:paraId="572BFB44" w14:textId="77777777" w:rsidR="00DD55D5" w:rsidRPr="00DD55D5" w:rsidRDefault="00DD55D5" w:rsidP="00DD55D5">
      <w:pPr>
        <w:keepNext/>
        <w:keepLines/>
        <w:ind w:left="0" w:firstLine="851"/>
        <w:outlineLvl w:val="0"/>
        <w:rPr>
          <w:b/>
          <w:bCs/>
          <w:sz w:val="22"/>
          <w:szCs w:val="22"/>
          <w:lang w:eastAsia="en-US"/>
        </w:rPr>
      </w:pPr>
      <w:r w:rsidRPr="00DD55D5">
        <w:rPr>
          <w:b/>
          <w:bCs/>
          <w:sz w:val="22"/>
          <w:szCs w:val="22"/>
          <w:lang w:eastAsia="en-US"/>
        </w:rPr>
        <w:t>14. Заключительные положения</w:t>
      </w:r>
    </w:p>
    <w:p w14:paraId="4D53472E" w14:textId="77777777" w:rsidR="00DD55D5" w:rsidRPr="00DD55D5" w:rsidRDefault="00DD55D5" w:rsidP="00DD55D5">
      <w:pPr>
        <w:ind w:left="0" w:firstLine="567"/>
        <w:jc w:val="both"/>
        <w:rPr>
          <w:rFonts w:eastAsia="MS Mincho"/>
          <w:color w:val="000000"/>
          <w:sz w:val="22"/>
          <w:szCs w:val="22"/>
          <w:lang w:eastAsia="en-US"/>
        </w:rPr>
      </w:pPr>
      <w:r w:rsidRPr="00DD55D5">
        <w:rPr>
          <w:rFonts w:eastAsia="MS Mincho"/>
          <w:sz w:val="22"/>
          <w:szCs w:val="22"/>
          <w:lang w:eastAsia="en-US"/>
        </w:rPr>
        <w:t>14.1.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14:paraId="0EDE83A2" w14:textId="77777777" w:rsidR="00DD55D5" w:rsidRPr="00DD55D5" w:rsidRDefault="00DD55D5" w:rsidP="00DD55D5">
      <w:pPr>
        <w:ind w:left="0" w:firstLine="0"/>
        <w:jc w:val="left"/>
        <w:rPr>
          <w:rFonts w:eastAsia="MS Mincho"/>
          <w:sz w:val="22"/>
          <w:szCs w:val="22"/>
          <w:lang w:eastAsia="en-US"/>
        </w:rPr>
      </w:pPr>
      <w:r w:rsidRPr="00DD55D5">
        <w:rPr>
          <w:rFonts w:eastAsia="MS Mincho"/>
          <w:sz w:val="22"/>
          <w:szCs w:val="22"/>
          <w:lang w:eastAsia="en-US"/>
        </w:rPr>
        <w:t>В случае возникновения претензий или исков, предъявленных Сублицензиату</w:t>
      </w:r>
      <w:r w:rsidRPr="00DD55D5">
        <w:rPr>
          <w:rFonts w:eastAsia="MS Mincho"/>
          <w:bCs/>
          <w:caps/>
          <w:sz w:val="22"/>
          <w:szCs w:val="22"/>
          <w:lang w:eastAsia="en-US"/>
        </w:rPr>
        <w:t xml:space="preserve"> </w:t>
      </w:r>
      <w:r w:rsidRPr="00DD55D5">
        <w:rPr>
          <w:rFonts w:eastAsia="MS Mincho"/>
          <w:sz w:val="22"/>
          <w:szCs w:val="22"/>
          <w:lang w:eastAsia="en-US"/>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14:paraId="096CA21D" w14:textId="77777777" w:rsidR="00DD55D5" w:rsidRPr="00DD55D5" w:rsidRDefault="00DD55D5" w:rsidP="00DD55D5">
      <w:pPr>
        <w:numPr>
          <w:ilvl w:val="0"/>
          <w:numId w:val="37"/>
        </w:numPr>
        <w:tabs>
          <w:tab w:val="num" w:pos="993"/>
        </w:tabs>
        <w:ind w:left="993" w:hanging="284"/>
        <w:jc w:val="both"/>
        <w:rPr>
          <w:rFonts w:eastAsia="MS Mincho"/>
          <w:sz w:val="22"/>
          <w:szCs w:val="22"/>
          <w:lang w:eastAsia="en-US"/>
        </w:rPr>
      </w:pPr>
      <w:r w:rsidRPr="00DD55D5">
        <w:rPr>
          <w:rFonts w:eastAsia="MS Mincho"/>
          <w:sz w:val="22"/>
          <w:szCs w:val="22"/>
          <w:lang w:eastAsia="en-US"/>
        </w:rPr>
        <w:t>немедленно информирует об этом Сублицензиара;</w:t>
      </w:r>
    </w:p>
    <w:p w14:paraId="2793F838" w14:textId="77777777" w:rsidR="00DD55D5" w:rsidRPr="00DD55D5" w:rsidRDefault="00DD55D5" w:rsidP="00DD55D5">
      <w:pPr>
        <w:numPr>
          <w:ilvl w:val="0"/>
          <w:numId w:val="37"/>
        </w:numPr>
        <w:tabs>
          <w:tab w:val="num" w:pos="993"/>
        </w:tabs>
        <w:ind w:left="993" w:hanging="284"/>
        <w:jc w:val="both"/>
        <w:rPr>
          <w:rFonts w:eastAsia="MS Mincho"/>
          <w:sz w:val="22"/>
          <w:szCs w:val="22"/>
          <w:lang w:eastAsia="en-US"/>
        </w:rPr>
      </w:pPr>
      <w:r w:rsidRPr="00DD55D5">
        <w:rPr>
          <w:rFonts w:eastAsia="MS Mincho"/>
          <w:sz w:val="22"/>
          <w:szCs w:val="22"/>
          <w:lang w:eastAsia="en-US"/>
        </w:rPr>
        <w:t>проведет предварительные переговоры с третьей стороной;</w:t>
      </w:r>
    </w:p>
    <w:p w14:paraId="72A65355" w14:textId="77777777" w:rsidR="00DD55D5" w:rsidRPr="00DD55D5" w:rsidRDefault="00DD55D5" w:rsidP="00DD55D5">
      <w:pPr>
        <w:numPr>
          <w:ilvl w:val="0"/>
          <w:numId w:val="37"/>
        </w:numPr>
        <w:tabs>
          <w:tab w:val="num" w:pos="993"/>
        </w:tabs>
        <w:ind w:left="993" w:hanging="284"/>
        <w:jc w:val="both"/>
        <w:rPr>
          <w:rFonts w:eastAsia="MS Mincho"/>
          <w:sz w:val="22"/>
          <w:szCs w:val="22"/>
          <w:lang w:eastAsia="en-US"/>
        </w:rPr>
      </w:pPr>
      <w:r w:rsidRPr="00DD55D5">
        <w:rPr>
          <w:rFonts w:eastAsia="MS Mincho"/>
          <w:sz w:val="22"/>
          <w:szCs w:val="22"/>
          <w:lang w:eastAsia="en-US"/>
        </w:rPr>
        <w:t>обеспечит возможность Сублицензиару провести за его счет любые мероприятия по урегулированию претензий, исков и судебных разбирательств.</w:t>
      </w:r>
    </w:p>
    <w:p w14:paraId="71D7DFA8" w14:textId="77777777" w:rsidR="00DD55D5" w:rsidRPr="00DD55D5" w:rsidRDefault="00DD55D5" w:rsidP="00DD55D5">
      <w:pPr>
        <w:ind w:left="0" w:firstLine="426"/>
        <w:jc w:val="left"/>
        <w:rPr>
          <w:rFonts w:eastAsia="MS Mincho"/>
          <w:sz w:val="22"/>
          <w:szCs w:val="22"/>
          <w:lang w:eastAsia="en-US"/>
        </w:rPr>
      </w:pPr>
      <w:r w:rsidRPr="00DD55D5">
        <w:rPr>
          <w:rFonts w:eastAsia="MS Mincho"/>
          <w:sz w:val="22"/>
          <w:szCs w:val="22"/>
          <w:lang w:eastAsia="en-US"/>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01AC32EF" w14:textId="77777777" w:rsidR="00DD55D5" w:rsidRPr="00DD55D5" w:rsidRDefault="00DD55D5" w:rsidP="00DD55D5">
      <w:pPr>
        <w:tabs>
          <w:tab w:val="center" w:pos="4677"/>
          <w:tab w:val="right" w:pos="9355"/>
        </w:tabs>
        <w:ind w:left="0" w:firstLine="0"/>
        <w:jc w:val="both"/>
        <w:rPr>
          <w:rFonts w:eastAsia="MS Mincho"/>
          <w:sz w:val="22"/>
          <w:szCs w:val="22"/>
          <w:lang w:eastAsia="en-US"/>
        </w:rPr>
      </w:pPr>
      <w:r w:rsidRPr="00DD55D5">
        <w:rPr>
          <w:rFonts w:eastAsia="MS Mincho"/>
          <w:sz w:val="22"/>
          <w:szCs w:val="22"/>
          <w:lang w:eastAsia="en-US"/>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462ABAE3" w14:textId="77777777" w:rsidR="00DD55D5" w:rsidRPr="00DD55D5" w:rsidRDefault="00DD55D5" w:rsidP="00DD55D5">
      <w:pPr>
        <w:keepNext/>
        <w:keepLines/>
        <w:ind w:left="0" w:firstLine="567"/>
        <w:jc w:val="both"/>
        <w:outlineLvl w:val="0"/>
        <w:rPr>
          <w:bCs/>
          <w:sz w:val="22"/>
          <w:szCs w:val="22"/>
          <w:lang w:eastAsia="en-US"/>
        </w:rPr>
      </w:pPr>
      <w:r w:rsidRPr="00DD55D5">
        <w:rPr>
          <w:bCs/>
          <w:sz w:val="22"/>
          <w:szCs w:val="22"/>
          <w:lang w:eastAsia="en-US"/>
        </w:rPr>
        <w:lastRenderedPageBreak/>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14:paraId="70507BEB" w14:textId="77777777" w:rsidR="00DD55D5" w:rsidRPr="00DD55D5" w:rsidRDefault="00DD55D5" w:rsidP="00DD55D5">
      <w:pPr>
        <w:keepNext/>
        <w:keepLines/>
        <w:ind w:left="0" w:firstLine="567"/>
        <w:jc w:val="both"/>
        <w:outlineLvl w:val="1"/>
        <w:rPr>
          <w:bCs/>
          <w:sz w:val="22"/>
          <w:szCs w:val="22"/>
          <w:lang w:eastAsia="en-US"/>
        </w:rPr>
      </w:pPr>
      <w:r w:rsidRPr="00DD55D5">
        <w:rPr>
          <w:bCs/>
          <w:sz w:val="22"/>
          <w:szCs w:val="22"/>
          <w:lang w:eastAsia="en-US"/>
        </w:rP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14:paraId="5AAED4F7" w14:textId="77777777" w:rsidR="00DD55D5" w:rsidRPr="00DD55D5" w:rsidRDefault="00DD55D5" w:rsidP="00DD55D5">
      <w:pPr>
        <w:keepNext/>
        <w:keepLines/>
        <w:tabs>
          <w:tab w:val="left" w:pos="1134"/>
          <w:tab w:val="left" w:pos="1276"/>
        </w:tabs>
        <w:ind w:left="0" w:firstLine="567"/>
        <w:jc w:val="both"/>
        <w:outlineLvl w:val="1"/>
        <w:rPr>
          <w:bCs/>
          <w:i/>
          <w:sz w:val="22"/>
          <w:szCs w:val="22"/>
          <w:lang w:eastAsia="en-US"/>
        </w:rPr>
      </w:pPr>
      <w:r w:rsidRPr="00DD55D5">
        <w:rPr>
          <w:bCs/>
          <w:i/>
          <w:sz w:val="22"/>
          <w:szCs w:val="22"/>
          <w:lang w:eastAsia="en-US"/>
        </w:rPr>
        <w:t>14.1.4. Информация о лицензионных условиях Правообладателя приведена на сайте Правообладателя Программы и\или включена в состав самой Программы.</w:t>
      </w:r>
    </w:p>
    <w:p w14:paraId="002CE578" w14:textId="77777777" w:rsidR="00DD55D5" w:rsidRPr="00DD55D5" w:rsidRDefault="00DD55D5" w:rsidP="00DD55D5">
      <w:pPr>
        <w:keepNext/>
        <w:keepLines/>
        <w:ind w:left="0" w:firstLine="567"/>
        <w:jc w:val="both"/>
        <w:outlineLvl w:val="1"/>
        <w:rPr>
          <w:bCs/>
          <w:sz w:val="22"/>
          <w:szCs w:val="22"/>
          <w:lang w:eastAsia="en-US"/>
        </w:rPr>
      </w:pPr>
      <w:r w:rsidRPr="00DD55D5">
        <w:rPr>
          <w:bCs/>
          <w:sz w:val="22"/>
          <w:szCs w:val="22"/>
          <w:lang w:eastAsia="en-US"/>
        </w:rPr>
        <w:t>14.1.5. Во всем ином, что не предусмотрено настоящим Договором, Стороны руководствуются законодательством Российской Федерации.</w:t>
      </w:r>
    </w:p>
    <w:p w14:paraId="556BE8FC" w14:textId="77777777" w:rsidR="00DD55D5" w:rsidRPr="00DD55D5" w:rsidRDefault="00DD55D5" w:rsidP="00DD55D5">
      <w:pPr>
        <w:keepNext/>
        <w:keepLines/>
        <w:numPr>
          <w:ilvl w:val="2"/>
          <w:numId w:val="39"/>
        </w:numPr>
        <w:tabs>
          <w:tab w:val="left" w:pos="1134"/>
        </w:tabs>
        <w:ind w:left="0" w:firstLine="567"/>
        <w:jc w:val="both"/>
        <w:outlineLvl w:val="1"/>
        <w:rPr>
          <w:bCs/>
          <w:sz w:val="22"/>
          <w:szCs w:val="22"/>
          <w:lang w:eastAsia="en-US"/>
        </w:rPr>
      </w:pPr>
      <w:r w:rsidRPr="00DD55D5">
        <w:rPr>
          <w:bCs/>
          <w:sz w:val="22"/>
          <w:szCs w:val="22"/>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27D5F4D3" w14:textId="77777777" w:rsidR="00DD55D5" w:rsidRPr="00DD55D5" w:rsidRDefault="00DD55D5" w:rsidP="00DD55D5">
      <w:pPr>
        <w:keepNext/>
        <w:keepLines/>
        <w:numPr>
          <w:ilvl w:val="2"/>
          <w:numId w:val="39"/>
        </w:numPr>
        <w:tabs>
          <w:tab w:val="left" w:pos="1134"/>
        </w:tabs>
        <w:ind w:left="0" w:firstLine="567"/>
        <w:jc w:val="both"/>
        <w:outlineLvl w:val="1"/>
        <w:rPr>
          <w:bCs/>
          <w:sz w:val="22"/>
          <w:szCs w:val="22"/>
          <w:lang w:eastAsia="en-US"/>
        </w:rPr>
      </w:pPr>
      <w:r w:rsidRPr="00DD55D5">
        <w:rPr>
          <w:bCs/>
          <w:sz w:val="22"/>
          <w:szCs w:val="22"/>
          <w:lang w:eastAsia="en-US"/>
        </w:rPr>
        <w:t xml:space="preserve">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r w:rsidRPr="00DD55D5">
        <w:rPr>
          <w:bCs/>
          <w:sz w:val="22"/>
          <w:szCs w:val="22"/>
          <w:lang w:eastAsia="en-US"/>
        </w:rPr>
        <w:t>пр</w:t>
      </w:r>
      <w:proofErr w:type="spellEnd"/>
      <w:r w:rsidRPr="00DD55D5">
        <w:rPr>
          <w:bCs/>
          <w:sz w:val="22"/>
          <w:szCs w:val="22"/>
          <w:lang w:eastAsia="en-US"/>
        </w:rPr>
        <w:t>).</w:t>
      </w:r>
    </w:p>
    <w:p w14:paraId="561E0C61" w14:textId="77777777" w:rsidR="00DD55D5" w:rsidRPr="00DD55D5" w:rsidRDefault="00DD55D5" w:rsidP="00DD55D5">
      <w:pPr>
        <w:keepNext/>
        <w:keepLines/>
        <w:numPr>
          <w:ilvl w:val="2"/>
          <w:numId w:val="39"/>
        </w:numPr>
        <w:tabs>
          <w:tab w:val="left" w:pos="1134"/>
        </w:tabs>
        <w:ind w:left="0" w:firstLine="567"/>
        <w:jc w:val="both"/>
        <w:outlineLvl w:val="1"/>
        <w:rPr>
          <w:bCs/>
          <w:sz w:val="22"/>
          <w:szCs w:val="22"/>
          <w:lang w:eastAsia="en-US"/>
        </w:rPr>
      </w:pPr>
      <w:r w:rsidRPr="00DD55D5">
        <w:rPr>
          <w:bCs/>
          <w:sz w:val="22"/>
          <w:szCs w:val="22"/>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59CDDB40" w14:textId="77777777" w:rsidR="00DD55D5" w:rsidRPr="00DD55D5" w:rsidRDefault="00DD55D5" w:rsidP="00DD55D5">
      <w:pPr>
        <w:keepNext/>
        <w:keepLines/>
        <w:numPr>
          <w:ilvl w:val="2"/>
          <w:numId w:val="39"/>
        </w:numPr>
        <w:tabs>
          <w:tab w:val="left" w:pos="1134"/>
        </w:tabs>
        <w:ind w:left="0" w:firstLine="567"/>
        <w:jc w:val="both"/>
        <w:outlineLvl w:val="1"/>
        <w:rPr>
          <w:bCs/>
          <w:sz w:val="22"/>
          <w:szCs w:val="22"/>
          <w:lang w:eastAsia="en-US"/>
        </w:rPr>
      </w:pPr>
      <w:r w:rsidRPr="00DD55D5">
        <w:rPr>
          <w:bCs/>
          <w:sz w:val="22"/>
          <w:szCs w:val="22"/>
          <w:lang w:eastAsia="en-US"/>
        </w:rPr>
        <w:t>Настоящий Договор составлен в двух экземплярах, имеющих одинаковую юридическую силу, по одному экземпляру для каждой из Сторон.</w:t>
      </w:r>
    </w:p>
    <w:p w14:paraId="49610350" w14:textId="77777777" w:rsidR="00DD55D5" w:rsidRPr="00DD55D5" w:rsidRDefault="00DD55D5" w:rsidP="00DD55D5">
      <w:pPr>
        <w:widowControl w:val="0"/>
        <w:tabs>
          <w:tab w:val="left" w:pos="1560"/>
        </w:tabs>
        <w:autoSpaceDE w:val="0"/>
        <w:autoSpaceDN w:val="0"/>
        <w:adjustRightInd w:val="0"/>
        <w:ind w:left="0" w:firstLine="567"/>
        <w:jc w:val="both"/>
        <w:rPr>
          <w:rFonts w:eastAsia="MS Mincho"/>
          <w:sz w:val="22"/>
          <w:szCs w:val="22"/>
          <w:lang w:eastAsia="en-US"/>
        </w:rPr>
      </w:pPr>
      <w:r w:rsidRPr="00DD55D5">
        <w:rPr>
          <w:rFonts w:eastAsia="MS Mincho"/>
          <w:sz w:val="22"/>
          <w:szCs w:val="22"/>
          <w:lang w:eastAsia="en-US"/>
        </w:rPr>
        <w:t>14.2. К настоящему Договору прилагается:</w:t>
      </w:r>
    </w:p>
    <w:p w14:paraId="183E08DA" w14:textId="1EE64147" w:rsidR="00AA6873" w:rsidRPr="00AA6873" w:rsidRDefault="00DD55D5" w:rsidP="00DD55D5">
      <w:pPr>
        <w:widowControl w:val="0"/>
        <w:tabs>
          <w:tab w:val="left" w:pos="1134"/>
        </w:tabs>
        <w:autoSpaceDE w:val="0"/>
        <w:autoSpaceDN w:val="0"/>
        <w:adjustRightInd w:val="0"/>
        <w:ind w:left="0" w:firstLine="567"/>
        <w:jc w:val="both"/>
        <w:rPr>
          <w:rFonts w:eastAsia="MS Mincho"/>
          <w:sz w:val="22"/>
          <w:szCs w:val="22"/>
          <w:lang w:eastAsia="en-US"/>
        </w:rPr>
      </w:pPr>
      <w:r w:rsidRPr="00DD55D5">
        <w:rPr>
          <w:rFonts w:eastAsia="MS Mincho"/>
          <w:sz w:val="22"/>
          <w:szCs w:val="22"/>
          <w:lang w:eastAsia="en-US"/>
        </w:rPr>
        <w:t>14.2.1. Приложение №1 – Спецификация.</w:t>
      </w:r>
    </w:p>
    <w:p w14:paraId="1A0B633C" w14:textId="77777777" w:rsidR="00DD55D5" w:rsidRPr="00DD55D5" w:rsidRDefault="00DD55D5" w:rsidP="00DD55D5">
      <w:pPr>
        <w:keepNext/>
        <w:keepLines/>
        <w:tabs>
          <w:tab w:val="left" w:pos="1134"/>
        </w:tabs>
        <w:spacing w:line="300" w:lineRule="exact"/>
        <w:ind w:left="0" w:firstLine="709"/>
        <w:rPr>
          <w:b/>
          <w:bCs/>
          <w:sz w:val="22"/>
          <w:szCs w:val="22"/>
          <w:lang w:eastAsia="en-US"/>
        </w:rPr>
      </w:pPr>
      <w:r w:rsidRPr="00DD55D5">
        <w:rPr>
          <w:b/>
          <w:bCs/>
          <w:sz w:val="22"/>
          <w:szCs w:val="22"/>
          <w:lang w:eastAsia="en-US"/>
        </w:rPr>
        <w:t>15.</w:t>
      </w:r>
      <w:r w:rsidRPr="00DD55D5">
        <w:rPr>
          <w:b/>
          <w:bCs/>
          <w:sz w:val="22"/>
          <w:szCs w:val="22"/>
          <w:lang w:eastAsia="en-US"/>
        </w:rPr>
        <w:tab/>
        <w:t>Реквизиты сторон</w:t>
      </w:r>
    </w:p>
    <w:p w14:paraId="41EAACC5" w14:textId="77777777" w:rsidR="00DD55D5" w:rsidRPr="00DD55D5" w:rsidRDefault="00DD55D5" w:rsidP="00DD55D5">
      <w:pPr>
        <w:spacing w:line="300" w:lineRule="exact"/>
        <w:ind w:left="0" w:firstLine="0"/>
        <w:jc w:val="both"/>
        <w:rPr>
          <w:rFonts w:eastAsia="Calibri"/>
          <w:b/>
          <w:sz w:val="22"/>
          <w:szCs w:val="22"/>
          <w:lang w:eastAsia="en-US"/>
        </w:rPr>
      </w:pPr>
      <w:r w:rsidRPr="00DD55D5">
        <w:rPr>
          <w:rFonts w:eastAsia="Calibri"/>
          <w:b/>
          <w:sz w:val="22"/>
          <w:szCs w:val="22"/>
          <w:lang w:eastAsia="en-US"/>
        </w:rPr>
        <w:t xml:space="preserve">Сублицензиат: </w:t>
      </w:r>
    </w:p>
    <w:p w14:paraId="62F2CF57" w14:textId="77777777" w:rsidR="00DD55D5" w:rsidRPr="00DD55D5" w:rsidRDefault="00DD55D5" w:rsidP="00DD55D5">
      <w:pPr>
        <w:ind w:left="0" w:firstLine="0"/>
        <w:jc w:val="left"/>
        <w:rPr>
          <w:rFonts w:eastAsia="MS Mincho"/>
          <w:b/>
          <w:sz w:val="22"/>
          <w:szCs w:val="22"/>
          <w:lang w:eastAsia="en-US"/>
        </w:rPr>
      </w:pPr>
      <w:r w:rsidRPr="00DD55D5">
        <w:rPr>
          <w:rFonts w:eastAsia="MS Mincho"/>
          <w:b/>
          <w:sz w:val="22"/>
          <w:szCs w:val="22"/>
          <w:lang w:eastAsia="en-US"/>
        </w:rPr>
        <w:t>Публичное акционерное общество «Центр по перевозке грузов в контейнерах «ТрансКонтейнер»</w:t>
      </w:r>
    </w:p>
    <w:p w14:paraId="18092B47" w14:textId="77777777" w:rsidR="00DD55D5" w:rsidRPr="00DD55D5" w:rsidRDefault="00DD55D5" w:rsidP="00DD55D5">
      <w:pPr>
        <w:shd w:val="clear" w:color="auto" w:fill="FFFFFF"/>
        <w:spacing w:line="322" w:lineRule="exact"/>
        <w:ind w:left="0" w:firstLine="0"/>
        <w:jc w:val="both"/>
        <w:rPr>
          <w:rFonts w:eastAsia="MS Mincho"/>
          <w:color w:val="000000"/>
          <w:spacing w:val="5"/>
          <w:sz w:val="22"/>
          <w:szCs w:val="22"/>
          <w:lang w:eastAsia="en-US"/>
        </w:rPr>
      </w:pPr>
      <w:r w:rsidRPr="00DD55D5">
        <w:rPr>
          <w:rFonts w:eastAsia="MS Mincho"/>
          <w:color w:val="000000"/>
          <w:spacing w:val="5"/>
          <w:sz w:val="22"/>
          <w:szCs w:val="22"/>
          <w:lang w:eastAsia="en-US"/>
        </w:rPr>
        <w:t>Место нахождения: Российская Федерация, 125047, г. Москва, Оружейный пер., д.19</w:t>
      </w:r>
    </w:p>
    <w:p w14:paraId="32CE0122" w14:textId="77777777" w:rsidR="00DD55D5" w:rsidRPr="00DD55D5" w:rsidRDefault="00DD55D5" w:rsidP="00DD55D5">
      <w:pPr>
        <w:shd w:val="clear" w:color="auto" w:fill="FFFFFF"/>
        <w:ind w:left="0" w:firstLine="0"/>
        <w:jc w:val="both"/>
        <w:rPr>
          <w:rFonts w:eastAsia="MS Mincho"/>
          <w:sz w:val="22"/>
          <w:szCs w:val="22"/>
          <w:lang w:eastAsia="en-US"/>
        </w:rPr>
      </w:pPr>
      <w:r w:rsidRPr="00DD55D5">
        <w:rPr>
          <w:rFonts w:eastAsia="MS Mincho"/>
          <w:color w:val="000000"/>
          <w:spacing w:val="5"/>
          <w:sz w:val="22"/>
          <w:szCs w:val="22"/>
          <w:lang w:eastAsia="en-US"/>
        </w:rPr>
        <w:t xml:space="preserve">Фактический адрес: </w:t>
      </w:r>
      <w:r w:rsidRPr="00DD55D5">
        <w:rPr>
          <w:rFonts w:eastAsia="MS Mincho"/>
          <w:sz w:val="22"/>
          <w:szCs w:val="22"/>
          <w:lang w:eastAsia="en-US"/>
        </w:rPr>
        <w:t>125047, г. Москва, Оружейный переулок д.19</w:t>
      </w:r>
    </w:p>
    <w:p w14:paraId="240E53FD" w14:textId="77777777" w:rsidR="00DD55D5" w:rsidRPr="00DD55D5" w:rsidRDefault="00DD55D5" w:rsidP="00DD55D5">
      <w:pPr>
        <w:ind w:left="0" w:firstLine="0"/>
        <w:jc w:val="both"/>
        <w:rPr>
          <w:rFonts w:eastAsia="MS Mincho"/>
          <w:sz w:val="22"/>
          <w:szCs w:val="22"/>
          <w:lang w:eastAsia="en-US"/>
        </w:rPr>
      </w:pPr>
      <w:r w:rsidRPr="00DD55D5">
        <w:rPr>
          <w:rFonts w:eastAsia="MS Mincho"/>
          <w:sz w:val="22"/>
          <w:szCs w:val="22"/>
          <w:lang w:eastAsia="en-US"/>
        </w:rPr>
        <w:t xml:space="preserve">Почтовый адрес: </w:t>
      </w:r>
      <w:r w:rsidRPr="00DD55D5">
        <w:rPr>
          <w:rFonts w:eastAsia="MS Mincho"/>
          <w:color w:val="000000"/>
          <w:spacing w:val="5"/>
          <w:sz w:val="22"/>
          <w:szCs w:val="22"/>
          <w:lang w:eastAsia="en-US"/>
        </w:rPr>
        <w:t>125047, г. Москва, Оружейный пер., д.19</w:t>
      </w:r>
    </w:p>
    <w:p w14:paraId="54B8D432" w14:textId="77777777" w:rsidR="00DD55D5" w:rsidRPr="00DD55D5" w:rsidRDefault="00DD55D5" w:rsidP="00DD55D5">
      <w:pPr>
        <w:ind w:left="0" w:firstLine="0"/>
        <w:jc w:val="both"/>
        <w:rPr>
          <w:rFonts w:eastAsia="MS Mincho"/>
          <w:sz w:val="22"/>
          <w:szCs w:val="22"/>
          <w:lang w:eastAsia="en-US"/>
        </w:rPr>
      </w:pPr>
      <w:r w:rsidRPr="00DD55D5">
        <w:rPr>
          <w:rFonts w:eastAsia="MS Mincho"/>
          <w:color w:val="000000"/>
          <w:spacing w:val="5"/>
          <w:sz w:val="22"/>
          <w:szCs w:val="22"/>
          <w:lang w:eastAsia="en-US"/>
        </w:rPr>
        <w:t xml:space="preserve">ИНН 7708591995, ОКПО 94421386, </w:t>
      </w:r>
      <w:r w:rsidRPr="00DD55D5">
        <w:rPr>
          <w:rFonts w:eastAsia="MS Mincho"/>
          <w:sz w:val="22"/>
          <w:szCs w:val="22"/>
          <w:lang w:eastAsia="en-US"/>
        </w:rPr>
        <w:t xml:space="preserve">КПП 997650001, </w:t>
      </w:r>
    </w:p>
    <w:p w14:paraId="51B16059" w14:textId="77777777" w:rsidR="00DD55D5" w:rsidRPr="00DD55D5" w:rsidRDefault="00DD55D5" w:rsidP="00DD55D5">
      <w:pPr>
        <w:ind w:left="0" w:firstLine="0"/>
        <w:jc w:val="both"/>
        <w:rPr>
          <w:rFonts w:eastAsia="MS Mincho"/>
          <w:sz w:val="22"/>
          <w:szCs w:val="22"/>
          <w:lang w:eastAsia="en-US"/>
        </w:rPr>
      </w:pPr>
      <w:r w:rsidRPr="00DD55D5">
        <w:rPr>
          <w:rFonts w:eastAsia="MS Mincho"/>
          <w:sz w:val="22"/>
          <w:szCs w:val="22"/>
          <w:lang w:eastAsia="en-US"/>
        </w:rPr>
        <w:t xml:space="preserve">Р/с 40702810200030004399 </w:t>
      </w:r>
      <w:proofErr w:type="gramStart"/>
      <w:r w:rsidRPr="00DD55D5">
        <w:rPr>
          <w:rFonts w:eastAsia="MS Mincho"/>
          <w:sz w:val="22"/>
          <w:szCs w:val="22"/>
          <w:lang w:eastAsia="en-US"/>
        </w:rPr>
        <w:t>в  Банк</w:t>
      </w:r>
      <w:proofErr w:type="gramEnd"/>
      <w:r w:rsidRPr="00DD55D5">
        <w:rPr>
          <w:rFonts w:eastAsia="MS Mincho"/>
          <w:sz w:val="22"/>
          <w:szCs w:val="22"/>
          <w:lang w:eastAsia="en-US"/>
        </w:rPr>
        <w:t xml:space="preserve"> ВТБ (ПАО)</w:t>
      </w:r>
    </w:p>
    <w:p w14:paraId="1CCA1C89" w14:textId="77777777" w:rsidR="00DD55D5" w:rsidRPr="00DD55D5" w:rsidRDefault="00DD55D5" w:rsidP="00DD55D5">
      <w:pPr>
        <w:ind w:left="0" w:firstLine="0"/>
        <w:jc w:val="both"/>
        <w:rPr>
          <w:rFonts w:eastAsia="MS Mincho"/>
          <w:sz w:val="22"/>
          <w:szCs w:val="22"/>
          <w:lang w:eastAsia="en-US"/>
        </w:rPr>
      </w:pPr>
      <w:r w:rsidRPr="00DD55D5">
        <w:rPr>
          <w:rFonts w:eastAsia="MS Mincho"/>
          <w:sz w:val="22"/>
          <w:szCs w:val="22"/>
          <w:lang w:eastAsia="en-US"/>
        </w:rPr>
        <w:t>БИК 044525187</w:t>
      </w:r>
    </w:p>
    <w:p w14:paraId="10B58452" w14:textId="77777777" w:rsidR="00DD55D5" w:rsidRPr="00DD55D5" w:rsidRDefault="00DD55D5" w:rsidP="00DD55D5">
      <w:pPr>
        <w:spacing w:after="120"/>
        <w:ind w:left="0" w:firstLine="0"/>
        <w:jc w:val="left"/>
        <w:rPr>
          <w:sz w:val="22"/>
          <w:szCs w:val="22"/>
          <w:lang w:eastAsia="ru-RU"/>
        </w:rPr>
      </w:pPr>
      <w:r w:rsidRPr="00DD55D5">
        <w:rPr>
          <w:sz w:val="22"/>
          <w:szCs w:val="22"/>
          <w:lang w:eastAsia="ru-RU"/>
        </w:rPr>
        <w:t xml:space="preserve">К/с 30101810700000000187 в ОПЕРУ Московского ГТУ Банка России, </w:t>
      </w:r>
    </w:p>
    <w:p w14:paraId="1EA1FB62" w14:textId="77777777" w:rsidR="00DD55D5" w:rsidRPr="00DD55D5" w:rsidRDefault="00DD55D5" w:rsidP="00DD55D5">
      <w:pPr>
        <w:shd w:val="clear" w:color="auto" w:fill="FFFFFF"/>
        <w:ind w:left="0" w:firstLine="0"/>
        <w:jc w:val="both"/>
        <w:rPr>
          <w:rFonts w:eastAsia="MS Mincho"/>
          <w:color w:val="000000"/>
          <w:spacing w:val="5"/>
          <w:sz w:val="22"/>
          <w:szCs w:val="22"/>
          <w:lang w:val="en-US" w:eastAsia="en-US"/>
        </w:rPr>
      </w:pPr>
      <w:proofErr w:type="spellStart"/>
      <w:proofErr w:type="gramStart"/>
      <w:r w:rsidRPr="00DD55D5">
        <w:rPr>
          <w:rFonts w:eastAsia="MS Mincho"/>
          <w:color w:val="000000"/>
          <w:spacing w:val="5"/>
          <w:sz w:val="22"/>
          <w:szCs w:val="22"/>
          <w:lang w:val="en-US" w:eastAsia="en-US"/>
        </w:rPr>
        <w:t>тел</w:t>
      </w:r>
      <w:proofErr w:type="spellEnd"/>
      <w:proofErr w:type="gramEnd"/>
      <w:r w:rsidRPr="00DD55D5">
        <w:rPr>
          <w:rFonts w:eastAsia="MS Mincho"/>
          <w:color w:val="000000"/>
          <w:spacing w:val="5"/>
          <w:sz w:val="22"/>
          <w:szCs w:val="22"/>
          <w:lang w:val="en-US" w:eastAsia="en-US"/>
        </w:rPr>
        <w:t xml:space="preserve">. (495) 788-17-17, </w:t>
      </w:r>
      <w:proofErr w:type="spellStart"/>
      <w:r w:rsidRPr="00DD55D5">
        <w:rPr>
          <w:rFonts w:eastAsia="MS Mincho"/>
          <w:color w:val="000000"/>
          <w:spacing w:val="5"/>
          <w:sz w:val="22"/>
          <w:szCs w:val="22"/>
          <w:lang w:val="en-US" w:eastAsia="en-US"/>
        </w:rPr>
        <w:t>факс</w:t>
      </w:r>
      <w:proofErr w:type="spellEnd"/>
      <w:r w:rsidRPr="00DD55D5">
        <w:rPr>
          <w:rFonts w:eastAsia="MS Mincho"/>
          <w:color w:val="000000"/>
          <w:spacing w:val="5"/>
          <w:sz w:val="22"/>
          <w:szCs w:val="22"/>
          <w:lang w:val="en-US" w:eastAsia="en-US"/>
        </w:rPr>
        <w:t xml:space="preserve"> (499) 262-75-78</w:t>
      </w:r>
    </w:p>
    <w:p w14:paraId="47359DEA" w14:textId="77777777" w:rsidR="00DD55D5" w:rsidRPr="00DD55D5" w:rsidRDefault="00DD55D5" w:rsidP="00DD55D5">
      <w:pPr>
        <w:spacing w:after="120"/>
        <w:ind w:left="0" w:right="-144" w:firstLine="0"/>
        <w:jc w:val="left"/>
        <w:rPr>
          <w:sz w:val="22"/>
          <w:szCs w:val="22"/>
          <w:lang w:val="en-US" w:eastAsia="ru-RU"/>
        </w:rPr>
      </w:pPr>
      <w:r w:rsidRPr="00DD55D5">
        <w:rPr>
          <w:sz w:val="22"/>
          <w:szCs w:val="22"/>
          <w:lang w:val="en-US" w:eastAsia="ru-RU"/>
        </w:rPr>
        <w:t xml:space="preserve">E-mail: </w:t>
      </w:r>
      <w:hyperlink r:id="rId20" w:history="1">
        <w:r w:rsidRPr="00DD55D5">
          <w:rPr>
            <w:color w:val="0000FF"/>
            <w:sz w:val="22"/>
            <w:szCs w:val="22"/>
            <w:u w:val="single"/>
            <w:lang w:eastAsia="ru-RU"/>
          </w:rPr>
          <w:t>trcont@trcont.ru</w:t>
        </w:r>
      </w:hyperlink>
    </w:p>
    <w:p w14:paraId="6EF80680" w14:textId="77777777" w:rsidR="00DD55D5" w:rsidRPr="00DD55D5" w:rsidRDefault="00DD55D5" w:rsidP="00DD55D5">
      <w:pPr>
        <w:spacing w:line="300" w:lineRule="exact"/>
        <w:ind w:left="0" w:firstLine="0"/>
        <w:jc w:val="both"/>
        <w:rPr>
          <w:rFonts w:eastAsia="Calibri"/>
          <w:b/>
          <w:sz w:val="22"/>
          <w:szCs w:val="22"/>
          <w:lang w:eastAsia="en-US"/>
        </w:rPr>
      </w:pPr>
      <w:r w:rsidRPr="00DD55D5">
        <w:rPr>
          <w:rFonts w:eastAsia="Calibri"/>
          <w:b/>
          <w:sz w:val="22"/>
          <w:szCs w:val="22"/>
          <w:lang w:eastAsia="en-US"/>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DD55D5" w:rsidRPr="00DD55D5" w14:paraId="40E51845" w14:textId="77777777" w:rsidTr="00505684">
        <w:tc>
          <w:tcPr>
            <w:tcW w:w="10080" w:type="dxa"/>
          </w:tcPr>
          <w:p w14:paraId="3C1E5D4D" w14:textId="77777777" w:rsidR="00DD55D5" w:rsidRPr="00DD55D5" w:rsidRDefault="00DD55D5" w:rsidP="00DD55D5">
            <w:pPr>
              <w:widowControl w:val="0"/>
              <w:suppressAutoHyphens/>
              <w:autoSpaceDE w:val="0"/>
              <w:ind w:left="0" w:firstLine="0"/>
              <w:jc w:val="left"/>
              <w:rPr>
                <w:rFonts w:eastAsia="Arial"/>
                <w:sz w:val="22"/>
                <w:szCs w:val="22"/>
              </w:rPr>
            </w:pPr>
            <w:r w:rsidRPr="00DD55D5">
              <w:rPr>
                <w:rFonts w:eastAsia="Arial"/>
                <w:sz w:val="22"/>
                <w:szCs w:val="22"/>
              </w:rPr>
              <w:t>(полное наименование)</w:t>
            </w:r>
          </w:p>
          <w:p w14:paraId="73EE361A" w14:textId="77777777" w:rsidR="00DD55D5" w:rsidRPr="00DD55D5" w:rsidRDefault="00DD55D5" w:rsidP="00DD55D5">
            <w:pPr>
              <w:ind w:left="0" w:firstLine="0"/>
              <w:jc w:val="left"/>
              <w:rPr>
                <w:lang w:eastAsia="ru-RU"/>
              </w:rPr>
            </w:pPr>
            <w:r w:rsidRPr="00DD55D5">
              <w:rPr>
                <w:color w:val="000000"/>
                <w:spacing w:val="5"/>
                <w:sz w:val="22"/>
                <w:szCs w:val="22"/>
                <w:lang w:eastAsia="ru-RU"/>
              </w:rPr>
              <w:t>Место нахождения</w:t>
            </w:r>
            <w:r w:rsidRPr="00DD55D5">
              <w:rPr>
                <w:sz w:val="22"/>
                <w:szCs w:val="22"/>
                <w:lang w:eastAsia="ru-RU"/>
              </w:rPr>
              <w:t>: ____________________</w:t>
            </w:r>
          </w:p>
          <w:p w14:paraId="149E6933" w14:textId="77777777" w:rsidR="00DD55D5" w:rsidRPr="00DD55D5" w:rsidRDefault="00DD55D5" w:rsidP="00DD55D5">
            <w:pPr>
              <w:ind w:left="0" w:firstLine="0"/>
              <w:jc w:val="left"/>
              <w:rPr>
                <w:lang w:eastAsia="ru-RU"/>
              </w:rPr>
            </w:pPr>
            <w:r w:rsidRPr="00DD55D5">
              <w:rPr>
                <w:sz w:val="22"/>
                <w:szCs w:val="22"/>
                <w:lang w:eastAsia="ru-RU"/>
              </w:rPr>
              <w:t>Почтовый адрес:</w:t>
            </w:r>
          </w:p>
          <w:p w14:paraId="1C3696A2" w14:textId="77777777" w:rsidR="00DD55D5" w:rsidRPr="00DD55D5" w:rsidRDefault="00DD55D5" w:rsidP="00DD55D5">
            <w:pPr>
              <w:ind w:left="0" w:firstLine="0"/>
              <w:jc w:val="left"/>
              <w:rPr>
                <w:lang w:eastAsia="ru-RU"/>
              </w:rPr>
            </w:pPr>
            <w:r w:rsidRPr="00DD55D5">
              <w:rPr>
                <w:sz w:val="22"/>
                <w:szCs w:val="22"/>
                <w:lang w:eastAsia="ru-RU"/>
              </w:rPr>
              <w:t xml:space="preserve">ОГРН_______________ИНН     __________,   </w:t>
            </w:r>
          </w:p>
          <w:p w14:paraId="753D74CE" w14:textId="77777777" w:rsidR="00DD55D5" w:rsidRPr="00DD55D5" w:rsidRDefault="00DD55D5" w:rsidP="00DD55D5">
            <w:pPr>
              <w:ind w:left="0" w:firstLine="0"/>
              <w:jc w:val="left"/>
              <w:rPr>
                <w:lang w:eastAsia="ru-RU"/>
              </w:rPr>
            </w:pPr>
            <w:r w:rsidRPr="00DD55D5">
              <w:rPr>
                <w:sz w:val="22"/>
                <w:szCs w:val="22"/>
                <w:lang w:eastAsia="ru-RU"/>
              </w:rPr>
              <w:t xml:space="preserve"> ОКПО_____________ ______, </w:t>
            </w:r>
          </w:p>
          <w:p w14:paraId="51B6E644" w14:textId="77777777" w:rsidR="00DD55D5" w:rsidRPr="00DD55D5" w:rsidRDefault="00DD55D5" w:rsidP="00DD55D5">
            <w:pPr>
              <w:ind w:left="0" w:firstLine="0"/>
              <w:jc w:val="left"/>
              <w:rPr>
                <w:lang w:eastAsia="ru-RU"/>
              </w:rPr>
            </w:pPr>
            <w:r w:rsidRPr="00DD55D5">
              <w:rPr>
                <w:sz w:val="22"/>
                <w:szCs w:val="22"/>
                <w:lang w:eastAsia="ru-RU"/>
              </w:rPr>
              <w:t>КПП ___________________</w:t>
            </w:r>
          </w:p>
          <w:p w14:paraId="70AC9A0A" w14:textId="77777777" w:rsidR="00DD55D5" w:rsidRPr="00DD55D5" w:rsidRDefault="00DD55D5" w:rsidP="00DD55D5">
            <w:pPr>
              <w:ind w:left="0" w:firstLine="0"/>
              <w:jc w:val="left"/>
              <w:rPr>
                <w:lang w:eastAsia="ru-RU"/>
              </w:rPr>
            </w:pPr>
            <w:r w:rsidRPr="00DD55D5">
              <w:rPr>
                <w:sz w:val="22"/>
                <w:szCs w:val="22"/>
                <w:lang w:eastAsia="ru-RU"/>
              </w:rPr>
              <w:t>р/</w:t>
            </w:r>
            <w:proofErr w:type="gramStart"/>
            <w:r w:rsidRPr="00DD55D5">
              <w:rPr>
                <w:sz w:val="22"/>
                <w:szCs w:val="22"/>
                <w:lang w:eastAsia="ru-RU"/>
              </w:rPr>
              <w:t>счет  _</w:t>
            </w:r>
            <w:proofErr w:type="gramEnd"/>
            <w:r w:rsidRPr="00DD55D5">
              <w:rPr>
                <w:sz w:val="22"/>
                <w:szCs w:val="22"/>
                <w:lang w:eastAsia="ru-RU"/>
              </w:rPr>
              <w:t xml:space="preserve">_______________________________ </w:t>
            </w:r>
          </w:p>
          <w:p w14:paraId="289E5B95" w14:textId="77777777" w:rsidR="00DD55D5" w:rsidRPr="00DD55D5" w:rsidRDefault="00DD55D5" w:rsidP="00DD55D5">
            <w:pPr>
              <w:ind w:left="0" w:firstLine="0"/>
              <w:jc w:val="left"/>
              <w:rPr>
                <w:lang w:eastAsia="ru-RU"/>
              </w:rPr>
            </w:pPr>
            <w:r w:rsidRPr="00DD55D5">
              <w:rPr>
                <w:sz w:val="22"/>
                <w:szCs w:val="22"/>
                <w:lang w:eastAsia="ru-RU"/>
              </w:rPr>
              <w:t xml:space="preserve">в  ____________________________________, </w:t>
            </w:r>
          </w:p>
          <w:p w14:paraId="5E2C36D3" w14:textId="77777777" w:rsidR="00DD55D5" w:rsidRPr="00DD55D5" w:rsidRDefault="00DD55D5" w:rsidP="00DD55D5">
            <w:pPr>
              <w:ind w:left="0" w:firstLine="0"/>
              <w:jc w:val="left"/>
              <w:rPr>
                <w:rFonts w:eastAsia="MS Mincho"/>
                <w:lang w:eastAsia="en-US"/>
              </w:rPr>
            </w:pPr>
            <w:r w:rsidRPr="00DD55D5">
              <w:rPr>
                <w:rFonts w:eastAsia="MS Mincho"/>
                <w:sz w:val="22"/>
                <w:szCs w:val="22"/>
                <w:lang w:eastAsia="en-US"/>
              </w:rPr>
              <w:t>к/счет _________________________________</w:t>
            </w:r>
          </w:p>
          <w:p w14:paraId="6140125E" w14:textId="77777777" w:rsidR="00DD55D5" w:rsidRPr="00DD55D5" w:rsidRDefault="00DD55D5" w:rsidP="00DD55D5">
            <w:pPr>
              <w:ind w:left="0" w:firstLine="0"/>
              <w:jc w:val="left"/>
              <w:rPr>
                <w:rFonts w:eastAsia="MS Mincho"/>
                <w:lang w:eastAsia="en-US"/>
              </w:rPr>
            </w:pPr>
            <w:r w:rsidRPr="00DD55D5">
              <w:rPr>
                <w:rFonts w:eastAsia="MS Mincho"/>
                <w:sz w:val="22"/>
                <w:szCs w:val="22"/>
                <w:lang w:eastAsia="en-US"/>
              </w:rPr>
              <w:t xml:space="preserve">в  ____________________________________, </w:t>
            </w:r>
          </w:p>
          <w:p w14:paraId="720D988E" w14:textId="77777777" w:rsidR="00DD55D5" w:rsidRPr="00DD55D5" w:rsidRDefault="00DD55D5" w:rsidP="00DD55D5">
            <w:pPr>
              <w:ind w:left="0" w:firstLine="0"/>
              <w:jc w:val="left"/>
              <w:rPr>
                <w:rFonts w:eastAsia="MS Mincho"/>
                <w:lang w:eastAsia="en-US"/>
              </w:rPr>
            </w:pPr>
            <w:r w:rsidRPr="00DD55D5">
              <w:rPr>
                <w:rFonts w:eastAsia="MS Mincho"/>
                <w:sz w:val="22"/>
                <w:szCs w:val="22"/>
                <w:lang w:eastAsia="en-US"/>
              </w:rPr>
              <w:t xml:space="preserve">БИК _______________,  </w:t>
            </w:r>
          </w:p>
          <w:p w14:paraId="0EA27BD2" w14:textId="77777777" w:rsidR="00DD55D5" w:rsidRPr="00DD55D5" w:rsidRDefault="00DD55D5" w:rsidP="00DD55D5">
            <w:pPr>
              <w:ind w:left="0" w:firstLine="0"/>
              <w:jc w:val="left"/>
              <w:rPr>
                <w:rFonts w:eastAsia="MS Mincho"/>
                <w:lang w:val="en-US" w:eastAsia="en-US"/>
              </w:rPr>
            </w:pPr>
            <w:proofErr w:type="spellStart"/>
            <w:proofErr w:type="gramStart"/>
            <w:r w:rsidRPr="00DD55D5">
              <w:rPr>
                <w:rFonts w:eastAsia="MS Mincho"/>
                <w:sz w:val="22"/>
                <w:szCs w:val="22"/>
                <w:lang w:val="en-US" w:eastAsia="en-US"/>
              </w:rPr>
              <w:t>тел</w:t>
            </w:r>
            <w:proofErr w:type="spellEnd"/>
            <w:proofErr w:type="gramEnd"/>
            <w:r w:rsidRPr="00DD55D5">
              <w:rPr>
                <w:rFonts w:eastAsia="MS Mincho"/>
                <w:sz w:val="22"/>
                <w:szCs w:val="22"/>
                <w:lang w:val="en-US" w:eastAsia="en-US"/>
              </w:rPr>
              <w:t xml:space="preserve">. ________, </w:t>
            </w:r>
            <w:proofErr w:type="spellStart"/>
            <w:r w:rsidRPr="00DD55D5">
              <w:rPr>
                <w:rFonts w:eastAsia="MS Mincho"/>
                <w:sz w:val="22"/>
                <w:szCs w:val="22"/>
                <w:lang w:val="en-US" w:eastAsia="en-US"/>
              </w:rPr>
              <w:t>факс</w:t>
            </w:r>
            <w:proofErr w:type="spellEnd"/>
            <w:r w:rsidRPr="00DD55D5">
              <w:rPr>
                <w:rFonts w:eastAsia="MS Mincho"/>
                <w:sz w:val="22"/>
                <w:szCs w:val="22"/>
                <w:lang w:val="en-US" w:eastAsia="en-US"/>
              </w:rPr>
              <w:t>__________</w:t>
            </w:r>
          </w:p>
          <w:p w14:paraId="0A74E0EA" w14:textId="77777777" w:rsidR="00DD55D5" w:rsidRPr="00DD55D5" w:rsidRDefault="00DD55D5" w:rsidP="00DD55D5">
            <w:pPr>
              <w:widowControl w:val="0"/>
              <w:suppressAutoHyphens/>
              <w:autoSpaceDE w:val="0"/>
              <w:ind w:left="0" w:firstLine="0"/>
              <w:jc w:val="left"/>
              <w:rPr>
                <w:rFonts w:eastAsia="Arial"/>
                <w:b/>
                <w:sz w:val="22"/>
                <w:szCs w:val="22"/>
              </w:rPr>
            </w:pPr>
          </w:p>
        </w:tc>
      </w:tr>
    </w:tbl>
    <w:p w14:paraId="2FE0EFCD" w14:textId="77777777" w:rsidR="00DD55D5" w:rsidRPr="00DD55D5" w:rsidRDefault="00DD55D5" w:rsidP="00DD55D5">
      <w:pPr>
        <w:ind w:left="0" w:firstLine="0"/>
        <w:jc w:val="left"/>
        <w:rPr>
          <w:rFonts w:eastAsia="MS Mincho"/>
          <w:vanish/>
          <w:lang w:val="en-US" w:eastAsia="en-US"/>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DD55D5" w:rsidRPr="00DD55D5" w14:paraId="022BDACA" w14:textId="77777777" w:rsidTr="00505684">
        <w:tc>
          <w:tcPr>
            <w:tcW w:w="5040" w:type="dxa"/>
          </w:tcPr>
          <w:p w14:paraId="635C520E" w14:textId="77777777" w:rsidR="00DD55D5" w:rsidRPr="00DD55D5" w:rsidRDefault="00DD55D5" w:rsidP="00DD55D5">
            <w:pPr>
              <w:spacing w:before="120"/>
              <w:ind w:left="0" w:firstLine="0"/>
              <w:jc w:val="left"/>
              <w:rPr>
                <w:rFonts w:eastAsia="MS Mincho"/>
                <w:b/>
                <w:lang w:val="en-US" w:eastAsia="en-US"/>
              </w:rPr>
            </w:pPr>
            <w:proofErr w:type="spellStart"/>
            <w:r w:rsidRPr="00DD55D5">
              <w:rPr>
                <w:rFonts w:eastAsia="MS Mincho"/>
                <w:sz w:val="22"/>
                <w:szCs w:val="22"/>
                <w:lang w:val="en-US" w:eastAsia="en-US"/>
              </w:rPr>
              <w:t>Сублицензиат</w:t>
            </w:r>
            <w:proofErr w:type="spellEnd"/>
          </w:p>
        </w:tc>
        <w:tc>
          <w:tcPr>
            <w:tcW w:w="5040" w:type="dxa"/>
          </w:tcPr>
          <w:p w14:paraId="67C4C0F8" w14:textId="77777777" w:rsidR="00DD55D5" w:rsidRPr="00DD55D5" w:rsidRDefault="00DD55D5" w:rsidP="00DD55D5">
            <w:pPr>
              <w:spacing w:before="120"/>
              <w:ind w:left="0" w:firstLine="0"/>
              <w:jc w:val="left"/>
              <w:rPr>
                <w:rFonts w:eastAsia="MS Mincho"/>
                <w:b/>
                <w:lang w:val="en-US" w:eastAsia="en-US"/>
              </w:rPr>
            </w:pPr>
            <w:proofErr w:type="spellStart"/>
            <w:r w:rsidRPr="00DD55D5">
              <w:rPr>
                <w:rFonts w:eastAsia="MS Mincho"/>
                <w:sz w:val="22"/>
                <w:szCs w:val="22"/>
                <w:lang w:val="en-US" w:eastAsia="en-US"/>
              </w:rPr>
              <w:t>Сублицензиар</w:t>
            </w:r>
            <w:proofErr w:type="spellEnd"/>
          </w:p>
        </w:tc>
      </w:tr>
      <w:tr w:rsidR="00DD55D5" w:rsidRPr="00DD55D5" w14:paraId="280D4CD7" w14:textId="77777777" w:rsidTr="00505684">
        <w:tc>
          <w:tcPr>
            <w:tcW w:w="5040" w:type="dxa"/>
          </w:tcPr>
          <w:p w14:paraId="6775320D" w14:textId="77777777" w:rsidR="00DD55D5" w:rsidRPr="00DD55D5" w:rsidRDefault="00DD55D5" w:rsidP="00DD55D5">
            <w:pPr>
              <w:ind w:left="0" w:firstLine="0"/>
              <w:jc w:val="left"/>
              <w:rPr>
                <w:rFonts w:eastAsia="MS Mincho"/>
                <w:lang w:val="en-US" w:eastAsia="en-US"/>
              </w:rPr>
            </w:pPr>
          </w:p>
          <w:p w14:paraId="160DFF2F" w14:textId="77777777" w:rsidR="00DD55D5" w:rsidRPr="00DD55D5" w:rsidRDefault="00DD55D5" w:rsidP="00DD55D5">
            <w:pPr>
              <w:ind w:left="0" w:firstLine="0"/>
              <w:jc w:val="left"/>
              <w:rPr>
                <w:rFonts w:eastAsia="MS Mincho"/>
                <w:lang w:val="en-US" w:eastAsia="en-US"/>
              </w:rPr>
            </w:pPr>
            <w:r w:rsidRPr="00DD55D5">
              <w:rPr>
                <w:rFonts w:eastAsia="MS Mincho"/>
                <w:sz w:val="22"/>
                <w:szCs w:val="22"/>
                <w:lang w:val="en-US" w:eastAsia="en-US"/>
              </w:rPr>
              <w:t>__________    ___________________</w:t>
            </w:r>
          </w:p>
          <w:p w14:paraId="32036C1E" w14:textId="77777777" w:rsidR="00DD55D5" w:rsidRPr="00DD55D5" w:rsidRDefault="00DD55D5" w:rsidP="00DD55D5">
            <w:pPr>
              <w:ind w:left="0" w:firstLine="0"/>
              <w:jc w:val="left"/>
              <w:rPr>
                <w:rFonts w:eastAsia="MS Mincho"/>
                <w:lang w:val="en-US" w:eastAsia="en-US"/>
              </w:rPr>
            </w:pPr>
            <w:r w:rsidRPr="00DD55D5">
              <w:rPr>
                <w:rFonts w:eastAsia="MS Mincho"/>
                <w:sz w:val="22"/>
                <w:szCs w:val="22"/>
                <w:lang w:val="en-US" w:eastAsia="en-US"/>
              </w:rPr>
              <w:t>(</w:t>
            </w:r>
            <w:proofErr w:type="spellStart"/>
            <w:r w:rsidRPr="00DD55D5">
              <w:rPr>
                <w:rFonts w:eastAsia="MS Mincho"/>
                <w:sz w:val="22"/>
                <w:szCs w:val="22"/>
                <w:lang w:val="en-US" w:eastAsia="en-US"/>
              </w:rPr>
              <w:t>подпись</w:t>
            </w:r>
            <w:proofErr w:type="spellEnd"/>
            <w:r w:rsidRPr="00DD55D5">
              <w:rPr>
                <w:rFonts w:eastAsia="MS Mincho"/>
                <w:sz w:val="22"/>
                <w:szCs w:val="22"/>
                <w:lang w:val="en-US" w:eastAsia="en-US"/>
              </w:rPr>
              <w:t>)                    (Ф.И.О.)</w:t>
            </w:r>
          </w:p>
        </w:tc>
        <w:tc>
          <w:tcPr>
            <w:tcW w:w="5040" w:type="dxa"/>
          </w:tcPr>
          <w:p w14:paraId="48577DA9" w14:textId="77777777" w:rsidR="00DD55D5" w:rsidRPr="00DD55D5" w:rsidRDefault="00DD55D5" w:rsidP="00DD55D5">
            <w:pPr>
              <w:ind w:left="0" w:firstLine="0"/>
              <w:jc w:val="left"/>
              <w:rPr>
                <w:rFonts w:eastAsia="MS Mincho"/>
                <w:lang w:val="en-US" w:eastAsia="en-US"/>
              </w:rPr>
            </w:pPr>
          </w:p>
          <w:p w14:paraId="5F7C902A" w14:textId="77777777" w:rsidR="00DD55D5" w:rsidRPr="00DD55D5" w:rsidRDefault="00DD55D5" w:rsidP="00DD55D5">
            <w:pPr>
              <w:ind w:left="0" w:firstLine="0"/>
              <w:jc w:val="left"/>
              <w:rPr>
                <w:rFonts w:eastAsia="MS Mincho"/>
                <w:lang w:val="en-US" w:eastAsia="en-US"/>
              </w:rPr>
            </w:pPr>
            <w:r w:rsidRPr="00DD55D5">
              <w:rPr>
                <w:rFonts w:eastAsia="MS Mincho"/>
                <w:sz w:val="22"/>
                <w:szCs w:val="22"/>
                <w:lang w:val="en-US" w:eastAsia="en-US"/>
              </w:rPr>
              <w:t>__________    ___________________</w:t>
            </w:r>
          </w:p>
          <w:p w14:paraId="48B377F2" w14:textId="77777777" w:rsidR="00DD55D5" w:rsidRPr="00DD55D5" w:rsidRDefault="00DD55D5" w:rsidP="00DD55D5">
            <w:pPr>
              <w:ind w:left="0" w:firstLine="0"/>
              <w:jc w:val="left"/>
              <w:rPr>
                <w:rFonts w:eastAsia="MS Mincho"/>
                <w:lang w:val="en-US" w:eastAsia="en-US"/>
              </w:rPr>
            </w:pPr>
            <w:r w:rsidRPr="00DD55D5">
              <w:rPr>
                <w:rFonts w:eastAsia="MS Mincho"/>
                <w:sz w:val="22"/>
                <w:szCs w:val="22"/>
                <w:lang w:val="en-US" w:eastAsia="en-US"/>
              </w:rPr>
              <w:t>(</w:t>
            </w:r>
            <w:proofErr w:type="spellStart"/>
            <w:r w:rsidRPr="00DD55D5">
              <w:rPr>
                <w:rFonts w:eastAsia="MS Mincho"/>
                <w:sz w:val="22"/>
                <w:szCs w:val="22"/>
                <w:lang w:val="en-US" w:eastAsia="en-US"/>
              </w:rPr>
              <w:t>подпись</w:t>
            </w:r>
            <w:proofErr w:type="spellEnd"/>
            <w:r w:rsidRPr="00DD55D5">
              <w:rPr>
                <w:rFonts w:eastAsia="MS Mincho"/>
                <w:sz w:val="22"/>
                <w:szCs w:val="22"/>
                <w:lang w:val="en-US" w:eastAsia="en-US"/>
              </w:rPr>
              <w:t>)                    (Ф.И.О.)</w:t>
            </w:r>
          </w:p>
        </w:tc>
      </w:tr>
      <w:tr w:rsidR="00DD55D5" w:rsidRPr="00DD55D5" w14:paraId="3273EF22" w14:textId="77777777" w:rsidTr="00505684">
        <w:tc>
          <w:tcPr>
            <w:tcW w:w="5040" w:type="dxa"/>
          </w:tcPr>
          <w:p w14:paraId="2149AA5A" w14:textId="77777777" w:rsidR="00DD55D5" w:rsidRPr="00DD55D5" w:rsidRDefault="00DD55D5" w:rsidP="00DD55D5">
            <w:pPr>
              <w:tabs>
                <w:tab w:val="left" w:pos="297"/>
                <w:tab w:val="left" w:pos="993"/>
              </w:tabs>
              <w:spacing w:line="320" w:lineRule="exact"/>
              <w:ind w:left="0" w:firstLine="176"/>
              <w:jc w:val="left"/>
              <w:rPr>
                <w:rFonts w:eastAsia="MS Mincho"/>
                <w:lang w:eastAsia="en-US"/>
              </w:rPr>
            </w:pPr>
          </w:p>
        </w:tc>
        <w:tc>
          <w:tcPr>
            <w:tcW w:w="5040" w:type="dxa"/>
          </w:tcPr>
          <w:p w14:paraId="2218F4CC" w14:textId="77777777" w:rsidR="00DD55D5" w:rsidRPr="00DD55D5" w:rsidRDefault="00DD55D5" w:rsidP="00DD55D5">
            <w:pPr>
              <w:tabs>
                <w:tab w:val="left" w:pos="993"/>
              </w:tabs>
              <w:spacing w:line="320" w:lineRule="exact"/>
              <w:ind w:left="0" w:firstLine="239"/>
              <w:jc w:val="left"/>
              <w:rPr>
                <w:rFonts w:eastAsia="MS Mincho"/>
                <w:lang w:eastAsia="en-US"/>
              </w:rPr>
            </w:pPr>
          </w:p>
        </w:tc>
      </w:tr>
    </w:tbl>
    <w:p w14:paraId="24A9A799" w14:textId="77777777" w:rsidR="00DD55D5" w:rsidRPr="00DD55D5" w:rsidRDefault="00DD55D5" w:rsidP="00DD55D5">
      <w:pPr>
        <w:tabs>
          <w:tab w:val="left" w:pos="993"/>
          <w:tab w:val="left" w:pos="5040"/>
        </w:tabs>
        <w:spacing w:line="320" w:lineRule="exact"/>
        <w:ind w:left="0" w:firstLine="0"/>
        <w:jc w:val="left"/>
        <w:rPr>
          <w:rFonts w:eastAsia="MS Mincho"/>
          <w:sz w:val="22"/>
          <w:szCs w:val="22"/>
          <w:lang w:eastAsia="en-US"/>
        </w:rPr>
        <w:sectPr w:rsidR="00DD55D5" w:rsidRPr="00DD55D5" w:rsidSect="00505684">
          <w:headerReference w:type="even" r:id="rId21"/>
          <w:headerReference w:type="default" r:id="rId22"/>
          <w:footerReference w:type="even" r:id="rId23"/>
          <w:footerReference w:type="default" r:id="rId24"/>
          <w:headerReference w:type="first" r:id="rId25"/>
          <w:pgSz w:w="11906" w:h="16838"/>
          <w:pgMar w:top="709" w:right="850" w:bottom="568" w:left="1701" w:header="142" w:footer="708" w:gutter="0"/>
          <w:cols w:space="708"/>
          <w:docGrid w:linePitch="360"/>
        </w:sectPr>
      </w:pPr>
    </w:p>
    <w:p w14:paraId="639F2A88" w14:textId="77777777" w:rsidR="00DD55D5" w:rsidRPr="00DD55D5" w:rsidRDefault="00DD55D5" w:rsidP="00DD55D5">
      <w:pPr>
        <w:ind w:left="0" w:firstLine="0"/>
        <w:jc w:val="right"/>
        <w:outlineLvl w:val="0"/>
        <w:rPr>
          <w:rFonts w:eastAsia="MS Mincho"/>
          <w:sz w:val="22"/>
          <w:szCs w:val="22"/>
          <w:lang w:eastAsia="en-US"/>
        </w:rPr>
      </w:pPr>
      <w:r w:rsidRPr="00DD55D5">
        <w:rPr>
          <w:rFonts w:eastAsia="MS Mincho"/>
          <w:sz w:val="22"/>
          <w:szCs w:val="22"/>
          <w:lang w:eastAsia="en-US"/>
        </w:rPr>
        <w:lastRenderedPageBreak/>
        <w:t>Приложение № 1</w:t>
      </w:r>
    </w:p>
    <w:p w14:paraId="6C2F9D76" w14:textId="77777777" w:rsidR="00DD55D5" w:rsidRPr="00DD55D5" w:rsidRDefault="00DD55D5" w:rsidP="00DD55D5">
      <w:pPr>
        <w:ind w:left="0" w:firstLine="0"/>
        <w:jc w:val="right"/>
        <w:rPr>
          <w:rFonts w:eastAsia="MS Mincho"/>
          <w:sz w:val="22"/>
          <w:szCs w:val="22"/>
          <w:lang w:eastAsia="en-US"/>
        </w:rPr>
      </w:pPr>
      <w:r w:rsidRPr="00DD55D5">
        <w:rPr>
          <w:rFonts w:eastAsia="MS Mincho"/>
          <w:sz w:val="22"/>
          <w:szCs w:val="22"/>
          <w:lang w:eastAsia="en-US"/>
        </w:rPr>
        <w:t xml:space="preserve">                       к </w:t>
      </w:r>
      <w:proofErr w:type="spellStart"/>
      <w:r w:rsidRPr="00DD55D5">
        <w:rPr>
          <w:rFonts w:eastAsia="MS Mincho"/>
          <w:sz w:val="22"/>
          <w:szCs w:val="22"/>
          <w:lang w:eastAsia="en-US"/>
        </w:rPr>
        <w:t>Сублицензионному</w:t>
      </w:r>
      <w:proofErr w:type="spellEnd"/>
      <w:r w:rsidRPr="00DD55D5">
        <w:rPr>
          <w:rFonts w:eastAsia="MS Mincho"/>
          <w:sz w:val="22"/>
          <w:szCs w:val="22"/>
          <w:lang w:eastAsia="en-US"/>
        </w:rPr>
        <w:t xml:space="preserve">  договору</w:t>
      </w:r>
    </w:p>
    <w:p w14:paraId="79B8B3F2" w14:textId="77777777" w:rsidR="00DD55D5" w:rsidRPr="00DD55D5" w:rsidRDefault="00DD55D5" w:rsidP="00DD55D5">
      <w:pPr>
        <w:ind w:left="0" w:firstLine="0"/>
        <w:rPr>
          <w:rFonts w:eastAsia="MS Mincho"/>
          <w:sz w:val="22"/>
          <w:szCs w:val="22"/>
          <w:lang w:eastAsia="en-US"/>
        </w:rPr>
      </w:pPr>
      <w:r w:rsidRPr="00DD55D5">
        <w:rPr>
          <w:rFonts w:eastAsia="MS Mincho"/>
          <w:sz w:val="22"/>
          <w:szCs w:val="22"/>
          <w:lang w:eastAsia="en-US"/>
        </w:rPr>
        <w:t xml:space="preserve">                                                                                           № </w:t>
      </w:r>
      <w:proofErr w:type="spellStart"/>
      <w:r w:rsidRPr="00DD55D5">
        <w:rPr>
          <w:rFonts w:eastAsia="MS Mincho"/>
          <w:sz w:val="22"/>
          <w:szCs w:val="22"/>
          <w:lang w:eastAsia="en-US"/>
        </w:rPr>
        <w:t>ТКд</w:t>
      </w:r>
      <w:proofErr w:type="spellEnd"/>
      <w:r w:rsidRPr="00DD55D5">
        <w:rPr>
          <w:rFonts w:eastAsia="MS Mincho"/>
          <w:sz w:val="22"/>
          <w:szCs w:val="22"/>
          <w:lang w:eastAsia="en-US"/>
        </w:rPr>
        <w:t>/     /____/____</w:t>
      </w:r>
    </w:p>
    <w:p w14:paraId="3DDC4353" w14:textId="77777777" w:rsidR="00DD55D5" w:rsidRPr="00DD55D5" w:rsidRDefault="00DD55D5" w:rsidP="00DD55D5">
      <w:pPr>
        <w:spacing w:after="240"/>
        <w:ind w:left="0" w:firstLine="0"/>
        <w:jc w:val="right"/>
        <w:rPr>
          <w:rFonts w:eastAsia="MS Mincho"/>
          <w:sz w:val="22"/>
          <w:szCs w:val="22"/>
          <w:lang w:eastAsia="en-US"/>
        </w:rPr>
      </w:pPr>
      <w:r w:rsidRPr="00DD55D5">
        <w:rPr>
          <w:rFonts w:eastAsia="MS Mincho"/>
          <w:sz w:val="22"/>
          <w:szCs w:val="22"/>
          <w:lang w:eastAsia="en-US"/>
        </w:rPr>
        <w:t xml:space="preserve">                                   от «___» ______________         г.</w:t>
      </w:r>
    </w:p>
    <w:p w14:paraId="460F9D18" w14:textId="77777777" w:rsidR="00DD55D5" w:rsidRPr="00DD55D5" w:rsidRDefault="00DD55D5" w:rsidP="00DD55D5">
      <w:pPr>
        <w:spacing w:after="240"/>
        <w:ind w:left="0" w:firstLine="0"/>
        <w:jc w:val="right"/>
        <w:rPr>
          <w:rFonts w:eastAsia="MS Mincho"/>
          <w:sz w:val="22"/>
          <w:szCs w:val="22"/>
          <w:lang w:eastAsia="en-US"/>
        </w:rPr>
      </w:pPr>
    </w:p>
    <w:p w14:paraId="600A88AB" w14:textId="77777777" w:rsidR="00DD55D5" w:rsidRPr="00DD55D5" w:rsidRDefault="00DD55D5" w:rsidP="00DD55D5">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firstLine="0"/>
        <w:outlineLvl w:val="0"/>
        <w:rPr>
          <w:rFonts w:eastAsia="MS Mincho"/>
          <w:b/>
          <w:caps/>
          <w:sz w:val="22"/>
          <w:szCs w:val="22"/>
          <w:lang w:val="en-US" w:eastAsia="en-US"/>
        </w:rPr>
      </w:pPr>
      <w:proofErr w:type="spellStart"/>
      <w:r w:rsidRPr="00DD55D5">
        <w:rPr>
          <w:rFonts w:eastAsia="MS Mincho"/>
          <w:b/>
          <w:sz w:val="22"/>
          <w:szCs w:val="22"/>
          <w:lang w:val="en-US" w:eastAsia="en-US"/>
        </w:rPr>
        <w:t>Спецификация</w:t>
      </w:r>
      <w:proofErr w:type="spellEnd"/>
      <w:r w:rsidRPr="00DD55D5">
        <w:rPr>
          <w:rFonts w:eastAsia="MS Mincho"/>
          <w:b/>
          <w:sz w:val="22"/>
          <w:szCs w:val="22"/>
          <w:lang w:val="en-US" w:eastAsia="en-US"/>
        </w:rPr>
        <w:t xml:space="preserve"> </w:t>
      </w:r>
    </w:p>
    <w:p w14:paraId="0F29F7FE" w14:textId="77777777" w:rsidR="00DD55D5" w:rsidRPr="00DD55D5" w:rsidRDefault="00DD55D5" w:rsidP="00DD55D5">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firstLine="0"/>
        <w:rPr>
          <w:rFonts w:eastAsia="MS Mincho"/>
          <w:b/>
          <w:sz w:val="22"/>
          <w:szCs w:val="22"/>
          <w:lang w:val="en-US" w:eastAsia="en-US"/>
        </w:rPr>
      </w:pPr>
    </w:p>
    <w:tbl>
      <w:tblPr>
        <w:tblW w:w="4963" w:type="pct"/>
        <w:tblLayout w:type="fixed"/>
        <w:tblLook w:val="0000" w:firstRow="0" w:lastRow="0" w:firstColumn="0" w:lastColumn="0" w:noHBand="0" w:noVBand="0"/>
      </w:tblPr>
      <w:tblGrid>
        <w:gridCol w:w="534"/>
        <w:gridCol w:w="4717"/>
        <w:gridCol w:w="1813"/>
        <w:gridCol w:w="1212"/>
        <w:gridCol w:w="1662"/>
      </w:tblGrid>
      <w:tr w:rsidR="00DD55D5" w:rsidRPr="00DD55D5" w14:paraId="163A8D91" w14:textId="77777777" w:rsidTr="00CF4B16">
        <w:trPr>
          <w:trHeight w:val="2088"/>
        </w:trPr>
        <w:tc>
          <w:tcPr>
            <w:tcW w:w="269" w:type="pct"/>
            <w:tcBorders>
              <w:top w:val="single" w:sz="4" w:space="0" w:color="auto"/>
              <w:left w:val="single" w:sz="4" w:space="0" w:color="auto"/>
              <w:bottom w:val="single" w:sz="4" w:space="0" w:color="auto"/>
              <w:right w:val="single" w:sz="4" w:space="0" w:color="auto"/>
            </w:tcBorders>
            <w:vAlign w:val="center"/>
          </w:tcPr>
          <w:p w14:paraId="581B8604" w14:textId="77777777" w:rsidR="00DD55D5" w:rsidRPr="00DD55D5" w:rsidRDefault="00DD55D5" w:rsidP="00DD55D5">
            <w:pPr>
              <w:suppressAutoHyphens/>
              <w:ind w:left="0" w:firstLine="0"/>
            </w:pPr>
            <w:r w:rsidRPr="00DD55D5">
              <w:t>№ п/п</w:t>
            </w:r>
          </w:p>
        </w:tc>
        <w:tc>
          <w:tcPr>
            <w:tcW w:w="2373" w:type="pct"/>
            <w:tcBorders>
              <w:top w:val="single" w:sz="4" w:space="0" w:color="auto"/>
              <w:left w:val="single" w:sz="4" w:space="0" w:color="auto"/>
              <w:bottom w:val="single" w:sz="4" w:space="0" w:color="auto"/>
              <w:right w:val="single" w:sz="4" w:space="0" w:color="auto"/>
            </w:tcBorders>
            <w:vAlign w:val="center"/>
          </w:tcPr>
          <w:p w14:paraId="32F130E1" w14:textId="77777777" w:rsidR="00DD55D5" w:rsidRPr="00DD55D5" w:rsidRDefault="00DD55D5" w:rsidP="00DD55D5">
            <w:pPr>
              <w:suppressAutoHyphens/>
              <w:ind w:left="0" w:firstLine="0"/>
            </w:pPr>
            <w:r w:rsidRPr="00DD55D5">
              <w:t>Наименование программы</w:t>
            </w:r>
          </w:p>
          <w:p w14:paraId="69ECF104" w14:textId="77777777" w:rsidR="00DD55D5" w:rsidRPr="00DD55D5" w:rsidRDefault="00DD55D5" w:rsidP="00DD55D5">
            <w:pPr>
              <w:suppressAutoHyphens/>
              <w:ind w:left="0" w:firstLine="0"/>
            </w:pPr>
          </w:p>
        </w:tc>
        <w:tc>
          <w:tcPr>
            <w:tcW w:w="912" w:type="pct"/>
            <w:tcBorders>
              <w:top w:val="single" w:sz="4" w:space="0" w:color="auto"/>
              <w:left w:val="single" w:sz="4" w:space="0" w:color="auto"/>
              <w:bottom w:val="single" w:sz="4" w:space="0" w:color="auto"/>
              <w:right w:val="single" w:sz="4" w:space="0" w:color="auto"/>
            </w:tcBorders>
            <w:vAlign w:val="center"/>
          </w:tcPr>
          <w:p w14:paraId="41E71905" w14:textId="77777777" w:rsidR="00DD55D5" w:rsidRPr="00DD55D5" w:rsidRDefault="00DD55D5" w:rsidP="00DD55D5">
            <w:pPr>
              <w:suppressAutoHyphens/>
              <w:ind w:left="0" w:firstLine="0"/>
            </w:pPr>
            <w:r w:rsidRPr="00DD55D5">
              <w:rPr>
                <w:rFonts w:eastAsia="MS Mincho"/>
                <w:b/>
                <w:color w:val="000000"/>
                <w:sz w:val="22"/>
                <w:szCs w:val="22"/>
                <w:lang w:eastAsia="en-US"/>
              </w:rPr>
              <w:t xml:space="preserve">Цена за единицу, </w:t>
            </w:r>
            <w:r w:rsidRPr="00DD55D5">
              <w:rPr>
                <w:rFonts w:eastAsia="MS Mincho"/>
                <w:b/>
                <w:color w:val="000000"/>
                <w:sz w:val="22"/>
                <w:szCs w:val="22"/>
                <w:lang w:eastAsia="en-US"/>
              </w:rPr>
              <w:br/>
              <w:t>рублей,  НДС не облагается</w:t>
            </w:r>
          </w:p>
        </w:tc>
        <w:tc>
          <w:tcPr>
            <w:tcW w:w="610" w:type="pct"/>
            <w:tcBorders>
              <w:top w:val="single" w:sz="4" w:space="0" w:color="auto"/>
              <w:left w:val="single" w:sz="4" w:space="0" w:color="auto"/>
              <w:bottom w:val="single" w:sz="4" w:space="0" w:color="auto"/>
              <w:right w:val="single" w:sz="4" w:space="0" w:color="auto"/>
            </w:tcBorders>
            <w:vAlign w:val="center"/>
          </w:tcPr>
          <w:p w14:paraId="59B7A43D" w14:textId="77777777" w:rsidR="00DD55D5" w:rsidRPr="00DD55D5" w:rsidRDefault="00DD55D5" w:rsidP="00DD55D5">
            <w:pPr>
              <w:ind w:left="0" w:firstLine="0"/>
              <w:rPr>
                <w:rFonts w:eastAsia="MS Mincho"/>
                <w:b/>
                <w:color w:val="000000"/>
                <w:lang w:val="en-US" w:eastAsia="en-US"/>
              </w:rPr>
            </w:pPr>
            <w:proofErr w:type="spellStart"/>
            <w:r w:rsidRPr="00DD55D5">
              <w:rPr>
                <w:rFonts w:eastAsia="MS Mincho"/>
                <w:b/>
                <w:color w:val="000000"/>
                <w:sz w:val="22"/>
                <w:szCs w:val="22"/>
                <w:lang w:val="en-US" w:eastAsia="en-US"/>
              </w:rPr>
              <w:t>Кол-во</w:t>
            </w:r>
            <w:proofErr w:type="spellEnd"/>
            <w:r w:rsidRPr="00DD55D5">
              <w:rPr>
                <w:rFonts w:eastAsia="MS Mincho"/>
                <w:b/>
                <w:color w:val="000000"/>
                <w:sz w:val="22"/>
                <w:szCs w:val="22"/>
                <w:lang w:val="en-US" w:eastAsia="en-US"/>
              </w:rPr>
              <w:t>,</w:t>
            </w:r>
          </w:p>
          <w:p w14:paraId="7524A6AD" w14:textId="77777777" w:rsidR="00DD55D5" w:rsidRPr="00DD55D5" w:rsidRDefault="00DD55D5" w:rsidP="00DD55D5">
            <w:pPr>
              <w:suppressAutoHyphens/>
              <w:ind w:left="0" w:firstLine="0"/>
            </w:pPr>
            <w:proofErr w:type="spellStart"/>
            <w:proofErr w:type="gramStart"/>
            <w:r w:rsidRPr="00DD55D5">
              <w:rPr>
                <w:rFonts w:eastAsia="MS Mincho"/>
                <w:b/>
                <w:color w:val="000000"/>
                <w:sz w:val="22"/>
                <w:szCs w:val="22"/>
                <w:lang w:val="en-US" w:eastAsia="en-US"/>
              </w:rPr>
              <w:t>шт</w:t>
            </w:r>
            <w:proofErr w:type="spellEnd"/>
            <w:proofErr w:type="gramEnd"/>
            <w:r w:rsidRPr="00DD55D5">
              <w:rPr>
                <w:rFonts w:eastAsia="MS Mincho"/>
                <w:b/>
                <w:color w:val="000000"/>
                <w:sz w:val="22"/>
                <w:szCs w:val="22"/>
                <w:lang w:val="en-US" w:eastAsia="en-US"/>
              </w:rPr>
              <w:t>.</w:t>
            </w:r>
          </w:p>
        </w:tc>
        <w:tc>
          <w:tcPr>
            <w:tcW w:w="836" w:type="pct"/>
            <w:tcBorders>
              <w:top w:val="single" w:sz="4" w:space="0" w:color="auto"/>
              <w:left w:val="single" w:sz="4" w:space="0" w:color="auto"/>
              <w:bottom w:val="single" w:sz="4" w:space="0" w:color="auto"/>
              <w:right w:val="single" w:sz="4" w:space="0" w:color="auto"/>
            </w:tcBorders>
          </w:tcPr>
          <w:p w14:paraId="1A1B37FB" w14:textId="77777777" w:rsidR="00DD55D5" w:rsidRPr="00DD55D5" w:rsidRDefault="00DD55D5" w:rsidP="00DD55D5">
            <w:pPr>
              <w:ind w:left="0" w:firstLine="0"/>
              <w:rPr>
                <w:rFonts w:eastAsia="MS Mincho"/>
                <w:b/>
                <w:color w:val="000000"/>
                <w:lang w:eastAsia="en-US"/>
              </w:rPr>
            </w:pPr>
            <w:r w:rsidRPr="00DD55D5">
              <w:rPr>
                <w:rFonts w:eastAsia="MS Mincho"/>
                <w:b/>
                <w:color w:val="000000"/>
                <w:sz w:val="22"/>
                <w:szCs w:val="22"/>
                <w:lang w:eastAsia="en-US"/>
              </w:rPr>
              <w:t>Сумма рублей,</w:t>
            </w:r>
          </w:p>
          <w:p w14:paraId="213F58B3" w14:textId="77777777" w:rsidR="00DD55D5" w:rsidRPr="00DD55D5" w:rsidRDefault="00DD55D5" w:rsidP="00DD55D5">
            <w:pPr>
              <w:suppressAutoHyphens/>
              <w:ind w:left="0" w:firstLine="0"/>
            </w:pPr>
            <w:r w:rsidRPr="00DD55D5">
              <w:rPr>
                <w:rFonts w:eastAsia="MS Mincho"/>
                <w:b/>
                <w:color w:val="000000"/>
                <w:sz w:val="22"/>
                <w:szCs w:val="22"/>
                <w:lang w:eastAsia="en-US"/>
              </w:rPr>
              <w:t>НДС не облагается</w:t>
            </w:r>
          </w:p>
        </w:tc>
      </w:tr>
      <w:tr w:rsidR="00DD55D5" w:rsidRPr="00DD55D5" w14:paraId="74E87BC7" w14:textId="77777777" w:rsidTr="00CF4B16">
        <w:trPr>
          <w:trHeight w:val="255"/>
        </w:trPr>
        <w:tc>
          <w:tcPr>
            <w:tcW w:w="269" w:type="pct"/>
            <w:tcBorders>
              <w:top w:val="nil"/>
              <w:left w:val="single" w:sz="4" w:space="0" w:color="auto"/>
              <w:bottom w:val="single" w:sz="4" w:space="0" w:color="auto"/>
              <w:right w:val="single" w:sz="4" w:space="0" w:color="auto"/>
            </w:tcBorders>
            <w:noWrap/>
            <w:vAlign w:val="bottom"/>
          </w:tcPr>
          <w:p w14:paraId="5F55B28A" w14:textId="77777777" w:rsidR="00DD55D5" w:rsidRPr="00DD55D5" w:rsidRDefault="00DD55D5" w:rsidP="00DD55D5">
            <w:pPr>
              <w:suppressAutoHyphens/>
              <w:ind w:left="0" w:firstLine="0"/>
            </w:pPr>
            <w:r w:rsidRPr="00DD55D5">
              <w:t>1</w:t>
            </w:r>
          </w:p>
        </w:tc>
        <w:tc>
          <w:tcPr>
            <w:tcW w:w="2373" w:type="pct"/>
            <w:tcBorders>
              <w:top w:val="nil"/>
              <w:left w:val="nil"/>
              <w:bottom w:val="single" w:sz="4" w:space="0" w:color="auto"/>
              <w:right w:val="single" w:sz="4" w:space="0" w:color="auto"/>
            </w:tcBorders>
            <w:noWrap/>
            <w:vAlign w:val="bottom"/>
          </w:tcPr>
          <w:p w14:paraId="75AF412E" w14:textId="77777777" w:rsidR="00DD55D5" w:rsidRPr="00DD55D5" w:rsidRDefault="00DD55D5" w:rsidP="00DD55D5">
            <w:pPr>
              <w:suppressAutoHyphens/>
              <w:ind w:left="0" w:firstLine="0"/>
            </w:pPr>
            <w:r w:rsidRPr="00DD55D5">
              <w:t>2</w:t>
            </w:r>
          </w:p>
        </w:tc>
        <w:tc>
          <w:tcPr>
            <w:tcW w:w="912" w:type="pct"/>
            <w:tcBorders>
              <w:top w:val="single" w:sz="4" w:space="0" w:color="auto"/>
              <w:left w:val="single" w:sz="4" w:space="0" w:color="auto"/>
              <w:bottom w:val="single" w:sz="4" w:space="0" w:color="auto"/>
              <w:right w:val="single" w:sz="4" w:space="0" w:color="auto"/>
            </w:tcBorders>
          </w:tcPr>
          <w:p w14:paraId="5F6474E0" w14:textId="77777777" w:rsidR="00DD55D5" w:rsidRPr="00DD55D5" w:rsidRDefault="00DD55D5" w:rsidP="00DD55D5">
            <w:pPr>
              <w:suppressAutoHyphens/>
              <w:ind w:left="0" w:firstLine="0"/>
            </w:pPr>
            <w:r w:rsidRPr="00DD55D5">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2BE49642" w14:textId="77777777" w:rsidR="00DD55D5" w:rsidRPr="00DD55D5" w:rsidRDefault="00DD55D5" w:rsidP="00DD55D5">
            <w:pPr>
              <w:suppressAutoHyphens/>
              <w:ind w:left="0" w:firstLine="0"/>
            </w:pPr>
            <w:r w:rsidRPr="00DD55D5">
              <w:t>4</w:t>
            </w:r>
          </w:p>
        </w:tc>
        <w:tc>
          <w:tcPr>
            <w:tcW w:w="836" w:type="pct"/>
            <w:tcBorders>
              <w:top w:val="single" w:sz="4" w:space="0" w:color="auto"/>
              <w:left w:val="single" w:sz="4" w:space="0" w:color="auto"/>
              <w:bottom w:val="single" w:sz="4" w:space="0" w:color="auto"/>
              <w:right w:val="single" w:sz="4" w:space="0" w:color="auto"/>
            </w:tcBorders>
          </w:tcPr>
          <w:p w14:paraId="7B65367E" w14:textId="77777777" w:rsidR="00DD55D5" w:rsidRPr="00DD55D5" w:rsidRDefault="00DD55D5" w:rsidP="00DD55D5">
            <w:pPr>
              <w:suppressAutoHyphens/>
              <w:ind w:left="0" w:firstLine="0"/>
              <w:rPr>
                <w:lang w:val="en-US"/>
              </w:rPr>
            </w:pPr>
          </w:p>
        </w:tc>
      </w:tr>
      <w:tr w:rsidR="00DD55D5" w:rsidRPr="00DD55D5" w14:paraId="15E1B94A" w14:textId="77777777" w:rsidTr="00CF4B16">
        <w:trPr>
          <w:trHeight w:val="315"/>
        </w:trPr>
        <w:tc>
          <w:tcPr>
            <w:tcW w:w="269" w:type="pct"/>
            <w:tcBorders>
              <w:top w:val="nil"/>
              <w:left w:val="single" w:sz="4" w:space="0" w:color="auto"/>
              <w:bottom w:val="single" w:sz="4" w:space="0" w:color="auto"/>
              <w:right w:val="single" w:sz="4" w:space="0" w:color="auto"/>
            </w:tcBorders>
            <w:noWrap/>
            <w:vAlign w:val="bottom"/>
          </w:tcPr>
          <w:p w14:paraId="15E172D0" w14:textId="77777777" w:rsidR="00DD55D5" w:rsidRPr="00DD55D5" w:rsidRDefault="00DD55D5" w:rsidP="00DD55D5">
            <w:pPr>
              <w:suppressAutoHyphens/>
              <w:ind w:left="0" w:firstLine="0"/>
            </w:pPr>
          </w:p>
        </w:tc>
        <w:tc>
          <w:tcPr>
            <w:tcW w:w="2373" w:type="pct"/>
            <w:tcBorders>
              <w:top w:val="nil"/>
              <w:left w:val="nil"/>
              <w:bottom w:val="single" w:sz="4" w:space="0" w:color="auto"/>
              <w:right w:val="single" w:sz="4" w:space="0" w:color="auto"/>
            </w:tcBorders>
            <w:noWrap/>
            <w:vAlign w:val="bottom"/>
          </w:tcPr>
          <w:p w14:paraId="04FE503C" w14:textId="77777777" w:rsidR="00DD55D5" w:rsidRPr="00DD55D5" w:rsidRDefault="00DD55D5" w:rsidP="00DD55D5">
            <w:pPr>
              <w:suppressAutoHyphens/>
              <w:ind w:left="0" w:firstLine="0"/>
            </w:pPr>
          </w:p>
        </w:tc>
        <w:tc>
          <w:tcPr>
            <w:tcW w:w="912" w:type="pct"/>
            <w:tcBorders>
              <w:top w:val="single" w:sz="4" w:space="0" w:color="auto"/>
              <w:left w:val="single" w:sz="4" w:space="0" w:color="auto"/>
              <w:bottom w:val="single" w:sz="4" w:space="0" w:color="auto"/>
              <w:right w:val="single" w:sz="4" w:space="0" w:color="auto"/>
            </w:tcBorders>
          </w:tcPr>
          <w:p w14:paraId="2B58C9E4" w14:textId="77777777" w:rsidR="00DD55D5" w:rsidRPr="00DD55D5" w:rsidRDefault="00DD55D5" w:rsidP="00DD55D5">
            <w:pPr>
              <w:suppressAutoHyphens/>
              <w:ind w:left="0" w:firstLine="0"/>
            </w:pPr>
          </w:p>
        </w:tc>
        <w:tc>
          <w:tcPr>
            <w:tcW w:w="610" w:type="pct"/>
            <w:tcBorders>
              <w:top w:val="single" w:sz="4" w:space="0" w:color="auto"/>
              <w:left w:val="single" w:sz="4" w:space="0" w:color="auto"/>
              <w:bottom w:val="single" w:sz="4" w:space="0" w:color="auto"/>
              <w:right w:val="single" w:sz="4" w:space="0" w:color="auto"/>
            </w:tcBorders>
            <w:noWrap/>
            <w:vAlign w:val="bottom"/>
          </w:tcPr>
          <w:p w14:paraId="0845FD3C" w14:textId="77777777" w:rsidR="00DD55D5" w:rsidRPr="00DD55D5" w:rsidRDefault="00DD55D5" w:rsidP="00DD55D5">
            <w:pPr>
              <w:suppressAutoHyphens/>
              <w:ind w:left="0" w:firstLine="0"/>
            </w:pPr>
          </w:p>
        </w:tc>
        <w:tc>
          <w:tcPr>
            <w:tcW w:w="836" w:type="pct"/>
            <w:tcBorders>
              <w:top w:val="single" w:sz="4" w:space="0" w:color="auto"/>
              <w:left w:val="single" w:sz="4" w:space="0" w:color="auto"/>
              <w:bottom w:val="single" w:sz="4" w:space="0" w:color="auto"/>
              <w:right w:val="single" w:sz="4" w:space="0" w:color="auto"/>
            </w:tcBorders>
          </w:tcPr>
          <w:p w14:paraId="00108C44" w14:textId="77777777" w:rsidR="00DD55D5" w:rsidRPr="00DD55D5" w:rsidRDefault="00DD55D5" w:rsidP="00DD55D5">
            <w:pPr>
              <w:suppressAutoHyphens/>
              <w:ind w:left="0" w:firstLine="0"/>
            </w:pPr>
          </w:p>
        </w:tc>
      </w:tr>
      <w:tr w:rsidR="00DD55D5" w:rsidRPr="00DD55D5" w14:paraId="5BE4EE0E" w14:textId="77777777" w:rsidTr="00CF4B16">
        <w:trPr>
          <w:trHeight w:val="315"/>
        </w:trPr>
        <w:tc>
          <w:tcPr>
            <w:tcW w:w="269" w:type="pct"/>
            <w:tcBorders>
              <w:top w:val="nil"/>
              <w:left w:val="single" w:sz="4" w:space="0" w:color="auto"/>
              <w:bottom w:val="single" w:sz="4" w:space="0" w:color="auto"/>
              <w:right w:val="single" w:sz="4" w:space="0" w:color="auto"/>
            </w:tcBorders>
            <w:noWrap/>
            <w:vAlign w:val="bottom"/>
          </w:tcPr>
          <w:p w14:paraId="0F8E0249" w14:textId="77777777" w:rsidR="00DD55D5" w:rsidRPr="00DD55D5" w:rsidRDefault="00DD55D5" w:rsidP="00DD55D5">
            <w:pPr>
              <w:suppressAutoHyphens/>
              <w:ind w:left="0" w:firstLine="0"/>
            </w:pPr>
          </w:p>
        </w:tc>
        <w:tc>
          <w:tcPr>
            <w:tcW w:w="2373" w:type="pct"/>
            <w:tcBorders>
              <w:top w:val="nil"/>
              <w:left w:val="nil"/>
              <w:bottom w:val="single" w:sz="4" w:space="0" w:color="auto"/>
              <w:right w:val="single" w:sz="4" w:space="0" w:color="auto"/>
            </w:tcBorders>
            <w:noWrap/>
            <w:vAlign w:val="bottom"/>
          </w:tcPr>
          <w:p w14:paraId="55FA66B4" w14:textId="77777777" w:rsidR="00DD55D5" w:rsidRPr="00DD55D5" w:rsidRDefault="00DD55D5" w:rsidP="00DD55D5">
            <w:pPr>
              <w:suppressAutoHyphens/>
              <w:ind w:left="0" w:firstLine="0"/>
              <w:rPr>
                <w:rFonts w:ascii="Tahoma" w:hAnsi="Tahoma" w:cs="Tahoma"/>
                <w:sz w:val="16"/>
                <w:szCs w:val="16"/>
                <w:lang w:val="en-US"/>
              </w:rPr>
            </w:pPr>
          </w:p>
        </w:tc>
        <w:tc>
          <w:tcPr>
            <w:tcW w:w="912" w:type="pct"/>
            <w:tcBorders>
              <w:top w:val="single" w:sz="4" w:space="0" w:color="auto"/>
              <w:left w:val="single" w:sz="4" w:space="0" w:color="auto"/>
              <w:bottom w:val="single" w:sz="4" w:space="0" w:color="auto"/>
              <w:right w:val="single" w:sz="4" w:space="0" w:color="auto"/>
            </w:tcBorders>
          </w:tcPr>
          <w:p w14:paraId="0242FA47" w14:textId="77777777" w:rsidR="00DD55D5" w:rsidRPr="00DD55D5" w:rsidRDefault="00DD55D5" w:rsidP="00DD55D5">
            <w:pPr>
              <w:suppressAutoHyphens/>
              <w:ind w:left="0" w:firstLine="0"/>
              <w:rPr>
                <w:rFonts w:ascii="Tahoma" w:hAnsi="Tahoma" w:cs="Tahoma"/>
                <w:sz w:val="16"/>
                <w:szCs w:val="16"/>
              </w:rPr>
            </w:pPr>
          </w:p>
        </w:tc>
        <w:tc>
          <w:tcPr>
            <w:tcW w:w="610" w:type="pct"/>
            <w:tcBorders>
              <w:top w:val="single" w:sz="4" w:space="0" w:color="auto"/>
              <w:left w:val="single" w:sz="4" w:space="0" w:color="auto"/>
              <w:bottom w:val="single" w:sz="4" w:space="0" w:color="auto"/>
              <w:right w:val="single" w:sz="4" w:space="0" w:color="auto"/>
            </w:tcBorders>
            <w:noWrap/>
            <w:vAlign w:val="bottom"/>
          </w:tcPr>
          <w:p w14:paraId="5E8832DC" w14:textId="77777777" w:rsidR="00DD55D5" w:rsidRPr="00DD55D5" w:rsidRDefault="00DD55D5" w:rsidP="00DD55D5">
            <w:pPr>
              <w:suppressAutoHyphens/>
              <w:ind w:left="0" w:firstLine="0"/>
            </w:pPr>
          </w:p>
        </w:tc>
        <w:tc>
          <w:tcPr>
            <w:tcW w:w="836" w:type="pct"/>
            <w:tcBorders>
              <w:top w:val="single" w:sz="4" w:space="0" w:color="auto"/>
              <w:left w:val="single" w:sz="4" w:space="0" w:color="auto"/>
              <w:bottom w:val="single" w:sz="4" w:space="0" w:color="auto"/>
              <w:right w:val="single" w:sz="4" w:space="0" w:color="auto"/>
            </w:tcBorders>
          </w:tcPr>
          <w:p w14:paraId="2A13FD30" w14:textId="77777777" w:rsidR="00DD55D5" w:rsidRPr="00DD55D5" w:rsidRDefault="00DD55D5" w:rsidP="00DD55D5">
            <w:pPr>
              <w:suppressAutoHyphens/>
              <w:ind w:left="0" w:firstLine="0"/>
            </w:pPr>
          </w:p>
        </w:tc>
      </w:tr>
      <w:tr w:rsidR="00DD55D5" w:rsidRPr="00DD55D5" w14:paraId="29D08D81" w14:textId="77777777" w:rsidTr="00CF4B16">
        <w:trPr>
          <w:trHeight w:val="335"/>
        </w:trPr>
        <w:tc>
          <w:tcPr>
            <w:tcW w:w="2642" w:type="pct"/>
            <w:gridSpan w:val="2"/>
            <w:tcBorders>
              <w:top w:val="nil"/>
              <w:left w:val="single" w:sz="4" w:space="0" w:color="auto"/>
              <w:bottom w:val="single" w:sz="4" w:space="0" w:color="auto"/>
              <w:right w:val="single" w:sz="4" w:space="0" w:color="auto"/>
            </w:tcBorders>
            <w:noWrap/>
            <w:vAlign w:val="bottom"/>
          </w:tcPr>
          <w:p w14:paraId="788D8432" w14:textId="77777777" w:rsidR="00DD55D5" w:rsidRPr="00DD55D5" w:rsidRDefault="00DD55D5" w:rsidP="00DD55D5">
            <w:pPr>
              <w:suppressAutoHyphens/>
              <w:ind w:left="0" w:firstLine="0"/>
              <w:jc w:val="right"/>
            </w:pPr>
            <w:r w:rsidRPr="00DD55D5">
              <w:t>Итого:</w:t>
            </w:r>
          </w:p>
        </w:tc>
        <w:tc>
          <w:tcPr>
            <w:tcW w:w="912" w:type="pct"/>
            <w:tcBorders>
              <w:top w:val="single" w:sz="4" w:space="0" w:color="auto"/>
              <w:left w:val="single" w:sz="4" w:space="0" w:color="auto"/>
              <w:bottom w:val="single" w:sz="4" w:space="0" w:color="auto"/>
              <w:right w:val="single" w:sz="4" w:space="0" w:color="auto"/>
            </w:tcBorders>
          </w:tcPr>
          <w:p w14:paraId="68156EB1" w14:textId="77777777" w:rsidR="00DD55D5" w:rsidRPr="00DD55D5" w:rsidRDefault="00DD55D5" w:rsidP="00DD55D5">
            <w:pPr>
              <w:suppressAutoHyphens/>
              <w:ind w:left="0" w:firstLine="0"/>
            </w:pPr>
          </w:p>
        </w:tc>
        <w:tc>
          <w:tcPr>
            <w:tcW w:w="610" w:type="pct"/>
            <w:tcBorders>
              <w:top w:val="single" w:sz="4" w:space="0" w:color="auto"/>
              <w:left w:val="single" w:sz="4" w:space="0" w:color="auto"/>
              <w:bottom w:val="single" w:sz="4" w:space="0" w:color="auto"/>
              <w:right w:val="single" w:sz="4" w:space="0" w:color="auto"/>
            </w:tcBorders>
            <w:noWrap/>
            <w:vAlign w:val="center"/>
          </w:tcPr>
          <w:p w14:paraId="19447829" w14:textId="77777777" w:rsidR="00DD55D5" w:rsidRPr="00DD55D5" w:rsidRDefault="00DD55D5" w:rsidP="00DD55D5">
            <w:pPr>
              <w:suppressAutoHyphens/>
              <w:ind w:left="0" w:firstLine="0"/>
            </w:pPr>
          </w:p>
        </w:tc>
        <w:tc>
          <w:tcPr>
            <w:tcW w:w="836" w:type="pct"/>
            <w:tcBorders>
              <w:top w:val="single" w:sz="4" w:space="0" w:color="auto"/>
              <w:left w:val="single" w:sz="4" w:space="0" w:color="auto"/>
              <w:bottom w:val="single" w:sz="4" w:space="0" w:color="auto"/>
              <w:right w:val="single" w:sz="4" w:space="0" w:color="auto"/>
            </w:tcBorders>
          </w:tcPr>
          <w:p w14:paraId="72C27A09" w14:textId="77777777" w:rsidR="00DD55D5" w:rsidRPr="00DD55D5" w:rsidRDefault="00DD55D5" w:rsidP="00DD55D5">
            <w:pPr>
              <w:suppressAutoHyphens/>
              <w:ind w:left="0" w:firstLine="0"/>
            </w:pPr>
          </w:p>
        </w:tc>
      </w:tr>
    </w:tbl>
    <w:p w14:paraId="40D1466F" w14:textId="77777777" w:rsidR="00DD55D5" w:rsidRPr="00DD55D5" w:rsidRDefault="00DD55D5" w:rsidP="00DD55D5">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firstLine="0"/>
        <w:jc w:val="both"/>
        <w:rPr>
          <w:rFonts w:eastAsia="MS Mincho"/>
          <w:sz w:val="22"/>
          <w:szCs w:val="22"/>
          <w:lang w:val="en-US" w:eastAsia="en-US"/>
        </w:rPr>
      </w:pPr>
    </w:p>
    <w:p w14:paraId="3787EF7C" w14:textId="77777777" w:rsidR="00DD55D5" w:rsidRPr="00DD55D5" w:rsidRDefault="00DD55D5" w:rsidP="00DD55D5">
      <w:pPr>
        <w:ind w:left="426" w:firstLine="0"/>
        <w:jc w:val="left"/>
        <w:rPr>
          <w:rFonts w:eastAsia="MS Mincho"/>
          <w:sz w:val="22"/>
          <w:szCs w:val="22"/>
          <w:lang w:val="en-US" w:eastAsia="en-US"/>
        </w:rPr>
      </w:pPr>
    </w:p>
    <w:p w14:paraId="74FB35BF" w14:textId="77777777" w:rsidR="00DD55D5" w:rsidRPr="00DD55D5" w:rsidRDefault="00DD55D5" w:rsidP="00DD55D5">
      <w:pPr>
        <w:ind w:left="426" w:firstLine="0"/>
        <w:jc w:val="left"/>
        <w:rPr>
          <w:rFonts w:eastAsia="MS Mincho"/>
          <w:sz w:val="22"/>
          <w:szCs w:val="22"/>
          <w:lang w:val="en-US" w:eastAsia="en-US"/>
        </w:rPr>
      </w:pPr>
    </w:p>
    <w:tbl>
      <w:tblPr>
        <w:tblW w:w="9923" w:type="dxa"/>
        <w:jc w:val="center"/>
        <w:tblLayout w:type="fixed"/>
        <w:tblLook w:val="0000" w:firstRow="0" w:lastRow="0" w:firstColumn="0" w:lastColumn="0" w:noHBand="0" w:noVBand="0"/>
      </w:tblPr>
      <w:tblGrid>
        <w:gridCol w:w="4962"/>
        <w:gridCol w:w="4961"/>
      </w:tblGrid>
      <w:tr w:rsidR="00DD55D5" w:rsidRPr="00DD55D5" w14:paraId="465D1C2F" w14:textId="77777777" w:rsidTr="00505684">
        <w:trPr>
          <w:jc w:val="center"/>
        </w:trPr>
        <w:tc>
          <w:tcPr>
            <w:tcW w:w="4962" w:type="dxa"/>
          </w:tcPr>
          <w:p w14:paraId="6449C816" w14:textId="77777777" w:rsidR="00DD55D5" w:rsidRPr="00DD55D5" w:rsidRDefault="00DD55D5" w:rsidP="00DD55D5">
            <w:pPr>
              <w:spacing w:before="120" w:after="240"/>
              <w:ind w:left="0" w:firstLine="0"/>
              <w:jc w:val="left"/>
              <w:rPr>
                <w:rFonts w:eastAsia="MS Mincho"/>
                <w:b/>
                <w:lang w:val="en-US" w:eastAsia="en-US"/>
              </w:rPr>
            </w:pPr>
            <w:proofErr w:type="spellStart"/>
            <w:r w:rsidRPr="00DD55D5">
              <w:rPr>
                <w:rFonts w:eastAsia="MS Mincho"/>
                <w:sz w:val="22"/>
                <w:szCs w:val="22"/>
                <w:lang w:val="en-US" w:eastAsia="en-US"/>
              </w:rPr>
              <w:t>Сублицензиат</w:t>
            </w:r>
            <w:proofErr w:type="spellEnd"/>
          </w:p>
        </w:tc>
        <w:tc>
          <w:tcPr>
            <w:tcW w:w="4961" w:type="dxa"/>
          </w:tcPr>
          <w:p w14:paraId="7D8DDCD0" w14:textId="77777777" w:rsidR="00DD55D5" w:rsidRPr="00DD55D5" w:rsidRDefault="00DD55D5" w:rsidP="00DD55D5">
            <w:pPr>
              <w:spacing w:before="120" w:after="240"/>
              <w:ind w:left="0" w:firstLine="0"/>
              <w:jc w:val="left"/>
              <w:rPr>
                <w:rFonts w:eastAsia="MS Mincho"/>
                <w:b/>
                <w:lang w:val="en-US" w:eastAsia="en-US"/>
              </w:rPr>
            </w:pPr>
            <w:proofErr w:type="spellStart"/>
            <w:r w:rsidRPr="00DD55D5">
              <w:rPr>
                <w:rFonts w:eastAsia="MS Mincho"/>
                <w:sz w:val="22"/>
                <w:szCs w:val="22"/>
                <w:lang w:val="en-US" w:eastAsia="en-US"/>
              </w:rPr>
              <w:t>Сублицензиар</w:t>
            </w:r>
            <w:proofErr w:type="spellEnd"/>
          </w:p>
        </w:tc>
      </w:tr>
      <w:tr w:rsidR="00DD55D5" w:rsidRPr="00DD55D5" w14:paraId="79C850EF" w14:textId="77777777" w:rsidTr="00505684">
        <w:trPr>
          <w:trHeight w:val="80"/>
          <w:jc w:val="center"/>
        </w:trPr>
        <w:tc>
          <w:tcPr>
            <w:tcW w:w="4962" w:type="dxa"/>
          </w:tcPr>
          <w:p w14:paraId="7D0F243E" w14:textId="77777777" w:rsidR="00DD55D5" w:rsidRPr="00DD55D5" w:rsidRDefault="00DD55D5" w:rsidP="00DD55D5">
            <w:pPr>
              <w:ind w:left="0" w:firstLine="0"/>
              <w:jc w:val="left"/>
              <w:rPr>
                <w:rFonts w:eastAsia="MS Mincho"/>
                <w:lang w:val="en-US" w:eastAsia="en-US"/>
              </w:rPr>
            </w:pPr>
            <w:r w:rsidRPr="00DD55D5">
              <w:rPr>
                <w:rFonts w:eastAsia="MS Mincho"/>
                <w:sz w:val="22"/>
                <w:szCs w:val="22"/>
                <w:lang w:val="en-US" w:eastAsia="en-US"/>
              </w:rPr>
              <w:t>__________    ___________________</w:t>
            </w:r>
          </w:p>
          <w:p w14:paraId="48EE5150" w14:textId="77777777" w:rsidR="00DD55D5" w:rsidRPr="00DD55D5" w:rsidRDefault="00DD55D5" w:rsidP="00DD55D5">
            <w:pPr>
              <w:ind w:left="0" w:firstLine="0"/>
              <w:jc w:val="left"/>
              <w:rPr>
                <w:rFonts w:eastAsia="MS Mincho"/>
                <w:lang w:val="en-US" w:eastAsia="en-US"/>
              </w:rPr>
            </w:pPr>
            <w:r w:rsidRPr="00DD55D5">
              <w:rPr>
                <w:rFonts w:eastAsia="MS Mincho"/>
                <w:sz w:val="22"/>
                <w:szCs w:val="22"/>
                <w:lang w:val="en-US" w:eastAsia="en-US"/>
              </w:rPr>
              <w:t>(</w:t>
            </w:r>
            <w:proofErr w:type="spellStart"/>
            <w:r w:rsidRPr="00DD55D5">
              <w:rPr>
                <w:rFonts w:eastAsia="MS Mincho"/>
                <w:sz w:val="22"/>
                <w:szCs w:val="22"/>
                <w:lang w:val="en-US" w:eastAsia="en-US"/>
              </w:rPr>
              <w:t>подпись</w:t>
            </w:r>
            <w:proofErr w:type="spellEnd"/>
            <w:r w:rsidRPr="00DD55D5">
              <w:rPr>
                <w:rFonts w:eastAsia="MS Mincho"/>
                <w:sz w:val="22"/>
                <w:szCs w:val="22"/>
                <w:lang w:val="en-US" w:eastAsia="en-US"/>
              </w:rPr>
              <w:t>)                    (Ф.И.О.)</w:t>
            </w:r>
          </w:p>
        </w:tc>
        <w:tc>
          <w:tcPr>
            <w:tcW w:w="4961" w:type="dxa"/>
          </w:tcPr>
          <w:p w14:paraId="79B24E63" w14:textId="77777777" w:rsidR="00DD55D5" w:rsidRPr="00DD55D5" w:rsidRDefault="00DD55D5" w:rsidP="00DD55D5">
            <w:pPr>
              <w:ind w:left="0" w:firstLine="0"/>
              <w:jc w:val="left"/>
              <w:rPr>
                <w:rFonts w:eastAsia="MS Mincho"/>
                <w:lang w:val="en-US" w:eastAsia="en-US"/>
              </w:rPr>
            </w:pPr>
            <w:r w:rsidRPr="00DD55D5">
              <w:rPr>
                <w:rFonts w:eastAsia="MS Mincho"/>
                <w:sz w:val="22"/>
                <w:szCs w:val="22"/>
                <w:lang w:val="en-US" w:eastAsia="en-US"/>
              </w:rPr>
              <w:t>__________    ___________________</w:t>
            </w:r>
          </w:p>
          <w:p w14:paraId="4876347C" w14:textId="77777777" w:rsidR="00DD55D5" w:rsidRPr="00DD55D5" w:rsidRDefault="00DD55D5" w:rsidP="00DD55D5">
            <w:pPr>
              <w:ind w:left="0" w:firstLine="0"/>
              <w:jc w:val="left"/>
              <w:rPr>
                <w:rFonts w:eastAsia="MS Mincho"/>
                <w:lang w:val="en-US" w:eastAsia="en-US"/>
              </w:rPr>
            </w:pPr>
            <w:r w:rsidRPr="00DD55D5">
              <w:rPr>
                <w:rFonts w:eastAsia="MS Mincho"/>
                <w:sz w:val="22"/>
                <w:szCs w:val="22"/>
                <w:lang w:val="en-US" w:eastAsia="en-US"/>
              </w:rPr>
              <w:t>(</w:t>
            </w:r>
            <w:proofErr w:type="spellStart"/>
            <w:r w:rsidRPr="00DD55D5">
              <w:rPr>
                <w:rFonts w:eastAsia="MS Mincho"/>
                <w:sz w:val="22"/>
                <w:szCs w:val="22"/>
                <w:lang w:val="en-US" w:eastAsia="en-US"/>
              </w:rPr>
              <w:t>подпись</w:t>
            </w:r>
            <w:proofErr w:type="spellEnd"/>
            <w:r w:rsidRPr="00DD55D5">
              <w:rPr>
                <w:rFonts w:eastAsia="MS Mincho"/>
                <w:sz w:val="22"/>
                <w:szCs w:val="22"/>
                <w:lang w:val="en-US" w:eastAsia="en-US"/>
              </w:rPr>
              <w:t>)                    (Ф.И.О.)</w:t>
            </w:r>
          </w:p>
        </w:tc>
      </w:tr>
    </w:tbl>
    <w:p w14:paraId="14D5E381" w14:textId="77777777" w:rsidR="00DD55D5" w:rsidRPr="00DD55D5" w:rsidRDefault="00DD55D5" w:rsidP="00DD55D5">
      <w:pPr>
        <w:ind w:left="426" w:firstLine="0"/>
        <w:jc w:val="left"/>
        <w:rPr>
          <w:rFonts w:eastAsia="MS Mincho"/>
          <w:sz w:val="22"/>
          <w:szCs w:val="22"/>
          <w:lang w:val="en-US" w:eastAsia="en-US"/>
        </w:rPr>
      </w:pPr>
    </w:p>
    <w:p w14:paraId="6C8576F2" w14:textId="77777777" w:rsidR="00DD55D5" w:rsidRPr="00DD55D5" w:rsidRDefault="00DD55D5" w:rsidP="00DD55D5">
      <w:pPr>
        <w:ind w:left="426" w:firstLine="0"/>
        <w:jc w:val="left"/>
        <w:rPr>
          <w:rFonts w:eastAsia="MS Mincho"/>
          <w:sz w:val="22"/>
          <w:szCs w:val="22"/>
          <w:lang w:val="en-US" w:eastAsia="en-US"/>
        </w:rPr>
      </w:pPr>
    </w:p>
    <w:p w14:paraId="57310CC3" w14:textId="77777777" w:rsidR="00DD55D5" w:rsidRPr="00DD55D5" w:rsidRDefault="00DD55D5" w:rsidP="00DD55D5">
      <w:pPr>
        <w:spacing w:before="240" w:after="240"/>
        <w:ind w:left="0" w:firstLine="0"/>
        <w:jc w:val="both"/>
        <w:rPr>
          <w:rFonts w:eastAsia="MS Mincho"/>
          <w:sz w:val="22"/>
          <w:szCs w:val="22"/>
          <w:lang w:val="en-US" w:eastAsia="en-US"/>
        </w:rPr>
      </w:pPr>
    </w:p>
    <w:p w14:paraId="0FC36F6E" w14:textId="77777777" w:rsidR="00DD55D5" w:rsidRPr="00DD55D5" w:rsidRDefault="00DD55D5" w:rsidP="00DD55D5">
      <w:pPr>
        <w:ind w:left="0" w:right="163" w:firstLine="0"/>
        <w:jc w:val="left"/>
        <w:rPr>
          <w:rFonts w:eastAsia="MS Mincho"/>
          <w:sz w:val="22"/>
          <w:szCs w:val="22"/>
          <w:lang w:eastAsia="en-US"/>
        </w:rPr>
      </w:pPr>
    </w:p>
    <w:p w14:paraId="57969997" w14:textId="796AD42A" w:rsidR="00AA6873" w:rsidRDefault="00AA6873" w:rsidP="00DD55D5">
      <w:pPr>
        <w:ind w:left="0" w:firstLine="0"/>
        <w:jc w:val="left"/>
        <w:rPr>
          <w:rFonts w:eastAsia="MS Mincho"/>
          <w:sz w:val="22"/>
          <w:szCs w:val="22"/>
          <w:lang w:eastAsia="en-US"/>
        </w:rPr>
      </w:pPr>
    </w:p>
    <w:p w14:paraId="125A4652" w14:textId="77777777" w:rsidR="00AA6873" w:rsidRDefault="00AA6873">
      <w:pPr>
        <w:rPr>
          <w:rFonts w:eastAsia="MS Mincho"/>
          <w:sz w:val="22"/>
          <w:szCs w:val="22"/>
          <w:lang w:eastAsia="en-US"/>
        </w:rPr>
      </w:pPr>
      <w:r>
        <w:rPr>
          <w:rFonts w:eastAsia="MS Mincho"/>
          <w:sz w:val="22"/>
          <w:szCs w:val="22"/>
          <w:lang w:eastAsia="en-US"/>
        </w:rPr>
        <w:br w:type="page"/>
      </w:r>
    </w:p>
    <w:p w14:paraId="742C138F" w14:textId="51788974" w:rsidR="00AA6873" w:rsidRPr="00AA6873" w:rsidRDefault="00AA6873" w:rsidP="00AA6873">
      <w:pPr>
        <w:suppressAutoHyphens/>
        <w:ind w:left="0" w:firstLine="0"/>
        <w:jc w:val="right"/>
        <w:outlineLvl w:val="0"/>
        <w:rPr>
          <w:rFonts w:eastAsia="MS Mincho"/>
          <w:sz w:val="28"/>
          <w:szCs w:val="28"/>
        </w:rPr>
      </w:pPr>
      <w:r>
        <w:rPr>
          <w:rFonts w:eastAsia="MS Mincho"/>
          <w:sz w:val="28"/>
          <w:szCs w:val="28"/>
        </w:rPr>
        <w:lastRenderedPageBreak/>
        <w:t>Приложение № 5</w:t>
      </w:r>
    </w:p>
    <w:p w14:paraId="59F74950" w14:textId="77777777" w:rsidR="00AA6873" w:rsidRPr="00AA6873" w:rsidRDefault="00AA6873" w:rsidP="00AA6873">
      <w:pPr>
        <w:suppressAutoHyphens/>
        <w:ind w:left="0" w:firstLine="0"/>
        <w:jc w:val="right"/>
        <w:rPr>
          <w:rFonts w:eastAsia="MS Mincho"/>
          <w:sz w:val="28"/>
          <w:szCs w:val="28"/>
        </w:rPr>
      </w:pPr>
      <w:r w:rsidRPr="00AA6873">
        <w:rPr>
          <w:rFonts w:eastAsia="MS Mincho"/>
          <w:sz w:val="28"/>
          <w:szCs w:val="28"/>
        </w:rPr>
        <w:t>к документации о закупке</w:t>
      </w:r>
    </w:p>
    <w:p w14:paraId="7EC45F58" w14:textId="77777777" w:rsidR="00AA6873" w:rsidRPr="00AA6873" w:rsidRDefault="00AA6873" w:rsidP="00AA6873">
      <w:pPr>
        <w:suppressAutoHyphens/>
        <w:ind w:left="0" w:firstLine="0"/>
        <w:jc w:val="left"/>
        <w:rPr>
          <w:sz w:val="28"/>
          <w:szCs w:val="28"/>
        </w:rPr>
      </w:pPr>
    </w:p>
    <w:p w14:paraId="4E8AB8A4" w14:textId="77777777" w:rsidR="00AA6873" w:rsidRPr="00AA6873" w:rsidRDefault="00AA6873" w:rsidP="00AA6873">
      <w:pPr>
        <w:tabs>
          <w:tab w:val="left" w:pos="9639"/>
        </w:tabs>
        <w:suppressAutoHyphens/>
        <w:ind w:left="0" w:firstLine="0"/>
        <w:outlineLvl w:val="1"/>
        <w:rPr>
          <w:b/>
          <w:szCs w:val="28"/>
        </w:rPr>
      </w:pPr>
      <w:r w:rsidRPr="00AA6873">
        <w:rPr>
          <w:b/>
          <w:bCs/>
        </w:rPr>
        <w:t>СВЕДЕНИЯ О ПЛАНИРУЕМЫХ К ПРИВЛЕЧЕНИЮ СУБПОДРЯДНЫХ</w:t>
      </w:r>
      <w:r w:rsidRPr="00AA6873">
        <w:rPr>
          <w:b/>
          <w:szCs w:val="28"/>
        </w:rPr>
        <w:t xml:space="preserve"> ОРГАНИЗАЦИЯХ</w:t>
      </w:r>
    </w:p>
    <w:p w14:paraId="3ADA4737" w14:textId="77777777" w:rsidR="00AA6873" w:rsidRPr="00AA6873" w:rsidRDefault="00AA6873" w:rsidP="00AA6873">
      <w:pPr>
        <w:tabs>
          <w:tab w:val="left" w:pos="9639"/>
        </w:tabs>
        <w:suppressAutoHyphens/>
        <w:ind w:left="0" w:firstLine="567"/>
        <w:rPr>
          <w:i/>
        </w:rPr>
      </w:pPr>
      <w:r w:rsidRPr="00AA6873">
        <w:rPr>
          <w:i/>
        </w:rPr>
        <w:t>(отдельный лист по каждому субподрядчику)</w:t>
      </w:r>
    </w:p>
    <w:p w14:paraId="62EAE870" w14:textId="77777777" w:rsidR="00AA6873" w:rsidRPr="00AA6873" w:rsidRDefault="00AA6873" w:rsidP="00AA6873">
      <w:pPr>
        <w:tabs>
          <w:tab w:val="left" w:pos="9639"/>
        </w:tabs>
        <w:suppressAutoHyphens/>
        <w:ind w:left="0" w:firstLine="567"/>
        <w:rPr>
          <w:sz w:val="22"/>
        </w:rPr>
      </w:pPr>
    </w:p>
    <w:p w14:paraId="68E3FA42" w14:textId="77777777" w:rsidR="00AA6873" w:rsidRPr="00AA6873" w:rsidRDefault="00AA6873" w:rsidP="00AA6873">
      <w:pPr>
        <w:tabs>
          <w:tab w:val="left" w:pos="9639"/>
        </w:tabs>
        <w:suppressAutoHyphens/>
        <w:ind w:left="0" w:firstLine="567"/>
        <w:rPr>
          <w:b/>
          <w:sz w:val="28"/>
          <w:szCs w:val="28"/>
        </w:rPr>
      </w:pPr>
      <w:r w:rsidRPr="00AA6873">
        <w:rPr>
          <w:b/>
          <w:sz w:val="28"/>
          <w:szCs w:val="28"/>
        </w:rPr>
        <w:t>Наименование организации, фирмы:</w:t>
      </w:r>
    </w:p>
    <w:p w14:paraId="0D04B38F" w14:textId="77777777" w:rsidR="00AA6873" w:rsidRPr="00AA6873" w:rsidRDefault="00AA6873" w:rsidP="00AA6873">
      <w:pPr>
        <w:tabs>
          <w:tab w:val="left" w:pos="9639"/>
        </w:tabs>
        <w:suppressAutoHyphens/>
        <w:ind w:left="0" w:firstLine="567"/>
        <w:jc w:val="left"/>
        <w:rPr>
          <w:sz w:val="22"/>
        </w:rPr>
      </w:pPr>
      <w:r w:rsidRPr="00AA6873">
        <w:rPr>
          <w:sz w:val="22"/>
        </w:rPr>
        <w:t>____________________________________________________________________________</w:t>
      </w:r>
    </w:p>
    <w:p w14:paraId="086938EA" w14:textId="77777777" w:rsidR="00AA6873" w:rsidRPr="00AA6873" w:rsidRDefault="00AA6873" w:rsidP="00AA6873">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AA6873" w:rsidRPr="00AA6873" w14:paraId="7BCB3FDD" w14:textId="77777777" w:rsidTr="003F2ADD">
        <w:tc>
          <w:tcPr>
            <w:tcW w:w="3138" w:type="dxa"/>
            <w:tcBorders>
              <w:top w:val="single" w:sz="4" w:space="0" w:color="auto"/>
              <w:left w:val="single" w:sz="4" w:space="0" w:color="auto"/>
              <w:bottom w:val="single" w:sz="4" w:space="0" w:color="auto"/>
              <w:right w:val="single" w:sz="4" w:space="0" w:color="auto"/>
            </w:tcBorders>
            <w:vAlign w:val="center"/>
            <w:hideMark/>
          </w:tcPr>
          <w:p w14:paraId="47B912D1" w14:textId="77777777" w:rsidR="00AA6873" w:rsidRPr="00AA6873" w:rsidRDefault="00AA6873" w:rsidP="00AA6873">
            <w:pPr>
              <w:tabs>
                <w:tab w:val="left" w:pos="9639"/>
              </w:tabs>
              <w:suppressAutoHyphens/>
              <w:ind w:left="0" w:firstLine="0"/>
              <w:rPr>
                <w:szCs w:val="28"/>
              </w:rPr>
            </w:pPr>
            <w:r w:rsidRPr="00AA687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213C367" w14:textId="77777777" w:rsidR="00AA6873" w:rsidRPr="00AA6873" w:rsidRDefault="00AA6873" w:rsidP="00AA6873">
            <w:pPr>
              <w:tabs>
                <w:tab w:val="left" w:pos="9639"/>
              </w:tabs>
              <w:suppressAutoHyphens/>
              <w:ind w:left="0" w:firstLine="0"/>
              <w:rPr>
                <w:szCs w:val="28"/>
              </w:rPr>
            </w:pPr>
            <w:r w:rsidRPr="00AA6873">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B3C1A56" w14:textId="77777777" w:rsidR="00AA6873" w:rsidRPr="00AA6873" w:rsidRDefault="00AA6873" w:rsidP="00AA6873">
            <w:pPr>
              <w:tabs>
                <w:tab w:val="left" w:pos="9639"/>
              </w:tabs>
              <w:suppressAutoHyphens/>
              <w:ind w:left="0" w:firstLine="0"/>
              <w:rPr>
                <w:szCs w:val="28"/>
              </w:rPr>
            </w:pPr>
            <w:r w:rsidRPr="00AA6873">
              <w:rPr>
                <w:szCs w:val="28"/>
              </w:rPr>
              <w:t>Филиалы и дочерние предприятия</w:t>
            </w:r>
          </w:p>
        </w:tc>
      </w:tr>
      <w:tr w:rsidR="00AA6873" w:rsidRPr="00AA6873" w14:paraId="14965E98" w14:textId="77777777" w:rsidTr="003F2ADD">
        <w:trPr>
          <w:trHeight w:val="227"/>
        </w:trPr>
        <w:tc>
          <w:tcPr>
            <w:tcW w:w="3138" w:type="dxa"/>
            <w:tcBorders>
              <w:top w:val="single" w:sz="4" w:space="0" w:color="auto"/>
              <w:left w:val="single" w:sz="4" w:space="0" w:color="auto"/>
              <w:bottom w:val="single" w:sz="4" w:space="0" w:color="auto"/>
              <w:right w:val="single" w:sz="4" w:space="0" w:color="auto"/>
            </w:tcBorders>
            <w:hideMark/>
          </w:tcPr>
          <w:p w14:paraId="3F5DED68" w14:textId="77777777" w:rsidR="00AA6873" w:rsidRPr="00AA6873" w:rsidRDefault="00AA6873" w:rsidP="00AA6873">
            <w:pPr>
              <w:tabs>
                <w:tab w:val="left" w:pos="9639"/>
              </w:tabs>
              <w:suppressAutoHyphens/>
              <w:ind w:left="0" w:firstLine="0"/>
              <w:jc w:val="left"/>
              <w:rPr>
                <w:szCs w:val="28"/>
              </w:rPr>
            </w:pPr>
            <w:r w:rsidRPr="00AA687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1698CD2" w14:textId="77777777" w:rsidR="00AA6873" w:rsidRPr="00AA6873" w:rsidRDefault="00AA6873" w:rsidP="00AA6873">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94C0632" w14:textId="77777777" w:rsidR="00AA6873" w:rsidRPr="00AA6873" w:rsidRDefault="00AA6873" w:rsidP="00AA6873">
            <w:pPr>
              <w:tabs>
                <w:tab w:val="left" w:pos="9639"/>
              </w:tabs>
              <w:suppressAutoHyphens/>
              <w:ind w:left="0" w:firstLine="0"/>
              <w:jc w:val="left"/>
              <w:rPr>
                <w:szCs w:val="28"/>
              </w:rPr>
            </w:pPr>
          </w:p>
        </w:tc>
      </w:tr>
      <w:tr w:rsidR="00AA6873" w:rsidRPr="00AA6873" w14:paraId="3947986C" w14:textId="77777777" w:rsidTr="003F2ADD">
        <w:trPr>
          <w:trHeight w:val="227"/>
        </w:trPr>
        <w:tc>
          <w:tcPr>
            <w:tcW w:w="3138" w:type="dxa"/>
            <w:tcBorders>
              <w:top w:val="single" w:sz="4" w:space="0" w:color="auto"/>
              <w:left w:val="single" w:sz="4" w:space="0" w:color="auto"/>
              <w:bottom w:val="single" w:sz="4" w:space="0" w:color="auto"/>
              <w:right w:val="single" w:sz="4" w:space="0" w:color="auto"/>
            </w:tcBorders>
            <w:hideMark/>
          </w:tcPr>
          <w:p w14:paraId="67B7AA0F" w14:textId="77777777" w:rsidR="00AA6873" w:rsidRPr="00AA6873" w:rsidRDefault="00AA6873" w:rsidP="00AA6873">
            <w:pPr>
              <w:tabs>
                <w:tab w:val="left" w:pos="9639"/>
              </w:tabs>
              <w:suppressAutoHyphens/>
              <w:ind w:left="0" w:firstLine="0"/>
              <w:jc w:val="left"/>
              <w:rPr>
                <w:szCs w:val="28"/>
              </w:rPr>
            </w:pPr>
            <w:r w:rsidRPr="00AA687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C03EE2C" w14:textId="77777777" w:rsidR="00AA6873" w:rsidRPr="00AA6873" w:rsidRDefault="00AA6873" w:rsidP="00AA6873">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DD4D6F8" w14:textId="77777777" w:rsidR="00AA6873" w:rsidRPr="00AA6873" w:rsidRDefault="00AA6873" w:rsidP="00AA6873">
            <w:pPr>
              <w:tabs>
                <w:tab w:val="left" w:pos="9639"/>
              </w:tabs>
              <w:suppressAutoHyphens/>
              <w:ind w:left="0" w:firstLine="0"/>
              <w:jc w:val="left"/>
              <w:rPr>
                <w:szCs w:val="28"/>
              </w:rPr>
            </w:pPr>
          </w:p>
        </w:tc>
      </w:tr>
      <w:tr w:rsidR="00AA6873" w:rsidRPr="00AA6873" w14:paraId="083EB966" w14:textId="77777777" w:rsidTr="003F2ADD">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AF4725" w14:textId="77777777" w:rsidR="00AA6873" w:rsidRPr="00AA6873" w:rsidRDefault="00AA6873" w:rsidP="00AA6873">
            <w:pPr>
              <w:tabs>
                <w:tab w:val="left" w:pos="9639"/>
              </w:tabs>
              <w:suppressAutoHyphens/>
              <w:ind w:left="0" w:firstLine="0"/>
              <w:jc w:val="left"/>
              <w:rPr>
                <w:szCs w:val="28"/>
              </w:rPr>
            </w:pPr>
            <w:r w:rsidRPr="00AA6873">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1491D1A" w14:textId="77777777" w:rsidR="00AA6873" w:rsidRPr="00AA6873" w:rsidRDefault="00AA6873" w:rsidP="00AA6873">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CEE2CEF" w14:textId="77777777" w:rsidR="00AA6873" w:rsidRPr="00AA6873" w:rsidRDefault="00AA6873" w:rsidP="00AA6873">
            <w:pPr>
              <w:tabs>
                <w:tab w:val="left" w:pos="9639"/>
              </w:tabs>
              <w:suppressAutoHyphens/>
              <w:ind w:left="0" w:firstLine="0"/>
              <w:jc w:val="left"/>
              <w:rPr>
                <w:szCs w:val="28"/>
              </w:rPr>
            </w:pPr>
          </w:p>
        </w:tc>
      </w:tr>
      <w:tr w:rsidR="00AA6873" w:rsidRPr="00AA6873" w14:paraId="230FA73E" w14:textId="77777777" w:rsidTr="003F2ADD">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5B44B6" w14:textId="77777777" w:rsidR="00AA6873" w:rsidRPr="00AA6873" w:rsidRDefault="00AA6873" w:rsidP="00AA6873">
            <w:pPr>
              <w:tabs>
                <w:tab w:val="left" w:pos="9639"/>
              </w:tabs>
              <w:suppressAutoHyphens/>
              <w:ind w:left="0" w:firstLine="0"/>
              <w:jc w:val="left"/>
              <w:rPr>
                <w:szCs w:val="28"/>
              </w:rPr>
            </w:pPr>
            <w:r w:rsidRPr="00AA687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14:paraId="6D67DEF8" w14:textId="77777777" w:rsidR="00AA6873" w:rsidRPr="00AA6873" w:rsidRDefault="00AA6873" w:rsidP="00AA6873">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14:paraId="44E1BCAA" w14:textId="77777777" w:rsidR="00AA6873" w:rsidRPr="00AA6873" w:rsidRDefault="00AA6873" w:rsidP="00AA6873">
            <w:pPr>
              <w:tabs>
                <w:tab w:val="left" w:pos="9639"/>
              </w:tabs>
              <w:suppressAutoHyphens/>
              <w:ind w:left="0" w:firstLine="0"/>
              <w:jc w:val="left"/>
              <w:rPr>
                <w:szCs w:val="28"/>
              </w:rPr>
            </w:pPr>
          </w:p>
        </w:tc>
      </w:tr>
      <w:tr w:rsidR="00AA6873" w:rsidRPr="00AA6873" w14:paraId="4501F93F" w14:textId="77777777" w:rsidTr="003F2ADD">
        <w:tblPrEx>
          <w:tblLook w:val="0000" w:firstRow="0" w:lastRow="0" w:firstColumn="0" w:lastColumn="0" w:noHBand="0" w:noVBand="0"/>
        </w:tblPrEx>
        <w:trPr>
          <w:trHeight w:val="227"/>
        </w:trPr>
        <w:tc>
          <w:tcPr>
            <w:tcW w:w="3138" w:type="dxa"/>
          </w:tcPr>
          <w:p w14:paraId="2A8FB510" w14:textId="77777777" w:rsidR="00AA6873" w:rsidRPr="00AA6873" w:rsidRDefault="00AA6873" w:rsidP="00AA6873">
            <w:pPr>
              <w:tabs>
                <w:tab w:val="left" w:pos="9639"/>
              </w:tabs>
              <w:suppressAutoHyphens/>
              <w:ind w:left="0" w:firstLine="0"/>
              <w:jc w:val="left"/>
            </w:pPr>
            <w:r w:rsidRPr="00AA6873">
              <w:t>Телефон/факс</w:t>
            </w:r>
          </w:p>
        </w:tc>
        <w:tc>
          <w:tcPr>
            <w:tcW w:w="3099" w:type="dxa"/>
            <w:gridSpan w:val="2"/>
          </w:tcPr>
          <w:p w14:paraId="662201D9" w14:textId="77777777" w:rsidR="00AA6873" w:rsidRPr="00AA6873" w:rsidRDefault="00AA6873" w:rsidP="00AA6873">
            <w:pPr>
              <w:tabs>
                <w:tab w:val="left" w:pos="9639"/>
              </w:tabs>
              <w:suppressAutoHyphens/>
              <w:ind w:left="0" w:firstLine="0"/>
            </w:pPr>
          </w:p>
        </w:tc>
        <w:tc>
          <w:tcPr>
            <w:tcW w:w="3483" w:type="dxa"/>
          </w:tcPr>
          <w:p w14:paraId="41ADD645" w14:textId="77777777" w:rsidR="00AA6873" w:rsidRPr="00AA6873" w:rsidRDefault="00AA6873" w:rsidP="00AA6873">
            <w:pPr>
              <w:tabs>
                <w:tab w:val="left" w:pos="9639"/>
              </w:tabs>
              <w:suppressAutoHyphens/>
              <w:ind w:left="0" w:firstLine="0"/>
            </w:pPr>
          </w:p>
        </w:tc>
      </w:tr>
      <w:tr w:rsidR="00AA6873" w:rsidRPr="00AA6873" w14:paraId="61BEAAE5" w14:textId="77777777" w:rsidTr="003F2ADD">
        <w:tblPrEx>
          <w:tblLook w:val="0000" w:firstRow="0" w:lastRow="0" w:firstColumn="0" w:lastColumn="0" w:noHBand="0" w:noVBand="0"/>
        </w:tblPrEx>
        <w:trPr>
          <w:trHeight w:val="227"/>
        </w:trPr>
        <w:tc>
          <w:tcPr>
            <w:tcW w:w="3138" w:type="dxa"/>
          </w:tcPr>
          <w:p w14:paraId="77C3BA1A" w14:textId="77777777" w:rsidR="00AA6873" w:rsidRPr="00AA6873" w:rsidRDefault="00AA6873" w:rsidP="00AA6873">
            <w:pPr>
              <w:tabs>
                <w:tab w:val="left" w:pos="9639"/>
              </w:tabs>
              <w:suppressAutoHyphens/>
              <w:ind w:left="0" w:firstLine="0"/>
              <w:jc w:val="left"/>
            </w:pPr>
            <w:r w:rsidRPr="00AA6873">
              <w:t>Ответственное лицо</w:t>
            </w:r>
          </w:p>
        </w:tc>
        <w:tc>
          <w:tcPr>
            <w:tcW w:w="3099" w:type="dxa"/>
            <w:gridSpan w:val="2"/>
          </w:tcPr>
          <w:p w14:paraId="2AC77DF1" w14:textId="77777777" w:rsidR="00AA6873" w:rsidRPr="00AA6873" w:rsidRDefault="00AA6873" w:rsidP="00AA6873">
            <w:pPr>
              <w:tabs>
                <w:tab w:val="left" w:pos="9639"/>
              </w:tabs>
              <w:suppressAutoHyphens/>
              <w:ind w:left="0" w:firstLine="0"/>
            </w:pPr>
          </w:p>
        </w:tc>
        <w:tc>
          <w:tcPr>
            <w:tcW w:w="3483" w:type="dxa"/>
          </w:tcPr>
          <w:p w14:paraId="42376230" w14:textId="77777777" w:rsidR="00AA6873" w:rsidRPr="00AA6873" w:rsidRDefault="00AA6873" w:rsidP="00AA6873">
            <w:pPr>
              <w:tabs>
                <w:tab w:val="left" w:pos="9639"/>
              </w:tabs>
              <w:suppressAutoHyphens/>
              <w:ind w:left="0" w:firstLine="0"/>
            </w:pPr>
          </w:p>
        </w:tc>
      </w:tr>
      <w:tr w:rsidR="00AA6873" w:rsidRPr="00AA6873" w14:paraId="06F7E757" w14:textId="77777777" w:rsidTr="003F2ADD">
        <w:tblPrEx>
          <w:tblLook w:val="0000" w:firstRow="0" w:lastRow="0" w:firstColumn="0" w:lastColumn="0" w:noHBand="0" w:noVBand="0"/>
        </w:tblPrEx>
        <w:trPr>
          <w:trHeight w:val="227"/>
        </w:trPr>
        <w:tc>
          <w:tcPr>
            <w:tcW w:w="3138" w:type="dxa"/>
          </w:tcPr>
          <w:p w14:paraId="6AAEFCC3" w14:textId="77777777" w:rsidR="00AA6873" w:rsidRPr="00AA6873" w:rsidRDefault="00AA6873" w:rsidP="00AA6873">
            <w:pPr>
              <w:tabs>
                <w:tab w:val="left" w:pos="9639"/>
              </w:tabs>
              <w:suppressAutoHyphens/>
              <w:ind w:left="0" w:firstLine="0"/>
              <w:jc w:val="left"/>
            </w:pPr>
            <w:r w:rsidRPr="00AA6873">
              <w:t>Форма (ООО, ЗАО и т.д.)</w:t>
            </w:r>
          </w:p>
        </w:tc>
        <w:tc>
          <w:tcPr>
            <w:tcW w:w="3099" w:type="dxa"/>
            <w:gridSpan w:val="2"/>
          </w:tcPr>
          <w:p w14:paraId="5623C26B" w14:textId="77777777" w:rsidR="00AA6873" w:rsidRPr="00AA6873" w:rsidRDefault="00AA6873" w:rsidP="00AA6873">
            <w:pPr>
              <w:tabs>
                <w:tab w:val="left" w:pos="9639"/>
              </w:tabs>
              <w:suppressAutoHyphens/>
              <w:ind w:left="0" w:firstLine="0"/>
            </w:pPr>
          </w:p>
        </w:tc>
        <w:tc>
          <w:tcPr>
            <w:tcW w:w="3483" w:type="dxa"/>
          </w:tcPr>
          <w:p w14:paraId="34E66D32" w14:textId="77777777" w:rsidR="00AA6873" w:rsidRPr="00AA6873" w:rsidRDefault="00AA6873" w:rsidP="00AA6873">
            <w:pPr>
              <w:tabs>
                <w:tab w:val="left" w:pos="9639"/>
              </w:tabs>
              <w:suppressAutoHyphens/>
              <w:ind w:left="0" w:firstLine="0"/>
            </w:pPr>
          </w:p>
        </w:tc>
      </w:tr>
      <w:tr w:rsidR="00AA6873" w:rsidRPr="00AA6873" w14:paraId="744AF0E9" w14:textId="77777777" w:rsidTr="003F2ADD">
        <w:tblPrEx>
          <w:tblLook w:val="0000" w:firstRow="0" w:lastRow="0" w:firstColumn="0" w:lastColumn="0" w:noHBand="0" w:noVBand="0"/>
        </w:tblPrEx>
        <w:trPr>
          <w:trHeight w:val="227"/>
        </w:trPr>
        <w:tc>
          <w:tcPr>
            <w:tcW w:w="3138" w:type="dxa"/>
          </w:tcPr>
          <w:p w14:paraId="6F72B5B7" w14:textId="77777777" w:rsidR="00AA6873" w:rsidRPr="00AA6873" w:rsidRDefault="00AA6873" w:rsidP="00AA6873">
            <w:pPr>
              <w:tabs>
                <w:tab w:val="left" w:pos="9639"/>
              </w:tabs>
              <w:suppressAutoHyphens/>
              <w:ind w:left="0" w:firstLine="0"/>
              <w:jc w:val="left"/>
            </w:pPr>
            <w:r w:rsidRPr="00AA6873">
              <w:t>Уставный капитал</w:t>
            </w:r>
          </w:p>
        </w:tc>
        <w:tc>
          <w:tcPr>
            <w:tcW w:w="3099" w:type="dxa"/>
            <w:gridSpan w:val="2"/>
          </w:tcPr>
          <w:p w14:paraId="1EB227C4" w14:textId="77777777" w:rsidR="00AA6873" w:rsidRPr="00AA6873" w:rsidRDefault="00AA6873" w:rsidP="00AA6873">
            <w:pPr>
              <w:tabs>
                <w:tab w:val="left" w:pos="9639"/>
              </w:tabs>
              <w:suppressAutoHyphens/>
              <w:ind w:left="0" w:firstLine="0"/>
            </w:pPr>
          </w:p>
        </w:tc>
        <w:tc>
          <w:tcPr>
            <w:tcW w:w="3483" w:type="dxa"/>
          </w:tcPr>
          <w:p w14:paraId="33AC4E77" w14:textId="77777777" w:rsidR="00AA6873" w:rsidRPr="00AA6873" w:rsidRDefault="00AA6873" w:rsidP="00AA6873">
            <w:pPr>
              <w:tabs>
                <w:tab w:val="left" w:pos="9639"/>
              </w:tabs>
              <w:suppressAutoHyphens/>
              <w:ind w:left="0" w:firstLine="0"/>
            </w:pPr>
          </w:p>
        </w:tc>
      </w:tr>
      <w:tr w:rsidR="00AA6873" w:rsidRPr="00AA6873" w14:paraId="1324ABE6" w14:textId="77777777" w:rsidTr="003F2ADD">
        <w:tblPrEx>
          <w:tblLook w:val="0000" w:firstRow="0" w:lastRow="0" w:firstColumn="0" w:lastColumn="0" w:noHBand="0" w:noVBand="0"/>
        </w:tblPrEx>
        <w:trPr>
          <w:trHeight w:val="227"/>
        </w:trPr>
        <w:tc>
          <w:tcPr>
            <w:tcW w:w="3138" w:type="dxa"/>
            <w:tcBorders>
              <w:bottom w:val="nil"/>
            </w:tcBorders>
          </w:tcPr>
          <w:p w14:paraId="7A0917FF" w14:textId="77777777" w:rsidR="00AA6873" w:rsidRPr="00AA6873" w:rsidRDefault="00AA6873" w:rsidP="00AA6873">
            <w:pPr>
              <w:tabs>
                <w:tab w:val="left" w:pos="9639"/>
              </w:tabs>
              <w:suppressAutoHyphens/>
              <w:ind w:left="0" w:firstLine="0"/>
              <w:jc w:val="left"/>
            </w:pPr>
            <w:r w:rsidRPr="00AA6873">
              <w:t>Сфера деятельности</w:t>
            </w:r>
          </w:p>
        </w:tc>
        <w:tc>
          <w:tcPr>
            <w:tcW w:w="3099" w:type="dxa"/>
            <w:gridSpan w:val="2"/>
            <w:tcBorders>
              <w:bottom w:val="nil"/>
            </w:tcBorders>
          </w:tcPr>
          <w:p w14:paraId="49EA8D7E" w14:textId="77777777" w:rsidR="00AA6873" w:rsidRPr="00AA6873" w:rsidRDefault="00AA6873" w:rsidP="00AA6873">
            <w:pPr>
              <w:tabs>
                <w:tab w:val="left" w:pos="9639"/>
              </w:tabs>
              <w:suppressAutoHyphens/>
              <w:ind w:left="0" w:firstLine="0"/>
            </w:pPr>
          </w:p>
        </w:tc>
        <w:tc>
          <w:tcPr>
            <w:tcW w:w="3483" w:type="dxa"/>
            <w:tcBorders>
              <w:bottom w:val="nil"/>
            </w:tcBorders>
          </w:tcPr>
          <w:p w14:paraId="4642FE5A" w14:textId="77777777" w:rsidR="00AA6873" w:rsidRPr="00AA6873" w:rsidRDefault="00AA6873" w:rsidP="00AA6873">
            <w:pPr>
              <w:tabs>
                <w:tab w:val="left" w:pos="9639"/>
              </w:tabs>
              <w:suppressAutoHyphens/>
              <w:ind w:left="0" w:firstLine="0"/>
            </w:pPr>
          </w:p>
        </w:tc>
      </w:tr>
      <w:tr w:rsidR="00AA6873" w:rsidRPr="00AA6873" w14:paraId="789FBBB0" w14:textId="77777777" w:rsidTr="003F2ADD">
        <w:tblPrEx>
          <w:tblLook w:val="0000" w:firstRow="0" w:lastRow="0" w:firstColumn="0" w:lastColumn="0" w:noHBand="0" w:noVBand="0"/>
        </w:tblPrEx>
        <w:tc>
          <w:tcPr>
            <w:tcW w:w="3138" w:type="dxa"/>
            <w:tcBorders>
              <w:right w:val="nil"/>
            </w:tcBorders>
          </w:tcPr>
          <w:p w14:paraId="00E34AEF" w14:textId="77777777" w:rsidR="00AA6873" w:rsidRPr="00AA6873" w:rsidRDefault="00AA6873" w:rsidP="00AA6873">
            <w:pPr>
              <w:tabs>
                <w:tab w:val="left" w:pos="9639"/>
              </w:tabs>
              <w:suppressAutoHyphens/>
              <w:ind w:left="0" w:firstLine="0"/>
              <w:jc w:val="left"/>
            </w:pPr>
            <w:r w:rsidRPr="00AA6873">
              <w:t>Руководитель:</w:t>
            </w:r>
          </w:p>
        </w:tc>
        <w:tc>
          <w:tcPr>
            <w:tcW w:w="3099" w:type="dxa"/>
            <w:gridSpan w:val="2"/>
            <w:tcBorders>
              <w:left w:val="nil"/>
              <w:right w:val="nil"/>
            </w:tcBorders>
          </w:tcPr>
          <w:p w14:paraId="2ABE6507" w14:textId="77777777" w:rsidR="00AA6873" w:rsidRPr="00AA6873" w:rsidRDefault="00AA6873" w:rsidP="00AA6873">
            <w:pPr>
              <w:tabs>
                <w:tab w:val="left" w:pos="9639"/>
              </w:tabs>
              <w:suppressAutoHyphens/>
              <w:ind w:left="0" w:firstLine="0"/>
              <w:jc w:val="left"/>
            </w:pPr>
            <w:r w:rsidRPr="00AA6873">
              <w:t>Дата:</w:t>
            </w:r>
          </w:p>
        </w:tc>
        <w:tc>
          <w:tcPr>
            <w:tcW w:w="3483" w:type="dxa"/>
            <w:tcBorders>
              <w:left w:val="nil"/>
            </w:tcBorders>
          </w:tcPr>
          <w:p w14:paraId="65368BD8" w14:textId="77777777" w:rsidR="00AA6873" w:rsidRPr="00AA6873" w:rsidRDefault="00AA6873" w:rsidP="00AA6873">
            <w:pPr>
              <w:tabs>
                <w:tab w:val="left" w:pos="9639"/>
              </w:tabs>
              <w:suppressAutoHyphens/>
              <w:ind w:left="0" w:firstLine="0"/>
              <w:jc w:val="left"/>
            </w:pPr>
            <w:r w:rsidRPr="00AA6873">
              <w:t>Печать/подпись (субподрядчика)</w:t>
            </w:r>
          </w:p>
        </w:tc>
      </w:tr>
      <w:tr w:rsidR="00AA6873" w:rsidRPr="00AA6873" w14:paraId="77978FB7" w14:textId="77777777" w:rsidTr="003F2ADD">
        <w:tblPrEx>
          <w:tblLook w:val="0000" w:firstRow="0" w:lastRow="0" w:firstColumn="0" w:lastColumn="0" w:noHBand="0" w:noVBand="0"/>
        </w:tblPrEx>
        <w:trPr>
          <w:cantSplit/>
        </w:trPr>
        <w:tc>
          <w:tcPr>
            <w:tcW w:w="9720" w:type="dxa"/>
            <w:gridSpan w:val="4"/>
          </w:tcPr>
          <w:p w14:paraId="22F04BC5" w14:textId="77777777" w:rsidR="00AA6873" w:rsidRPr="00AA6873" w:rsidRDefault="00AA6873" w:rsidP="00AA6873">
            <w:pPr>
              <w:tabs>
                <w:tab w:val="left" w:pos="9639"/>
              </w:tabs>
              <w:suppressAutoHyphens/>
              <w:ind w:left="0" w:firstLine="0"/>
            </w:pPr>
          </w:p>
        </w:tc>
      </w:tr>
      <w:tr w:rsidR="00AA6873" w:rsidRPr="00AA6873" w14:paraId="0934EBA2" w14:textId="77777777" w:rsidTr="003F2ADD">
        <w:tblPrEx>
          <w:tblLook w:val="0000" w:firstRow="0" w:lastRow="0" w:firstColumn="0" w:lastColumn="0" w:noHBand="0" w:noVBand="0"/>
        </w:tblPrEx>
        <w:trPr>
          <w:cantSplit/>
        </w:trPr>
        <w:tc>
          <w:tcPr>
            <w:tcW w:w="4536" w:type="dxa"/>
            <w:gridSpan w:val="2"/>
            <w:vMerge w:val="restart"/>
            <w:vAlign w:val="center"/>
          </w:tcPr>
          <w:p w14:paraId="0C7166CE" w14:textId="77777777" w:rsidR="00AA6873" w:rsidRPr="00AA6873" w:rsidRDefault="00AA6873" w:rsidP="00AA6873">
            <w:pPr>
              <w:tabs>
                <w:tab w:val="left" w:pos="9639"/>
              </w:tabs>
              <w:suppressAutoHyphens/>
              <w:ind w:left="0" w:firstLine="0"/>
              <w:jc w:val="left"/>
            </w:pPr>
            <w:r w:rsidRPr="00AA6873">
              <w:t>Виды работ, передаваемые субподрядчику по предмету Открытого конкурса</w:t>
            </w:r>
          </w:p>
        </w:tc>
        <w:tc>
          <w:tcPr>
            <w:tcW w:w="5184" w:type="dxa"/>
            <w:gridSpan w:val="2"/>
          </w:tcPr>
          <w:p w14:paraId="7581A21B" w14:textId="77777777" w:rsidR="00AA6873" w:rsidRPr="00AA6873" w:rsidRDefault="00AA6873" w:rsidP="00AA6873">
            <w:pPr>
              <w:tabs>
                <w:tab w:val="left" w:pos="9639"/>
              </w:tabs>
              <w:suppressAutoHyphens/>
              <w:ind w:left="0" w:firstLine="0"/>
            </w:pPr>
            <w:r w:rsidRPr="00AA6873">
              <w:t>Передаваемые объемы работ</w:t>
            </w:r>
          </w:p>
        </w:tc>
      </w:tr>
      <w:tr w:rsidR="00AA6873" w:rsidRPr="00AA6873" w14:paraId="6EA7053A" w14:textId="77777777" w:rsidTr="003F2ADD">
        <w:tblPrEx>
          <w:tblLook w:val="0000" w:firstRow="0" w:lastRow="0" w:firstColumn="0" w:lastColumn="0" w:noHBand="0" w:noVBand="0"/>
        </w:tblPrEx>
        <w:trPr>
          <w:cantSplit/>
        </w:trPr>
        <w:tc>
          <w:tcPr>
            <w:tcW w:w="4536" w:type="dxa"/>
            <w:gridSpan w:val="2"/>
            <w:vMerge/>
          </w:tcPr>
          <w:p w14:paraId="4E406936" w14:textId="77777777" w:rsidR="00AA6873" w:rsidRPr="00AA6873" w:rsidRDefault="00AA6873" w:rsidP="00AA6873">
            <w:pPr>
              <w:tabs>
                <w:tab w:val="left" w:pos="9639"/>
              </w:tabs>
              <w:suppressAutoHyphens/>
              <w:ind w:left="0" w:firstLine="0"/>
              <w:jc w:val="left"/>
            </w:pPr>
          </w:p>
        </w:tc>
        <w:tc>
          <w:tcPr>
            <w:tcW w:w="1701" w:type="dxa"/>
          </w:tcPr>
          <w:p w14:paraId="181121C6" w14:textId="77777777" w:rsidR="00AA6873" w:rsidRPr="00AA6873" w:rsidRDefault="00AA6873" w:rsidP="00AA6873">
            <w:pPr>
              <w:tabs>
                <w:tab w:val="left" w:pos="9639"/>
              </w:tabs>
              <w:suppressAutoHyphens/>
              <w:ind w:left="0" w:firstLine="0"/>
            </w:pPr>
            <w:r w:rsidRPr="00AA6873">
              <w:t>В физических единицах</w:t>
            </w:r>
          </w:p>
        </w:tc>
        <w:tc>
          <w:tcPr>
            <w:tcW w:w="3483" w:type="dxa"/>
            <w:vAlign w:val="center"/>
          </w:tcPr>
          <w:p w14:paraId="644964A5" w14:textId="77777777" w:rsidR="00AA6873" w:rsidRPr="00AA6873" w:rsidRDefault="00AA6873" w:rsidP="00AA6873">
            <w:pPr>
              <w:tabs>
                <w:tab w:val="left" w:pos="9639"/>
              </w:tabs>
              <w:suppressAutoHyphens/>
              <w:ind w:left="0" w:firstLine="0"/>
            </w:pPr>
            <w:r w:rsidRPr="00AA6873">
              <w:t>В % к общему объему работ по предмету Открытого конкурса</w:t>
            </w:r>
          </w:p>
        </w:tc>
      </w:tr>
      <w:tr w:rsidR="00AA6873" w:rsidRPr="00AA6873" w14:paraId="560A0AE2" w14:textId="77777777" w:rsidTr="003F2ADD">
        <w:tblPrEx>
          <w:tblLook w:val="0000" w:firstRow="0" w:lastRow="0" w:firstColumn="0" w:lastColumn="0" w:noHBand="0" w:noVBand="0"/>
        </w:tblPrEx>
        <w:tc>
          <w:tcPr>
            <w:tcW w:w="4536" w:type="dxa"/>
            <w:gridSpan w:val="2"/>
          </w:tcPr>
          <w:p w14:paraId="18806281" w14:textId="77777777" w:rsidR="00AA6873" w:rsidRPr="00AA6873" w:rsidRDefault="00AA6873" w:rsidP="00AA6873">
            <w:pPr>
              <w:tabs>
                <w:tab w:val="left" w:pos="9639"/>
              </w:tabs>
              <w:suppressAutoHyphens/>
              <w:ind w:left="0" w:firstLine="0"/>
              <w:jc w:val="left"/>
            </w:pPr>
          </w:p>
        </w:tc>
        <w:tc>
          <w:tcPr>
            <w:tcW w:w="1701" w:type="dxa"/>
          </w:tcPr>
          <w:p w14:paraId="104FC004" w14:textId="77777777" w:rsidR="00AA6873" w:rsidRPr="00AA6873" w:rsidRDefault="00AA6873" w:rsidP="00AA6873">
            <w:pPr>
              <w:tabs>
                <w:tab w:val="left" w:pos="9639"/>
              </w:tabs>
              <w:suppressAutoHyphens/>
              <w:ind w:left="0" w:firstLine="0"/>
            </w:pPr>
          </w:p>
        </w:tc>
        <w:tc>
          <w:tcPr>
            <w:tcW w:w="3483" w:type="dxa"/>
          </w:tcPr>
          <w:p w14:paraId="5E860210" w14:textId="77777777" w:rsidR="00AA6873" w:rsidRPr="00AA6873" w:rsidRDefault="00AA6873" w:rsidP="00AA6873">
            <w:pPr>
              <w:tabs>
                <w:tab w:val="left" w:pos="9639"/>
              </w:tabs>
              <w:suppressAutoHyphens/>
              <w:ind w:left="0" w:firstLine="0"/>
            </w:pPr>
          </w:p>
        </w:tc>
      </w:tr>
      <w:tr w:rsidR="00AA6873" w:rsidRPr="00AA6873" w14:paraId="5E9EA27F" w14:textId="77777777" w:rsidTr="003F2ADD">
        <w:tblPrEx>
          <w:tblLook w:val="0000" w:firstRow="0" w:lastRow="0" w:firstColumn="0" w:lastColumn="0" w:noHBand="0" w:noVBand="0"/>
        </w:tblPrEx>
        <w:tc>
          <w:tcPr>
            <w:tcW w:w="6237" w:type="dxa"/>
            <w:gridSpan w:val="3"/>
          </w:tcPr>
          <w:p w14:paraId="5A506F98" w14:textId="77777777" w:rsidR="00AA6873" w:rsidRPr="00AA6873" w:rsidRDefault="00AA6873" w:rsidP="00AA6873">
            <w:pPr>
              <w:tabs>
                <w:tab w:val="left" w:pos="9639"/>
              </w:tabs>
              <w:suppressAutoHyphens/>
              <w:ind w:left="0" w:firstLine="0"/>
              <w:jc w:val="left"/>
            </w:pPr>
            <w:r w:rsidRPr="00AA6873">
              <w:t>Итого % передаваемых субподрядчику объёмов работ к общему объёму работ по предмету Открытого конкурса</w:t>
            </w:r>
          </w:p>
        </w:tc>
        <w:tc>
          <w:tcPr>
            <w:tcW w:w="3483" w:type="dxa"/>
          </w:tcPr>
          <w:p w14:paraId="5AD5FED9" w14:textId="77777777" w:rsidR="00AA6873" w:rsidRPr="00AA6873" w:rsidRDefault="00AA6873" w:rsidP="00AA6873">
            <w:pPr>
              <w:tabs>
                <w:tab w:val="left" w:pos="9639"/>
              </w:tabs>
              <w:suppressAutoHyphens/>
              <w:ind w:left="0" w:firstLine="0"/>
            </w:pPr>
          </w:p>
        </w:tc>
      </w:tr>
      <w:tr w:rsidR="00AA6873" w:rsidRPr="00AA6873" w14:paraId="0A0BBD15" w14:textId="77777777" w:rsidTr="003F2ADD">
        <w:tblPrEx>
          <w:tblLook w:val="0000" w:firstRow="0" w:lastRow="0" w:firstColumn="0" w:lastColumn="0" w:noHBand="0" w:noVBand="0"/>
        </w:tblPrEx>
        <w:tc>
          <w:tcPr>
            <w:tcW w:w="6237" w:type="dxa"/>
            <w:gridSpan w:val="3"/>
          </w:tcPr>
          <w:p w14:paraId="06CCCFE9" w14:textId="77777777" w:rsidR="00AA6873" w:rsidRPr="00AA6873" w:rsidRDefault="00AA6873" w:rsidP="00AA6873">
            <w:pPr>
              <w:tabs>
                <w:tab w:val="left" w:pos="9639"/>
              </w:tabs>
              <w:suppressAutoHyphens/>
              <w:ind w:left="0" w:firstLine="0"/>
              <w:jc w:val="left"/>
            </w:pPr>
            <w:r w:rsidRPr="00AA6873">
              <w:t>Количество персонала, привлекаемого субподрядчиком к исполнению договора:</w:t>
            </w:r>
          </w:p>
        </w:tc>
        <w:tc>
          <w:tcPr>
            <w:tcW w:w="3483" w:type="dxa"/>
          </w:tcPr>
          <w:p w14:paraId="7A50D517" w14:textId="77777777" w:rsidR="00AA6873" w:rsidRPr="00AA6873" w:rsidRDefault="00AA6873" w:rsidP="00AA6873">
            <w:pPr>
              <w:tabs>
                <w:tab w:val="left" w:pos="9639"/>
              </w:tabs>
              <w:suppressAutoHyphens/>
              <w:ind w:left="0" w:firstLine="0"/>
            </w:pPr>
          </w:p>
        </w:tc>
      </w:tr>
    </w:tbl>
    <w:p w14:paraId="7F618D7D" w14:textId="77777777" w:rsidR="00AA6873" w:rsidRPr="00AA6873" w:rsidRDefault="00AA6873" w:rsidP="00AA6873">
      <w:pPr>
        <w:tabs>
          <w:tab w:val="left" w:pos="9639"/>
        </w:tabs>
        <w:suppressAutoHyphens/>
        <w:ind w:left="0" w:firstLine="720"/>
        <w:jc w:val="both"/>
        <w:rPr>
          <w:szCs w:val="28"/>
        </w:rPr>
      </w:pPr>
      <w:r w:rsidRPr="00AA6873">
        <w:rPr>
          <w:szCs w:val="28"/>
        </w:rPr>
        <w:t>Приложения:</w:t>
      </w:r>
    </w:p>
    <w:p w14:paraId="5C7E03D2" w14:textId="77777777" w:rsidR="00AA6873" w:rsidRPr="00AA6873" w:rsidRDefault="00AA6873" w:rsidP="00AA6873">
      <w:pPr>
        <w:tabs>
          <w:tab w:val="left" w:pos="9639"/>
        </w:tabs>
        <w:suppressAutoHyphens/>
        <w:ind w:left="0" w:firstLine="720"/>
        <w:jc w:val="both"/>
        <w:rPr>
          <w:szCs w:val="28"/>
        </w:rPr>
      </w:pPr>
      <w:r w:rsidRPr="00AA687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6965829A" w14:textId="77777777" w:rsidR="00AA6873" w:rsidRPr="00AA6873" w:rsidRDefault="00AA6873" w:rsidP="00AA6873">
      <w:pPr>
        <w:suppressAutoHyphens/>
        <w:ind w:left="0" w:firstLine="0"/>
        <w:jc w:val="both"/>
        <w:rPr>
          <w:rFonts w:eastAsia="MS Mincho"/>
          <w:b/>
          <w:bCs/>
          <w:sz w:val="28"/>
          <w:szCs w:val="28"/>
        </w:rPr>
      </w:pPr>
    </w:p>
    <w:p w14:paraId="76503CB0" w14:textId="77777777" w:rsidR="00AA6873" w:rsidRPr="00AA6873" w:rsidRDefault="00AA6873" w:rsidP="00AA6873">
      <w:pPr>
        <w:suppressAutoHyphens/>
        <w:ind w:left="0" w:firstLine="0"/>
        <w:jc w:val="both"/>
        <w:rPr>
          <w:rFonts w:eastAsia="MS Mincho"/>
          <w:b/>
          <w:sz w:val="28"/>
          <w:szCs w:val="28"/>
        </w:rPr>
      </w:pPr>
      <w:r w:rsidRPr="00AA6873">
        <w:rPr>
          <w:rFonts w:eastAsia="MS Mincho"/>
          <w:b/>
          <w:sz w:val="28"/>
          <w:szCs w:val="28"/>
        </w:rPr>
        <w:t xml:space="preserve">Представитель, имеющий полномочия подписать Заявку на участие в Открытом конкурсе от имени </w:t>
      </w:r>
      <w:r w:rsidRPr="00AA6873">
        <w:rPr>
          <w:rFonts w:eastAsia="MS Mincho"/>
          <w:sz w:val="28"/>
          <w:szCs w:val="28"/>
        </w:rPr>
        <w:t>_________________________________________</w:t>
      </w:r>
    </w:p>
    <w:p w14:paraId="7F35179B" w14:textId="77777777" w:rsidR="00AA6873" w:rsidRPr="00AA6873" w:rsidRDefault="00AA6873" w:rsidP="00AA6873">
      <w:pPr>
        <w:tabs>
          <w:tab w:val="left" w:pos="8640"/>
        </w:tabs>
        <w:suppressAutoHyphens/>
        <w:ind w:left="0" w:firstLine="0"/>
        <w:rPr>
          <w:i/>
        </w:rPr>
      </w:pPr>
      <w:r w:rsidRPr="00AA6873">
        <w:rPr>
          <w:i/>
        </w:rPr>
        <w:t xml:space="preserve">                                                                    (наименование претендента)</w:t>
      </w:r>
    </w:p>
    <w:p w14:paraId="32D79643" w14:textId="77777777" w:rsidR="00AA6873" w:rsidRPr="00AA6873" w:rsidRDefault="00AA6873" w:rsidP="00AA6873">
      <w:pPr>
        <w:suppressAutoHyphens/>
        <w:ind w:left="0" w:firstLine="0"/>
        <w:jc w:val="left"/>
        <w:rPr>
          <w:sz w:val="28"/>
          <w:szCs w:val="28"/>
          <w:lang w:eastAsia="ru-RU"/>
        </w:rPr>
      </w:pPr>
      <w:r w:rsidRPr="00AA6873">
        <w:rPr>
          <w:sz w:val="28"/>
          <w:szCs w:val="28"/>
          <w:lang w:eastAsia="ru-RU"/>
        </w:rPr>
        <w:t>____________________________________________________________________</w:t>
      </w:r>
    </w:p>
    <w:p w14:paraId="13AC530C" w14:textId="77777777" w:rsidR="00AA6873" w:rsidRPr="00AA6873" w:rsidRDefault="00AA6873" w:rsidP="00AA6873">
      <w:pPr>
        <w:suppressAutoHyphens/>
        <w:ind w:left="0" w:firstLine="0"/>
        <w:jc w:val="left"/>
        <w:rPr>
          <w:i/>
        </w:rPr>
      </w:pPr>
      <w:r w:rsidRPr="00AA6873">
        <w:rPr>
          <w:i/>
        </w:rPr>
        <w:t xml:space="preserve">       Печать</w:t>
      </w:r>
      <w:r w:rsidRPr="00AA6873">
        <w:rPr>
          <w:i/>
        </w:rPr>
        <w:tab/>
      </w:r>
      <w:r w:rsidRPr="00AA6873">
        <w:rPr>
          <w:i/>
        </w:rPr>
        <w:tab/>
      </w:r>
      <w:r w:rsidRPr="00AA6873">
        <w:rPr>
          <w:i/>
        </w:rPr>
        <w:tab/>
        <w:t>(должность, подпись, ФИО)</w:t>
      </w:r>
    </w:p>
    <w:p w14:paraId="54FAAA81" w14:textId="77777777" w:rsidR="00AA6873" w:rsidRPr="00AA6873" w:rsidRDefault="00AA6873" w:rsidP="00AA6873">
      <w:pPr>
        <w:suppressAutoHyphens/>
        <w:ind w:left="0" w:firstLine="0"/>
        <w:jc w:val="left"/>
        <w:rPr>
          <w:sz w:val="28"/>
          <w:szCs w:val="28"/>
          <w:lang w:eastAsia="ru-RU"/>
        </w:rPr>
      </w:pPr>
      <w:r w:rsidRPr="00AA6873">
        <w:rPr>
          <w:sz w:val="28"/>
          <w:szCs w:val="28"/>
          <w:lang w:eastAsia="ru-RU"/>
        </w:rPr>
        <w:t>"____" _________ 201__ г.</w:t>
      </w:r>
    </w:p>
    <w:p w14:paraId="2F6C0B14" w14:textId="77777777" w:rsidR="00AA6873" w:rsidRPr="00AA6873" w:rsidRDefault="00AA6873" w:rsidP="00AA6873">
      <w:pPr>
        <w:spacing w:after="200" w:line="276" w:lineRule="auto"/>
        <w:ind w:left="0" w:firstLine="0"/>
        <w:jc w:val="left"/>
        <w:rPr>
          <w:rFonts w:ascii="Calibri" w:eastAsia="Calibri" w:hAnsi="Calibri"/>
          <w:sz w:val="22"/>
          <w:szCs w:val="22"/>
          <w:lang w:eastAsia="en-US"/>
        </w:rPr>
      </w:pPr>
    </w:p>
    <w:p w14:paraId="67BDDA41" w14:textId="77777777" w:rsidR="00DD55D5" w:rsidRPr="00DD55D5" w:rsidRDefault="00DD55D5" w:rsidP="00DD55D5">
      <w:pPr>
        <w:ind w:left="0" w:firstLine="0"/>
        <w:jc w:val="left"/>
        <w:rPr>
          <w:rFonts w:eastAsia="MS Mincho"/>
          <w:sz w:val="22"/>
          <w:szCs w:val="22"/>
          <w:lang w:eastAsia="en-US"/>
        </w:rPr>
      </w:pPr>
    </w:p>
    <w:p w14:paraId="478F0C66" w14:textId="77777777" w:rsidR="00DD55D5" w:rsidRPr="00DD55D5" w:rsidRDefault="00DD55D5" w:rsidP="00DD55D5">
      <w:pPr>
        <w:ind w:firstLine="0"/>
        <w:jc w:val="left"/>
        <w:rPr>
          <w:rFonts w:eastAsia="MS Mincho"/>
          <w:sz w:val="28"/>
          <w:szCs w:val="28"/>
        </w:rPr>
      </w:pPr>
    </w:p>
    <w:p w14:paraId="1AACF24A" w14:textId="77777777" w:rsidR="00E00510" w:rsidRDefault="00E00510" w:rsidP="00DD55D5">
      <w:pPr>
        <w:ind w:left="0" w:firstLine="0"/>
        <w:rPr>
          <w:sz w:val="28"/>
          <w:szCs w:val="28"/>
        </w:rPr>
      </w:pPr>
    </w:p>
    <w:sectPr w:rsidR="00E00510" w:rsidSect="00DD55D5">
      <w:headerReference w:type="default" r:id="rId26"/>
      <w:footerReference w:type="even" r:id="rId27"/>
      <w:footerReference w:type="default" r:id="rId28"/>
      <w:pgSz w:w="11906" w:h="16838" w:code="9"/>
      <w:pgMar w:top="1134" w:right="851" w:bottom="851"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BA9CC" w14:textId="77777777" w:rsidR="00FB23C1" w:rsidRDefault="00FB23C1">
      <w:r>
        <w:separator/>
      </w:r>
    </w:p>
  </w:endnote>
  <w:endnote w:type="continuationSeparator" w:id="0">
    <w:p w14:paraId="50E41AC0" w14:textId="77777777" w:rsidR="00FB23C1" w:rsidRDefault="00FB23C1">
      <w:r>
        <w:continuationSeparator/>
      </w:r>
    </w:p>
  </w:endnote>
  <w:endnote w:type="continuationNotice" w:id="1">
    <w:p w14:paraId="756ED350" w14:textId="77777777" w:rsidR="00FB23C1" w:rsidRDefault="00FB2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52F9" w14:textId="77777777" w:rsidR="00505684" w:rsidRDefault="00505684"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02C5F127" w14:textId="77777777" w:rsidR="00505684" w:rsidRDefault="00505684"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1924" w14:textId="77777777" w:rsidR="00505684" w:rsidRDefault="00505684">
    <w:pPr>
      <w:pStyle w:val="aff"/>
      <w:jc w:val="center"/>
    </w:pPr>
  </w:p>
  <w:p w14:paraId="6B054F92" w14:textId="77777777" w:rsidR="00505684" w:rsidRDefault="00505684"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41" w14:textId="77777777" w:rsidR="00505684" w:rsidRDefault="00505684"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2095E742" w14:textId="77777777" w:rsidR="00505684" w:rsidRDefault="00505684" w:rsidP="00BF6892">
    <w:pPr>
      <w:pStyle w:val="aff"/>
      <w:ind w:right="360"/>
    </w:pPr>
  </w:p>
  <w:p w14:paraId="32A3CB22" w14:textId="77777777" w:rsidR="00505684" w:rsidRDefault="005056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43" w14:textId="77777777" w:rsidR="00505684" w:rsidRDefault="00505684">
    <w:pPr>
      <w:pStyle w:val="aff"/>
      <w:jc w:val="center"/>
    </w:pPr>
  </w:p>
  <w:p w14:paraId="2095E744" w14:textId="77777777" w:rsidR="00505684" w:rsidRDefault="00505684"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71A7D" w14:textId="77777777" w:rsidR="00FB23C1" w:rsidRDefault="00FB23C1">
      <w:r>
        <w:separator/>
      </w:r>
    </w:p>
  </w:footnote>
  <w:footnote w:type="continuationSeparator" w:id="0">
    <w:p w14:paraId="20776837" w14:textId="77777777" w:rsidR="00FB23C1" w:rsidRDefault="00FB23C1">
      <w:r>
        <w:continuationSeparator/>
      </w:r>
    </w:p>
  </w:footnote>
  <w:footnote w:type="continuationNotice" w:id="1">
    <w:p w14:paraId="4C4D6090" w14:textId="77777777" w:rsidR="00FB23C1" w:rsidRDefault="00FB23C1"/>
  </w:footnote>
  <w:footnote w:id="2">
    <w:p w14:paraId="566A891E" w14:textId="77777777" w:rsidR="00505684" w:rsidRDefault="00505684" w:rsidP="00DD55D5">
      <w:pPr>
        <w:pStyle w:val="aff0"/>
        <w:ind w:left="0" w:firstLine="0"/>
        <w:jc w:val="left"/>
      </w:pPr>
      <w:r>
        <w:rPr>
          <w:rStyle w:val="af8"/>
        </w:rPr>
        <w:footnoteRef/>
      </w:r>
      <w:r>
        <w:t xml:space="preserve"> Данный тип антивирусного программного обеспечения приобретается для продления лицензий существующей системы антивирусного обеспечения компании.</w:t>
      </w:r>
    </w:p>
  </w:footnote>
  <w:footnote w:id="3">
    <w:p w14:paraId="501B2C46" w14:textId="77777777" w:rsidR="00505684" w:rsidRDefault="00505684" w:rsidP="00DD55D5">
      <w:pPr>
        <w:pStyle w:val="aff0"/>
        <w:ind w:left="0" w:firstLine="0"/>
        <w:jc w:val="left"/>
      </w:pPr>
      <w:r>
        <w:rPr>
          <w:rStyle w:val="af8"/>
        </w:rPr>
        <w:footnoteRef/>
      </w:r>
      <w:r>
        <w:t xml:space="preserve"> Данный тип антивирусного программного обеспечения приобретается для развития существующей системы антивирусного обеспечения компании на основе ПО «Лаборатории Касперского</w:t>
      </w:r>
      <w:proofErr w:type="gramStart"/>
      <w:r>
        <w:t>» .</w:t>
      </w:r>
      <w:proofErr w:type="gramEnd"/>
    </w:p>
  </w:footnote>
  <w:footnote w:id="4">
    <w:p w14:paraId="5F721671" w14:textId="77777777" w:rsidR="00505684" w:rsidRPr="00A93897" w:rsidRDefault="00505684" w:rsidP="00DD55D5">
      <w:pPr>
        <w:pStyle w:val="aff0"/>
        <w:jc w:val="left"/>
      </w:pPr>
      <w:r>
        <w:rPr>
          <w:rStyle w:val="af8"/>
        </w:rPr>
        <w:footnoteRef/>
      </w:r>
      <w:r>
        <w:t xml:space="preserve"> Гарантийные письма, выписки из лицензионных договоров не являются достаточным основанием для подтверждения цепочки </w:t>
      </w:r>
      <w:proofErr w:type="spellStart"/>
      <w:r>
        <w:t>правообладания</w:t>
      </w:r>
      <w:proofErr w:type="spellEnd"/>
      <w:r>
        <w:t xml:space="preserve"> неисключительными правами.</w:t>
      </w:r>
    </w:p>
    <w:p w14:paraId="36D3D128" w14:textId="77777777" w:rsidR="00505684" w:rsidRPr="00A93897" w:rsidRDefault="00505684" w:rsidP="00DD55D5">
      <w:pPr>
        <w:pStyle w:val="aff0"/>
        <w:ind w:left="-142" w:firstLine="142"/>
      </w:pPr>
    </w:p>
  </w:footnote>
  <w:footnote w:id="5">
    <w:p w14:paraId="770BB8C7" w14:textId="77777777" w:rsidR="00505684" w:rsidRPr="00A93897" w:rsidRDefault="00505684" w:rsidP="00DD55D5">
      <w:pPr>
        <w:pStyle w:val="aff0"/>
        <w:jc w:val="left"/>
      </w:pPr>
      <w:r>
        <w:rPr>
          <w:rStyle w:val="af8"/>
        </w:rPr>
        <w:footnoteRef/>
      </w:r>
      <w:r>
        <w:t xml:space="preserve"> В Договоре могут быть перечислены и иные права на использование программного обеспечения </w:t>
      </w:r>
    </w:p>
  </w:footnote>
  <w:footnote w:id="6">
    <w:p w14:paraId="17BCB4EA" w14:textId="77777777" w:rsidR="00505684" w:rsidRPr="00A93897" w:rsidRDefault="00505684" w:rsidP="00DD55D5">
      <w:pPr>
        <w:pStyle w:val="aff0"/>
        <w:jc w:val="left"/>
      </w:pPr>
      <w:r>
        <w:rPr>
          <w:rStyle w:val="af8"/>
        </w:rPr>
        <w:footnoteRef/>
      </w:r>
      <w:r>
        <w:t xml:space="preserve"> В Договоре могут быть прописаны и иные ограничения</w:t>
      </w:r>
    </w:p>
  </w:footnote>
  <w:footnote w:id="7">
    <w:p w14:paraId="3D7529D5" w14:textId="77777777" w:rsidR="00505684" w:rsidRPr="007914CA" w:rsidRDefault="00505684" w:rsidP="00DD55D5">
      <w:pPr>
        <w:pStyle w:val="aff0"/>
      </w:pPr>
      <w:r>
        <w:rPr>
          <w:rStyle w:val="af8"/>
        </w:rPr>
        <w:footnoteRef/>
      </w:r>
      <w:r>
        <w:t xml:space="preserve"> Вариант оплаты определяется в соответствии с типовыми формами расчетов. </w:t>
      </w:r>
    </w:p>
  </w:footnote>
  <w:footnote w:id="8">
    <w:p w14:paraId="52D2AC64" w14:textId="77777777" w:rsidR="00505684" w:rsidRPr="008B3384" w:rsidRDefault="00505684" w:rsidP="00DD55D5">
      <w:pPr>
        <w:pStyle w:val="aff0"/>
      </w:pPr>
      <w:r>
        <w:rPr>
          <w:rStyle w:val="af8"/>
        </w:rPr>
        <w:footnoteRef/>
      </w:r>
      <w:r>
        <w:t xml:space="preserve"> Данный пункт включается по мере необходимости при согласовании с контрагентом.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5443" w14:textId="77777777" w:rsidR="00505684" w:rsidRDefault="00505684">
    <w:pPr>
      <w:pStyle w:val="afd"/>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AA989AB" w14:textId="77777777" w:rsidR="00505684" w:rsidRDefault="00505684">
    <w:pPr>
      <w:pStyle w:val="a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3431" w14:textId="77777777" w:rsidR="00505684" w:rsidRDefault="00505684">
    <w:pPr>
      <w:pStyle w:val="afd"/>
      <w:rPr>
        <w:noProof/>
      </w:rPr>
    </w:pPr>
  </w:p>
  <w:p w14:paraId="5D0D1F01" w14:textId="77777777" w:rsidR="00505684" w:rsidRDefault="00505684">
    <w:pPr>
      <w:pStyle w:val="a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44219"/>
      <w:docPartObj>
        <w:docPartGallery w:val="Page Numbers (Top of Page)"/>
        <w:docPartUnique/>
      </w:docPartObj>
    </w:sdtPr>
    <w:sdtEndPr/>
    <w:sdtContent>
      <w:p w14:paraId="4A5FB539" w14:textId="3A931A5B" w:rsidR="00505684" w:rsidRDefault="00505684">
        <w:pPr>
          <w:pStyle w:val="afd"/>
        </w:pPr>
        <w:r>
          <w:fldChar w:fldCharType="begin"/>
        </w:r>
        <w:r>
          <w:instrText>PAGE   \* MERGEFORMAT</w:instrText>
        </w:r>
        <w:r>
          <w:fldChar w:fldCharType="separate"/>
        </w:r>
        <w:r w:rsidR="00486A68">
          <w:rPr>
            <w:noProof/>
          </w:rPr>
          <w:t>42</w:t>
        </w:r>
        <w:r>
          <w:fldChar w:fldCharType="end"/>
        </w:r>
      </w:p>
    </w:sdtContent>
  </w:sdt>
  <w:p w14:paraId="0358F1BB" w14:textId="77777777" w:rsidR="00505684" w:rsidRPr="0067616C" w:rsidRDefault="00505684" w:rsidP="00505684">
    <w:pPr>
      <w:pStyle w:val="afd"/>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3F" w14:textId="77777777" w:rsidR="00505684" w:rsidRDefault="00505684">
    <w:pPr>
      <w:pStyle w:val="afd"/>
    </w:pPr>
    <w:r>
      <w:fldChar w:fldCharType="begin"/>
    </w:r>
    <w:r>
      <w:instrText xml:space="preserve"> PAGE   \* MERGEFORMAT </w:instrText>
    </w:r>
    <w:r>
      <w:fldChar w:fldCharType="separate"/>
    </w:r>
    <w:r w:rsidR="00486A68">
      <w:rPr>
        <w:noProof/>
      </w:rPr>
      <w:t>43</w:t>
    </w:r>
    <w:r>
      <w:rPr>
        <w:noProof/>
      </w:rPr>
      <w:fldChar w:fldCharType="end"/>
    </w:r>
  </w:p>
  <w:p w14:paraId="2095E740" w14:textId="77777777" w:rsidR="00505684" w:rsidRDefault="00505684">
    <w:pPr>
      <w:pStyle w:val="afd"/>
    </w:pPr>
  </w:p>
  <w:p w14:paraId="35E2BA02" w14:textId="77777777" w:rsidR="00505684" w:rsidRDefault="005056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03B972DF"/>
    <w:multiLevelType w:val="multilevel"/>
    <w:tmpl w:val="6358C26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080256B1"/>
    <w:multiLevelType w:val="multilevel"/>
    <w:tmpl w:val="33744D40"/>
    <w:lvl w:ilvl="0">
      <w:start w:val="14"/>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47C70A4"/>
    <w:multiLevelType w:val="multilevel"/>
    <w:tmpl w:val="2D325F5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31ED1C79"/>
    <w:multiLevelType w:val="multilevel"/>
    <w:tmpl w:val="A86CE914"/>
    <w:lvl w:ilvl="0">
      <w:start w:val="4"/>
      <w:numFmt w:val="decimal"/>
      <w:lvlText w:val="%1"/>
      <w:lvlJc w:val="left"/>
      <w:pPr>
        <w:ind w:left="375" w:firstLine="0"/>
      </w:pPr>
    </w:lvl>
    <w:lvl w:ilvl="1">
      <w:start w:val="1"/>
      <w:numFmt w:val="decimal"/>
      <w:lvlText w:val="%1.%2"/>
      <w:lvlJc w:val="left"/>
      <w:pPr>
        <w:ind w:left="1085" w:firstLine="710"/>
      </w:pPr>
      <w:rPr>
        <w:b w:val="0"/>
      </w:rPr>
    </w:lvl>
    <w:lvl w:ilvl="2">
      <w:start w:val="1"/>
      <w:numFmt w:val="decimal"/>
      <w:pStyle w:val="a0"/>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34" w15:restartNumberingAfterBreak="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15:restartNumberingAfterBreak="0">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43" w15:restartNumberingAfterBreak="0">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6" w15:restartNumberingAfterBreak="0">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15:restartNumberingAfterBreak="0">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4"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52"/>
  </w:num>
  <w:num w:numId="8">
    <w:abstractNumId w:val="28"/>
  </w:num>
  <w:num w:numId="9">
    <w:abstractNumId w:val="39"/>
  </w:num>
  <w:num w:numId="10">
    <w:abstractNumId w:val="25"/>
  </w:num>
  <w:num w:numId="11">
    <w:abstractNumId w:val="36"/>
  </w:num>
  <w:num w:numId="12">
    <w:abstractNumId w:val="47"/>
  </w:num>
  <w:num w:numId="13">
    <w:abstractNumId w:val="38"/>
  </w:num>
  <w:num w:numId="14">
    <w:abstractNumId w:val="49"/>
  </w:num>
  <w:num w:numId="15">
    <w:abstractNumId w:val="29"/>
  </w:num>
  <w:num w:numId="16">
    <w:abstractNumId w:val="34"/>
  </w:num>
  <w:num w:numId="17">
    <w:abstractNumId w:val="54"/>
  </w:num>
  <w:num w:numId="18">
    <w:abstractNumId w:val="35"/>
  </w:num>
  <w:num w:numId="19">
    <w:abstractNumId w:val="37"/>
  </w:num>
  <w:num w:numId="20">
    <w:abstractNumId w:val="26"/>
  </w:num>
  <w:num w:numId="21">
    <w:abstractNumId w:val="31"/>
  </w:num>
  <w:num w:numId="22">
    <w:abstractNumId w:val="5"/>
  </w:num>
  <w:num w:numId="23">
    <w:abstractNumId w:val="33"/>
  </w:num>
  <w:num w:numId="24">
    <w:abstractNumId w:val="22"/>
  </w:num>
  <w:num w:numId="25">
    <w:abstractNumId w:val="40"/>
  </w:num>
  <w:num w:numId="26">
    <w:abstractNumId w:val="43"/>
  </w:num>
  <w:num w:numId="27">
    <w:abstractNumId w:val="48"/>
  </w:num>
  <w:num w:numId="28">
    <w:abstractNumId w:val="32"/>
  </w:num>
  <w:num w:numId="29">
    <w:abstractNumId w:val="51"/>
  </w:num>
  <w:num w:numId="30">
    <w:abstractNumId w:val="42"/>
  </w:num>
  <w:num w:numId="31">
    <w:abstractNumId w:val="27"/>
  </w:num>
  <w:num w:numId="32">
    <w:abstractNumId w:val="30"/>
  </w:num>
  <w:num w:numId="33">
    <w:abstractNumId w:val="46"/>
  </w:num>
  <w:num w:numId="34">
    <w:abstractNumId w:val="41"/>
  </w:num>
  <w:num w:numId="35">
    <w:abstractNumId w:val="45"/>
  </w:num>
  <w:num w:numId="36">
    <w:abstractNumId w:val="53"/>
  </w:num>
  <w:num w:numId="37">
    <w:abstractNumId w:val="44"/>
  </w:num>
  <w:num w:numId="38">
    <w:abstractNumId w:val="23"/>
  </w:num>
  <w:num w:numId="3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480F"/>
    <w:rsid w:val="0002523E"/>
    <w:rsid w:val="000306B4"/>
    <w:rsid w:val="00033D48"/>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66BB"/>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44C6"/>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1B07"/>
    <w:rsid w:val="003F31F2"/>
    <w:rsid w:val="003F50AD"/>
    <w:rsid w:val="003F66FC"/>
    <w:rsid w:val="003F6D26"/>
    <w:rsid w:val="00401B82"/>
    <w:rsid w:val="00402A5C"/>
    <w:rsid w:val="00406902"/>
    <w:rsid w:val="00410B56"/>
    <w:rsid w:val="00412A27"/>
    <w:rsid w:val="004224C0"/>
    <w:rsid w:val="004272B0"/>
    <w:rsid w:val="004314C8"/>
    <w:rsid w:val="0043423C"/>
    <w:rsid w:val="0043596D"/>
    <w:rsid w:val="00435A9A"/>
    <w:rsid w:val="004373C8"/>
    <w:rsid w:val="0044022B"/>
    <w:rsid w:val="00443169"/>
    <w:rsid w:val="00444CC7"/>
    <w:rsid w:val="00444F6A"/>
    <w:rsid w:val="00446063"/>
    <w:rsid w:val="00450DBC"/>
    <w:rsid w:val="004524FC"/>
    <w:rsid w:val="00452A54"/>
    <w:rsid w:val="00454ECC"/>
    <w:rsid w:val="00455A19"/>
    <w:rsid w:val="00461EEF"/>
    <w:rsid w:val="004634C8"/>
    <w:rsid w:val="00465A93"/>
    <w:rsid w:val="004675FE"/>
    <w:rsid w:val="00470EAF"/>
    <w:rsid w:val="00471C5A"/>
    <w:rsid w:val="00473F4C"/>
    <w:rsid w:val="004745C7"/>
    <w:rsid w:val="0047706F"/>
    <w:rsid w:val="00477414"/>
    <w:rsid w:val="004774A6"/>
    <w:rsid w:val="0047759E"/>
    <w:rsid w:val="00477E5C"/>
    <w:rsid w:val="004808B9"/>
    <w:rsid w:val="00486A68"/>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684"/>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18A5"/>
    <w:rsid w:val="005F250C"/>
    <w:rsid w:val="005F2D24"/>
    <w:rsid w:val="005F5708"/>
    <w:rsid w:val="005F5726"/>
    <w:rsid w:val="005F5C49"/>
    <w:rsid w:val="005F6E2E"/>
    <w:rsid w:val="00601583"/>
    <w:rsid w:val="006024C7"/>
    <w:rsid w:val="00602BF7"/>
    <w:rsid w:val="0060786D"/>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46B6"/>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230D"/>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451ED"/>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0F36"/>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367"/>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3648"/>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1690E"/>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873"/>
    <w:rsid w:val="00AA6C35"/>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5B9"/>
    <w:rsid w:val="00B938CD"/>
    <w:rsid w:val="00B93D37"/>
    <w:rsid w:val="00BB00D0"/>
    <w:rsid w:val="00BB21E3"/>
    <w:rsid w:val="00BB2EF5"/>
    <w:rsid w:val="00BB3C30"/>
    <w:rsid w:val="00BB3D1E"/>
    <w:rsid w:val="00BB5B51"/>
    <w:rsid w:val="00BB7174"/>
    <w:rsid w:val="00BC1922"/>
    <w:rsid w:val="00BD0590"/>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81A"/>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B763E"/>
    <w:rsid w:val="00CC353E"/>
    <w:rsid w:val="00CC4D0D"/>
    <w:rsid w:val="00CC6D95"/>
    <w:rsid w:val="00CD0F32"/>
    <w:rsid w:val="00CD19B8"/>
    <w:rsid w:val="00CD4F5B"/>
    <w:rsid w:val="00CD64FD"/>
    <w:rsid w:val="00CE0E81"/>
    <w:rsid w:val="00CE3135"/>
    <w:rsid w:val="00CE5F9F"/>
    <w:rsid w:val="00CE7EB4"/>
    <w:rsid w:val="00CF2E12"/>
    <w:rsid w:val="00CF3DA1"/>
    <w:rsid w:val="00CF4B16"/>
    <w:rsid w:val="00D01C16"/>
    <w:rsid w:val="00D11463"/>
    <w:rsid w:val="00D11ED5"/>
    <w:rsid w:val="00D126A9"/>
    <w:rsid w:val="00D13938"/>
    <w:rsid w:val="00D17BAC"/>
    <w:rsid w:val="00D21607"/>
    <w:rsid w:val="00D2558D"/>
    <w:rsid w:val="00D27E95"/>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C72F6"/>
    <w:rsid w:val="00DD09A8"/>
    <w:rsid w:val="00DD1123"/>
    <w:rsid w:val="00DD1DA5"/>
    <w:rsid w:val="00DD4105"/>
    <w:rsid w:val="00DD55D5"/>
    <w:rsid w:val="00DD721D"/>
    <w:rsid w:val="00DD75A6"/>
    <w:rsid w:val="00DD7B26"/>
    <w:rsid w:val="00DE29FF"/>
    <w:rsid w:val="00DE3BCD"/>
    <w:rsid w:val="00DE46D4"/>
    <w:rsid w:val="00DF69CD"/>
    <w:rsid w:val="00DF6AE3"/>
    <w:rsid w:val="00E00510"/>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3888"/>
    <w:rsid w:val="00ED6B79"/>
    <w:rsid w:val="00ED7B3B"/>
    <w:rsid w:val="00EE3988"/>
    <w:rsid w:val="00EE6C9A"/>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06A1"/>
    <w:rsid w:val="00F81FD6"/>
    <w:rsid w:val="00F86BB7"/>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23C1"/>
    <w:rsid w:val="00FB34CC"/>
    <w:rsid w:val="00FB3EF7"/>
    <w:rsid w:val="00FC02E9"/>
    <w:rsid w:val="00FC3E77"/>
    <w:rsid w:val="00FC63B6"/>
    <w:rsid w:val="00FC6D90"/>
    <w:rsid w:val="00FD0C2B"/>
    <w:rsid w:val="00FD3B12"/>
    <w:rsid w:val="00FD49D2"/>
    <w:rsid w:val="00FE5265"/>
    <w:rsid w:val="00FE66A4"/>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15:docId w15:val="{392A1DD6-BBD9-4BAD-B282-B75EF599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76448"/>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pPr>
    <w:rPr>
      <w:rFonts w:ascii="Arial" w:hAnsi="Arial" w:cs="Arial"/>
      <w:color w:val="000000"/>
      <w:sz w:val="16"/>
      <w:szCs w:val="16"/>
    </w:rPr>
  </w:style>
  <w:style w:type="paragraph" w:customStyle="1" w:styleId="xl64">
    <w:name w:val="xl64"/>
    <w:basedOn w:val="a1"/>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1"/>
    <w:rsid w:val="00F76448"/>
    <w:pPr>
      <w:spacing w:before="280" w:after="280"/>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textAlignment w:val="center"/>
    </w:pPr>
    <w:rPr>
      <w:sz w:val="16"/>
      <w:szCs w:val="16"/>
    </w:rPr>
  </w:style>
  <w:style w:type="paragraph" w:customStyle="1" w:styleId="xl75">
    <w:name w:val="xl75"/>
    <w:basedOn w:val="a1"/>
    <w:rsid w:val="00F76448"/>
    <w:pPr>
      <w:shd w:val="clear" w:color="auto" w:fill="FFFFFF"/>
      <w:spacing w:before="280" w:after="280"/>
      <w:textAlignment w:val="center"/>
    </w:pPr>
    <w:rPr>
      <w:sz w:val="16"/>
      <w:szCs w:val="16"/>
    </w:rPr>
  </w:style>
  <w:style w:type="paragraph" w:customStyle="1" w:styleId="xl76">
    <w:name w:val="xl76"/>
    <w:basedOn w:val="a1"/>
    <w:rsid w:val="00F76448"/>
    <w:pPr>
      <w:shd w:val="clear" w:color="auto" w:fill="FFFFFF"/>
      <w:spacing w:before="280" w:after="280"/>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1"/>
    <w:link w:val="31"/>
    <w:rsid w:val="000954FB"/>
    <w:pPr>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customStyle="1" w:styleId="a0">
    <w:name w:val="обзац с номером"/>
    <w:basedOn w:val="aff8"/>
    <w:qFormat/>
    <w:rsid w:val="007A230D"/>
    <w:pPr>
      <w:widowControl w:val="0"/>
      <w:numPr>
        <w:ilvl w:val="2"/>
        <w:numId w:val="23"/>
      </w:numPr>
      <w:tabs>
        <w:tab w:val="left" w:pos="285"/>
        <w:tab w:val="left" w:pos="1134"/>
        <w:tab w:val="left" w:pos="2552"/>
      </w:tabs>
      <w:ind w:left="0" w:firstLine="567"/>
      <w:contextualSpacing/>
      <w:jc w:val="both"/>
    </w:pPr>
    <w:rPr>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mailto:trcont@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D00D0-42BE-46EF-BE1E-15F208D11EEA}">
  <ds:schemaRefs>
    <ds:schemaRef ds:uri="http://schemas.openxmlformats.org/officeDocument/2006/bibliography"/>
  </ds:schemaRefs>
</ds:datastoreItem>
</file>

<file path=customXml/itemProps4.xml><?xml version="1.0" encoding="utf-8"?>
<ds:datastoreItem xmlns:ds="http://schemas.openxmlformats.org/officeDocument/2006/customXml" ds:itemID="{201D6596-471B-4E15-87A2-B7C9867C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43</Pages>
  <Words>15047</Words>
  <Characters>85771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100617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7</cp:revision>
  <cp:lastPrinted>2017-08-31T05:32:00Z</cp:lastPrinted>
  <dcterms:created xsi:type="dcterms:W3CDTF">2017-08-31T05:32:00Z</dcterms:created>
  <dcterms:modified xsi:type="dcterms:W3CDTF">2017-09-21T10:22:00Z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