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251CBB">
      <w:pPr>
        <w:jc w:val="right"/>
        <w:rPr>
          <w:b/>
          <w:lang w:val="en-US"/>
        </w:rPr>
      </w:pPr>
    </w:p>
    <w:p w:rsidR="00251CBB" w:rsidRPr="00AC6E1D" w:rsidRDefault="005E2DA8" w:rsidP="00251CBB">
      <w:pPr>
        <w:ind w:left="4536"/>
        <w:rPr>
          <w:szCs w:val="28"/>
          <w:lang w:val="en-US"/>
        </w:rPr>
      </w:pPr>
      <w:r w:rsidRPr="005E2DA8">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E922AB" w:rsidRPr="00A05799" w:rsidRDefault="00E922AB"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E922AB" w:rsidRPr="003D2E5E" w:rsidRDefault="00E922AB"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E922AB" w:rsidRPr="00A05799" w:rsidRDefault="00E922AB"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E922AB" w:rsidRPr="003D2E5E" w:rsidRDefault="00E922AB"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E922AB" w:rsidRPr="005042B2" w:rsidRDefault="00E922AB"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5042B2">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5042B2">
                      <w:rPr>
                        <w:rFonts w:ascii="Arial" w:hAnsi="Arial" w:cs="Arial"/>
                        <w:spacing w:val="6"/>
                        <w:sz w:val="18"/>
                        <w:szCs w:val="18"/>
                        <w:lang w:val="en-US"/>
                      </w:rPr>
                      <w:t xml:space="preserve">: </w:t>
                    </w:r>
                    <w:proofErr w:type="spellStart"/>
                    <w:r w:rsidRPr="00A05799">
                      <w:rPr>
                        <w:rFonts w:ascii="Arial" w:hAnsi="Arial" w:cs="Arial"/>
                        <w:spacing w:val="6"/>
                        <w:sz w:val="18"/>
                        <w:szCs w:val="18"/>
                        <w:lang w:val="en-US"/>
                      </w:rPr>
                      <w:t>trcont</w:t>
                    </w:r>
                    <w:proofErr w:type="spellEnd"/>
                    <w:r w:rsidRPr="005042B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5042B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r w:rsidRPr="005042B2">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5042B2">
                      <w:rPr>
                        <w:rFonts w:ascii="Arial" w:hAnsi="Arial" w:cs="Arial"/>
                        <w:spacing w:val="6"/>
                        <w:sz w:val="18"/>
                        <w:szCs w:val="18"/>
                        <w:lang w:val="en-US"/>
                      </w:rPr>
                      <w:t>.</w:t>
                    </w:r>
                    <w:proofErr w:type="spellStart"/>
                    <w:r w:rsidRPr="00A05799">
                      <w:rPr>
                        <w:rFonts w:ascii="Arial" w:hAnsi="Arial" w:cs="Arial"/>
                        <w:spacing w:val="6"/>
                        <w:sz w:val="18"/>
                        <w:szCs w:val="18"/>
                        <w:lang w:val="en-US"/>
                      </w:rPr>
                      <w:t>trcont</w:t>
                    </w:r>
                    <w:proofErr w:type="spellEnd"/>
                    <w:r w:rsidRPr="005042B2">
                      <w:rPr>
                        <w:rFonts w:ascii="Arial" w:hAnsi="Arial" w:cs="Arial"/>
                        <w:spacing w:val="6"/>
                        <w:sz w:val="18"/>
                        <w:szCs w:val="18"/>
                        <w:lang w:val="en-US"/>
                      </w:rPr>
                      <w:t>.</w:t>
                    </w:r>
                    <w:proofErr w:type="spellStart"/>
                    <w:r w:rsidRPr="00A05799">
                      <w:rPr>
                        <w:rFonts w:ascii="Arial" w:hAnsi="Arial" w:cs="Arial"/>
                        <w:spacing w:val="6"/>
                        <w:sz w:val="18"/>
                        <w:szCs w:val="18"/>
                        <w:lang w:val="en-US"/>
                      </w:rPr>
                      <w:t>ru</w:t>
                    </w:r>
                    <w:proofErr w:type="spellEnd"/>
                  </w:p>
                  <w:p w:rsidR="00E922AB" w:rsidRPr="005042B2" w:rsidRDefault="00E922AB" w:rsidP="00251CBB">
                    <w:pPr>
                      <w:rPr>
                        <w:rFonts w:ascii="Arial" w:hAnsi="Arial" w:cs="Arial"/>
                        <w:sz w:val="18"/>
                        <w:szCs w:val="18"/>
                        <w:lang w:val="en-US"/>
                      </w:rPr>
                    </w:pPr>
                  </w:p>
                  <w:p w:rsidR="00E922AB" w:rsidRPr="002A6C31" w:rsidRDefault="00E922AB" w:rsidP="00251CBB">
                    <w:pPr>
                      <w:tabs>
                        <w:tab w:val="right" w:pos="3969"/>
                      </w:tabs>
                      <w:rPr>
                        <w:color w:val="002D53"/>
                        <w:sz w:val="6"/>
                        <w:szCs w:val="6"/>
                        <w:u w:val="single"/>
                      </w:rPr>
                    </w:pPr>
                    <w:r w:rsidRPr="005042B2">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sidRPr="00CF4CB8">
                      <w:rPr>
                        <w:rFonts w:ascii="Arial" w:hAnsi="Arial" w:cs="Arial"/>
                        <w:color w:val="002D53"/>
                        <w:sz w:val="18"/>
                        <w:szCs w:val="18"/>
                        <w:u w:val="single"/>
                        <w:lang w:val="en-US"/>
                      </w:rPr>
                      <w:t xml:space="preserve">            </w:t>
                    </w:r>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
                  <w:p w:rsidR="00E922AB" w:rsidRPr="00FE6F63" w:rsidRDefault="00E922AB" w:rsidP="00251CBB">
                    <w:pPr>
                      <w:tabs>
                        <w:tab w:val="right" w:pos="3969"/>
                      </w:tabs>
                      <w:rPr>
                        <w:rFonts w:ascii="Arial" w:hAnsi="Arial" w:cs="Arial"/>
                        <w:color w:val="002D53"/>
                        <w:sz w:val="18"/>
                        <w:szCs w:val="18"/>
                        <w:u w:val="single"/>
                        <w:lang w:val="en-US"/>
                      </w:rPr>
                    </w:pPr>
                  </w:p>
                  <w:p w:rsidR="00E922AB" w:rsidRPr="00FE6F63" w:rsidRDefault="00E922AB"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F4CB8" w:rsidRPr="00675D2B" w:rsidRDefault="00CF4CB8" w:rsidP="00E922AB">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w:t>
      </w:r>
      <w:proofErr w:type="spellStart"/>
      <w:r w:rsidRPr="00B86B63">
        <w:rPr>
          <w:b/>
          <w:bCs/>
          <w:snapToGrid w:val="0"/>
          <w:sz w:val="28"/>
          <w:szCs w:val="28"/>
        </w:rPr>
        <w:t>ТрансКонтейнер</w:t>
      </w:r>
      <w:proofErr w:type="spellEnd"/>
      <w:r w:rsidRPr="00B86B63">
        <w:rPr>
          <w:b/>
          <w:bCs/>
          <w:snapToGrid w:val="0"/>
          <w:sz w:val="28"/>
          <w:szCs w:val="28"/>
        </w:rPr>
        <w:t>» информирует о внесении и</w:t>
      </w:r>
      <w:r w:rsidRPr="00675D2B">
        <w:rPr>
          <w:b/>
          <w:bCs/>
          <w:snapToGrid w:val="0"/>
          <w:sz w:val="28"/>
          <w:szCs w:val="28"/>
        </w:rPr>
        <w:t>зменений в</w:t>
      </w:r>
      <w:r w:rsidR="00FF5796">
        <w:rPr>
          <w:b/>
          <w:bCs/>
          <w:snapToGrid w:val="0"/>
          <w:sz w:val="28"/>
          <w:szCs w:val="28"/>
        </w:rPr>
        <w:t xml:space="preserve"> извещение и</w:t>
      </w:r>
      <w:r w:rsidRPr="00675D2B">
        <w:rPr>
          <w:b/>
          <w:bCs/>
          <w:snapToGrid w:val="0"/>
          <w:sz w:val="28"/>
          <w:szCs w:val="28"/>
        </w:rPr>
        <w:t xml:space="preserve"> документацию о закупке </w:t>
      </w:r>
      <w:r w:rsidR="00E922AB">
        <w:rPr>
          <w:b/>
          <w:bCs/>
          <w:snapToGrid w:val="0"/>
          <w:sz w:val="28"/>
          <w:szCs w:val="28"/>
        </w:rPr>
        <w:t xml:space="preserve">открытого конкурса </w:t>
      </w:r>
      <w:r w:rsidR="00E922AB" w:rsidRPr="00E922AB">
        <w:rPr>
          <w:b/>
          <w:bCs/>
          <w:snapToGrid w:val="0"/>
          <w:sz w:val="28"/>
          <w:szCs w:val="28"/>
        </w:rPr>
        <w:t>№ ОК-ЦКПРК-17-0104 по предмету закупки «Аренда контейнеров для перевозки груза по заданным маршрутам»</w:t>
      </w:r>
      <w:r w:rsidRPr="00675D2B">
        <w:rPr>
          <w:b/>
          <w:bCs/>
          <w:snapToGrid w:val="0"/>
          <w:sz w:val="28"/>
          <w:szCs w:val="28"/>
        </w:rPr>
        <w:t xml:space="preserve"> </w:t>
      </w:r>
      <w:r w:rsidR="00E922AB">
        <w:rPr>
          <w:b/>
          <w:bCs/>
          <w:snapToGrid w:val="0"/>
          <w:sz w:val="28"/>
          <w:szCs w:val="28"/>
        </w:rPr>
        <w:t>(Открытый конкурс)</w:t>
      </w:r>
      <w:r w:rsidRPr="00675D2B">
        <w:rPr>
          <w:b/>
          <w:bCs/>
          <w:snapToGrid w:val="0"/>
          <w:sz w:val="28"/>
          <w:szCs w:val="28"/>
        </w:rPr>
        <w:t xml:space="preserve"> </w:t>
      </w:r>
    </w:p>
    <w:p w:rsidR="00CF4CB8" w:rsidRPr="00675D2B" w:rsidRDefault="00CF4CB8" w:rsidP="00675D2B">
      <w:pPr>
        <w:tabs>
          <w:tab w:val="left" w:pos="709"/>
        </w:tabs>
        <w:jc w:val="center"/>
        <w:rPr>
          <w:b/>
          <w:bCs/>
          <w:snapToGrid w:val="0"/>
          <w:sz w:val="28"/>
          <w:szCs w:val="28"/>
        </w:rPr>
      </w:pPr>
      <w:r w:rsidRPr="00675D2B">
        <w:rPr>
          <w:b/>
          <w:bCs/>
          <w:snapToGrid w:val="0"/>
          <w:sz w:val="28"/>
          <w:szCs w:val="28"/>
        </w:rPr>
        <w:tab/>
      </w:r>
    </w:p>
    <w:p w:rsidR="00FF5796" w:rsidRPr="00334BE9" w:rsidRDefault="00FF5796" w:rsidP="00FF5796">
      <w:pPr>
        <w:pStyle w:val="a3"/>
        <w:numPr>
          <w:ilvl w:val="0"/>
          <w:numId w:val="5"/>
        </w:numPr>
        <w:tabs>
          <w:tab w:val="left" w:pos="1134"/>
        </w:tabs>
        <w:ind w:left="0" w:firstLine="709"/>
        <w:jc w:val="both"/>
        <w:rPr>
          <w:b/>
          <w:sz w:val="28"/>
          <w:szCs w:val="28"/>
        </w:rPr>
      </w:pPr>
      <w:r w:rsidRPr="00334BE9">
        <w:rPr>
          <w:b/>
          <w:sz w:val="28"/>
          <w:szCs w:val="28"/>
        </w:rPr>
        <w:t xml:space="preserve">В извещении о проведении </w:t>
      </w:r>
      <w:r w:rsidR="00E922AB">
        <w:rPr>
          <w:b/>
          <w:sz w:val="28"/>
          <w:szCs w:val="28"/>
        </w:rPr>
        <w:t>Открытого конкурса</w:t>
      </w:r>
      <w:r w:rsidRPr="00334BE9">
        <w:rPr>
          <w:b/>
          <w:sz w:val="28"/>
          <w:szCs w:val="28"/>
        </w:rPr>
        <w:t>:</w:t>
      </w:r>
    </w:p>
    <w:p w:rsidR="00FF5796" w:rsidRPr="003877A5" w:rsidRDefault="00FF5796" w:rsidP="00FF5796">
      <w:pPr>
        <w:pStyle w:val="a3"/>
        <w:numPr>
          <w:ilvl w:val="1"/>
          <w:numId w:val="5"/>
        </w:numPr>
        <w:tabs>
          <w:tab w:val="left" w:pos="1134"/>
        </w:tabs>
        <w:ind w:left="0" w:firstLine="709"/>
        <w:jc w:val="both"/>
        <w:rPr>
          <w:i/>
          <w:sz w:val="28"/>
          <w:szCs w:val="28"/>
          <w:u w:val="single"/>
        </w:rPr>
      </w:pPr>
      <w:r w:rsidRPr="00ED018A">
        <w:rPr>
          <w:b/>
          <w:sz w:val="28"/>
          <w:szCs w:val="28"/>
        </w:rPr>
        <w:t xml:space="preserve"> </w:t>
      </w:r>
      <w:r w:rsidRPr="003877A5">
        <w:rPr>
          <w:b/>
          <w:i/>
          <w:sz w:val="28"/>
          <w:szCs w:val="28"/>
          <w:u w:val="single"/>
        </w:rPr>
        <w:t>вместо текста:</w:t>
      </w:r>
      <w:r w:rsidRPr="003877A5">
        <w:rPr>
          <w:i/>
          <w:sz w:val="28"/>
          <w:szCs w:val="28"/>
          <w:u w:val="single"/>
        </w:rPr>
        <w:t xml:space="preserve"> </w:t>
      </w:r>
    </w:p>
    <w:p w:rsidR="00E922AB" w:rsidRPr="00E922AB" w:rsidRDefault="00E922AB" w:rsidP="00E922AB">
      <w:pPr>
        <w:pStyle w:val="a3"/>
        <w:ind w:left="0" w:firstLine="709"/>
        <w:jc w:val="both"/>
        <w:rPr>
          <w:sz w:val="28"/>
          <w:szCs w:val="28"/>
          <w:lang w:eastAsia="ru-RU"/>
        </w:rPr>
      </w:pPr>
      <w:bookmarkStart w:id="0" w:name="OLE_LINK34"/>
      <w:bookmarkStart w:id="1" w:name="OLE_LINK35"/>
      <w:bookmarkStart w:id="2" w:name="OLE_LINK36"/>
      <w:bookmarkStart w:id="3" w:name="OLE_LINK73"/>
      <w:bookmarkStart w:id="4" w:name="OLE_LINK74"/>
      <w:bookmarkStart w:id="5" w:name="OLE_LINK20"/>
      <w:bookmarkStart w:id="6" w:name="OLE_LINK21"/>
      <w:bookmarkStart w:id="7" w:name="OLE_LINK22"/>
      <w:bookmarkStart w:id="8" w:name="OLE_LINK47"/>
      <w:bookmarkStart w:id="9" w:name="OLE_LINK48"/>
      <w:bookmarkStart w:id="10" w:name="OLE_LINK59"/>
      <w:bookmarkStart w:id="11" w:name="OLE_LINK87"/>
      <w:bookmarkStart w:id="12" w:name="OLE_LINK88"/>
      <w:bookmarkStart w:id="13" w:name="OLE_LINK100"/>
      <w:r>
        <w:rPr>
          <w:sz w:val="28"/>
          <w:szCs w:val="28"/>
          <w:lang w:eastAsia="ru-RU"/>
        </w:rPr>
        <w:t>«</w:t>
      </w:r>
      <w:r w:rsidRPr="00E922AB">
        <w:rPr>
          <w:sz w:val="28"/>
          <w:szCs w:val="28"/>
          <w:lang w:eastAsia="ru-RU"/>
        </w:rPr>
        <w:t xml:space="preserve">Срок предоставления документации по закупке: </w:t>
      </w:r>
      <w:r w:rsidRPr="00E922AB">
        <w:rPr>
          <w:sz w:val="28"/>
          <w:szCs w:val="28"/>
          <w:lang w:eastAsia="ru-RU"/>
        </w:rPr>
        <w:br/>
      </w:r>
      <w:bookmarkStart w:id="14" w:name="OLE_LINK5"/>
      <w:bookmarkStart w:id="15" w:name="OLE_LINK6"/>
      <w:bookmarkStart w:id="16" w:name="OLE_LINK7"/>
      <w:bookmarkStart w:id="17" w:name="OLE_LINK32"/>
      <w:bookmarkStart w:id="18" w:name="OLE_LINK33"/>
      <w:r w:rsidRPr="00E922AB">
        <w:rPr>
          <w:sz w:val="28"/>
          <w:szCs w:val="28"/>
          <w:lang w:eastAsia="ru-RU"/>
        </w:rPr>
        <w:t>с «28» сентября 2017 г. по  «20» октября 2017 г.</w:t>
      </w:r>
      <w:bookmarkEnd w:id="0"/>
      <w:bookmarkEnd w:id="1"/>
      <w:bookmarkEnd w:id="2"/>
      <w:bookmarkEnd w:id="3"/>
      <w:bookmarkEnd w:id="4"/>
      <w:bookmarkEnd w:id="5"/>
      <w:bookmarkEnd w:id="6"/>
      <w:bookmarkEnd w:id="7"/>
      <w:bookmarkEnd w:id="8"/>
      <w:bookmarkEnd w:id="9"/>
      <w:bookmarkEnd w:id="10"/>
      <w:bookmarkEnd w:id="11"/>
      <w:bookmarkEnd w:id="12"/>
      <w:bookmarkEnd w:id="14"/>
      <w:bookmarkEnd w:id="15"/>
      <w:bookmarkEnd w:id="16"/>
      <w:bookmarkEnd w:id="17"/>
      <w:bookmarkEnd w:id="18"/>
      <w:r>
        <w:rPr>
          <w:sz w:val="28"/>
          <w:szCs w:val="28"/>
          <w:lang w:eastAsia="ru-RU"/>
        </w:rPr>
        <w:t>»</w:t>
      </w:r>
    </w:p>
    <w:bookmarkEnd w:id="13"/>
    <w:p w:rsidR="00FF5796" w:rsidRPr="003877A5" w:rsidRDefault="00FF5796" w:rsidP="00FF5796">
      <w:pPr>
        <w:pStyle w:val="a3"/>
        <w:tabs>
          <w:tab w:val="left" w:pos="1134"/>
        </w:tabs>
        <w:ind w:left="0" w:firstLine="709"/>
        <w:jc w:val="both"/>
        <w:rPr>
          <w:b/>
          <w:i/>
          <w:sz w:val="28"/>
          <w:szCs w:val="28"/>
          <w:u w:val="single"/>
        </w:rPr>
      </w:pPr>
      <w:r w:rsidRPr="003877A5">
        <w:rPr>
          <w:b/>
          <w:i/>
          <w:sz w:val="28"/>
          <w:szCs w:val="28"/>
          <w:u w:val="single"/>
        </w:rPr>
        <w:t xml:space="preserve">указать: </w:t>
      </w:r>
    </w:p>
    <w:p w:rsidR="00E922AB" w:rsidRPr="00E922AB" w:rsidRDefault="00E922AB" w:rsidP="00E922AB">
      <w:pPr>
        <w:pStyle w:val="a3"/>
        <w:ind w:left="0" w:firstLine="709"/>
        <w:jc w:val="both"/>
        <w:rPr>
          <w:sz w:val="28"/>
          <w:szCs w:val="28"/>
          <w:lang w:eastAsia="ru-RU"/>
        </w:rPr>
      </w:pPr>
      <w:r>
        <w:rPr>
          <w:sz w:val="28"/>
          <w:szCs w:val="28"/>
          <w:lang w:eastAsia="ru-RU"/>
        </w:rPr>
        <w:t>«</w:t>
      </w:r>
      <w:r w:rsidRPr="00E922AB">
        <w:rPr>
          <w:sz w:val="28"/>
          <w:szCs w:val="28"/>
          <w:lang w:eastAsia="ru-RU"/>
        </w:rPr>
        <w:t xml:space="preserve">Срок предоставления документации по закупке: </w:t>
      </w:r>
      <w:r w:rsidRPr="00E922AB">
        <w:rPr>
          <w:sz w:val="28"/>
          <w:szCs w:val="28"/>
          <w:lang w:eastAsia="ru-RU"/>
        </w:rPr>
        <w:br/>
        <w:t>с «28» сентября 2017 г. по  «</w:t>
      </w:r>
      <w:r>
        <w:rPr>
          <w:sz w:val="28"/>
          <w:szCs w:val="28"/>
          <w:lang w:eastAsia="ru-RU"/>
        </w:rPr>
        <w:t>31</w:t>
      </w:r>
      <w:r w:rsidRPr="00E922AB">
        <w:rPr>
          <w:sz w:val="28"/>
          <w:szCs w:val="28"/>
          <w:lang w:eastAsia="ru-RU"/>
        </w:rPr>
        <w:t>» октября 2017 г.</w:t>
      </w:r>
      <w:r>
        <w:rPr>
          <w:sz w:val="28"/>
          <w:szCs w:val="28"/>
          <w:lang w:eastAsia="ru-RU"/>
        </w:rPr>
        <w:t>»</w:t>
      </w:r>
    </w:p>
    <w:p w:rsidR="00FF5796" w:rsidRPr="003877A5" w:rsidRDefault="00FF5796" w:rsidP="00FF5796">
      <w:pPr>
        <w:pStyle w:val="a3"/>
        <w:numPr>
          <w:ilvl w:val="1"/>
          <w:numId w:val="5"/>
        </w:numPr>
        <w:tabs>
          <w:tab w:val="left" w:pos="1134"/>
        </w:tabs>
        <w:ind w:left="0" w:firstLine="709"/>
        <w:jc w:val="both"/>
        <w:rPr>
          <w:b/>
          <w:i/>
          <w:sz w:val="28"/>
          <w:szCs w:val="28"/>
          <w:u w:val="single"/>
        </w:rPr>
      </w:pPr>
      <w:r w:rsidRPr="003877A5">
        <w:rPr>
          <w:b/>
          <w:i/>
          <w:sz w:val="28"/>
          <w:szCs w:val="28"/>
          <w:u w:val="single"/>
        </w:rPr>
        <w:t xml:space="preserve">вместо текста: </w:t>
      </w:r>
    </w:p>
    <w:p w:rsidR="00DF38CE" w:rsidRPr="00DF38CE" w:rsidRDefault="00DF38CE" w:rsidP="00DF38CE">
      <w:pPr>
        <w:ind w:firstLine="708"/>
        <w:jc w:val="both"/>
        <w:rPr>
          <w:sz w:val="28"/>
          <w:szCs w:val="28"/>
        </w:rPr>
      </w:pPr>
      <w:r>
        <w:rPr>
          <w:sz w:val="28"/>
          <w:szCs w:val="28"/>
        </w:rPr>
        <w:t>«</w:t>
      </w:r>
      <w:r w:rsidRPr="00DF38CE">
        <w:rPr>
          <w:sz w:val="28"/>
          <w:szCs w:val="28"/>
        </w:rPr>
        <w:t xml:space="preserve">Дата и время окончания подачи комплекта документов и предложений претендентов на участие в открытом </w:t>
      </w:r>
      <w:proofErr w:type="gramStart"/>
      <w:r w:rsidRPr="00DF38CE">
        <w:rPr>
          <w:sz w:val="28"/>
          <w:szCs w:val="28"/>
        </w:rPr>
        <w:t>конкурсе</w:t>
      </w:r>
      <w:proofErr w:type="gramEnd"/>
      <w:r w:rsidRPr="00DF38CE">
        <w:rPr>
          <w:sz w:val="28"/>
          <w:szCs w:val="28"/>
        </w:rPr>
        <w:t xml:space="preserve"> (далее – Заявки) (по местному времени Организатора): </w:t>
      </w:r>
    </w:p>
    <w:p w:rsidR="00DF38CE" w:rsidRPr="00DF38CE" w:rsidRDefault="00DF38CE" w:rsidP="00DF38CE">
      <w:pPr>
        <w:ind w:firstLine="708"/>
        <w:jc w:val="both"/>
        <w:rPr>
          <w:sz w:val="28"/>
          <w:szCs w:val="28"/>
        </w:rPr>
      </w:pPr>
      <w:r w:rsidRPr="00DF38CE">
        <w:rPr>
          <w:sz w:val="28"/>
          <w:szCs w:val="28"/>
        </w:rPr>
        <w:tab/>
        <w:t>«20» октября 2017 г. 13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F38CE" w:rsidRPr="00DF38CE" w:rsidRDefault="00DF38CE" w:rsidP="00DF38CE">
      <w:pPr>
        <w:ind w:firstLine="708"/>
        <w:jc w:val="both"/>
        <w:rPr>
          <w:sz w:val="28"/>
          <w:szCs w:val="28"/>
        </w:rPr>
      </w:pPr>
    </w:p>
    <w:p w:rsidR="00DF38CE" w:rsidRPr="00DF38CE" w:rsidRDefault="00DF38CE" w:rsidP="00DF38CE">
      <w:pPr>
        <w:ind w:firstLine="708"/>
        <w:jc w:val="both"/>
        <w:rPr>
          <w:b/>
          <w:sz w:val="28"/>
          <w:szCs w:val="28"/>
        </w:rPr>
      </w:pPr>
      <w:r w:rsidRPr="00DF38CE">
        <w:rPr>
          <w:b/>
          <w:sz w:val="28"/>
          <w:szCs w:val="28"/>
        </w:rPr>
        <w:t>Вскрытие конвертов с Заявками:</w:t>
      </w:r>
    </w:p>
    <w:p w:rsidR="00DF38CE" w:rsidRPr="00DF38CE" w:rsidRDefault="00DF38CE" w:rsidP="00DF38CE">
      <w:pPr>
        <w:ind w:firstLine="708"/>
        <w:jc w:val="both"/>
        <w:rPr>
          <w:sz w:val="28"/>
          <w:szCs w:val="28"/>
        </w:rPr>
      </w:pPr>
      <w:r w:rsidRPr="00DF38CE">
        <w:rPr>
          <w:sz w:val="28"/>
          <w:szCs w:val="28"/>
        </w:rPr>
        <w:tab/>
        <w:t>«20» октября 2017 г. 14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F38CE" w:rsidRPr="00DF38CE" w:rsidRDefault="00DF38CE" w:rsidP="00DF38CE">
      <w:pPr>
        <w:ind w:firstLine="708"/>
        <w:jc w:val="both"/>
        <w:rPr>
          <w:sz w:val="28"/>
          <w:szCs w:val="28"/>
        </w:rPr>
      </w:pPr>
    </w:p>
    <w:p w:rsidR="00DF38CE" w:rsidRPr="00DF38CE" w:rsidRDefault="00DF38CE" w:rsidP="00DF38CE">
      <w:pPr>
        <w:ind w:firstLine="708"/>
        <w:jc w:val="both"/>
        <w:rPr>
          <w:b/>
          <w:sz w:val="28"/>
          <w:szCs w:val="28"/>
        </w:rPr>
      </w:pPr>
      <w:r w:rsidRPr="00DF38CE">
        <w:rPr>
          <w:b/>
          <w:sz w:val="28"/>
          <w:szCs w:val="28"/>
        </w:rPr>
        <w:t>Рассмотрение и сопоставление Заявок:</w:t>
      </w:r>
    </w:p>
    <w:p w:rsidR="00DF38CE" w:rsidRPr="00DF38CE" w:rsidRDefault="00DF38CE" w:rsidP="00DF38CE">
      <w:pPr>
        <w:ind w:firstLine="708"/>
        <w:jc w:val="both"/>
        <w:rPr>
          <w:sz w:val="28"/>
          <w:szCs w:val="28"/>
        </w:rPr>
      </w:pPr>
      <w:r w:rsidRPr="00DF38CE">
        <w:rPr>
          <w:sz w:val="28"/>
          <w:szCs w:val="28"/>
        </w:rPr>
        <w:tab/>
        <w:t>«25» октября 2017 г. 14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F38CE" w:rsidRPr="00DF38CE" w:rsidRDefault="00DF38CE" w:rsidP="00DF38CE">
      <w:pPr>
        <w:ind w:firstLine="708"/>
        <w:jc w:val="both"/>
        <w:rPr>
          <w:sz w:val="28"/>
          <w:szCs w:val="28"/>
        </w:rPr>
      </w:pPr>
      <w:r w:rsidRPr="00DF38CE">
        <w:rPr>
          <w:sz w:val="28"/>
          <w:szCs w:val="28"/>
        </w:rPr>
        <w:t>Информация о ходе рассмотрения Заявок не подлежит разглашению.</w:t>
      </w:r>
    </w:p>
    <w:p w:rsidR="00DF38CE" w:rsidRPr="00DF38CE" w:rsidRDefault="00DF38CE" w:rsidP="00DF38CE">
      <w:pPr>
        <w:ind w:firstLine="708"/>
        <w:jc w:val="both"/>
        <w:rPr>
          <w:sz w:val="28"/>
          <w:szCs w:val="28"/>
        </w:rPr>
      </w:pPr>
    </w:p>
    <w:p w:rsidR="00DF38CE" w:rsidRPr="00DF38CE" w:rsidRDefault="00DF38CE" w:rsidP="00DF38CE">
      <w:pPr>
        <w:ind w:firstLine="708"/>
        <w:jc w:val="both"/>
        <w:rPr>
          <w:b/>
          <w:sz w:val="28"/>
          <w:szCs w:val="28"/>
        </w:rPr>
      </w:pPr>
      <w:r w:rsidRPr="00DF38CE">
        <w:rPr>
          <w:b/>
          <w:sz w:val="28"/>
          <w:szCs w:val="28"/>
        </w:rPr>
        <w:t>Подведение итогов:</w:t>
      </w:r>
    </w:p>
    <w:p w:rsidR="00DF38CE" w:rsidRPr="00DF38CE" w:rsidRDefault="00DF38CE" w:rsidP="00DF38CE">
      <w:pPr>
        <w:ind w:firstLine="708"/>
        <w:jc w:val="both"/>
        <w:rPr>
          <w:sz w:val="28"/>
          <w:szCs w:val="28"/>
        </w:rPr>
      </w:pPr>
      <w:r w:rsidRPr="00DF38CE">
        <w:rPr>
          <w:sz w:val="28"/>
          <w:szCs w:val="28"/>
        </w:rPr>
        <w:tab/>
        <w:t>не позднее «14» ноября 2017 г. 14 час. 00 мин.</w:t>
      </w:r>
    </w:p>
    <w:p w:rsidR="00DF38CE" w:rsidRPr="00DF38CE" w:rsidRDefault="00DF38CE" w:rsidP="00DF38CE">
      <w:pPr>
        <w:ind w:firstLine="708"/>
        <w:jc w:val="both"/>
        <w:rPr>
          <w:sz w:val="28"/>
          <w:szCs w:val="28"/>
        </w:rPr>
      </w:pPr>
      <w:r w:rsidRPr="00DF38CE">
        <w:rPr>
          <w:sz w:val="28"/>
          <w:szCs w:val="28"/>
        </w:rPr>
        <w:lastRenderedPageBreak/>
        <w:tab/>
        <w:t xml:space="preserve">Место: Российская Федерация, 125047, г. Москва, Оружейный переулок, дом 19 </w:t>
      </w:r>
    </w:p>
    <w:p w:rsidR="00E922AB" w:rsidRDefault="00DF38CE" w:rsidP="00DF38CE">
      <w:pPr>
        <w:ind w:firstLine="708"/>
        <w:jc w:val="both"/>
        <w:rPr>
          <w:sz w:val="28"/>
          <w:szCs w:val="28"/>
        </w:rPr>
      </w:pPr>
      <w:r w:rsidRPr="00DF38CE">
        <w:rPr>
          <w:sz w:val="28"/>
          <w:szCs w:val="28"/>
        </w:rPr>
        <w:t>Участники или их представители не могут присутствовать на заседании Конкурсной комиссии</w:t>
      </w:r>
      <w:proofErr w:type="gramStart"/>
      <w:r w:rsidRPr="00DF38CE">
        <w:rPr>
          <w:sz w:val="28"/>
          <w:szCs w:val="28"/>
        </w:rPr>
        <w:t>.</w:t>
      </w:r>
      <w:r w:rsidR="00D14134">
        <w:rPr>
          <w:sz w:val="28"/>
          <w:szCs w:val="28"/>
        </w:rPr>
        <w:t>»</w:t>
      </w:r>
      <w:proofErr w:type="gramEnd"/>
    </w:p>
    <w:p w:rsidR="003877A5" w:rsidRPr="00E922AB" w:rsidRDefault="003877A5" w:rsidP="00DF38CE">
      <w:pPr>
        <w:ind w:firstLine="708"/>
        <w:jc w:val="both"/>
        <w:rPr>
          <w:sz w:val="28"/>
          <w:szCs w:val="28"/>
        </w:rPr>
      </w:pPr>
    </w:p>
    <w:p w:rsidR="00FF5796" w:rsidRPr="003877A5" w:rsidRDefault="00FF5796" w:rsidP="00FF5796">
      <w:pPr>
        <w:pStyle w:val="a3"/>
        <w:ind w:left="0" w:firstLine="709"/>
        <w:jc w:val="both"/>
        <w:rPr>
          <w:b/>
          <w:i/>
          <w:sz w:val="28"/>
          <w:szCs w:val="28"/>
          <w:u w:val="single"/>
        </w:rPr>
      </w:pPr>
      <w:r w:rsidRPr="003877A5">
        <w:rPr>
          <w:b/>
          <w:i/>
          <w:sz w:val="28"/>
          <w:szCs w:val="28"/>
          <w:u w:val="single"/>
        </w:rPr>
        <w:t xml:space="preserve">указать: </w:t>
      </w:r>
    </w:p>
    <w:p w:rsidR="00DF38CE" w:rsidRPr="00DF38CE" w:rsidRDefault="00DF38CE" w:rsidP="00DF38CE">
      <w:pPr>
        <w:ind w:firstLine="708"/>
        <w:jc w:val="both"/>
        <w:rPr>
          <w:sz w:val="28"/>
          <w:szCs w:val="28"/>
        </w:rPr>
      </w:pPr>
      <w:r>
        <w:rPr>
          <w:sz w:val="28"/>
          <w:szCs w:val="28"/>
        </w:rPr>
        <w:t>«</w:t>
      </w:r>
      <w:r w:rsidRPr="00DF38CE">
        <w:rPr>
          <w:sz w:val="28"/>
          <w:szCs w:val="28"/>
        </w:rPr>
        <w:t xml:space="preserve">Дата и время окончания подачи комплекта документов и предложений претендентов на участие в открытом </w:t>
      </w:r>
      <w:proofErr w:type="gramStart"/>
      <w:r w:rsidRPr="00DF38CE">
        <w:rPr>
          <w:sz w:val="28"/>
          <w:szCs w:val="28"/>
        </w:rPr>
        <w:t>конкурсе</w:t>
      </w:r>
      <w:proofErr w:type="gramEnd"/>
      <w:r w:rsidRPr="00DF38CE">
        <w:rPr>
          <w:sz w:val="28"/>
          <w:szCs w:val="28"/>
        </w:rPr>
        <w:t xml:space="preserve"> (далее – Заявки) (по местному времени Организатора): </w:t>
      </w:r>
    </w:p>
    <w:p w:rsidR="00DF38CE" w:rsidRPr="00DF38CE" w:rsidRDefault="00DF38CE" w:rsidP="00DF38CE">
      <w:pPr>
        <w:ind w:firstLine="708"/>
        <w:jc w:val="both"/>
        <w:rPr>
          <w:sz w:val="28"/>
          <w:szCs w:val="28"/>
        </w:rPr>
      </w:pPr>
      <w:r w:rsidRPr="00DF38CE">
        <w:rPr>
          <w:sz w:val="28"/>
          <w:szCs w:val="28"/>
        </w:rPr>
        <w:tab/>
        <w:t>«</w:t>
      </w:r>
      <w:r>
        <w:rPr>
          <w:sz w:val="28"/>
          <w:szCs w:val="28"/>
        </w:rPr>
        <w:t>31</w:t>
      </w:r>
      <w:r w:rsidRPr="00DF38CE">
        <w:rPr>
          <w:sz w:val="28"/>
          <w:szCs w:val="28"/>
        </w:rPr>
        <w:t>» октября 2017 г. 1</w:t>
      </w:r>
      <w:r>
        <w:rPr>
          <w:sz w:val="28"/>
          <w:szCs w:val="28"/>
        </w:rPr>
        <w:t>4</w:t>
      </w:r>
      <w:r w:rsidRPr="00DF38CE">
        <w:rPr>
          <w:sz w:val="28"/>
          <w:szCs w:val="28"/>
        </w:rPr>
        <w:t xml:space="preserve">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F38CE" w:rsidRPr="00DF38CE" w:rsidRDefault="00DF38CE" w:rsidP="00DF38CE">
      <w:pPr>
        <w:ind w:firstLine="708"/>
        <w:jc w:val="both"/>
        <w:rPr>
          <w:sz w:val="28"/>
          <w:szCs w:val="28"/>
        </w:rPr>
      </w:pPr>
    </w:p>
    <w:p w:rsidR="00DF38CE" w:rsidRPr="00DF38CE" w:rsidRDefault="00DF38CE" w:rsidP="00DF38CE">
      <w:pPr>
        <w:ind w:firstLine="708"/>
        <w:jc w:val="both"/>
        <w:rPr>
          <w:b/>
          <w:sz w:val="28"/>
          <w:szCs w:val="28"/>
        </w:rPr>
      </w:pPr>
      <w:r w:rsidRPr="00DF38CE">
        <w:rPr>
          <w:b/>
          <w:sz w:val="28"/>
          <w:szCs w:val="28"/>
        </w:rPr>
        <w:t>Вскрытие конвертов с Заявками:</w:t>
      </w:r>
    </w:p>
    <w:p w:rsidR="00DF38CE" w:rsidRPr="00DF38CE" w:rsidRDefault="00DF38CE" w:rsidP="00DF38CE">
      <w:pPr>
        <w:ind w:firstLine="708"/>
        <w:jc w:val="both"/>
        <w:rPr>
          <w:sz w:val="28"/>
          <w:szCs w:val="28"/>
        </w:rPr>
      </w:pPr>
      <w:r>
        <w:rPr>
          <w:sz w:val="28"/>
          <w:szCs w:val="28"/>
        </w:rPr>
        <w:tab/>
        <w:t>«</w:t>
      </w:r>
      <w:r w:rsidRPr="00DF38CE">
        <w:rPr>
          <w:sz w:val="28"/>
          <w:szCs w:val="28"/>
        </w:rPr>
        <w:t>0</w:t>
      </w:r>
      <w:r>
        <w:rPr>
          <w:sz w:val="28"/>
          <w:szCs w:val="28"/>
        </w:rPr>
        <w:t>1</w:t>
      </w:r>
      <w:r w:rsidRPr="00DF38CE">
        <w:rPr>
          <w:sz w:val="28"/>
          <w:szCs w:val="28"/>
        </w:rPr>
        <w:t xml:space="preserve">» </w:t>
      </w:r>
      <w:r>
        <w:rPr>
          <w:sz w:val="28"/>
          <w:szCs w:val="28"/>
        </w:rPr>
        <w:t>но</w:t>
      </w:r>
      <w:r w:rsidRPr="00DF38CE">
        <w:rPr>
          <w:sz w:val="28"/>
          <w:szCs w:val="28"/>
        </w:rPr>
        <w:t>ября 2017 г. 14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F38CE" w:rsidRPr="00DF38CE" w:rsidRDefault="00DF38CE" w:rsidP="00DF38CE">
      <w:pPr>
        <w:ind w:firstLine="708"/>
        <w:jc w:val="both"/>
        <w:rPr>
          <w:sz w:val="28"/>
          <w:szCs w:val="28"/>
        </w:rPr>
      </w:pPr>
    </w:p>
    <w:p w:rsidR="00DF38CE" w:rsidRPr="00DF38CE" w:rsidRDefault="00DF38CE" w:rsidP="00DF38CE">
      <w:pPr>
        <w:ind w:firstLine="708"/>
        <w:jc w:val="both"/>
        <w:rPr>
          <w:b/>
          <w:sz w:val="28"/>
          <w:szCs w:val="28"/>
        </w:rPr>
      </w:pPr>
      <w:r w:rsidRPr="00DF38CE">
        <w:rPr>
          <w:b/>
          <w:sz w:val="28"/>
          <w:szCs w:val="28"/>
        </w:rPr>
        <w:t>Рассмотрение и сопоставление Заявок:</w:t>
      </w:r>
    </w:p>
    <w:p w:rsidR="00DF38CE" w:rsidRPr="00DF38CE" w:rsidRDefault="00DF38CE" w:rsidP="00DF38CE">
      <w:pPr>
        <w:ind w:firstLine="708"/>
        <w:jc w:val="both"/>
        <w:rPr>
          <w:sz w:val="28"/>
          <w:szCs w:val="28"/>
        </w:rPr>
      </w:pPr>
      <w:r>
        <w:rPr>
          <w:sz w:val="28"/>
          <w:szCs w:val="28"/>
        </w:rPr>
        <w:tab/>
        <w:t>«08</w:t>
      </w:r>
      <w:r w:rsidRPr="00DF38CE">
        <w:rPr>
          <w:sz w:val="28"/>
          <w:szCs w:val="28"/>
        </w:rPr>
        <w:t xml:space="preserve">» </w:t>
      </w:r>
      <w:r>
        <w:rPr>
          <w:sz w:val="28"/>
          <w:szCs w:val="28"/>
        </w:rPr>
        <w:t>но</w:t>
      </w:r>
      <w:r w:rsidRPr="00DF38CE">
        <w:rPr>
          <w:sz w:val="28"/>
          <w:szCs w:val="28"/>
        </w:rPr>
        <w:t>ября 2017 г. 14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F38CE" w:rsidRPr="00DF38CE" w:rsidRDefault="00DF38CE" w:rsidP="00DF38CE">
      <w:pPr>
        <w:ind w:firstLine="708"/>
        <w:jc w:val="both"/>
        <w:rPr>
          <w:sz w:val="28"/>
          <w:szCs w:val="28"/>
        </w:rPr>
      </w:pPr>
      <w:r w:rsidRPr="00DF38CE">
        <w:rPr>
          <w:sz w:val="28"/>
          <w:szCs w:val="28"/>
        </w:rPr>
        <w:t>Информация о ходе рассмотрения Заявок не подлежит разглашению.</w:t>
      </w:r>
    </w:p>
    <w:p w:rsidR="00DF38CE" w:rsidRPr="00DF38CE" w:rsidRDefault="00DF38CE" w:rsidP="00DF38CE">
      <w:pPr>
        <w:ind w:firstLine="708"/>
        <w:jc w:val="both"/>
        <w:rPr>
          <w:sz w:val="28"/>
          <w:szCs w:val="28"/>
        </w:rPr>
      </w:pPr>
    </w:p>
    <w:p w:rsidR="00DF38CE" w:rsidRPr="00DF38CE" w:rsidRDefault="00DF38CE" w:rsidP="00DF38CE">
      <w:pPr>
        <w:ind w:firstLine="708"/>
        <w:jc w:val="both"/>
        <w:rPr>
          <w:b/>
          <w:sz w:val="28"/>
          <w:szCs w:val="28"/>
        </w:rPr>
      </w:pPr>
      <w:r w:rsidRPr="00DF38CE">
        <w:rPr>
          <w:b/>
          <w:sz w:val="28"/>
          <w:szCs w:val="28"/>
        </w:rPr>
        <w:t>Подведение итогов:</w:t>
      </w:r>
    </w:p>
    <w:p w:rsidR="00DF38CE" w:rsidRPr="00DF38CE" w:rsidRDefault="00DF38CE" w:rsidP="00DF38CE">
      <w:pPr>
        <w:ind w:firstLine="708"/>
        <w:jc w:val="both"/>
        <w:rPr>
          <w:sz w:val="28"/>
          <w:szCs w:val="28"/>
        </w:rPr>
      </w:pPr>
      <w:r w:rsidRPr="00DF38CE">
        <w:rPr>
          <w:sz w:val="28"/>
          <w:szCs w:val="28"/>
        </w:rPr>
        <w:tab/>
        <w:t>не позднее «</w:t>
      </w:r>
      <w:r>
        <w:rPr>
          <w:sz w:val="28"/>
          <w:szCs w:val="28"/>
        </w:rPr>
        <w:t>30</w:t>
      </w:r>
      <w:r w:rsidRPr="00DF38CE">
        <w:rPr>
          <w:sz w:val="28"/>
          <w:szCs w:val="28"/>
        </w:rPr>
        <w:t>» ноября 2017 г. 14 час. 00 мин.</w:t>
      </w:r>
    </w:p>
    <w:p w:rsidR="00DF38CE" w:rsidRPr="00DF38CE" w:rsidRDefault="00DF38CE" w:rsidP="00DF38CE">
      <w:pPr>
        <w:ind w:firstLine="708"/>
        <w:jc w:val="both"/>
        <w:rPr>
          <w:sz w:val="28"/>
          <w:szCs w:val="28"/>
        </w:rPr>
      </w:pPr>
      <w:r w:rsidRPr="00DF38CE">
        <w:rPr>
          <w:sz w:val="28"/>
          <w:szCs w:val="28"/>
        </w:rPr>
        <w:tab/>
        <w:t xml:space="preserve">Место: Российская Федерация, 125047, г. Москва, Оружейный переулок, дом 19 </w:t>
      </w:r>
    </w:p>
    <w:p w:rsidR="00D14134" w:rsidRDefault="00DF38CE" w:rsidP="00DF38CE">
      <w:pPr>
        <w:ind w:firstLine="708"/>
        <w:jc w:val="both"/>
        <w:rPr>
          <w:sz w:val="28"/>
          <w:szCs w:val="28"/>
        </w:rPr>
      </w:pPr>
      <w:r w:rsidRPr="00DF38CE">
        <w:rPr>
          <w:sz w:val="28"/>
          <w:szCs w:val="28"/>
        </w:rPr>
        <w:t>Участники или их представители не могут присутствовать на заседании Конкурсной комиссии</w:t>
      </w:r>
      <w:proofErr w:type="gramStart"/>
      <w:r w:rsidRPr="00DF38CE">
        <w:rPr>
          <w:sz w:val="28"/>
          <w:szCs w:val="28"/>
        </w:rPr>
        <w:t>.</w:t>
      </w:r>
      <w:r w:rsidR="00D14134" w:rsidRPr="00D14134">
        <w:rPr>
          <w:sz w:val="28"/>
          <w:szCs w:val="28"/>
        </w:rPr>
        <w:t>»</w:t>
      </w:r>
      <w:proofErr w:type="gramEnd"/>
    </w:p>
    <w:p w:rsidR="00DF38CE" w:rsidRPr="00D14134" w:rsidRDefault="00DF38CE" w:rsidP="00DF38CE">
      <w:pPr>
        <w:ind w:firstLine="708"/>
        <w:jc w:val="both"/>
        <w:rPr>
          <w:sz w:val="28"/>
          <w:szCs w:val="28"/>
        </w:rPr>
      </w:pPr>
    </w:p>
    <w:p w:rsidR="00FF5796" w:rsidRPr="00FF5796" w:rsidRDefault="00FF5796" w:rsidP="00FF5796">
      <w:pPr>
        <w:pStyle w:val="a3"/>
        <w:numPr>
          <w:ilvl w:val="0"/>
          <w:numId w:val="5"/>
        </w:numPr>
        <w:ind w:left="709" w:firstLine="0"/>
        <w:rPr>
          <w:b/>
          <w:sz w:val="28"/>
          <w:szCs w:val="28"/>
        </w:rPr>
      </w:pPr>
      <w:r w:rsidRPr="00FF5796">
        <w:rPr>
          <w:b/>
          <w:sz w:val="28"/>
          <w:szCs w:val="28"/>
        </w:rPr>
        <w:t>В документации о закупке:</w:t>
      </w:r>
    </w:p>
    <w:p w:rsidR="007C5E25" w:rsidRPr="00516D43" w:rsidRDefault="00FF5796" w:rsidP="00516D43">
      <w:pPr>
        <w:pStyle w:val="a5"/>
        <w:rPr>
          <w:sz w:val="28"/>
          <w:szCs w:val="28"/>
        </w:rPr>
      </w:pPr>
      <w:r>
        <w:rPr>
          <w:b/>
          <w:sz w:val="28"/>
          <w:szCs w:val="28"/>
        </w:rPr>
        <w:t>2.</w:t>
      </w:r>
      <w:r w:rsidR="00CF4CB8">
        <w:rPr>
          <w:b/>
          <w:sz w:val="28"/>
          <w:szCs w:val="28"/>
        </w:rPr>
        <w:t>1</w:t>
      </w:r>
      <w:r w:rsidR="00CF4CB8" w:rsidRPr="00185B5F">
        <w:rPr>
          <w:b/>
          <w:sz w:val="28"/>
          <w:szCs w:val="28"/>
        </w:rPr>
        <w:t>.</w:t>
      </w:r>
      <w:r w:rsidR="00CF4CB8" w:rsidRPr="005C3218">
        <w:rPr>
          <w:sz w:val="28"/>
          <w:szCs w:val="28"/>
        </w:rPr>
        <w:t xml:space="preserve"> </w:t>
      </w:r>
      <w:r w:rsidR="007C5E25">
        <w:rPr>
          <w:sz w:val="28"/>
          <w:szCs w:val="28"/>
        </w:rPr>
        <w:t>Пункт</w:t>
      </w:r>
      <w:r w:rsidR="00D14134">
        <w:rPr>
          <w:sz w:val="28"/>
          <w:szCs w:val="28"/>
        </w:rPr>
        <w:t>ы</w:t>
      </w:r>
      <w:r w:rsidR="007C5E25">
        <w:rPr>
          <w:sz w:val="28"/>
          <w:szCs w:val="28"/>
        </w:rPr>
        <w:t xml:space="preserve"> </w:t>
      </w:r>
      <w:r w:rsidR="00D14134">
        <w:rPr>
          <w:sz w:val="28"/>
          <w:szCs w:val="28"/>
        </w:rPr>
        <w:t>6,7,8</w:t>
      </w:r>
      <w:r w:rsidR="00DF38CE">
        <w:rPr>
          <w:sz w:val="28"/>
          <w:szCs w:val="28"/>
        </w:rPr>
        <w:t>,10</w:t>
      </w:r>
      <w:r w:rsidR="007C5E25">
        <w:rPr>
          <w:sz w:val="28"/>
          <w:szCs w:val="28"/>
        </w:rPr>
        <w:t xml:space="preserve"> раздела 5 </w:t>
      </w:r>
      <w:r w:rsidR="00DF38CE">
        <w:rPr>
          <w:sz w:val="28"/>
          <w:szCs w:val="28"/>
        </w:rPr>
        <w:t>«</w:t>
      </w:r>
      <w:r w:rsidR="007C5E25">
        <w:rPr>
          <w:sz w:val="28"/>
          <w:szCs w:val="28"/>
        </w:rPr>
        <w:t>Информационная карта</w:t>
      </w:r>
      <w:r w:rsidR="00DF38CE">
        <w:rPr>
          <w:sz w:val="28"/>
          <w:szCs w:val="28"/>
        </w:rPr>
        <w:t>» изложить в следующей редакции</w:t>
      </w:r>
      <w:r w:rsidR="007C5E25" w:rsidRPr="00334516">
        <w:rPr>
          <w:b/>
          <w:sz w:val="28"/>
          <w:szCs w:val="28"/>
        </w:rPr>
        <w:t>:</w:t>
      </w:r>
    </w:p>
    <w:p w:rsidR="007C5E25" w:rsidRDefault="007C5E25" w:rsidP="00ED018A">
      <w:pPr>
        <w:tabs>
          <w:tab w:val="left" w:pos="567"/>
        </w:tabs>
        <w:ind w:firstLine="709"/>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D14134" w:rsidRPr="00F86FAA" w:rsidTr="00D14134">
        <w:tc>
          <w:tcPr>
            <w:tcW w:w="534" w:type="dxa"/>
          </w:tcPr>
          <w:p w:rsidR="00D14134" w:rsidRPr="00F86FAA" w:rsidRDefault="00D14134" w:rsidP="00690774">
            <w:pPr>
              <w:pStyle w:val="11"/>
              <w:ind w:firstLine="0"/>
              <w:rPr>
                <w:b/>
                <w:sz w:val="24"/>
                <w:szCs w:val="24"/>
              </w:rPr>
            </w:pPr>
            <w:r>
              <w:rPr>
                <w:b/>
                <w:sz w:val="24"/>
                <w:szCs w:val="24"/>
              </w:rPr>
              <w:t>6.</w:t>
            </w:r>
          </w:p>
        </w:tc>
        <w:tc>
          <w:tcPr>
            <w:tcW w:w="2551" w:type="dxa"/>
          </w:tcPr>
          <w:p w:rsidR="00D14134" w:rsidRPr="00F86FAA" w:rsidRDefault="00D14134" w:rsidP="00690774">
            <w:pPr>
              <w:pStyle w:val="Default"/>
              <w:rPr>
                <w:b/>
                <w:color w:val="auto"/>
              </w:rPr>
            </w:pPr>
            <w:r>
              <w:rPr>
                <w:b/>
                <w:color w:val="auto"/>
              </w:rPr>
              <w:t xml:space="preserve">Место, дата начала и окончания подачи Заявок </w:t>
            </w:r>
          </w:p>
        </w:tc>
        <w:tc>
          <w:tcPr>
            <w:tcW w:w="6768" w:type="dxa"/>
          </w:tcPr>
          <w:p w:rsidR="00D14134" w:rsidRDefault="00D14134" w:rsidP="00DF38CE">
            <w:pPr>
              <w:pStyle w:val="11"/>
              <w:ind w:firstLine="0"/>
              <w:rPr>
                <w:b/>
                <w:sz w:val="24"/>
                <w:szCs w:val="24"/>
              </w:rPr>
            </w:pPr>
            <w:proofErr w:type="gramStart"/>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r w:rsidR="00DF38CE">
              <w:rPr>
                <w:sz w:val="24"/>
                <w:szCs w:val="24"/>
              </w:rPr>
              <w:t>4</w:t>
            </w:r>
            <w:r>
              <w:rPr>
                <w:sz w:val="24"/>
                <w:szCs w:val="24"/>
              </w:rPr>
              <w:t xml:space="preserve"> часов 00 минут </w:t>
            </w:r>
            <w:r>
              <w:rPr>
                <w:sz w:val="24"/>
                <w:szCs w:val="24"/>
              </w:rPr>
              <w:br/>
            </w:r>
            <w:r w:rsidRPr="006265DC">
              <w:rPr>
                <w:sz w:val="24"/>
                <w:szCs w:val="24"/>
              </w:rPr>
              <w:t>«</w:t>
            </w:r>
            <w:r w:rsidR="00DF38CE">
              <w:rPr>
                <w:sz w:val="24"/>
                <w:szCs w:val="24"/>
              </w:rPr>
              <w:t>31</w:t>
            </w:r>
            <w:r w:rsidRPr="006265DC">
              <w:rPr>
                <w:sz w:val="24"/>
                <w:szCs w:val="24"/>
              </w:rPr>
              <w:t>» октября 2017 г.</w:t>
            </w:r>
            <w:r>
              <w:rPr>
                <w:sz w:val="24"/>
                <w:szCs w:val="24"/>
              </w:rPr>
              <w:t xml:space="preserve"> по адресу, указанному в пункте 2 настоящей Информационной карты.</w:t>
            </w:r>
            <w:proofErr w:type="gramEnd"/>
          </w:p>
        </w:tc>
      </w:tr>
      <w:tr w:rsidR="00D14134" w:rsidRPr="00811548" w:rsidTr="00D14134">
        <w:tc>
          <w:tcPr>
            <w:tcW w:w="534" w:type="dxa"/>
          </w:tcPr>
          <w:p w:rsidR="00D14134" w:rsidRPr="00F86FAA" w:rsidRDefault="00D14134" w:rsidP="00690774">
            <w:pPr>
              <w:pStyle w:val="11"/>
              <w:ind w:firstLine="0"/>
              <w:rPr>
                <w:b/>
                <w:sz w:val="24"/>
                <w:szCs w:val="24"/>
              </w:rPr>
            </w:pPr>
            <w:r>
              <w:rPr>
                <w:b/>
                <w:sz w:val="24"/>
                <w:szCs w:val="24"/>
              </w:rPr>
              <w:t>7.</w:t>
            </w:r>
          </w:p>
        </w:tc>
        <w:tc>
          <w:tcPr>
            <w:tcW w:w="2551" w:type="dxa"/>
          </w:tcPr>
          <w:p w:rsidR="00D14134" w:rsidRPr="00F86FAA" w:rsidRDefault="00D14134" w:rsidP="00690774">
            <w:pPr>
              <w:pStyle w:val="Default"/>
              <w:rPr>
                <w:b/>
                <w:color w:val="auto"/>
              </w:rPr>
            </w:pPr>
            <w:r>
              <w:rPr>
                <w:b/>
                <w:color w:val="auto"/>
              </w:rPr>
              <w:t>Место, дата и время вскрытия Заявок</w:t>
            </w:r>
            <w:r>
              <w:rPr>
                <w:b/>
                <w:color w:val="auto"/>
              </w:rPr>
              <w:tab/>
            </w:r>
          </w:p>
        </w:tc>
        <w:tc>
          <w:tcPr>
            <w:tcW w:w="6768" w:type="dxa"/>
          </w:tcPr>
          <w:p w:rsidR="00D14134" w:rsidRDefault="00D14134" w:rsidP="00DF38CE">
            <w:pPr>
              <w:pStyle w:val="11"/>
              <w:ind w:firstLine="0"/>
              <w:rPr>
                <w:sz w:val="24"/>
                <w:szCs w:val="24"/>
              </w:rPr>
            </w:pPr>
            <w:r>
              <w:rPr>
                <w:sz w:val="24"/>
                <w:szCs w:val="24"/>
              </w:rPr>
              <w:t xml:space="preserve">Вскрытие Заявок состоится в 14 часов 00 минут </w:t>
            </w:r>
            <w:r w:rsidR="00DF38CE">
              <w:rPr>
                <w:sz w:val="24"/>
                <w:szCs w:val="24"/>
              </w:rPr>
              <w:t>«</w:t>
            </w:r>
            <w:r w:rsidRPr="006265DC">
              <w:rPr>
                <w:sz w:val="24"/>
                <w:szCs w:val="24"/>
              </w:rPr>
              <w:t>0</w:t>
            </w:r>
            <w:r w:rsidR="00DF38CE">
              <w:rPr>
                <w:sz w:val="24"/>
                <w:szCs w:val="24"/>
              </w:rPr>
              <w:t>1</w:t>
            </w:r>
            <w:r w:rsidRPr="006265DC">
              <w:rPr>
                <w:sz w:val="24"/>
                <w:szCs w:val="24"/>
              </w:rPr>
              <w:t xml:space="preserve">» </w:t>
            </w:r>
            <w:r w:rsidR="00DF38CE">
              <w:rPr>
                <w:sz w:val="24"/>
                <w:szCs w:val="24"/>
              </w:rPr>
              <w:t>н</w:t>
            </w:r>
            <w:r w:rsidRPr="006265DC">
              <w:rPr>
                <w:sz w:val="24"/>
                <w:szCs w:val="24"/>
              </w:rPr>
              <w:t>оября 2017 г.</w:t>
            </w:r>
            <w:r>
              <w:rPr>
                <w:sz w:val="24"/>
                <w:szCs w:val="24"/>
              </w:rPr>
              <w:t xml:space="preserve"> местного времени по адресу, указанному в пункте 2 настоящей Информационной карты.</w:t>
            </w:r>
          </w:p>
        </w:tc>
      </w:tr>
      <w:tr w:rsidR="00D14134" w:rsidRPr="00F86FAA" w:rsidTr="00D14134">
        <w:tc>
          <w:tcPr>
            <w:tcW w:w="534" w:type="dxa"/>
          </w:tcPr>
          <w:p w:rsidR="00D14134" w:rsidRPr="00F86FAA" w:rsidRDefault="00D14134" w:rsidP="00690774">
            <w:pPr>
              <w:pStyle w:val="11"/>
              <w:ind w:firstLine="0"/>
              <w:rPr>
                <w:b/>
                <w:sz w:val="24"/>
                <w:szCs w:val="24"/>
              </w:rPr>
            </w:pPr>
            <w:r>
              <w:rPr>
                <w:b/>
                <w:sz w:val="24"/>
                <w:szCs w:val="24"/>
              </w:rPr>
              <w:t xml:space="preserve">8. </w:t>
            </w:r>
          </w:p>
        </w:tc>
        <w:tc>
          <w:tcPr>
            <w:tcW w:w="2551" w:type="dxa"/>
          </w:tcPr>
          <w:p w:rsidR="00D14134" w:rsidRPr="00F86FAA" w:rsidRDefault="00D14134" w:rsidP="00690774">
            <w:pPr>
              <w:pStyle w:val="Default"/>
              <w:rPr>
                <w:b/>
                <w:color w:val="auto"/>
              </w:rPr>
            </w:pPr>
            <w:r>
              <w:rPr>
                <w:b/>
                <w:color w:val="auto"/>
              </w:rPr>
              <w:t xml:space="preserve">Оценка и сопоставление и </w:t>
            </w:r>
            <w:r>
              <w:rPr>
                <w:b/>
                <w:color w:val="auto"/>
              </w:rPr>
              <w:lastRenderedPageBreak/>
              <w:t>Заявок</w:t>
            </w:r>
          </w:p>
        </w:tc>
        <w:tc>
          <w:tcPr>
            <w:tcW w:w="6768" w:type="dxa"/>
          </w:tcPr>
          <w:p w:rsidR="00D14134" w:rsidRDefault="00D14134" w:rsidP="00DF38CE">
            <w:pPr>
              <w:pStyle w:val="11"/>
              <w:ind w:firstLine="0"/>
              <w:rPr>
                <w:sz w:val="24"/>
                <w:szCs w:val="24"/>
                <w:highlight w:val="cyan"/>
              </w:rPr>
            </w:pPr>
            <w:r>
              <w:rPr>
                <w:sz w:val="24"/>
                <w:szCs w:val="24"/>
              </w:rPr>
              <w:lastRenderedPageBreak/>
              <w:t xml:space="preserve">Оценка и сопоставление Заявок состоится в 14 часов 00 минут </w:t>
            </w:r>
            <w:r>
              <w:rPr>
                <w:sz w:val="24"/>
                <w:szCs w:val="24"/>
              </w:rPr>
              <w:br/>
            </w:r>
            <w:r w:rsidR="00DF38CE">
              <w:rPr>
                <w:sz w:val="24"/>
                <w:szCs w:val="24"/>
              </w:rPr>
              <w:t>«08</w:t>
            </w:r>
            <w:r w:rsidRPr="006265DC">
              <w:rPr>
                <w:sz w:val="24"/>
                <w:szCs w:val="24"/>
              </w:rPr>
              <w:t xml:space="preserve">» </w:t>
            </w:r>
            <w:r w:rsidR="00DF38CE">
              <w:rPr>
                <w:sz w:val="24"/>
                <w:szCs w:val="24"/>
              </w:rPr>
              <w:t>н</w:t>
            </w:r>
            <w:r w:rsidRPr="006265DC">
              <w:rPr>
                <w:sz w:val="24"/>
                <w:szCs w:val="24"/>
              </w:rPr>
              <w:t xml:space="preserve">оября 2017 г. </w:t>
            </w:r>
            <w:r>
              <w:rPr>
                <w:sz w:val="24"/>
                <w:szCs w:val="24"/>
              </w:rPr>
              <w:t xml:space="preserve"> местного времени по адресу, указанному в </w:t>
            </w:r>
            <w:r>
              <w:rPr>
                <w:sz w:val="24"/>
                <w:szCs w:val="24"/>
              </w:rPr>
              <w:lastRenderedPageBreak/>
              <w:t>пункте 2 настоящей Информационной карты.</w:t>
            </w:r>
          </w:p>
        </w:tc>
      </w:tr>
      <w:tr w:rsidR="00DF38CE" w:rsidRPr="00F86FAA" w:rsidTr="00D14134">
        <w:tc>
          <w:tcPr>
            <w:tcW w:w="534" w:type="dxa"/>
          </w:tcPr>
          <w:p w:rsidR="00DF38CE" w:rsidRDefault="00DF38CE" w:rsidP="00690774">
            <w:pPr>
              <w:pStyle w:val="11"/>
              <w:ind w:firstLine="0"/>
              <w:rPr>
                <w:b/>
                <w:sz w:val="24"/>
                <w:szCs w:val="24"/>
              </w:rPr>
            </w:pPr>
            <w:r>
              <w:rPr>
                <w:b/>
                <w:sz w:val="24"/>
                <w:szCs w:val="24"/>
              </w:rPr>
              <w:lastRenderedPageBreak/>
              <w:t>10</w:t>
            </w:r>
          </w:p>
        </w:tc>
        <w:tc>
          <w:tcPr>
            <w:tcW w:w="2551" w:type="dxa"/>
          </w:tcPr>
          <w:p w:rsidR="00DF38CE" w:rsidRDefault="00DF38CE" w:rsidP="00690774">
            <w:pPr>
              <w:pStyle w:val="Default"/>
              <w:rPr>
                <w:b/>
                <w:color w:val="auto"/>
              </w:rPr>
            </w:pPr>
            <w:r>
              <w:rPr>
                <w:b/>
                <w:color w:val="auto"/>
              </w:rPr>
              <w:t>Подведение итогов</w:t>
            </w:r>
          </w:p>
        </w:tc>
        <w:tc>
          <w:tcPr>
            <w:tcW w:w="6768" w:type="dxa"/>
          </w:tcPr>
          <w:p w:rsidR="00DF38CE" w:rsidRDefault="00DF38CE" w:rsidP="003877A5">
            <w:pPr>
              <w:pStyle w:val="11"/>
              <w:ind w:firstLine="0"/>
              <w:rPr>
                <w:sz w:val="24"/>
                <w:szCs w:val="24"/>
              </w:rPr>
            </w:pPr>
            <w:r>
              <w:rPr>
                <w:sz w:val="24"/>
                <w:szCs w:val="24"/>
              </w:rPr>
              <w:t xml:space="preserve">Подведение итогов состоится не позднее 14 часов 00 минут </w:t>
            </w:r>
            <w:bookmarkStart w:id="19" w:name="OLE_LINK14"/>
            <w:bookmarkStart w:id="20" w:name="OLE_LINK15"/>
            <w:bookmarkStart w:id="21" w:name="OLE_LINK28"/>
            <w:r w:rsidRPr="006265DC">
              <w:rPr>
                <w:sz w:val="24"/>
                <w:szCs w:val="24"/>
              </w:rPr>
              <w:t>«</w:t>
            </w:r>
            <w:r w:rsidR="003877A5">
              <w:rPr>
                <w:sz w:val="24"/>
                <w:szCs w:val="24"/>
              </w:rPr>
              <w:t>30</w:t>
            </w:r>
            <w:r w:rsidRPr="006265DC">
              <w:rPr>
                <w:sz w:val="24"/>
                <w:szCs w:val="24"/>
              </w:rPr>
              <w:t>» ноября 2017 г.</w:t>
            </w:r>
            <w:bookmarkEnd w:id="19"/>
            <w:bookmarkEnd w:id="20"/>
            <w:bookmarkEnd w:id="21"/>
            <w:r w:rsidRPr="006265DC">
              <w:rPr>
                <w:sz w:val="24"/>
                <w:szCs w:val="24"/>
              </w:rPr>
              <w:t xml:space="preserve"> </w:t>
            </w:r>
            <w:r>
              <w:rPr>
                <w:sz w:val="24"/>
                <w:szCs w:val="24"/>
              </w:rPr>
              <w:t>местного времени по адресу, указанному в пункте 9 Информационной карты.</w:t>
            </w:r>
          </w:p>
        </w:tc>
      </w:tr>
    </w:tbl>
    <w:p w:rsidR="007C5E25" w:rsidRDefault="007C5E25" w:rsidP="00ED018A">
      <w:pPr>
        <w:tabs>
          <w:tab w:val="left" w:pos="567"/>
        </w:tabs>
        <w:ind w:firstLine="709"/>
        <w:jc w:val="both"/>
        <w:rPr>
          <w:sz w:val="28"/>
          <w:szCs w:val="28"/>
        </w:rPr>
      </w:pPr>
    </w:p>
    <w:p w:rsidR="003877A5" w:rsidRDefault="003877A5" w:rsidP="00ED018A">
      <w:pPr>
        <w:tabs>
          <w:tab w:val="left" w:pos="567"/>
        </w:tabs>
        <w:ind w:firstLine="709"/>
        <w:jc w:val="both"/>
        <w:rPr>
          <w:sz w:val="28"/>
          <w:szCs w:val="28"/>
        </w:rPr>
      </w:pPr>
    </w:p>
    <w:p w:rsidR="00D14134" w:rsidRDefault="003877A5" w:rsidP="00ED018A">
      <w:pPr>
        <w:tabs>
          <w:tab w:val="left" w:pos="567"/>
        </w:tabs>
        <w:ind w:firstLine="709"/>
        <w:jc w:val="both"/>
        <w:rPr>
          <w:sz w:val="28"/>
          <w:szCs w:val="28"/>
        </w:rPr>
      </w:pPr>
      <w:r>
        <w:rPr>
          <w:sz w:val="28"/>
          <w:szCs w:val="28"/>
        </w:rPr>
        <w:t xml:space="preserve"> Далее по тексту</w:t>
      </w:r>
      <w:r w:rsidR="0016495B">
        <w:rPr>
          <w:sz w:val="28"/>
          <w:szCs w:val="28"/>
        </w:rPr>
        <w:t>.</w:t>
      </w:r>
    </w:p>
    <w:p w:rsidR="007C5E25" w:rsidRDefault="007C5E25" w:rsidP="007C5E25">
      <w:pPr>
        <w:spacing w:before="60" w:after="60"/>
        <w:jc w:val="both"/>
        <w:rPr>
          <w:sz w:val="28"/>
          <w:szCs w:val="28"/>
        </w:rPr>
      </w:pPr>
    </w:p>
    <w:p w:rsidR="007C5E25" w:rsidRPr="006A5699" w:rsidRDefault="00D14134"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3877A5">
        <w:rPr>
          <w:sz w:val="28"/>
          <w:szCs w:val="28"/>
        </w:rPr>
        <w:t xml:space="preserve"> К</w:t>
      </w:r>
      <w:r w:rsidR="007C5E25" w:rsidRPr="006A5699">
        <w:rPr>
          <w:sz w:val="28"/>
          <w:szCs w:val="28"/>
        </w:rPr>
        <w:t>онкурсной комиссии</w:t>
      </w:r>
    </w:p>
    <w:p w:rsidR="007C5E25" w:rsidRPr="009A1FBE" w:rsidRDefault="007C5E25" w:rsidP="007C5E2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Pr="006A5699">
        <w:rPr>
          <w:sz w:val="28"/>
          <w:szCs w:val="28"/>
        </w:rPr>
        <w:tab/>
      </w:r>
      <w:r w:rsidRPr="006A5699">
        <w:rPr>
          <w:sz w:val="28"/>
          <w:szCs w:val="28"/>
        </w:rPr>
        <w:tab/>
      </w:r>
      <w:r>
        <w:rPr>
          <w:sz w:val="28"/>
          <w:szCs w:val="28"/>
        </w:rPr>
        <w:t xml:space="preserve">         В.</w:t>
      </w:r>
      <w:r w:rsidR="00D14134">
        <w:rPr>
          <w:sz w:val="28"/>
          <w:szCs w:val="28"/>
        </w:rPr>
        <w:t>В</w:t>
      </w:r>
      <w:r>
        <w:rPr>
          <w:sz w:val="28"/>
          <w:szCs w:val="28"/>
        </w:rPr>
        <w:t xml:space="preserve">. </w:t>
      </w:r>
      <w:r w:rsidR="00D14134">
        <w:rPr>
          <w:sz w:val="28"/>
          <w:szCs w:val="28"/>
        </w:rPr>
        <w:t>Шекшуев</w:t>
      </w:r>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433" w:rsidRDefault="00D55433" w:rsidP="005B45C9">
      <w:r>
        <w:separator/>
      </w:r>
    </w:p>
  </w:endnote>
  <w:endnote w:type="continuationSeparator" w:id="0">
    <w:p w:rsidR="00D55433" w:rsidRDefault="00D55433" w:rsidP="005B4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433" w:rsidRDefault="00D55433" w:rsidP="005B45C9">
      <w:r>
        <w:separator/>
      </w:r>
    </w:p>
  </w:footnote>
  <w:footnote w:type="continuationSeparator" w:id="0">
    <w:p w:rsidR="00D55433" w:rsidRDefault="00D55433" w:rsidP="005B4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7813D2"/>
    <w:rsid w:val="00021070"/>
    <w:rsid w:val="000405A5"/>
    <w:rsid w:val="000561F4"/>
    <w:rsid w:val="00060DAE"/>
    <w:rsid w:val="00076D92"/>
    <w:rsid w:val="0009195E"/>
    <w:rsid w:val="000932ED"/>
    <w:rsid w:val="000A5DEF"/>
    <w:rsid w:val="000B4CD3"/>
    <w:rsid w:val="000D3D2A"/>
    <w:rsid w:val="000F5AC0"/>
    <w:rsid w:val="00114371"/>
    <w:rsid w:val="00117A82"/>
    <w:rsid w:val="00122F18"/>
    <w:rsid w:val="0012466F"/>
    <w:rsid w:val="00130513"/>
    <w:rsid w:val="00152063"/>
    <w:rsid w:val="0016495B"/>
    <w:rsid w:val="00177B92"/>
    <w:rsid w:val="001A2187"/>
    <w:rsid w:val="001C372C"/>
    <w:rsid w:val="00202418"/>
    <w:rsid w:val="00205856"/>
    <w:rsid w:val="00251CBB"/>
    <w:rsid w:val="0027773B"/>
    <w:rsid w:val="00277A8B"/>
    <w:rsid w:val="002A1929"/>
    <w:rsid w:val="002B27AA"/>
    <w:rsid w:val="002B5B0F"/>
    <w:rsid w:val="002C4FB1"/>
    <w:rsid w:val="00310EA3"/>
    <w:rsid w:val="003164B2"/>
    <w:rsid w:val="00326B6F"/>
    <w:rsid w:val="00334516"/>
    <w:rsid w:val="00364011"/>
    <w:rsid w:val="00367C80"/>
    <w:rsid w:val="00375C2D"/>
    <w:rsid w:val="003877A5"/>
    <w:rsid w:val="003B2A0A"/>
    <w:rsid w:val="003D328C"/>
    <w:rsid w:val="003D7D97"/>
    <w:rsid w:val="003F67B0"/>
    <w:rsid w:val="00423849"/>
    <w:rsid w:val="004500FC"/>
    <w:rsid w:val="00472A95"/>
    <w:rsid w:val="00476096"/>
    <w:rsid w:val="004A571A"/>
    <w:rsid w:val="004B423C"/>
    <w:rsid w:val="004B7451"/>
    <w:rsid w:val="004E5C3E"/>
    <w:rsid w:val="004F6F09"/>
    <w:rsid w:val="005042B2"/>
    <w:rsid w:val="00511E66"/>
    <w:rsid w:val="00516D43"/>
    <w:rsid w:val="00524FE5"/>
    <w:rsid w:val="005362A8"/>
    <w:rsid w:val="00543D04"/>
    <w:rsid w:val="005602B5"/>
    <w:rsid w:val="005621D4"/>
    <w:rsid w:val="005B45C9"/>
    <w:rsid w:val="005E2DA8"/>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75B75"/>
    <w:rsid w:val="007813D2"/>
    <w:rsid w:val="00784E5D"/>
    <w:rsid w:val="007C5E25"/>
    <w:rsid w:val="007C7B84"/>
    <w:rsid w:val="007F427D"/>
    <w:rsid w:val="00851D24"/>
    <w:rsid w:val="008764A3"/>
    <w:rsid w:val="008A22D2"/>
    <w:rsid w:val="008B35E2"/>
    <w:rsid w:val="008B57B3"/>
    <w:rsid w:val="008E52FA"/>
    <w:rsid w:val="00914620"/>
    <w:rsid w:val="00931897"/>
    <w:rsid w:val="00942AAD"/>
    <w:rsid w:val="009A1FBE"/>
    <w:rsid w:val="009B2AF9"/>
    <w:rsid w:val="009B79C0"/>
    <w:rsid w:val="009D6F5A"/>
    <w:rsid w:val="009E5215"/>
    <w:rsid w:val="009F64FC"/>
    <w:rsid w:val="00A04B46"/>
    <w:rsid w:val="00A152A8"/>
    <w:rsid w:val="00A337D3"/>
    <w:rsid w:val="00A61290"/>
    <w:rsid w:val="00A6471D"/>
    <w:rsid w:val="00A74088"/>
    <w:rsid w:val="00A9482D"/>
    <w:rsid w:val="00AA4373"/>
    <w:rsid w:val="00AE10A2"/>
    <w:rsid w:val="00B50ED9"/>
    <w:rsid w:val="00B877AA"/>
    <w:rsid w:val="00BC659E"/>
    <w:rsid w:val="00BD4912"/>
    <w:rsid w:val="00BE46D2"/>
    <w:rsid w:val="00C520BA"/>
    <w:rsid w:val="00C526C2"/>
    <w:rsid w:val="00C57F00"/>
    <w:rsid w:val="00C91B09"/>
    <w:rsid w:val="00C92CE8"/>
    <w:rsid w:val="00C97590"/>
    <w:rsid w:val="00CF4CB8"/>
    <w:rsid w:val="00D14134"/>
    <w:rsid w:val="00D151C2"/>
    <w:rsid w:val="00D46B9B"/>
    <w:rsid w:val="00D55433"/>
    <w:rsid w:val="00D9466D"/>
    <w:rsid w:val="00D94861"/>
    <w:rsid w:val="00DA44F0"/>
    <w:rsid w:val="00DB39A4"/>
    <w:rsid w:val="00DB5BCB"/>
    <w:rsid w:val="00DE4587"/>
    <w:rsid w:val="00DE7B22"/>
    <w:rsid w:val="00DF0F85"/>
    <w:rsid w:val="00DF355E"/>
    <w:rsid w:val="00DF38CE"/>
    <w:rsid w:val="00DF5C67"/>
    <w:rsid w:val="00E120C2"/>
    <w:rsid w:val="00E312D1"/>
    <w:rsid w:val="00E34D1C"/>
    <w:rsid w:val="00E87948"/>
    <w:rsid w:val="00E922AB"/>
    <w:rsid w:val="00EC74CD"/>
    <w:rsid w:val="00ED018A"/>
    <w:rsid w:val="00F50B9C"/>
    <w:rsid w:val="00F57368"/>
    <w:rsid w:val="00F64D04"/>
    <w:rsid w:val="00F64FCD"/>
    <w:rsid w:val="00F71310"/>
    <w:rsid w:val="00F94925"/>
    <w:rsid w:val="00FA16A2"/>
    <w:rsid w:val="00FB677F"/>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5.xml><?xml version="1.0" encoding="utf-8"?>
<ds:datastoreItem xmlns:ds="http://schemas.openxmlformats.org/officeDocument/2006/customXml" ds:itemID="{ABE1EE12-EFFC-49AA-BA73-31DC4257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goryachevva</cp:lastModifiedBy>
  <cp:revision>3</cp:revision>
  <cp:lastPrinted>2017-09-08T12:37:00Z</cp:lastPrinted>
  <dcterms:created xsi:type="dcterms:W3CDTF">2017-10-10T12:11:00Z</dcterms:created>
  <dcterms:modified xsi:type="dcterms:W3CDTF">2017-10-11T10:26:00Z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