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74698" w:rsidRDefault="008E097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74698" w:rsidRDefault="008E097A">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6F6D36" w:rsidRPr="006D2B87" w:rsidRDefault="006F6D36" w:rsidP="006F6D36">
      <w:pPr>
        <w:tabs>
          <w:tab w:val="left" w:pos="4962"/>
        </w:tabs>
        <w:ind w:left="4820"/>
        <w:rPr>
          <w:rFonts w:eastAsia="Arial Unicode MS"/>
        </w:rPr>
      </w:pPr>
    </w:p>
    <w:p w:rsidR="00274698" w:rsidRDefault="008E097A">
      <w:pPr>
        <w:tabs>
          <w:tab w:val="left" w:pos="4962"/>
        </w:tabs>
        <w:ind w:left="4820"/>
        <w:rPr>
          <w:b/>
          <w:bCs/>
          <w:sz w:val="28"/>
        </w:rPr>
      </w:pPr>
      <w:r>
        <w:rPr>
          <w:b/>
          <w:bCs/>
          <w:sz w:val="28"/>
        </w:rPr>
        <w:t>«</w:t>
      </w:r>
      <w:r w:rsidR="00B7706B">
        <w:rPr>
          <w:b/>
          <w:bCs/>
          <w:sz w:val="28"/>
        </w:rPr>
        <w:t>27</w:t>
      </w:r>
      <w:r>
        <w:rPr>
          <w:b/>
          <w:bCs/>
          <w:sz w:val="28"/>
        </w:rPr>
        <w:t>»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74698" w:rsidRDefault="008E097A">
      <w:pPr>
        <w:pStyle w:val="19"/>
        <w:rPr>
          <w:szCs w:val="28"/>
        </w:rPr>
      </w:pPr>
      <w:r>
        <w:t xml:space="preserve">Открытый конкурс № ОК-НКПВСЖД-17-0026 по предмету закупки "Текущий ремонт и техническое обслуживание козловых кранов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xml:space="preserve">- быть правомочным на предоставление Заявки и представить Заявку, </w:t>
      </w:r>
      <w:proofErr w:type="gramStart"/>
      <w:r>
        <w:rPr>
          <w:sz w:val="28"/>
          <w:szCs w:val="28"/>
        </w:rPr>
        <w:t>соответствующую</w:t>
      </w:r>
      <w:proofErr w:type="gramEnd"/>
      <w:r>
        <w:rPr>
          <w:sz w:val="28"/>
          <w:szCs w:val="28"/>
        </w:rPr>
        <w:t xml:space="preserve">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74698" w:rsidRDefault="008E097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37326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E81704" w:rsidP="00373264">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37326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w:t>
      </w:r>
      <w:r>
        <w:rPr>
          <w:color w:val="000000"/>
          <w:sz w:val="28"/>
          <w:szCs w:val="28"/>
        </w:rPr>
        <w:lastRenderedPageBreak/>
        <w:t xml:space="preserve">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373264">
      <w:pPr>
        <w:pStyle w:val="19"/>
        <w:numPr>
          <w:ilvl w:val="1"/>
          <w:numId w:val="17"/>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 xml:space="preserve">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373264">
      <w:pPr>
        <w:pStyle w:val="19"/>
        <w:numPr>
          <w:ilvl w:val="1"/>
          <w:numId w:val="17"/>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373264">
      <w:pPr>
        <w:pStyle w:val="19"/>
        <w:numPr>
          <w:ilvl w:val="1"/>
          <w:numId w:val="17"/>
        </w:numPr>
        <w:ind w:left="0" w:firstLine="709"/>
        <w:outlineLvl w:val="1"/>
        <w:rPr>
          <w:b/>
          <w:szCs w:val="28"/>
        </w:rPr>
      </w:pPr>
      <w:r>
        <w:rPr>
          <w:b/>
          <w:szCs w:val="28"/>
        </w:rPr>
        <w:t>Представление документов</w:t>
      </w:r>
    </w:p>
    <w:p w:rsidR="00737675" w:rsidRPr="00D32FFA" w:rsidRDefault="00737675" w:rsidP="00373264">
      <w:pPr>
        <w:pStyle w:val="aff6"/>
        <w:numPr>
          <w:ilvl w:val="0"/>
          <w:numId w:val="18"/>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274698" w:rsidRDefault="008E097A">
      <w:pPr>
        <w:pStyle w:val="af9"/>
        <w:numPr>
          <w:ilvl w:val="0"/>
          <w:numId w:val="3"/>
        </w:numPr>
        <w:tabs>
          <w:tab w:val="left" w:pos="1440"/>
        </w:tabs>
        <w:ind w:left="0" w:firstLine="709"/>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373264">
      <w:pPr>
        <w:pStyle w:val="aff6"/>
        <w:numPr>
          <w:ilvl w:val="0"/>
          <w:numId w:val="18"/>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373264">
      <w:pPr>
        <w:pStyle w:val="19"/>
        <w:keepNext/>
        <w:numPr>
          <w:ilvl w:val="1"/>
          <w:numId w:val="17"/>
        </w:numPr>
        <w:ind w:left="0" w:firstLine="709"/>
        <w:outlineLvl w:val="1"/>
        <w:rPr>
          <w:b/>
          <w:szCs w:val="28"/>
        </w:rPr>
      </w:pPr>
      <w:r>
        <w:rPr>
          <w:b/>
          <w:szCs w:val="28"/>
        </w:rPr>
        <w:lastRenderedPageBreak/>
        <w:t>Заявка</w:t>
      </w:r>
    </w:p>
    <w:p w:rsidR="0001557C" w:rsidRPr="00D32FFA" w:rsidRDefault="007D6548" w:rsidP="00373264">
      <w:pPr>
        <w:pStyle w:val="af9"/>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373264">
      <w:pPr>
        <w:pStyle w:val="af9"/>
        <w:keepNext/>
        <w:numPr>
          <w:ilvl w:val="2"/>
          <w:numId w:val="5"/>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373264">
      <w:pPr>
        <w:pStyle w:val="af9"/>
        <w:keepNext/>
        <w:numPr>
          <w:ilvl w:val="2"/>
          <w:numId w:val="5"/>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73264">
      <w:pPr>
        <w:pStyle w:val="af9"/>
        <w:keepNext/>
        <w:numPr>
          <w:ilvl w:val="2"/>
          <w:numId w:val="5"/>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373264">
      <w:pPr>
        <w:pStyle w:val="af9"/>
        <w:keepNext/>
        <w:numPr>
          <w:ilvl w:val="2"/>
          <w:numId w:val="5"/>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373264">
      <w:pPr>
        <w:pStyle w:val="af9"/>
        <w:keepNext/>
        <w:numPr>
          <w:ilvl w:val="2"/>
          <w:numId w:val="5"/>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373264">
      <w:pPr>
        <w:pStyle w:val="af9"/>
        <w:keepNext/>
        <w:numPr>
          <w:ilvl w:val="2"/>
          <w:numId w:val="5"/>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373264">
      <w:pPr>
        <w:pStyle w:val="af9"/>
        <w:keepNext/>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373264">
      <w:pPr>
        <w:pStyle w:val="af9"/>
        <w:keepNext/>
        <w:numPr>
          <w:ilvl w:val="2"/>
          <w:numId w:val="5"/>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373264">
      <w:pPr>
        <w:pStyle w:val="af9"/>
        <w:keepNext/>
        <w:numPr>
          <w:ilvl w:val="2"/>
          <w:numId w:val="5"/>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73264">
      <w:pPr>
        <w:pStyle w:val="af9"/>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373264">
      <w:pPr>
        <w:pStyle w:val="19"/>
        <w:numPr>
          <w:ilvl w:val="1"/>
          <w:numId w:val="17"/>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w:t>
      </w:r>
      <w:r>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373264">
      <w:pPr>
        <w:pStyle w:val="19"/>
        <w:numPr>
          <w:ilvl w:val="1"/>
          <w:numId w:val="17"/>
        </w:numPr>
        <w:ind w:left="0" w:firstLine="709"/>
        <w:outlineLvl w:val="1"/>
        <w:rPr>
          <w:b/>
          <w:szCs w:val="28"/>
        </w:rPr>
      </w:pPr>
      <w:r>
        <w:rPr>
          <w:b/>
          <w:szCs w:val="28"/>
        </w:rPr>
        <w:t>Вскрытие Заявок</w:t>
      </w:r>
    </w:p>
    <w:p w:rsidR="00CB3BBA" w:rsidRPr="00CB3BBA" w:rsidRDefault="00CB3BBA" w:rsidP="00373264">
      <w:pPr>
        <w:pStyle w:val="af9"/>
        <w:numPr>
          <w:ilvl w:val="0"/>
          <w:numId w:val="16"/>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373264">
      <w:pPr>
        <w:pStyle w:val="af9"/>
        <w:numPr>
          <w:ilvl w:val="0"/>
          <w:numId w:val="16"/>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373264">
      <w:pPr>
        <w:pStyle w:val="af9"/>
        <w:numPr>
          <w:ilvl w:val="0"/>
          <w:numId w:val="16"/>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373264">
      <w:pPr>
        <w:pStyle w:val="19"/>
        <w:numPr>
          <w:ilvl w:val="1"/>
          <w:numId w:val="17"/>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37326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37326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37326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37326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373264">
      <w:pPr>
        <w:numPr>
          <w:ilvl w:val="0"/>
          <w:numId w:val="12"/>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373264">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7326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37326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37326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37326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7326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w:t>
      </w:r>
      <w:r>
        <w:rPr>
          <w:sz w:val="28"/>
          <w:szCs w:val="28"/>
        </w:rPr>
        <w:lastRenderedPageBreak/>
        <w:t>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373264">
      <w:pPr>
        <w:pStyle w:val="19"/>
        <w:numPr>
          <w:ilvl w:val="1"/>
          <w:numId w:val="17"/>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373264">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373264">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373264">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373264">
      <w:pPr>
        <w:numPr>
          <w:ilvl w:val="0"/>
          <w:numId w:val="13"/>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373264">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73264">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73264">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73264">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373264">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373264">
      <w:pPr>
        <w:pStyle w:val="Default"/>
        <w:numPr>
          <w:ilvl w:val="0"/>
          <w:numId w:val="13"/>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373264">
      <w:pPr>
        <w:pStyle w:val="19"/>
        <w:numPr>
          <w:ilvl w:val="1"/>
          <w:numId w:val="17"/>
        </w:numPr>
        <w:ind w:left="0" w:firstLine="709"/>
        <w:outlineLvl w:val="1"/>
        <w:rPr>
          <w:b/>
          <w:szCs w:val="28"/>
        </w:rPr>
      </w:pPr>
      <w:r>
        <w:rPr>
          <w:b/>
          <w:szCs w:val="28"/>
        </w:rPr>
        <w:t>Подведение итогов Открытого конкурса</w:t>
      </w:r>
    </w:p>
    <w:p w:rsidR="007D6548" w:rsidRPr="00D32FFA" w:rsidRDefault="007D6548" w:rsidP="00373264">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373264">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373264">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73264">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373264">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373264">
      <w:pPr>
        <w:numPr>
          <w:ilvl w:val="0"/>
          <w:numId w:val="14"/>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73264">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373264">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373264">
      <w:pPr>
        <w:numPr>
          <w:ilvl w:val="0"/>
          <w:numId w:val="14"/>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373264">
      <w:pPr>
        <w:numPr>
          <w:ilvl w:val="0"/>
          <w:numId w:val="14"/>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373264">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373264">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373264">
      <w:pPr>
        <w:pStyle w:val="19"/>
        <w:numPr>
          <w:ilvl w:val="1"/>
          <w:numId w:val="17"/>
        </w:numPr>
        <w:ind w:left="0" w:firstLine="709"/>
        <w:outlineLvl w:val="1"/>
        <w:rPr>
          <w:b/>
          <w:szCs w:val="28"/>
        </w:rPr>
      </w:pPr>
      <w:r>
        <w:rPr>
          <w:b/>
          <w:szCs w:val="28"/>
        </w:rPr>
        <w:t>Заключение договора</w:t>
      </w:r>
    </w:p>
    <w:p w:rsidR="007D6548" w:rsidRPr="00D32FFA" w:rsidRDefault="00370C44" w:rsidP="00373264">
      <w:pPr>
        <w:numPr>
          <w:ilvl w:val="0"/>
          <w:numId w:val="15"/>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373264">
      <w:pPr>
        <w:numPr>
          <w:ilvl w:val="0"/>
          <w:numId w:val="15"/>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373264">
      <w:pPr>
        <w:numPr>
          <w:ilvl w:val="0"/>
          <w:numId w:val="15"/>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373264">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373264">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w:t>
      </w:r>
      <w:r>
        <w:rPr>
          <w:sz w:val="28"/>
          <w:szCs w:val="28"/>
        </w:rPr>
        <w:lastRenderedPageBreak/>
        <w:t>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274698" w:rsidRDefault="008E097A" w:rsidP="00373264">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373264">
      <w:pPr>
        <w:numPr>
          <w:ilvl w:val="0"/>
          <w:numId w:val="15"/>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373264">
      <w:pPr>
        <w:numPr>
          <w:ilvl w:val="0"/>
          <w:numId w:val="15"/>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373264">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73264">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373264">
      <w:pPr>
        <w:numPr>
          <w:ilvl w:val="0"/>
          <w:numId w:val="15"/>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lastRenderedPageBreak/>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373264">
      <w:pPr>
        <w:pStyle w:val="2"/>
        <w:numPr>
          <w:ilvl w:val="1"/>
          <w:numId w:val="8"/>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373264">
      <w:pPr>
        <w:pStyle w:val="af9"/>
        <w:numPr>
          <w:ilvl w:val="2"/>
          <w:numId w:val="8"/>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274698" w:rsidRDefault="00274698" w:rsidP="00373264">
      <w:pPr>
        <w:pStyle w:val="af9"/>
        <w:numPr>
          <w:ilvl w:val="2"/>
          <w:numId w:val="8"/>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9264;mso-width-relative:margin;mso-height-relative:margin" wrapcoords="-34 -87 -34 21600 21634 21600 21634 -87 -34 -87" strokeweight="1.5pt">
            <v:textbox style="mso-next-textbox:#_x0000_s1026">
              <w:txbxContent>
                <w:p w:rsidR="008E097A" w:rsidRPr="007E6DE4" w:rsidRDefault="008E097A" w:rsidP="000954FB">
                  <w:pPr>
                    <w:jc w:val="center"/>
                    <w:rPr>
                      <w:b/>
                      <w:sz w:val="28"/>
                      <w:szCs w:val="28"/>
                    </w:rPr>
                  </w:pPr>
                  <w:r w:rsidRPr="007E6DE4">
                    <w:rPr>
                      <w:b/>
                      <w:sz w:val="28"/>
                      <w:szCs w:val="28"/>
                    </w:rPr>
                    <w:t xml:space="preserve">_____________________________________________, </w:t>
                  </w:r>
                </w:p>
                <w:p w:rsidR="008E097A" w:rsidRDefault="008E09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E097A" w:rsidRPr="007E6DE4" w:rsidRDefault="008E097A" w:rsidP="000954FB">
                  <w:pPr>
                    <w:jc w:val="center"/>
                    <w:rPr>
                      <w:b/>
                      <w:sz w:val="28"/>
                      <w:szCs w:val="28"/>
                    </w:rPr>
                  </w:pPr>
                  <w:r w:rsidRPr="007E6DE4">
                    <w:rPr>
                      <w:b/>
                      <w:sz w:val="28"/>
                      <w:szCs w:val="28"/>
                    </w:rPr>
                    <w:t>________________________________________</w:t>
                  </w:r>
                </w:p>
                <w:p w:rsidR="008E097A" w:rsidRPr="007E6DE4" w:rsidRDefault="008E097A" w:rsidP="000954FB">
                  <w:pPr>
                    <w:jc w:val="center"/>
                    <w:rPr>
                      <w:i/>
                      <w:sz w:val="20"/>
                      <w:szCs w:val="20"/>
                    </w:rPr>
                  </w:pPr>
                  <w:r w:rsidRPr="007E6DE4">
                    <w:rPr>
                      <w:i/>
                      <w:sz w:val="20"/>
                      <w:szCs w:val="20"/>
                    </w:rPr>
                    <w:t>государство регистрации претендента</w:t>
                  </w:r>
                </w:p>
                <w:p w:rsidR="008E097A" w:rsidRPr="007E6DE4" w:rsidRDefault="008E097A" w:rsidP="000954FB">
                  <w:pPr>
                    <w:jc w:val="center"/>
                    <w:rPr>
                      <w:b/>
                      <w:sz w:val="28"/>
                      <w:szCs w:val="28"/>
                    </w:rPr>
                  </w:pPr>
                  <w:r w:rsidRPr="007E6DE4">
                    <w:rPr>
                      <w:b/>
                      <w:sz w:val="28"/>
                      <w:szCs w:val="28"/>
                    </w:rPr>
                    <w:t>_____________________________</w:t>
                  </w:r>
                  <w:r>
                    <w:rPr>
                      <w:b/>
                      <w:sz w:val="28"/>
                      <w:szCs w:val="28"/>
                    </w:rPr>
                    <w:t>__________________</w:t>
                  </w:r>
                </w:p>
                <w:p w:rsidR="008E097A" w:rsidRPr="007E6DE4" w:rsidRDefault="008E09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8E097A" w:rsidRDefault="008E097A" w:rsidP="000954FB">
                  <w:pPr>
                    <w:jc w:val="both"/>
                  </w:pPr>
                </w:p>
                <w:p w:rsidR="008E097A" w:rsidRDefault="008E097A">
                  <w:pPr>
                    <w:jc w:val="center"/>
                    <w:rPr>
                      <w:b/>
                    </w:rPr>
                  </w:pPr>
                  <w:r>
                    <w:rPr>
                      <w:b/>
                    </w:rPr>
                    <w:t>ЗАЯВКА НА УЧАСТИЕ В ОТКРЫТОМ КОНКУРСЕ № ОК-НКПВСЖД-17-0026</w:t>
                  </w:r>
                </w:p>
                <w:p w:rsidR="008E097A" w:rsidRPr="00923E2D" w:rsidRDefault="008E097A" w:rsidP="000954FB">
                  <w:pPr>
                    <w:jc w:val="center"/>
                    <w:rPr>
                      <w:b/>
                    </w:rPr>
                  </w:pPr>
                </w:p>
                <w:p w:rsidR="008E097A" w:rsidRPr="00923E2D" w:rsidRDefault="008E097A" w:rsidP="000954FB">
                  <w:pPr>
                    <w:ind w:left="2124" w:firstLine="708"/>
                    <w:rPr>
                      <w:i/>
                    </w:rPr>
                  </w:pPr>
                </w:p>
              </w:txbxContent>
            </v:textbox>
            <w10:wrap type="tight"/>
          </v:shape>
        </w:pict>
      </w:r>
      <w:r w:rsidR="008E097A">
        <w:rPr>
          <w:sz w:val="28"/>
          <w:szCs w:val="28"/>
        </w:rPr>
        <w:t xml:space="preserve"> </w:t>
      </w:r>
      <w:r w:rsidR="008E097A">
        <w:rPr>
          <w:sz w:val="28"/>
        </w:rPr>
        <w:t>Письмо (конверт) с Заявкой должно</w:t>
      </w:r>
      <w:r w:rsidR="008E097A">
        <w:rPr>
          <w:sz w:val="28"/>
          <w:szCs w:val="28"/>
        </w:rPr>
        <w:t xml:space="preserve"> иметь следующую маркировку:</w:t>
      </w:r>
    </w:p>
    <w:p w:rsidR="000954FB" w:rsidRPr="007D00C3" w:rsidRDefault="00BC3E20" w:rsidP="00373264">
      <w:pPr>
        <w:pStyle w:val="af9"/>
        <w:numPr>
          <w:ilvl w:val="2"/>
          <w:numId w:val="8"/>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274698" w:rsidRDefault="008E097A">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73264">
      <w:pPr>
        <w:pStyle w:val="af9"/>
        <w:numPr>
          <w:ilvl w:val="2"/>
          <w:numId w:val="8"/>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373264">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373264">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373264">
      <w:pPr>
        <w:pStyle w:val="af9"/>
        <w:numPr>
          <w:ilvl w:val="2"/>
          <w:numId w:val="8"/>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73264">
      <w:pPr>
        <w:pStyle w:val="af9"/>
        <w:numPr>
          <w:ilvl w:val="2"/>
          <w:numId w:val="8"/>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373264">
      <w:pPr>
        <w:pStyle w:val="2"/>
        <w:keepNext w:val="0"/>
        <w:widowControl w:val="0"/>
        <w:numPr>
          <w:ilvl w:val="1"/>
          <w:numId w:val="8"/>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274698" w:rsidRDefault="008E097A" w:rsidP="00373264">
      <w:pPr>
        <w:pStyle w:val="af9"/>
        <w:numPr>
          <w:ilvl w:val="2"/>
          <w:numId w:val="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373264">
      <w:pPr>
        <w:pStyle w:val="af9"/>
        <w:numPr>
          <w:ilvl w:val="2"/>
          <w:numId w:val="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74698" w:rsidRDefault="008E097A" w:rsidP="00373264">
      <w:pPr>
        <w:pStyle w:val="af9"/>
        <w:numPr>
          <w:ilvl w:val="2"/>
          <w:numId w:val="8"/>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373264">
      <w:pPr>
        <w:pStyle w:val="af9"/>
        <w:numPr>
          <w:ilvl w:val="2"/>
          <w:numId w:val="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274698" w:rsidRDefault="008E097A">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1B86" w:rsidRPr="000C37D3" w:rsidRDefault="00391B86" w:rsidP="00373264">
      <w:pPr>
        <w:pStyle w:val="af9"/>
        <w:numPr>
          <w:ilvl w:val="2"/>
          <w:numId w:val="8"/>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274698" w:rsidRDefault="008E097A">
      <w:pPr>
        <w:pStyle w:val="Default"/>
        <w:ind w:firstLine="709"/>
        <w:jc w:val="both"/>
        <w:rPr>
          <w:sz w:val="28"/>
          <w:szCs w:val="28"/>
        </w:rPr>
      </w:pPr>
      <w:r>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274698" w:rsidRDefault="008E097A" w:rsidP="00373264">
      <w:pPr>
        <w:pStyle w:val="af9"/>
        <w:numPr>
          <w:ilvl w:val="2"/>
          <w:numId w:val="8"/>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E097A" w:rsidRDefault="008E097A" w:rsidP="002079EB">
      <w:pPr>
        <w:pStyle w:val="af9"/>
        <w:spacing w:after="120"/>
        <w:ind w:left="709" w:firstLine="0"/>
        <w:jc w:val="center"/>
        <w:outlineLvl w:val="0"/>
        <w:rPr>
          <w:b/>
          <w:bCs/>
          <w:sz w:val="32"/>
          <w:szCs w:val="32"/>
        </w:rPr>
      </w:pPr>
    </w:p>
    <w:p w:rsidR="008E097A" w:rsidRDefault="008E097A" w:rsidP="002079EB">
      <w:pPr>
        <w:pStyle w:val="af9"/>
        <w:spacing w:after="120"/>
        <w:ind w:left="709" w:firstLine="0"/>
        <w:jc w:val="center"/>
        <w:outlineLvl w:val="0"/>
        <w:rPr>
          <w:b/>
          <w:bCs/>
          <w:sz w:val="32"/>
          <w:szCs w:val="32"/>
        </w:rPr>
      </w:pPr>
    </w:p>
    <w:p w:rsidR="000954FB" w:rsidRPr="002079EB" w:rsidRDefault="006400A0" w:rsidP="002079EB">
      <w:pPr>
        <w:pStyle w:val="af9"/>
        <w:spacing w:after="120"/>
        <w:ind w:left="709"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274698" w:rsidRPr="00485C26" w:rsidRDefault="00274698" w:rsidP="008E097A">
      <w:pPr>
        <w:pStyle w:val="19"/>
        <w:ind w:firstLine="709"/>
        <w:rPr>
          <w:rFonts w:eastAsia="Times New Roman"/>
          <w:bCs/>
          <w:sz w:val="24"/>
          <w:szCs w:val="24"/>
          <w:lang w:eastAsia="ru-RU"/>
        </w:rPr>
      </w:pPr>
      <w:r>
        <w:rPr>
          <w:rFonts w:eastAsia="Times New Roman"/>
          <w:bCs/>
          <w:sz w:val="24"/>
          <w:szCs w:val="24"/>
          <w:lang w:eastAsia="ru-RU"/>
        </w:rPr>
        <w:t xml:space="preserve">Предметом открытого конкурса является право заключения договора на выполнение работ по текущему ремонту и техническому обслуживанию козловых кранов контейнерного терминала </w:t>
      </w:r>
      <w:proofErr w:type="gramStart"/>
      <w:r>
        <w:rPr>
          <w:rFonts w:eastAsia="Times New Roman"/>
          <w:bCs/>
          <w:sz w:val="24"/>
          <w:szCs w:val="24"/>
          <w:lang w:eastAsia="ru-RU"/>
        </w:rPr>
        <w:t>Батарейная</w:t>
      </w:r>
      <w:proofErr w:type="gramEnd"/>
      <w:r>
        <w:rPr>
          <w:rFonts w:eastAsia="Times New Roman"/>
          <w:bCs/>
          <w:sz w:val="24"/>
          <w:szCs w:val="24"/>
          <w:lang w:eastAsia="ru-RU"/>
        </w:rPr>
        <w:t xml:space="preserve"> филиала ПАО "</w:t>
      </w:r>
      <w:proofErr w:type="spellStart"/>
      <w:r>
        <w:rPr>
          <w:rFonts w:eastAsia="Times New Roman"/>
          <w:bCs/>
          <w:sz w:val="24"/>
          <w:szCs w:val="24"/>
          <w:lang w:eastAsia="ru-RU"/>
        </w:rPr>
        <w:t>ТрансКонтейнер</w:t>
      </w:r>
      <w:proofErr w:type="spellEnd"/>
      <w:r>
        <w:rPr>
          <w:rFonts w:eastAsia="Times New Roman"/>
          <w:bCs/>
          <w:sz w:val="24"/>
          <w:szCs w:val="24"/>
          <w:lang w:eastAsia="ru-RU"/>
        </w:rPr>
        <w:t xml:space="preserve">" на </w:t>
      </w:r>
      <w:proofErr w:type="spellStart"/>
      <w:r>
        <w:rPr>
          <w:rFonts w:eastAsia="Times New Roman"/>
          <w:bCs/>
          <w:sz w:val="24"/>
          <w:szCs w:val="24"/>
          <w:lang w:eastAsia="ru-RU"/>
        </w:rPr>
        <w:t>Восточно-Сибирской</w:t>
      </w:r>
      <w:proofErr w:type="spellEnd"/>
      <w:r>
        <w:rPr>
          <w:rFonts w:eastAsia="Times New Roman"/>
          <w:bCs/>
          <w:sz w:val="24"/>
          <w:szCs w:val="24"/>
          <w:lang w:eastAsia="ru-RU"/>
        </w:rPr>
        <w:t xml:space="preserve"> железной дороге.</w:t>
      </w:r>
    </w:p>
    <w:p w:rsidR="00274698" w:rsidRPr="00485C26" w:rsidRDefault="00274698" w:rsidP="008E097A">
      <w:pPr>
        <w:ind w:firstLine="709"/>
        <w:jc w:val="both"/>
      </w:pPr>
    </w:p>
    <w:p w:rsidR="00274698" w:rsidRPr="00485C26" w:rsidRDefault="00274698" w:rsidP="008E097A">
      <w:pPr>
        <w:jc w:val="both"/>
        <w:rPr>
          <w:b/>
        </w:rPr>
      </w:pPr>
      <w:r>
        <w:rPr>
          <w:b/>
        </w:rPr>
        <w:t>4.1. Содержание работ.</w:t>
      </w:r>
    </w:p>
    <w:p w:rsidR="00274698" w:rsidRPr="00485C26" w:rsidRDefault="00274698" w:rsidP="008E097A">
      <w:pPr>
        <w:ind w:firstLine="709"/>
        <w:jc w:val="both"/>
        <w:rPr>
          <w:b/>
          <w:bCs/>
          <w:lang w:eastAsia="ru-RU"/>
        </w:rPr>
      </w:pPr>
      <w:r>
        <w:t>Требуется по заявке Заказчика осуществлять работы по текущему ремонту и техническому обслуживанию козловых электрических контейнерных кранов.</w:t>
      </w:r>
    </w:p>
    <w:p w:rsidR="00274698" w:rsidRPr="009C2E39" w:rsidRDefault="00274698" w:rsidP="008E097A">
      <w:pPr>
        <w:jc w:val="both"/>
        <w:rPr>
          <w:b/>
          <w:bCs/>
          <w:lang w:eastAsia="ru-RU"/>
        </w:rPr>
      </w:pPr>
    </w:p>
    <w:p w:rsidR="00274698" w:rsidRPr="009C2E39" w:rsidRDefault="00274698" w:rsidP="008E097A">
      <w:pPr>
        <w:jc w:val="both"/>
        <w:rPr>
          <w:b/>
          <w:bCs/>
          <w:lang w:eastAsia="ru-RU"/>
        </w:rPr>
      </w:pPr>
      <w:r>
        <w:rPr>
          <w:b/>
          <w:bCs/>
          <w:lang w:eastAsia="ru-RU"/>
        </w:rPr>
        <w:t>4.1.1. Характеристика кранов:</w:t>
      </w:r>
    </w:p>
    <w:p w:rsidR="00274698" w:rsidRPr="009C2E39" w:rsidRDefault="00274698" w:rsidP="008E097A">
      <w:pPr>
        <w:jc w:val="both"/>
      </w:pPr>
    </w:p>
    <w:tbl>
      <w:tblPr>
        <w:tblW w:w="9756"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000"/>
      </w:tblPr>
      <w:tblGrid>
        <w:gridCol w:w="610"/>
        <w:gridCol w:w="2880"/>
        <w:gridCol w:w="1440"/>
        <w:gridCol w:w="1867"/>
        <w:gridCol w:w="1250"/>
        <w:gridCol w:w="1709"/>
      </w:tblGrid>
      <w:tr w:rsidR="00274698" w:rsidRPr="009C2E39" w:rsidTr="008E097A">
        <w:trPr>
          <w:trHeight w:val="811"/>
        </w:trPr>
        <w:tc>
          <w:tcPr>
            <w:tcW w:w="610" w:type="dxa"/>
            <w:shd w:val="clear" w:color="auto" w:fill="auto"/>
            <w:noWrap/>
            <w:vAlign w:val="center"/>
          </w:tcPr>
          <w:p w:rsidR="00274698" w:rsidRPr="009C2E39" w:rsidRDefault="00274698" w:rsidP="008E097A">
            <w:pPr>
              <w:suppressAutoHyphens w:val="0"/>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880" w:type="dxa"/>
            <w:shd w:val="clear" w:color="auto" w:fill="auto"/>
            <w:vAlign w:val="center"/>
          </w:tcPr>
          <w:p w:rsidR="00274698" w:rsidRPr="009C2E39" w:rsidRDefault="00274698" w:rsidP="008E097A">
            <w:pPr>
              <w:suppressAutoHyphens w:val="0"/>
              <w:jc w:val="center"/>
              <w:rPr>
                <w:b/>
                <w:bCs/>
                <w:lang w:eastAsia="ru-RU"/>
              </w:rPr>
            </w:pPr>
            <w:r>
              <w:rPr>
                <w:b/>
                <w:bCs/>
                <w:lang w:eastAsia="ru-RU"/>
              </w:rPr>
              <w:t>Тип крана,</w:t>
            </w:r>
          </w:p>
          <w:p w:rsidR="00274698" w:rsidRPr="009C2E39" w:rsidRDefault="00274698" w:rsidP="008E097A">
            <w:pPr>
              <w:suppressAutoHyphens w:val="0"/>
              <w:jc w:val="center"/>
              <w:rPr>
                <w:b/>
                <w:bCs/>
                <w:lang w:eastAsia="ru-RU"/>
              </w:rPr>
            </w:pPr>
            <w:r>
              <w:rPr>
                <w:b/>
                <w:bCs/>
                <w:lang w:eastAsia="ru-RU"/>
              </w:rPr>
              <w:t>индекс</w:t>
            </w:r>
          </w:p>
        </w:tc>
        <w:tc>
          <w:tcPr>
            <w:tcW w:w="1440" w:type="dxa"/>
            <w:shd w:val="clear" w:color="auto" w:fill="auto"/>
            <w:vAlign w:val="center"/>
          </w:tcPr>
          <w:p w:rsidR="00274698" w:rsidRPr="009C2E39" w:rsidRDefault="00274698" w:rsidP="008E097A">
            <w:pPr>
              <w:suppressAutoHyphens w:val="0"/>
              <w:jc w:val="center"/>
              <w:rPr>
                <w:b/>
                <w:bCs/>
                <w:lang w:eastAsia="ru-RU"/>
              </w:rPr>
            </w:pPr>
            <w:r>
              <w:rPr>
                <w:b/>
                <w:bCs/>
                <w:lang w:eastAsia="ru-RU"/>
              </w:rPr>
              <w:t>Заводской номер</w:t>
            </w:r>
          </w:p>
        </w:tc>
        <w:tc>
          <w:tcPr>
            <w:tcW w:w="1867" w:type="dxa"/>
            <w:shd w:val="clear" w:color="auto" w:fill="auto"/>
            <w:vAlign w:val="center"/>
          </w:tcPr>
          <w:p w:rsidR="00274698" w:rsidRPr="009C2E39" w:rsidRDefault="00274698" w:rsidP="008E097A">
            <w:pPr>
              <w:suppressAutoHyphens w:val="0"/>
              <w:jc w:val="center"/>
              <w:rPr>
                <w:b/>
                <w:bCs/>
                <w:lang w:eastAsia="ru-RU"/>
              </w:rPr>
            </w:pPr>
            <w:r>
              <w:rPr>
                <w:b/>
                <w:bCs/>
                <w:lang w:eastAsia="ru-RU"/>
              </w:rPr>
              <w:t>Завод</w:t>
            </w:r>
          </w:p>
          <w:p w:rsidR="00274698" w:rsidRPr="009C2E39" w:rsidRDefault="00274698" w:rsidP="008E097A">
            <w:pPr>
              <w:suppressAutoHyphens w:val="0"/>
              <w:jc w:val="center"/>
              <w:rPr>
                <w:b/>
                <w:bCs/>
                <w:lang w:eastAsia="ru-RU"/>
              </w:rPr>
            </w:pPr>
            <w:r>
              <w:rPr>
                <w:b/>
                <w:bCs/>
                <w:lang w:eastAsia="ru-RU"/>
              </w:rPr>
              <w:t>-изготовитель</w:t>
            </w:r>
          </w:p>
        </w:tc>
        <w:tc>
          <w:tcPr>
            <w:tcW w:w="1250" w:type="dxa"/>
            <w:shd w:val="clear" w:color="auto" w:fill="auto"/>
            <w:vAlign w:val="center"/>
          </w:tcPr>
          <w:p w:rsidR="00274698" w:rsidRPr="009C2E39" w:rsidRDefault="00274698" w:rsidP="008E097A">
            <w:pPr>
              <w:suppressAutoHyphens w:val="0"/>
              <w:jc w:val="center"/>
              <w:rPr>
                <w:b/>
                <w:bCs/>
                <w:lang w:eastAsia="ru-RU"/>
              </w:rPr>
            </w:pPr>
            <w:r>
              <w:rPr>
                <w:b/>
                <w:bCs/>
                <w:lang w:eastAsia="ru-RU"/>
              </w:rPr>
              <w:t>Год выпуска</w:t>
            </w:r>
          </w:p>
        </w:tc>
        <w:tc>
          <w:tcPr>
            <w:tcW w:w="1709" w:type="dxa"/>
            <w:shd w:val="clear" w:color="auto" w:fill="auto"/>
            <w:vAlign w:val="center"/>
          </w:tcPr>
          <w:p w:rsidR="00274698" w:rsidRPr="009C2E39" w:rsidRDefault="00274698" w:rsidP="008E097A">
            <w:pPr>
              <w:suppressAutoHyphens w:val="0"/>
              <w:jc w:val="center"/>
              <w:rPr>
                <w:b/>
                <w:bCs/>
                <w:color w:val="000000"/>
                <w:lang w:eastAsia="ru-RU"/>
              </w:rPr>
            </w:pPr>
            <w:proofErr w:type="spellStart"/>
            <w:proofErr w:type="gramStart"/>
            <w:r>
              <w:rPr>
                <w:b/>
                <w:bCs/>
                <w:color w:val="000000"/>
                <w:lang w:eastAsia="ru-RU"/>
              </w:rPr>
              <w:t>Грузоподъем-ность</w:t>
            </w:r>
            <w:proofErr w:type="spellEnd"/>
            <w:proofErr w:type="gramEnd"/>
            <w:r>
              <w:rPr>
                <w:b/>
                <w:bCs/>
                <w:color w:val="000000"/>
                <w:lang w:eastAsia="ru-RU"/>
              </w:rPr>
              <w:t>, т</w:t>
            </w:r>
          </w:p>
        </w:tc>
      </w:tr>
      <w:tr w:rsidR="00274698" w:rsidRPr="009C2E39" w:rsidTr="008E097A">
        <w:trPr>
          <w:trHeight w:val="645"/>
        </w:trPr>
        <w:tc>
          <w:tcPr>
            <w:tcW w:w="610" w:type="dxa"/>
            <w:shd w:val="clear" w:color="auto" w:fill="auto"/>
            <w:noWrap/>
            <w:vAlign w:val="center"/>
          </w:tcPr>
          <w:p w:rsidR="00274698" w:rsidRPr="009C2E39" w:rsidRDefault="00274698" w:rsidP="008E097A">
            <w:pPr>
              <w:suppressAutoHyphens w:val="0"/>
              <w:jc w:val="center"/>
              <w:rPr>
                <w:b/>
                <w:bCs/>
                <w:color w:val="000000"/>
                <w:lang w:eastAsia="ru-RU"/>
              </w:rPr>
            </w:pPr>
            <w:r>
              <w:rPr>
                <w:b/>
                <w:bCs/>
                <w:color w:val="000000"/>
                <w:lang w:eastAsia="ru-RU"/>
              </w:rPr>
              <w:t>1</w:t>
            </w:r>
          </w:p>
        </w:tc>
        <w:tc>
          <w:tcPr>
            <w:tcW w:w="2880" w:type="dxa"/>
            <w:shd w:val="clear" w:color="auto" w:fill="auto"/>
            <w:vAlign w:val="center"/>
          </w:tcPr>
          <w:p w:rsidR="00274698" w:rsidRPr="009C2E39" w:rsidRDefault="00274698" w:rsidP="008E097A">
            <w:pPr>
              <w:suppressAutoHyphens w:val="0"/>
              <w:jc w:val="center"/>
              <w:rPr>
                <w:lang w:eastAsia="ru-RU"/>
              </w:rPr>
            </w:pPr>
            <w:r>
              <w:rPr>
                <w:lang w:eastAsia="ru-RU"/>
              </w:rPr>
              <w:t xml:space="preserve">Кран </w:t>
            </w:r>
            <w:proofErr w:type="gramStart"/>
            <w:r>
              <w:rPr>
                <w:lang w:eastAsia="ru-RU"/>
              </w:rPr>
              <w:t>козловой</w:t>
            </w:r>
            <w:proofErr w:type="gramEnd"/>
            <w:r>
              <w:rPr>
                <w:lang w:eastAsia="ru-RU"/>
              </w:rPr>
              <w:t xml:space="preserve"> электрический контейнерный</w:t>
            </w:r>
          </w:p>
          <w:p w:rsidR="00274698" w:rsidRPr="009C2E39" w:rsidRDefault="00274698" w:rsidP="008E097A">
            <w:pPr>
              <w:suppressAutoHyphens w:val="0"/>
              <w:jc w:val="center"/>
              <w:rPr>
                <w:lang w:eastAsia="ru-RU"/>
              </w:rPr>
            </w:pPr>
            <w:r>
              <w:rPr>
                <w:lang w:eastAsia="ru-RU"/>
              </w:rPr>
              <w:t>ККД-А5-ПК-СП-24-16-4/5,5-8,5-У</w:t>
            </w:r>
            <w:proofErr w:type="gramStart"/>
            <w:r>
              <w:rPr>
                <w:lang w:eastAsia="ru-RU"/>
              </w:rPr>
              <w:t>1</w:t>
            </w:r>
            <w:proofErr w:type="gramEnd"/>
          </w:p>
        </w:tc>
        <w:tc>
          <w:tcPr>
            <w:tcW w:w="1440" w:type="dxa"/>
            <w:shd w:val="clear" w:color="auto" w:fill="FFFFFF"/>
            <w:vAlign w:val="center"/>
          </w:tcPr>
          <w:p w:rsidR="00274698" w:rsidRPr="009C2E39" w:rsidRDefault="00274698" w:rsidP="008E097A">
            <w:pPr>
              <w:suppressAutoHyphens w:val="0"/>
              <w:jc w:val="center"/>
              <w:rPr>
                <w:lang w:eastAsia="ru-RU"/>
              </w:rPr>
            </w:pPr>
            <w:r>
              <w:rPr>
                <w:lang w:eastAsia="ru-RU"/>
              </w:rPr>
              <w:t>26</w:t>
            </w:r>
          </w:p>
        </w:tc>
        <w:tc>
          <w:tcPr>
            <w:tcW w:w="1867" w:type="dxa"/>
            <w:vMerge w:val="restart"/>
            <w:shd w:val="clear" w:color="auto" w:fill="FFFFFF"/>
            <w:vAlign w:val="center"/>
          </w:tcPr>
          <w:p w:rsidR="00274698" w:rsidRPr="009C2E39" w:rsidRDefault="00274698" w:rsidP="008E097A">
            <w:pPr>
              <w:suppressAutoHyphens w:val="0"/>
              <w:jc w:val="center"/>
              <w:rPr>
                <w:color w:val="000000"/>
                <w:lang w:eastAsia="ru-RU"/>
              </w:rPr>
            </w:pPr>
            <w:r>
              <w:rPr>
                <w:color w:val="000000"/>
                <w:lang w:eastAsia="ru-RU"/>
              </w:rPr>
              <w:t xml:space="preserve">ООО </w:t>
            </w:r>
          </w:p>
          <w:p w:rsidR="00274698" w:rsidRPr="009C2E39" w:rsidRDefault="00274698" w:rsidP="008E097A">
            <w:pPr>
              <w:suppressAutoHyphens w:val="0"/>
              <w:jc w:val="center"/>
              <w:rPr>
                <w:color w:val="000000"/>
                <w:lang w:eastAsia="ru-RU"/>
              </w:rPr>
            </w:pPr>
            <w:r>
              <w:rPr>
                <w:color w:val="000000"/>
                <w:lang w:eastAsia="ru-RU"/>
              </w:rPr>
              <w:t xml:space="preserve">«Кран сервис плюс», </w:t>
            </w:r>
          </w:p>
          <w:p w:rsidR="00274698" w:rsidRPr="009C2E39" w:rsidRDefault="00274698" w:rsidP="008E097A">
            <w:pPr>
              <w:suppressAutoHyphens w:val="0"/>
              <w:jc w:val="center"/>
              <w:rPr>
                <w:color w:val="000000"/>
                <w:lang w:eastAsia="ru-RU"/>
              </w:rPr>
            </w:pPr>
            <w:r>
              <w:rPr>
                <w:color w:val="000000"/>
                <w:lang w:eastAsia="ru-RU"/>
              </w:rPr>
              <w:t>г. Вологда</w:t>
            </w:r>
          </w:p>
        </w:tc>
        <w:tc>
          <w:tcPr>
            <w:tcW w:w="1250" w:type="dxa"/>
            <w:shd w:val="clear" w:color="auto" w:fill="FFFFFF"/>
            <w:vAlign w:val="center"/>
          </w:tcPr>
          <w:p w:rsidR="00274698" w:rsidRPr="009C2E39" w:rsidRDefault="00274698" w:rsidP="008E097A">
            <w:pPr>
              <w:suppressAutoHyphens w:val="0"/>
              <w:jc w:val="center"/>
              <w:rPr>
                <w:color w:val="000000"/>
                <w:lang w:eastAsia="ru-RU"/>
              </w:rPr>
            </w:pPr>
            <w:r>
              <w:rPr>
                <w:color w:val="000000"/>
                <w:lang w:eastAsia="ru-RU"/>
              </w:rPr>
              <w:t>2003</w:t>
            </w:r>
          </w:p>
        </w:tc>
        <w:tc>
          <w:tcPr>
            <w:tcW w:w="1709" w:type="dxa"/>
            <w:shd w:val="clear" w:color="auto" w:fill="FFFFFF"/>
            <w:vAlign w:val="center"/>
          </w:tcPr>
          <w:p w:rsidR="00274698" w:rsidRPr="009C2E39" w:rsidRDefault="00274698" w:rsidP="008E097A">
            <w:pPr>
              <w:suppressAutoHyphens w:val="0"/>
              <w:jc w:val="center"/>
              <w:rPr>
                <w:lang w:eastAsia="ru-RU"/>
              </w:rPr>
            </w:pPr>
            <w:r>
              <w:rPr>
                <w:lang w:eastAsia="ru-RU"/>
              </w:rPr>
              <w:t>30,5 т</w:t>
            </w:r>
          </w:p>
        </w:tc>
      </w:tr>
      <w:tr w:rsidR="00274698" w:rsidRPr="009C2E39" w:rsidTr="008E097A">
        <w:trPr>
          <w:trHeight w:val="645"/>
        </w:trPr>
        <w:tc>
          <w:tcPr>
            <w:tcW w:w="610" w:type="dxa"/>
            <w:shd w:val="clear" w:color="auto" w:fill="auto"/>
            <w:noWrap/>
            <w:vAlign w:val="center"/>
          </w:tcPr>
          <w:p w:rsidR="00274698" w:rsidRPr="009C2E39" w:rsidRDefault="00274698" w:rsidP="008E097A">
            <w:pPr>
              <w:suppressAutoHyphens w:val="0"/>
              <w:jc w:val="center"/>
              <w:rPr>
                <w:b/>
                <w:bCs/>
                <w:color w:val="000000"/>
                <w:lang w:eastAsia="ru-RU"/>
              </w:rPr>
            </w:pPr>
            <w:r>
              <w:rPr>
                <w:b/>
                <w:bCs/>
                <w:color w:val="000000"/>
                <w:lang w:eastAsia="ru-RU"/>
              </w:rPr>
              <w:t>2</w:t>
            </w:r>
          </w:p>
        </w:tc>
        <w:tc>
          <w:tcPr>
            <w:tcW w:w="2880" w:type="dxa"/>
            <w:shd w:val="clear" w:color="auto" w:fill="auto"/>
            <w:vAlign w:val="center"/>
          </w:tcPr>
          <w:p w:rsidR="00274698" w:rsidRPr="009C2E39" w:rsidRDefault="00274698" w:rsidP="008E097A">
            <w:pPr>
              <w:suppressAutoHyphens w:val="0"/>
              <w:jc w:val="center"/>
              <w:rPr>
                <w:lang w:eastAsia="ru-RU"/>
              </w:rPr>
            </w:pPr>
            <w:r>
              <w:rPr>
                <w:lang w:eastAsia="ru-RU"/>
              </w:rPr>
              <w:t xml:space="preserve">Кран </w:t>
            </w:r>
            <w:proofErr w:type="gramStart"/>
            <w:r>
              <w:rPr>
                <w:lang w:eastAsia="ru-RU"/>
              </w:rPr>
              <w:t>козловой</w:t>
            </w:r>
            <w:proofErr w:type="gramEnd"/>
            <w:r>
              <w:rPr>
                <w:lang w:eastAsia="ru-RU"/>
              </w:rPr>
              <w:t xml:space="preserve"> электрический контейнерный</w:t>
            </w:r>
          </w:p>
          <w:p w:rsidR="00274698" w:rsidRPr="009C2E39" w:rsidRDefault="00274698" w:rsidP="008E097A">
            <w:pPr>
              <w:suppressAutoHyphens w:val="0"/>
              <w:jc w:val="center"/>
              <w:rPr>
                <w:lang w:eastAsia="ru-RU"/>
              </w:rPr>
            </w:pPr>
            <w:r>
              <w:rPr>
                <w:lang w:eastAsia="ru-RU"/>
              </w:rPr>
              <w:t>ККД-А5-ПК-СП-24-16-4/5,5-8,5-У</w:t>
            </w:r>
            <w:proofErr w:type="gramStart"/>
            <w:r>
              <w:rPr>
                <w:lang w:eastAsia="ru-RU"/>
              </w:rPr>
              <w:t>1</w:t>
            </w:r>
            <w:proofErr w:type="gramEnd"/>
          </w:p>
        </w:tc>
        <w:tc>
          <w:tcPr>
            <w:tcW w:w="1440" w:type="dxa"/>
            <w:shd w:val="clear" w:color="auto" w:fill="FFFFFF"/>
            <w:vAlign w:val="center"/>
          </w:tcPr>
          <w:p w:rsidR="00274698" w:rsidRPr="009C2E39" w:rsidRDefault="00274698" w:rsidP="008E097A">
            <w:pPr>
              <w:suppressAutoHyphens w:val="0"/>
              <w:jc w:val="center"/>
              <w:rPr>
                <w:lang w:eastAsia="ru-RU"/>
              </w:rPr>
            </w:pPr>
            <w:r>
              <w:rPr>
                <w:lang w:eastAsia="ru-RU"/>
              </w:rPr>
              <w:t>28</w:t>
            </w:r>
          </w:p>
        </w:tc>
        <w:tc>
          <w:tcPr>
            <w:tcW w:w="1867" w:type="dxa"/>
            <w:vMerge/>
            <w:shd w:val="clear" w:color="auto" w:fill="FFFFFF"/>
            <w:vAlign w:val="center"/>
          </w:tcPr>
          <w:p w:rsidR="00274698" w:rsidRPr="009C2E39" w:rsidRDefault="00274698" w:rsidP="008E097A">
            <w:pPr>
              <w:suppressAutoHyphens w:val="0"/>
              <w:jc w:val="center"/>
              <w:rPr>
                <w:color w:val="000000"/>
                <w:lang w:eastAsia="ru-RU"/>
              </w:rPr>
            </w:pPr>
          </w:p>
        </w:tc>
        <w:tc>
          <w:tcPr>
            <w:tcW w:w="1250" w:type="dxa"/>
            <w:shd w:val="clear" w:color="auto" w:fill="FFFFFF"/>
            <w:vAlign w:val="center"/>
          </w:tcPr>
          <w:p w:rsidR="00274698" w:rsidRPr="009C2E39" w:rsidRDefault="00274698" w:rsidP="008E097A">
            <w:pPr>
              <w:suppressAutoHyphens w:val="0"/>
              <w:jc w:val="center"/>
              <w:rPr>
                <w:color w:val="000000"/>
                <w:lang w:eastAsia="ru-RU"/>
              </w:rPr>
            </w:pPr>
            <w:r>
              <w:rPr>
                <w:color w:val="000000"/>
                <w:lang w:eastAsia="ru-RU"/>
              </w:rPr>
              <w:t>2003</w:t>
            </w:r>
          </w:p>
        </w:tc>
        <w:tc>
          <w:tcPr>
            <w:tcW w:w="1709" w:type="dxa"/>
            <w:shd w:val="clear" w:color="auto" w:fill="FFFFFF"/>
            <w:vAlign w:val="center"/>
          </w:tcPr>
          <w:p w:rsidR="00274698" w:rsidRPr="009C2E39" w:rsidRDefault="00274698" w:rsidP="008E097A">
            <w:pPr>
              <w:suppressAutoHyphens w:val="0"/>
              <w:jc w:val="center"/>
              <w:rPr>
                <w:lang w:eastAsia="ru-RU"/>
              </w:rPr>
            </w:pPr>
            <w:r>
              <w:rPr>
                <w:lang w:eastAsia="ru-RU"/>
              </w:rPr>
              <w:t>30,5 т</w:t>
            </w:r>
          </w:p>
        </w:tc>
      </w:tr>
      <w:tr w:rsidR="00274698" w:rsidRPr="009C2E39" w:rsidTr="008E097A">
        <w:trPr>
          <w:trHeight w:val="645"/>
        </w:trPr>
        <w:tc>
          <w:tcPr>
            <w:tcW w:w="610" w:type="dxa"/>
            <w:shd w:val="clear" w:color="auto" w:fill="auto"/>
            <w:noWrap/>
            <w:vAlign w:val="center"/>
          </w:tcPr>
          <w:p w:rsidR="00274698" w:rsidRPr="009C2E39" w:rsidRDefault="00274698" w:rsidP="008E097A">
            <w:pPr>
              <w:suppressAutoHyphens w:val="0"/>
              <w:jc w:val="center"/>
              <w:rPr>
                <w:b/>
                <w:bCs/>
                <w:color w:val="000000"/>
                <w:lang w:eastAsia="ru-RU"/>
              </w:rPr>
            </w:pPr>
            <w:r>
              <w:rPr>
                <w:b/>
                <w:bCs/>
                <w:color w:val="000000"/>
                <w:lang w:eastAsia="ru-RU"/>
              </w:rPr>
              <w:t>3</w:t>
            </w:r>
          </w:p>
        </w:tc>
        <w:tc>
          <w:tcPr>
            <w:tcW w:w="2880" w:type="dxa"/>
            <w:shd w:val="clear" w:color="auto" w:fill="auto"/>
            <w:vAlign w:val="center"/>
          </w:tcPr>
          <w:p w:rsidR="00274698" w:rsidRPr="009C2E39" w:rsidRDefault="00274698" w:rsidP="008E097A">
            <w:pPr>
              <w:suppressAutoHyphens w:val="0"/>
              <w:jc w:val="center"/>
              <w:rPr>
                <w:lang w:eastAsia="ru-RU"/>
              </w:rPr>
            </w:pPr>
            <w:r>
              <w:rPr>
                <w:lang w:eastAsia="ru-RU"/>
              </w:rPr>
              <w:t xml:space="preserve">Кран </w:t>
            </w:r>
            <w:proofErr w:type="gramStart"/>
            <w:r>
              <w:rPr>
                <w:lang w:eastAsia="ru-RU"/>
              </w:rPr>
              <w:t>козловой</w:t>
            </w:r>
            <w:proofErr w:type="gramEnd"/>
            <w:r>
              <w:rPr>
                <w:lang w:eastAsia="ru-RU"/>
              </w:rPr>
              <w:t xml:space="preserve"> электрический контейнерный</w:t>
            </w:r>
          </w:p>
          <w:p w:rsidR="00274698" w:rsidRPr="009C2E39" w:rsidRDefault="00274698" w:rsidP="008E097A">
            <w:pPr>
              <w:suppressAutoHyphens w:val="0"/>
              <w:jc w:val="center"/>
              <w:rPr>
                <w:lang w:eastAsia="ru-RU"/>
              </w:rPr>
            </w:pPr>
            <w:r>
              <w:rPr>
                <w:lang w:eastAsia="ru-RU"/>
              </w:rPr>
              <w:t>ККД-А5-ПК-СП-24-25-5,5-8,5-У</w:t>
            </w:r>
            <w:proofErr w:type="gramStart"/>
            <w:r>
              <w:rPr>
                <w:lang w:eastAsia="ru-RU"/>
              </w:rPr>
              <w:t>1</w:t>
            </w:r>
            <w:proofErr w:type="gramEnd"/>
          </w:p>
        </w:tc>
        <w:tc>
          <w:tcPr>
            <w:tcW w:w="1440" w:type="dxa"/>
            <w:shd w:val="clear" w:color="auto" w:fill="FFFFFF"/>
            <w:vAlign w:val="center"/>
          </w:tcPr>
          <w:p w:rsidR="00274698" w:rsidRPr="009C2E39" w:rsidRDefault="00274698" w:rsidP="008E097A">
            <w:pPr>
              <w:suppressAutoHyphens w:val="0"/>
              <w:jc w:val="center"/>
              <w:rPr>
                <w:lang w:eastAsia="ru-RU"/>
              </w:rPr>
            </w:pPr>
            <w:r>
              <w:rPr>
                <w:lang w:eastAsia="ru-RU"/>
              </w:rPr>
              <w:t>25</w:t>
            </w:r>
          </w:p>
        </w:tc>
        <w:tc>
          <w:tcPr>
            <w:tcW w:w="1867" w:type="dxa"/>
            <w:vMerge/>
            <w:shd w:val="clear" w:color="auto" w:fill="FFFFFF"/>
            <w:vAlign w:val="center"/>
          </w:tcPr>
          <w:p w:rsidR="00274698" w:rsidRPr="009C2E39" w:rsidRDefault="00274698" w:rsidP="008E097A">
            <w:pPr>
              <w:suppressAutoHyphens w:val="0"/>
              <w:jc w:val="center"/>
              <w:rPr>
                <w:color w:val="000000"/>
                <w:lang w:eastAsia="ru-RU"/>
              </w:rPr>
            </w:pPr>
          </w:p>
        </w:tc>
        <w:tc>
          <w:tcPr>
            <w:tcW w:w="1250" w:type="dxa"/>
            <w:shd w:val="clear" w:color="auto" w:fill="FFFFFF"/>
            <w:vAlign w:val="center"/>
          </w:tcPr>
          <w:p w:rsidR="00274698" w:rsidRPr="009C2E39" w:rsidRDefault="00274698" w:rsidP="008E097A">
            <w:pPr>
              <w:suppressAutoHyphens w:val="0"/>
              <w:jc w:val="center"/>
              <w:rPr>
                <w:color w:val="000000"/>
                <w:lang w:eastAsia="ru-RU"/>
              </w:rPr>
            </w:pPr>
            <w:r>
              <w:rPr>
                <w:color w:val="000000"/>
                <w:lang w:eastAsia="ru-RU"/>
              </w:rPr>
              <w:t>2003</w:t>
            </w:r>
          </w:p>
        </w:tc>
        <w:tc>
          <w:tcPr>
            <w:tcW w:w="1709" w:type="dxa"/>
            <w:shd w:val="clear" w:color="auto" w:fill="FFFFFF"/>
            <w:vAlign w:val="center"/>
          </w:tcPr>
          <w:p w:rsidR="00274698" w:rsidRPr="009C2E39" w:rsidRDefault="00274698" w:rsidP="008E097A">
            <w:pPr>
              <w:suppressAutoHyphens w:val="0"/>
              <w:jc w:val="center"/>
              <w:rPr>
                <w:lang w:eastAsia="ru-RU"/>
              </w:rPr>
            </w:pPr>
            <w:r>
              <w:rPr>
                <w:lang w:eastAsia="ru-RU"/>
              </w:rPr>
              <w:t>24</w:t>
            </w:r>
          </w:p>
        </w:tc>
      </w:tr>
      <w:tr w:rsidR="00274698" w:rsidRPr="009C2E39" w:rsidTr="008E097A">
        <w:trPr>
          <w:trHeight w:val="645"/>
        </w:trPr>
        <w:tc>
          <w:tcPr>
            <w:tcW w:w="610" w:type="dxa"/>
            <w:shd w:val="clear" w:color="auto" w:fill="auto"/>
            <w:noWrap/>
            <w:vAlign w:val="center"/>
          </w:tcPr>
          <w:p w:rsidR="00274698" w:rsidRPr="009C2E39" w:rsidRDefault="00274698" w:rsidP="008E097A">
            <w:pPr>
              <w:suppressAutoHyphens w:val="0"/>
              <w:jc w:val="center"/>
              <w:rPr>
                <w:b/>
                <w:bCs/>
                <w:color w:val="000000"/>
                <w:lang w:eastAsia="ru-RU"/>
              </w:rPr>
            </w:pPr>
            <w:r>
              <w:rPr>
                <w:b/>
                <w:bCs/>
                <w:color w:val="000000"/>
                <w:lang w:eastAsia="ru-RU"/>
              </w:rPr>
              <w:t>4</w:t>
            </w:r>
          </w:p>
        </w:tc>
        <w:tc>
          <w:tcPr>
            <w:tcW w:w="2880" w:type="dxa"/>
            <w:shd w:val="clear" w:color="auto" w:fill="auto"/>
            <w:vAlign w:val="center"/>
          </w:tcPr>
          <w:p w:rsidR="00274698" w:rsidRPr="009C2E39" w:rsidRDefault="00274698" w:rsidP="008E097A">
            <w:pPr>
              <w:suppressAutoHyphens w:val="0"/>
              <w:jc w:val="center"/>
              <w:rPr>
                <w:lang w:eastAsia="ru-RU"/>
              </w:rPr>
            </w:pPr>
            <w:r>
              <w:rPr>
                <w:lang w:eastAsia="ru-RU"/>
              </w:rPr>
              <w:t xml:space="preserve">Кран </w:t>
            </w:r>
            <w:proofErr w:type="gramStart"/>
            <w:r>
              <w:rPr>
                <w:lang w:eastAsia="ru-RU"/>
              </w:rPr>
              <w:t>козловой</w:t>
            </w:r>
            <w:proofErr w:type="gramEnd"/>
            <w:r>
              <w:rPr>
                <w:lang w:eastAsia="ru-RU"/>
              </w:rPr>
              <w:t xml:space="preserve"> контейнерный</w:t>
            </w:r>
          </w:p>
          <w:p w:rsidR="00274698" w:rsidRPr="009C2E39" w:rsidRDefault="00274698" w:rsidP="008E097A">
            <w:pPr>
              <w:suppressAutoHyphens w:val="0"/>
              <w:jc w:val="center"/>
              <w:rPr>
                <w:lang w:eastAsia="ru-RU"/>
              </w:rPr>
            </w:pPr>
            <w:r>
              <w:rPr>
                <w:lang w:eastAsia="ru-RU"/>
              </w:rPr>
              <w:t>МККС-42Км</w:t>
            </w:r>
          </w:p>
        </w:tc>
        <w:tc>
          <w:tcPr>
            <w:tcW w:w="1440" w:type="dxa"/>
            <w:shd w:val="clear" w:color="auto" w:fill="FFFFFF"/>
            <w:vAlign w:val="center"/>
          </w:tcPr>
          <w:p w:rsidR="00274698" w:rsidRPr="009C2E39" w:rsidRDefault="00274698" w:rsidP="008E097A">
            <w:pPr>
              <w:suppressAutoHyphens w:val="0"/>
              <w:jc w:val="center"/>
              <w:rPr>
                <w:lang w:eastAsia="ru-RU"/>
              </w:rPr>
            </w:pPr>
            <w:r>
              <w:rPr>
                <w:lang w:eastAsia="ru-RU"/>
              </w:rPr>
              <w:t>44</w:t>
            </w:r>
          </w:p>
        </w:tc>
        <w:tc>
          <w:tcPr>
            <w:tcW w:w="1867" w:type="dxa"/>
            <w:shd w:val="clear" w:color="auto" w:fill="FFFFFF"/>
            <w:vAlign w:val="center"/>
          </w:tcPr>
          <w:p w:rsidR="00274698" w:rsidRPr="009C2E39" w:rsidRDefault="00274698" w:rsidP="008E097A">
            <w:pPr>
              <w:suppressAutoHyphens w:val="0"/>
              <w:jc w:val="center"/>
              <w:rPr>
                <w:lang w:eastAsia="ru-RU"/>
              </w:rPr>
            </w:pPr>
            <w:r>
              <w:rPr>
                <w:lang w:eastAsia="ru-RU"/>
              </w:rPr>
              <w:t xml:space="preserve">ОАО «БАЛТКРАН», </w:t>
            </w:r>
          </w:p>
          <w:p w:rsidR="00274698" w:rsidRPr="009C2E39" w:rsidRDefault="00274698" w:rsidP="008E097A">
            <w:pPr>
              <w:suppressAutoHyphens w:val="0"/>
              <w:jc w:val="center"/>
              <w:rPr>
                <w:lang w:eastAsia="ru-RU"/>
              </w:rPr>
            </w:pPr>
            <w:r>
              <w:rPr>
                <w:lang w:eastAsia="ru-RU"/>
              </w:rPr>
              <w:t>г. Калининград</w:t>
            </w:r>
          </w:p>
        </w:tc>
        <w:tc>
          <w:tcPr>
            <w:tcW w:w="1250" w:type="dxa"/>
            <w:shd w:val="clear" w:color="auto" w:fill="FFFFFF"/>
            <w:vAlign w:val="center"/>
          </w:tcPr>
          <w:p w:rsidR="00274698" w:rsidRPr="009C2E39" w:rsidRDefault="00274698" w:rsidP="008E097A">
            <w:pPr>
              <w:suppressAutoHyphens w:val="0"/>
              <w:jc w:val="center"/>
              <w:rPr>
                <w:lang w:eastAsia="ru-RU"/>
              </w:rPr>
            </w:pPr>
            <w:r>
              <w:rPr>
                <w:lang w:eastAsia="ru-RU"/>
              </w:rPr>
              <w:t>2005</w:t>
            </w:r>
          </w:p>
        </w:tc>
        <w:tc>
          <w:tcPr>
            <w:tcW w:w="1709" w:type="dxa"/>
            <w:shd w:val="clear" w:color="auto" w:fill="FFFFFF"/>
            <w:vAlign w:val="center"/>
          </w:tcPr>
          <w:p w:rsidR="00274698" w:rsidRPr="009C2E39" w:rsidRDefault="00274698" w:rsidP="008E097A">
            <w:pPr>
              <w:suppressAutoHyphens w:val="0"/>
              <w:jc w:val="center"/>
              <w:rPr>
                <w:lang w:eastAsia="ru-RU"/>
              </w:rPr>
            </w:pPr>
            <w:r>
              <w:rPr>
                <w:lang w:eastAsia="ru-RU"/>
              </w:rPr>
              <w:t>42</w:t>
            </w:r>
          </w:p>
        </w:tc>
      </w:tr>
      <w:tr w:rsidR="00274698" w:rsidRPr="009C2E39" w:rsidTr="008E097A">
        <w:trPr>
          <w:trHeight w:val="645"/>
        </w:trPr>
        <w:tc>
          <w:tcPr>
            <w:tcW w:w="610" w:type="dxa"/>
            <w:shd w:val="clear" w:color="auto" w:fill="auto"/>
            <w:noWrap/>
            <w:vAlign w:val="center"/>
          </w:tcPr>
          <w:p w:rsidR="00274698" w:rsidRPr="009C2E39" w:rsidRDefault="00274698" w:rsidP="008E097A">
            <w:pPr>
              <w:suppressAutoHyphens w:val="0"/>
              <w:jc w:val="center"/>
              <w:rPr>
                <w:b/>
                <w:bCs/>
                <w:color w:val="000000"/>
                <w:lang w:eastAsia="ru-RU"/>
              </w:rPr>
            </w:pPr>
            <w:r>
              <w:rPr>
                <w:b/>
                <w:bCs/>
                <w:color w:val="000000"/>
                <w:lang w:eastAsia="ru-RU"/>
              </w:rPr>
              <w:t>5</w:t>
            </w:r>
          </w:p>
        </w:tc>
        <w:tc>
          <w:tcPr>
            <w:tcW w:w="2880" w:type="dxa"/>
            <w:shd w:val="clear" w:color="auto" w:fill="auto"/>
            <w:vAlign w:val="center"/>
          </w:tcPr>
          <w:p w:rsidR="00274698" w:rsidRDefault="00274698" w:rsidP="008E097A">
            <w:pPr>
              <w:suppressAutoHyphens w:val="0"/>
              <w:jc w:val="center"/>
              <w:rPr>
                <w:lang w:eastAsia="ru-RU"/>
              </w:rPr>
            </w:pPr>
            <w:r>
              <w:rPr>
                <w:lang w:eastAsia="ru-RU"/>
              </w:rPr>
              <w:t xml:space="preserve">Кран </w:t>
            </w:r>
            <w:proofErr w:type="gramStart"/>
            <w:r>
              <w:rPr>
                <w:lang w:eastAsia="ru-RU"/>
              </w:rPr>
              <w:t>козловой</w:t>
            </w:r>
            <w:proofErr w:type="gramEnd"/>
            <w:r>
              <w:rPr>
                <w:lang w:eastAsia="ru-RU"/>
              </w:rPr>
              <w:t xml:space="preserve"> электрический </w:t>
            </w:r>
          </w:p>
          <w:p w:rsidR="00274698" w:rsidRPr="009C2E39" w:rsidRDefault="00274698" w:rsidP="008E097A">
            <w:pPr>
              <w:suppressAutoHyphens w:val="0"/>
              <w:jc w:val="center"/>
              <w:rPr>
                <w:lang w:eastAsia="ru-RU"/>
              </w:rPr>
            </w:pPr>
            <w:proofErr w:type="spellStart"/>
            <w:r>
              <w:rPr>
                <w:lang w:eastAsia="ru-RU"/>
              </w:rPr>
              <w:t>КК-Кнт</w:t>
            </w:r>
            <w:proofErr w:type="spellEnd"/>
            <w:r>
              <w:rPr>
                <w:lang w:eastAsia="ru-RU"/>
              </w:rPr>
              <w:t xml:space="preserve"> 45-25/5/7-12,5-А</w:t>
            </w:r>
            <w:proofErr w:type="gramStart"/>
            <w:r>
              <w:rPr>
                <w:lang w:eastAsia="ru-RU"/>
              </w:rPr>
              <w:t>6</w:t>
            </w:r>
            <w:proofErr w:type="gramEnd"/>
          </w:p>
        </w:tc>
        <w:tc>
          <w:tcPr>
            <w:tcW w:w="1440" w:type="dxa"/>
            <w:shd w:val="clear" w:color="auto" w:fill="FFFFFF"/>
            <w:vAlign w:val="center"/>
          </w:tcPr>
          <w:p w:rsidR="00274698" w:rsidRPr="009C2E39" w:rsidRDefault="00274698" w:rsidP="008E097A">
            <w:pPr>
              <w:suppressAutoHyphens w:val="0"/>
              <w:jc w:val="center"/>
              <w:rPr>
                <w:lang w:eastAsia="ru-RU"/>
              </w:rPr>
            </w:pPr>
            <w:r>
              <w:rPr>
                <w:lang w:eastAsia="ru-RU"/>
              </w:rPr>
              <w:t>80</w:t>
            </w:r>
          </w:p>
        </w:tc>
        <w:tc>
          <w:tcPr>
            <w:tcW w:w="1867" w:type="dxa"/>
            <w:shd w:val="clear" w:color="auto" w:fill="FFFFFF"/>
            <w:vAlign w:val="center"/>
          </w:tcPr>
          <w:p w:rsidR="00274698" w:rsidRDefault="00274698" w:rsidP="008E097A">
            <w:pPr>
              <w:suppressAutoHyphens w:val="0"/>
              <w:jc w:val="center"/>
              <w:rPr>
                <w:lang w:eastAsia="ru-RU"/>
              </w:rPr>
            </w:pPr>
            <w:r>
              <w:rPr>
                <w:lang w:eastAsia="ru-RU"/>
              </w:rPr>
              <w:t xml:space="preserve">ООО «Завод подъемно-транспортного </w:t>
            </w:r>
            <w:r>
              <w:rPr>
                <w:lang w:eastAsia="ru-RU"/>
              </w:rPr>
              <w:lastRenderedPageBreak/>
              <w:t xml:space="preserve">оборудования им. С. М. Кирова», </w:t>
            </w:r>
          </w:p>
          <w:p w:rsidR="00274698" w:rsidRPr="009C2E39" w:rsidRDefault="00274698" w:rsidP="008E097A">
            <w:pPr>
              <w:suppressAutoHyphens w:val="0"/>
              <w:jc w:val="center"/>
              <w:rPr>
                <w:lang w:eastAsia="ru-RU"/>
              </w:rPr>
            </w:pPr>
            <w:r>
              <w:rPr>
                <w:lang w:eastAsia="ru-RU"/>
              </w:rPr>
              <w:t>г. С-Петербург</w:t>
            </w:r>
          </w:p>
        </w:tc>
        <w:tc>
          <w:tcPr>
            <w:tcW w:w="1250" w:type="dxa"/>
            <w:shd w:val="clear" w:color="auto" w:fill="FFFFFF"/>
            <w:vAlign w:val="center"/>
          </w:tcPr>
          <w:p w:rsidR="00274698" w:rsidRPr="009C2E39" w:rsidRDefault="00274698" w:rsidP="008E097A">
            <w:pPr>
              <w:suppressAutoHyphens w:val="0"/>
              <w:jc w:val="center"/>
              <w:rPr>
                <w:lang w:eastAsia="ru-RU"/>
              </w:rPr>
            </w:pPr>
            <w:r>
              <w:rPr>
                <w:lang w:eastAsia="ru-RU"/>
              </w:rPr>
              <w:lastRenderedPageBreak/>
              <w:t>2014</w:t>
            </w:r>
          </w:p>
        </w:tc>
        <w:tc>
          <w:tcPr>
            <w:tcW w:w="1709" w:type="dxa"/>
            <w:shd w:val="clear" w:color="auto" w:fill="FFFFFF"/>
            <w:vAlign w:val="center"/>
          </w:tcPr>
          <w:p w:rsidR="00274698" w:rsidRPr="009C2E39" w:rsidRDefault="00274698" w:rsidP="008E097A">
            <w:pPr>
              <w:suppressAutoHyphens w:val="0"/>
              <w:jc w:val="center"/>
              <w:rPr>
                <w:lang w:eastAsia="ru-RU"/>
              </w:rPr>
            </w:pPr>
            <w:r>
              <w:rPr>
                <w:lang w:eastAsia="ru-RU"/>
              </w:rPr>
              <w:t>45</w:t>
            </w:r>
          </w:p>
        </w:tc>
      </w:tr>
    </w:tbl>
    <w:p w:rsidR="00274698" w:rsidRPr="009C2E39" w:rsidRDefault="00274698" w:rsidP="008E097A">
      <w:pPr>
        <w:ind w:firstLine="709"/>
        <w:jc w:val="both"/>
        <w:rPr>
          <w:lang w:eastAsia="ru-RU"/>
        </w:rPr>
      </w:pPr>
    </w:p>
    <w:p w:rsidR="00274698" w:rsidRPr="009C2E39" w:rsidRDefault="00274698" w:rsidP="008E097A">
      <w:pPr>
        <w:suppressAutoHyphens w:val="0"/>
        <w:ind w:firstLine="851"/>
        <w:jc w:val="both"/>
        <w:rPr>
          <w:lang w:eastAsia="ru-RU"/>
        </w:rPr>
      </w:pPr>
      <w:r>
        <w:rPr>
          <w:lang w:eastAsia="ru-RU"/>
        </w:rPr>
        <w:t>Кран ККД-А5-ПК-СП-24-16-4/5,5-8,5-У</w:t>
      </w:r>
      <w:proofErr w:type="gramStart"/>
      <w:r>
        <w:rPr>
          <w:lang w:eastAsia="ru-RU"/>
        </w:rPr>
        <w:t>1</w:t>
      </w:r>
      <w:proofErr w:type="gramEnd"/>
      <w:r>
        <w:rPr>
          <w:lang w:eastAsia="ru-RU"/>
        </w:rPr>
        <w:t xml:space="preserve"> заводской № 26 (далее по тексту - ККД-24-16 зав. № 26),  кран ККД-А5-ПК-СП-24-16-4/5,5-8,5-У1 заводской № 28 (далее по тексту - ККД-24-16 зав. № 28), кран ККД-А5-ПК-СП-24-25-5,5-8,5-У1 заводской № 25 (далее по тексту -  ККД-24-25 зав. № 25), кран </w:t>
      </w:r>
      <w:proofErr w:type="spellStart"/>
      <w:r>
        <w:rPr>
          <w:lang w:eastAsia="ru-RU"/>
        </w:rPr>
        <w:t>КК-Кнт</w:t>
      </w:r>
      <w:proofErr w:type="spellEnd"/>
      <w:r>
        <w:rPr>
          <w:lang w:eastAsia="ru-RU"/>
        </w:rPr>
        <w:t xml:space="preserve"> 45-25/5/7-12,5-А6 заводской № 80  (далее по тексту -  </w:t>
      </w:r>
      <w:proofErr w:type="spellStart"/>
      <w:r>
        <w:rPr>
          <w:lang w:eastAsia="ru-RU"/>
        </w:rPr>
        <w:t>КК-Кнт</w:t>
      </w:r>
      <w:proofErr w:type="spellEnd"/>
      <w:r>
        <w:rPr>
          <w:lang w:eastAsia="ru-RU"/>
        </w:rPr>
        <w:t xml:space="preserve"> 45-25 зав. № 80), кран козловой контейнерный МККС-42Км заводской № 44 (далее по тексту -  МККС-42Км зав. № 44) при совместном упоминании далее по тексту – краны. </w:t>
      </w:r>
    </w:p>
    <w:p w:rsidR="00274698" w:rsidRDefault="00274698" w:rsidP="008E097A">
      <w:pPr>
        <w:ind w:firstLine="709"/>
        <w:jc w:val="both"/>
        <w:rPr>
          <w:b/>
        </w:rPr>
      </w:pPr>
    </w:p>
    <w:p w:rsidR="00274698" w:rsidRPr="009C2E39" w:rsidRDefault="00274698" w:rsidP="008E097A">
      <w:pPr>
        <w:ind w:firstLine="709"/>
        <w:jc w:val="both"/>
        <w:rPr>
          <w:b/>
        </w:rPr>
      </w:pPr>
    </w:p>
    <w:p w:rsidR="00274698" w:rsidRPr="009C2E39" w:rsidRDefault="00274698" w:rsidP="008E097A">
      <w:pPr>
        <w:jc w:val="both"/>
        <w:rPr>
          <w:b/>
          <w:bCs/>
          <w:lang w:eastAsia="ru-RU"/>
        </w:rPr>
      </w:pPr>
      <w:r>
        <w:rPr>
          <w:b/>
          <w:bCs/>
          <w:lang w:eastAsia="ru-RU"/>
        </w:rPr>
        <w:t>4.1.2. Наименование работ:</w:t>
      </w:r>
    </w:p>
    <w:p w:rsidR="00274698" w:rsidRDefault="00274698" w:rsidP="008E097A">
      <w:pPr>
        <w:ind w:firstLine="709"/>
        <w:jc w:val="both"/>
        <w:rPr>
          <w:i/>
        </w:rPr>
      </w:pPr>
    </w:p>
    <w:p w:rsidR="00274698" w:rsidRPr="008A2895" w:rsidRDefault="00274698" w:rsidP="008E097A">
      <w:pPr>
        <w:ind w:firstLine="709"/>
        <w:jc w:val="both"/>
        <w:rPr>
          <w:b/>
          <w:bCs/>
          <w:lang w:eastAsia="ru-RU"/>
        </w:rPr>
      </w:pPr>
      <w:r>
        <w:rPr>
          <w:b/>
          <w:bCs/>
          <w:lang w:eastAsia="ru-RU"/>
        </w:rPr>
        <w:t xml:space="preserve">4.1.2.1. Текущий ремонт. </w:t>
      </w:r>
    </w:p>
    <w:p w:rsidR="00274698" w:rsidRDefault="00274698" w:rsidP="008E097A">
      <w:pPr>
        <w:ind w:firstLine="709"/>
        <w:jc w:val="both"/>
        <w:rPr>
          <w:i/>
        </w:rPr>
      </w:pPr>
    </w:p>
    <w:p w:rsidR="00274698" w:rsidRPr="007D2ACB" w:rsidRDefault="00274698" w:rsidP="008E097A">
      <w:pPr>
        <w:ind w:firstLine="709"/>
        <w:jc w:val="both"/>
      </w:pPr>
      <w:r>
        <w:t xml:space="preserve">Текущий ремонт (далее – </w:t>
      </w:r>
      <w:proofErr w:type="gramStart"/>
      <w:r>
        <w:t>ТР</w:t>
      </w:r>
      <w:proofErr w:type="gramEnd"/>
      <w:r>
        <w:t xml:space="preserve">) кранов проводится  по заявке Заказчика. </w:t>
      </w:r>
    </w:p>
    <w:p w:rsidR="00274698" w:rsidRPr="007D2ACB" w:rsidRDefault="00274698" w:rsidP="008E097A">
      <w:pPr>
        <w:ind w:firstLine="709"/>
        <w:jc w:val="both"/>
        <w:rPr>
          <w:i/>
        </w:rPr>
      </w:pPr>
    </w:p>
    <w:p w:rsidR="00274698" w:rsidRPr="009C2E39" w:rsidRDefault="00274698" w:rsidP="008E097A">
      <w:pPr>
        <w:suppressAutoHyphens w:val="0"/>
        <w:jc w:val="center"/>
        <w:rPr>
          <w:b/>
          <w:bCs/>
          <w:lang w:eastAsia="ru-RU"/>
        </w:rPr>
      </w:pPr>
      <w:r>
        <w:rPr>
          <w:b/>
          <w:bCs/>
          <w:lang w:eastAsia="ru-RU"/>
        </w:rPr>
        <w:t>Наименование работ при текущем ремонте кранов</w:t>
      </w:r>
    </w:p>
    <w:p w:rsidR="00274698" w:rsidRDefault="00274698" w:rsidP="008E097A">
      <w:pPr>
        <w:ind w:firstLine="709"/>
        <w:jc w:val="right"/>
        <w:rPr>
          <w:i/>
          <w:sz w:val="20"/>
          <w:szCs w:val="20"/>
        </w:rPr>
      </w:pPr>
      <w:r>
        <w:rPr>
          <w:i/>
          <w:sz w:val="20"/>
          <w:szCs w:val="20"/>
        </w:rPr>
        <w:t xml:space="preserve"> (знаком «+» отмечены необходимые для выполнения работы)</w:t>
      </w:r>
    </w:p>
    <w:tbl>
      <w:tblPr>
        <w:tblW w:w="9922" w:type="dxa"/>
        <w:tblInd w:w="392" w:type="dxa"/>
        <w:tblLayout w:type="fixed"/>
        <w:tblLook w:val="0000"/>
      </w:tblPr>
      <w:tblGrid>
        <w:gridCol w:w="636"/>
        <w:gridCol w:w="3758"/>
        <w:gridCol w:w="1382"/>
        <w:gridCol w:w="1382"/>
        <w:gridCol w:w="1382"/>
        <w:gridCol w:w="1382"/>
      </w:tblGrid>
      <w:tr w:rsidR="00274698" w:rsidRPr="009C2E39" w:rsidTr="008E097A">
        <w:trPr>
          <w:trHeight w:val="700"/>
        </w:trPr>
        <w:tc>
          <w:tcPr>
            <w:tcW w:w="636" w:type="dxa"/>
            <w:vMerge w:val="restart"/>
            <w:tcBorders>
              <w:top w:val="single" w:sz="4" w:space="0" w:color="auto"/>
              <w:left w:val="single" w:sz="4" w:space="0" w:color="auto"/>
              <w:right w:val="single" w:sz="4" w:space="0" w:color="auto"/>
            </w:tcBorders>
            <w:vAlign w:val="center"/>
          </w:tcPr>
          <w:p w:rsidR="00274698" w:rsidRPr="009C2E39" w:rsidRDefault="00274698" w:rsidP="008E097A">
            <w:pP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758" w:type="dxa"/>
            <w:vMerge w:val="restart"/>
            <w:tcBorders>
              <w:top w:val="single" w:sz="4" w:space="0" w:color="auto"/>
              <w:left w:val="single" w:sz="4" w:space="0" w:color="auto"/>
              <w:right w:val="single" w:sz="4" w:space="0" w:color="auto"/>
            </w:tcBorders>
            <w:vAlign w:val="center"/>
          </w:tcPr>
          <w:p w:rsidR="00274698" w:rsidRPr="009C2E39" w:rsidRDefault="00274698" w:rsidP="008E097A">
            <w:pPr>
              <w:jc w:val="center"/>
              <w:rPr>
                <w:b/>
                <w:bCs/>
              </w:rPr>
            </w:pPr>
            <w:r>
              <w:rPr>
                <w:b/>
                <w:bCs/>
              </w:rPr>
              <w:t xml:space="preserve">Наименование работ </w:t>
            </w:r>
          </w:p>
          <w:p w:rsidR="00274698" w:rsidRPr="009C2E39" w:rsidRDefault="00274698" w:rsidP="008E097A">
            <w:pPr>
              <w:jc w:val="center"/>
              <w:rPr>
                <w:b/>
                <w:bCs/>
              </w:rPr>
            </w:pPr>
            <w:r>
              <w:rPr>
                <w:b/>
                <w:bCs/>
              </w:rPr>
              <w:t>(единица измерения)</w:t>
            </w:r>
          </w:p>
        </w:tc>
        <w:tc>
          <w:tcPr>
            <w:tcW w:w="4146" w:type="dxa"/>
            <w:gridSpan w:val="3"/>
            <w:tcBorders>
              <w:top w:val="single" w:sz="4" w:space="0" w:color="auto"/>
              <w:left w:val="single" w:sz="4" w:space="0" w:color="auto"/>
              <w:bottom w:val="single" w:sz="4" w:space="0" w:color="auto"/>
              <w:right w:val="single" w:sz="4" w:space="0" w:color="auto"/>
            </w:tcBorders>
            <w:vAlign w:val="center"/>
          </w:tcPr>
          <w:p w:rsidR="00274698" w:rsidRPr="009C2E39" w:rsidRDefault="00274698" w:rsidP="008E097A">
            <w:pPr>
              <w:jc w:val="center"/>
              <w:rPr>
                <w:b/>
                <w:bCs/>
              </w:rPr>
            </w:pPr>
            <w:r>
              <w:rPr>
                <w:b/>
                <w:bCs/>
              </w:rPr>
              <w:t>Тип крана</w:t>
            </w:r>
          </w:p>
        </w:tc>
        <w:tc>
          <w:tcPr>
            <w:tcW w:w="1382" w:type="dxa"/>
            <w:vMerge w:val="restart"/>
            <w:tcBorders>
              <w:top w:val="single" w:sz="4" w:space="0" w:color="auto"/>
              <w:left w:val="single" w:sz="4" w:space="0" w:color="auto"/>
              <w:right w:val="single" w:sz="4" w:space="0" w:color="auto"/>
            </w:tcBorders>
          </w:tcPr>
          <w:p w:rsidR="00274698" w:rsidRPr="009C2E39" w:rsidRDefault="00274698" w:rsidP="008E097A">
            <w:pPr>
              <w:rPr>
                <w:b/>
                <w:bCs/>
              </w:rPr>
            </w:pPr>
            <w:r>
              <w:rPr>
                <w:b/>
                <w:bCs/>
              </w:rPr>
              <w:t>Сроки выполнения работ (сутки)</w:t>
            </w:r>
          </w:p>
        </w:tc>
      </w:tr>
      <w:tr w:rsidR="00274698" w:rsidRPr="009C2E39" w:rsidTr="008E097A">
        <w:trPr>
          <w:trHeight w:val="699"/>
        </w:trPr>
        <w:tc>
          <w:tcPr>
            <w:tcW w:w="636" w:type="dxa"/>
            <w:vMerge/>
            <w:tcBorders>
              <w:left w:val="single" w:sz="4" w:space="0" w:color="auto"/>
              <w:bottom w:val="single" w:sz="4" w:space="0" w:color="auto"/>
              <w:right w:val="single" w:sz="4" w:space="0" w:color="auto"/>
            </w:tcBorders>
            <w:vAlign w:val="center"/>
          </w:tcPr>
          <w:p w:rsidR="00274698" w:rsidRPr="009C2E39" w:rsidRDefault="00274698" w:rsidP="008E097A">
            <w:pPr>
              <w:rPr>
                <w:b/>
                <w:bCs/>
              </w:rPr>
            </w:pPr>
          </w:p>
        </w:tc>
        <w:tc>
          <w:tcPr>
            <w:tcW w:w="3758" w:type="dxa"/>
            <w:vMerge/>
            <w:tcBorders>
              <w:left w:val="single" w:sz="4" w:space="0" w:color="auto"/>
              <w:bottom w:val="single" w:sz="4" w:space="0" w:color="auto"/>
              <w:right w:val="single" w:sz="4" w:space="0" w:color="auto"/>
            </w:tcBorders>
            <w:vAlign w:val="center"/>
          </w:tcPr>
          <w:p w:rsidR="00274698" w:rsidRPr="009C2E39" w:rsidRDefault="00274698" w:rsidP="008E097A">
            <w:pPr>
              <w:rPr>
                <w:b/>
                <w:bCs/>
              </w:rPr>
            </w:pP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0C099D" w:rsidRDefault="00274698" w:rsidP="008E097A">
            <w:pPr>
              <w:jc w:val="center"/>
              <w:rPr>
                <w:b/>
                <w:bCs/>
              </w:rPr>
            </w:pPr>
            <w:r>
              <w:rPr>
                <w:b/>
                <w:bCs/>
              </w:rPr>
              <w:t>ККД-24-16</w:t>
            </w:r>
          </w:p>
          <w:p w:rsidR="00274698" w:rsidRPr="000C099D" w:rsidRDefault="00274698" w:rsidP="008E097A">
            <w:pPr>
              <w:jc w:val="center"/>
              <w:rPr>
                <w:b/>
                <w:bCs/>
              </w:rPr>
            </w:pPr>
            <w:r>
              <w:rPr>
                <w:b/>
                <w:bCs/>
              </w:rPr>
              <w:t>зав. № 26,</w:t>
            </w:r>
          </w:p>
          <w:p w:rsidR="00274698" w:rsidRPr="000C099D" w:rsidRDefault="00274698" w:rsidP="008E097A">
            <w:pPr>
              <w:jc w:val="center"/>
              <w:rPr>
                <w:b/>
                <w:bCs/>
              </w:rPr>
            </w:pPr>
            <w:r>
              <w:rPr>
                <w:b/>
                <w:bCs/>
              </w:rPr>
              <w:t>ККД-24-16</w:t>
            </w:r>
          </w:p>
          <w:p w:rsidR="00274698" w:rsidRPr="000C099D" w:rsidRDefault="00274698" w:rsidP="008E097A">
            <w:pPr>
              <w:jc w:val="center"/>
              <w:rPr>
                <w:b/>
                <w:bCs/>
              </w:rPr>
            </w:pPr>
            <w:r>
              <w:rPr>
                <w:b/>
                <w:bCs/>
              </w:rPr>
              <w:t>зав. № 28,</w:t>
            </w:r>
          </w:p>
          <w:p w:rsidR="00274698" w:rsidRPr="000C099D" w:rsidRDefault="00274698" w:rsidP="008E097A">
            <w:pPr>
              <w:jc w:val="center"/>
              <w:rPr>
                <w:b/>
                <w:bCs/>
              </w:rPr>
            </w:pPr>
            <w:r>
              <w:rPr>
                <w:b/>
                <w:bCs/>
              </w:rPr>
              <w:t>ККД-24-25</w:t>
            </w:r>
          </w:p>
          <w:p w:rsidR="00274698" w:rsidRPr="009C2E39" w:rsidRDefault="00274698" w:rsidP="008E097A">
            <w:pPr>
              <w:jc w:val="center"/>
              <w:rPr>
                <w:b/>
                <w:bCs/>
              </w:rPr>
            </w:pPr>
            <w:r>
              <w:rPr>
                <w:b/>
                <w:bCs/>
              </w:rPr>
              <w:t>зав. № 25</w:t>
            </w:r>
          </w:p>
        </w:tc>
        <w:tc>
          <w:tcPr>
            <w:tcW w:w="1382" w:type="dxa"/>
            <w:tcBorders>
              <w:left w:val="single" w:sz="4" w:space="0" w:color="auto"/>
              <w:bottom w:val="single" w:sz="4" w:space="0" w:color="auto"/>
              <w:right w:val="single" w:sz="4" w:space="0" w:color="auto"/>
            </w:tcBorders>
            <w:shd w:val="clear" w:color="auto" w:fill="auto"/>
            <w:vAlign w:val="center"/>
          </w:tcPr>
          <w:p w:rsidR="00274698" w:rsidRPr="009C2E39" w:rsidRDefault="00274698" w:rsidP="008E097A">
            <w:pPr>
              <w:jc w:val="center"/>
              <w:rPr>
                <w:b/>
                <w:bCs/>
              </w:rPr>
            </w:pPr>
            <w:r>
              <w:rPr>
                <w:b/>
                <w:bCs/>
              </w:rPr>
              <w:t>МККС-42Км</w:t>
            </w:r>
          </w:p>
        </w:tc>
        <w:tc>
          <w:tcPr>
            <w:tcW w:w="1382" w:type="dxa"/>
            <w:tcBorders>
              <w:left w:val="single" w:sz="4" w:space="0" w:color="auto"/>
              <w:bottom w:val="single" w:sz="4" w:space="0" w:color="auto"/>
              <w:right w:val="single" w:sz="4" w:space="0" w:color="auto"/>
            </w:tcBorders>
            <w:vAlign w:val="center"/>
          </w:tcPr>
          <w:p w:rsidR="00274698" w:rsidRPr="009C2E39" w:rsidRDefault="00274698" w:rsidP="008E097A">
            <w:pPr>
              <w:jc w:val="center"/>
              <w:rPr>
                <w:b/>
                <w:bCs/>
              </w:rPr>
            </w:pPr>
            <w:proofErr w:type="spellStart"/>
            <w:r>
              <w:rPr>
                <w:b/>
                <w:bCs/>
              </w:rPr>
              <w:t>КК-Кнт</w:t>
            </w:r>
            <w:proofErr w:type="spellEnd"/>
            <w:r>
              <w:rPr>
                <w:b/>
                <w:bCs/>
              </w:rPr>
              <w:t xml:space="preserve"> 45-25</w:t>
            </w:r>
          </w:p>
        </w:tc>
        <w:tc>
          <w:tcPr>
            <w:tcW w:w="1382" w:type="dxa"/>
            <w:vMerge/>
            <w:tcBorders>
              <w:left w:val="single" w:sz="4" w:space="0" w:color="auto"/>
              <w:bottom w:val="single" w:sz="4" w:space="0" w:color="auto"/>
              <w:right w:val="single" w:sz="4" w:space="0" w:color="auto"/>
            </w:tcBorders>
          </w:tcPr>
          <w:p w:rsidR="00274698" w:rsidRPr="009C2E39" w:rsidRDefault="00274698" w:rsidP="008E097A">
            <w:pPr>
              <w:jc w:val="center"/>
              <w:rPr>
                <w:b/>
                <w:bCs/>
              </w:rPr>
            </w:pPr>
          </w:p>
        </w:tc>
      </w:tr>
      <w:tr w:rsidR="00274698" w:rsidRPr="009C2E39" w:rsidTr="008E097A">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1</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jc w:val="center"/>
              <w:rPr>
                <w:rFonts w:cs="Arial"/>
                <w:b/>
                <w:bCs/>
              </w:rPr>
            </w:pPr>
            <w:r>
              <w:rPr>
                <w:rFonts w:cs="Arial"/>
                <w:b/>
                <w:bCs/>
              </w:rPr>
              <w:t>Ремонт грузозахватного устройства (спредера)</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b/>
                <w:bCs/>
              </w:rPr>
            </w:pP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1.1</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Замена </w:t>
            </w:r>
            <w:proofErr w:type="gramStart"/>
            <w:r>
              <w:rPr>
                <w:rFonts w:cs="Arial"/>
              </w:rPr>
              <w:t>двигателя привода редуктора механизма поворота</w:t>
            </w:r>
            <w:proofErr w:type="gramEnd"/>
            <w:r>
              <w:rPr>
                <w:rFonts w:cs="Arial"/>
              </w:rPr>
              <w:t xml:space="preserve">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1.2</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тормозного устройства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1.3</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редуктора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1.4</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редуктора поворотного, восстановление уплотнений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1.5</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редуктора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t>1.6</w:t>
            </w:r>
          </w:p>
        </w:tc>
        <w:tc>
          <w:tcPr>
            <w:tcW w:w="3758" w:type="dxa"/>
            <w:tcBorders>
              <w:top w:val="nil"/>
              <w:left w:val="nil"/>
              <w:bottom w:val="single" w:sz="4" w:space="0" w:color="auto"/>
              <w:right w:val="single" w:sz="4" w:space="0" w:color="auto"/>
            </w:tcBorders>
            <w:shd w:val="clear" w:color="auto" w:fill="auto"/>
            <w:vAlign w:val="center"/>
          </w:tcPr>
          <w:p w:rsidR="00274698" w:rsidRPr="00593529" w:rsidRDefault="00274698" w:rsidP="008E097A">
            <w:pPr>
              <w:rPr>
                <w:rFonts w:cs="Arial"/>
              </w:rPr>
            </w:pPr>
            <w:r>
              <w:rPr>
                <w:rFonts w:cs="Arial"/>
              </w:rPr>
              <w:t>Монтаж тормозного устройства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t>1.7</w:t>
            </w:r>
          </w:p>
        </w:tc>
        <w:tc>
          <w:tcPr>
            <w:tcW w:w="3758" w:type="dxa"/>
            <w:tcBorders>
              <w:top w:val="nil"/>
              <w:left w:val="nil"/>
              <w:bottom w:val="single" w:sz="4" w:space="0" w:color="auto"/>
              <w:right w:val="single" w:sz="4" w:space="0" w:color="auto"/>
            </w:tcBorders>
            <w:shd w:val="clear" w:color="auto" w:fill="auto"/>
            <w:vAlign w:val="center"/>
          </w:tcPr>
          <w:p w:rsidR="00274698" w:rsidRPr="00593529" w:rsidRDefault="00274698" w:rsidP="008E097A">
            <w:pPr>
              <w:rPr>
                <w:rFonts w:cs="Arial"/>
              </w:rPr>
            </w:pPr>
            <w:r>
              <w:rPr>
                <w:rFonts w:cs="Arial"/>
              </w:rPr>
              <w:t xml:space="preserve">Обтяжка </w:t>
            </w:r>
            <w:proofErr w:type="spellStart"/>
            <w:r>
              <w:rPr>
                <w:rFonts w:cs="Arial"/>
              </w:rPr>
              <w:t>венцовой</w:t>
            </w:r>
            <w:proofErr w:type="spellEnd"/>
            <w:r>
              <w:rPr>
                <w:rFonts w:cs="Arial"/>
              </w:rPr>
              <w:t xml:space="preserve"> шестерни поворотной части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lastRenderedPageBreak/>
              <w:t>1.8</w:t>
            </w:r>
          </w:p>
        </w:tc>
        <w:tc>
          <w:tcPr>
            <w:tcW w:w="3758" w:type="dxa"/>
            <w:tcBorders>
              <w:top w:val="nil"/>
              <w:left w:val="nil"/>
              <w:bottom w:val="single" w:sz="4" w:space="0" w:color="auto"/>
              <w:right w:val="single" w:sz="4" w:space="0" w:color="auto"/>
            </w:tcBorders>
            <w:shd w:val="clear" w:color="auto" w:fill="auto"/>
            <w:vAlign w:val="center"/>
          </w:tcPr>
          <w:p w:rsidR="00274698" w:rsidRPr="00593529" w:rsidRDefault="00274698" w:rsidP="008E097A">
            <w:pPr>
              <w:rPr>
                <w:rFonts w:cs="Arial"/>
              </w:rPr>
            </w:pPr>
            <w:r>
              <w:rPr>
                <w:rFonts w:cs="Arial"/>
              </w:rPr>
              <w:t xml:space="preserve">Демонтаж, ревизия, монтаж </w:t>
            </w:r>
            <w:proofErr w:type="spellStart"/>
            <w:r>
              <w:rPr>
                <w:rFonts w:cs="Arial"/>
              </w:rPr>
              <w:t>фитингового</w:t>
            </w:r>
            <w:proofErr w:type="spellEnd"/>
            <w:r>
              <w:rPr>
                <w:rFonts w:cs="Arial"/>
              </w:rPr>
              <w:t xml:space="preserve"> узла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t>1.9</w:t>
            </w:r>
          </w:p>
        </w:tc>
        <w:tc>
          <w:tcPr>
            <w:tcW w:w="3758" w:type="dxa"/>
            <w:tcBorders>
              <w:top w:val="nil"/>
              <w:left w:val="nil"/>
              <w:bottom w:val="single" w:sz="4" w:space="0" w:color="auto"/>
              <w:right w:val="single" w:sz="4" w:space="0" w:color="auto"/>
            </w:tcBorders>
            <w:shd w:val="clear" w:color="auto" w:fill="auto"/>
            <w:vAlign w:val="center"/>
          </w:tcPr>
          <w:p w:rsidR="00274698" w:rsidRPr="00593529" w:rsidRDefault="00274698" w:rsidP="008E097A">
            <w:pPr>
              <w:rPr>
                <w:rFonts w:cs="Arial"/>
              </w:rPr>
            </w:pPr>
            <w:r>
              <w:rPr>
                <w:rFonts w:cs="Arial"/>
              </w:rPr>
              <w:t>Изготовление поворотного захвата головок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t>1.10</w:t>
            </w:r>
          </w:p>
        </w:tc>
        <w:tc>
          <w:tcPr>
            <w:tcW w:w="3758" w:type="dxa"/>
            <w:tcBorders>
              <w:top w:val="nil"/>
              <w:left w:val="nil"/>
              <w:bottom w:val="single" w:sz="4" w:space="0" w:color="auto"/>
              <w:right w:val="single" w:sz="4" w:space="0" w:color="auto"/>
            </w:tcBorders>
            <w:shd w:val="clear" w:color="auto" w:fill="auto"/>
            <w:vAlign w:val="center"/>
          </w:tcPr>
          <w:p w:rsidR="00274698" w:rsidRPr="00593529" w:rsidRDefault="00274698" w:rsidP="008E097A">
            <w:pPr>
              <w:rPr>
                <w:rFonts w:cs="Arial"/>
              </w:rPr>
            </w:pPr>
            <w:r>
              <w:rPr>
                <w:rFonts w:cs="Arial"/>
              </w:rPr>
              <w:t>Демонтаж концевого выключателя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t>1.11</w:t>
            </w:r>
          </w:p>
        </w:tc>
        <w:tc>
          <w:tcPr>
            <w:tcW w:w="3758" w:type="dxa"/>
            <w:tcBorders>
              <w:top w:val="nil"/>
              <w:left w:val="nil"/>
              <w:bottom w:val="single" w:sz="4" w:space="0" w:color="auto"/>
              <w:right w:val="single" w:sz="4" w:space="0" w:color="auto"/>
            </w:tcBorders>
            <w:shd w:val="clear" w:color="auto" w:fill="auto"/>
            <w:vAlign w:val="center"/>
          </w:tcPr>
          <w:p w:rsidR="00274698" w:rsidRPr="00593529" w:rsidRDefault="00274698" w:rsidP="008E097A">
            <w:pPr>
              <w:rPr>
                <w:rFonts w:cs="Arial"/>
              </w:rPr>
            </w:pPr>
            <w:r>
              <w:rPr>
                <w:rFonts w:cs="Arial"/>
              </w:rPr>
              <w:t>Монтаж концевого выключателя поворота спредера</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6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t>1.12</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593529" w:rsidRDefault="00274698" w:rsidP="008E097A">
            <w:pPr>
              <w:rPr>
                <w:rFonts w:cs="Arial"/>
              </w:rPr>
            </w:pPr>
            <w:r>
              <w:rPr>
                <w:rFonts w:cs="Arial"/>
              </w:rPr>
              <w:t>Настройка концевых выключателей механизмов спредера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6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rPr>
                <w:rFonts w:cs="Arial"/>
              </w:rPr>
            </w:pPr>
            <w:r>
              <w:rPr>
                <w:rFonts w:cs="Arial"/>
              </w:rPr>
              <w:t>1.13</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593529" w:rsidRDefault="00274698" w:rsidP="008E097A">
            <w:pPr>
              <w:rPr>
                <w:rFonts w:cs="Arial"/>
              </w:rPr>
            </w:pPr>
            <w:proofErr w:type="spellStart"/>
            <w:r>
              <w:rPr>
                <w:rFonts w:cs="Arial"/>
                <w:lang w:val="en-US"/>
              </w:rPr>
              <w:t>Замена</w:t>
            </w:r>
            <w:proofErr w:type="spellEnd"/>
            <w:r>
              <w:rPr>
                <w:rFonts w:cs="Arial"/>
                <w:lang w:val="en-US"/>
              </w:rPr>
              <w:t xml:space="preserve"> </w:t>
            </w:r>
            <w:proofErr w:type="spellStart"/>
            <w:r>
              <w:rPr>
                <w:rFonts w:cs="Arial"/>
                <w:lang w:val="en-US"/>
              </w:rPr>
              <w:t>грузового</w:t>
            </w:r>
            <w:proofErr w:type="spellEnd"/>
            <w:r>
              <w:rPr>
                <w:rFonts w:cs="Arial"/>
                <w:lang w:val="en-US"/>
              </w:rPr>
              <w:t xml:space="preserve"> </w:t>
            </w:r>
            <w:proofErr w:type="spellStart"/>
            <w:r>
              <w:rPr>
                <w:rFonts w:cs="Arial"/>
                <w:lang w:val="en-US"/>
              </w:rPr>
              <w:t>каната</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593529"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593529"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593529" w:rsidRDefault="00274698" w:rsidP="008E097A">
            <w:pPr>
              <w:jc w:val="center"/>
            </w:pPr>
            <w:r>
              <w:t>+</w:t>
            </w:r>
          </w:p>
        </w:tc>
      </w:tr>
      <w:tr w:rsidR="00274698" w:rsidRPr="009C2E39" w:rsidTr="008E097A">
        <w:trPr>
          <w:trHeight w:val="214"/>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 </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i/>
                <w:iCs/>
              </w:rPr>
            </w:pPr>
            <w:r>
              <w:rPr>
                <w:rFonts w:cs="Arial"/>
                <w:i/>
                <w:iCs/>
              </w:rPr>
              <w:t> </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i/>
                <w:i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i/>
                <w:iCs/>
              </w:rPr>
            </w:pPr>
          </w:p>
        </w:tc>
      </w:tr>
      <w:tr w:rsidR="00274698" w:rsidRPr="009C2E39" w:rsidTr="008E097A">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b/>
                <w:bCs/>
              </w:rPr>
            </w:pPr>
            <w:r>
              <w:rPr>
                <w:rFonts w:cs="Arial"/>
                <w:b/>
                <w:bCs/>
              </w:rPr>
              <w:t>Ремонт грузовой телеги</w:t>
            </w: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2.3</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2.4</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2.5</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2.6</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2.8</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2.9</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2.10</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Зачистка реборд ходового колеса грузовой телеги от грязи и ржавления </w:t>
            </w:r>
            <w:proofErr w:type="spellStart"/>
            <w:r>
              <w:rPr>
                <w:rFonts w:cs="Arial"/>
              </w:rPr>
              <w:t>кварцовым</w:t>
            </w:r>
            <w:proofErr w:type="spellEnd"/>
            <w:r>
              <w:rPr>
                <w:rFonts w:cs="Arial"/>
              </w:rPr>
              <w:t xml:space="preserve"> песком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lastRenderedPageBreak/>
              <w:t>2.11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84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грузовой телеги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2.13</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вала ходового колеса грузовой телеги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49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2.14</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Проточка ходового колеса диаметром до 350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2.15</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электродвигателя механизма перемещения грузовой тележки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273"/>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2.16</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электродвигателя механизма перемещения грузовой тележки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2.18</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2.19</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Ревизия приводного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2.20</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Ревизия </w:t>
            </w:r>
            <w:proofErr w:type="spellStart"/>
            <w:r>
              <w:rPr>
                <w:rFonts w:cs="Arial"/>
              </w:rPr>
              <w:t>гидротолкателя</w:t>
            </w:r>
            <w:proofErr w:type="spellEnd"/>
            <w:r>
              <w:rPr>
                <w:rFonts w:cs="Arial"/>
              </w:rPr>
              <w:t xml:space="preserve"> (</w:t>
            </w:r>
            <w:proofErr w:type="spellStart"/>
            <w:r>
              <w:rPr>
                <w:rFonts w:cs="Arial"/>
              </w:rPr>
              <w:t>рем</w:t>
            </w:r>
            <w:proofErr w:type="gramStart"/>
            <w:r>
              <w:rPr>
                <w:rFonts w:cs="Arial"/>
              </w:rPr>
              <w:t>.к</w:t>
            </w:r>
            <w:proofErr w:type="gramEnd"/>
            <w:r>
              <w:rPr>
                <w:rFonts w:cs="Arial"/>
              </w:rPr>
              <w:t>омплект</w:t>
            </w:r>
            <w:proofErr w:type="spellEnd"/>
            <w:r>
              <w:rPr>
                <w:rFonts w:cs="Arial"/>
              </w:rPr>
              <w:t>)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грузового редуктора с восстановлением уплотнений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2.23</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грузового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2.24</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 xml:space="preserve">Ревизия грузового </w:t>
            </w:r>
            <w:proofErr w:type="spellStart"/>
            <w:r>
              <w:rPr>
                <w:rFonts w:cs="Arial"/>
              </w:rPr>
              <w:t>гидротолкателя</w:t>
            </w:r>
            <w:proofErr w:type="spellEnd"/>
            <w:r>
              <w:rPr>
                <w:rFonts w:cs="Arial"/>
              </w:rPr>
              <w:t xml:space="preserve"> (</w:t>
            </w:r>
            <w:proofErr w:type="spellStart"/>
            <w:r>
              <w:rPr>
                <w:rFonts w:cs="Arial"/>
              </w:rPr>
              <w:t>рем</w:t>
            </w:r>
            <w:proofErr w:type="gramStart"/>
            <w:r>
              <w:rPr>
                <w:rFonts w:cs="Arial"/>
              </w:rPr>
              <w:t>.к</w:t>
            </w:r>
            <w:proofErr w:type="gramEnd"/>
            <w:r>
              <w:rPr>
                <w:rFonts w:cs="Arial"/>
              </w:rPr>
              <w:t>омплект</w:t>
            </w:r>
            <w:proofErr w:type="spellEnd"/>
            <w:r>
              <w:rPr>
                <w:rFonts w:cs="Arial"/>
              </w:rPr>
              <w:t>)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2.25</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первичного вала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2.26</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шестерни первой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2.27</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шестерни второй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21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 </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 </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rPr>
                <w:i/>
                <w:iCs/>
              </w:rPr>
            </w:pP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rPr>
                <w:i/>
                <w:iCs/>
              </w:rP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3</w:t>
            </w:r>
          </w:p>
        </w:tc>
        <w:tc>
          <w:tcPr>
            <w:tcW w:w="3758" w:type="dxa"/>
            <w:tcBorders>
              <w:top w:val="nil"/>
              <w:left w:val="nil"/>
              <w:bottom w:val="single" w:sz="4" w:space="0" w:color="auto"/>
              <w:right w:val="nil"/>
            </w:tcBorders>
            <w:shd w:val="clear" w:color="auto" w:fill="auto"/>
            <w:vAlign w:val="center"/>
          </w:tcPr>
          <w:p w:rsidR="00274698" w:rsidRPr="00014A1D" w:rsidRDefault="00274698" w:rsidP="008E097A">
            <w:pPr>
              <w:rPr>
                <w:rFonts w:cs="Arial"/>
                <w:b/>
                <w:bCs/>
              </w:rPr>
            </w:pPr>
            <w:r>
              <w:rPr>
                <w:rFonts w:cs="Arial"/>
                <w:b/>
                <w:bCs/>
              </w:rPr>
              <w:t>Ремонт ходовой телеги (холостой)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w:t>
            </w:r>
          </w:p>
        </w:tc>
        <w:tc>
          <w:tcPr>
            <w:tcW w:w="3758" w:type="dxa"/>
            <w:tcBorders>
              <w:top w:val="nil"/>
              <w:left w:val="nil"/>
              <w:bottom w:val="single" w:sz="4" w:space="0" w:color="auto"/>
              <w:right w:val="nil"/>
            </w:tcBorders>
            <w:shd w:val="clear" w:color="auto" w:fill="auto"/>
            <w:vAlign w:val="center"/>
          </w:tcPr>
          <w:p w:rsidR="00274698" w:rsidRPr="00014A1D" w:rsidRDefault="00274698" w:rsidP="008E097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lastRenderedPageBreak/>
              <w:t>3.2</w:t>
            </w:r>
          </w:p>
        </w:tc>
        <w:tc>
          <w:tcPr>
            <w:tcW w:w="3758" w:type="dxa"/>
            <w:tcBorders>
              <w:top w:val="nil"/>
              <w:left w:val="nil"/>
              <w:bottom w:val="single" w:sz="4" w:space="0" w:color="auto"/>
              <w:right w:val="nil"/>
            </w:tcBorders>
            <w:shd w:val="clear" w:color="auto" w:fill="auto"/>
            <w:vAlign w:val="center"/>
          </w:tcPr>
          <w:p w:rsidR="00274698" w:rsidRPr="00014A1D" w:rsidRDefault="00274698" w:rsidP="008E097A">
            <w:pPr>
              <w:rPr>
                <w:rFonts w:cs="Arial"/>
              </w:rPr>
            </w:pPr>
            <w:proofErr w:type="spellStart"/>
            <w:r>
              <w:rPr>
                <w:rFonts w:cs="Arial"/>
              </w:rPr>
              <w:t>Выпрессовка</w:t>
            </w:r>
            <w:proofErr w:type="spellEnd"/>
            <w:r>
              <w:rPr>
                <w:rFonts w:cs="Arial"/>
              </w:rPr>
              <w:t xml:space="preserve">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3.3</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3.4</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Запрессовка ходового колеса кранового на вал приводной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3.5</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Запрессовка букс на вал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3.6</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Монтаж ходового колеса на валу в сборе с буксами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274"/>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3.7</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3.8</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 xml:space="preserve">Зачистка реборд ходового колеса от грязи и ржавления </w:t>
            </w:r>
            <w:proofErr w:type="spellStart"/>
            <w:r>
              <w:rPr>
                <w:rFonts w:cs="Arial"/>
              </w:rPr>
              <w:t>кварцовым</w:t>
            </w:r>
            <w:proofErr w:type="spellEnd"/>
            <w:r>
              <w:rPr>
                <w:rFonts w:cs="Arial"/>
              </w:rPr>
              <w:t xml:space="preserve"> песком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3.9</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3.10</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вала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24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4</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b/>
                <w:bCs/>
              </w:rPr>
            </w:pPr>
            <w:r>
              <w:rPr>
                <w:rFonts w:cs="Arial"/>
                <w:b/>
                <w:bCs/>
              </w:rPr>
              <w:t>Ремонт ходовой телеги (ведущей)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4.2</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proofErr w:type="spellStart"/>
            <w:r>
              <w:rPr>
                <w:rFonts w:cs="Arial"/>
              </w:rPr>
              <w:t>Выпрессовка</w:t>
            </w:r>
            <w:proofErr w:type="spellEnd"/>
            <w:r>
              <w:rPr>
                <w:rFonts w:cs="Arial"/>
              </w:rPr>
              <w:t xml:space="preserve">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4.4</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электродвигателя привода перемещения моста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4.5</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тормозной системы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4.6</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Запрессовка колеса кранового на вал приводной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4.8</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Запрессовка букс на вал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4.9</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lastRenderedPageBreak/>
              <w:t>4.10</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Ревизия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4.11</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Ревизия тормозного механизма с заменой колодок/накладок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4.12</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 xml:space="preserve">Ревизия </w:t>
            </w:r>
            <w:proofErr w:type="spellStart"/>
            <w:r>
              <w:rPr>
                <w:rFonts w:cs="Arial"/>
              </w:rPr>
              <w:t>гидротолкателя</w:t>
            </w:r>
            <w:proofErr w:type="spellEnd"/>
            <w:r>
              <w:rPr>
                <w:rFonts w:cs="Arial"/>
              </w:rPr>
              <w:t xml:space="preserve"> (</w:t>
            </w:r>
            <w:proofErr w:type="spellStart"/>
            <w:r>
              <w:rPr>
                <w:rFonts w:cs="Arial"/>
              </w:rPr>
              <w:t>рем</w:t>
            </w:r>
            <w:proofErr w:type="gramStart"/>
            <w:r>
              <w:rPr>
                <w:rFonts w:cs="Arial"/>
              </w:rPr>
              <w:t>.к</w:t>
            </w:r>
            <w:proofErr w:type="gramEnd"/>
            <w:r>
              <w:rPr>
                <w:rFonts w:cs="Arial"/>
              </w:rPr>
              <w:t>омплект</w:t>
            </w:r>
            <w:proofErr w:type="spellEnd"/>
            <w:r>
              <w:rPr>
                <w:rFonts w:cs="Arial"/>
              </w:rPr>
              <w:t>)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4.14</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тормозной системы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4.15</w:t>
            </w:r>
          </w:p>
        </w:tc>
        <w:tc>
          <w:tcPr>
            <w:tcW w:w="3758" w:type="dxa"/>
            <w:tcBorders>
              <w:top w:val="single" w:sz="4" w:space="0" w:color="auto"/>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Монтаж приводного электродвигателя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82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4.16</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Зачистка реборд ходового колеса от грязи и ржавления </w:t>
            </w:r>
            <w:proofErr w:type="spellStart"/>
            <w:r>
              <w:rPr>
                <w:rFonts w:cs="Arial"/>
              </w:rPr>
              <w:t>кварцовым</w:t>
            </w:r>
            <w:proofErr w:type="spellEnd"/>
            <w:r>
              <w:rPr>
                <w:rFonts w:cs="Arial"/>
              </w:rPr>
              <w:t xml:space="preserve"> песком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4.18</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4.19</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4.20</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4.21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вала ходового колеса (приводного)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4.22</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вала ходового колеса (холостого)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4.23</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вала-шестерни первичной передачи</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4.24</w:t>
            </w:r>
          </w:p>
        </w:tc>
        <w:tc>
          <w:tcPr>
            <w:tcW w:w="3758" w:type="dxa"/>
            <w:tcBorders>
              <w:top w:val="nil"/>
              <w:left w:val="nil"/>
              <w:bottom w:val="single" w:sz="4" w:space="0" w:color="auto"/>
              <w:right w:val="single" w:sz="4" w:space="0" w:color="auto"/>
            </w:tcBorders>
            <w:shd w:val="clear" w:color="auto" w:fill="auto"/>
            <w:vAlign w:val="center"/>
          </w:tcPr>
          <w:p w:rsidR="00274698" w:rsidRPr="00014A1D" w:rsidRDefault="00274698" w:rsidP="008E097A">
            <w:pPr>
              <w:rPr>
                <w:rFonts w:cs="Arial"/>
              </w:rPr>
            </w:pPr>
            <w:r>
              <w:rPr>
                <w:rFonts w:cs="Arial"/>
              </w:rPr>
              <w:t>Изготовление шестерни 1-й ступени</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19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274698" w:rsidRPr="00014A1D" w:rsidRDefault="00274698" w:rsidP="008E097A">
            <w:pPr>
              <w:rPr>
                <w:rFonts w:cs="Arial"/>
                <w:i/>
                <w:iCs/>
              </w:rPr>
            </w:pPr>
            <w:r>
              <w:rPr>
                <w:rFonts w:cs="Arial"/>
                <w:i/>
                <w:iCs/>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i/>
                <w:iCs/>
              </w:rPr>
            </w:pPr>
          </w:p>
        </w:tc>
        <w:tc>
          <w:tcPr>
            <w:tcW w:w="1382" w:type="dxa"/>
            <w:tcBorders>
              <w:top w:val="nil"/>
              <w:left w:val="nil"/>
              <w:bottom w:val="single" w:sz="4" w:space="0" w:color="auto"/>
              <w:right w:val="single" w:sz="4" w:space="0" w:color="auto"/>
            </w:tcBorders>
            <w:shd w:val="clear" w:color="auto" w:fill="auto"/>
            <w:noWrap/>
            <w:vAlign w:val="center"/>
          </w:tcPr>
          <w:p w:rsidR="00274698" w:rsidRPr="00014A1D"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014A1D" w:rsidRDefault="00274698" w:rsidP="008E097A">
            <w:pPr>
              <w:jc w:val="center"/>
              <w:rPr>
                <w:i/>
                <w:iCs/>
              </w:rP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5</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b/>
                <w:bCs/>
              </w:rPr>
            </w:pPr>
            <w:r>
              <w:rPr>
                <w:rFonts w:cs="Arial"/>
                <w:b/>
                <w:bCs/>
              </w:rPr>
              <w:t>Ремонт металлоконструкций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5.1</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Сварочные работы (1 см.), включая разработку, согласование и утверждение технологии сварочных работ</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5.2</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lastRenderedPageBreak/>
              <w:t>5.3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5.4</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Покраска металлоконструкций крана (один слой, 1 м</w:t>
            </w:r>
            <w:r>
              <w:t>²</w:t>
            </w:r>
            <w:r>
              <w:rPr>
                <w:rFonts w:cs="Arial"/>
              </w:rPr>
              <w:t>)</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24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 </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6</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b/>
                <w:bCs/>
              </w:rPr>
            </w:pPr>
            <w:r>
              <w:rPr>
                <w:rFonts w:cs="Arial"/>
                <w:b/>
                <w:bCs/>
              </w:rPr>
              <w:t>Электрооборудование</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6.1</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Замена подвижного крепления шторной подвески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6.2</w:t>
            </w:r>
          </w:p>
        </w:tc>
        <w:tc>
          <w:tcPr>
            <w:tcW w:w="3758" w:type="dxa"/>
            <w:tcBorders>
              <w:top w:val="single" w:sz="4" w:space="0" w:color="auto"/>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Замена троса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6.3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Регулировка натяжения троса шторной подвески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6.4</w:t>
            </w:r>
          </w:p>
        </w:tc>
        <w:tc>
          <w:tcPr>
            <w:tcW w:w="3758" w:type="dxa"/>
            <w:tcBorders>
              <w:top w:val="single" w:sz="4" w:space="0" w:color="auto"/>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Замена кабеля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6.5</w:t>
            </w:r>
          </w:p>
        </w:tc>
        <w:tc>
          <w:tcPr>
            <w:tcW w:w="3758" w:type="dxa"/>
            <w:tcBorders>
              <w:top w:val="single" w:sz="4" w:space="0" w:color="auto"/>
              <w:left w:val="nil"/>
              <w:bottom w:val="single" w:sz="4" w:space="0" w:color="auto"/>
              <w:right w:val="nil"/>
            </w:tcBorders>
            <w:shd w:val="clear" w:color="auto" w:fill="auto"/>
            <w:vAlign w:val="center"/>
          </w:tcPr>
          <w:p w:rsidR="00274698" w:rsidRPr="00014A1D" w:rsidRDefault="00274698" w:rsidP="008E097A">
            <w:pPr>
              <w:rPr>
                <w:rFonts w:cs="Arial"/>
              </w:rPr>
            </w:pPr>
            <w:r>
              <w:rPr>
                <w:rFonts w:cs="Arial"/>
              </w:rPr>
              <w:t>Диагностика системы управления приводом подъема спредера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6.6</w:t>
            </w:r>
          </w:p>
        </w:tc>
        <w:tc>
          <w:tcPr>
            <w:tcW w:w="3758" w:type="dxa"/>
            <w:tcBorders>
              <w:top w:val="single" w:sz="4" w:space="0" w:color="auto"/>
              <w:left w:val="nil"/>
              <w:bottom w:val="single" w:sz="4" w:space="0" w:color="auto"/>
              <w:right w:val="nil"/>
            </w:tcBorders>
            <w:shd w:val="clear" w:color="auto" w:fill="auto"/>
            <w:vAlign w:val="center"/>
          </w:tcPr>
          <w:p w:rsidR="00274698" w:rsidRPr="00014A1D" w:rsidRDefault="00274698" w:rsidP="008E097A">
            <w:pPr>
              <w:rPr>
                <w:rFonts w:cs="Arial"/>
              </w:rPr>
            </w:pPr>
            <w:r>
              <w:rPr>
                <w:rFonts w:cs="Arial"/>
              </w:rPr>
              <w:t>Диагностика системы управления приводом передвижения грузовой тележки</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6.7</w:t>
            </w:r>
          </w:p>
        </w:tc>
        <w:tc>
          <w:tcPr>
            <w:tcW w:w="3758" w:type="dxa"/>
            <w:tcBorders>
              <w:top w:val="single" w:sz="4" w:space="0" w:color="auto"/>
              <w:left w:val="nil"/>
              <w:bottom w:val="single" w:sz="4" w:space="0" w:color="auto"/>
              <w:right w:val="nil"/>
            </w:tcBorders>
            <w:shd w:val="clear" w:color="auto" w:fill="auto"/>
            <w:vAlign w:val="center"/>
          </w:tcPr>
          <w:p w:rsidR="00274698" w:rsidRPr="00014A1D" w:rsidRDefault="00274698" w:rsidP="008E097A">
            <w:pPr>
              <w:rPr>
                <w:rFonts w:cs="Arial"/>
              </w:rPr>
            </w:pPr>
            <w:r>
              <w:rPr>
                <w:rFonts w:cs="Arial"/>
              </w:rPr>
              <w:t>Диагностика системы управления приводом передвижения хода крана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6.8</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jc w:val="both"/>
              <w:rPr>
                <w:rFonts w:cs="Arial"/>
              </w:rPr>
            </w:pPr>
            <w:r>
              <w:rPr>
                <w:rFonts w:cs="Arial"/>
              </w:rPr>
              <w:t>Диагностика, проверка исправности, очистка и считывание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6.9</w:t>
            </w:r>
          </w:p>
        </w:tc>
        <w:tc>
          <w:tcPr>
            <w:tcW w:w="3758" w:type="dxa"/>
            <w:tcBorders>
              <w:top w:val="single" w:sz="4" w:space="0" w:color="auto"/>
              <w:left w:val="nil"/>
              <w:bottom w:val="single" w:sz="4" w:space="0" w:color="auto"/>
              <w:right w:val="nil"/>
            </w:tcBorders>
            <w:shd w:val="clear" w:color="auto" w:fill="auto"/>
            <w:vAlign w:val="center"/>
          </w:tcPr>
          <w:p w:rsidR="00274698" w:rsidRPr="00014A1D" w:rsidRDefault="00274698" w:rsidP="008E097A">
            <w:pPr>
              <w:rPr>
                <w:rFonts w:cs="Arial"/>
              </w:rPr>
            </w:pPr>
            <w:r>
              <w:rPr>
                <w:rFonts w:cs="Arial"/>
              </w:rPr>
              <w:t>Замена датчика приборов и устройств безопасности (ОНК-160, ОГМ-240) с настройкой</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4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6.10</w:t>
            </w:r>
          </w:p>
        </w:tc>
        <w:tc>
          <w:tcPr>
            <w:tcW w:w="3758" w:type="dxa"/>
            <w:tcBorders>
              <w:top w:val="single" w:sz="4" w:space="0" w:color="auto"/>
              <w:left w:val="nil"/>
              <w:bottom w:val="single" w:sz="4" w:space="0" w:color="auto"/>
              <w:right w:val="nil"/>
            </w:tcBorders>
            <w:shd w:val="clear" w:color="auto" w:fill="auto"/>
            <w:vAlign w:val="center"/>
          </w:tcPr>
          <w:p w:rsidR="00274698" w:rsidRPr="00014A1D" w:rsidRDefault="00274698" w:rsidP="008E097A">
            <w:pPr>
              <w:rPr>
                <w:rFonts w:cs="Arial"/>
              </w:rPr>
            </w:pPr>
            <w:r>
              <w:rPr>
                <w:rFonts w:cs="Arial"/>
              </w:rPr>
              <w:t>Замена жгута датчика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rPr>
                <w:rFonts w:cs="Arial"/>
              </w:rPr>
            </w:pPr>
            <w:r>
              <w:rPr>
                <w:rFonts w:cs="Arial"/>
              </w:rPr>
              <w:t>6.11</w:t>
            </w:r>
          </w:p>
        </w:tc>
        <w:tc>
          <w:tcPr>
            <w:tcW w:w="3758" w:type="dxa"/>
            <w:tcBorders>
              <w:top w:val="single" w:sz="4" w:space="0" w:color="auto"/>
              <w:left w:val="nil"/>
              <w:bottom w:val="single" w:sz="4" w:space="0" w:color="auto"/>
              <w:right w:val="nil"/>
            </w:tcBorders>
            <w:shd w:val="clear" w:color="auto" w:fill="auto"/>
            <w:vAlign w:val="center"/>
          </w:tcPr>
          <w:p w:rsidR="00274698" w:rsidRPr="00014A1D" w:rsidRDefault="00274698" w:rsidP="008E097A">
            <w:pPr>
              <w:rPr>
                <w:rFonts w:cs="Arial"/>
              </w:rPr>
            </w:pPr>
            <w:r>
              <w:rPr>
                <w:rFonts w:cs="Arial"/>
              </w:rPr>
              <w:t>Ремонт блока обработки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Pr="00014A1D" w:rsidRDefault="00274698" w:rsidP="008E097A">
            <w:pPr>
              <w:jc w:val="center"/>
            </w:pPr>
            <w:r>
              <w:t>+</w:t>
            </w:r>
          </w:p>
        </w:tc>
      </w:tr>
      <w:tr w:rsidR="00574E59"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E59" w:rsidRDefault="00574E59" w:rsidP="008E097A">
            <w:pPr>
              <w:jc w:val="center"/>
              <w:rPr>
                <w:rFonts w:cs="Arial"/>
              </w:rPr>
            </w:pPr>
            <w:r>
              <w:rPr>
                <w:rFonts w:cs="Arial"/>
              </w:rPr>
              <w:t>6.12</w:t>
            </w:r>
          </w:p>
        </w:tc>
        <w:tc>
          <w:tcPr>
            <w:tcW w:w="3758" w:type="dxa"/>
            <w:tcBorders>
              <w:top w:val="single" w:sz="4" w:space="0" w:color="auto"/>
              <w:left w:val="nil"/>
              <w:bottom w:val="single" w:sz="4" w:space="0" w:color="auto"/>
              <w:right w:val="nil"/>
            </w:tcBorders>
            <w:shd w:val="clear" w:color="auto" w:fill="auto"/>
            <w:vAlign w:val="center"/>
          </w:tcPr>
          <w:p w:rsidR="00574E59" w:rsidRPr="00CC3634" w:rsidRDefault="00574E59" w:rsidP="008E097A">
            <w:pPr>
              <w:rPr>
                <w:rFonts w:cs="Arial"/>
              </w:rPr>
            </w:pPr>
            <w:r w:rsidRPr="00CC3634">
              <w:rPr>
                <w:rFonts w:cs="Arial"/>
              </w:rPr>
              <w:t>Замена контактора КТ 6023 (160А)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E59" w:rsidRDefault="00574E59"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4E59" w:rsidRDefault="00574E59" w:rsidP="008E097A">
            <w:pPr>
              <w:jc w:val="center"/>
            </w:pPr>
          </w:p>
        </w:tc>
        <w:tc>
          <w:tcPr>
            <w:tcW w:w="1382" w:type="dxa"/>
            <w:tcBorders>
              <w:top w:val="single" w:sz="4" w:space="0" w:color="auto"/>
              <w:left w:val="nil"/>
              <w:bottom w:val="single" w:sz="4" w:space="0" w:color="auto"/>
              <w:right w:val="single" w:sz="4" w:space="0" w:color="auto"/>
            </w:tcBorders>
            <w:vAlign w:val="center"/>
          </w:tcPr>
          <w:p w:rsidR="00574E59" w:rsidRDefault="00574E59" w:rsidP="008E097A">
            <w:pPr>
              <w:jc w:val="center"/>
            </w:pPr>
          </w:p>
        </w:tc>
        <w:tc>
          <w:tcPr>
            <w:tcW w:w="1382" w:type="dxa"/>
            <w:tcBorders>
              <w:top w:val="single" w:sz="4" w:space="0" w:color="auto"/>
              <w:left w:val="nil"/>
              <w:bottom w:val="single" w:sz="4" w:space="0" w:color="auto"/>
              <w:right w:val="single" w:sz="4" w:space="0" w:color="auto"/>
            </w:tcBorders>
            <w:vAlign w:val="center"/>
          </w:tcPr>
          <w:p w:rsidR="00574E59" w:rsidRDefault="00574E59" w:rsidP="008E097A">
            <w:pPr>
              <w:jc w:val="center"/>
            </w:pPr>
          </w:p>
        </w:tc>
      </w:tr>
      <w:tr w:rsidR="00574E59"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E59" w:rsidRDefault="00574E59" w:rsidP="008E097A">
            <w:pPr>
              <w:jc w:val="center"/>
              <w:rPr>
                <w:rFonts w:cs="Arial"/>
              </w:rPr>
            </w:pPr>
            <w:r>
              <w:rPr>
                <w:rFonts w:cs="Arial"/>
              </w:rPr>
              <w:t>6.13</w:t>
            </w:r>
          </w:p>
        </w:tc>
        <w:tc>
          <w:tcPr>
            <w:tcW w:w="3758" w:type="dxa"/>
            <w:tcBorders>
              <w:top w:val="single" w:sz="4" w:space="0" w:color="auto"/>
              <w:left w:val="nil"/>
              <w:bottom w:val="single" w:sz="4" w:space="0" w:color="auto"/>
              <w:right w:val="nil"/>
            </w:tcBorders>
            <w:shd w:val="clear" w:color="auto" w:fill="auto"/>
            <w:vAlign w:val="center"/>
          </w:tcPr>
          <w:p w:rsidR="00574E59" w:rsidRPr="00CC3634" w:rsidRDefault="00574E59" w:rsidP="008E097A">
            <w:pPr>
              <w:rPr>
                <w:rFonts w:cs="Arial"/>
              </w:rPr>
            </w:pPr>
            <w:r w:rsidRPr="00CC3634">
              <w:rPr>
                <w:rFonts w:cs="Arial"/>
              </w:rPr>
              <w:t>Замена контактора КТ 6033 (160А)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E59" w:rsidRDefault="00574E59"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4E59" w:rsidRDefault="00574E59" w:rsidP="008E097A">
            <w:pPr>
              <w:jc w:val="center"/>
            </w:pPr>
          </w:p>
        </w:tc>
        <w:tc>
          <w:tcPr>
            <w:tcW w:w="1382" w:type="dxa"/>
            <w:tcBorders>
              <w:top w:val="single" w:sz="4" w:space="0" w:color="auto"/>
              <w:left w:val="nil"/>
              <w:bottom w:val="single" w:sz="4" w:space="0" w:color="auto"/>
              <w:right w:val="single" w:sz="4" w:space="0" w:color="auto"/>
            </w:tcBorders>
            <w:vAlign w:val="center"/>
          </w:tcPr>
          <w:p w:rsidR="00574E59" w:rsidRDefault="00574E59" w:rsidP="008E097A">
            <w:pPr>
              <w:jc w:val="center"/>
            </w:pPr>
          </w:p>
        </w:tc>
        <w:tc>
          <w:tcPr>
            <w:tcW w:w="1382" w:type="dxa"/>
            <w:tcBorders>
              <w:top w:val="single" w:sz="4" w:space="0" w:color="auto"/>
              <w:left w:val="nil"/>
              <w:bottom w:val="single" w:sz="4" w:space="0" w:color="auto"/>
              <w:right w:val="single" w:sz="4" w:space="0" w:color="auto"/>
            </w:tcBorders>
            <w:vAlign w:val="center"/>
          </w:tcPr>
          <w:p w:rsidR="00574E59" w:rsidRDefault="00574E59" w:rsidP="008E097A">
            <w:pPr>
              <w:jc w:val="center"/>
            </w:pPr>
          </w:p>
        </w:tc>
      </w:tr>
    </w:tbl>
    <w:p w:rsidR="00274698" w:rsidRPr="009C2E39" w:rsidRDefault="00274698" w:rsidP="008E097A">
      <w:pPr>
        <w:ind w:firstLine="709"/>
        <w:jc w:val="both"/>
        <w:rPr>
          <w:i/>
        </w:rPr>
      </w:pPr>
    </w:p>
    <w:p w:rsidR="00274698" w:rsidRPr="009C2E39" w:rsidRDefault="00274698" w:rsidP="008E097A">
      <w:pPr>
        <w:ind w:firstLine="709"/>
        <w:jc w:val="both"/>
        <w:rPr>
          <w:rFonts w:cs="Arial"/>
          <w:lang w:eastAsia="ru-RU"/>
        </w:rPr>
      </w:pPr>
      <w:r>
        <w:rPr>
          <w:rFonts w:cs="Arial"/>
          <w:lang w:eastAsia="ru-RU"/>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274698" w:rsidRDefault="00274698" w:rsidP="008E097A">
      <w:pPr>
        <w:ind w:firstLine="709"/>
        <w:jc w:val="both"/>
        <w:rPr>
          <w:rFonts w:cs="Arial"/>
          <w:lang w:eastAsia="ru-RU"/>
        </w:rPr>
      </w:pPr>
      <w:r>
        <w:rPr>
          <w:rFonts w:cs="Arial"/>
          <w:lang w:eastAsia="ru-RU"/>
        </w:rPr>
        <w:lastRenderedPageBreak/>
        <w:t>При замене учитывается установка новых запасных частей (оборудования, деталей и т.д.) за счет Исполнителя, с включением их стоимости в стоимость Работ.</w:t>
      </w:r>
    </w:p>
    <w:p w:rsidR="007C7F5D" w:rsidRDefault="007C7F5D" w:rsidP="008E097A">
      <w:pPr>
        <w:ind w:firstLine="709"/>
        <w:jc w:val="both"/>
        <w:rPr>
          <w:rFonts w:cs="Arial"/>
          <w:lang w:eastAsia="ru-RU"/>
        </w:rPr>
      </w:pPr>
      <w:r w:rsidRPr="00A11AAF">
        <w:rPr>
          <w:rFonts w:eastAsia="Arial"/>
        </w:rPr>
        <w:t xml:space="preserve">В случае возникновения необходимости </w:t>
      </w:r>
      <w:r>
        <w:rPr>
          <w:rFonts w:eastAsia="Arial"/>
        </w:rPr>
        <w:t xml:space="preserve">выполнения работ, не входящих в перечень перечисленных работ, наименование </w:t>
      </w:r>
      <w:r w:rsidRPr="00A11AAF">
        <w:rPr>
          <w:rFonts w:eastAsia="Arial"/>
        </w:rPr>
        <w:t>таки</w:t>
      </w:r>
      <w:r>
        <w:rPr>
          <w:rFonts w:eastAsia="Arial"/>
        </w:rPr>
        <w:t>х</w:t>
      </w:r>
      <w:r w:rsidRPr="00A11AAF">
        <w:rPr>
          <w:rFonts w:eastAsia="Arial"/>
        </w:rPr>
        <w:t xml:space="preserve"> </w:t>
      </w:r>
      <w:r>
        <w:rPr>
          <w:rFonts w:eastAsia="Arial"/>
        </w:rPr>
        <w:t xml:space="preserve">работ, их стоимость и сроки выполнения </w:t>
      </w:r>
      <w:r w:rsidRPr="00A11AAF">
        <w:rPr>
          <w:rFonts w:eastAsia="Arial"/>
        </w:rPr>
        <w:t xml:space="preserve">вносятся в договор путем подписания </w:t>
      </w:r>
      <w:r>
        <w:rPr>
          <w:rFonts w:eastAsia="Arial"/>
        </w:rPr>
        <w:t xml:space="preserve">Сторонами </w:t>
      </w:r>
      <w:r w:rsidRPr="00A11AAF">
        <w:rPr>
          <w:rFonts w:eastAsia="Arial"/>
        </w:rPr>
        <w:t>приложения к договору, проведение конкурсных процедур в данном случае не требуется.</w:t>
      </w:r>
    </w:p>
    <w:p w:rsidR="00274698" w:rsidRDefault="00274698" w:rsidP="008E097A">
      <w:pPr>
        <w:ind w:firstLine="709"/>
        <w:jc w:val="both"/>
        <w:rPr>
          <w:rFonts w:cs="Arial"/>
          <w:lang w:eastAsia="ru-RU"/>
        </w:rPr>
      </w:pPr>
      <w:r>
        <w:rPr>
          <w:rFonts w:cs="Arial"/>
          <w:lang w:eastAsia="ru-RU"/>
        </w:rPr>
        <w:t xml:space="preserve"> </w:t>
      </w:r>
    </w:p>
    <w:p w:rsidR="00274698" w:rsidRPr="008A2895" w:rsidRDefault="00274698" w:rsidP="008E097A">
      <w:pPr>
        <w:ind w:firstLine="709"/>
        <w:jc w:val="both"/>
        <w:rPr>
          <w:b/>
          <w:bCs/>
          <w:lang w:eastAsia="ru-RU"/>
        </w:rPr>
      </w:pPr>
      <w:r>
        <w:rPr>
          <w:b/>
          <w:bCs/>
          <w:lang w:eastAsia="ru-RU"/>
        </w:rPr>
        <w:t xml:space="preserve">4.1.2.2. Техническое обслуживание. </w:t>
      </w:r>
    </w:p>
    <w:p w:rsidR="00274698" w:rsidRDefault="00274698" w:rsidP="008E097A">
      <w:pPr>
        <w:ind w:firstLine="709"/>
        <w:jc w:val="both"/>
        <w:rPr>
          <w:rFonts w:cs="Arial"/>
          <w:lang w:eastAsia="ru-RU"/>
        </w:rPr>
      </w:pPr>
      <w:r>
        <w:rPr>
          <w:rFonts w:cs="Arial"/>
          <w:lang w:eastAsia="ru-RU"/>
        </w:rPr>
        <w:t>Периодичность технического обслуживания (далее – ТО) – 1 раз в месяц, по заявке Заказчика, продолжительность ТО – не более 12 часов для одного крана.</w:t>
      </w:r>
    </w:p>
    <w:p w:rsidR="00274698" w:rsidRPr="008A2895" w:rsidRDefault="00274698" w:rsidP="008E097A">
      <w:pPr>
        <w:ind w:firstLine="709"/>
        <w:jc w:val="both"/>
      </w:pPr>
      <w:r>
        <w:t>ТО проводится для всех кранов, перечисленных в п. 4.1.1  настоящего раздела.</w:t>
      </w:r>
    </w:p>
    <w:p w:rsidR="00274698" w:rsidRDefault="00274698" w:rsidP="008E097A">
      <w:pPr>
        <w:ind w:firstLine="709"/>
        <w:jc w:val="both"/>
        <w:rPr>
          <w:rFonts w:cs="Arial"/>
          <w:lang w:eastAsia="ru-RU"/>
        </w:rPr>
      </w:pPr>
    </w:p>
    <w:p w:rsidR="00274698" w:rsidRDefault="00274698" w:rsidP="008E097A">
      <w:pPr>
        <w:ind w:firstLine="709"/>
        <w:jc w:val="both"/>
        <w:rPr>
          <w:rFonts w:cs="Arial"/>
          <w:lang w:eastAsia="ru-RU"/>
        </w:rPr>
      </w:pPr>
      <w:r>
        <w:rPr>
          <w:rFonts w:cs="Arial"/>
          <w:lang w:eastAsia="ru-RU"/>
        </w:rPr>
        <w:t>Содержание работ при проведении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274698" w:rsidRPr="00F777B9" w:rsidTr="008E097A">
        <w:tc>
          <w:tcPr>
            <w:tcW w:w="567" w:type="dxa"/>
            <w:vAlign w:val="center"/>
          </w:tcPr>
          <w:p w:rsidR="00274698" w:rsidRPr="00315086" w:rsidRDefault="00274698" w:rsidP="008E097A">
            <w:pPr>
              <w:jc w:val="center"/>
              <w:rPr>
                <w:rFonts w:cs="Arial"/>
                <w:b/>
                <w:lang w:eastAsia="ru-RU"/>
              </w:rPr>
            </w:pPr>
            <w:r>
              <w:rPr>
                <w:rFonts w:cs="Arial"/>
                <w:b/>
                <w:lang w:eastAsia="ru-RU"/>
              </w:rPr>
              <w:t xml:space="preserve">№ </w:t>
            </w:r>
            <w:proofErr w:type="spellStart"/>
            <w:proofErr w:type="gramStart"/>
            <w:r>
              <w:rPr>
                <w:rFonts w:cs="Arial"/>
                <w:b/>
                <w:lang w:eastAsia="ru-RU"/>
              </w:rPr>
              <w:t>п</w:t>
            </w:r>
            <w:proofErr w:type="spellEnd"/>
            <w:proofErr w:type="gramEnd"/>
            <w:r>
              <w:rPr>
                <w:rFonts w:cs="Arial"/>
                <w:b/>
                <w:lang w:eastAsia="ru-RU"/>
              </w:rPr>
              <w:t>/</w:t>
            </w:r>
            <w:proofErr w:type="spellStart"/>
            <w:r>
              <w:rPr>
                <w:rFonts w:cs="Arial"/>
                <w:b/>
                <w:lang w:eastAsia="ru-RU"/>
              </w:rPr>
              <w:t>п</w:t>
            </w:r>
            <w:proofErr w:type="spellEnd"/>
          </w:p>
        </w:tc>
        <w:tc>
          <w:tcPr>
            <w:tcW w:w="9072" w:type="dxa"/>
            <w:vAlign w:val="center"/>
          </w:tcPr>
          <w:p w:rsidR="00274698" w:rsidRPr="00315086" w:rsidRDefault="00274698" w:rsidP="008E097A">
            <w:pPr>
              <w:jc w:val="center"/>
              <w:rPr>
                <w:rFonts w:cs="Arial"/>
                <w:b/>
                <w:lang w:eastAsia="ru-RU"/>
              </w:rPr>
            </w:pPr>
            <w:r>
              <w:rPr>
                <w:rFonts w:cs="Arial"/>
                <w:b/>
                <w:lang w:eastAsia="ru-RU"/>
              </w:rPr>
              <w:t>Наименование работ</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w:t>
            </w:r>
          </w:p>
        </w:tc>
        <w:tc>
          <w:tcPr>
            <w:tcW w:w="9072" w:type="dxa"/>
          </w:tcPr>
          <w:p w:rsidR="00274698" w:rsidRPr="00F777B9" w:rsidRDefault="00274698" w:rsidP="008E097A">
            <w:pPr>
              <w:jc w:val="both"/>
              <w:rPr>
                <w:rFonts w:cs="Arial"/>
                <w:lang w:eastAsia="ru-RU"/>
              </w:rPr>
            </w:pPr>
            <w:r>
              <w:rPr>
                <w:rFonts w:cs="Arial"/>
                <w:lang w:eastAsia="ru-RU"/>
              </w:rPr>
              <w:t>Проверка тупиковых упоров (состояние, крепление), подтяжка болтов крепления (при необходимости).</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2</w:t>
            </w:r>
          </w:p>
        </w:tc>
        <w:tc>
          <w:tcPr>
            <w:tcW w:w="9072" w:type="dxa"/>
          </w:tcPr>
          <w:p w:rsidR="00274698" w:rsidRPr="00F777B9" w:rsidRDefault="00274698" w:rsidP="008E097A">
            <w:pPr>
              <w:jc w:val="both"/>
              <w:rPr>
                <w:rFonts w:cs="Arial"/>
                <w:lang w:eastAsia="ru-RU"/>
              </w:rPr>
            </w:pPr>
            <w:r>
              <w:rPr>
                <w:rFonts w:cs="Arial"/>
                <w:lang w:eastAsia="ru-RU"/>
              </w:rPr>
              <w:t>Проверка правильности установки и крепления предохранительных устройств буферов и ограничителей передвижения, подтяжка болтов крепления (при необходимости)</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3</w:t>
            </w:r>
          </w:p>
        </w:tc>
        <w:tc>
          <w:tcPr>
            <w:tcW w:w="9072" w:type="dxa"/>
          </w:tcPr>
          <w:p w:rsidR="00274698" w:rsidRPr="00F777B9" w:rsidRDefault="00274698" w:rsidP="008E097A">
            <w:pPr>
              <w:jc w:val="both"/>
              <w:rPr>
                <w:rFonts w:cs="Arial"/>
                <w:lang w:eastAsia="ru-RU"/>
              </w:rPr>
            </w:pPr>
            <w:r>
              <w:rPr>
                <w:rFonts w:cs="Arial"/>
                <w:lang w:eastAsia="ru-RU"/>
              </w:rPr>
              <w:t>Проверка тормозов:</w:t>
            </w:r>
          </w:p>
          <w:p w:rsidR="00274698" w:rsidRPr="00F777B9" w:rsidRDefault="00274698" w:rsidP="008E097A">
            <w:pPr>
              <w:jc w:val="both"/>
              <w:rPr>
                <w:rFonts w:cs="Arial"/>
                <w:lang w:eastAsia="ru-RU"/>
              </w:rPr>
            </w:pPr>
            <w:r>
              <w:rPr>
                <w:rFonts w:cs="Arial"/>
                <w:lang w:eastAsia="ru-RU"/>
              </w:rPr>
              <w:t>- осмотр состояния узлов и деталей, их крепление;</w:t>
            </w:r>
          </w:p>
          <w:p w:rsidR="00274698" w:rsidRPr="00F777B9" w:rsidRDefault="00274698" w:rsidP="008E097A">
            <w:pPr>
              <w:jc w:val="both"/>
              <w:rPr>
                <w:rFonts w:cs="Arial"/>
                <w:lang w:eastAsia="ru-RU"/>
              </w:rPr>
            </w:pPr>
            <w:r>
              <w:rPr>
                <w:rFonts w:cs="Arial"/>
                <w:lang w:eastAsia="ru-RU"/>
              </w:rPr>
              <w:t>- осмотр тормозного шкива и колодок;</w:t>
            </w:r>
          </w:p>
          <w:p w:rsidR="00274698" w:rsidRPr="00F777B9" w:rsidRDefault="00274698" w:rsidP="008E097A">
            <w:pPr>
              <w:jc w:val="both"/>
              <w:rPr>
                <w:rFonts w:cs="Arial"/>
                <w:lang w:eastAsia="ru-RU"/>
              </w:rPr>
            </w:pPr>
            <w:r>
              <w:rPr>
                <w:rFonts w:cs="Arial"/>
                <w:lang w:eastAsia="ru-RU"/>
              </w:rPr>
              <w:t>- проверка величины зазора между колодками и шкивом тормоза, равномерность отхода тормозных колодок, величины хода штока толкателя, при необходимости – регулировка зазоров;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4</w:t>
            </w:r>
          </w:p>
        </w:tc>
        <w:tc>
          <w:tcPr>
            <w:tcW w:w="9072" w:type="dxa"/>
          </w:tcPr>
          <w:p w:rsidR="00274698" w:rsidRPr="00F777B9" w:rsidRDefault="00274698" w:rsidP="008E097A">
            <w:pPr>
              <w:jc w:val="both"/>
              <w:rPr>
                <w:rFonts w:cs="Arial"/>
                <w:lang w:eastAsia="ru-RU"/>
              </w:rPr>
            </w:pPr>
            <w:r>
              <w:rPr>
                <w:rFonts w:cs="Arial"/>
                <w:lang w:eastAsia="ru-RU"/>
              </w:rPr>
              <w:t>Проверка редукторов:</w:t>
            </w:r>
          </w:p>
          <w:p w:rsidR="00274698" w:rsidRDefault="00274698" w:rsidP="008E097A">
            <w:pPr>
              <w:jc w:val="both"/>
              <w:rPr>
                <w:rFonts w:cs="Arial"/>
                <w:lang w:eastAsia="ru-RU"/>
              </w:rPr>
            </w:pPr>
            <w:r>
              <w:rPr>
                <w:rFonts w:cs="Arial"/>
                <w:lang w:eastAsia="ru-RU"/>
              </w:rPr>
              <w:t>- проверка наличия смазки, уровня масла в редукторах, при необходимости – смазка, доливка масла.</w:t>
            </w:r>
          </w:p>
          <w:p w:rsidR="00274698" w:rsidRPr="00F777B9" w:rsidRDefault="00274698" w:rsidP="008E097A">
            <w:pPr>
              <w:jc w:val="both"/>
              <w:rPr>
                <w:rFonts w:cs="Arial"/>
                <w:lang w:eastAsia="ru-RU"/>
              </w:rPr>
            </w:pPr>
            <w:r>
              <w:rPr>
                <w:rFonts w:cs="Arial"/>
                <w:lang w:eastAsia="ru-RU"/>
              </w:rPr>
              <w:t>- затяжка болтовых соединений крепления крышки и корпуса редуктора, крепления крышек люков для осмотра подшипников валов редукторов, при необходимости – подтяжка болтов.</w:t>
            </w:r>
          </w:p>
          <w:p w:rsidR="00274698" w:rsidRPr="00F777B9" w:rsidRDefault="00274698" w:rsidP="008E097A">
            <w:pPr>
              <w:jc w:val="both"/>
              <w:rPr>
                <w:rFonts w:cs="Arial"/>
                <w:lang w:eastAsia="ru-RU"/>
              </w:rPr>
            </w:pPr>
            <w:r>
              <w:rPr>
                <w:rFonts w:cs="Arial"/>
                <w:lang w:eastAsia="ru-RU"/>
              </w:rPr>
              <w:t xml:space="preserve">- проверка состояния и затяжки пробок </w:t>
            </w:r>
            <w:proofErr w:type="spellStart"/>
            <w:r>
              <w:rPr>
                <w:rFonts w:cs="Arial"/>
                <w:lang w:eastAsia="ru-RU"/>
              </w:rPr>
              <w:t>маслозаливного</w:t>
            </w:r>
            <w:proofErr w:type="spellEnd"/>
            <w:r>
              <w:rPr>
                <w:rFonts w:cs="Arial"/>
                <w:lang w:eastAsia="ru-RU"/>
              </w:rPr>
              <w:t xml:space="preserve"> и </w:t>
            </w:r>
            <w:proofErr w:type="spellStart"/>
            <w:r>
              <w:rPr>
                <w:rFonts w:cs="Arial"/>
                <w:lang w:eastAsia="ru-RU"/>
              </w:rPr>
              <w:t>маслоспускного</w:t>
            </w:r>
            <w:proofErr w:type="spellEnd"/>
            <w:r>
              <w:rPr>
                <w:rFonts w:cs="Arial"/>
                <w:lang w:eastAsia="ru-RU"/>
              </w:rPr>
              <w:t xml:space="preserve"> отверстия, при необходимости – подтяжка болтов.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5</w:t>
            </w:r>
          </w:p>
        </w:tc>
        <w:tc>
          <w:tcPr>
            <w:tcW w:w="9072" w:type="dxa"/>
          </w:tcPr>
          <w:p w:rsidR="00274698" w:rsidRPr="00F777B9" w:rsidRDefault="00274698" w:rsidP="008E097A">
            <w:pPr>
              <w:jc w:val="both"/>
              <w:rPr>
                <w:rFonts w:cs="Arial"/>
                <w:lang w:eastAsia="ru-RU"/>
              </w:rPr>
            </w:pPr>
            <w:r>
              <w:rPr>
                <w:rFonts w:cs="Arial"/>
                <w:lang w:eastAsia="ru-RU"/>
              </w:rPr>
              <w:t>Осмотр и проверка муфт и валов:</w:t>
            </w:r>
          </w:p>
          <w:p w:rsidR="00274698" w:rsidRPr="00F777B9" w:rsidRDefault="00274698" w:rsidP="008E097A">
            <w:pPr>
              <w:jc w:val="both"/>
              <w:rPr>
                <w:rFonts w:cs="Arial"/>
                <w:lang w:eastAsia="ru-RU"/>
              </w:rPr>
            </w:pPr>
            <w:r>
              <w:rPr>
                <w:rFonts w:cs="Arial"/>
                <w:lang w:eastAsia="ru-RU"/>
              </w:rPr>
              <w:t>- проверка плотности посадки муфт на валах, затяжки болтов, соединяющих части муфт, при необходимости – подтяжка болтов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6</w:t>
            </w:r>
          </w:p>
        </w:tc>
        <w:tc>
          <w:tcPr>
            <w:tcW w:w="9072" w:type="dxa"/>
          </w:tcPr>
          <w:p w:rsidR="00274698" w:rsidRPr="00F777B9" w:rsidRDefault="00274698" w:rsidP="008E097A">
            <w:pPr>
              <w:jc w:val="both"/>
              <w:rPr>
                <w:rFonts w:cs="Arial"/>
                <w:lang w:eastAsia="ru-RU"/>
              </w:rPr>
            </w:pPr>
            <w:r>
              <w:rPr>
                <w:rFonts w:cs="Arial"/>
                <w:lang w:eastAsia="ru-RU"/>
              </w:rPr>
              <w:t>Осмотр и проверка барабанов:</w:t>
            </w:r>
          </w:p>
          <w:p w:rsidR="00274698" w:rsidRPr="00F777B9" w:rsidRDefault="00274698" w:rsidP="008E097A">
            <w:pPr>
              <w:jc w:val="both"/>
              <w:rPr>
                <w:rFonts w:cs="Arial"/>
                <w:lang w:eastAsia="ru-RU"/>
              </w:rPr>
            </w:pPr>
            <w:r>
              <w:rPr>
                <w:rFonts w:cs="Arial"/>
                <w:lang w:eastAsia="ru-RU"/>
              </w:rPr>
              <w:t>- проверка состояния  крепления канатов, зажимов, корпусов подшипников;</w:t>
            </w:r>
          </w:p>
          <w:p w:rsidR="00274698" w:rsidRPr="00F777B9" w:rsidRDefault="00274698" w:rsidP="008E097A">
            <w:pPr>
              <w:jc w:val="both"/>
              <w:rPr>
                <w:rFonts w:cs="Arial"/>
                <w:lang w:eastAsia="ru-RU"/>
              </w:rPr>
            </w:pPr>
            <w:r>
              <w:rPr>
                <w:rFonts w:cs="Arial"/>
                <w:lang w:eastAsia="ru-RU"/>
              </w:rPr>
              <w:t>- проверка износа гребня нарезки барабанов;</w:t>
            </w:r>
          </w:p>
          <w:p w:rsidR="00274698" w:rsidRPr="00F777B9" w:rsidRDefault="00274698" w:rsidP="008E097A">
            <w:pPr>
              <w:jc w:val="both"/>
              <w:rPr>
                <w:rFonts w:cs="Arial"/>
                <w:lang w:eastAsia="ru-RU"/>
              </w:rPr>
            </w:pPr>
            <w:r>
              <w:rPr>
                <w:rFonts w:cs="Arial"/>
                <w:lang w:eastAsia="ru-RU"/>
              </w:rPr>
              <w:t>- проверка состояния цилиндрической части, боковых дисков ступиц барабанов.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7</w:t>
            </w:r>
          </w:p>
        </w:tc>
        <w:tc>
          <w:tcPr>
            <w:tcW w:w="9072" w:type="dxa"/>
          </w:tcPr>
          <w:p w:rsidR="00274698" w:rsidRDefault="00274698" w:rsidP="008E097A">
            <w:pPr>
              <w:jc w:val="both"/>
              <w:rPr>
                <w:rFonts w:cs="Arial"/>
                <w:lang w:eastAsia="ru-RU"/>
              </w:rPr>
            </w:pPr>
            <w:r>
              <w:rPr>
                <w:rFonts w:cs="Arial"/>
                <w:lang w:eastAsia="ru-RU"/>
              </w:rPr>
              <w:t>Осмотр и проверка канатных блоков:</w:t>
            </w:r>
          </w:p>
          <w:p w:rsidR="00274698" w:rsidRDefault="00274698" w:rsidP="008E097A">
            <w:pPr>
              <w:jc w:val="both"/>
              <w:rPr>
                <w:rFonts w:cs="Arial"/>
                <w:lang w:eastAsia="ru-RU"/>
              </w:rPr>
            </w:pPr>
            <w:r>
              <w:rPr>
                <w:rFonts w:cs="Arial"/>
                <w:lang w:eastAsia="ru-RU"/>
              </w:rPr>
              <w:t>- проверка крепления осей и подшипников</w:t>
            </w:r>
          </w:p>
          <w:p w:rsidR="00274698" w:rsidRDefault="00274698" w:rsidP="008E097A">
            <w:pPr>
              <w:jc w:val="both"/>
              <w:rPr>
                <w:rFonts w:cs="Arial"/>
                <w:lang w:eastAsia="ru-RU"/>
              </w:rPr>
            </w:pPr>
            <w:r>
              <w:rPr>
                <w:rFonts w:cs="Arial"/>
                <w:lang w:eastAsia="ru-RU"/>
              </w:rPr>
              <w:t>- проверка свободного проворачивания блоков на осях</w:t>
            </w:r>
          </w:p>
          <w:p w:rsidR="00274698" w:rsidRPr="00F777B9" w:rsidRDefault="00274698" w:rsidP="008E097A">
            <w:pPr>
              <w:jc w:val="both"/>
              <w:rPr>
                <w:rFonts w:cs="Arial"/>
                <w:lang w:eastAsia="ru-RU"/>
              </w:rPr>
            </w:pPr>
            <w:r>
              <w:rPr>
                <w:rFonts w:cs="Arial"/>
                <w:lang w:eastAsia="ru-RU"/>
              </w:rPr>
              <w:t>- проверка состояния реборд и ручьев блоков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8</w:t>
            </w:r>
          </w:p>
        </w:tc>
        <w:tc>
          <w:tcPr>
            <w:tcW w:w="9072" w:type="dxa"/>
          </w:tcPr>
          <w:p w:rsidR="00274698" w:rsidRPr="00F777B9" w:rsidRDefault="00274698" w:rsidP="008E097A">
            <w:pPr>
              <w:jc w:val="both"/>
              <w:rPr>
                <w:rFonts w:cs="Arial"/>
                <w:lang w:eastAsia="ru-RU"/>
              </w:rPr>
            </w:pPr>
            <w:r>
              <w:rPr>
                <w:rFonts w:cs="Arial"/>
                <w:lang w:eastAsia="ru-RU"/>
              </w:rPr>
              <w:t>Осмотр и проверка канатов: очистка каната от пыли и грязи, проверка состояния каната, смазка (при необходимости).</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9</w:t>
            </w:r>
          </w:p>
        </w:tc>
        <w:tc>
          <w:tcPr>
            <w:tcW w:w="9072" w:type="dxa"/>
          </w:tcPr>
          <w:p w:rsidR="00274698" w:rsidRPr="00F777B9" w:rsidRDefault="00274698" w:rsidP="008E097A">
            <w:pPr>
              <w:jc w:val="both"/>
              <w:rPr>
                <w:rFonts w:cs="Arial"/>
                <w:lang w:eastAsia="ru-RU"/>
              </w:rPr>
            </w:pPr>
            <w:r>
              <w:rPr>
                <w:rFonts w:cs="Arial"/>
                <w:lang w:eastAsia="ru-RU"/>
              </w:rPr>
              <w:t>Осмотр колес, проверка величины износа по кругу катания и ребордам</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10</w:t>
            </w:r>
          </w:p>
        </w:tc>
        <w:tc>
          <w:tcPr>
            <w:tcW w:w="9072" w:type="dxa"/>
          </w:tcPr>
          <w:p w:rsidR="00274698" w:rsidRDefault="00274698" w:rsidP="008E097A">
            <w:pPr>
              <w:jc w:val="both"/>
              <w:rPr>
                <w:rFonts w:cs="Arial"/>
                <w:lang w:eastAsia="ru-RU"/>
              </w:rPr>
            </w:pPr>
            <w:r>
              <w:rPr>
                <w:rFonts w:cs="Arial"/>
                <w:lang w:eastAsia="ru-RU"/>
              </w:rPr>
              <w:t>Осмотр металлоконструкций:</w:t>
            </w:r>
          </w:p>
          <w:p w:rsidR="00274698" w:rsidRDefault="00274698" w:rsidP="008E097A">
            <w:pPr>
              <w:jc w:val="both"/>
              <w:rPr>
                <w:rFonts w:cs="Arial"/>
                <w:lang w:eastAsia="ru-RU"/>
              </w:rPr>
            </w:pPr>
            <w:r>
              <w:rPr>
                <w:rFonts w:cs="Arial"/>
                <w:lang w:eastAsia="ru-RU"/>
              </w:rPr>
              <w:t>- проверка крепления и исправности площадок обслуживания, ограждений механизмов и галерей;</w:t>
            </w:r>
          </w:p>
          <w:p w:rsidR="00274698" w:rsidRDefault="00274698" w:rsidP="008E097A">
            <w:pPr>
              <w:jc w:val="both"/>
              <w:rPr>
                <w:rFonts w:cs="Arial"/>
                <w:lang w:eastAsia="ru-RU"/>
              </w:rPr>
            </w:pPr>
            <w:r>
              <w:rPr>
                <w:rFonts w:cs="Arial"/>
                <w:lang w:eastAsia="ru-RU"/>
              </w:rPr>
              <w:t xml:space="preserve">- проверка внешнего состояния металлоконструкций (отсутствие  трещин и </w:t>
            </w:r>
            <w:r>
              <w:rPr>
                <w:rFonts w:cs="Arial"/>
                <w:lang w:eastAsia="ru-RU"/>
              </w:rPr>
              <w:lastRenderedPageBreak/>
              <w:t>вспучивания на поверхности, толщина элементов, подверженных коррозии);</w:t>
            </w:r>
          </w:p>
          <w:p w:rsidR="00274698" w:rsidRDefault="00274698" w:rsidP="008E097A">
            <w:pPr>
              <w:jc w:val="both"/>
              <w:rPr>
                <w:rFonts w:cs="Arial"/>
                <w:lang w:eastAsia="ru-RU"/>
              </w:rPr>
            </w:pPr>
            <w:r>
              <w:rPr>
                <w:rFonts w:cs="Arial"/>
                <w:lang w:eastAsia="ru-RU"/>
              </w:rPr>
              <w:t xml:space="preserve">- проверка сварных швов на несущих элементах (отсутствие трещин в шве и </w:t>
            </w:r>
            <w:proofErr w:type="spellStart"/>
            <w:r>
              <w:rPr>
                <w:rFonts w:cs="Arial"/>
                <w:lang w:eastAsia="ru-RU"/>
              </w:rPr>
              <w:t>околошовной</w:t>
            </w:r>
            <w:proofErr w:type="spellEnd"/>
            <w:r>
              <w:rPr>
                <w:rFonts w:cs="Arial"/>
                <w:lang w:eastAsia="ru-RU"/>
              </w:rPr>
              <w:t xml:space="preserve"> зоне);</w:t>
            </w:r>
          </w:p>
          <w:p w:rsidR="00274698" w:rsidRDefault="00274698" w:rsidP="008E097A">
            <w:pPr>
              <w:jc w:val="both"/>
              <w:rPr>
                <w:rFonts w:cs="Arial"/>
                <w:lang w:eastAsia="ru-RU"/>
              </w:rPr>
            </w:pPr>
            <w:r>
              <w:rPr>
                <w:rFonts w:cs="Arial"/>
                <w:lang w:eastAsia="ru-RU"/>
              </w:rPr>
              <w:t>-  проверка монтажных стыков концевых балок;</w:t>
            </w:r>
          </w:p>
          <w:p w:rsidR="00274698" w:rsidRPr="00F777B9" w:rsidRDefault="00274698" w:rsidP="008E097A">
            <w:pPr>
              <w:jc w:val="both"/>
              <w:rPr>
                <w:rFonts w:cs="Arial"/>
                <w:lang w:eastAsia="ru-RU"/>
              </w:rPr>
            </w:pPr>
            <w:r>
              <w:rPr>
                <w:rFonts w:cs="Arial"/>
                <w:lang w:eastAsia="ru-RU"/>
              </w:rPr>
              <w:t>- проверка мест крепления букс ходовых колес.</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lastRenderedPageBreak/>
              <w:t>11</w:t>
            </w:r>
          </w:p>
        </w:tc>
        <w:tc>
          <w:tcPr>
            <w:tcW w:w="9072" w:type="dxa"/>
          </w:tcPr>
          <w:p w:rsidR="00274698" w:rsidRDefault="00274698" w:rsidP="008E097A">
            <w:pPr>
              <w:jc w:val="both"/>
              <w:rPr>
                <w:rFonts w:cs="Arial"/>
                <w:lang w:eastAsia="ru-RU"/>
              </w:rPr>
            </w:pPr>
            <w:r>
              <w:rPr>
                <w:rFonts w:cs="Arial"/>
                <w:lang w:eastAsia="ru-RU"/>
              </w:rPr>
              <w:t xml:space="preserve">Осмотр и проверка </w:t>
            </w:r>
            <w:proofErr w:type="spellStart"/>
            <w:r>
              <w:rPr>
                <w:rFonts w:cs="Arial"/>
                <w:lang w:eastAsia="ru-RU"/>
              </w:rPr>
              <w:t>подтележечных</w:t>
            </w:r>
            <w:proofErr w:type="spellEnd"/>
            <w:r>
              <w:rPr>
                <w:rFonts w:cs="Arial"/>
                <w:lang w:eastAsia="ru-RU"/>
              </w:rPr>
              <w:t xml:space="preserve"> путей:</w:t>
            </w:r>
          </w:p>
          <w:p w:rsidR="00274698" w:rsidRDefault="00274698" w:rsidP="008E097A">
            <w:pPr>
              <w:jc w:val="both"/>
              <w:rPr>
                <w:rFonts w:cs="Arial"/>
                <w:lang w:eastAsia="ru-RU"/>
              </w:rPr>
            </w:pPr>
            <w:r>
              <w:rPr>
                <w:rFonts w:cs="Arial"/>
                <w:lang w:eastAsia="ru-RU"/>
              </w:rPr>
              <w:t>- проверка крепления рельсов, состояния сварных швов в местах стыка рельсов</w:t>
            </w:r>
          </w:p>
          <w:p w:rsidR="00274698" w:rsidRPr="00F777B9" w:rsidRDefault="00274698" w:rsidP="008E097A">
            <w:pPr>
              <w:jc w:val="both"/>
              <w:rPr>
                <w:rFonts w:cs="Arial"/>
                <w:lang w:eastAsia="ru-RU"/>
              </w:rPr>
            </w:pPr>
            <w:r>
              <w:rPr>
                <w:rFonts w:cs="Arial"/>
                <w:lang w:eastAsia="ru-RU"/>
              </w:rPr>
              <w:t>- проверка степени износа рельсов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12</w:t>
            </w:r>
          </w:p>
        </w:tc>
        <w:tc>
          <w:tcPr>
            <w:tcW w:w="9072" w:type="dxa"/>
          </w:tcPr>
          <w:p w:rsidR="00274698" w:rsidRDefault="00274698" w:rsidP="008E097A">
            <w:pPr>
              <w:jc w:val="both"/>
              <w:rPr>
                <w:rFonts w:cs="Arial"/>
                <w:lang w:eastAsia="ru-RU"/>
              </w:rPr>
            </w:pPr>
            <w:r>
              <w:rPr>
                <w:rFonts w:cs="Arial"/>
                <w:lang w:eastAsia="ru-RU"/>
              </w:rPr>
              <w:t>Проверка и осмотр электродвигателей:</w:t>
            </w:r>
          </w:p>
          <w:p w:rsidR="00274698" w:rsidRDefault="00274698" w:rsidP="008E097A">
            <w:pPr>
              <w:jc w:val="both"/>
              <w:rPr>
                <w:rFonts w:cs="Arial"/>
                <w:lang w:eastAsia="ru-RU"/>
              </w:rPr>
            </w:pPr>
            <w:r>
              <w:rPr>
                <w:rFonts w:cs="Arial"/>
                <w:lang w:eastAsia="ru-RU"/>
              </w:rPr>
              <w:t xml:space="preserve">- целостность доступных осмотру частей двигателя (внешние изоляции катушек, </w:t>
            </w:r>
            <w:proofErr w:type="spellStart"/>
            <w:r>
              <w:rPr>
                <w:rFonts w:cs="Arial"/>
                <w:lang w:eastAsia="ru-RU"/>
              </w:rPr>
              <w:t>межкатушечные</w:t>
            </w:r>
            <w:proofErr w:type="spellEnd"/>
            <w:r>
              <w:rPr>
                <w:rFonts w:cs="Arial"/>
                <w:lang w:eastAsia="ru-RU"/>
              </w:rPr>
              <w:t xml:space="preserve"> соединения и лобовые части обмоток якоря)</w:t>
            </w:r>
          </w:p>
          <w:p w:rsidR="00274698" w:rsidRDefault="00274698" w:rsidP="008E097A">
            <w:pPr>
              <w:jc w:val="both"/>
              <w:rPr>
                <w:rFonts w:cs="Arial"/>
                <w:lang w:eastAsia="ru-RU"/>
              </w:rPr>
            </w:pPr>
            <w:r>
              <w:rPr>
                <w:rFonts w:cs="Arial"/>
                <w:lang w:eastAsia="ru-RU"/>
              </w:rPr>
              <w:t xml:space="preserve">- проверка состояния наконечников токоподводящих проводов и их крепления к клеммам (при необходимости – очистка клемм и наконечников, подтяжка гаек </w:t>
            </w:r>
            <w:proofErr w:type="spellStart"/>
            <w:r>
              <w:rPr>
                <w:rFonts w:cs="Arial"/>
                <w:lang w:eastAsia="ru-RU"/>
              </w:rPr>
              <w:t>клеммовых</w:t>
            </w:r>
            <w:proofErr w:type="spellEnd"/>
            <w:r>
              <w:rPr>
                <w:rFonts w:cs="Arial"/>
                <w:lang w:eastAsia="ru-RU"/>
              </w:rPr>
              <w:t xml:space="preserve"> соединений)</w:t>
            </w:r>
          </w:p>
          <w:p w:rsidR="00274698" w:rsidRDefault="00274698" w:rsidP="008E097A">
            <w:pPr>
              <w:jc w:val="both"/>
              <w:rPr>
                <w:rFonts w:cs="Arial"/>
                <w:lang w:eastAsia="ru-RU"/>
              </w:rPr>
            </w:pPr>
            <w:r>
              <w:rPr>
                <w:rFonts w:cs="Arial"/>
                <w:lang w:eastAsia="ru-RU"/>
              </w:rPr>
              <w:t>- осмотр состояния щеткодержателей, щеток и рычагов, прижимающих щетки к кольцам, при необходимости – очистка от пыли и грязи</w:t>
            </w:r>
          </w:p>
          <w:p w:rsidR="00274698" w:rsidRDefault="00274698" w:rsidP="008E097A">
            <w:pPr>
              <w:jc w:val="both"/>
              <w:rPr>
                <w:rFonts w:cs="Arial"/>
                <w:lang w:eastAsia="ru-RU"/>
              </w:rPr>
            </w:pPr>
            <w:r>
              <w:rPr>
                <w:rFonts w:cs="Arial"/>
                <w:lang w:eastAsia="ru-RU"/>
              </w:rPr>
              <w:t>- проверка плотности прилегания щеток к контактным кольцам</w:t>
            </w:r>
          </w:p>
          <w:p w:rsidR="00274698" w:rsidRDefault="00274698" w:rsidP="008E097A">
            <w:pPr>
              <w:jc w:val="both"/>
              <w:rPr>
                <w:rFonts w:cs="Arial"/>
                <w:lang w:eastAsia="ru-RU"/>
              </w:rPr>
            </w:pPr>
            <w:r>
              <w:rPr>
                <w:rFonts w:cs="Arial"/>
                <w:lang w:eastAsia="ru-RU"/>
              </w:rPr>
              <w:t>- проверка состояния крепления проводов, идущих от щеток к клеммам, при необходимости – подтяжка гаек крепления</w:t>
            </w:r>
          </w:p>
          <w:p w:rsidR="00274698" w:rsidRDefault="00274698" w:rsidP="008E097A">
            <w:pPr>
              <w:jc w:val="both"/>
              <w:rPr>
                <w:rFonts w:cs="Arial"/>
                <w:lang w:eastAsia="ru-RU"/>
              </w:rPr>
            </w:pPr>
            <w:r>
              <w:rPr>
                <w:rFonts w:cs="Arial"/>
                <w:lang w:eastAsia="ru-RU"/>
              </w:rPr>
              <w:t>- проверка состояния колец, давления щеток на кольцо  и плавности хода рычага</w:t>
            </w:r>
          </w:p>
          <w:p w:rsidR="00274698" w:rsidRDefault="00274698" w:rsidP="008E097A">
            <w:pPr>
              <w:jc w:val="both"/>
              <w:rPr>
                <w:rFonts w:cs="Arial"/>
                <w:lang w:eastAsia="ru-RU"/>
              </w:rPr>
            </w:pPr>
            <w:r>
              <w:rPr>
                <w:rFonts w:cs="Arial"/>
                <w:lang w:eastAsia="ru-RU"/>
              </w:rPr>
              <w:t>- измерение сопротивления изоляции электродвигателя</w:t>
            </w:r>
          </w:p>
          <w:p w:rsidR="00274698" w:rsidRDefault="00274698" w:rsidP="008E097A">
            <w:pPr>
              <w:jc w:val="both"/>
              <w:rPr>
                <w:rFonts w:cs="Arial"/>
                <w:lang w:eastAsia="ru-RU"/>
              </w:rPr>
            </w:pPr>
            <w:r>
              <w:rPr>
                <w:rFonts w:cs="Arial"/>
                <w:lang w:eastAsia="ru-RU"/>
              </w:rPr>
              <w:t>- проверка состояния заземления электродвигателя</w:t>
            </w:r>
          </w:p>
          <w:p w:rsidR="00274698" w:rsidRDefault="00274698" w:rsidP="008E097A">
            <w:pPr>
              <w:jc w:val="both"/>
              <w:rPr>
                <w:rFonts w:cs="Arial"/>
                <w:lang w:eastAsia="ru-RU"/>
              </w:rPr>
            </w:pPr>
            <w:r>
              <w:rPr>
                <w:rFonts w:cs="Arial"/>
                <w:lang w:eastAsia="ru-RU"/>
              </w:rPr>
              <w:t>- проверка крышки коробки клемм токоподводящих проводов и крышки коробки щеткодержателей</w:t>
            </w:r>
          </w:p>
          <w:p w:rsidR="00274698" w:rsidRDefault="00274698" w:rsidP="008E097A">
            <w:pPr>
              <w:jc w:val="both"/>
              <w:rPr>
                <w:rFonts w:cs="Arial"/>
                <w:lang w:eastAsia="ru-RU"/>
              </w:rPr>
            </w:pPr>
            <w:r>
              <w:rPr>
                <w:rFonts w:cs="Arial"/>
                <w:lang w:eastAsia="ru-RU"/>
              </w:rPr>
              <w:t>- проверка крепления подшипниковых щитов и крышек подшипников</w:t>
            </w:r>
          </w:p>
          <w:p w:rsidR="00274698" w:rsidRDefault="00274698" w:rsidP="008E097A">
            <w:pPr>
              <w:jc w:val="both"/>
              <w:rPr>
                <w:rFonts w:cs="Arial"/>
                <w:lang w:eastAsia="ru-RU"/>
              </w:rPr>
            </w:pPr>
            <w:r>
              <w:rPr>
                <w:rFonts w:cs="Arial"/>
                <w:lang w:eastAsia="ru-RU"/>
              </w:rPr>
              <w:t>- проверка отсутствия сотрясений и вибраций электродвигателя</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13</w:t>
            </w:r>
          </w:p>
        </w:tc>
        <w:tc>
          <w:tcPr>
            <w:tcW w:w="9072" w:type="dxa"/>
          </w:tcPr>
          <w:p w:rsidR="00274698" w:rsidRDefault="00274698" w:rsidP="008E097A">
            <w:pPr>
              <w:jc w:val="both"/>
              <w:rPr>
                <w:rFonts w:cs="Arial"/>
                <w:lang w:eastAsia="ru-RU"/>
              </w:rPr>
            </w:pPr>
            <w:r>
              <w:rPr>
                <w:rFonts w:cs="Arial"/>
                <w:lang w:eastAsia="ru-RU"/>
              </w:rPr>
              <w:t>Осмотр и проверка магнитных контроллеров:</w:t>
            </w:r>
          </w:p>
          <w:p w:rsidR="00274698" w:rsidRDefault="00274698" w:rsidP="008E097A">
            <w:pPr>
              <w:jc w:val="both"/>
              <w:rPr>
                <w:rFonts w:cs="Arial"/>
                <w:lang w:eastAsia="ru-RU"/>
              </w:rPr>
            </w:pPr>
            <w:r>
              <w:rPr>
                <w:rFonts w:cs="Arial"/>
                <w:lang w:eastAsia="ru-RU"/>
              </w:rPr>
              <w:t>- проверка правильности включения и четкости срабатывания</w:t>
            </w:r>
          </w:p>
          <w:p w:rsidR="00274698" w:rsidRDefault="00274698" w:rsidP="008E097A">
            <w:pPr>
              <w:jc w:val="both"/>
              <w:rPr>
                <w:rFonts w:cs="Arial"/>
                <w:lang w:eastAsia="ru-RU"/>
              </w:rPr>
            </w:pPr>
            <w:r>
              <w:rPr>
                <w:rFonts w:cs="Arial"/>
                <w:lang w:eastAsia="ru-RU"/>
              </w:rPr>
              <w:t xml:space="preserve">- проверка правильности прилегания якоря к ярму </w:t>
            </w:r>
            <w:proofErr w:type="spellStart"/>
            <w:r>
              <w:rPr>
                <w:rFonts w:cs="Arial"/>
                <w:lang w:eastAsia="ru-RU"/>
              </w:rPr>
              <w:t>магнитопровода</w:t>
            </w:r>
            <w:proofErr w:type="spellEnd"/>
          </w:p>
          <w:p w:rsidR="00274698" w:rsidRDefault="00274698" w:rsidP="008E097A">
            <w:pPr>
              <w:jc w:val="both"/>
              <w:rPr>
                <w:rFonts w:cs="Arial"/>
                <w:lang w:eastAsia="ru-RU"/>
              </w:rPr>
            </w:pPr>
            <w:r>
              <w:rPr>
                <w:rFonts w:cs="Arial"/>
                <w:lang w:eastAsia="ru-RU"/>
              </w:rPr>
              <w:t>- проверка правильности регулировки механической блокировки</w:t>
            </w:r>
          </w:p>
          <w:p w:rsidR="00274698" w:rsidRDefault="00274698" w:rsidP="008E097A">
            <w:pPr>
              <w:jc w:val="both"/>
              <w:rPr>
                <w:rFonts w:cs="Arial"/>
                <w:lang w:eastAsia="ru-RU"/>
              </w:rPr>
            </w:pPr>
            <w:r>
              <w:rPr>
                <w:rFonts w:cs="Arial"/>
                <w:lang w:eastAsia="ru-RU"/>
              </w:rPr>
              <w:t>- проверка и регулировка (при необходимости) зазоров контактов</w:t>
            </w:r>
          </w:p>
          <w:p w:rsidR="00274698" w:rsidRDefault="00274698" w:rsidP="008E097A">
            <w:pPr>
              <w:jc w:val="both"/>
              <w:rPr>
                <w:rFonts w:cs="Arial"/>
                <w:lang w:eastAsia="ru-RU"/>
              </w:rPr>
            </w:pPr>
            <w:r>
              <w:rPr>
                <w:rFonts w:cs="Arial"/>
                <w:lang w:eastAsia="ru-RU"/>
              </w:rPr>
              <w:t>- проверка величины контактного нажатия</w:t>
            </w:r>
          </w:p>
          <w:p w:rsidR="00274698" w:rsidRDefault="00274698" w:rsidP="008E097A">
            <w:pPr>
              <w:jc w:val="both"/>
              <w:rPr>
                <w:rFonts w:cs="Arial"/>
                <w:lang w:eastAsia="ru-RU"/>
              </w:rPr>
            </w:pPr>
            <w:r>
              <w:rPr>
                <w:rFonts w:cs="Arial"/>
                <w:lang w:eastAsia="ru-RU"/>
              </w:rPr>
              <w:t>- проверка отсутствия смещения контактов</w:t>
            </w:r>
          </w:p>
          <w:p w:rsidR="00274698" w:rsidRDefault="00274698" w:rsidP="008E097A">
            <w:pPr>
              <w:jc w:val="both"/>
              <w:rPr>
                <w:rFonts w:cs="Arial"/>
                <w:lang w:eastAsia="ru-RU"/>
              </w:rPr>
            </w:pPr>
            <w:r>
              <w:rPr>
                <w:rFonts w:cs="Arial"/>
                <w:lang w:eastAsia="ru-RU"/>
              </w:rPr>
              <w:t>- проверка одновременности включения полюсов контактов</w:t>
            </w:r>
          </w:p>
          <w:p w:rsidR="00274698" w:rsidRDefault="00274698" w:rsidP="008E097A">
            <w:pPr>
              <w:jc w:val="both"/>
              <w:rPr>
                <w:rFonts w:cs="Arial"/>
                <w:lang w:eastAsia="ru-RU"/>
              </w:rPr>
            </w:pPr>
            <w:r>
              <w:rPr>
                <w:rFonts w:cs="Arial"/>
                <w:lang w:eastAsia="ru-RU"/>
              </w:rPr>
              <w:t>- очистка контактных узлов от копоти и нагара</w:t>
            </w:r>
          </w:p>
          <w:p w:rsidR="00274698" w:rsidRDefault="00274698" w:rsidP="008E097A">
            <w:pPr>
              <w:jc w:val="both"/>
              <w:rPr>
                <w:rFonts w:cs="Arial"/>
                <w:lang w:eastAsia="ru-RU"/>
              </w:rPr>
            </w:pPr>
            <w:r>
              <w:rPr>
                <w:rFonts w:cs="Arial"/>
                <w:lang w:eastAsia="ru-RU"/>
              </w:rPr>
              <w:t>- проверка правильности сборки электромагнитной системы</w:t>
            </w:r>
          </w:p>
          <w:p w:rsidR="00274698" w:rsidRDefault="00274698" w:rsidP="008E097A">
            <w:pPr>
              <w:jc w:val="both"/>
              <w:rPr>
                <w:rFonts w:cs="Arial"/>
                <w:lang w:eastAsia="ru-RU"/>
              </w:rPr>
            </w:pPr>
            <w:r>
              <w:rPr>
                <w:rFonts w:cs="Arial"/>
                <w:lang w:eastAsia="ru-RU"/>
              </w:rPr>
              <w:t xml:space="preserve">- проверка и регулировка (при необходимости) узла </w:t>
            </w:r>
            <w:proofErr w:type="spellStart"/>
            <w:proofErr w:type="gramStart"/>
            <w:r>
              <w:rPr>
                <w:rFonts w:cs="Arial"/>
                <w:lang w:eastAsia="ru-RU"/>
              </w:rPr>
              <w:t>блок-контактов</w:t>
            </w:r>
            <w:proofErr w:type="spellEnd"/>
            <w:proofErr w:type="gramEnd"/>
          </w:p>
          <w:p w:rsidR="00274698" w:rsidRDefault="00274698" w:rsidP="008E097A">
            <w:pPr>
              <w:jc w:val="both"/>
              <w:rPr>
                <w:rFonts w:cs="Arial"/>
                <w:lang w:eastAsia="ru-RU"/>
              </w:rPr>
            </w:pPr>
            <w:r>
              <w:rPr>
                <w:rFonts w:cs="Arial"/>
                <w:lang w:eastAsia="ru-RU"/>
              </w:rPr>
              <w:t>- проверка и подтяжка винтов (при необходимости) крепления проводов</w:t>
            </w:r>
          </w:p>
          <w:p w:rsidR="00274698" w:rsidRDefault="00274698" w:rsidP="008E097A">
            <w:pPr>
              <w:jc w:val="both"/>
              <w:rPr>
                <w:rFonts w:cs="Arial"/>
                <w:lang w:eastAsia="ru-RU"/>
              </w:rPr>
            </w:pPr>
            <w:r>
              <w:rPr>
                <w:rFonts w:cs="Arial"/>
                <w:lang w:eastAsia="ru-RU"/>
              </w:rPr>
              <w:t xml:space="preserve">- проверка целостности </w:t>
            </w:r>
            <w:proofErr w:type="spellStart"/>
            <w:r>
              <w:rPr>
                <w:rFonts w:cs="Arial"/>
                <w:lang w:eastAsia="ru-RU"/>
              </w:rPr>
              <w:t>короткозамыкающего</w:t>
            </w:r>
            <w:proofErr w:type="spellEnd"/>
            <w:r>
              <w:rPr>
                <w:rFonts w:cs="Arial"/>
                <w:lang w:eastAsia="ru-RU"/>
              </w:rPr>
              <w:t xml:space="preserve"> витка </w:t>
            </w:r>
            <w:proofErr w:type="spellStart"/>
            <w:r>
              <w:rPr>
                <w:rFonts w:cs="Arial"/>
                <w:lang w:eastAsia="ru-RU"/>
              </w:rPr>
              <w:t>магнитопровода</w:t>
            </w:r>
            <w:proofErr w:type="spellEnd"/>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14</w:t>
            </w:r>
          </w:p>
        </w:tc>
        <w:tc>
          <w:tcPr>
            <w:tcW w:w="9072" w:type="dxa"/>
          </w:tcPr>
          <w:p w:rsidR="00274698" w:rsidRDefault="00274698" w:rsidP="008E097A">
            <w:pPr>
              <w:jc w:val="both"/>
              <w:rPr>
                <w:rFonts w:cs="Arial"/>
                <w:lang w:eastAsia="ru-RU"/>
              </w:rPr>
            </w:pPr>
            <w:r>
              <w:rPr>
                <w:rFonts w:cs="Arial"/>
                <w:lang w:eastAsia="ru-RU"/>
              </w:rPr>
              <w:t xml:space="preserve">Осмотр, проверка и регулировка кулачковых контроллеров и </w:t>
            </w:r>
            <w:proofErr w:type="spellStart"/>
            <w:r>
              <w:rPr>
                <w:rFonts w:cs="Arial"/>
                <w:lang w:eastAsia="ru-RU"/>
              </w:rPr>
              <w:t>командоконтроллеров</w:t>
            </w:r>
            <w:proofErr w:type="spellEnd"/>
            <w:r>
              <w:rPr>
                <w:rFonts w:cs="Arial"/>
                <w:lang w:eastAsia="ru-RU"/>
              </w:rPr>
              <w:t xml:space="preserve">:- проверка состояния контактных поверхностей коммутационных элементов (при необходимости – удаление больших </w:t>
            </w:r>
            <w:proofErr w:type="spellStart"/>
            <w:r>
              <w:rPr>
                <w:rFonts w:cs="Arial"/>
                <w:lang w:eastAsia="ru-RU"/>
              </w:rPr>
              <w:t>оплавлений</w:t>
            </w:r>
            <w:proofErr w:type="spellEnd"/>
            <w:r>
              <w:rPr>
                <w:rFonts w:cs="Arial"/>
                <w:lang w:eastAsia="ru-RU"/>
              </w:rPr>
              <w:t xml:space="preserve"> и капель металла)</w:t>
            </w:r>
          </w:p>
          <w:p w:rsidR="00274698" w:rsidRDefault="00274698" w:rsidP="008E097A">
            <w:pPr>
              <w:jc w:val="both"/>
              <w:rPr>
                <w:rFonts w:cs="Arial"/>
                <w:lang w:eastAsia="ru-RU"/>
              </w:rPr>
            </w:pPr>
            <w:r>
              <w:rPr>
                <w:rFonts w:cs="Arial"/>
                <w:lang w:eastAsia="ru-RU"/>
              </w:rPr>
              <w:t>- проверка узла фиксации положений кулачкового вала (целостность пружин, достаточность усилия)</w:t>
            </w:r>
          </w:p>
          <w:p w:rsidR="00274698" w:rsidRDefault="00274698" w:rsidP="008E097A">
            <w:pPr>
              <w:jc w:val="both"/>
              <w:rPr>
                <w:rFonts w:cs="Arial"/>
                <w:lang w:eastAsia="ru-RU"/>
              </w:rPr>
            </w:pPr>
            <w:r>
              <w:rPr>
                <w:rFonts w:cs="Arial"/>
                <w:lang w:eastAsia="ru-RU"/>
              </w:rPr>
              <w:t>- проверка подшипникового узла кулачкового вала</w:t>
            </w:r>
          </w:p>
          <w:p w:rsidR="00274698" w:rsidRDefault="00274698" w:rsidP="008E097A">
            <w:pPr>
              <w:jc w:val="both"/>
              <w:rPr>
                <w:rFonts w:cs="Arial"/>
                <w:lang w:eastAsia="ru-RU"/>
              </w:rPr>
            </w:pPr>
            <w:r>
              <w:rPr>
                <w:rFonts w:cs="Arial"/>
                <w:lang w:eastAsia="ru-RU"/>
              </w:rPr>
              <w:t>- проверка растворов и провалов контактов</w:t>
            </w:r>
          </w:p>
          <w:p w:rsidR="00274698" w:rsidRDefault="00274698" w:rsidP="008E097A">
            <w:pPr>
              <w:jc w:val="both"/>
              <w:rPr>
                <w:rFonts w:cs="Arial"/>
                <w:lang w:eastAsia="ru-RU"/>
              </w:rPr>
            </w:pPr>
            <w:r>
              <w:rPr>
                <w:rFonts w:cs="Arial"/>
                <w:lang w:eastAsia="ru-RU"/>
              </w:rPr>
              <w:t>- проверка целостности гибких соединений от подвижных контактов</w:t>
            </w:r>
          </w:p>
          <w:p w:rsidR="00274698" w:rsidRDefault="00274698" w:rsidP="008E097A">
            <w:pPr>
              <w:jc w:val="both"/>
              <w:rPr>
                <w:rFonts w:cs="Arial"/>
                <w:lang w:eastAsia="ru-RU"/>
              </w:rPr>
            </w:pPr>
            <w:r>
              <w:rPr>
                <w:rFonts w:cs="Arial"/>
                <w:lang w:eastAsia="ru-RU"/>
              </w:rPr>
              <w:t>- проверка прочности крепления реек с контактными элементами</w:t>
            </w:r>
          </w:p>
          <w:p w:rsidR="00274698" w:rsidRDefault="00274698" w:rsidP="008E097A">
            <w:pPr>
              <w:jc w:val="both"/>
              <w:rPr>
                <w:rFonts w:cs="Arial"/>
                <w:lang w:eastAsia="ru-RU"/>
              </w:rPr>
            </w:pPr>
            <w:r>
              <w:rPr>
                <w:rFonts w:cs="Arial"/>
                <w:lang w:eastAsia="ru-RU"/>
              </w:rPr>
              <w:t>- проверка свободы вращения кулачкового вала в подшипниках при освобожденном фиксирующем аппарате.</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15</w:t>
            </w:r>
          </w:p>
        </w:tc>
        <w:tc>
          <w:tcPr>
            <w:tcW w:w="9072" w:type="dxa"/>
          </w:tcPr>
          <w:p w:rsidR="00274698" w:rsidRDefault="00274698" w:rsidP="008E097A">
            <w:pPr>
              <w:jc w:val="both"/>
              <w:rPr>
                <w:rFonts w:cs="Arial"/>
                <w:lang w:eastAsia="ru-RU"/>
              </w:rPr>
            </w:pPr>
            <w:r>
              <w:rPr>
                <w:rFonts w:cs="Arial"/>
                <w:lang w:eastAsia="ru-RU"/>
              </w:rPr>
              <w:t>Осмотр и проверка путевых выключателей:</w:t>
            </w:r>
          </w:p>
          <w:p w:rsidR="00274698" w:rsidRDefault="00274698" w:rsidP="008E097A">
            <w:pPr>
              <w:jc w:val="both"/>
              <w:rPr>
                <w:rFonts w:cs="Arial"/>
                <w:lang w:eastAsia="ru-RU"/>
              </w:rPr>
            </w:pPr>
            <w:r>
              <w:rPr>
                <w:rFonts w:cs="Arial"/>
                <w:lang w:eastAsia="ru-RU"/>
              </w:rPr>
              <w:t>- проверка поворота вала выключателя</w:t>
            </w:r>
          </w:p>
          <w:p w:rsidR="00274698" w:rsidRDefault="00274698" w:rsidP="008E097A">
            <w:pPr>
              <w:jc w:val="both"/>
              <w:rPr>
                <w:rFonts w:cs="Arial"/>
                <w:lang w:eastAsia="ru-RU"/>
              </w:rPr>
            </w:pPr>
            <w:r>
              <w:rPr>
                <w:rFonts w:cs="Arial"/>
                <w:lang w:eastAsia="ru-RU"/>
              </w:rPr>
              <w:lastRenderedPageBreak/>
              <w:t>- проверка действия устройства самовозврата в исходное положение и действия контактных элементов</w:t>
            </w:r>
          </w:p>
          <w:p w:rsidR="00274698" w:rsidRDefault="00274698" w:rsidP="008E097A">
            <w:pPr>
              <w:jc w:val="both"/>
              <w:rPr>
                <w:rFonts w:cs="Arial"/>
                <w:lang w:eastAsia="ru-RU"/>
              </w:rPr>
            </w:pPr>
            <w:r>
              <w:rPr>
                <w:rFonts w:cs="Arial"/>
                <w:lang w:eastAsia="ru-RU"/>
              </w:rPr>
              <w:t>- очистка контактов от копоти и грязи</w:t>
            </w:r>
          </w:p>
          <w:p w:rsidR="00274698" w:rsidRDefault="00274698" w:rsidP="008E097A">
            <w:pPr>
              <w:jc w:val="both"/>
              <w:rPr>
                <w:rFonts w:cs="Arial"/>
                <w:lang w:eastAsia="ru-RU"/>
              </w:rPr>
            </w:pPr>
            <w:r>
              <w:rPr>
                <w:rFonts w:cs="Arial"/>
                <w:lang w:eastAsia="ru-RU"/>
              </w:rPr>
              <w:t>- проверка смещения между подвижными и неподвижными контактами</w:t>
            </w:r>
          </w:p>
          <w:p w:rsidR="00274698" w:rsidRDefault="00274698" w:rsidP="008E097A">
            <w:pPr>
              <w:jc w:val="both"/>
              <w:rPr>
                <w:rFonts w:cs="Arial"/>
                <w:lang w:eastAsia="ru-RU"/>
              </w:rPr>
            </w:pPr>
            <w:r>
              <w:rPr>
                <w:rFonts w:cs="Arial"/>
                <w:lang w:eastAsia="ru-RU"/>
              </w:rPr>
              <w:t xml:space="preserve">- проверка </w:t>
            </w:r>
            <w:proofErr w:type="gramStart"/>
            <w:r>
              <w:rPr>
                <w:rFonts w:cs="Arial"/>
                <w:lang w:eastAsia="ru-RU"/>
              </w:rPr>
              <w:t>степени износа поверхностей трения контактного рычага</w:t>
            </w:r>
            <w:proofErr w:type="gramEnd"/>
          </w:p>
          <w:p w:rsidR="00274698" w:rsidRDefault="00274698" w:rsidP="008E097A">
            <w:pPr>
              <w:jc w:val="both"/>
              <w:rPr>
                <w:rFonts w:cs="Arial"/>
                <w:lang w:eastAsia="ru-RU"/>
              </w:rPr>
            </w:pPr>
            <w:r>
              <w:rPr>
                <w:rFonts w:cs="Arial"/>
                <w:lang w:eastAsia="ru-RU"/>
              </w:rPr>
              <w:t>- очистка шейки вала от грязи и ржавчины</w:t>
            </w:r>
          </w:p>
          <w:p w:rsidR="00274698" w:rsidRDefault="00274698" w:rsidP="008E097A">
            <w:pPr>
              <w:jc w:val="both"/>
              <w:rPr>
                <w:rFonts w:cs="Arial"/>
                <w:lang w:eastAsia="ru-RU"/>
              </w:rPr>
            </w:pPr>
            <w:r>
              <w:rPr>
                <w:rFonts w:cs="Arial"/>
                <w:lang w:eastAsia="ru-RU"/>
              </w:rPr>
              <w:t>-проверка  надежности соединения рычага с валом и затяжки клинового болта крепления</w:t>
            </w:r>
          </w:p>
          <w:p w:rsidR="00274698" w:rsidRDefault="00274698" w:rsidP="008E097A">
            <w:pPr>
              <w:jc w:val="both"/>
              <w:rPr>
                <w:rFonts w:cs="Arial"/>
                <w:lang w:eastAsia="ru-RU"/>
              </w:rPr>
            </w:pPr>
            <w:r>
              <w:rPr>
                <w:rFonts w:cs="Arial"/>
                <w:lang w:eastAsia="ru-RU"/>
              </w:rPr>
              <w:t xml:space="preserve">- проверка свободного хода рычага и положения отклонений линейки. </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lastRenderedPageBreak/>
              <w:t>16</w:t>
            </w:r>
          </w:p>
        </w:tc>
        <w:tc>
          <w:tcPr>
            <w:tcW w:w="9072" w:type="dxa"/>
          </w:tcPr>
          <w:p w:rsidR="00274698" w:rsidRDefault="00274698" w:rsidP="008E097A">
            <w:pPr>
              <w:jc w:val="both"/>
              <w:rPr>
                <w:rFonts w:cs="Arial"/>
                <w:lang w:eastAsia="ru-RU"/>
              </w:rPr>
            </w:pPr>
            <w:r>
              <w:rPr>
                <w:rFonts w:cs="Arial"/>
                <w:lang w:eastAsia="ru-RU"/>
              </w:rPr>
              <w:t>Проверка пусковых сопротивлений:</w:t>
            </w:r>
          </w:p>
          <w:p w:rsidR="00274698" w:rsidRDefault="00274698" w:rsidP="008E097A">
            <w:pPr>
              <w:jc w:val="both"/>
              <w:rPr>
                <w:rFonts w:cs="Arial"/>
                <w:lang w:eastAsia="ru-RU"/>
              </w:rPr>
            </w:pPr>
            <w:r>
              <w:rPr>
                <w:rFonts w:cs="Arial"/>
                <w:lang w:eastAsia="ru-RU"/>
              </w:rPr>
              <w:t>- проверка болтов крепления секций и ящиков резисторов</w:t>
            </w:r>
          </w:p>
          <w:p w:rsidR="00274698" w:rsidRDefault="00274698" w:rsidP="008E097A">
            <w:pPr>
              <w:jc w:val="both"/>
              <w:rPr>
                <w:rFonts w:cs="Arial"/>
                <w:lang w:eastAsia="ru-RU"/>
              </w:rPr>
            </w:pPr>
            <w:r>
              <w:rPr>
                <w:rFonts w:cs="Arial"/>
                <w:lang w:eastAsia="ru-RU"/>
              </w:rPr>
              <w:t xml:space="preserve">- проверка болтов клемм </w:t>
            </w:r>
            <w:proofErr w:type="spellStart"/>
            <w:r>
              <w:rPr>
                <w:rFonts w:cs="Arial"/>
                <w:lang w:eastAsia="ru-RU"/>
              </w:rPr>
              <w:t>токопровода</w:t>
            </w:r>
            <w:proofErr w:type="spellEnd"/>
          </w:p>
          <w:p w:rsidR="00274698" w:rsidRDefault="00274698" w:rsidP="008E097A">
            <w:pPr>
              <w:jc w:val="both"/>
              <w:rPr>
                <w:rFonts w:cs="Arial"/>
                <w:lang w:eastAsia="ru-RU"/>
              </w:rPr>
            </w:pPr>
            <w:r>
              <w:rPr>
                <w:rFonts w:cs="Arial"/>
                <w:lang w:eastAsia="ru-RU"/>
              </w:rPr>
              <w:t>- проверка отсутствия поломок или обрывов проводников в секциях резисторов</w:t>
            </w:r>
          </w:p>
          <w:p w:rsidR="00274698" w:rsidRDefault="00274698" w:rsidP="008E097A">
            <w:pPr>
              <w:jc w:val="both"/>
              <w:rPr>
                <w:rFonts w:cs="Arial"/>
                <w:lang w:eastAsia="ru-RU"/>
              </w:rPr>
            </w:pPr>
            <w:r>
              <w:rPr>
                <w:rFonts w:cs="Arial"/>
                <w:lang w:eastAsia="ru-RU"/>
              </w:rPr>
              <w:t>- очистка сопротивлений от пыли и грязи</w:t>
            </w:r>
          </w:p>
          <w:p w:rsidR="00274698" w:rsidRDefault="00274698" w:rsidP="008E097A">
            <w:pPr>
              <w:jc w:val="both"/>
              <w:rPr>
                <w:rFonts w:cs="Arial"/>
                <w:lang w:eastAsia="ru-RU"/>
              </w:rPr>
            </w:pPr>
            <w:r>
              <w:rPr>
                <w:rFonts w:cs="Arial"/>
                <w:lang w:eastAsia="ru-RU"/>
              </w:rPr>
              <w:t>- продувка сопротивлений сжатым воздухом</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17</w:t>
            </w:r>
          </w:p>
        </w:tc>
        <w:tc>
          <w:tcPr>
            <w:tcW w:w="9072" w:type="dxa"/>
          </w:tcPr>
          <w:p w:rsidR="00274698" w:rsidRDefault="00274698" w:rsidP="008E097A">
            <w:pPr>
              <w:jc w:val="both"/>
              <w:rPr>
                <w:rFonts w:cs="Arial"/>
                <w:lang w:eastAsia="ru-RU"/>
              </w:rPr>
            </w:pPr>
            <w:r>
              <w:rPr>
                <w:rFonts w:cs="Arial"/>
                <w:lang w:eastAsia="ru-RU"/>
              </w:rPr>
              <w:t>Проверка грузозахватных органов (спредеров):</w:t>
            </w:r>
          </w:p>
          <w:p w:rsidR="00274698" w:rsidRDefault="00274698" w:rsidP="008E097A">
            <w:pPr>
              <w:jc w:val="both"/>
              <w:rPr>
                <w:rFonts w:cs="Arial"/>
                <w:lang w:eastAsia="ru-RU"/>
              </w:rPr>
            </w:pPr>
            <w:r>
              <w:rPr>
                <w:rFonts w:cs="Arial"/>
                <w:lang w:eastAsia="ru-RU"/>
              </w:rPr>
              <w:t>- проверка, при необходимости – подтяжка болтовых соединений;</w:t>
            </w:r>
          </w:p>
          <w:p w:rsidR="00274698" w:rsidRDefault="00274698" w:rsidP="008E097A">
            <w:pPr>
              <w:jc w:val="both"/>
              <w:rPr>
                <w:rFonts w:cs="Arial"/>
                <w:lang w:eastAsia="ru-RU"/>
              </w:rPr>
            </w:pPr>
            <w:r>
              <w:rPr>
                <w:rFonts w:cs="Arial"/>
                <w:lang w:eastAsia="ru-RU"/>
              </w:rPr>
              <w:t xml:space="preserve">- осмотр металлоконструкции спредера, </w:t>
            </w:r>
            <w:proofErr w:type="spellStart"/>
            <w:r>
              <w:rPr>
                <w:rFonts w:cs="Arial"/>
                <w:lang w:eastAsia="ru-RU"/>
              </w:rPr>
              <w:t>фитинговых</w:t>
            </w:r>
            <w:proofErr w:type="spellEnd"/>
            <w:r>
              <w:rPr>
                <w:rFonts w:cs="Arial"/>
                <w:lang w:eastAsia="ru-RU"/>
              </w:rPr>
              <w:t xml:space="preserve"> узлов, захватных кулачков на наличие трещин, изломов и т.п.</w:t>
            </w:r>
          </w:p>
          <w:p w:rsidR="00274698" w:rsidRDefault="00274698" w:rsidP="008E097A">
            <w:pPr>
              <w:jc w:val="both"/>
              <w:rPr>
                <w:rFonts w:cs="Arial"/>
                <w:lang w:eastAsia="ru-RU"/>
              </w:rPr>
            </w:pPr>
            <w:r>
              <w:rPr>
                <w:rFonts w:cs="Arial"/>
                <w:lang w:eastAsia="ru-RU"/>
              </w:rPr>
              <w:t>- смазка подвижных узлов</w:t>
            </w:r>
          </w:p>
          <w:p w:rsidR="00274698" w:rsidRDefault="00274698" w:rsidP="008E097A">
            <w:pPr>
              <w:jc w:val="both"/>
              <w:rPr>
                <w:rFonts w:cs="Arial"/>
                <w:lang w:eastAsia="ru-RU"/>
              </w:rPr>
            </w:pPr>
            <w:r>
              <w:rPr>
                <w:rFonts w:cs="Arial"/>
                <w:lang w:eastAsia="ru-RU"/>
              </w:rPr>
              <w:t>- проверка электродвигателей, приводов, соединений проводов, состояние изоляции.</w:t>
            </w:r>
          </w:p>
          <w:p w:rsidR="00274698" w:rsidRDefault="00274698" w:rsidP="008E097A">
            <w:pPr>
              <w:jc w:val="both"/>
              <w:rPr>
                <w:rFonts w:cs="Arial"/>
                <w:lang w:eastAsia="ru-RU"/>
              </w:rPr>
            </w:pPr>
            <w:r>
              <w:rPr>
                <w:rFonts w:cs="Arial"/>
                <w:lang w:eastAsia="ru-RU"/>
              </w:rPr>
              <w:t>- проверка исправности сигнальных ламп, флажков для контроля положения запорных кулачков.</w:t>
            </w:r>
          </w:p>
        </w:tc>
      </w:tr>
    </w:tbl>
    <w:p w:rsidR="00274698" w:rsidRPr="009C2E39" w:rsidRDefault="00274698" w:rsidP="008E097A">
      <w:pPr>
        <w:ind w:firstLine="709"/>
        <w:jc w:val="both"/>
        <w:rPr>
          <w:rFonts w:cs="Arial"/>
          <w:lang w:eastAsia="ru-RU"/>
        </w:rPr>
      </w:pPr>
    </w:p>
    <w:p w:rsidR="00274698" w:rsidRPr="009C2E39" w:rsidRDefault="00274698" w:rsidP="008E097A">
      <w:pPr>
        <w:jc w:val="both"/>
        <w:rPr>
          <w:b/>
        </w:rPr>
      </w:pPr>
      <w:r>
        <w:rPr>
          <w:b/>
        </w:rPr>
        <w:t>4.2. Общие требования к рабочей среде.</w:t>
      </w:r>
    </w:p>
    <w:p w:rsidR="00274698" w:rsidRPr="009C2E39" w:rsidRDefault="00274698" w:rsidP="008E097A">
      <w:pPr>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большегрузных погрузчиков, автотранспорта.</w:t>
      </w:r>
    </w:p>
    <w:p w:rsidR="00274698" w:rsidRPr="009C2E39" w:rsidRDefault="00274698" w:rsidP="008E097A">
      <w:pPr>
        <w:pStyle w:val="1f3"/>
        <w:ind w:left="0" w:firstLine="709"/>
        <w:jc w:val="both"/>
      </w:pPr>
    </w:p>
    <w:p w:rsidR="00274698" w:rsidRPr="009C2E39" w:rsidRDefault="00274698" w:rsidP="008E097A">
      <w:pPr>
        <w:jc w:val="both"/>
        <w:rPr>
          <w:b/>
        </w:rPr>
      </w:pPr>
      <w:r>
        <w:rPr>
          <w:b/>
        </w:rPr>
        <w:t>4.3. Требования безопасности.</w:t>
      </w:r>
    </w:p>
    <w:p w:rsidR="00274698" w:rsidRPr="009C2E39" w:rsidRDefault="00274698" w:rsidP="008E097A">
      <w:pPr>
        <w:ind w:firstLine="709"/>
        <w:jc w:val="both"/>
      </w:pPr>
      <w:r>
        <w:t xml:space="preserve">4.3.1. 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274698" w:rsidRPr="009C2E39" w:rsidRDefault="00274698" w:rsidP="008E097A">
      <w:pPr>
        <w:ind w:firstLine="709"/>
        <w:jc w:val="both"/>
      </w:pPr>
      <w:r>
        <w:t>4.3.2. Исполнитель обязан своевременно информировать Заказчика о занятом персонале, используемой технике для обеспечения  производства работ.</w:t>
      </w:r>
    </w:p>
    <w:p w:rsidR="00274698" w:rsidRPr="009C2E39" w:rsidRDefault="00274698" w:rsidP="008E097A">
      <w:pPr>
        <w:ind w:firstLine="709"/>
        <w:jc w:val="both"/>
      </w:pPr>
    </w:p>
    <w:p w:rsidR="00274698" w:rsidRPr="009C2E39" w:rsidRDefault="00274698" w:rsidP="008E097A">
      <w:pPr>
        <w:jc w:val="both"/>
        <w:rPr>
          <w:b/>
        </w:rPr>
      </w:pPr>
      <w:r>
        <w:rPr>
          <w:b/>
        </w:rPr>
        <w:t>4.4. Максимальная цена договора.</w:t>
      </w:r>
    </w:p>
    <w:p w:rsidR="00274698" w:rsidRDefault="00274698" w:rsidP="008E097A">
      <w:pPr>
        <w:ind w:firstLine="709"/>
        <w:jc w:val="both"/>
      </w:pPr>
      <w:proofErr w:type="gramStart"/>
      <w:r>
        <w:t>Максимальная цена договора составляет: 5 080 000,00 (Пять миллионов восемьдесят тысяч) рублей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w:t>
      </w:r>
      <w:proofErr w:type="gramEnd"/>
      <w:r>
        <w:t xml:space="preserve"> НДС.</w:t>
      </w:r>
    </w:p>
    <w:p w:rsidR="00274698" w:rsidRDefault="00274698" w:rsidP="008E097A">
      <w:pPr>
        <w:ind w:firstLine="709"/>
        <w:jc w:val="both"/>
      </w:pPr>
    </w:p>
    <w:p w:rsidR="00274698" w:rsidRPr="00A17FAE" w:rsidRDefault="00274698" w:rsidP="008E097A">
      <w:pPr>
        <w:jc w:val="both"/>
        <w:rPr>
          <w:sz w:val="28"/>
          <w:szCs w:val="28"/>
          <w:highlight w:val="cyan"/>
        </w:rPr>
      </w:pPr>
      <w:r>
        <w:rPr>
          <w:b/>
        </w:rPr>
        <w:t>4.5. Место и сроки выполнения Работ:</w:t>
      </w:r>
    </w:p>
    <w:p w:rsidR="00274698" w:rsidRPr="00DB0AD5" w:rsidRDefault="00274698" w:rsidP="008E097A">
      <w:pPr>
        <w:ind w:firstLine="709"/>
        <w:jc w:val="both"/>
      </w:pPr>
      <w:r>
        <w:t xml:space="preserve">4.5.1. Место выполнения работ: г. Иркутск, ст. </w:t>
      </w:r>
      <w:proofErr w:type="gramStart"/>
      <w:r>
        <w:t>Батарейная</w:t>
      </w:r>
      <w:proofErr w:type="gramEnd"/>
      <w:r>
        <w:t>, контейнерный терминал.</w:t>
      </w:r>
    </w:p>
    <w:p w:rsidR="00274698" w:rsidRPr="00450BAE" w:rsidRDefault="00274698" w:rsidP="008E097A">
      <w:pPr>
        <w:ind w:firstLine="709"/>
        <w:jc w:val="both"/>
      </w:pPr>
      <w:r>
        <w:t>4.5.2. Срок выполнения работ: с 01.01.2018 г. по 31.12.2019 г.</w:t>
      </w:r>
    </w:p>
    <w:p w:rsidR="00274698" w:rsidRDefault="00274698" w:rsidP="008E097A">
      <w:pPr>
        <w:jc w:val="both"/>
        <w:rPr>
          <w:b/>
        </w:rPr>
      </w:pPr>
    </w:p>
    <w:p w:rsidR="00274698" w:rsidRPr="009C2E39" w:rsidRDefault="00274698" w:rsidP="008E097A">
      <w:pPr>
        <w:jc w:val="both"/>
        <w:rPr>
          <w:b/>
        </w:rPr>
      </w:pPr>
      <w:r>
        <w:rPr>
          <w:b/>
        </w:rPr>
        <w:t>4.6. Условия выполнения работ:</w:t>
      </w:r>
    </w:p>
    <w:p w:rsidR="00274698" w:rsidRPr="009C2E39" w:rsidRDefault="00274698" w:rsidP="008E097A">
      <w:pPr>
        <w:ind w:firstLine="851"/>
        <w:jc w:val="both"/>
      </w:pPr>
      <w:r>
        <w:t xml:space="preserve">4.6.1. Исполнитель  по  заявке Заказчика должен качественно и в срок выполнить работы по текущему ремонту и техническому обслуживанию козловых кранов. </w:t>
      </w:r>
    </w:p>
    <w:p w:rsidR="00274698" w:rsidRDefault="00274698" w:rsidP="008E097A">
      <w:pPr>
        <w:ind w:firstLine="851"/>
        <w:jc w:val="both"/>
      </w:pPr>
      <w:r>
        <w:t xml:space="preserve">4.6.2. Выполняемые работы должны проводиться в соответствии с требованиями Федеральных норм и правил в области промышленной безопасности «Правила безопасности </w:t>
      </w:r>
      <w:r>
        <w:lastRenderedPageBreak/>
        <w:t>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t>Ростехнадзором</w:t>
      </w:r>
      <w:proofErr w:type="spellEnd"/>
      <w:r>
        <w:t>) от 12 ноября 2013 г. N 533.</w:t>
      </w:r>
    </w:p>
    <w:p w:rsidR="00274698" w:rsidRPr="009C2E39" w:rsidRDefault="00274698" w:rsidP="008E097A">
      <w:pPr>
        <w:ind w:firstLine="851"/>
        <w:jc w:val="both"/>
      </w:pPr>
      <w:r>
        <w:t xml:space="preserve">4.6.3. Качество работ и используемых материалов должно соответствовать требованиям государственных стандартов и нормативов. </w:t>
      </w:r>
    </w:p>
    <w:p w:rsidR="00274698" w:rsidRPr="009C2E39" w:rsidRDefault="00274698" w:rsidP="008E097A">
      <w:pPr>
        <w:ind w:firstLine="851"/>
        <w:jc w:val="both"/>
      </w:pPr>
      <w:r>
        <w:t>4.6.4. Материалы должны иметь соответствующие сертификаты или иные документы, удостоверяющие их качество.</w:t>
      </w:r>
    </w:p>
    <w:p w:rsidR="00274698" w:rsidRPr="009C2E39" w:rsidRDefault="00274698" w:rsidP="008E097A">
      <w:pPr>
        <w:ind w:firstLine="851"/>
        <w:jc w:val="both"/>
      </w:pPr>
      <w:r>
        <w:t>4.6.5. Персонал должен быть аттестован и иметь допуск к выполняемым работам в соответствии с требованиями правил промышленной безопасности.</w:t>
      </w:r>
    </w:p>
    <w:p w:rsidR="00274698" w:rsidRPr="009C2E39" w:rsidRDefault="00274698" w:rsidP="008E097A">
      <w:pPr>
        <w:ind w:firstLine="851"/>
        <w:jc w:val="both"/>
      </w:pPr>
      <w:r>
        <w:t xml:space="preserve">4.6.6. Гарантийный срок на результаты работ – не менее 2 (двух) месяцев </w:t>
      </w:r>
      <w:proofErr w:type="gramStart"/>
      <w:r>
        <w:t>с даты подписания</w:t>
      </w:r>
      <w:proofErr w:type="gramEnd"/>
      <w:r>
        <w:t xml:space="preserve"> акта сдачи-приемки выполненных Работ.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274698" w:rsidRPr="009C2E39" w:rsidRDefault="00274698" w:rsidP="008E097A">
      <w:pPr>
        <w:pStyle w:val="style13262683980000000596msonormal"/>
        <w:shd w:val="clear" w:color="auto" w:fill="FFFFFF"/>
        <w:spacing w:after="0" w:afterAutospacing="0"/>
        <w:jc w:val="both"/>
        <w:rPr>
          <w:b/>
        </w:rPr>
      </w:pPr>
      <w:r>
        <w:rPr>
          <w:b/>
        </w:rPr>
        <w:t xml:space="preserve">4.7. Рабочее  время  обслуживания  объектов Заказчика. </w:t>
      </w:r>
    </w:p>
    <w:p w:rsidR="00274698" w:rsidRPr="009C2E39" w:rsidRDefault="00274698" w:rsidP="008E097A">
      <w:pPr>
        <w:keepNext/>
        <w:keepLines/>
        <w:ind w:firstLine="709"/>
        <w:jc w:val="both"/>
      </w:pPr>
      <w:r>
        <w:t xml:space="preserve">Исполнитель должен обеспечивать проведение  ремонтных работ и технического обслуживания козловых кранов в рабочее время Заказчика (с 8-00 до 20-00 </w:t>
      </w:r>
      <w:proofErr w:type="spellStart"/>
      <w:r>
        <w:t>местн</w:t>
      </w:r>
      <w:proofErr w:type="spellEnd"/>
      <w:r>
        <w:t>. времени). По согласованию с Заказчиком может быть установлено иное время для выполнения работ.</w:t>
      </w:r>
    </w:p>
    <w:p w:rsidR="00274698" w:rsidRPr="009C2E39" w:rsidRDefault="00274698" w:rsidP="008E097A">
      <w:pPr>
        <w:jc w:val="both"/>
      </w:pPr>
    </w:p>
    <w:p w:rsidR="00274698" w:rsidRPr="009C2E39" w:rsidRDefault="00274698" w:rsidP="008E097A">
      <w:pPr>
        <w:jc w:val="both"/>
        <w:rPr>
          <w:b/>
        </w:rPr>
      </w:pPr>
      <w:r>
        <w:rPr>
          <w:b/>
        </w:rPr>
        <w:t>4.8.</w:t>
      </w:r>
      <w:r>
        <w:t xml:space="preserve"> </w:t>
      </w:r>
      <w:r>
        <w:rPr>
          <w:b/>
        </w:rPr>
        <w:t>Порядок формирования цены договора и оплаты работ.</w:t>
      </w:r>
    </w:p>
    <w:p w:rsidR="00274698" w:rsidRPr="009C2E39" w:rsidRDefault="00274698" w:rsidP="008E097A">
      <w:pPr>
        <w:ind w:firstLine="709"/>
        <w:jc w:val="both"/>
      </w:pPr>
      <w:r>
        <w:t>4.8.1. Цена договора формируется исходя из фактически выполненных работ в течение срока действия договора.</w:t>
      </w:r>
    </w:p>
    <w:p w:rsidR="00274698" w:rsidRDefault="00274698" w:rsidP="008E097A">
      <w:pPr>
        <w:ind w:firstLine="709"/>
        <w:jc w:val="both"/>
      </w:pPr>
      <w:r>
        <w:t xml:space="preserve">4.8.2. Оплата выполненных Работ производится Заказчиком после подписания обеими Сторонами акта сдачи-приемки выполненных Работ на основании счета, счета фактуры Исполнителя, в течение не менее 30 (Тридцати) календарных дней </w:t>
      </w:r>
      <w:proofErr w:type="gramStart"/>
      <w:r>
        <w:t>с даты получения</w:t>
      </w:r>
      <w:proofErr w:type="gramEnd"/>
      <w:r>
        <w:t xml:space="preserve"> Заказчиком счета, счета фактуры.</w:t>
      </w:r>
    </w:p>
    <w:p w:rsidR="00274698" w:rsidRPr="002F15C9" w:rsidRDefault="00274698" w:rsidP="008E097A">
      <w:pPr>
        <w:ind w:firstLine="709"/>
        <w:jc w:val="both"/>
      </w:pPr>
      <w:r>
        <w:t>4.8.3.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74698" w:rsidRDefault="00274698" w:rsidP="008E097A">
      <w:pPr>
        <w:pStyle w:val="af9"/>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не более 3,8% (трех целых восьми десятых процента) в год;</w:t>
      </w:r>
    </w:p>
    <w:p w:rsidR="00274698" w:rsidRPr="00492F04" w:rsidRDefault="00274698" w:rsidP="008E097A">
      <w:pPr>
        <w:pStyle w:val="af9"/>
        <w:ind w:left="34" w:firstLine="567"/>
        <w:rPr>
          <w:sz w:val="24"/>
        </w:rPr>
      </w:pPr>
      <w:r>
        <w:rPr>
          <w:sz w:val="24"/>
        </w:rPr>
        <w:t>увеличение цены на товары, работы, услуги возможно не ранее «01» июля 2018 года.</w:t>
      </w:r>
    </w:p>
    <w:p w:rsidR="008E097A" w:rsidRDefault="008E097A">
      <w:pPr>
        <w:suppressAutoHyphens w:val="0"/>
        <w:rPr>
          <w:rFonts w:eastAsia="MS Mincho"/>
          <w:b/>
          <w:bCs/>
          <w:sz w:val="32"/>
          <w:szCs w:val="32"/>
        </w:rPr>
      </w:pPr>
      <w:r>
        <w:rPr>
          <w:b/>
          <w:bCs/>
          <w:sz w:val="32"/>
          <w:szCs w:val="32"/>
        </w:rPr>
        <w:br w:type="page"/>
      </w:r>
    </w:p>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74698" w:rsidRDefault="008E097A">
            <w:pPr>
              <w:pStyle w:val="19"/>
              <w:ind w:firstLine="0"/>
              <w:rPr>
                <w:sz w:val="24"/>
                <w:szCs w:val="24"/>
              </w:rPr>
            </w:pPr>
            <w:r>
              <w:rPr>
                <w:sz w:val="24"/>
                <w:szCs w:val="24"/>
              </w:rPr>
              <w:t>Открытый конкурс № ОК-НКПВСЖД-17-0026 по предмету закупки "Текущий ремонт и техническое обслуживание козловых кранов контейнерного терминала Батарейная филиала ПАО "ТрансКонтейнер" на Восточно-Сибирской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74698" w:rsidRDefault="008E097A">
            <w:pPr>
              <w:pStyle w:val="19"/>
              <w:ind w:firstLine="0"/>
              <w:rPr>
                <w:sz w:val="24"/>
                <w:szCs w:val="24"/>
              </w:rPr>
            </w:pPr>
            <w:r>
              <w:rPr>
                <w:sz w:val="24"/>
                <w:szCs w:val="24"/>
              </w:rPr>
              <w:t>Постоянная рабочая группа Конкурсной комиссии филиала ПАО «ТрансКонтейнер» на Восточно-Сибирской железной дороге</w:t>
            </w:r>
          </w:p>
          <w:p w:rsidR="00274698" w:rsidRDefault="008E097A">
            <w:pPr>
              <w:pStyle w:val="19"/>
              <w:ind w:firstLine="0"/>
              <w:rPr>
                <w:sz w:val="24"/>
                <w:szCs w:val="24"/>
              </w:rPr>
            </w:pPr>
            <w:r>
              <w:rPr>
                <w:sz w:val="24"/>
                <w:szCs w:val="24"/>
              </w:rPr>
              <w:t>Адрес: Российская Федерация, 664003, г. Иркутск, ул. Коммунаров, д. 1А.</w:t>
            </w:r>
          </w:p>
          <w:p w:rsidR="00274698" w:rsidRDefault="008E097A">
            <w:pPr>
              <w:rPr>
                <w:rFonts w:ascii="Calibri" w:hAnsi="Calibri" w:cs="Calibri"/>
                <w:color w:val="000000"/>
                <w:sz w:val="22"/>
                <w:szCs w:val="22"/>
                <w:lang w:eastAsia="ru-RU"/>
              </w:rPr>
            </w:pPr>
            <w:r>
              <w:t>Контактное(ые) лицо(а) Заказчика: Мокров Виктор Леонидович, тел. +7(495)7881717(6152), электронный адрес mokrovvl@trcont.ru.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274698" w:rsidRDefault="008E097A">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«30» октября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7" w:history="1">
              <w:r>
                <w:rPr>
                  <w:rStyle w:val="a7"/>
                  <w:sz w:val="24"/>
                  <w:szCs w:val="24"/>
                </w:rPr>
                <w:t>http://www.trcont.ru</w:t>
              </w:r>
            </w:hyperlink>
            <w:r>
              <w:rPr>
                <w:sz w:val="24"/>
                <w:szCs w:val="24"/>
              </w:rPr>
              <w:t>) и, в предусмотренных законодательством Российской Федерации случаях</w:t>
            </w:r>
            <w:proofErr w:type="gramEnd"/>
            <w:r>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274698" w:rsidRDefault="008E097A">
            <w:pPr>
              <w:pStyle w:val="19"/>
              <w:rPr>
                <w:sz w:val="24"/>
                <w:szCs w:val="24"/>
              </w:rPr>
            </w:pPr>
            <w:r>
              <w:rPr>
                <w:sz w:val="24"/>
                <w:szCs w:val="24"/>
              </w:rPr>
              <w:t>Начальная (максимальная) цена договора составляет 5080000 (пять миллионов восемьдесят тысяч) рублей 00 копеек с учетом всех налогов (кроме НДС). И учетом всех расходов Поставщика..</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274698" w:rsidRDefault="008E097A">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«20» ноября 2017 г. 14 час. 00 мин.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274698" w:rsidRDefault="008E097A">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«21» ноября 2017 г. 11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274698" w:rsidRDefault="008E097A">
            <w:pPr>
              <w:pStyle w:val="19"/>
              <w:ind w:firstLine="0"/>
              <w:rPr>
                <w:sz w:val="24"/>
                <w:szCs w:val="24"/>
                <w:highlight w:val="cyan"/>
              </w:rPr>
            </w:pPr>
            <w:r>
              <w:rPr>
                <w:sz w:val="24"/>
                <w:szCs w:val="24"/>
              </w:rPr>
              <w:t xml:space="preserve">Оценка и сопоставление Заявок состоится </w:t>
            </w:r>
            <w:r>
              <w:rPr>
                <w:sz w:val="24"/>
                <w:szCs w:val="24"/>
              </w:rPr>
              <w:br/>
              <w:t>«23» ноября 2017 г. 11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74698" w:rsidRDefault="008E097A">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Восточно-Сибирской железной дороге</w:t>
            </w:r>
          </w:p>
          <w:p w:rsidR="00274698" w:rsidRDefault="008E097A">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74698" w:rsidRDefault="008E097A">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«30» ноября 2017 г. 11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274698" w:rsidRDefault="008E097A">
            <w:pPr>
              <w:pStyle w:val="19"/>
              <w:ind w:firstLine="0"/>
              <w:rPr>
                <w:sz w:val="24"/>
                <w:szCs w:val="24"/>
              </w:rPr>
            </w:pPr>
            <w:r>
              <w:rPr>
                <w:sz w:val="24"/>
                <w:szCs w:val="24"/>
              </w:rPr>
              <w:t xml:space="preserve">Оплата выполненных Работ производится Заказчиком после подписания обеими Сторонами акта сдачи-приемки выполненных Работ на основании счета, счета фактуры Исполнителя, в течение не менее 30 (Тридцати) календарных дней </w:t>
            </w:r>
            <w:proofErr w:type="gramStart"/>
            <w:r>
              <w:rPr>
                <w:sz w:val="24"/>
                <w:szCs w:val="24"/>
              </w:rPr>
              <w:t>с даты получения</w:t>
            </w:r>
            <w:proofErr w:type="gramEnd"/>
            <w:r>
              <w:rPr>
                <w:sz w:val="24"/>
                <w:szCs w:val="24"/>
              </w:rPr>
              <w:t xml:space="preserve"> Заказчиком счета, счета 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74698" w:rsidRDefault="008E097A">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74698" w:rsidRDefault="008E097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01.01.2018 г. по 31.12.2019 г. включительно</w:t>
            </w:r>
          </w:p>
          <w:p w:rsidR="00685C56" w:rsidRPr="00F86FAA" w:rsidRDefault="00685C56" w:rsidP="00685C56">
            <w:pPr>
              <w:pStyle w:val="Default"/>
              <w:jc w:val="both"/>
            </w:pPr>
          </w:p>
          <w:p w:rsidR="00274698" w:rsidRDefault="00174FFE" w:rsidP="00B47DC2">
            <w:pPr>
              <w:pStyle w:val="Default"/>
              <w:jc w:val="both"/>
            </w:pPr>
            <w:r>
              <w:rPr>
                <w:b/>
                <w:bCs/>
                <w:color w:val="auto"/>
              </w:rPr>
              <w:t xml:space="preserve">Место </w:t>
            </w:r>
            <w:r>
              <w:rPr>
                <w:b/>
                <w:color w:val="auto"/>
              </w:rPr>
              <w:t xml:space="preserve">выполнения работ, оказания услуг, поставки товара и т.д.: </w:t>
            </w:r>
            <w:proofErr w:type="gramStart"/>
            <w:r w:rsidR="008E097A">
              <w:t>г</w:t>
            </w:r>
            <w:proofErr w:type="gramEnd"/>
            <w:r w:rsidR="008E097A">
              <w:t xml:space="preserve"> Иркутск, станция Батарейная, контейнерный терминал Батарейная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274698" w:rsidRDefault="008E097A">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274698" w:rsidRPr="00FB0B2E" w:rsidRDefault="008E097A">
            <w:pPr>
              <w:pStyle w:val="afe"/>
              <w:jc w:val="both"/>
              <w:rPr>
                <w:sz w:val="24"/>
                <w:szCs w:val="24"/>
              </w:rPr>
            </w:pPr>
            <w:r w:rsidRPr="00FB0B2E">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274698" w:rsidRPr="00761FAA" w:rsidRDefault="00761FAA">
            <w:pPr>
              <w:pStyle w:val="19"/>
              <w:ind w:firstLine="0"/>
              <w:jc w:val="left"/>
              <w:rPr>
                <w:b/>
                <w:sz w:val="24"/>
                <w:szCs w:val="24"/>
                <w:highlight w:val="yellow"/>
              </w:rPr>
            </w:pPr>
            <w:bookmarkStart w:id="42" w:name="_GoBack"/>
            <w:bookmarkEnd w:id="42"/>
            <w:r>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373264">
            <w:pPr>
              <w:pStyle w:val="aff6"/>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74698" w:rsidRPr="00FB0B2E" w:rsidRDefault="008E097A" w:rsidP="00373264">
            <w:pPr>
              <w:pStyle w:val="aff6"/>
              <w:numPr>
                <w:ilvl w:val="1"/>
                <w:numId w:val="19"/>
              </w:numPr>
              <w:jc w:val="both"/>
            </w:pPr>
            <w:r w:rsidRPr="00FB0B2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74698" w:rsidRPr="00FB0B2E" w:rsidRDefault="008E097A" w:rsidP="00373264">
            <w:pPr>
              <w:pStyle w:val="aff6"/>
              <w:numPr>
                <w:ilvl w:val="1"/>
                <w:numId w:val="19"/>
              </w:numPr>
              <w:jc w:val="both"/>
            </w:pPr>
            <w:r w:rsidRPr="00FB0B2E">
              <w:t xml:space="preserve">отсутствие за последние три года просроченной </w:t>
            </w:r>
            <w:r w:rsidRPr="00FB0B2E">
              <w:lastRenderedPageBreak/>
              <w:t>задолженности перед ПАО «</w:t>
            </w:r>
            <w:proofErr w:type="spellStart"/>
            <w:r w:rsidRPr="00FB0B2E">
              <w:t>ТрансКонтейнер</w:t>
            </w:r>
            <w:proofErr w:type="spellEnd"/>
            <w:r w:rsidRPr="00FB0B2E">
              <w:t>», фактов невыполнения обязательств перед ПАО «</w:t>
            </w:r>
            <w:proofErr w:type="spellStart"/>
            <w:r w:rsidRPr="00FB0B2E">
              <w:t>ТрансКонтейнер</w:t>
            </w:r>
            <w:proofErr w:type="spellEnd"/>
            <w:r w:rsidRPr="00FB0B2E">
              <w:t>» и причинения вреда имуществу ПАО «</w:t>
            </w:r>
            <w:proofErr w:type="spellStart"/>
            <w:r w:rsidRPr="00FB0B2E">
              <w:t>ТрансКонтейнер</w:t>
            </w:r>
            <w:proofErr w:type="spellEnd"/>
            <w:r w:rsidRPr="00FB0B2E">
              <w:t xml:space="preserve">»; </w:t>
            </w:r>
          </w:p>
          <w:p w:rsidR="00274698" w:rsidRPr="00FB0B2E" w:rsidRDefault="008E097A" w:rsidP="00373264">
            <w:pPr>
              <w:pStyle w:val="aff6"/>
              <w:numPr>
                <w:ilvl w:val="1"/>
                <w:numId w:val="19"/>
              </w:numPr>
              <w:jc w:val="both"/>
            </w:pPr>
            <w:r w:rsidRPr="00FB0B2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"Текущий ремонт и техническое обслуживание козловых кранов" с суммарной стоимостью договор</w:t>
            </w:r>
            <w:proofErr w:type="gramStart"/>
            <w:r w:rsidRPr="00FB0B2E">
              <w:t>а(</w:t>
            </w:r>
            <w:proofErr w:type="gramEnd"/>
            <w:r w:rsidRPr="00FB0B2E">
              <w:t>-</w:t>
            </w:r>
            <w:proofErr w:type="spellStart"/>
            <w:r w:rsidRPr="00FB0B2E">
              <w:t>ов</w:t>
            </w:r>
            <w:proofErr w:type="spellEnd"/>
            <w:r w:rsidRPr="00FB0B2E">
              <w:t>) не менее 50 % от начальной (максимальной) цены договора.</w:t>
            </w:r>
          </w:p>
          <w:p w:rsidR="006D2B87" w:rsidRPr="006D2B87" w:rsidRDefault="006D2B87" w:rsidP="00373264">
            <w:pPr>
              <w:pStyle w:val="aff6"/>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74698" w:rsidRPr="00FB0B2E" w:rsidRDefault="008E097A" w:rsidP="00373264">
            <w:pPr>
              <w:pStyle w:val="aff6"/>
              <w:numPr>
                <w:ilvl w:val="1"/>
                <w:numId w:val="19"/>
              </w:numPr>
              <w:jc w:val="both"/>
            </w:pPr>
            <w:r w:rsidRPr="00FB0B2E">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74698" w:rsidRPr="00FB0B2E" w:rsidRDefault="008E097A" w:rsidP="00373264">
            <w:pPr>
              <w:pStyle w:val="aff6"/>
              <w:numPr>
                <w:ilvl w:val="1"/>
                <w:numId w:val="19"/>
              </w:numPr>
              <w:jc w:val="both"/>
            </w:pPr>
            <w:proofErr w:type="gramStart"/>
            <w:r w:rsidRPr="00FB0B2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B0B2E">
              <w:t>://</w:t>
            </w:r>
            <w:r>
              <w:rPr>
                <w:lang w:val="en-US"/>
              </w:rPr>
              <w:t>service</w:t>
            </w:r>
            <w:r w:rsidRPr="00FB0B2E">
              <w:t>.</w:t>
            </w:r>
            <w:proofErr w:type="spellStart"/>
            <w:r>
              <w:rPr>
                <w:lang w:val="en-US"/>
              </w:rPr>
              <w:t>nalog</w:t>
            </w:r>
            <w:proofErr w:type="spellEnd"/>
            <w:r w:rsidRPr="00FB0B2E">
              <w:t>.</w:t>
            </w:r>
            <w:proofErr w:type="spellStart"/>
            <w:r>
              <w:rPr>
                <w:lang w:val="en-US"/>
              </w:rPr>
              <w:t>ru</w:t>
            </w:r>
            <w:proofErr w:type="spellEnd"/>
            <w:r w:rsidRPr="00FB0B2E">
              <w:t>/</w:t>
            </w:r>
            <w:proofErr w:type="spellStart"/>
            <w:r>
              <w:rPr>
                <w:lang w:val="en-US"/>
              </w:rPr>
              <w:t>zd</w:t>
            </w:r>
            <w:proofErr w:type="spellEnd"/>
            <w:r w:rsidRPr="00FB0B2E">
              <w:t>.</w:t>
            </w:r>
            <w:r>
              <w:rPr>
                <w:lang w:val="en-US"/>
              </w:rPr>
              <w:t>do</w:t>
            </w:r>
            <w:r w:rsidRPr="00FB0B2E">
              <w:t>).</w:t>
            </w:r>
            <w:proofErr w:type="gramEnd"/>
            <w:r w:rsidRPr="00FB0B2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B0B2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B0B2E">
              <w:t>://</w:t>
            </w:r>
            <w:r>
              <w:rPr>
                <w:lang w:val="en-US"/>
              </w:rPr>
              <w:t>service</w:t>
            </w:r>
            <w:r w:rsidRPr="00FB0B2E">
              <w:t>.</w:t>
            </w:r>
            <w:proofErr w:type="spellStart"/>
            <w:r>
              <w:rPr>
                <w:lang w:val="en-US"/>
              </w:rPr>
              <w:t>nalog</w:t>
            </w:r>
            <w:proofErr w:type="spellEnd"/>
            <w:r w:rsidRPr="00FB0B2E">
              <w:t>.</w:t>
            </w:r>
            <w:proofErr w:type="spellStart"/>
            <w:r>
              <w:rPr>
                <w:lang w:val="en-US"/>
              </w:rPr>
              <w:t>ru</w:t>
            </w:r>
            <w:proofErr w:type="spellEnd"/>
            <w:r w:rsidRPr="00FB0B2E">
              <w:t>/</w:t>
            </w:r>
            <w:proofErr w:type="spellStart"/>
            <w:r>
              <w:rPr>
                <w:lang w:val="en-US"/>
              </w:rPr>
              <w:t>zd</w:t>
            </w:r>
            <w:proofErr w:type="spellEnd"/>
            <w:r w:rsidRPr="00FB0B2E">
              <w:t>.</w:t>
            </w:r>
            <w:r>
              <w:rPr>
                <w:lang w:val="en-US"/>
              </w:rPr>
              <w:t>do</w:t>
            </w:r>
            <w:r w:rsidRPr="00FB0B2E">
              <w:t xml:space="preserve">)); </w:t>
            </w:r>
            <w:proofErr w:type="gramEnd"/>
          </w:p>
          <w:p w:rsidR="00274698" w:rsidRPr="00FB0B2E" w:rsidRDefault="008E097A" w:rsidP="00373264">
            <w:pPr>
              <w:pStyle w:val="aff6"/>
              <w:numPr>
                <w:ilvl w:val="1"/>
                <w:numId w:val="19"/>
              </w:numPr>
              <w:jc w:val="both"/>
            </w:pPr>
            <w:proofErr w:type="gramStart"/>
            <w:r w:rsidRPr="00FB0B2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B0B2E">
              <w:t>неприостановлении</w:t>
            </w:r>
            <w:proofErr w:type="spellEnd"/>
            <w:r w:rsidRPr="00FB0B2E">
              <w:t xml:space="preserve"> деятельности претендента в административном порядке и/или задолженности с суммарным размером более 1000 рублей, претендент </w:t>
            </w:r>
            <w:r w:rsidRPr="00FB0B2E">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B0B2E">
              <w:t>://</w:t>
            </w:r>
            <w:proofErr w:type="spellStart"/>
            <w:r>
              <w:rPr>
                <w:lang w:val="en-US"/>
              </w:rPr>
              <w:t>fssprus</w:t>
            </w:r>
            <w:proofErr w:type="spellEnd"/>
            <w:r w:rsidRPr="00FB0B2E">
              <w:t>.</w:t>
            </w:r>
            <w:proofErr w:type="spellStart"/>
            <w:r>
              <w:rPr>
                <w:lang w:val="en-US"/>
              </w:rPr>
              <w:t>ru</w:t>
            </w:r>
            <w:proofErr w:type="spellEnd"/>
            <w:r w:rsidRPr="00FB0B2E">
              <w:t>/</w:t>
            </w:r>
            <w:proofErr w:type="spellStart"/>
            <w:r>
              <w:rPr>
                <w:lang w:val="en-US"/>
              </w:rPr>
              <w:t>iss</w:t>
            </w:r>
            <w:proofErr w:type="spellEnd"/>
            <w:proofErr w:type="gramEnd"/>
            <w:r w:rsidRPr="00FB0B2E">
              <w:t>/</w:t>
            </w:r>
            <w:proofErr w:type="spellStart"/>
            <w:proofErr w:type="gramStart"/>
            <w:r>
              <w:rPr>
                <w:lang w:val="en-US"/>
              </w:rPr>
              <w:t>ip</w:t>
            </w:r>
            <w:proofErr w:type="spellEnd"/>
            <w:proofErr w:type="gramEnd"/>
            <w:r w:rsidRPr="00FB0B2E">
              <w:t xml:space="preserve">), а также информации в едином Федеральном реестре сведений о фактах деятельности юридических лиц </w:t>
            </w:r>
            <w:r>
              <w:rPr>
                <w:lang w:val="en-US"/>
              </w:rPr>
              <w:t>http</w:t>
            </w:r>
            <w:r w:rsidRPr="00FB0B2E">
              <w:t>://</w:t>
            </w:r>
            <w:r>
              <w:rPr>
                <w:lang w:val="en-US"/>
              </w:rPr>
              <w:t>www</w:t>
            </w:r>
            <w:r w:rsidRPr="00FB0B2E">
              <w:t>.</w:t>
            </w:r>
            <w:proofErr w:type="spellStart"/>
            <w:r>
              <w:rPr>
                <w:lang w:val="en-US"/>
              </w:rPr>
              <w:t>fedresurs</w:t>
            </w:r>
            <w:proofErr w:type="spellEnd"/>
            <w:r w:rsidRPr="00FB0B2E">
              <w:t>.</w:t>
            </w:r>
            <w:proofErr w:type="spellStart"/>
            <w:r>
              <w:rPr>
                <w:lang w:val="en-US"/>
              </w:rPr>
              <w:t>ru</w:t>
            </w:r>
            <w:proofErr w:type="spellEnd"/>
            <w:r w:rsidRPr="00FB0B2E">
              <w:t>/</w:t>
            </w:r>
            <w:r>
              <w:rPr>
                <w:lang w:val="en-US"/>
              </w:rPr>
              <w:t>companies</w:t>
            </w:r>
            <w:r w:rsidRPr="00FB0B2E">
              <w:t>/</w:t>
            </w:r>
            <w:proofErr w:type="spellStart"/>
            <w:r>
              <w:rPr>
                <w:lang w:val="en-US"/>
              </w:rPr>
              <w:t>IsSearching</w:t>
            </w:r>
            <w:proofErr w:type="spellEnd"/>
            <w:r w:rsidRPr="00FB0B2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B0B2E">
              <w:t>неприостановлении</w:t>
            </w:r>
            <w:proofErr w:type="spellEnd"/>
            <w:r w:rsidRPr="00FB0B2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74698" w:rsidRPr="00FB0B2E" w:rsidRDefault="008E097A" w:rsidP="00373264">
            <w:pPr>
              <w:pStyle w:val="aff6"/>
              <w:numPr>
                <w:ilvl w:val="1"/>
                <w:numId w:val="19"/>
              </w:numPr>
              <w:jc w:val="both"/>
            </w:pPr>
            <w:r w:rsidRPr="00FB0B2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74698" w:rsidRPr="00FB0B2E" w:rsidRDefault="00B47DC2" w:rsidP="00373264">
            <w:pPr>
              <w:pStyle w:val="aff6"/>
              <w:numPr>
                <w:ilvl w:val="1"/>
                <w:numId w:val="19"/>
              </w:numPr>
              <w:jc w:val="both"/>
            </w:pPr>
            <w:r>
              <w:t xml:space="preserve">письмо претендента с </w:t>
            </w:r>
            <w:r w:rsidR="008E097A" w:rsidRPr="00FB0B2E">
              <w:t>информаци</w:t>
            </w:r>
            <w:r>
              <w:t>ей</w:t>
            </w:r>
            <w:r w:rsidR="008E097A" w:rsidRPr="00FB0B2E">
              <w:t xml:space="preserve"> о функциональных и качественных характеристиках (потребительских свойствах)</w:t>
            </w:r>
            <w:r>
              <w:t>,</w:t>
            </w:r>
            <w:r w:rsidR="008E097A" w:rsidRPr="00FB0B2E">
              <w:t xml:space="preserve"> о качестве выполняемых работ, оказываемых услуг и иная информация об условиях исполнения договора; </w:t>
            </w:r>
          </w:p>
          <w:p w:rsidR="00274698" w:rsidRPr="00FB0B2E" w:rsidRDefault="008E097A" w:rsidP="00373264">
            <w:pPr>
              <w:pStyle w:val="aff6"/>
              <w:numPr>
                <w:ilvl w:val="1"/>
                <w:numId w:val="19"/>
              </w:numPr>
              <w:jc w:val="both"/>
            </w:pPr>
            <w:r w:rsidRPr="00FB0B2E">
              <w:t xml:space="preserve">документ по форме приложения № 4 к документации о </w:t>
            </w:r>
            <w:proofErr w:type="gramStart"/>
            <w:r w:rsidRPr="00FB0B2E">
              <w:t>закупке</w:t>
            </w:r>
            <w:proofErr w:type="gramEnd"/>
            <w:r w:rsidRPr="00FB0B2E">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274698" w:rsidRDefault="008E097A" w:rsidP="00373264">
            <w:pPr>
              <w:pStyle w:val="aff6"/>
              <w:numPr>
                <w:ilvl w:val="1"/>
                <w:numId w:val="19"/>
              </w:numPr>
              <w:jc w:val="both"/>
              <w:rPr>
                <w:lang w:val="en-US"/>
              </w:rPr>
            </w:pPr>
            <w:proofErr w:type="gramStart"/>
            <w:r w:rsidRPr="00FB0B2E">
              <w:t>документы</w:t>
            </w:r>
            <w:proofErr w:type="gramEnd"/>
            <w:r w:rsidRPr="00FB0B2E">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w:t>
            </w:r>
            <w:r w:rsidRPr="00FB0B2E">
              <w:lastRenderedPageBreak/>
              <w:t xml:space="preserve">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274698" w:rsidRPr="008E097A" w:rsidRDefault="008E097A" w:rsidP="00373264">
            <w:pPr>
              <w:pStyle w:val="aff6"/>
              <w:numPr>
                <w:ilvl w:val="1"/>
                <w:numId w:val="19"/>
              </w:numPr>
              <w:jc w:val="both"/>
            </w:pPr>
            <w:r w:rsidRPr="00FB0B2E">
              <w:t>сведения о производственном персонале по форме приложения № 6 к документации о закупке</w:t>
            </w:r>
            <w: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74698" w:rsidRDefault="008E097A">
            <w:pPr>
              <w:pStyle w:val="af9"/>
              <w:ind w:firstLine="0"/>
              <w:rPr>
                <w:sz w:val="24"/>
                <w:highlight w:val="yellow"/>
              </w:rPr>
            </w:pP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274698" w:rsidRDefault="008E097A">
                  <w:pPr>
                    <w:pStyle w:val="af9"/>
                    <w:ind w:firstLine="0"/>
                    <w:rPr>
                      <w:sz w:val="24"/>
                    </w:rPr>
                  </w:pPr>
                  <w:r>
                    <w:rPr>
                      <w:sz w:val="24"/>
                    </w:rPr>
                    <w:t xml:space="preserve">Стоимость работ по текущему ремонту (стоимость выполнения отдельных операций согласно п. 4.1.2.1 Технического задания - Раздел № 4 документации о закупке). </w:t>
                  </w:r>
                </w:p>
              </w:tc>
              <w:tc>
                <w:tcPr>
                  <w:tcW w:w="2114" w:type="dxa"/>
                </w:tcPr>
                <w:p w:rsidR="00274698" w:rsidRDefault="008E097A">
                  <w:pPr>
                    <w:pStyle w:val="af9"/>
                    <w:ind w:firstLine="0"/>
                    <w:rPr>
                      <w:sz w:val="24"/>
                      <w:lang w:val="en-US"/>
                    </w:rPr>
                  </w:pPr>
                  <w:r>
                    <w:rPr>
                      <w:sz w:val="24"/>
                      <w:lang w:val="en-US"/>
                    </w:rPr>
                    <w:t>0,40</w:t>
                  </w:r>
                </w:p>
              </w:tc>
            </w:tr>
            <w:tr w:rsidR="006D2B87" w:rsidRPr="00514332" w:rsidTr="006D2B87">
              <w:tc>
                <w:tcPr>
                  <w:tcW w:w="4423" w:type="dxa"/>
                </w:tcPr>
                <w:p w:rsidR="00274698" w:rsidRDefault="008E097A">
                  <w:pPr>
                    <w:pStyle w:val="af9"/>
                    <w:ind w:firstLine="0"/>
                    <w:rPr>
                      <w:sz w:val="24"/>
                    </w:rPr>
                  </w:pPr>
                  <w:r>
                    <w:rPr>
                      <w:sz w:val="24"/>
                    </w:rPr>
                    <w:t xml:space="preserve">Стоимость работ по текущему обслуживанию (за весь перечень работ по техническому обслуживанию согласно п. 4.1.2.2. Технического задания - Раздел № 4 документации о закупке). </w:t>
                  </w:r>
                </w:p>
              </w:tc>
              <w:tc>
                <w:tcPr>
                  <w:tcW w:w="2114" w:type="dxa"/>
                </w:tcPr>
                <w:p w:rsidR="00274698" w:rsidRDefault="008E097A">
                  <w:pPr>
                    <w:pStyle w:val="af9"/>
                    <w:ind w:firstLine="0"/>
                    <w:rPr>
                      <w:sz w:val="24"/>
                      <w:lang w:val="en-US"/>
                    </w:rPr>
                  </w:pPr>
                  <w:r>
                    <w:rPr>
                      <w:sz w:val="24"/>
                      <w:lang w:val="en-US"/>
                    </w:rPr>
                    <w:t>0,20</w:t>
                  </w:r>
                </w:p>
              </w:tc>
            </w:tr>
            <w:tr w:rsidR="006D2B87" w:rsidRPr="00514332" w:rsidTr="006D2B87">
              <w:tc>
                <w:tcPr>
                  <w:tcW w:w="4423" w:type="dxa"/>
                </w:tcPr>
                <w:p w:rsidR="00274698" w:rsidRDefault="008E097A">
                  <w:pPr>
                    <w:pStyle w:val="af9"/>
                    <w:ind w:firstLine="0"/>
                    <w:rPr>
                      <w:sz w:val="24"/>
                    </w:rPr>
                  </w:pPr>
                  <w:r>
                    <w:rPr>
                      <w:sz w:val="24"/>
                    </w:rPr>
                    <w:t xml:space="preserve">Опыт участника (суммарная стоимость договоров, аналогичных предмету настоящего конкурса) за 2014-2017 гг. </w:t>
                  </w:r>
                </w:p>
              </w:tc>
              <w:tc>
                <w:tcPr>
                  <w:tcW w:w="2114" w:type="dxa"/>
                </w:tcPr>
                <w:p w:rsidR="00274698" w:rsidRDefault="008E097A">
                  <w:pPr>
                    <w:pStyle w:val="af9"/>
                    <w:ind w:firstLine="0"/>
                    <w:rPr>
                      <w:sz w:val="24"/>
                      <w:lang w:val="en-US"/>
                    </w:rPr>
                  </w:pPr>
                  <w:r>
                    <w:rPr>
                      <w:sz w:val="24"/>
                      <w:lang w:val="en-US"/>
                    </w:rPr>
                    <w:t>0,10</w:t>
                  </w:r>
                </w:p>
              </w:tc>
            </w:tr>
            <w:tr w:rsidR="006D2B87" w:rsidRPr="00514332" w:rsidTr="006D2B87">
              <w:tc>
                <w:tcPr>
                  <w:tcW w:w="4423" w:type="dxa"/>
                </w:tcPr>
                <w:p w:rsidR="00274698" w:rsidRDefault="008E097A">
                  <w:pPr>
                    <w:pStyle w:val="af9"/>
                    <w:ind w:firstLine="0"/>
                    <w:rPr>
                      <w:sz w:val="24"/>
                    </w:rPr>
                  </w:pPr>
                  <w:r>
                    <w:rPr>
                      <w:sz w:val="24"/>
                    </w:rPr>
                    <w:t xml:space="preserve">Сроки выполнения работ по текущему ремонту </w:t>
                  </w:r>
                </w:p>
              </w:tc>
              <w:tc>
                <w:tcPr>
                  <w:tcW w:w="2114" w:type="dxa"/>
                </w:tcPr>
                <w:p w:rsidR="00274698" w:rsidRDefault="008E097A">
                  <w:pPr>
                    <w:pStyle w:val="af9"/>
                    <w:ind w:firstLine="0"/>
                    <w:rPr>
                      <w:sz w:val="24"/>
                      <w:lang w:val="en-US"/>
                    </w:rPr>
                  </w:pPr>
                  <w:r>
                    <w:rPr>
                      <w:sz w:val="24"/>
                      <w:lang w:val="en-US"/>
                    </w:rPr>
                    <w:t>0,15</w:t>
                  </w:r>
                </w:p>
              </w:tc>
            </w:tr>
            <w:tr w:rsidR="006D2B87" w:rsidRPr="00514332" w:rsidTr="006D2B87">
              <w:tc>
                <w:tcPr>
                  <w:tcW w:w="4423" w:type="dxa"/>
                </w:tcPr>
                <w:p w:rsidR="00274698" w:rsidRDefault="008E097A">
                  <w:pPr>
                    <w:pStyle w:val="af9"/>
                    <w:ind w:firstLine="0"/>
                    <w:rPr>
                      <w:sz w:val="24"/>
                    </w:rPr>
                  </w:pPr>
                  <w:r>
                    <w:rPr>
                      <w:sz w:val="24"/>
                    </w:rPr>
                    <w:t xml:space="preserve">Срок предоставления гарантии качества работ </w:t>
                  </w:r>
                </w:p>
              </w:tc>
              <w:tc>
                <w:tcPr>
                  <w:tcW w:w="2114" w:type="dxa"/>
                </w:tcPr>
                <w:p w:rsidR="00274698" w:rsidRDefault="008E097A">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F15C9" w:rsidRPr="002F15C9" w:rsidRDefault="002F15C9" w:rsidP="00373264">
            <w:pPr>
              <w:pStyle w:val="af9"/>
              <w:numPr>
                <w:ilvl w:val="1"/>
                <w:numId w:val="15"/>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74698" w:rsidRDefault="008E097A">
            <w:pPr>
              <w:pStyle w:val="af9"/>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3% (три процента) 800 долей процента% в год.</w:t>
            </w:r>
          </w:p>
          <w:p w:rsidR="00274698" w:rsidRDefault="008E097A">
            <w:pPr>
              <w:pStyle w:val="af9"/>
              <w:ind w:left="34" w:firstLine="567"/>
              <w:rPr>
                <w:sz w:val="24"/>
              </w:rPr>
            </w:pPr>
            <w:r>
              <w:rPr>
                <w:sz w:val="24"/>
              </w:rPr>
              <w:t>Увеличение цены на товары, работы, услуги возможно начиная с «01» июля 2018 года.</w:t>
            </w:r>
          </w:p>
          <w:p w:rsidR="00274698" w:rsidRDefault="00274698">
            <w:pPr>
              <w:pStyle w:val="af9"/>
              <w:ind w:left="34" w:firstLine="567"/>
              <w:rPr>
                <w:sz w:val="24"/>
              </w:rPr>
            </w:pPr>
          </w:p>
          <w:p w:rsidR="00274698" w:rsidRDefault="008E097A" w:rsidP="00373264">
            <w:pPr>
              <w:pStyle w:val="-3"/>
              <w:numPr>
                <w:ilvl w:val="1"/>
                <w:numId w:val="15"/>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274698" w:rsidRDefault="008E097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12192" w:rsidRDefault="00F12192">
            <w:pPr>
              <w:pStyle w:val="-3"/>
              <w:numPr>
                <w:ilvl w:val="2"/>
                <w:numId w:val="0"/>
              </w:numPr>
              <w:tabs>
                <w:tab w:val="num" w:pos="1985"/>
              </w:tabs>
              <w:suppressAutoHyphens/>
              <w:ind w:left="34" w:firstLine="567"/>
              <w:rPr>
                <w:sz w:val="24"/>
              </w:rPr>
            </w:pPr>
          </w:p>
          <w:p w:rsidR="00F12192" w:rsidRPr="00F12192" w:rsidRDefault="00F12192" w:rsidP="00F12192">
            <w:pPr>
              <w:ind w:firstLine="601"/>
              <w:jc w:val="both"/>
              <w:rPr>
                <w:rFonts w:cs="Arial"/>
                <w:lang w:eastAsia="ru-RU"/>
              </w:rPr>
            </w:pPr>
            <w:r>
              <w:t xml:space="preserve">3. </w:t>
            </w:r>
            <w:r w:rsidRPr="00A11AAF">
              <w:rPr>
                <w:rFonts w:eastAsia="Arial"/>
              </w:rPr>
              <w:t xml:space="preserve">В случае возникновения необходимости </w:t>
            </w:r>
            <w:r>
              <w:rPr>
                <w:rFonts w:eastAsia="Arial"/>
              </w:rPr>
              <w:t xml:space="preserve">выполнения дополнительных работ, не входящих в перечень работ, наименование </w:t>
            </w:r>
            <w:r w:rsidRPr="00A11AAF">
              <w:rPr>
                <w:rFonts w:eastAsia="Arial"/>
              </w:rPr>
              <w:t>таки</w:t>
            </w:r>
            <w:r>
              <w:rPr>
                <w:rFonts w:eastAsia="Arial"/>
              </w:rPr>
              <w:t>х</w:t>
            </w:r>
            <w:r w:rsidRPr="00A11AAF">
              <w:rPr>
                <w:rFonts w:eastAsia="Arial"/>
              </w:rPr>
              <w:t xml:space="preserve"> </w:t>
            </w:r>
            <w:r>
              <w:rPr>
                <w:rFonts w:eastAsia="Arial"/>
              </w:rPr>
              <w:t xml:space="preserve">работ, их стоимость и сроки выполнения </w:t>
            </w:r>
            <w:r w:rsidRPr="00A11AAF">
              <w:rPr>
                <w:rFonts w:eastAsia="Arial"/>
              </w:rPr>
              <w:t xml:space="preserve">вносятся в договор путем подписания </w:t>
            </w:r>
            <w:r>
              <w:rPr>
                <w:rFonts w:eastAsia="Arial"/>
              </w:rPr>
              <w:t xml:space="preserve">Сторонами </w:t>
            </w:r>
            <w:r w:rsidRPr="00A11AAF">
              <w:rPr>
                <w:rFonts w:eastAsia="Arial"/>
              </w:rPr>
              <w:t>приложения к договору, проведение конкурсных процедур в данном случае не требуется.</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274698" w:rsidRDefault="00761FAA" w:rsidP="00761FAA">
            <w:pPr>
              <w:pStyle w:val="19"/>
              <w:ind w:firstLine="0"/>
              <w:rPr>
                <w:sz w:val="24"/>
                <w:szCs w:val="24"/>
              </w:rPr>
            </w:pPr>
            <w:r>
              <w:rPr>
                <w:sz w:val="24"/>
                <w:szCs w:val="24"/>
              </w:rPr>
              <w:t>Д</w:t>
            </w:r>
            <w:r w:rsidR="008E097A">
              <w:rPr>
                <w:sz w:val="24"/>
                <w:szCs w:val="24"/>
              </w:rPr>
              <w:t>опускается</w:t>
            </w:r>
            <w:r>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274698" w:rsidRDefault="008E097A">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274698" w:rsidRDefault="008E097A">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274698" w:rsidRDefault="008E097A">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274698" w:rsidRDefault="008E097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373264">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73264">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73264">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73264">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73264">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73264">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373264">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373264">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73264">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274698" w:rsidRDefault="008E097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373264">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373264">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373264">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373264">
      <w:pPr>
        <w:pStyle w:val="af9"/>
        <w:numPr>
          <w:ilvl w:val="2"/>
          <w:numId w:val="11"/>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373264">
      <w:pPr>
        <w:pStyle w:val="af9"/>
        <w:numPr>
          <w:ilvl w:val="2"/>
          <w:numId w:val="11"/>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373264">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373264">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373264">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274698" w:rsidRDefault="008E097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74698" w:rsidRPr="002B35E3" w:rsidRDefault="00274698" w:rsidP="008E097A">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274698" w:rsidRPr="002B35E3" w:rsidRDefault="00274698" w:rsidP="000954FB"/>
    <w:p w:rsidR="00274698" w:rsidRPr="002B35E3" w:rsidRDefault="00274698" w:rsidP="000954FB">
      <w:pPr>
        <w:rPr>
          <w:sz w:val="28"/>
          <w:szCs w:val="28"/>
        </w:rPr>
      </w:pPr>
      <w:r>
        <w:rPr>
          <w:sz w:val="28"/>
          <w:szCs w:val="28"/>
        </w:rPr>
        <w:t>«____» _________ 201_ г.                 Открытый конкурс № ОК________________</w:t>
      </w:r>
    </w:p>
    <w:p w:rsidR="00274698" w:rsidRPr="002B35E3" w:rsidRDefault="00274698" w:rsidP="008E097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74698" w:rsidRPr="002B35E3" w:rsidRDefault="00274698" w:rsidP="000954FB">
      <w:pPr>
        <w:rPr>
          <w:sz w:val="28"/>
          <w:szCs w:val="28"/>
        </w:rPr>
      </w:pPr>
      <w:r>
        <w:rPr>
          <w:sz w:val="28"/>
          <w:szCs w:val="28"/>
        </w:rPr>
        <w:t>____________________________________________________________________</w:t>
      </w:r>
    </w:p>
    <w:p w:rsidR="00274698" w:rsidRPr="002B35E3" w:rsidRDefault="00274698" w:rsidP="000954FB">
      <w:pPr>
        <w:ind w:firstLine="3"/>
        <w:jc w:val="center"/>
        <w:rPr>
          <w:bCs/>
          <w:i/>
        </w:rPr>
      </w:pPr>
      <w:r>
        <w:rPr>
          <w:bCs/>
          <w:i/>
        </w:rPr>
        <w:t>(Полное наименование п</w:t>
      </w:r>
      <w:r>
        <w:rPr>
          <w:i/>
        </w:rPr>
        <w:t>ретендента</w:t>
      </w:r>
      <w:r>
        <w:rPr>
          <w:bCs/>
          <w:i/>
        </w:rPr>
        <w:t>)</w:t>
      </w:r>
    </w:p>
    <w:p w:rsidR="00274698" w:rsidRPr="00B35F6F" w:rsidRDefault="00274698" w:rsidP="008E097A">
      <w:pPr>
        <w:ind w:firstLine="708"/>
        <w:rPr>
          <w:bCs/>
        </w:rPr>
      </w:pPr>
    </w:p>
    <w:p w:rsidR="00274698" w:rsidRPr="00B35F6F" w:rsidRDefault="00274698" w:rsidP="00373264">
      <w:pPr>
        <w:numPr>
          <w:ilvl w:val="0"/>
          <w:numId w:val="22"/>
        </w:numPr>
        <w:jc w:val="center"/>
        <w:rPr>
          <w:b/>
          <w:sz w:val="28"/>
          <w:szCs w:val="28"/>
        </w:rPr>
      </w:pPr>
      <w:r>
        <w:rPr>
          <w:b/>
          <w:sz w:val="28"/>
          <w:szCs w:val="28"/>
        </w:rPr>
        <w:t xml:space="preserve">Стоимость работ по текущему ремонту кранов, </w:t>
      </w:r>
    </w:p>
    <w:p w:rsidR="00274698" w:rsidRPr="00452231" w:rsidRDefault="00274698" w:rsidP="008E097A">
      <w:pPr>
        <w:jc w:val="center"/>
        <w:rPr>
          <w:b/>
          <w:sz w:val="28"/>
          <w:szCs w:val="28"/>
        </w:rPr>
      </w:pPr>
      <w:r>
        <w:rPr>
          <w:b/>
          <w:sz w:val="28"/>
          <w:szCs w:val="28"/>
        </w:rPr>
        <w:t>в рублях (без НДС)</w:t>
      </w:r>
    </w:p>
    <w:p w:rsidR="00274698" w:rsidRDefault="00274698" w:rsidP="008E097A">
      <w:pPr>
        <w:ind w:firstLine="3"/>
        <w:jc w:val="center"/>
        <w:rPr>
          <w:bCs/>
          <w:i/>
        </w:rPr>
      </w:pPr>
    </w:p>
    <w:p w:rsidR="00274698" w:rsidRDefault="00274698" w:rsidP="008E097A">
      <w:pPr>
        <w:ind w:firstLine="3"/>
        <w:jc w:val="center"/>
        <w:rPr>
          <w:bCs/>
          <w:i/>
        </w:rPr>
      </w:pPr>
      <w:proofErr w:type="gramStart"/>
      <w:r>
        <w:rPr>
          <w:bCs/>
          <w:i/>
        </w:rPr>
        <w:t xml:space="preserve">(в столбцах 3, 4, 5  вместо знака «+» претендентом указывается стоимость работ </w:t>
      </w:r>
      <w:proofErr w:type="gramEnd"/>
    </w:p>
    <w:p w:rsidR="00274698" w:rsidRDefault="00274698" w:rsidP="008E097A">
      <w:pPr>
        <w:ind w:firstLine="3"/>
        <w:jc w:val="center"/>
        <w:rPr>
          <w:bCs/>
          <w:i/>
        </w:rPr>
      </w:pPr>
      <w:r>
        <w:rPr>
          <w:bCs/>
          <w:i/>
        </w:rPr>
        <w:t>в рублях без НДС, в столбце 6 указывается срок выполнения работ)</w:t>
      </w:r>
    </w:p>
    <w:tbl>
      <w:tblPr>
        <w:tblW w:w="9922" w:type="dxa"/>
        <w:tblInd w:w="392" w:type="dxa"/>
        <w:tblLayout w:type="fixed"/>
        <w:tblLook w:val="0000"/>
      </w:tblPr>
      <w:tblGrid>
        <w:gridCol w:w="636"/>
        <w:gridCol w:w="3758"/>
        <w:gridCol w:w="1382"/>
        <w:gridCol w:w="1382"/>
        <w:gridCol w:w="1382"/>
        <w:gridCol w:w="1382"/>
      </w:tblGrid>
      <w:tr w:rsidR="00274698" w:rsidRPr="009C2E39" w:rsidTr="008E097A">
        <w:trPr>
          <w:trHeight w:val="700"/>
        </w:trPr>
        <w:tc>
          <w:tcPr>
            <w:tcW w:w="636" w:type="dxa"/>
            <w:vMerge w:val="restart"/>
            <w:tcBorders>
              <w:top w:val="single" w:sz="4" w:space="0" w:color="auto"/>
              <w:left w:val="single" w:sz="4" w:space="0" w:color="auto"/>
              <w:right w:val="single" w:sz="4" w:space="0" w:color="auto"/>
            </w:tcBorders>
            <w:vAlign w:val="center"/>
          </w:tcPr>
          <w:p w:rsidR="00274698" w:rsidRPr="009C2E39" w:rsidRDefault="00274698" w:rsidP="008E097A">
            <w:pP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758" w:type="dxa"/>
            <w:vMerge w:val="restart"/>
            <w:tcBorders>
              <w:top w:val="single" w:sz="4" w:space="0" w:color="auto"/>
              <w:left w:val="single" w:sz="4" w:space="0" w:color="auto"/>
              <w:right w:val="single" w:sz="4" w:space="0" w:color="auto"/>
            </w:tcBorders>
            <w:vAlign w:val="center"/>
          </w:tcPr>
          <w:p w:rsidR="00274698" w:rsidRPr="009C2E39" w:rsidRDefault="00274698" w:rsidP="008E097A">
            <w:pPr>
              <w:jc w:val="center"/>
              <w:rPr>
                <w:b/>
                <w:bCs/>
              </w:rPr>
            </w:pPr>
            <w:r>
              <w:rPr>
                <w:b/>
                <w:bCs/>
              </w:rPr>
              <w:t xml:space="preserve">Наименование работ </w:t>
            </w:r>
          </w:p>
          <w:p w:rsidR="00274698" w:rsidRPr="009C2E39" w:rsidRDefault="00274698" w:rsidP="008E097A">
            <w:pPr>
              <w:jc w:val="center"/>
              <w:rPr>
                <w:b/>
                <w:bCs/>
              </w:rPr>
            </w:pPr>
            <w:r>
              <w:rPr>
                <w:b/>
                <w:bCs/>
              </w:rPr>
              <w:t>(единица измерения)</w:t>
            </w:r>
          </w:p>
        </w:tc>
        <w:tc>
          <w:tcPr>
            <w:tcW w:w="4146" w:type="dxa"/>
            <w:gridSpan w:val="3"/>
            <w:tcBorders>
              <w:top w:val="single" w:sz="4" w:space="0" w:color="auto"/>
              <w:left w:val="single" w:sz="4" w:space="0" w:color="auto"/>
              <w:bottom w:val="single" w:sz="4" w:space="0" w:color="auto"/>
              <w:right w:val="single" w:sz="4" w:space="0" w:color="auto"/>
            </w:tcBorders>
            <w:vAlign w:val="center"/>
          </w:tcPr>
          <w:p w:rsidR="00274698" w:rsidRPr="009C2E39" w:rsidRDefault="00274698" w:rsidP="008E097A">
            <w:pPr>
              <w:jc w:val="center"/>
              <w:rPr>
                <w:b/>
                <w:bCs/>
              </w:rPr>
            </w:pPr>
            <w:r>
              <w:rPr>
                <w:b/>
                <w:bCs/>
              </w:rPr>
              <w:t>Тип крана</w:t>
            </w:r>
          </w:p>
        </w:tc>
        <w:tc>
          <w:tcPr>
            <w:tcW w:w="1382" w:type="dxa"/>
            <w:vMerge w:val="restart"/>
            <w:tcBorders>
              <w:top w:val="single" w:sz="4" w:space="0" w:color="auto"/>
              <w:left w:val="single" w:sz="4" w:space="0" w:color="auto"/>
              <w:right w:val="single" w:sz="4" w:space="0" w:color="auto"/>
            </w:tcBorders>
          </w:tcPr>
          <w:p w:rsidR="00274698" w:rsidRPr="009C2E39" w:rsidRDefault="00274698" w:rsidP="008E097A">
            <w:pPr>
              <w:rPr>
                <w:b/>
                <w:bCs/>
              </w:rPr>
            </w:pPr>
            <w:r>
              <w:rPr>
                <w:b/>
                <w:bCs/>
              </w:rPr>
              <w:t>Сроки выполнения работ (сутки)</w:t>
            </w:r>
          </w:p>
        </w:tc>
      </w:tr>
      <w:tr w:rsidR="00274698" w:rsidRPr="009C2E39" w:rsidTr="008E097A">
        <w:trPr>
          <w:trHeight w:val="699"/>
        </w:trPr>
        <w:tc>
          <w:tcPr>
            <w:tcW w:w="636" w:type="dxa"/>
            <w:vMerge/>
            <w:tcBorders>
              <w:left w:val="single" w:sz="4" w:space="0" w:color="auto"/>
              <w:bottom w:val="single" w:sz="4" w:space="0" w:color="auto"/>
              <w:right w:val="single" w:sz="4" w:space="0" w:color="auto"/>
            </w:tcBorders>
            <w:vAlign w:val="center"/>
          </w:tcPr>
          <w:p w:rsidR="00274698" w:rsidRPr="009C2E39" w:rsidRDefault="00274698" w:rsidP="008E097A">
            <w:pPr>
              <w:rPr>
                <w:b/>
                <w:bCs/>
              </w:rPr>
            </w:pPr>
          </w:p>
        </w:tc>
        <w:tc>
          <w:tcPr>
            <w:tcW w:w="3758" w:type="dxa"/>
            <w:vMerge/>
            <w:tcBorders>
              <w:left w:val="single" w:sz="4" w:space="0" w:color="auto"/>
              <w:bottom w:val="single" w:sz="4" w:space="0" w:color="auto"/>
              <w:right w:val="single" w:sz="4" w:space="0" w:color="auto"/>
            </w:tcBorders>
            <w:vAlign w:val="center"/>
          </w:tcPr>
          <w:p w:rsidR="00274698" w:rsidRPr="009C2E39" w:rsidRDefault="00274698" w:rsidP="008E097A">
            <w:pPr>
              <w:rPr>
                <w:b/>
                <w:bCs/>
              </w:rPr>
            </w:pP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0C099D" w:rsidRDefault="00274698" w:rsidP="008E097A">
            <w:pPr>
              <w:jc w:val="center"/>
              <w:rPr>
                <w:b/>
                <w:bCs/>
              </w:rPr>
            </w:pPr>
            <w:r>
              <w:rPr>
                <w:b/>
                <w:bCs/>
              </w:rPr>
              <w:t>ККД-24-16</w:t>
            </w:r>
          </w:p>
          <w:p w:rsidR="00274698" w:rsidRPr="000C099D" w:rsidRDefault="00274698" w:rsidP="008E097A">
            <w:pPr>
              <w:jc w:val="center"/>
              <w:rPr>
                <w:b/>
                <w:bCs/>
              </w:rPr>
            </w:pPr>
            <w:r>
              <w:rPr>
                <w:b/>
                <w:bCs/>
              </w:rPr>
              <w:t>зав. № 26,</w:t>
            </w:r>
          </w:p>
          <w:p w:rsidR="00274698" w:rsidRPr="000C099D" w:rsidRDefault="00274698" w:rsidP="008E097A">
            <w:pPr>
              <w:jc w:val="center"/>
              <w:rPr>
                <w:b/>
                <w:bCs/>
              </w:rPr>
            </w:pPr>
            <w:r>
              <w:rPr>
                <w:b/>
                <w:bCs/>
              </w:rPr>
              <w:t>ККД-24-16</w:t>
            </w:r>
          </w:p>
          <w:p w:rsidR="00274698" w:rsidRPr="000C099D" w:rsidRDefault="00274698" w:rsidP="008E097A">
            <w:pPr>
              <w:jc w:val="center"/>
              <w:rPr>
                <w:b/>
                <w:bCs/>
              </w:rPr>
            </w:pPr>
            <w:r>
              <w:rPr>
                <w:b/>
                <w:bCs/>
              </w:rPr>
              <w:t>зав. № 28,</w:t>
            </w:r>
          </w:p>
          <w:p w:rsidR="00274698" w:rsidRPr="000C099D" w:rsidRDefault="00274698" w:rsidP="008E097A">
            <w:pPr>
              <w:jc w:val="center"/>
              <w:rPr>
                <w:b/>
                <w:bCs/>
              </w:rPr>
            </w:pPr>
            <w:r>
              <w:rPr>
                <w:b/>
                <w:bCs/>
              </w:rPr>
              <w:t>ККД-24-25</w:t>
            </w:r>
          </w:p>
          <w:p w:rsidR="00274698" w:rsidRPr="009C2E39" w:rsidRDefault="00274698" w:rsidP="008E097A">
            <w:pPr>
              <w:jc w:val="center"/>
              <w:rPr>
                <w:b/>
                <w:bCs/>
              </w:rPr>
            </w:pPr>
            <w:r>
              <w:rPr>
                <w:b/>
                <w:bCs/>
              </w:rPr>
              <w:t>зав. № 25</w:t>
            </w:r>
          </w:p>
        </w:tc>
        <w:tc>
          <w:tcPr>
            <w:tcW w:w="1382" w:type="dxa"/>
            <w:tcBorders>
              <w:left w:val="single" w:sz="4" w:space="0" w:color="auto"/>
              <w:bottom w:val="single" w:sz="4" w:space="0" w:color="auto"/>
              <w:right w:val="single" w:sz="4" w:space="0" w:color="auto"/>
            </w:tcBorders>
            <w:shd w:val="clear" w:color="auto" w:fill="auto"/>
            <w:vAlign w:val="center"/>
          </w:tcPr>
          <w:p w:rsidR="00274698" w:rsidRPr="009C2E39" w:rsidRDefault="00274698" w:rsidP="008E097A">
            <w:pPr>
              <w:jc w:val="center"/>
              <w:rPr>
                <w:b/>
                <w:bCs/>
              </w:rPr>
            </w:pPr>
            <w:r>
              <w:rPr>
                <w:b/>
                <w:bCs/>
              </w:rPr>
              <w:t>МККС-42Км</w:t>
            </w:r>
          </w:p>
        </w:tc>
        <w:tc>
          <w:tcPr>
            <w:tcW w:w="1382" w:type="dxa"/>
            <w:tcBorders>
              <w:left w:val="single" w:sz="4" w:space="0" w:color="auto"/>
              <w:bottom w:val="single" w:sz="4" w:space="0" w:color="auto"/>
              <w:right w:val="single" w:sz="4" w:space="0" w:color="auto"/>
            </w:tcBorders>
            <w:vAlign w:val="center"/>
          </w:tcPr>
          <w:p w:rsidR="00274698" w:rsidRPr="009C2E39" w:rsidRDefault="00274698" w:rsidP="008E097A">
            <w:pPr>
              <w:jc w:val="center"/>
              <w:rPr>
                <w:b/>
                <w:bCs/>
              </w:rPr>
            </w:pPr>
            <w:proofErr w:type="spellStart"/>
            <w:r>
              <w:rPr>
                <w:b/>
                <w:bCs/>
              </w:rPr>
              <w:t>КК-Кнт</w:t>
            </w:r>
            <w:proofErr w:type="spellEnd"/>
            <w:r>
              <w:rPr>
                <w:b/>
                <w:bCs/>
              </w:rPr>
              <w:t xml:space="preserve"> 45-25</w:t>
            </w:r>
          </w:p>
        </w:tc>
        <w:tc>
          <w:tcPr>
            <w:tcW w:w="1382" w:type="dxa"/>
            <w:vMerge/>
            <w:tcBorders>
              <w:left w:val="single" w:sz="4" w:space="0" w:color="auto"/>
              <w:bottom w:val="single" w:sz="4" w:space="0" w:color="auto"/>
              <w:right w:val="single" w:sz="4" w:space="0" w:color="auto"/>
            </w:tcBorders>
          </w:tcPr>
          <w:p w:rsidR="00274698" w:rsidRPr="009C2E39" w:rsidRDefault="00274698" w:rsidP="008E097A">
            <w:pPr>
              <w:jc w:val="center"/>
              <w:rPr>
                <w:b/>
                <w:bCs/>
              </w:rPr>
            </w:pPr>
          </w:p>
        </w:tc>
      </w:tr>
      <w:tr w:rsidR="00274698" w:rsidRPr="009C2E39" w:rsidTr="008E097A">
        <w:trPr>
          <w:trHeight w:val="347"/>
        </w:trPr>
        <w:tc>
          <w:tcPr>
            <w:tcW w:w="636"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1</w:t>
            </w:r>
          </w:p>
        </w:tc>
        <w:tc>
          <w:tcPr>
            <w:tcW w:w="3758"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2</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3</w:t>
            </w:r>
          </w:p>
        </w:tc>
        <w:tc>
          <w:tcPr>
            <w:tcW w:w="1382" w:type="dxa"/>
            <w:tcBorders>
              <w:left w:val="single" w:sz="4" w:space="0" w:color="auto"/>
              <w:bottom w:val="single" w:sz="4" w:space="0" w:color="auto"/>
              <w:right w:val="single" w:sz="4" w:space="0" w:color="auto"/>
            </w:tcBorders>
            <w:shd w:val="clear" w:color="auto" w:fill="auto"/>
            <w:vAlign w:val="center"/>
          </w:tcPr>
          <w:p w:rsidR="00274698" w:rsidRPr="00BD7260" w:rsidRDefault="00274698" w:rsidP="008E097A">
            <w:pPr>
              <w:jc w:val="center"/>
              <w:rPr>
                <w:b/>
                <w:bCs/>
                <w:i/>
              </w:rPr>
            </w:pPr>
            <w:r>
              <w:rPr>
                <w:b/>
                <w:bCs/>
                <w:i/>
              </w:rPr>
              <w:t>4</w:t>
            </w:r>
          </w:p>
        </w:tc>
        <w:tc>
          <w:tcPr>
            <w:tcW w:w="1382"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5</w:t>
            </w:r>
          </w:p>
        </w:tc>
        <w:tc>
          <w:tcPr>
            <w:tcW w:w="1382"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6</w:t>
            </w:r>
          </w:p>
        </w:tc>
      </w:tr>
      <w:tr w:rsidR="00274698" w:rsidRPr="009C2E39" w:rsidTr="008E097A">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1</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jc w:val="center"/>
              <w:rPr>
                <w:rFonts w:cs="Arial"/>
                <w:b/>
                <w:bCs/>
              </w:rPr>
            </w:pPr>
            <w:r>
              <w:rPr>
                <w:rFonts w:cs="Arial"/>
                <w:b/>
                <w:bCs/>
              </w:rPr>
              <w:t>Ремонт грузозахватного устройства (спредера)</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b/>
                <w:bCs/>
              </w:rPr>
            </w:pP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1.1</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Замена </w:t>
            </w:r>
            <w:proofErr w:type="gramStart"/>
            <w:r>
              <w:rPr>
                <w:rFonts w:cs="Arial"/>
              </w:rPr>
              <w:t>двигателя привода редуктора механизма поворота</w:t>
            </w:r>
            <w:proofErr w:type="gramEnd"/>
            <w:r>
              <w:rPr>
                <w:rFonts w:cs="Arial"/>
              </w:rPr>
              <w:t xml:space="preserve">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1.2</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тормозного устройства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1.3</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редуктора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1.4</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редуктора поворотного, восстановление уплотнений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1.5</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редуктора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1.6</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тормозного устройства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Обтяжка </w:t>
            </w:r>
            <w:proofErr w:type="spellStart"/>
            <w:r>
              <w:rPr>
                <w:rFonts w:cs="Arial"/>
              </w:rPr>
              <w:t>венцовой</w:t>
            </w:r>
            <w:proofErr w:type="spellEnd"/>
            <w:r>
              <w:rPr>
                <w:rFonts w:cs="Arial"/>
              </w:rPr>
              <w:t xml:space="preserve"> шестерни поворотной части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1.8</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Демонтаж, ревизия, монтаж </w:t>
            </w:r>
            <w:proofErr w:type="spellStart"/>
            <w:r>
              <w:rPr>
                <w:rFonts w:cs="Arial"/>
              </w:rPr>
              <w:t>фитингового</w:t>
            </w:r>
            <w:proofErr w:type="spellEnd"/>
            <w:r>
              <w:rPr>
                <w:rFonts w:cs="Arial"/>
              </w:rPr>
              <w:t xml:space="preserve"> узла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1.9</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поворотного захвата головок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lastRenderedPageBreak/>
              <w:t>1.10</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Демонтаж концевого выключателя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1.11</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Монтаж концевого выключателя поворота спредера</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1.12</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Настройка концевых выключателей механизмов спредера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AE17DC" w:rsidRDefault="00274698" w:rsidP="008E097A">
            <w:pPr>
              <w:jc w:val="center"/>
              <w:rPr>
                <w:rFonts w:cs="Arial"/>
              </w:rPr>
            </w:pPr>
            <w:r>
              <w:rPr>
                <w:rFonts w:cs="Arial"/>
              </w:rPr>
              <w:t>1.13</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AE17DC" w:rsidRDefault="00274698" w:rsidP="008E097A">
            <w:pPr>
              <w:rPr>
                <w:rFonts w:cs="Arial"/>
              </w:rPr>
            </w:pPr>
            <w:proofErr w:type="spellStart"/>
            <w:r>
              <w:rPr>
                <w:rFonts w:cs="Arial"/>
                <w:lang w:val="en-US"/>
              </w:rPr>
              <w:t>Замена</w:t>
            </w:r>
            <w:proofErr w:type="spellEnd"/>
            <w:r>
              <w:rPr>
                <w:rFonts w:cs="Arial"/>
                <w:lang w:val="en-US"/>
              </w:rPr>
              <w:t xml:space="preserve"> </w:t>
            </w:r>
            <w:proofErr w:type="spellStart"/>
            <w:r>
              <w:rPr>
                <w:rFonts w:cs="Arial"/>
                <w:lang w:val="en-US"/>
              </w:rPr>
              <w:t>грузового</w:t>
            </w:r>
            <w:proofErr w:type="spellEnd"/>
            <w:r>
              <w:rPr>
                <w:rFonts w:cs="Arial"/>
                <w:lang w:val="en-US"/>
              </w:rPr>
              <w:t xml:space="preserve"> </w:t>
            </w:r>
            <w:proofErr w:type="spellStart"/>
            <w:r>
              <w:rPr>
                <w:rFonts w:cs="Arial"/>
                <w:lang w:val="en-US"/>
              </w:rPr>
              <w:t>каната</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AE17DC"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AE17DC"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AE17DC"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AE17DC" w:rsidRDefault="00274698" w:rsidP="008E097A">
            <w:pPr>
              <w:jc w:val="center"/>
            </w:pPr>
            <w:r>
              <w:t>+</w:t>
            </w:r>
          </w:p>
        </w:tc>
      </w:tr>
      <w:tr w:rsidR="00274698" w:rsidRPr="009C2E39" w:rsidTr="008E097A">
        <w:trPr>
          <w:trHeight w:val="214"/>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 </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i/>
                <w:iCs/>
              </w:rPr>
            </w:pPr>
            <w:r>
              <w:rPr>
                <w:rFonts w:cs="Arial"/>
                <w:i/>
                <w:iCs/>
              </w:rPr>
              <w:t> </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i/>
                <w:i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i/>
                <w:iCs/>
              </w:rPr>
            </w:pPr>
          </w:p>
        </w:tc>
      </w:tr>
      <w:tr w:rsidR="00274698" w:rsidRPr="009C2E39" w:rsidTr="008E097A">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b/>
                <w:bCs/>
              </w:rPr>
            </w:pPr>
            <w:r>
              <w:rPr>
                <w:rFonts w:cs="Arial"/>
                <w:b/>
                <w:bCs/>
              </w:rPr>
              <w:t>Ремонт грузовой телеги</w:t>
            </w: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2.3</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2.4</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2.5</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2.6</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2.8</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2.9</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2.10</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Зачистка реборд ходового колеса грузовой телеги от грязи и ржавления </w:t>
            </w:r>
            <w:proofErr w:type="spellStart"/>
            <w:r>
              <w:rPr>
                <w:rFonts w:cs="Arial"/>
              </w:rPr>
              <w:t>кварцовым</w:t>
            </w:r>
            <w:proofErr w:type="spellEnd"/>
            <w:r>
              <w:rPr>
                <w:rFonts w:cs="Arial"/>
              </w:rPr>
              <w:t xml:space="preserve"> песком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84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lastRenderedPageBreak/>
              <w:t>2.12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грузовой телеги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2.13</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вала ходового колеса грузовой телеги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49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2.14</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Проточка ходового колеса диаметром до 350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2.15</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электродвигателя механизма перемещения грузовой тележки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73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2.16</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электродвигателя механизма перемещения грузовой тележки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Демонтаж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2.18</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2.19</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Ревизия приводного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2.20</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2.21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Ревизия </w:t>
            </w:r>
            <w:proofErr w:type="spellStart"/>
            <w:r>
              <w:rPr>
                <w:rFonts w:cs="Arial"/>
              </w:rPr>
              <w:t>гидротолкателя</w:t>
            </w:r>
            <w:proofErr w:type="spellEnd"/>
            <w:r>
              <w:rPr>
                <w:rFonts w:cs="Arial"/>
              </w:rPr>
              <w:t xml:space="preserve"> (</w:t>
            </w:r>
            <w:proofErr w:type="spellStart"/>
            <w:r>
              <w:rPr>
                <w:rFonts w:cs="Arial"/>
              </w:rPr>
              <w:t>рем</w:t>
            </w:r>
            <w:proofErr w:type="gramStart"/>
            <w:r>
              <w:rPr>
                <w:rFonts w:cs="Arial"/>
              </w:rPr>
              <w:t>.к</w:t>
            </w:r>
            <w:proofErr w:type="gramEnd"/>
            <w:r>
              <w:rPr>
                <w:rFonts w:cs="Arial"/>
              </w:rPr>
              <w:t>омплект</w:t>
            </w:r>
            <w:proofErr w:type="spellEnd"/>
            <w:r>
              <w:rPr>
                <w:rFonts w:cs="Arial"/>
              </w:rPr>
              <w:t>)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2.22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грузового редуктора с восстановлением уплотнений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2.23</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Ревизия грузового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2.24</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 xml:space="preserve">Ревизия грузового </w:t>
            </w:r>
            <w:proofErr w:type="spellStart"/>
            <w:r>
              <w:rPr>
                <w:rFonts w:cs="Arial"/>
              </w:rPr>
              <w:t>гидротолкателя</w:t>
            </w:r>
            <w:proofErr w:type="spellEnd"/>
            <w:r>
              <w:rPr>
                <w:rFonts w:cs="Arial"/>
              </w:rPr>
              <w:t xml:space="preserve"> (</w:t>
            </w:r>
            <w:proofErr w:type="spellStart"/>
            <w:r>
              <w:rPr>
                <w:rFonts w:cs="Arial"/>
              </w:rPr>
              <w:t>рем</w:t>
            </w:r>
            <w:proofErr w:type="gramStart"/>
            <w:r>
              <w:rPr>
                <w:rFonts w:cs="Arial"/>
              </w:rPr>
              <w:t>.к</w:t>
            </w:r>
            <w:proofErr w:type="gramEnd"/>
            <w:r>
              <w:rPr>
                <w:rFonts w:cs="Arial"/>
              </w:rPr>
              <w:t>омплект</w:t>
            </w:r>
            <w:proofErr w:type="spellEnd"/>
            <w:r>
              <w:rPr>
                <w:rFonts w:cs="Arial"/>
              </w:rPr>
              <w:t>)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2.25</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первичного вала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2.26</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шестерни первой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2.27</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шестерни второй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21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 </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 </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rPr>
                <w:i/>
                <w:iCs/>
              </w:rPr>
            </w:pP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rPr>
                <w:i/>
                <w:iCs/>
              </w:rP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b/>
                <w:bCs/>
              </w:rPr>
            </w:pPr>
            <w:r>
              <w:rPr>
                <w:rFonts w:cs="Arial"/>
                <w:b/>
                <w:bCs/>
              </w:rPr>
              <w:t>3</w:t>
            </w:r>
          </w:p>
        </w:tc>
        <w:tc>
          <w:tcPr>
            <w:tcW w:w="3758" w:type="dxa"/>
            <w:tcBorders>
              <w:top w:val="nil"/>
              <w:left w:val="nil"/>
              <w:bottom w:val="single" w:sz="4" w:space="0" w:color="auto"/>
              <w:right w:val="nil"/>
            </w:tcBorders>
            <w:shd w:val="clear" w:color="auto" w:fill="auto"/>
            <w:vAlign w:val="center"/>
          </w:tcPr>
          <w:p w:rsidR="00274698" w:rsidRPr="00B35F6F" w:rsidRDefault="00274698" w:rsidP="008E097A">
            <w:pPr>
              <w:rPr>
                <w:rFonts w:cs="Arial"/>
                <w:b/>
                <w:bCs/>
              </w:rPr>
            </w:pPr>
            <w:r>
              <w:rPr>
                <w:rFonts w:cs="Arial"/>
                <w:b/>
                <w:bCs/>
              </w:rPr>
              <w:t>Ремонт ходовой телеги (холостой)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3.2</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proofErr w:type="spellStart"/>
            <w:r>
              <w:rPr>
                <w:rFonts w:cs="Arial"/>
              </w:rPr>
              <w:t>Выпрессовка</w:t>
            </w:r>
            <w:proofErr w:type="spellEnd"/>
            <w:r>
              <w:rPr>
                <w:rFonts w:cs="Arial"/>
              </w:rPr>
              <w:t xml:space="preserve">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3.3</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lastRenderedPageBreak/>
              <w:t>3.4</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Запрессовка ходового колеса кранового на вал приводной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3.5</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Запрессовка букс на вал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3.6</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ходового колеса на валу в сборе с буксами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82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3.7</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3.8</w:t>
            </w: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Зачистка реборд ходового колеса от грязи и ржавления </w:t>
            </w:r>
            <w:proofErr w:type="spellStart"/>
            <w:r>
              <w:rPr>
                <w:rFonts w:cs="Arial"/>
              </w:rPr>
              <w:t>кварцовым</w:t>
            </w:r>
            <w:proofErr w:type="spellEnd"/>
            <w:r>
              <w:rPr>
                <w:rFonts w:cs="Arial"/>
              </w:rPr>
              <w:t xml:space="preserve"> песком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3.9</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3.10</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3.11</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3.12</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вала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24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4</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b/>
                <w:bCs/>
              </w:rPr>
            </w:pPr>
            <w:r>
              <w:rPr>
                <w:rFonts w:cs="Arial"/>
                <w:b/>
                <w:bCs/>
              </w:rPr>
              <w:t>Ремонт ходовой телеги (ведущей)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4.2</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proofErr w:type="spellStart"/>
            <w:r>
              <w:rPr>
                <w:rFonts w:cs="Arial"/>
              </w:rPr>
              <w:t>Выпрессовка</w:t>
            </w:r>
            <w:proofErr w:type="spellEnd"/>
            <w:r>
              <w:rPr>
                <w:rFonts w:cs="Arial"/>
              </w:rPr>
              <w:t xml:space="preserve">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4.4</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электродвигателя привода перемещения моста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4.5</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Демонтаж тормозной системы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4.6</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Запрессовка колеса кранового на вал приводной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4.8</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Запрессовка букс на вал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4.9</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4.10</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Ревизия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4.11</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Ревизия тормозного механизма с заменой колодок/накладок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lastRenderedPageBreak/>
              <w:t>4.12</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 xml:space="preserve">Ревизия </w:t>
            </w:r>
            <w:proofErr w:type="spellStart"/>
            <w:r>
              <w:rPr>
                <w:rFonts w:cs="Arial"/>
              </w:rPr>
              <w:t>гидротолкателя</w:t>
            </w:r>
            <w:proofErr w:type="spellEnd"/>
            <w:r>
              <w:rPr>
                <w:rFonts w:cs="Arial"/>
              </w:rPr>
              <w:t xml:space="preserve"> (</w:t>
            </w:r>
            <w:proofErr w:type="spellStart"/>
            <w:r>
              <w:rPr>
                <w:rFonts w:cs="Arial"/>
              </w:rPr>
              <w:t>рем</w:t>
            </w:r>
            <w:proofErr w:type="gramStart"/>
            <w:r>
              <w:rPr>
                <w:rFonts w:cs="Arial"/>
              </w:rPr>
              <w:t>.к</w:t>
            </w:r>
            <w:proofErr w:type="gramEnd"/>
            <w:r>
              <w:rPr>
                <w:rFonts w:cs="Arial"/>
              </w:rPr>
              <w:t>омплект</w:t>
            </w:r>
            <w:proofErr w:type="spellEnd"/>
            <w:r>
              <w:rPr>
                <w:rFonts w:cs="Arial"/>
              </w:rPr>
              <w:t>)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4.14</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Монтаж тормозной системы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4.15</w:t>
            </w:r>
          </w:p>
        </w:tc>
        <w:tc>
          <w:tcPr>
            <w:tcW w:w="3758" w:type="dxa"/>
            <w:tcBorders>
              <w:top w:val="single" w:sz="4" w:space="0" w:color="auto"/>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Монтаж приводного электродвигателя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82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4.16</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4.17</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 xml:space="preserve">Зачистка реборд ходового колеса от грязи и ржавления </w:t>
            </w:r>
            <w:proofErr w:type="spellStart"/>
            <w:r>
              <w:rPr>
                <w:rFonts w:cs="Arial"/>
              </w:rPr>
              <w:t>кварцовым</w:t>
            </w:r>
            <w:proofErr w:type="spellEnd"/>
            <w:r>
              <w:rPr>
                <w:rFonts w:cs="Arial"/>
              </w:rPr>
              <w:t xml:space="preserve"> песком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4.18</w:t>
            </w:r>
          </w:p>
        </w:tc>
        <w:tc>
          <w:tcPr>
            <w:tcW w:w="3758" w:type="dxa"/>
            <w:tcBorders>
              <w:top w:val="nil"/>
              <w:left w:val="nil"/>
              <w:bottom w:val="single" w:sz="4" w:space="0" w:color="auto"/>
              <w:right w:val="single" w:sz="4" w:space="0" w:color="auto"/>
            </w:tcBorders>
            <w:shd w:val="clear" w:color="auto" w:fill="auto"/>
            <w:vAlign w:val="center"/>
          </w:tcPr>
          <w:p w:rsidR="00274698" w:rsidRPr="009C2E39" w:rsidRDefault="00274698" w:rsidP="008E097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4.19</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4.20</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4.21</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вала ходового колеса (приводного)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4.22</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вала ходового колеса (холостого) (ед.)</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4.23</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вала-шестерни первичной передачи</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4.24</w:t>
            </w:r>
          </w:p>
        </w:tc>
        <w:tc>
          <w:tcPr>
            <w:tcW w:w="3758" w:type="dxa"/>
            <w:tcBorders>
              <w:top w:val="nil"/>
              <w:left w:val="nil"/>
              <w:bottom w:val="single" w:sz="4" w:space="0" w:color="auto"/>
              <w:right w:val="single" w:sz="4" w:space="0" w:color="auto"/>
            </w:tcBorders>
            <w:shd w:val="clear" w:color="auto" w:fill="auto"/>
            <w:vAlign w:val="center"/>
          </w:tcPr>
          <w:p w:rsidR="00274698" w:rsidRPr="00B35F6F" w:rsidRDefault="00274698" w:rsidP="008E097A">
            <w:pPr>
              <w:rPr>
                <w:rFonts w:cs="Arial"/>
              </w:rPr>
            </w:pPr>
            <w:r>
              <w:rPr>
                <w:rFonts w:cs="Arial"/>
              </w:rPr>
              <w:t>Изготовление шестерни 1-й ступени</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19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274698" w:rsidRPr="00B35F6F" w:rsidRDefault="00274698" w:rsidP="008E097A">
            <w:pPr>
              <w:rPr>
                <w:rFonts w:cs="Arial"/>
                <w:i/>
                <w:iCs/>
              </w:rPr>
            </w:pPr>
            <w:r>
              <w:rPr>
                <w:rFonts w:cs="Arial"/>
                <w:i/>
                <w:iCs/>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i/>
                <w:iCs/>
              </w:rPr>
            </w:pP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rPr>
                <w:i/>
                <w:iCs/>
              </w:rP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rPr>
                <w:i/>
                <w:iCs/>
              </w:rP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b/>
                <w:bCs/>
              </w:rPr>
            </w:pPr>
            <w:r>
              <w:rPr>
                <w:rFonts w:cs="Arial"/>
                <w:b/>
                <w:bCs/>
              </w:rPr>
              <w:t>5</w:t>
            </w:r>
          </w:p>
        </w:tc>
        <w:tc>
          <w:tcPr>
            <w:tcW w:w="3758" w:type="dxa"/>
            <w:tcBorders>
              <w:top w:val="nil"/>
              <w:left w:val="nil"/>
              <w:bottom w:val="single" w:sz="4" w:space="0" w:color="auto"/>
              <w:right w:val="nil"/>
            </w:tcBorders>
            <w:shd w:val="clear" w:color="auto" w:fill="auto"/>
            <w:vAlign w:val="center"/>
          </w:tcPr>
          <w:p w:rsidR="00274698" w:rsidRPr="00B35F6F" w:rsidRDefault="00274698" w:rsidP="008E097A">
            <w:pPr>
              <w:rPr>
                <w:rFonts w:cs="Arial"/>
                <w:b/>
                <w:bCs/>
              </w:rPr>
            </w:pPr>
            <w:r>
              <w:rPr>
                <w:rFonts w:cs="Arial"/>
                <w:b/>
                <w:bCs/>
              </w:rPr>
              <w:t>Ремонт металлоконструкций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5.1</w:t>
            </w:r>
          </w:p>
        </w:tc>
        <w:tc>
          <w:tcPr>
            <w:tcW w:w="3758" w:type="dxa"/>
            <w:tcBorders>
              <w:top w:val="nil"/>
              <w:left w:val="nil"/>
              <w:bottom w:val="single" w:sz="4" w:space="0" w:color="auto"/>
              <w:right w:val="nil"/>
            </w:tcBorders>
            <w:shd w:val="clear" w:color="auto" w:fill="auto"/>
            <w:vAlign w:val="center"/>
          </w:tcPr>
          <w:p w:rsidR="00274698" w:rsidRPr="00B35F6F" w:rsidRDefault="00274698" w:rsidP="008E097A">
            <w:pPr>
              <w:rPr>
                <w:rFonts w:cs="Arial"/>
              </w:rPr>
            </w:pPr>
            <w:r>
              <w:rPr>
                <w:rFonts w:cs="Arial"/>
              </w:rPr>
              <w:t>Сварочные работы (1 см.), включая разработку, согласование и утверждение технологии сварочных работ</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Pr="00B35F6F"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5.2</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5.3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lastRenderedPageBreak/>
              <w:t>5.4</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Покраска металлоконструкций крана (один слой, 1 м</w:t>
            </w:r>
            <w:r>
              <w:t>²</w:t>
            </w:r>
            <w:r>
              <w:rPr>
                <w:rFonts w:cs="Arial"/>
              </w:rPr>
              <w:t>)</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24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 </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r>
              <w:rPr>
                <w:rFonts w:cs="Arial"/>
                <w:b/>
                <w:bCs/>
              </w:rPr>
              <w:t>6</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b/>
                <w:bCs/>
              </w:rPr>
            </w:pPr>
            <w:r>
              <w:rPr>
                <w:rFonts w:cs="Arial"/>
                <w:b/>
                <w:bCs/>
              </w:rPr>
              <w:t>Электрооборудование</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shd w:val="clear" w:color="auto" w:fill="auto"/>
            <w:noWrap/>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c>
          <w:tcPr>
            <w:tcW w:w="1382" w:type="dxa"/>
            <w:tcBorders>
              <w:top w:val="nil"/>
              <w:left w:val="nil"/>
              <w:bottom w:val="single" w:sz="4" w:space="0" w:color="auto"/>
              <w:right w:val="single" w:sz="4" w:space="0" w:color="auto"/>
            </w:tcBorders>
            <w:vAlign w:val="center"/>
          </w:tcPr>
          <w:p w:rsidR="00274698" w:rsidRPr="009C2E39" w:rsidRDefault="00274698" w:rsidP="008E097A">
            <w:pPr>
              <w:jc w:val="center"/>
            </w:pP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6.1</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274698" w:rsidRDefault="00274698" w:rsidP="008E097A">
            <w:pPr>
              <w:rPr>
                <w:rFonts w:cs="Arial"/>
              </w:rPr>
            </w:pPr>
            <w:r>
              <w:rPr>
                <w:rFonts w:cs="Arial"/>
              </w:rPr>
              <w:t>Замена подвижного крепления шторной подвески  (ед.)</w:t>
            </w:r>
          </w:p>
          <w:p w:rsidR="00274698" w:rsidRPr="009C2E39" w:rsidRDefault="00274698" w:rsidP="008E097A">
            <w:pPr>
              <w:rPr>
                <w:rFonts w:cs="Arial"/>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6.2</w:t>
            </w:r>
          </w:p>
        </w:tc>
        <w:tc>
          <w:tcPr>
            <w:tcW w:w="3758" w:type="dxa"/>
            <w:tcBorders>
              <w:top w:val="single" w:sz="4" w:space="0" w:color="auto"/>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Замена троса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single" w:sz="4" w:space="0" w:color="auto"/>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rPr>
            </w:pPr>
            <w:r>
              <w:rPr>
                <w:rFonts w:cs="Arial"/>
              </w:rPr>
              <w:t>6.3</w:t>
            </w:r>
          </w:p>
        </w:tc>
        <w:tc>
          <w:tcPr>
            <w:tcW w:w="3758" w:type="dxa"/>
            <w:tcBorders>
              <w:top w:val="nil"/>
              <w:left w:val="nil"/>
              <w:bottom w:val="single" w:sz="4" w:space="0" w:color="auto"/>
              <w:right w:val="nil"/>
            </w:tcBorders>
            <w:shd w:val="clear" w:color="auto" w:fill="auto"/>
            <w:vAlign w:val="center"/>
          </w:tcPr>
          <w:p w:rsidR="00274698" w:rsidRPr="009C2E39" w:rsidRDefault="00274698" w:rsidP="008E097A">
            <w:pPr>
              <w:rPr>
                <w:rFonts w:cs="Arial"/>
              </w:rPr>
            </w:pPr>
            <w:r>
              <w:rPr>
                <w:rFonts w:cs="Arial"/>
              </w:rPr>
              <w:t>Регулировка натяжения троса шторной подвески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c>
          <w:tcPr>
            <w:tcW w:w="1382" w:type="dxa"/>
            <w:tcBorders>
              <w:top w:val="nil"/>
              <w:left w:val="nil"/>
              <w:bottom w:val="single" w:sz="4" w:space="0" w:color="auto"/>
              <w:right w:val="single" w:sz="4" w:space="0" w:color="auto"/>
            </w:tcBorders>
            <w:vAlign w:val="center"/>
          </w:tcPr>
          <w:p w:rsidR="00274698"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6.4</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rPr>
                <w:rFonts w:cs="Arial"/>
              </w:rPr>
            </w:pPr>
            <w:r>
              <w:rPr>
                <w:rFonts w:cs="Arial"/>
              </w:rPr>
              <w:t>Замена кабеля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6.5</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rPr>
                <w:rFonts w:cs="Arial"/>
              </w:rPr>
            </w:pPr>
            <w:r>
              <w:rPr>
                <w:rFonts w:cs="Arial"/>
              </w:rPr>
              <w:t>Диагностика системы управления приводом подъема спредера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6.6</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rPr>
                <w:rFonts w:cs="Arial"/>
              </w:rPr>
            </w:pPr>
            <w:r>
              <w:rPr>
                <w:rFonts w:cs="Arial"/>
              </w:rPr>
              <w:t>Диагностика системы управления приводом передвижения грузовой тележки</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6.7</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rPr>
                <w:rFonts w:cs="Arial"/>
              </w:rPr>
            </w:pPr>
            <w:r>
              <w:rPr>
                <w:rFonts w:cs="Arial"/>
              </w:rPr>
              <w:t>Диагностика системы управления приводом передвижения хода крана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6.8</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jc w:val="both"/>
              <w:rPr>
                <w:rFonts w:cs="Arial"/>
              </w:rPr>
            </w:pPr>
            <w:r>
              <w:rPr>
                <w:rFonts w:cs="Arial"/>
              </w:rPr>
              <w:t>Диагностика, проверка исправности, очистка и считывание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6.9</w:t>
            </w:r>
          </w:p>
        </w:tc>
        <w:tc>
          <w:tcPr>
            <w:tcW w:w="3758" w:type="dxa"/>
            <w:tcBorders>
              <w:top w:val="single" w:sz="4" w:space="0" w:color="auto"/>
              <w:left w:val="nil"/>
              <w:bottom w:val="single" w:sz="4" w:space="0" w:color="auto"/>
              <w:right w:val="nil"/>
            </w:tcBorders>
            <w:shd w:val="clear" w:color="auto" w:fill="auto"/>
            <w:vAlign w:val="center"/>
          </w:tcPr>
          <w:p w:rsidR="00274698" w:rsidRDefault="00274698" w:rsidP="008E097A">
            <w:pPr>
              <w:rPr>
                <w:rFonts w:cs="Arial"/>
              </w:rPr>
            </w:pPr>
            <w:r>
              <w:rPr>
                <w:rFonts w:cs="Arial"/>
              </w:rPr>
              <w:t>Замена датчика приборов и устройств безопасности (ОНК-160, ОГМ-240) с настройкой</w:t>
            </w:r>
          </w:p>
          <w:p w:rsidR="00274698" w:rsidRPr="00B35F6F" w:rsidRDefault="00274698" w:rsidP="008E097A">
            <w:pPr>
              <w:rPr>
                <w:rFonts w:cs="Arial"/>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6.10</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rPr>
                <w:rFonts w:cs="Arial"/>
              </w:rPr>
            </w:pPr>
            <w:r>
              <w:rPr>
                <w:rFonts w:cs="Arial"/>
              </w:rPr>
              <w:t>Замена жгута датчика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274698"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rPr>
                <w:rFonts w:cs="Arial"/>
              </w:rPr>
            </w:pPr>
            <w:r>
              <w:rPr>
                <w:rFonts w:cs="Arial"/>
              </w:rPr>
              <w:t>6.11</w:t>
            </w:r>
          </w:p>
        </w:tc>
        <w:tc>
          <w:tcPr>
            <w:tcW w:w="3758" w:type="dxa"/>
            <w:tcBorders>
              <w:top w:val="single" w:sz="4" w:space="0" w:color="auto"/>
              <w:left w:val="nil"/>
              <w:bottom w:val="single" w:sz="4" w:space="0" w:color="auto"/>
              <w:right w:val="nil"/>
            </w:tcBorders>
            <w:shd w:val="clear" w:color="auto" w:fill="auto"/>
            <w:vAlign w:val="center"/>
          </w:tcPr>
          <w:p w:rsidR="00274698" w:rsidRPr="00B35F6F" w:rsidRDefault="00274698" w:rsidP="008E097A">
            <w:pPr>
              <w:rPr>
                <w:rFonts w:cs="Arial"/>
              </w:rPr>
            </w:pPr>
            <w:r>
              <w:rPr>
                <w:rFonts w:cs="Arial"/>
              </w:rPr>
              <w:t>Ремонт блока обработки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vAlign w:val="center"/>
          </w:tcPr>
          <w:p w:rsidR="00274698" w:rsidRPr="00B35F6F" w:rsidRDefault="00274698" w:rsidP="008E097A">
            <w:pPr>
              <w:jc w:val="center"/>
            </w:pPr>
            <w:r>
              <w:t>+</w:t>
            </w:r>
          </w:p>
        </w:tc>
      </w:tr>
      <w:tr w:rsidR="00FD1D0F"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D0F" w:rsidRDefault="00FD1D0F" w:rsidP="008E097A">
            <w:pPr>
              <w:jc w:val="center"/>
              <w:rPr>
                <w:rFonts w:cs="Arial"/>
              </w:rPr>
            </w:pPr>
            <w:r>
              <w:rPr>
                <w:rFonts w:cs="Arial"/>
              </w:rPr>
              <w:t>6.12</w:t>
            </w:r>
          </w:p>
        </w:tc>
        <w:tc>
          <w:tcPr>
            <w:tcW w:w="3758" w:type="dxa"/>
            <w:tcBorders>
              <w:top w:val="single" w:sz="4" w:space="0" w:color="auto"/>
              <w:left w:val="nil"/>
              <w:bottom w:val="single" w:sz="4" w:space="0" w:color="auto"/>
              <w:right w:val="nil"/>
            </w:tcBorders>
            <w:shd w:val="clear" w:color="auto" w:fill="auto"/>
            <w:vAlign w:val="center"/>
          </w:tcPr>
          <w:p w:rsidR="00FD1D0F" w:rsidRDefault="00FD1D0F" w:rsidP="008E097A">
            <w:pPr>
              <w:rPr>
                <w:rFonts w:cs="Arial"/>
              </w:rPr>
            </w:pPr>
            <w:r w:rsidRPr="00CC3634">
              <w:rPr>
                <w:rFonts w:cs="Arial"/>
              </w:rPr>
              <w:t>Замена контактора КТ 6023 (160А)</w:t>
            </w:r>
          </w:p>
          <w:p w:rsidR="00812EA3" w:rsidRPr="00CC3634" w:rsidRDefault="00812EA3" w:rsidP="008E097A">
            <w:pPr>
              <w:rPr>
                <w:rFonts w:cs="Arial"/>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D0F" w:rsidRDefault="00FD1D0F"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FD1D0F" w:rsidRDefault="00FD1D0F" w:rsidP="008E097A">
            <w:pPr>
              <w:jc w:val="center"/>
            </w:pPr>
          </w:p>
        </w:tc>
        <w:tc>
          <w:tcPr>
            <w:tcW w:w="1382" w:type="dxa"/>
            <w:tcBorders>
              <w:top w:val="single" w:sz="4" w:space="0" w:color="auto"/>
              <w:left w:val="nil"/>
              <w:bottom w:val="single" w:sz="4" w:space="0" w:color="auto"/>
              <w:right w:val="single" w:sz="4" w:space="0" w:color="auto"/>
            </w:tcBorders>
            <w:shd w:val="clear" w:color="auto" w:fill="auto"/>
            <w:vAlign w:val="center"/>
          </w:tcPr>
          <w:p w:rsidR="00FD1D0F" w:rsidRDefault="00FD1D0F" w:rsidP="008E097A">
            <w:pPr>
              <w:jc w:val="center"/>
            </w:pPr>
          </w:p>
        </w:tc>
        <w:tc>
          <w:tcPr>
            <w:tcW w:w="1382" w:type="dxa"/>
            <w:tcBorders>
              <w:top w:val="single" w:sz="4" w:space="0" w:color="auto"/>
              <w:left w:val="nil"/>
              <w:bottom w:val="single" w:sz="4" w:space="0" w:color="auto"/>
              <w:right w:val="single" w:sz="4" w:space="0" w:color="auto"/>
            </w:tcBorders>
            <w:shd w:val="clear" w:color="auto" w:fill="auto"/>
            <w:vAlign w:val="center"/>
          </w:tcPr>
          <w:p w:rsidR="00FD1D0F" w:rsidRDefault="00FD1D0F" w:rsidP="008E097A">
            <w:pPr>
              <w:jc w:val="center"/>
            </w:pPr>
          </w:p>
        </w:tc>
      </w:tr>
      <w:tr w:rsidR="00FD1D0F" w:rsidRPr="009C2E39" w:rsidTr="008E097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D0F" w:rsidRDefault="00FD1D0F" w:rsidP="008E097A">
            <w:pPr>
              <w:jc w:val="center"/>
              <w:rPr>
                <w:rFonts w:cs="Arial"/>
              </w:rPr>
            </w:pPr>
            <w:r>
              <w:rPr>
                <w:rFonts w:cs="Arial"/>
              </w:rPr>
              <w:t>6.13</w:t>
            </w:r>
          </w:p>
        </w:tc>
        <w:tc>
          <w:tcPr>
            <w:tcW w:w="3758" w:type="dxa"/>
            <w:tcBorders>
              <w:top w:val="single" w:sz="4" w:space="0" w:color="auto"/>
              <w:left w:val="nil"/>
              <w:bottom w:val="single" w:sz="4" w:space="0" w:color="auto"/>
              <w:right w:val="nil"/>
            </w:tcBorders>
            <w:shd w:val="clear" w:color="auto" w:fill="auto"/>
            <w:vAlign w:val="center"/>
          </w:tcPr>
          <w:p w:rsidR="00FD1D0F" w:rsidRDefault="00FD1D0F" w:rsidP="008E097A">
            <w:pPr>
              <w:rPr>
                <w:rFonts w:cs="Arial"/>
              </w:rPr>
            </w:pPr>
            <w:r w:rsidRPr="00CC3634">
              <w:rPr>
                <w:rFonts w:cs="Arial"/>
              </w:rPr>
              <w:t>Замена контактора КТ 6033 (160А)</w:t>
            </w:r>
          </w:p>
          <w:p w:rsidR="00812EA3" w:rsidRPr="00CC3634" w:rsidRDefault="00812EA3" w:rsidP="008E097A">
            <w:pPr>
              <w:rPr>
                <w:rFonts w:cs="Arial"/>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D0F" w:rsidRDefault="00FD1D0F" w:rsidP="008E097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FD1D0F" w:rsidRDefault="00FD1D0F" w:rsidP="008E097A">
            <w:pPr>
              <w:jc w:val="center"/>
            </w:pPr>
          </w:p>
        </w:tc>
        <w:tc>
          <w:tcPr>
            <w:tcW w:w="1382" w:type="dxa"/>
            <w:tcBorders>
              <w:top w:val="single" w:sz="4" w:space="0" w:color="auto"/>
              <w:left w:val="nil"/>
              <w:bottom w:val="single" w:sz="4" w:space="0" w:color="auto"/>
              <w:right w:val="single" w:sz="4" w:space="0" w:color="auto"/>
            </w:tcBorders>
            <w:shd w:val="clear" w:color="auto" w:fill="auto"/>
            <w:vAlign w:val="center"/>
          </w:tcPr>
          <w:p w:rsidR="00FD1D0F" w:rsidRDefault="00FD1D0F" w:rsidP="008E097A">
            <w:pPr>
              <w:jc w:val="center"/>
            </w:pPr>
          </w:p>
        </w:tc>
        <w:tc>
          <w:tcPr>
            <w:tcW w:w="1382" w:type="dxa"/>
            <w:tcBorders>
              <w:top w:val="single" w:sz="4" w:space="0" w:color="auto"/>
              <w:left w:val="nil"/>
              <w:bottom w:val="single" w:sz="4" w:space="0" w:color="auto"/>
              <w:right w:val="single" w:sz="4" w:space="0" w:color="auto"/>
            </w:tcBorders>
            <w:shd w:val="clear" w:color="auto" w:fill="auto"/>
            <w:vAlign w:val="center"/>
          </w:tcPr>
          <w:p w:rsidR="00FD1D0F" w:rsidRDefault="00FD1D0F" w:rsidP="008E097A">
            <w:pPr>
              <w:jc w:val="center"/>
            </w:pPr>
          </w:p>
        </w:tc>
      </w:tr>
    </w:tbl>
    <w:p w:rsidR="00274698" w:rsidRDefault="00274698" w:rsidP="008E097A">
      <w:pPr>
        <w:ind w:firstLine="3"/>
        <w:jc w:val="center"/>
        <w:rPr>
          <w:bCs/>
          <w:i/>
        </w:rPr>
      </w:pPr>
    </w:p>
    <w:p w:rsidR="00274698" w:rsidRDefault="00274698" w:rsidP="008E097A">
      <w:pPr>
        <w:ind w:firstLine="3"/>
        <w:jc w:val="center"/>
        <w:rPr>
          <w:bCs/>
          <w:i/>
        </w:rPr>
      </w:pPr>
    </w:p>
    <w:p w:rsidR="00274698" w:rsidRPr="00CC1CB5" w:rsidRDefault="00274698" w:rsidP="00373264">
      <w:pPr>
        <w:numPr>
          <w:ilvl w:val="0"/>
          <w:numId w:val="22"/>
        </w:numPr>
        <w:jc w:val="both"/>
        <w:rPr>
          <w:bCs/>
          <w:sz w:val="28"/>
          <w:szCs w:val="28"/>
        </w:rPr>
      </w:pPr>
      <w:r>
        <w:rPr>
          <w:bCs/>
          <w:sz w:val="28"/>
          <w:szCs w:val="28"/>
        </w:rPr>
        <w:t>Гарантийный срок на выполненные работы:   _______________  месяца.</w:t>
      </w:r>
    </w:p>
    <w:p w:rsidR="00274698" w:rsidRDefault="00274698" w:rsidP="008E097A">
      <w:pPr>
        <w:ind w:left="5670"/>
        <w:jc w:val="both"/>
        <w:rPr>
          <w:i/>
          <w:sz w:val="20"/>
          <w:szCs w:val="20"/>
        </w:rPr>
      </w:pPr>
      <w:r>
        <w:rPr>
          <w:i/>
          <w:sz w:val="20"/>
          <w:szCs w:val="20"/>
        </w:rPr>
        <w:t>(указать срок, но не менее 2-х месяцев)</w:t>
      </w:r>
    </w:p>
    <w:p w:rsidR="00274698" w:rsidRDefault="00274698" w:rsidP="008E097A">
      <w:pPr>
        <w:ind w:left="5670"/>
        <w:jc w:val="both"/>
        <w:rPr>
          <w:i/>
          <w:sz w:val="20"/>
          <w:szCs w:val="20"/>
        </w:rPr>
      </w:pPr>
    </w:p>
    <w:p w:rsidR="00274698" w:rsidRDefault="00274698" w:rsidP="008E097A">
      <w:pPr>
        <w:ind w:left="5670"/>
        <w:jc w:val="both"/>
        <w:rPr>
          <w:i/>
          <w:sz w:val="20"/>
          <w:szCs w:val="20"/>
        </w:rPr>
      </w:pPr>
    </w:p>
    <w:p w:rsidR="00274698" w:rsidRDefault="00274698" w:rsidP="008E097A">
      <w:pPr>
        <w:ind w:left="5670"/>
        <w:jc w:val="both"/>
        <w:rPr>
          <w:i/>
          <w:sz w:val="20"/>
          <w:szCs w:val="20"/>
        </w:rPr>
      </w:pPr>
    </w:p>
    <w:p w:rsidR="00274698" w:rsidRDefault="00274698" w:rsidP="008E097A">
      <w:pPr>
        <w:ind w:left="5670"/>
        <w:jc w:val="both"/>
        <w:rPr>
          <w:i/>
          <w:sz w:val="20"/>
          <w:szCs w:val="20"/>
        </w:rPr>
      </w:pPr>
    </w:p>
    <w:p w:rsidR="00274698" w:rsidRDefault="00274698" w:rsidP="008E097A">
      <w:pPr>
        <w:ind w:left="5670"/>
        <w:jc w:val="both"/>
        <w:rPr>
          <w:i/>
          <w:sz w:val="20"/>
          <w:szCs w:val="20"/>
        </w:rPr>
      </w:pPr>
    </w:p>
    <w:p w:rsidR="00274698" w:rsidRPr="00705855" w:rsidRDefault="00274698" w:rsidP="008E097A">
      <w:pPr>
        <w:ind w:left="5670"/>
        <w:jc w:val="both"/>
        <w:rPr>
          <w:i/>
          <w:sz w:val="20"/>
          <w:szCs w:val="20"/>
        </w:rPr>
      </w:pPr>
    </w:p>
    <w:p w:rsidR="00274698" w:rsidRDefault="00274698" w:rsidP="00373264">
      <w:pPr>
        <w:numPr>
          <w:ilvl w:val="0"/>
          <w:numId w:val="22"/>
        </w:numPr>
        <w:jc w:val="both"/>
        <w:rPr>
          <w:b/>
          <w:sz w:val="28"/>
          <w:szCs w:val="28"/>
        </w:rPr>
      </w:pPr>
      <w:r>
        <w:rPr>
          <w:b/>
          <w:sz w:val="28"/>
          <w:szCs w:val="28"/>
        </w:rPr>
        <w:t>Стоимость работ по техническому обслуживанию кранов:</w:t>
      </w:r>
    </w:p>
    <w:p w:rsidR="00274698" w:rsidRPr="001F1A88" w:rsidRDefault="00274698" w:rsidP="008E097A">
      <w:pPr>
        <w:pStyle w:val="afc"/>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028"/>
        <w:gridCol w:w="1875"/>
        <w:gridCol w:w="2441"/>
      </w:tblGrid>
      <w:tr w:rsidR="00274698" w:rsidRPr="00A23894" w:rsidTr="008E097A">
        <w:tc>
          <w:tcPr>
            <w:tcW w:w="675" w:type="dxa"/>
            <w:vAlign w:val="center"/>
          </w:tcPr>
          <w:p w:rsidR="00274698" w:rsidRDefault="00274698" w:rsidP="008E097A">
            <w:pPr>
              <w:pStyle w:val="afc"/>
              <w:ind w:firstLine="0"/>
              <w:jc w:val="center"/>
              <w:rPr>
                <w:b/>
                <w:sz w:val="24"/>
                <w:szCs w:val="24"/>
              </w:rPr>
            </w:pPr>
            <w:r>
              <w:rPr>
                <w:b/>
                <w:sz w:val="24"/>
                <w:szCs w:val="24"/>
              </w:rPr>
              <w:t xml:space="preserve">№ </w:t>
            </w:r>
          </w:p>
          <w:p w:rsidR="00274698" w:rsidRPr="00002071" w:rsidRDefault="00274698" w:rsidP="008E097A">
            <w:pPr>
              <w:pStyle w:val="afc"/>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835" w:type="dxa"/>
            <w:vAlign w:val="center"/>
          </w:tcPr>
          <w:p w:rsidR="00274698" w:rsidRDefault="00274698" w:rsidP="008E097A">
            <w:pPr>
              <w:pStyle w:val="afc"/>
              <w:ind w:firstLine="0"/>
              <w:jc w:val="center"/>
              <w:rPr>
                <w:b/>
                <w:sz w:val="24"/>
                <w:szCs w:val="24"/>
              </w:rPr>
            </w:pPr>
            <w:r>
              <w:rPr>
                <w:b/>
                <w:sz w:val="24"/>
                <w:szCs w:val="24"/>
              </w:rPr>
              <w:t xml:space="preserve">Наименование  </w:t>
            </w:r>
          </w:p>
          <w:p w:rsidR="00274698" w:rsidRPr="00002071" w:rsidRDefault="00274698" w:rsidP="008E097A">
            <w:pPr>
              <w:pStyle w:val="afc"/>
              <w:ind w:firstLine="0"/>
              <w:jc w:val="center"/>
              <w:rPr>
                <w:b/>
                <w:sz w:val="24"/>
                <w:szCs w:val="24"/>
              </w:rPr>
            </w:pPr>
            <w:r>
              <w:rPr>
                <w:b/>
                <w:sz w:val="24"/>
                <w:szCs w:val="24"/>
              </w:rPr>
              <w:t>крана</w:t>
            </w:r>
          </w:p>
        </w:tc>
        <w:tc>
          <w:tcPr>
            <w:tcW w:w="2028" w:type="dxa"/>
            <w:vAlign w:val="center"/>
          </w:tcPr>
          <w:p w:rsidR="00274698" w:rsidRPr="00002071" w:rsidRDefault="00274698" w:rsidP="008E097A">
            <w:pPr>
              <w:pStyle w:val="afc"/>
              <w:ind w:firstLine="0"/>
              <w:jc w:val="center"/>
              <w:rPr>
                <w:b/>
                <w:sz w:val="24"/>
                <w:szCs w:val="24"/>
              </w:rPr>
            </w:pPr>
            <w:r>
              <w:rPr>
                <w:b/>
                <w:sz w:val="24"/>
                <w:szCs w:val="24"/>
              </w:rPr>
              <w:t>Периодичность проведения ТО</w:t>
            </w:r>
          </w:p>
        </w:tc>
        <w:tc>
          <w:tcPr>
            <w:tcW w:w="1875" w:type="dxa"/>
            <w:vAlign w:val="center"/>
          </w:tcPr>
          <w:p w:rsidR="00274698" w:rsidRDefault="00274698" w:rsidP="008E097A">
            <w:pPr>
              <w:pStyle w:val="afc"/>
              <w:ind w:firstLine="0"/>
              <w:jc w:val="center"/>
              <w:rPr>
                <w:b/>
                <w:sz w:val="24"/>
                <w:szCs w:val="24"/>
              </w:rPr>
            </w:pPr>
            <w:r>
              <w:rPr>
                <w:b/>
                <w:sz w:val="24"/>
                <w:szCs w:val="24"/>
              </w:rPr>
              <w:t xml:space="preserve">Стоимость одного ТО, </w:t>
            </w:r>
          </w:p>
          <w:p w:rsidR="00274698" w:rsidRPr="00002071" w:rsidRDefault="00274698" w:rsidP="008E097A">
            <w:pPr>
              <w:pStyle w:val="afc"/>
              <w:ind w:firstLine="0"/>
              <w:jc w:val="center"/>
              <w:rPr>
                <w:b/>
                <w:sz w:val="24"/>
                <w:szCs w:val="24"/>
              </w:rPr>
            </w:pPr>
            <w:r>
              <w:rPr>
                <w:b/>
                <w:sz w:val="24"/>
                <w:szCs w:val="24"/>
              </w:rPr>
              <w:t>руб. без НДС *</w:t>
            </w:r>
          </w:p>
        </w:tc>
        <w:tc>
          <w:tcPr>
            <w:tcW w:w="2441" w:type="dxa"/>
            <w:vAlign w:val="center"/>
          </w:tcPr>
          <w:p w:rsidR="00274698" w:rsidRPr="00002071" w:rsidRDefault="00274698" w:rsidP="008E097A">
            <w:pPr>
              <w:pStyle w:val="afc"/>
              <w:ind w:firstLine="0"/>
              <w:jc w:val="center"/>
              <w:rPr>
                <w:b/>
                <w:sz w:val="24"/>
                <w:szCs w:val="24"/>
              </w:rPr>
            </w:pPr>
            <w:r>
              <w:rPr>
                <w:b/>
                <w:sz w:val="24"/>
                <w:szCs w:val="24"/>
              </w:rPr>
              <w:t>Продолжительность проведения одного ТО, час.*</w:t>
            </w:r>
          </w:p>
        </w:tc>
      </w:tr>
      <w:tr w:rsidR="00274698" w:rsidRPr="00A23894" w:rsidTr="008E097A">
        <w:tc>
          <w:tcPr>
            <w:tcW w:w="675" w:type="dxa"/>
          </w:tcPr>
          <w:p w:rsidR="00274698" w:rsidRPr="00002071" w:rsidRDefault="00274698" w:rsidP="008E097A">
            <w:pPr>
              <w:pStyle w:val="afc"/>
              <w:ind w:firstLine="0"/>
              <w:jc w:val="center"/>
              <w:rPr>
                <w:sz w:val="24"/>
                <w:szCs w:val="24"/>
              </w:rPr>
            </w:pPr>
            <w:r>
              <w:rPr>
                <w:sz w:val="24"/>
                <w:szCs w:val="24"/>
              </w:rPr>
              <w:t>1</w:t>
            </w:r>
          </w:p>
        </w:tc>
        <w:tc>
          <w:tcPr>
            <w:tcW w:w="2835" w:type="dxa"/>
          </w:tcPr>
          <w:p w:rsidR="00274698" w:rsidRPr="00002071" w:rsidRDefault="00274698" w:rsidP="008E097A">
            <w:pPr>
              <w:pStyle w:val="afc"/>
              <w:ind w:firstLine="0"/>
              <w:jc w:val="both"/>
              <w:rPr>
                <w:sz w:val="24"/>
                <w:szCs w:val="24"/>
                <w:lang w:eastAsia="ru-RU"/>
              </w:rPr>
            </w:pPr>
            <w:r>
              <w:rPr>
                <w:sz w:val="24"/>
                <w:szCs w:val="24"/>
                <w:lang w:eastAsia="ru-RU"/>
              </w:rPr>
              <w:t>ККД-24-16 зав. № 26</w:t>
            </w:r>
          </w:p>
        </w:tc>
        <w:tc>
          <w:tcPr>
            <w:tcW w:w="2028" w:type="dxa"/>
          </w:tcPr>
          <w:p w:rsidR="00274698" w:rsidRPr="00002071" w:rsidRDefault="00274698" w:rsidP="008E097A">
            <w:pPr>
              <w:pStyle w:val="afc"/>
              <w:ind w:firstLine="0"/>
              <w:jc w:val="center"/>
              <w:rPr>
                <w:sz w:val="24"/>
                <w:szCs w:val="24"/>
                <w:lang w:eastAsia="ru-RU"/>
              </w:rPr>
            </w:pPr>
            <w:r>
              <w:rPr>
                <w:sz w:val="24"/>
                <w:szCs w:val="24"/>
                <w:lang w:eastAsia="ru-RU"/>
              </w:rPr>
              <w:t>1 раз в месяц</w:t>
            </w:r>
          </w:p>
        </w:tc>
        <w:tc>
          <w:tcPr>
            <w:tcW w:w="1875" w:type="dxa"/>
          </w:tcPr>
          <w:p w:rsidR="00274698" w:rsidRPr="00002071" w:rsidRDefault="00274698" w:rsidP="008E097A">
            <w:pPr>
              <w:pStyle w:val="afc"/>
              <w:ind w:firstLine="0"/>
              <w:jc w:val="both"/>
              <w:rPr>
                <w:sz w:val="24"/>
                <w:szCs w:val="24"/>
              </w:rPr>
            </w:pPr>
          </w:p>
        </w:tc>
        <w:tc>
          <w:tcPr>
            <w:tcW w:w="2441" w:type="dxa"/>
          </w:tcPr>
          <w:p w:rsidR="00274698" w:rsidRDefault="00274698" w:rsidP="008E097A">
            <w:pPr>
              <w:pStyle w:val="afc"/>
              <w:ind w:firstLine="0"/>
              <w:jc w:val="center"/>
              <w:rPr>
                <w:sz w:val="16"/>
                <w:szCs w:val="16"/>
              </w:rPr>
            </w:pPr>
            <w:proofErr w:type="gramStart"/>
            <w:r>
              <w:rPr>
                <w:sz w:val="16"/>
                <w:szCs w:val="16"/>
              </w:rPr>
              <w:t>(указать время,</w:t>
            </w:r>
            <w:proofErr w:type="gramEnd"/>
          </w:p>
          <w:p w:rsidR="00274698" w:rsidRPr="00705855" w:rsidRDefault="00274698" w:rsidP="008E097A">
            <w:pPr>
              <w:pStyle w:val="afc"/>
              <w:ind w:firstLine="0"/>
              <w:jc w:val="center"/>
              <w:rPr>
                <w:sz w:val="16"/>
                <w:szCs w:val="16"/>
              </w:rPr>
            </w:pPr>
            <w:r>
              <w:rPr>
                <w:sz w:val="16"/>
                <w:szCs w:val="16"/>
              </w:rPr>
              <w:t>но не более 12 часов)</w:t>
            </w:r>
          </w:p>
        </w:tc>
      </w:tr>
      <w:tr w:rsidR="00274698" w:rsidRPr="00A23894" w:rsidTr="008E097A">
        <w:tc>
          <w:tcPr>
            <w:tcW w:w="675" w:type="dxa"/>
          </w:tcPr>
          <w:p w:rsidR="00274698" w:rsidRPr="00002071" w:rsidRDefault="00274698" w:rsidP="008E097A">
            <w:pPr>
              <w:pStyle w:val="afc"/>
              <w:ind w:firstLine="0"/>
              <w:jc w:val="center"/>
              <w:rPr>
                <w:sz w:val="24"/>
                <w:szCs w:val="24"/>
              </w:rPr>
            </w:pPr>
            <w:r>
              <w:rPr>
                <w:sz w:val="24"/>
                <w:szCs w:val="24"/>
              </w:rPr>
              <w:t>2</w:t>
            </w:r>
          </w:p>
        </w:tc>
        <w:tc>
          <w:tcPr>
            <w:tcW w:w="2835" w:type="dxa"/>
          </w:tcPr>
          <w:p w:rsidR="00274698" w:rsidRPr="00002071" w:rsidRDefault="00274698" w:rsidP="008E097A">
            <w:pPr>
              <w:pStyle w:val="afc"/>
              <w:ind w:firstLine="0"/>
              <w:jc w:val="both"/>
              <w:rPr>
                <w:sz w:val="24"/>
                <w:szCs w:val="24"/>
                <w:lang w:eastAsia="ru-RU"/>
              </w:rPr>
            </w:pPr>
            <w:r>
              <w:rPr>
                <w:sz w:val="24"/>
                <w:szCs w:val="24"/>
                <w:lang w:eastAsia="ru-RU"/>
              </w:rPr>
              <w:t>ККД-24-16 зав. № 28</w:t>
            </w:r>
          </w:p>
        </w:tc>
        <w:tc>
          <w:tcPr>
            <w:tcW w:w="2028" w:type="dxa"/>
          </w:tcPr>
          <w:p w:rsidR="00274698" w:rsidRDefault="00274698" w:rsidP="008E097A">
            <w:pPr>
              <w:jc w:val="center"/>
            </w:pPr>
            <w:r>
              <w:rPr>
                <w:lang w:eastAsia="ru-RU"/>
              </w:rPr>
              <w:t>1 раз в месяц</w:t>
            </w:r>
          </w:p>
        </w:tc>
        <w:tc>
          <w:tcPr>
            <w:tcW w:w="1875" w:type="dxa"/>
          </w:tcPr>
          <w:p w:rsidR="00274698" w:rsidRPr="00002071" w:rsidRDefault="00274698" w:rsidP="008E097A">
            <w:pPr>
              <w:pStyle w:val="afc"/>
              <w:ind w:firstLine="0"/>
              <w:jc w:val="both"/>
              <w:rPr>
                <w:sz w:val="24"/>
                <w:szCs w:val="24"/>
              </w:rPr>
            </w:pPr>
          </w:p>
        </w:tc>
        <w:tc>
          <w:tcPr>
            <w:tcW w:w="2441" w:type="dxa"/>
          </w:tcPr>
          <w:p w:rsidR="00274698" w:rsidRDefault="00274698" w:rsidP="008E097A">
            <w:pPr>
              <w:pStyle w:val="afc"/>
              <w:ind w:firstLine="0"/>
              <w:jc w:val="center"/>
              <w:rPr>
                <w:sz w:val="16"/>
                <w:szCs w:val="16"/>
              </w:rPr>
            </w:pPr>
            <w:proofErr w:type="gramStart"/>
            <w:r>
              <w:rPr>
                <w:sz w:val="16"/>
                <w:szCs w:val="16"/>
              </w:rPr>
              <w:t>(указать время,</w:t>
            </w:r>
            <w:proofErr w:type="gramEnd"/>
          </w:p>
          <w:p w:rsidR="00274698" w:rsidRPr="00002071" w:rsidRDefault="00274698" w:rsidP="008E097A">
            <w:pPr>
              <w:pStyle w:val="afc"/>
              <w:ind w:firstLine="0"/>
              <w:jc w:val="center"/>
              <w:rPr>
                <w:sz w:val="24"/>
                <w:szCs w:val="24"/>
              </w:rPr>
            </w:pPr>
            <w:r>
              <w:rPr>
                <w:sz w:val="16"/>
                <w:szCs w:val="16"/>
              </w:rPr>
              <w:t>но не более 12 часов)</w:t>
            </w:r>
          </w:p>
        </w:tc>
      </w:tr>
      <w:tr w:rsidR="00274698" w:rsidRPr="00A23894" w:rsidTr="008E097A">
        <w:tc>
          <w:tcPr>
            <w:tcW w:w="675" w:type="dxa"/>
          </w:tcPr>
          <w:p w:rsidR="00274698" w:rsidRPr="00002071" w:rsidRDefault="00274698" w:rsidP="008E097A">
            <w:pPr>
              <w:pStyle w:val="afc"/>
              <w:ind w:firstLine="0"/>
              <w:jc w:val="center"/>
              <w:rPr>
                <w:sz w:val="24"/>
                <w:szCs w:val="24"/>
              </w:rPr>
            </w:pPr>
            <w:r>
              <w:rPr>
                <w:sz w:val="24"/>
                <w:szCs w:val="24"/>
              </w:rPr>
              <w:t>3</w:t>
            </w:r>
          </w:p>
        </w:tc>
        <w:tc>
          <w:tcPr>
            <w:tcW w:w="2835" w:type="dxa"/>
          </w:tcPr>
          <w:p w:rsidR="00274698" w:rsidRPr="00002071" w:rsidRDefault="00274698" w:rsidP="008E097A">
            <w:pPr>
              <w:pStyle w:val="afc"/>
              <w:ind w:firstLine="0"/>
              <w:jc w:val="both"/>
              <w:rPr>
                <w:sz w:val="24"/>
                <w:szCs w:val="24"/>
                <w:lang w:eastAsia="ru-RU"/>
              </w:rPr>
            </w:pPr>
            <w:r>
              <w:rPr>
                <w:sz w:val="24"/>
                <w:szCs w:val="24"/>
                <w:lang w:eastAsia="ru-RU"/>
              </w:rPr>
              <w:t>ККД-24-25 зав. № 25</w:t>
            </w:r>
          </w:p>
        </w:tc>
        <w:tc>
          <w:tcPr>
            <w:tcW w:w="2028" w:type="dxa"/>
          </w:tcPr>
          <w:p w:rsidR="00274698" w:rsidRDefault="00274698" w:rsidP="008E097A">
            <w:pPr>
              <w:jc w:val="center"/>
            </w:pPr>
            <w:r>
              <w:rPr>
                <w:lang w:eastAsia="ru-RU"/>
              </w:rPr>
              <w:t>1 раз в месяц</w:t>
            </w:r>
          </w:p>
        </w:tc>
        <w:tc>
          <w:tcPr>
            <w:tcW w:w="1875" w:type="dxa"/>
          </w:tcPr>
          <w:p w:rsidR="00274698" w:rsidRPr="00002071" w:rsidRDefault="00274698" w:rsidP="008E097A">
            <w:pPr>
              <w:pStyle w:val="afc"/>
              <w:ind w:firstLine="0"/>
              <w:jc w:val="both"/>
              <w:rPr>
                <w:sz w:val="24"/>
                <w:szCs w:val="24"/>
              </w:rPr>
            </w:pPr>
          </w:p>
        </w:tc>
        <w:tc>
          <w:tcPr>
            <w:tcW w:w="2441" w:type="dxa"/>
          </w:tcPr>
          <w:p w:rsidR="00274698" w:rsidRDefault="00274698" w:rsidP="008E097A">
            <w:pPr>
              <w:pStyle w:val="afc"/>
              <w:ind w:firstLine="0"/>
              <w:jc w:val="center"/>
              <w:rPr>
                <w:sz w:val="16"/>
                <w:szCs w:val="16"/>
              </w:rPr>
            </w:pPr>
            <w:proofErr w:type="gramStart"/>
            <w:r>
              <w:rPr>
                <w:sz w:val="16"/>
                <w:szCs w:val="16"/>
              </w:rPr>
              <w:t>(указать время,</w:t>
            </w:r>
            <w:proofErr w:type="gramEnd"/>
          </w:p>
          <w:p w:rsidR="00274698" w:rsidRPr="00002071" w:rsidRDefault="00274698" w:rsidP="008E097A">
            <w:pPr>
              <w:pStyle w:val="afc"/>
              <w:ind w:firstLine="0"/>
              <w:jc w:val="center"/>
              <w:rPr>
                <w:sz w:val="24"/>
                <w:szCs w:val="24"/>
              </w:rPr>
            </w:pPr>
            <w:r>
              <w:rPr>
                <w:sz w:val="16"/>
                <w:szCs w:val="16"/>
              </w:rPr>
              <w:t>но не более 12 часов)</w:t>
            </w:r>
          </w:p>
        </w:tc>
      </w:tr>
      <w:tr w:rsidR="00274698" w:rsidRPr="00A23894" w:rsidTr="008E097A">
        <w:tc>
          <w:tcPr>
            <w:tcW w:w="675" w:type="dxa"/>
          </w:tcPr>
          <w:p w:rsidR="00274698" w:rsidRPr="00002071" w:rsidRDefault="00274698" w:rsidP="008E097A">
            <w:pPr>
              <w:pStyle w:val="afc"/>
              <w:ind w:firstLine="0"/>
              <w:jc w:val="center"/>
              <w:rPr>
                <w:sz w:val="24"/>
                <w:szCs w:val="24"/>
              </w:rPr>
            </w:pPr>
            <w:r>
              <w:rPr>
                <w:sz w:val="24"/>
                <w:szCs w:val="24"/>
              </w:rPr>
              <w:t>4</w:t>
            </w:r>
          </w:p>
        </w:tc>
        <w:tc>
          <w:tcPr>
            <w:tcW w:w="2835" w:type="dxa"/>
          </w:tcPr>
          <w:p w:rsidR="00274698" w:rsidRPr="00002071" w:rsidRDefault="00274698" w:rsidP="008E097A">
            <w:pPr>
              <w:pStyle w:val="afc"/>
              <w:ind w:firstLine="0"/>
              <w:jc w:val="both"/>
              <w:rPr>
                <w:sz w:val="24"/>
                <w:szCs w:val="24"/>
                <w:lang w:eastAsia="ru-RU"/>
              </w:rPr>
            </w:pPr>
            <w:r>
              <w:rPr>
                <w:sz w:val="24"/>
                <w:szCs w:val="24"/>
                <w:lang w:eastAsia="ru-RU"/>
              </w:rPr>
              <w:t>МККС-42Км зав. № 44</w:t>
            </w:r>
          </w:p>
        </w:tc>
        <w:tc>
          <w:tcPr>
            <w:tcW w:w="2028" w:type="dxa"/>
          </w:tcPr>
          <w:p w:rsidR="00274698" w:rsidRDefault="00274698" w:rsidP="008E097A">
            <w:pPr>
              <w:jc w:val="center"/>
            </w:pPr>
            <w:r>
              <w:rPr>
                <w:lang w:eastAsia="ru-RU"/>
              </w:rPr>
              <w:t>1 раз в месяц</w:t>
            </w:r>
          </w:p>
        </w:tc>
        <w:tc>
          <w:tcPr>
            <w:tcW w:w="1875" w:type="dxa"/>
          </w:tcPr>
          <w:p w:rsidR="00274698" w:rsidRPr="00002071" w:rsidRDefault="00274698" w:rsidP="008E097A">
            <w:pPr>
              <w:pStyle w:val="afc"/>
              <w:ind w:firstLine="0"/>
              <w:jc w:val="both"/>
              <w:rPr>
                <w:sz w:val="24"/>
                <w:szCs w:val="24"/>
              </w:rPr>
            </w:pPr>
          </w:p>
        </w:tc>
        <w:tc>
          <w:tcPr>
            <w:tcW w:w="2441" w:type="dxa"/>
          </w:tcPr>
          <w:p w:rsidR="00274698" w:rsidRDefault="00274698" w:rsidP="008E097A">
            <w:pPr>
              <w:pStyle w:val="afc"/>
              <w:ind w:firstLine="0"/>
              <w:jc w:val="center"/>
              <w:rPr>
                <w:sz w:val="16"/>
                <w:szCs w:val="16"/>
              </w:rPr>
            </w:pPr>
            <w:proofErr w:type="gramStart"/>
            <w:r>
              <w:rPr>
                <w:sz w:val="16"/>
                <w:szCs w:val="16"/>
              </w:rPr>
              <w:t>(указать время,</w:t>
            </w:r>
            <w:proofErr w:type="gramEnd"/>
          </w:p>
          <w:p w:rsidR="00274698" w:rsidRPr="00002071" w:rsidRDefault="00274698" w:rsidP="008E097A">
            <w:pPr>
              <w:pStyle w:val="afc"/>
              <w:ind w:firstLine="0"/>
              <w:jc w:val="center"/>
              <w:rPr>
                <w:sz w:val="24"/>
                <w:szCs w:val="24"/>
              </w:rPr>
            </w:pPr>
            <w:r>
              <w:rPr>
                <w:sz w:val="16"/>
                <w:szCs w:val="16"/>
              </w:rPr>
              <w:t>но не более 12 часов)</w:t>
            </w:r>
          </w:p>
        </w:tc>
      </w:tr>
      <w:tr w:rsidR="00274698" w:rsidRPr="00A23894" w:rsidTr="008E097A">
        <w:tc>
          <w:tcPr>
            <w:tcW w:w="675" w:type="dxa"/>
          </w:tcPr>
          <w:p w:rsidR="00274698" w:rsidRPr="00002071" w:rsidRDefault="00274698" w:rsidP="008E097A">
            <w:pPr>
              <w:pStyle w:val="afc"/>
              <w:ind w:firstLine="0"/>
              <w:jc w:val="center"/>
              <w:rPr>
                <w:sz w:val="24"/>
                <w:szCs w:val="24"/>
              </w:rPr>
            </w:pPr>
            <w:r>
              <w:rPr>
                <w:sz w:val="24"/>
                <w:szCs w:val="24"/>
              </w:rPr>
              <w:t>5</w:t>
            </w:r>
          </w:p>
        </w:tc>
        <w:tc>
          <w:tcPr>
            <w:tcW w:w="2835" w:type="dxa"/>
          </w:tcPr>
          <w:p w:rsidR="00274698" w:rsidRPr="00002071" w:rsidRDefault="00274698" w:rsidP="008E097A">
            <w:pPr>
              <w:pStyle w:val="afc"/>
              <w:ind w:firstLine="0"/>
              <w:jc w:val="both"/>
              <w:rPr>
                <w:sz w:val="24"/>
                <w:szCs w:val="24"/>
                <w:lang w:eastAsia="ru-RU"/>
              </w:rPr>
            </w:pPr>
            <w:proofErr w:type="spellStart"/>
            <w:r>
              <w:rPr>
                <w:sz w:val="24"/>
                <w:szCs w:val="24"/>
                <w:lang w:eastAsia="ru-RU"/>
              </w:rPr>
              <w:t>КК-Кнт</w:t>
            </w:r>
            <w:proofErr w:type="spellEnd"/>
            <w:r>
              <w:rPr>
                <w:sz w:val="24"/>
                <w:szCs w:val="24"/>
                <w:lang w:eastAsia="ru-RU"/>
              </w:rPr>
              <w:t xml:space="preserve"> 45-25 зав. № 80</w:t>
            </w:r>
          </w:p>
        </w:tc>
        <w:tc>
          <w:tcPr>
            <w:tcW w:w="2028" w:type="dxa"/>
          </w:tcPr>
          <w:p w:rsidR="00274698" w:rsidRDefault="00274698" w:rsidP="008E097A">
            <w:pPr>
              <w:jc w:val="center"/>
            </w:pPr>
            <w:r>
              <w:rPr>
                <w:lang w:eastAsia="ru-RU"/>
              </w:rPr>
              <w:t>1 раз в месяц</w:t>
            </w:r>
          </w:p>
        </w:tc>
        <w:tc>
          <w:tcPr>
            <w:tcW w:w="1875" w:type="dxa"/>
          </w:tcPr>
          <w:p w:rsidR="00274698" w:rsidRPr="00002071" w:rsidRDefault="00274698" w:rsidP="008E097A">
            <w:pPr>
              <w:pStyle w:val="afc"/>
              <w:ind w:firstLine="0"/>
              <w:jc w:val="both"/>
              <w:rPr>
                <w:sz w:val="24"/>
                <w:szCs w:val="24"/>
              </w:rPr>
            </w:pPr>
          </w:p>
        </w:tc>
        <w:tc>
          <w:tcPr>
            <w:tcW w:w="2441" w:type="dxa"/>
          </w:tcPr>
          <w:p w:rsidR="00274698" w:rsidRDefault="00274698" w:rsidP="008E097A">
            <w:pPr>
              <w:pStyle w:val="afc"/>
              <w:ind w:firstLine="0"/>
              <w:jc w:val="center"/>
              <w:rPr>
                <w:sz w:val="16"/>
                <w:szCs w:val="16"/>
              </w:rPr>
            </w:pPr>
            <w:proofErr w:type="gramStart"/>
            <w:r>
              <w:rPr>
                <w:sz w:val="16"/>
                <w:szCs w:val="16"/>
              </w:rPr>
              <w:t>(указать время,</w:t>
            </w:r>
            <w:proofErr w:type="gramEnd"/>
          </w:p>
          <w:p w:rsidR="00274698" w:rsidRPr="00002071" w:rsidRDefault="00274698" w:rsidP="008E097A">
            <w:pPr>
              <w:pStyle w:val="afc"/>
              <w:ind w:firstLine="0"/>
              <w:jc w:val="center"/>
              <w:rPr>
                <w:sz w:val="24"/>
                <w:szCs w:val="24"/>
              </w:rPr>
            </w:pPr>
            <w:r>
              <w:rPr>
                <w:sz w:val="16"/>
                <w:szCs w:val="16"/>
              </w:rPr>
              <w:t>но не более 12 часов)</w:t>
            </w:r>
          </w:p>
        </w:tc>
      </w:tr>
    </w:tbl>
    <w:p w:rsidR="00274698" w:rsidRPr="00705855" w:rsidRDefault="00274698" w:rsidP="008E097A">
      <w:pPr>
        <w:pStyle w:val="afc"/>
        <w:jc w:val="both"/>
        <w:rPr>
          <w:i/>
          <w:sz w:val="20"/>
        </w:rPr>
      </w:pPr>
      <w:r>
        <w:rPr>
          <w:i/>
          <w:sz w:val="20"/>
        </w:rPr>
        <w:t>* (за весь объем работ по перечню п. 4.1.2.2 документации о закупке для каждого крана)</w:t>
      </w:r>
    </w:p>
    <w:p w:rsidR="00274698" w:rsidRDefault="00274698" w:rsidP="008E097A">
      <w:pPr>
        <w:pStyle w:val="afc"/>
        <w:jc w:val="both"/>
        <w:rPr>
          <w:szCs w:val="28"/>
        </w:rPr>
      </w:pPr>
    </w:p>
    <w:p w:rsidR="00274698" w:rsidRPr="002B35E3" w:rsidRDefault="00274698" w:rsidP="006A6E7D">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выполнению работ, учитывает стоимость всех расходов,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 </w:t>
      </w:r>
      <w:proofErr w:type="gramEnd"/>
    </w:p>
    <w:p w:rsidR="00274698" w:rsidRPr="002B35E3" w:rsidRDefault="00274698" w:rsidP="006A6E7D">
      <w:pPr>
        <w:pStyle w:val="afc"/>
        <w:jc w:val="both"/>
        <w:rPr>
          <w:szCs w:val="28"/>
        </w:rPr>
      </w:pPr>
      <w:r>
        <w:rPr>
          <w:szCs w:val="28"/>
        </w:rPr>
        <w:t xml:space="preserve">Выполнение работ </w:t>
      </w:r>
      <w:proofErr w:type="gramStart"/>
      <w:r>
        <w:rPr>
          <w:szCs w:val="28"/>
        </w:rPr>
        <w:t>облагается НДС по ставке ____% / НДС не облагается</w:t>
      </w:r>
      <w:proofErr w:type="gramEnd"/>
      <w:r>
        <w:rPr>
          <w:szCs w:val="28"/>
        </w:rPr>
        <w:t xml:space="preserve"> </w:t>
      </w:r>
      <w:r>
        <w:rPr>
          <w:i/>
          <w:sz w:val="24"/>
          <w:szCs w:val="24"/>
        </w:rPr>
        <w:t>(указать необходимое)</w:t>
      </w:r>
      <w:r>
        <w:rPr>
          <w:i/>
          <w:szCs w:val="28"/>
        </w:rPr>
        <w:t>.</w:t>
      </w:r>
    </w:p>
    <w:p w:rsidR="00274698" w:rsidRPr="002B35E3" w:rsidRDefault="00274698" w:rsidP="008E097A">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74698" w:rsidRPr="002B35E3" w:rsidRDefault="00274698" w:rsidP="006A6E7D">
      <w:pPr>
        <w:pStyle w:val="afc"/>
        <w:jc w:val="center"/>
        <w:rPr>
          <w:i/>
          <w:sz w:val="24"/>
          <w:szCs w:val="24"/>
        </w:rPr>
      </w:pPr>
      <w:r>
        <w:rPr>
          <w:i/>
          <w:sz w:val="24"/>
          <w:szCs w:val="24"/>
        </w:rPr>
        <w:t>(заполняется претендентом при необходимости).</w:t>
      </w:r>
    </w:p>
    <w:p w:rsidR="00274698" w:rsidRPr="002B35E3" w:rsidRDefault="00274698" w:rsidP="006A6E7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274698" w:rsidRPr="002B35E3" w:rsidRDefault="00274698"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74698" w:rsidRPr="002B35E3" w:rsidRDefault="00274698" w:rsidP="006A6E7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74698" w:rsidRPr="002B35E3" w:rsidRDefault="00274698"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74698" w:rsidRPr="002B35E3" w:rsidRDefault="00274698" w:rsidP="006A6E7D">
      <w:pPr>
        <w:pStyle w:val="afc"/>
        <w:jc w:val="both"/>
        <w:rPr>
          <w:szCs w:val="28"/>
        </w:rPr>
      </w:pPr>
      <w:r>
        <w:rPr>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74698" w:rsidRPr="002B35E3" w:rsidRDefault="00274698" w:rsidP="006A6E7D">
      <w:pPr>
        <w:pStyle w:val="af9"/>
        <w:ind w:firstLine="0"/>
        <w:jc w:val="left"/>
        <w:rPr>
          <w:rFonts w:eastAsia="Times New Roman"/>
          <w:sz w:val="28"/>
          <w:szCs w:val="28"/>
        </w:rPr>
      </w:pPr>
    </w:p>
    <w:p w:rsidR="00274698" w:rsidRPr="002B35E3" w:rsidRDefault="00274698" w:rsidP="008E097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74698" w:rsidRPr="002B35E3" w:rsidRDefault="00274698" w:rsidP="008E097A">
      <w:pPr>
        <w:tabs>
          <w:tab w:val="left" w:pos="8640"/>
        </w:tabs>
        <w:jc w:val="center"/>
        <w:rPr>
          <w:i/>
        </w:rPr>
      </w:pPr>
      <w:r>
        <w:rPr>
          <w:i/>
        </w:rPr>
        <w:t>(наименование претендента)</w:t>
      </w:r>
    </w:p>
    <w:p w:rsidR="00274698" w:rsidRPr="002B35E3" w:rsidRDefault="00274698" w:rsidP="008E097A">
      <w:pPr>
        <w:rPr>
          <w:sz w:val="28"/>
          <w:szCs w:val="28"/>
          <w:lang w:eastAsia="ru-RU"/>
        </w:rPr>
      </w:pPr>
      <w:r>
        <w:rPr>
          <w:sz w:val="28"/>
          <w:szCs w:val="28"/>
          <w:lang w:eastAsia="ru-RU"/>
        </w:rPr>
        <w:t>____________________________________________________________________</w:t>
      </w:r>
    </w:p>
    <w:p w:rsidR="00274698" w:rsidRPr="002B35E3" w:rsidRDefault="00274698" w:rsidP="008E097A">
      <w:pPr>
        <w:rPr>
          <w:i/>
        </w:rPr>
      </w:pPr>
      <w:r>
        <w:rPr>
          <w:i/>
        </w:rPr>
        <w:t xml:space="preserve">       М.П.</w:t>
      </w:r>
      <w:r>
        <w:rPr>
          <w:i/>
        </w:rPr>
        <w:tab/>
      </w:r>
      <w:r>
        <w:rPr>
          <w:i/>
        </w:rPr>
        <w:tab/>
      </w:r>
      <w:r>
        <w:rPr>
          <w:i/>
        </w:rPr>
        <w:tab/>
        <w:t>(должность, подпись, ФИО)</w:t>
      </w:r>
    </w:p>
    <w:p w:rsidR="00274698" w:rsidRPr="002B35E3" w:rsidRDefault="00274698" w:rsidP="008E097A">
      <w:pPr>
        <w:rPr>
          <w:sz w:val="28"/>
          <w:szCs w:val="28"/>
          <w:lang w:eastAsia="ru-RU"/>
        </w:rPr>
      </w:pPr>
      <w:r>
        <w:rPr>
          <w:sz w:val="28"/>
          <w:szCs w:val="28"/>
          <w:lang w:eastAsia="ru-RU"/>
        </w:rPr>
        <w:t>"____" _________ 201__ г.</w:t>
      </w:r>
    </w:p>
    <w:p w:rsidR="00274698" w:rsidRPr="002B35E3" w:rsidRDefault="00274698">
      <w:pPr>
        <w:suppressAutoHyphens w:val="0"/>
        <w:rPr>
          <w:rFonts w:cs="Arial"/>
          <w:b/>
          <w:bCs/>
          <w:i/>
          <w:iCs/>
          <w:sz w:val="28"/>
          <w:szCs w:val="28"/>
        </w:rPr>
      </w:pPr>
    </w:p>
    <w:p w:rsidR="00274698" w:rsidRDefault="00274698">
      <w:pPr>
        <w:pStyle w:val="19"/>
        <w:ind w:firstLine="0"/>
        <w:jc w:val="right"/>
        <w:outlineLvl w:val="0"/>
        <w:rPr>
          <w:rFonts w:eastAsia="MS Mincho"/>
          <w:szCs w:val="28"/>
        </w:rPr>
      </w:pPr>
    </w:p>
    <w:p w:rsidR="008E097A" w:rsidRDefault="008E097A">
      <w:pPr>
        <w:suppressAutoHyphens w:val="0"/>
        <w:rPr>
          <w:rFonts w:eastAsia="Arial"/>
          <w:sz w:val="28"/>
          <w:szCs w:val="20"/>
        </w:rPr>
      </w:pPr>
      <w:r>
        <w:br w:type="page"/>
      </w:r>
    </w:p>
    <w:p w:rsidR="00274698" w:rsidRDefault="008E097A">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74698" w:rsidRPr="00AD43A4" w:rsidRDefault="00274698" w:rsidP="008E097A">
      <w:pPr>
        <w:jc w:val="center"/>
        <w:rPr>
          <w:b/>
          <w:bCs/>
          <w:sz w:val="28"/>
          <w:szCs w:val="28"/>
        </w:rPr>
      </w:pPr>
      <w:r>
        <w:rPr>
          <w:b/>
          <w:bCs/>
          <w:sz w:val="28"/>
          <w:szCs w:val="28"/>
        </w:rPr>
        <w:t>Сведения об опыте выполнения работ по предмету Открытого конкурса № ___________________________, выполненных, ___________________________________________________.</w:t>
      </w:r>
    </w:p>
    <w:p w:rsidR="00274698" w:rsidRPr="00AD43A4" w:rsidRDefault="00274698" w:rsidP="008E097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74698" w:rsidRPr="00AD43A4" w:rsidTr="008E097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r>
              <w:t xml:space="preserve"> Сумма стоимости оказанных услуг по договору, без учета НДС, руб.</w:t>
            </w:r>
          </w:p>
        </w:tc>
      </w:tr>
      <w:tr w:rsidR="00274698" w:rsidRPr="00AD43A4" w:rsidTr="008E097A">
        <w:trPr>
          <w:trHeight w:val="274"/>
        </w:trPr>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r>
              <w:t>1.</w:t>
            </w:r>
          </w:p>
        </w:tc>
        <w:tc>
          <w:tcPr>
            <w:tcW w:w="0" w:type="auto"/>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p>
        </w:tc>
        <w:tc>
          <w:tcPr>
            <w:tcW w:w="2665" w:type="dxa"/>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1735" w:type="dxa"/>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tc>
      </w:tr>
      <w:tr w:rsidR="00274698" w:rsidRPr="00AD43A4" w:rsidTr="008E097A">
        <w:trPr>
          <w:trHeight w:val="262"/>
        </w:trPr>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r>
              <w:t>2.</w:t>
            </w:r>
          </w:p>
        </w:tc>
        <w:tc>
          <w:tcPr>
            <w:tcW w:w="0" w:type="auto"/>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p>
        </w:tc>
        <w:tc>
          <w:tcPr>
            <w:tcW w:w="2665" w:type="dxa"/>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1735" w:type="dxa"/>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tc>
      </w:tr>
      <w:tr w:rsidR="00274698" w:rsidRPr="00AD43A4" w:rsidTr="008E097A">
        <w:trPr>
          <w:trHeight w:val="207"/>
        </w:trPr>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0" w:type="auto"/>
            <w:gridSpan w:val="3"/>
            <w:tcBorders>
              <w:top w:val="single" w:sz="4" w:space="0" w:color="auto"/>
              <w:left w:val="single" w:sz="4" w:space="0" w:color="auto"/>
              <w:bottom w:val="single" w:sz="4" w:space="0" w:color="auto"/>
              <w:right w:val="single" w:sz="4" w:space="0" w:color="auto"/>
            </w:tcBorders>
            <w:vAlign w:val="center"/>
          </w:tcPr>
          <w:p w:rsidR="00274698" w:rsidRPr="00AD43A4" w:rsidRDefault="00274698" w:rsidP="008E097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tc>
        <w:tc>
          <w:tcPr>
            <w:tcW w:w="0" w:type="auto"/>
            <w:tcBorders>
              <w:top w:val="single" w:sz="4" w:space="0" w:color="auto"/>
              <w:left w:val="single" w:sz="4" w:space="0" w:color="auto"/>
              <w:bottom w:val="single" w:sz="4" w:space="0" w:color="auto"/>
              <w:right w:val="single" w:sz="4" w:space="0" w:color="auto"/>
            </w:tcBorders>
          </w:tcPr>
          <w:p w:rsidR="00274698" w:rsidRPr="00AD43A4" w:rsidRDefault="00274698" w:rsidP="008E097A"/>
        </w:tc>
      </w:tr>
    </w:tbl>
    <w:p w:rsidR="00274698" w:rsidRPr="00AD43A4" w:rsidRDefault="00274698" w:rsidP="008E097A">
      <w:pPr>
        <w:jc w:val="center"/>
      </w:pPr>
    </w:p>
    <w:p w:rsidR="00274698" w:rsidRPr="00AD43A4" w:rsidRDefault="00274698" w:rsidP="008E097A">
      <w:r>
        <w:t>Приложение: 1. копия договора на ____ листах.</w:t>
      </w:r>
    </w:p>
    <w:p w:rsidR="00274698" w:rsidRPr="00AD43A4" w:rsidRDefault="00274698" w:rsidP="008E097A">
      <w:r>
        <w:tab/>
      </w:r>
      <w:r>
        <w:tab/>
        <w:t xml:space="preserve">2. копия акта на </w:t>
      </w:r>
      <w:r>
        <w:tab/>
        <w:t>____ листах.</w:t>
      </w:r>
    </w:p>
    <w:p w:rsidR="00274698" w:rsidRPr="004C45EA" w:rsidRDefault="00274698" w:rsidP="008E097A">
      <w:r>
        <w:rPr>
          <w:szCs w:val="28"/>
        </w:rPr>
        <w:tab/>
      </w:r>
      <w:r>
        <w:rPr>
          <w:szCs w:val="28"/>
        </w:rPr>
        <w:tab/>
        <w:t>3. копии иных документов на ____ листах.</w:t>
      </w:r>
    </w:p>
    <w:p w:rsidR="00274698" w:rsidRPr="00AD43A4" w:rsidRDefault="00274698" w:rsidP="008E097A"/>
    <w:p w:rsidR="00274698" w:rsidRPr="00AD43A4" w:rsidRDefault="00274698" w:rsidP="008E097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274698" w:rsidRPr="00AD43A4" w:rsidRDefault="00274698" w:rsidP="008E097A">
      <w:pPr>
        <w:tabs>
          <w:tab w:val="left" w:pos="8640"/>
        </w:tabs>
        <w:jc w:val="center"/>
        <w:rPr>
          <w:i/>
        </w:rPr>
      </w:pPr>
      <w:r>
        <w:rPr>
          <w:i/>
        </w:rPr>
        <w:t xml:space="preserve">          (наименование претендента)</w:t>
      </w:r>
    </w:p>
    <w:p w:rsidR="00274698" w:rsidRPr="00AD43A4" w:rsidRDefault="00274698" w:rsidP="008E097A">
      <w:pPr>
        <w:rPr>
          <w:sz w:val="28"/>
          <w:szCs w:val="28"/>
          <w:lang w:eastAsia="ru-RU"/>
        </w:rPr>
      </w:pPr>
      <w:r>
        <w:rPr>
          <w:sz w:val="28"/>
          <w:szCs w:val="28"/>
          <w:lang w:eastAsia="ru-RU"/>
        </w:rPr>
        <w:t>__________________________________________________________________</w:t>
      </w:r>
    </w:p>
    <w:p w:rsidR="00274698" w:rsidRDefault="00274698" w:rsidP="008E097A">
      <w:pPr>
        <w:rPr>
          <w:i/>
        </w:rPr>
      </w:pPr>
      <w:r>
        <w:rPr>
          <w:i/>
        </w:rPr>
        <w:t xml:space="preserve">       М.П.</w:t>
      </w:r>
      <w:r>
        <w:rPr>
          <w:i/>
        </w:rPr>
        <w:tab/>
      </w:r>
      <w:r>
        <w:rPr>
          <w:i/>
        </w:rPr>
        <w:tab/>
      </w:r>
      <w:r>
        <w:rPr>
          <w:i/>
        </w:rPr>
        <w:tab/>
        <w:t>(должность, подпись, ФИО)</w:t>
      </w:r>
    </w:p>
    <w:p w:rsidR="00274698" w:rsidRPr="00AD43A4" w:rsidRDefault="00274698" w:rsidP="008E097A">
      <w:pPr>
        <w:rPr>
          <w:i/>
        </w:rPr>
      </w:pPr>
    </w:p>
    <w:p w:rsidR="00274698" w:rsidRPr="00AD43A4" w:rsidRDefault="00274698" w:rsidP="008E097A">
      <w:pPr>
        <w:rPr>
          <w:sz w:val="28"/>
          <w:szCs w:val="28"/>
          <w:lang w:eastAsia="ru-RU"/>
        </w:rPr>
      </w:pPr>
      <w:r>
        <w:rPr>
          <w:sz w:val="28"/>
          <w:szCs w:val="28"/>
          <w:lang w:eastAsia="ru-RU"/>
        </w:rPr>
        <w:t>"____" _________ 201__ г.</w:t>
      </w:r>
    </w:p>
    <w:p w:rsidR="00274698" w:rsidRPr="00C97E49" w:rsidRDefault="00274698" w:rsidP="008E097A">
      <w:pPr>
        <w:pStyle w:val="af9"/>
        <w:ind w:firstLine="0"/>
        <w:jc w:val="left"/>
        <w:rPr>
          <w:sz w:val="28"/>
          <w:szCs w:val="28"/>
        </w:rPr>
      </w:pPr>
    </w:p>
    <w:p w:rsidR="00274698" w:rsidRDefault="00274698" w:rsidP="008E097A"/>
    <w:p w:rsidR="00274698" w:rsidRDefault="00274698"/>
    <w:p w:rsidR="008E097A" w:rsidRDefault="008E097A">
      <w:pPr>
        <w:suppressAutoHyphens w:val="0"/>
        <w:rPr>
          <w:rFonts w:eastAsia="Arial"/>
          <w:sz w:val="28"/>
          <w:szCs w:val="20"/>
        </w:rPr>
      </w:pPr>
      <w:r>
        <w:br w:type="page"/>
      </w:r>
    </w:p>
    <w:p w:rsidR="00274698" w:rsidRDefault="008E097A">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74698" w:rsidRPr="009C2E39" w:rsidRDefault="00274698" w:rsidP="008E097A">
      <w:pPr>
        <w:jc w:val="center"/>
        <w:rPr>
          <w:b/>
        </w:rPr>
      </w:pPr>
      <w:r>
        <w:rPr>
          <w:b/>
        </w:rPr>
        <w:t>Договор № _______________</w:t>
      </w:r>
    </w:p>
    <w:p w:rsidR="00274698" w:rsidRPr="009C2E39" w:rsidRDefault="00274698" w:rsidP="008E097A">
      <w:pPr>
        <w:jc w:val="center"/>
        <w:rPr>
          <w:b/>
        </w:rPr>
      </w:pPr>
      <w:r>
        <w:rPr>
          <w:b/>
        </w:rPr>
        <w:t>на выполнение работ</w:t>
      </w:r>
    </w:p>
    <w:p w:rsidR="00274698" w:rsidRPr="009C2E39" w:rsidRDefault="00274698" w:rsidP="008E097A"/>
    <w:p w:rsidR="00274698" w:rsidRPr="009C2E39" w:rsidRDefault="00274698" w:rsidP="008E097A">
      <w:r>
        <w:t>г. Иркутск</w:t>
      </w:r>
      <w:r>
        <w:tab/>
      </w:r>
      <w:r>
        <w:tab/>
      </w:r>
      <w:r>
        <w:tab/>
      </w:r>
      <w:r>
        <w:tab/>
      </w:r>
      <w:r>
        <w:tab/>
        <w:t xml:space="preserve">                                                             «____»_____________ 201__ г.</w:t>
      </w:r>
    </w:p>
    <w:p w:rsidR="00274698" w:rsidRPr="009C2E39" w:rsidRDefault="00274698" w:rsidP="008E097A">
      <w:pPr>
        <w:rPr>
          <w:b/>
          <w:i/>
        </w:rPr>
      </w:pPr>
    </w:p>
    <w:p w:rsidR="00274698" w:rsidRDefault="00274698" w:rsidP="008E097A">
      <w:pPr>
        <w:ind w:firstLine="567"/>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______________________________________________, действующего на основании __________________________________, с одной стороны, и ___________________________</w:t>
      </w:r>
    </w:p>
    <w:p w:rsidR="00274698" w:rsidRPr="009C2E39" w:rsidRDefault="00274698" w:rsidP="008E097A">
      <w:pPr>
        <w:jc w:val="both"/>
      </w:pPr>
      <w:r>
        <w:t xml:space="preserve">______________________________________, именуемое в дальнейшем Исполнитель, в лице __________________________________________________, </w:t>
      </w:r>
      <w:proofErr w:type="gramStart"/>
      <w:r>
        <w:t>действующего</w:t>
      </w:r>
      <w:proofErr w:type="gramEnd"/>
      <w:r>
        <w:t xml:space="preserve">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274698" w:rsidRPr="009C2E39" w:rsidRDefault="00274698" w:rsidP="008E097A">
      <w:pPr>
        <w:ind w:firstLine="720"/>
        <w:jc w:val="both"/>
      </w:pPr>
    </w:p>
    <w:p w:rsidR="00274698" w:rsidRPr="009C2E39" w:rsidRDefault="00274698" w:rsidP="00373264">
      <w:pPr>
        <w:numPr>
          <w:ilvl w:val="0"/>
          <w:numId w:val="23"/>
        </w:numPr>
        <w:suppressAutoHyphens w:val="0"/>
        <w:ind w:left="60" w:firstLine="660"/>
        <w:jc w:val="center"/>
      </w:pPr>
      <w:r>
        <w:rPr>
          <w:b/>
        </w:rPr>
        <w:t>Предмет Договора</w:t>
      </w:r>
    </w:p>
    <w:p w:rsidR="00274698" w:rsidRPr="009C2E39" w:rsidRDefault="00274698" w:rsidP="008E097A">
      <w:pPr>
        <w:suppressAutoHyphens w:val="0"/>
        <w:ind w:firstLine="709"/>
        <w:jc w:val="both"/>
      </w:pPr>
      <w:r>
        <w:t xml:space="preserve">1.1. Заказчик поручает и обязуется оплатить, а Исполнитель принимает на себя обязательства выполнить работы по текущему ремонту и техническому обслуживанию козловых кранов </w:t>
      </w:r>
      <w:r>
        <w:rPr>
          <w:lang w:eastAsia="ru-RU"/>
        </w:rPr>
        <w:t>ККД-А5-ПК-СП-24-16-4/5,5-8,5-У</w:t>
      </w:r>
      <w:proofErr w:type="gramStart"/>
      <w:r>
        <w:rPr>
          <w:lang w:eastAsia="ru-RU"/>
        </w:rPr>
        <w:t>1</w:t>
      </w:r>
      <w:proofErr w:type="gramEnd"/>
      <w:r>
        <w:t xml:space="preserve"> зав. №26, </w:t>
      </w:r>
      <w:r>
        <w:rPr>
          <w:lang w:eastAsia="ru-RU"/>
        </w:rPr>
        <w:t>ККД-А5-ПК-СП-24-16-4/5,5-8,5-У1</w:t>
      </w:r>
      <w:r>
        <w:t xml:space="preserve"> зав. №28, </w:t>
      </w:r>
      <w:r>
        <w:rPr>
          <w:lang w:eastAsia="ru-RU"/>
        </w:rPr>
        <w:t>ККД-А5-ПК-СП-24-25-5,5-8,5-У1</w:t>
      </w:r>
      <w:r>
        <w:t xml:space="preserve"> зав. № 25, МККС-42Км зав. № 44, </w:t>
      </w:r>
      <w:proofErr w:type="spellStart"/>
      <w:r>
        <w:rPr>
          <w:lang w:eastAsia="ru-RU"/>
        </w:rPr>
        <w:t>КК-Кнт</w:t>
      </w:r>
      <w:proofErr w:type="spellEnd"/>
      <w:r>
        <w:rPr>
          <w:lang w:eastAsia="ru-RU"/>
        </w:rPr>
        <w:t xml:space="preserve"> 45-25/5/7-12,5-А6</w:t>
      </w:r>
      <w:r>
        <w:t xml:space="preserve"> зав. № 80 (далее – Работы).</w:t>
      </w:r>
    </w:p>
    <w:p w:rsidR="00274698" w:rsidRPr="009C2E39" w:rsidRDefault="00274698" w:rsidP="008E097A">
      <w:pPr>
        <w:tabs>
          <w:tab w:val="left" w:pos="360"/>
        </w:tabs>
        <w:ind w:firstLine="660"/>
        <w:jc w:val="both"/>
      </w:pPr>
      <w:r>
        <w:t>1.2. Перечень выполняемых Работ определен в Приложении № 1 и Приложении  № 2 к настоящему Договору.</w:t>
      </w:r>
    </w:p>
    <w:p w:rsidR="00274698" w:rsidRPr="009C2E39" w:rsidRDefault="00274698" w:rsidP="00373264">
      <w:pPr>
        <w:numPr>
          <w:ilvl w:val="1"/>
          <w:numId w:val="23"/>
        </w:numPr>
        <w:suppressAutoHyphens w:val="0"/>
        <w:ind w:firstLine="660"/>
        <w:jc w:val="both"/>
      </w:pPr>
      <w:r>
        <w:t xml:space="preserve">   </w:t>
      </w:r>
    </w:p>
    <w:p w:rsidR="00274698" w:rsidRPr="009C2E39" w:rsidRDefault="00274698" w:rsidP="00373264">
      <w:pPr>
        <w:numPr>
          <w:ilvl w:val="0"/>
          <w:numId w:val="23"/>
        </w:numPr>
        <w:suppressAutoHyphens w:val="0"/>
        <w:ind w:left="60" w:firstLine="660"/>
        <w:jc w:val="center"/>
      </w:pPr>
      <w:r>
        <w:rPr>
          <w:b/>
        </w:rPr>
        <w:t>Цена Работ и порядок оплаты</w:t>
      </w:r>
    </w:p>
    <w:p w:rsidR="00274698" w:rsidRPr="00F0330B" w:rsidRDefault="00274698" w:rsidP="008E097A">
      <w:pPr>
        <w:ind w:firstLine="660"/>
        <w:jc w:val="both"/>
      </w:pPr>
      <w:r>
        <w:t>2.1. Общая стоимость Работ по настоящему Договору не может превышать</w:t>
      </w:r>
      <w:proofErr w:type="gramStart"/>
      <w:r>
        <w:t xml:space="preserve"> ____________________ (____________________________) </w:t>
      </w:r>
      <w:proofErr w:type="gramEnd"/>
      <w:r>
        <w:t>рублей _____ копеек, в том числе НДС 18% -  ______________ (_______________________) рублей _____ копеек.</w:t>
      </w:r>
    </w:p>
    <w:p w:rsidR="00274698" w:rsidRPr="00F0330B" w:rsidRDefault="00274698" w:rsidP="008E097A">
      <w:pPr>
        <w:ind w:firstLine="660"/>
        <w:jc w:val="both"/>
      </w:pPr>
      <w:r>
        <w:t xml:space="preserve">2.2. Оплата выполненных Работ производится Заказчиком после подписания обеими Сторонами акта сдачи-приемки выполненных Работ по форме приложения № 4 к настоящему Договору на основании счета, счета фактуры Исполнителя, в течение 30 (Тридцати) календарных дней </w:t>
      </w:r>
      <w:proofErr w:type="gramStart"/>
      <w:r>
        <w:t>с даты получения</w:t>
      </w:r>
      <w:proofErr w:type="gramEnd"/>
      <w:r>
        <w:t xml:space="preserve"> Заказчиком счета, счета фактуры.</w:t>
      </w:r>
    </w:p>
    <w:p w:rsidR="00274698" w:rsidRPr="009C2E39" w:rsidRDefault="00274698" w:rsidP="008E097A">
      <w:pPr>
        <w:ind w:firstLine="660"/>
        <w:jc w:val="both"/>
      </w:pPr>
      <w:r>
        <w:t>2.3.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 в  разделе 11 настоящего Договора.</w:t>
      </w:r>
    </w:p>
    <w:p w:rsidR="00274698" w:rsidRPr="009C2E39" w:rsidRDefault="00274698" w:rsidP="008E097A">
      <w:pPr>
        <w:ind w:firstLine="660"/>
        <w:jc w:val="both"/>
      </w:pPr>
    </w:p>
    <w:p w:rsidR="00274698" w:rsidRPr="009C2E39" w:rsidRDefault="00274698" w:rsidP="008E097A">
      <w:pPr>
        <w:pStyle w:val="afc"/>
        <w:ind w:firstLine="660"/>
        <w:jc w:val="center"/>
        <w:rPr>
          <w:b/>
          <w:sz w:val="24"/>
          <w:szCs w:val="24"/>
        </w:rPr>
      </w:pPr>
      <w:r>
        <w:rPr>
          <w:b/>
          <w:sz w:val="24"/>
          <w:szCs w:val="24"/>
        </w:rPr>
        <w:t>3. Порядок сдачи и приемки Работ</w:t>
      </w:r>
    </w:p>
    <w:p w:rsidR="00274698" w:rsidRPr="009C2E39" w:rsidRDefault="00274698" w:rsidP="008E097A">
      <w:pPr>
        <w:ind w:firstLine="600"/>
        <w:jc w:val="both"/>
      </w:pPr>
      <w:r>
        <w:t>3.1. Окончание Работ подтверждается актом сдачи-приемки выполненных Работ, подписанным уполномоченными представителями Сторон.</w:t>
      </w:r>
    </w:p>
    <w:p w:rsidR="00274698" w:rsidRPr="009C2E39" w:rsidRDefault="00274698" w:rsidP="008E097A">
      <w:pPr>
        <w:ind w:firstLine="567"/>
        <w:jc w:val="both"/>
      </w:pPr>
      <w:r>
        <w:t xml:space="preserve">3.2.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274698" w:rsidRPr="009C2E39" w:rsidRDefault="00274698" w:rsidP="008E097A">
      <w:pPr>
        <w:ind w:firstLine="600"/>
        <w:jc w:val="both"/>
      </w:pPr>
      <w:r>
        <w:t xml:space="preserve">3.3. Заказчик в течение 15 (пятнадцати)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274698" w:rsidRPr="009C2E39" w:rsidRDefault="00274698" w:rsidP="008E097A">
      <w:pPr>
        <w:ind w:firstLine="660"/>
        <w:jc w:val="both"/>
      </w:pPr>
      <w: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74698" w:rsidRPr="009C2E39" w:rsidRDefault="00274698" w:rsidP="008E097A">
      <w:pPr>
        <w:ind w:firstLine="660"/>
        <w:jc w:val="both"/>
      </w:pPr>
    </w:p>
    <w:p w:rsidR="00274698" w:rsidRPr="009C2E39" w:rsidRDefault="00274698" w:rsidP="00373264">
      <w:pPr>
        <w:numPr>
          <w:ilvl w:val="0"/>
          <w:numId w:val="24"/>
        </w:numPr>
        <w:suppressAutoHyphens w:val="0"/>
        <w:ind w:firstLine="660"/>
        <w:jc w:val="center"/>
      </w:pPr>
      <w:r>
        <w:rPr>
          <w:b/>
        </w:rPr>
        <w:t>Обязанности Сторон</w:t>
      </w:r>
    </w:p>
    <w:p w:rsidR="00274698" w:rsidRPr="009C2E39" w:rsidRDefault="00274698" w:rsidP="008E097A">
      <w:pPr>
        <w:ind w:firstLine="660"/>
        <w:jc w:val="both"/>
      </w:pPr>
      <w:r>
        <w:t>4.1. Обязанности Исполнителя:</w:t>
      </w:r>
    </w:p>
    <w:p w:rsidR="00274698" w:rsidRPr="009C2E39" w:rsidRDefault="00274698" w:rsidP="008E097A">
      <w:pPr>
        <w:ind w:firstLine="660"/>
        <w:jc w:val="both"/>
      </w:pPr>
      <w:r>
        <w:t xml:space="preserve">4.1.1. Не позднее 2 (двух) рабочих дней с момента получения заявки Заказчика приступить к выполнению Работ. </w:t>
      </w:r>
    </w:p>
    <w:p w:rsidR="00274698" w:rsidRPr="009C2E39" w:rsidRDefault="00274698" w:rsidP="008E097A">
      <w:pPr>
        <w:ind w:firstLine="660"/>
        <w:jc w:val="both"/>
      </w:pPr>
      <w:r>
        <w:t>4.1.2. В случае необходимости, в целях надлежащего выполнения Работ, за свой счет провести анализ характеристик металла и изготовить рабочие чертежи.</w:t>
      </w:r>
    </w:p>
    <w:p w:rsidR="00274698" w:rsidRPr="009C2E39" w:rsidRDefault="00274698" w:rsidP="008E097A">
      <w:pPr>
        <w:ind w:firstLine="660"/>
        <w:jc w:val="both"/>
      </w:pPr>
      <w:r>
        <w:t>4.1.3. Выполнить Работы в течение срока, указанного в приложении № 1 и приложении № 3 настоящего Договора.</w:t>
      </w:r>
    </w:p>
    <w:p w:rsidR="00274698" w:rsidRPr="009C2E39" w:rsidRDefault="00274698" w:rsidP="008E097A">
      <w:pPr>
        <w:ind w:firstLine="660"/>
        <w:jc w:val="both"/>
      </w:pPr>
      <w:r>
        <w:t>4.1.4.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правилам промышленной безопасности, государственным стандартам, а также требованиям, обычно предъявляемым к данному виду Работ.</w:t>
      </w:r>
    </w:p>
    <w:p w:rsidR="00274698" w:rsidRPr="009C2E39" w:rsidRDefault="00274698" w:rsidP="008E097A">
      <w:pPr>
        <w:ind w:firstLine="660"/>
        <w:jc w:val="both"/>
      </w:pPr>
      <w:r>
        <w:t>4.1.5. Назначить уполномоченное лицо и принять у Заказчика ремонтируемые узлы (детали) козловых кранов для производства Работ.</w:t>
      </w:r>
    </w:p>
    <w:p w:rsidR="00274698" w:rsidRPr="009C2E39" w:rsidRDefault="00274698" w:rsidP="008E097A">
      <w:pPr>
        <w:ind w:firstLine="660"/>
        <w:jc w:val="both"/>
      </w:pPr>
      <w:r>
        <w:t>4.1.6.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274698" w:rsidRPr="009C2E39" w:rsidRDefault="00274698" w:rsidP="008E097A">
      <w:pPr>
        <w:ind w:firstLine="660"/>
        <w:jc w:val="both"/>
      </w:pPr>
      <w:r>
        <w:t>4.1.7. Предоставлять Заказчику в течение 5 (пяти) календарных дней по окончании Работ акты сдачи-приемки выполненных работ, счета-фактуры.</w:t>
      </w:r>
    </w:p>
    <w:p w:rsidR="00274698" w:rsidRPr="009C2E39" w:rsidRDefault="00274698" w:rsidP="008E097A">
      <w:pPr>
        <w:ind w:firstLine="660"/>
        <w:jc w:val="both"/>
      </w:pPr>
      <w:r>
        <w:t xml:space="preserve">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274698" w:rsidRPr="009C2E39" w:rsidRDefault="00274698" w:rsidP="008E097A">
      <w:pPr>
        <w:ind w:firstLine="660"/>
        <w:jc w:val="both"/>
      </w:pPr>
      <w:r>
        <w:t>4.1.9.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74698" w:rsidRPr="009C2E39" w:rsidRDefault="00274698" w:rsidP="008E097A">
      <w:pPr>
        <w:ind w:firstLine="660"/>
        <w:jc w:val="both"/>
      </w:pPr>
      <w:r>
        <w:t>4.1.10. Устранять недостатки в выполненных Работах своими силами и за свой счет.</w:t>
      </w:r>
    </w:p>
    <w:p w:rsidR="00274698" w:rsidRPr="009C2E39" w:rsidRDefault="00274698" w:rsidP="008E097A">
      <w:pPr>
        <w:ind w:firstLine="660"/>
        <w:jc w:val="both"/>
      </w:pPr>
      <w:r>
        <w:t>4.1.11.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74698" w:rsidRPr="009C2E39" w:rsidRDefault="00274698" w:rsidP="008E097A">
      <w:pPr>
        <w:ind w:firstLine="660"/>
        <w:jc w:val="both"/>
      </w:pPr>
      <w:r>
        <w:t>4.1.12. Предоставлять гарантийный срок на результаты Работ по настоящему Договору</w:t>
      </w:r>
      <w:proofErr w:type="gramStart"/>
      <w:r>
        <w:t xml:space="preserve"> – _________ (________) </w:t>
      </w:r>
      <w:proofErr w:type="gramEnd"/>
      <w:r>
        <w:t>месяца с даты подписания акта сдачи-приемки выполненных работ.</w:t>
      </w:r>
    </w:p>
    <w:p w:rsidR="00274698" w:rsidRPr="009C2E39" w:rsidRDefault="00274698" w:rsidP="008E097A">
      <w:pPr>
        <w:ind w:firstLine="660"/>
        <w:jc w:val="both"/>
      </w:pPr>
      <w:r>
        <w:t xml:space="preserve">4.1.13.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274698" w:rsidRDefault="00274698" w:rsidP="008E097A">
      <w:pPr>
        <w:ind w:firstLine="660"/>
        <w:jc w:val="both"/>
      </w:pPr>
      <w:r>
        <w:t>4.1.14. Не передавать оригиналы или копии документов, полученные от Заказчика, третьим лицам без предварительного письменного согласия Заказчика.</w:t>
      </w:r>
    </w:p>
    <w:p w:rsidR="00274698" w:rsidRPr="009C2E39" w:rsidRDefault="00274698" w:rsidP="008E097A">
      <w:pPr>
        <w:ind w:firstLine="660"/>
        <w:jc w:val="both"/>
      </w:pPr>
      <w:r>
        <w:t>4.1.15. Оформлять и предоставлять Заказчику для подписания дефектные ведомости (по форме приложения № 5 к настоящему Договору) на выявленные неисправности кранов - в течение 2 (Двух) дней с начала выполнения Работ.</w:t>
      </w:r>
    </w:p>
    <w:p w:rsidR="00274698" w:rsidRPr="009C2E39" w:rsidRDefault="00274698" w:rsidP="008E097A">
      <w:pPr>
        <w:ind w:firstLine="709"/>
        <w:jc w:val="both"/>
      </w:pPr>
      <w:r>
        <w:t>4.2. Обязанности Заказчика:</w:t>
      </w:r>
    </w:p>
    <w:p w:rsidR="00274698" w:rsidRPr="009C2E39" w:rsidRDefault="00274698" w:rsidP="008E097A">
      <w:pPr>
        <w:ind w:firstLine="709"/>
        <w:jc w:val="both"/>
      </w:pPr>
      <w:r>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 по приложению № 1 к настоящему Договору.</w:t>
      </w:r>
    </w:p>
    <w:p w:rsidR="00274698" w:rsidRPr="009C2E39" w:rsidRDefault="00274698" w:rsidP="008E097A">
      <w:pPr>
        <w:ind w:firstLine="709"/>
        <w:jc w:val="both"/>
      </w:pPr>
      <w:r>
        <w:t>4.2.2. Подготавливать и передавать Исполнителю козловые краны для выполнения Работ.</w:t>
      </w:r>
    </w:p>
    <w:p w:rsidR="00274698" w:rsidRPr="009C2E39" w:rsidRDefault="00274698" w:rsidP="008E097A">
      <w:pPr>
        <w:ind w:firstLine="709"/>
        <w:jc w:val="both"/>
      </w:pPr>
      <w:r>
        <w:t>4.2.3. Предоставлять Исполнителю имеющуюся техническую документацию на козловые краны для производства Работ.</w:t>
      </w:r>
    </w:p>
    <w:p w:rsidR="00274698" w:rsidRPr="009C2E39" w:rsidRDefault="00274698" w:rsidP="008E097A">
      <w:pPr>
        <w:pStyle w:val="afc"/>
        <w:rPr>
          <w:sz w:val="24"/>
          <w:szCs w:val="24"/>
        </w:rPr>
      </w:pPr>
      <w:r>
        <w:rPr>
          <w:sz w:val="24"/>
          <w:szCs w:val="24"/>
        </w:rPr>
        <w:t>4.2.4. Оплатить Работы в установленный срок в соответствии с условиями настоящего Договора.</w:t>
      </w:r>
    </w:p>
    <w:p w:rsidR="00274698" w:rsidRPr="009C2E39" w:rsidRDefault="00274698" w:rsidP="008E097A">
      <w:pPr>
        <w:ind w:firstLine="709"/>
        <w:jc w:val="both"/>
      </w:pPr>
      <w:r>
        <w:lastRenderedPageBreak/>
        <w:t>4.3. Права Заказчика:</w:t>
      </w:r>
    </w:p>
    <w:p w:rsidR="00274698" w:rsidRPr="009C2E39" w:rsidRDefault="00274698" w:rsidP="008E097A">
      <w:pPr>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74698" w:rsidRPr="009C2E39" w:rsidRDefault="00274698" w:rsidP="008E097A">
      <w:pPr>
        <w:ind w:firstLine="709"/>
        <w:jc w:val="both"/>
      </w:pPr>
      <w:r>
        <w:t>4.3.2. Проверять ход и качество Работ, выполняемых Исполнителем, не вмешиваясь в его деятельность.</w:t>
      </w:r>
    </w:p>
    <w:p w:rsidR="00274698" w:rsidRPr="009C2E39" w:rsidRDefault="00274698" w:rsidP="008E097A">
      <w:pPr>
        <w:ind w:firstLine="709"/>
        <w:jc w:val="both"/>
      </w:pPr>
    </w:p>
    <w:p w:rsidR="00274698" w:rsidRPr="009C2E39" w:rsidRDefault="00274698" w:rsidP="00373264">
      <w:pPr>
        <w:numPr>
          <w:ilvl w:val="0"/>
          <w:numId w:val="24"/>
        </w:numPr>
        <w:suppressAutoHyphens w:val="0"/>
        <w:ind w:left="360" w:firstLine="660"/>
        <w:jc w:val="center"/>
        <w:rPr>
          <w:b/>
        </w:rPr>
      </w:pPr>
      <w:r>
        <w:rPr>
          <w:b/>
        </w:rPr>
        <w:t>Ответственность Сторон</w:t>
      </w:r>
    </w:p>
    <w:p w:rsidR="00274698" w:rsidRPr="009C2E39" w:rsidRDefault="00274698" w:rsidP="008E097A">
      <w:pPr>
        <w:ind w:firstLine="660"/>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274698" w:rsidRPr="009C2E39" w:rsidRDefault="00274698" w:rsidP="008E097A">
      <w:pPr>
        <w:ind w:firstLine="660"/>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274698" w:rsidRPr="009C2E39" w:rsidRDefault="00274698" w:rsidP="008E097A">
      <w:pPr>
        <w:ind w:firstLine="660"/>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274698" w:rsidRPr="009C2E39" w:rsidRDefault="00274698" w:rsidP="008E097A">
      <w:pPr>
        <w:ind w:firstLine="660"/>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274698" w:rsidRPr="009C2E39" w:rsidRDefault="00274698" w:rsidP="008E097A">
      <w:pPr>
        <w:pStyle w:val="ConsNormal"/>
        <w:ind w:firstLine="660"/>
        <w:rPr>
          <w:rFonts w:ascii="Times New Roman" w:hAnsi="Times New Roman"/>
          <w:b/>
          <w:sz w:val="24"/>
          <w:szCs w:val="24"/>
        </w:rPr>
      </w:pPr>
    </w:p>
    <w:p w:rsidR="00274698" w:rsidRPr="009C2E39" w:rsidRDefault="00274698" w:rsidP="008E097A">
      <w:pPr>
        <w:pStyle w:val="ConsNormal"/>
        <w:ind w:firstLine="66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74698" w:rsidRPr="009C2E39" w:rsidRDefault="00274698" w:rsidP="008E097A">
      <w:pPr>
        <w:pStyle w:val="ConsNormal"/>
        <w:ind w:firstLine="660"/>
        <w:rPr>
          <w:rFonts w:ascii="Times New Roman" w:hAnsi="Times New Roman"/>
          <w:i/>
          <w:iCs/>
          <w:sz w:val="24"/>
          <w:szCs w:val="24"/>
        </w:rPr>
      </w:pPr>
    </w:p>
    <w:p w:rsidR="00274698" w:rsidRPr="009C2E39" w:rsidRDefault="00274698" w:rsidP="00373264">
      <w:pPr>
        <w:pStyle w:val="ConsNormal"/>
        <w:numPr>
          <w:ilvl w:val="0"/>
          <w:numId w:val="25"/>
        </w:numPr>
        <w:suppressAutoHyphens w:val="0"/>
        <w:autoSpaceDE/>
        <w:snapToGrid w:val="0"/>
        <w:jc w:val="center"/>
        <w:rPr>
          <w:rFonts w:ascii="Times New Roman" w:hAnsi="Times New Roman"/>
          <w:b/>
          <w:sz w:val="24"/>
          <w:szCs w:val="24"/>
        </w:rPr>
      </w:pPr>
      <w:r>
        <w:rPr>
          <w:rFonts w:ascii="Times New Roman" w:hAnsi="Times New Roman"/>
          <w:b/>
          <w:sz w:val="24"/>
          <w:szCs w:val="24"/>
        </w:rPr>
        <w:t>Разрешение споров</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4698" w:rsidRPr="009C2E39" w:rsidRDefault="00274698" w:rsidP="008E097A">
      <w:pPr>
        <w:autoSpaceDE w:val="0"/>
        <w:autoSpaceDN w:val="0"/>
        <w:adjustRightInd w:val="0"/>
        <w:ind w:firstLine="660"/>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274698" w:rsidRPr="009C2E39" w:rsidRDefault="00274698" w:rsidP="008E097A">
      <w:pPr>
        <w:autoSpaceDE w:val="0"/>
        <w:autoSpaceDN w:val="0"/>
        <w:adjustRightInd w:val="0"/>
        <w:ind w:firstLine="660"/>
        <w:jc w:val="both"/>
      </w:pPr>
      <w:r>
        <w:t>7.3. В случае если споры не урегулированы Сторонами  в претензионном порядке, то они передаются заинтересованной Стороной в Арбитражный суд Иркутской области.</w:t>
      </w:r>
    </w:p>
    <w:p w:rsidR="00274698" w:rsidRPr="009C2E39" w:rsidRDefault="00274698" w:rsidP="008E097A">
      <w:pPr>
        <w:pStyle w:val="ConsNormal"/>
        <w:ind w:firstLine="660"/>
        <w:jc w:val="center"/>
        <w:rPr>
          <w:rFonts w:ascii="Times New Roman" w:hAnsi="Times New Roman"/>
          <w:b/>
          <w:sz w:val="24"/>
          <w:szCs w:val="24"/>
        </w:rPr>
      </w:pPr>
    </w:p>
    <w:p w:rsidR="00274698" w:rsidRPr="009C2E39" w:rsidRDefault="00274698" w:rsidP="008E097A">
      <w:pPr>
        <w:pStyle w:val="ConsNormal"/>
        <w:ind w:firstLine="660"/>
        <w:jc w:val="center"/>
        <w:rPr>
          <w:rFonts w:ascii="Times New Roman" w:hAnsi="Times New Roman"/>
          <w:b/>
          <w:sz w:val="24"/>
          <w:szCs w:val="24"/>
        </w:rPr>
      </w:pPr>
      <w:r>
        <w:rPr>
          <w:rFonts w:ascii="Times New Roman" w:hAnsi="Times New Roman"/>
          <w:b/>
          <w:sz w:val="24"/>
          <w:szCs w:val="24"/>
        </w:rPr>
        <w:t>8. Порядок внесения</w:t>
      </w:r>
    </w:p>
    <w:p w:rsidR="00274698" w:rsidRPr="009C2E39" w:rsidRDefault="00274698" w:rsidP="008E097A">
      <w:pPr>
        <w:pStyle w:val="ConsNormal"/>
        <w:ind w:firstLine="66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74698" w:rsidRPr="009C2E39" w:rsidRDefault="00274698" w:rsidP="008E097A">
      <w:pPr>
        <w:ind w:firstLine="660"/>
        <w:jc w:val="both"/>
      </w:pPr>
      <w:r>
        <w:t xml:space="preserve">8.4. В случае </w:t>
      </w:r>
      <w:proofErr w:type="spellStart"/>
      <w:r>
        <w:t>непредоставления</w:t>
      </w:r>
      <w:proofErr w:type="spellEnd"/>
      <w:r>
        <w:t xml:space="preserve">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274698" w:rsidRPr="009C2E39" w:rsidRDefault="00274698" w:rsidP="008E097A">
      <w:pPr>
        <w:ind w:firstLine="660"/>
        <w:jc w:val="both"/>
      </w:pPr>
    </w:p>
    <w:p w:rsidR="00274698" w:rsidRPr="009C2E39" w:rsidRDefault="00274698" w:rsidP="008E097A">
      <w:pPr>
        <w:ind w:firstLine="660"/>
        <w:jc w:val="center"/>
        <w:rPr>
          <w:b/>
        </w:rPr>
      </w:pPr>
      <w:r>
        <w:rPr>
          <w:b/>
          <w:bCs/>
        </w:rPr>
        <w:t xml:space="preserve">9. </w:t>
      </w:r>
      <w:r>
        <w:rPr>
          <w:b/>
        </w:rPr>
        <w:t>Срок действия Договора</w:t>
      </w:r>
    </w:p>
    <w:p w:rsidR="00274698" w:rsidRPr="009C2E39" w:rsidRDefault="00274698" w:rsidP="008E097A">
      <w:pPr>
        <w:pStyle w:val="ConsPlusNormal"/>
        <w:widowControl/>
        <w:ind w:firstLine="660"/>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01 января 2018 г. и действует по 31 декабря 2019 г. включительно. </w:t>
      </w:r>
    </w:p>
    <w:p w:rsidR="00274698" w:rsidRDefault="00274698" w:rsidP="008E097A">
      <w:pPr>
        <w:ind w:firstLine="660"/>
        <w:rPr>
          <w:b/>
        </w:rPr>
      </w:pPr>
    </w:p>
    <w:p w:rsidR="00274698" w:rsidRPr="002B35E3" w:rsidRDefault="00274698" w:rsidP="008E097A">
      <w:pPr>
        <w:autoSpaceDE w:val="0"/>
        <w:autoSpaceDN w:val="0"/>
        <w:ind w:firstLine="709"/>
        <w:jc w:val="center"/>
      </w:pPr>
      <w:r>
        <w:rPr>
          <w:b/>
        </w:rPr>
        <w:t xml:space="preserve">10. </w:t>
      </w:r>
      <w:proofErr w:type="spellStart"/>
      <w:r>
        <w:rPr>
          <w:b/>
        </w:rPr>
        <w:t>Антикоррупционная</w:t>
      </w:r>
      <w:proofErr w:type="spellEnd"/>
      <w:r>
        <w:rPr>
          <w:b/>
        </w:rPr>
        <w:t xml:space="preserve"> оговорка</w:t>
      </w:r>
    </w:p>
    <w:p w:rsidR="00274698" w:rsidRPr="002B35E3" w:rsidRDefault="00274698" w:rsidP="008E097A">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74698" w:rsidRPr="002B35E3" w:rsidRDefault="00274698" w:rsidP="008E097A">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698" w:rsidRPr="002B35E3" w:rsidRDefault="00274698" w:rsidP="008E097A">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74698" w:rsidRPr="002B35E3" w:rsidRDefault="00274698" w:rsidP="008E097A">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74698" w:rsidRPr="002B35E3" w:rsidRDefault="00274698" w:rsidP="008E097A">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74698" w:rsidRPr="002B35E3" w:rsidRDefault="00274698" w:rsidP="008E097A">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74698" w:rsidRPr="002B35E3" w:rsidRDefault="00274698" w:rsidP="008E097A">
      <w:pPr>
        <w:autoSpaceDE w:val="0"/>
        <w:autoSpaceDN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698" w:rsidRPr="002B35E3" w:rsidRDefault="00274698" w:rsidP="008E097A">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274698" w:rsidRPr="002B35E3" w:rsidRDefault="00274698" w:rsidP="008E097A">
      <w:pPr>
        <w:autoSpaceDE w:val="0"/>
        <w:autoSpaceDN w:val="0"/>
        <w:jc w:val="both"/>
      </w:pPr>
      <w:r>
        <w:t xml:space="preserve">за 30 (тридцать) календарных дней до даты прекращения действия настоящего Договора. </w:t>
      </w:r>
    </w:p>
    <w:p w:rsidR="00274698" w:rsidRPr="002B35E3" w:rsidRDefault="00274698" w:rsidP="008E097A">
      <w:pPr>
        <w:autoSpaceDE w:val="0"/>
        <w:autoSpaceDN w:val="0"/>
        <w:ind w:firstLine="709"/>
        <w:jc w:val="center"/>
        <w:rPr>
          <w:b/>
        </w:rPr>
      </w:pPr>
    </w:p>
    <w:p w:rsidR="00274698" w:rsidRPr="002B35E3" w:rsidRDefault="00274698" w:rsidP="008E097A">
      <w:pPr>
        <w:autoSpaceDE w:val="0"/>
        <w:autoSpaceDN w:val="0"/>
        <w:ind w:firstLine="709"/>
        <w:jc w:val="center"/>
        <w:rPr>
          <w:b/>
        </w:rPr>
      </w:pPr>
      <w:r>
        <w:rPr>
          <w:b/>
        </w:rPr>
        <w:t>11. Гарантии и заверения Исполнителя</w:t>
      </w:r>
    </w:p>
    <w:p w:rsidR="00274698" w:rsidRPr="002B35E3" w:rsidRDefault="00274698" w:rsidP="00373264">
      <w:pPr>
        <w:pStyle w:val="aff6"/>
        <w:numPr>
          <w:ilvl w:val="1"/>
          <w:numId w:val="20"/>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274698" w:rsidRPr="002B35E3" w:rsidRDefault="00274698" w:rsidP="00373264">
      <w:pPr>
        <w:pStyle w:val="aff6"/>
        <w:numPr>
          <w:ilvl w:val="2"/>
          <w:numId w:val="21"/>
        </w:numPr>
        <w:suppressAutoHyphens w:val="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74698" w:rsidRPr="002B35E3" w:rsidRDefault="00274698" w:rsidP="00373264">
      <w:pPr>
        <w:pStyle w:val="aff6"/>
        <w:numPr>
          <w:ilvl w:val="2"/>
          <w:numId w:val="21"/>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74698" w:rsidRPr="002B35E3" w:rsidRDefault="00274698" w:rsidP="00373264">
      <w:pPr>
        <w:pStyle w:val="aff6"/>
        <w:numPr>
          <w:ilvl w:val="2"/>
          <w:numId w:val="21"/>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274698" w:rsidRPr="002B35E3" w:rsidRDefault="00274698" w:rsidP="00373264">
      <w:pPr>
        <w:pStyle w:val="aff6"/>
        <w:numPr>
          <w:ilvl w:val="2"/>
          <w:numId w:val="21"/>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74698" w:rsidRPr="002B35E3" w:rsidRDefault="00274698" w:rsidP="00373264">
      <w:pPr>
        <w:pStyle w:val="aff6"/>
        <w:numPr>
          <w:ilvl w:val="2"/>
          <w:numId w:val="21"/>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274698" w:rsidRPr="009C2E39" w:rsidRDefault="00274698" w:rsidP="008E097A">
      <w:pPr>
        <w:ind w:firstLine="660"/>
        <w:rPr>
          <w:b/>
        </w:rPr>
      </w:pPr>
    </w:p>
    <w:p w:rsidR="00274698" w:rsidRPr="009C2E39" w:rsidRDefault="00274698" w:rsidP="008E097A">
      <w:pPr>
        <w:ind w:firstLine="660"/>
        <w:jc w:val="center"/>
        <w:rPr>
          <w:b/>
        </w:rPr>
      </w:pPr>
      <w:r>
        <w:rPr>
          <w:b/>
        </w:rPr>
        <w:t>12. Прочие условия</w:t>
      </w:r>
    </w:p>
    <w:p w:rsidR="00274698" w:rsidRPr="009C2E39" w:rsidRDefault="00274698" w:rsidP="008E097A">
      <w:pPr>
        <w:ind w:firstLine="660"/>
        <w:jc w:val="both"/>
      </w:pPr>
      <w:r>
        <w:t>12.1. Настоящий Договор составлен в двух экземплярах, равной юридической силы, по одному экземпляру для каждой Стороны.</w:t>
      </w:r>
    </w:p>
    <w:p w:rsidR="00274698" w:rsidRPr="009C2E39" w:rsidRDefault="00274698" w:rsidP="008E097A">
      <w:pPr>
        <w:ind w:firstLine="660"/>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 без письменного согласия Заказчика.</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12.6. Право собственности на результат Работ по настоящему Договору принадлежит Заказчику.</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274698"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12.7.1. Стоимость работ по текущему ремонту козловых кранов, в рублях (без НДС) (Приложение № 1).</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12.7.2. Содержание и периодичность работ по техническому обслуживанию козловых кранов (Приложение № 2).</w:t>
      </w:r>
    </w:p>
    <w:p w:rsidR="00274698" w:rsidRPr="009C2E39"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12.7.3. Стоимость работ по техническому обслуживанию козловых кранов (Приложение № 3).</w:t>
      </w:r>
    </w:p>
    <w:p w:rsidR="00274698"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12.7.4. Форма акта сдачи-приемки выполненных Работ (Приложение № 4).</w:t>
      </w:r>
    </w:p>
    <w:p w:rsidR="00274698" w:rsidRPr="00B131D4" w:rsidRDefault="00274698" w:rsidP="008E097A">
      <w:pPr>
        <w:pStyle w:val="ConsNormal"/>
        <w:ind w:firstLine="660"/>
        <w:jc w:val="both"/>
        <w:rPr>
          <w:rFonts w:ascii="Times New Roman" w:hAnsi="Times New Roman"/>
          <w:sz w:val="24"/>
          <w:szCs w:val="24"/>
        </w:rPr>
      </w:pPr>
      <w:r>
        <w:rPr>
          <w:rFonts w:ascii="Times New Roman" w:hAnsi="Times New Roman"/>
          <w:sz w:val="24"/>
          <w:szCs w:val="24"/>
        </w:rPr>
        <w:t>12.7.4. Форма дефектной ведомости (Приложение № 5).</w:t>
      </w:r>
    </w:p>
    <w:p w:rsidR="00274698" w:rsidRPr="009C2E39" w:rsidRDefault="00274698" w:rsidP="008E097A">
      <w:pPr>
        <w:pStyle w:val="ConsNormal"/>
        <w:ind w:firstLine="660"/>
        <w:jc w:val="both"/>
        <w:rPr>
          <w:rFonts w:ascii="Times New Roman" w:hAnsi="Times New Roman"/>
          <w:sz w:val="24"/>
          <w:szCs w:val="24"/>
        </w:rPr>
      </w:pPr>
    </w:p>
    <w:p w:rsidR="00274698" w:rsidRPr="009C2E39" w:rsidRDefault="00274698" w:rsidP="008E097A">
      <w:pPr>
        <w:ind w:left="780"/>
        <w:jc w:val="both"/>
      </w:pPr>
    </w:p>
    <w:p w:rsidR="00274698" w:rsidRPr="009C2E39" w:rsidRDefault="00274698" w:rsidP="008E097A">
      <w:pPr>
        <w:jc w:val="center"/>
        <w:rPr>
          <w:b/>
        </w:rPr>
      </w:pPr>
      <w:r>
        <w:rPr>
          <w:b/>
        </w:rPr>
        <w:lastRenderedPageBreak/>
        <w:t>13. Адреса и реквизиты Сторон</w:t>
      </w:r>
    </w:p>
    <w:p w:rsidR="00274698" w:rsidRPr="009C2E39" w:rsidRDefault="00274698" w:rsidP="008E097A">
      <w:pPr>
        <w:ind w:firstLine="360"/>
      </w:pPr>
    </w:p>
    <w:p w:rsidR="00274698" w:rsidRPr="009C2E39" w:rsidRDefault="00274698" w:rsidP="008E097A">
      <w:pPr>
        <w:ind w:firstLine="360"/>
        <w:rPr>
          <w:b/>
        </w:rPr>
      </w:pPr>
      <w:r>
        <w:t xml:space="preserve">         </w:t>
      </w:r>
      <w:r>
        <w:rPr>
          <w:b/>
        </w:rPr>
        <w:t xml:space="preserve">Заказчик: </w:t>
      </w:r>
      <w:r>
        <w:rPr>
          <w:b/>
        </w:rPr>
        <w:tab/>
      </w:r>
      <w:r>
        <w:rPr>
          <w:b/>
        </w:rPr>
        <w:tab/>
      </w:r>
      <w:r>
        <w:rPr>
          <w:b/>
        </w:rPr>
        <w:tab/>
      </w:r>
      <w:r>
        <w:rPr>
          <w:b/>
        </w:rPr>
        <w:tab/>
      </w:r>
      <w:r>
        <w:rPr>
          <w:b/>
        </w:rPr>
        <w:tab/>
      </w:r>
      <w:r>
        <w:rPr>
          <w:b/>
        </w:rPr>
        <w:tab/>
        <w:t xml:space="preserve">                                  Исполнитель: </w:t>
      </w:r>
      <w:r>
        <w:tab/>
      </w:r>
    </w:p>
    <w:tbl>
      <w:tblPr>
        <w:tblW w:w="10198" w:type="dxa"/>
        <w:tblLook w:val="01E0"/>
      </w:tblPr>
      <w:tblGrid>
        <w:gridCol w:w="5552"/>
        <w:gridCol w:w="4646"/>
      </w:tblGrid>
      <w:tr w:rsidR="00274698" w:rsidRPr="009C2E39" w:rsidTr="008E097A">
        <w:tc>
          <w:tcPr>
            <w:tcW w:w="5552" w:type="dxa"/>
          </w:tcPr>
          <w:p w:rsidR="00274698" w:rsidRPr="009C2E39" w:rsidRDefault="00274698" w:rsidP="008E097A">
            <w:pPr>
              <w:rPr>
                <w:b/>
              </w:rPr>
            </w:pPr>
            <w:r>
              <w:rPr>
                <w:b/>
              </w:rPr>
              <w:t>ПАО «Центр по перевозке грузов в контейнерах «</w:t>
            </w:r>
            <w:proofErr w:type="spellStart"/>
            <w:r>
              <w:rPr>
                <w:b/>
              </w:rPr>
              <w:t>ТрансКонтейнер</w:t>
            </w:r>
            <w:proofErr w:type="spellEnd"/>
            <w:r>
              <w:rPr>
                <w:b/>
              </w:rPr>
              <w:t>»</w:t>
            </w:r>
          </w:p>
          <w:p w:rsidR="00274698" w:rsidRDefault="00274698" w:rsidP="008E097A">
            <w:r>
              <w:t xml:space="preserve">125047, Россия, </w:t>
            </w:r>
            <w:proofErr w:type="gramStart"/>
            <w:r>
              <w:t>г</w:t>
            </w:r>
            <w:proofErr w:type="gramEnd"/>
            <w:r>
              <w:t xml:space="preserve">. Москва,  </w:t>
            </w:r>
          </w:p>
          <w:p w:rsidR="00274698" w:rsidRPr="009C2E39" w:rsidRDefault="00274698" w:rsidP="008E097A">
            <w:pPr>
              <w:rPr>
                <w:bCs/>
                <w:iCs/>
                <w:color w:val="000000"/>
              </w:rPr>
            </w:pPr>
            <w:r>
              <w:t>Оружейный переулок, д. 19.</w:t>
            </w:r>
          </w:p>
          <w:p w:rsidR="00274698" w:rsidRPr="009C2E39" w:rsidRDefault="00274698" w:rsidP="008E097A">
            <w:pPr>
              <w:rPr>
                <w:bCs/>
                <w:iCs/>
                <w:color w:val="000000"/>
              </w:rPr>
            </w:pPr>
            <w:r>
              <w:rPr>
                <w:bCs/>
                <w:iCs/>
                <w:color w:val="000000"/>
              </w:rPr>
              <w:t>Филиал ПАО «</w:t>
            </w:r>
            <w:proofErr w:type="spellStart"/>
            <w:r>
              <w:rPr>
                <w:bCs/>
                <w:iCs/>
                <w:color w:val="000000"/>
              </w:rPr>
              <w:t>ТрансКонтейнер</w:t>
            </w:r>
            <w:proofErr w:type="spellEnd"/>
            <w:r>
              <w:rPr>
                <w:bCs/>
                <w:iCs/>
                <w:color w:val="000000"/>
              </w:rPr>
              <w:t xml:space="preserve">» на </w:t>
            </w:r>
            <w:proofErr w:type="spellStart"/>
            <w:r>
              <w:rPr>
                <w:bCs/>
                <w:iCs/>
                <w:color w:val="000000"/>
              </w:rPr>
              <w:t>Восточно-Сибирской</w:t>
            </w:r>
            <w:proofErr w:type="spellEnd"/>
            <w:r>
              <w:rPr>
                <w:bCs/>
                <w:iCs/>
                <w:color w:val="000000"/>
              </w:rPr>
              <w:t xml:space="preserve"> железной дороге</w:t>
            </w:r>
          </w:p>
          <w:p w:rsidR="00274698" w:rsidRPr="009C2E39" w:rsidRDefault="00274698" w:rsidP="008E097A">
            <w:pPr>
              <w:rPr>
                <w:bCs/>
                <w:iCs/>
                <w:color w:val="000000"/>
              </w:rPr>
            </w:pPr>
            <w:r>
              <w:rPr>
                <w:bCs/>
                <w:iCs/>
                <w:color w:val="000000"/>
              </w:rPr>
              <w:t xml:space="preserve">Почтовый адрес: 664025, Россия, </w:t>
            </w:r>
            <w:proofErr w:type="gramStart"/>
            <w:r>
              <w:rPr>
                <w:bCs/>
                <w:iCs/>
                <w:color w:val="000000"/>
              </w:rPr>
              <w:t>г</w:t>
            </w:r>
            <w:proofErr w:type="gramEnd"/>
            <w:r>
              <w:rPr>
                <w:bCs/>
                <w:iCs/>
                <w:color w:val="000000"/>
              </w:rPr>
              <w:t>. Иркутск, а/я 80.</w:t>
            </w:r>
          </w:p>
          <w:p w:rsidR="00274698" w:rsidRDefault="00274698" w:rsidP="008E097A">
            <w:pPr>
              <w:rPr>
                <w:bCs/>
                <w:iCs/>
                <w:color w:val="000000"/>
              </w:rPr>
            </w:pPr>
            <w:r>
              <w:rPr>
                <w:bCs/>
                <w:iCs/>
                <w:color w:val="000000"/>
              </w:rPr>
              <w:t xml:space="preserve">Местонахождение: 664003, Россия, </w:t>
            </w:r>
            <w:proofErr w:type="gramStart"/>
            <w:r>
              <w:rPr>
                <w:bCs/>
                <w:iCs/>
                <w:color w:val="000000"/>
              </w:rPr>
              <w:t>г</w:t>
            </w:r>
            <w:proofErr w:type="gramEnd"/>
            <w:r>
              <w:rPr>
                <w:bCs/>
                <w:iCs/>
                <w:color w:val="000000"/>
              </w:rPr>
              <w:t xml:space="preserve">. Иркутск,  </w:t>
            </w:r>
          </w:p>
          <w:p w:rsidR="00274698" w:rsidRPr="009C2E39" w:rsidRDefault="00274698" w:rsidP="008E097A">
            <w:pPr>
              <w:rPr>
                <w:bCs/>
                <w:iCs/>
                <w:color w:val="000000"/>
              </w:rPr>
            </w:pPr>
            <w:r>
              <w:rPr>
                <w:bCs/>
                <w:iCs/>
                <w:color w:val="000000"/>
              </w:rPr>
              <w:t xml:space="preserve">ул. Коммунаров, 1А </w:t>
            </w:r>
          </w:p>
          <w:p w:rsidR="00274698" w:rsidRPr="009C2E39" w:rsidRDefault="00274698" w:rsidP="008E097A">
            <w:pPr>
              <w:rPr>
                <w:bCs/>
                <w:iCs/>
                <w:color w:val="000000"/>
              </w:rPr>
            </w:pPr>
            <w:r>
              <w:rPr>
                <w:bCs/>
                <w:iCs/>
                <w:color w:val="000000"/>
              </w:rPr>
              <w:t xml:space="preserve">ИНН 7708591995      КПП 997650001 </w:t>
            </w:r>
          </w:p>
          <w:p w:rsidR="00274698" w:rsidRPr="009C2E39" w:rsidRDefault="00274698" w:rsidP="008E097A">
            <w:pPr>
              <w:rPr>
                <w:bCs/>
                <w:iCs/>
                <w:color w:val="000000"/>
              </w:rPr>
            </w:pPr>
            <w:proofErr w:type="gramStart"/>
            <w:r>
              <w:rPr>
                <w:bCs/>
                <w:iCs/>
                <w:color w:val="000000"/>
              </w:rPr>
              <w:t>Р</w:t>
            </w:r>
            <w:proofErr w:type="gramEnd"/>
            <w:r>
              <w:rPr>
                <w:bCs/>
                <w:iCs/>
                <w:color w:val="000000"/>
              </w:rPr>
              <w:t xml:space="preserve">/с 40702810308030003880 в филиал ПАО Банк ВТБ в г. Красноярске </w:t>
            </w:r>
          </w:p>
          <w:p w:rsidR="00274698" w:rsidRPr="009C2E39" w:rsidRDefault="00274698" w:rsidP="008E097A">
            <w:pPr>
              <w:rPr>
                <w:bCs/>
                <w:iCs/>
                <w:color w:val="000000"/>
              </w:rPr>
            </w:pPr>
            <w:r>
              <w:rPr>
                <w:bCs/>
                <w:iCs/>
                <w:color w:val="000000"/>
              </w:rPr>
              <w:t xml:space="preserve">К/с 30101810200000000777    БИК 040407777     ОГРН 1067746341024  </w:t>
            </w:r>
          </w:p>
          <w:p w:rsidR="00274698" w:rsidRPr="009C2E39" w:rsidRDefault="00274698" w:rsidP="008E097A">
            <w:pPr>
              <w:rPr>
                <w:bCs/>
                <w:iCs/>
                <w:color w:val="000000"/>
              </w:rPr>
            </w:pPr>
            <w:r>
              <w:rPr>
                <w:bCs/>
                <w:iCs/>
                <w:color w:val="000000"/>
              </w:rPr>
              <w:t>Тел. (3952) 64-20-20</w:t>
            </w:r>
          </w:p>
          <w:p w:rsidR="00274698" w:rsidRPr="009C2E39" w:rsidRDefault="00274698" w:rsidP="008E097A">
            <w:pPr>
              <w:jc w:val="both"/>
            </w:pPr>
          </w:p>
        </w:tc>
        <w:tc>
          <w:tcPr>
            <w:tcW w:w="4646" w:type="dxa"/>
          </w:tcPr>
          <w:p w:rsidR="00274698" w:rsidRDefault="00274698" w:rsidP="008E097A"/>
          <w:p w:rsidR="00274698" w:rsidRPr="009C2E39" w:rsidRDefault="00274698" w:rsidP="008E097A"/>
        </w:tc>
      </w:tr>
      <w:tr w:rsidR="00274698" w:rsidRPr="009C2E39" w:rsidTr="008E097A">
        <w:tc>
          <w:tcPr>
            <w:tcW w:w="5552" w:type="dxa"/>
          </w:tcPr>
          <w:p w:rsidR="00274698" w:rsidRDefault="00274698" w:rsidP="008E097A">
            <w:pPr>
              <w:jc w:val="both"/>
            </w:pPr>
          </w:p>
          <w:p w:rsidR="00274698" w:rsidRPr="009C2E39" w:rsidRDefault="00274698" w:rsidP="008E097A">
            <w:pPr>
              <w:jc w:val="both"/>
            </w:pPr>
            <w:r>
              <w:t xml:space="preserve">_____________________ </w:t>
            </w:r>
          </w:p>
          <w:p w:rsidR="00274698" w:rsidRPr="009C2E39" w:rsidRDefault="00274698" w:rsidP="008E097A">
            <w:pPr>
              <w:jc w:val="both"/>
            </w:pPr>
            <w:r>
              <w:t>м.п.</w:t>
            </w:r>
          </w:p>
        </w:tc>
        <w:tc>
          <w:tcPr>
            <w:tcW w:w="4646" w:type="dxa"/>
          </w:tcPr>
          <w:p w:rsidR="00274698" w:rsidRDefault="00274698" w:rsidP="008E097A">
            <w:pPr>
              <w:jc w:val="both"/>
            </w:pPr>
          </w:p>
          <w:p w:rsidR="00274698" w:rsidRDefault="00274698" w:rsidP="008E097A">
            <w:pPr>
              <w:jc w:val="both"/>
            </w:pPr>
            <w:r>
              <w:t xml:space="preserve">____________________ </w:t>
            </w:r>
          </w:p>
          <w:p w:rsidR="00274698" w:rsidRPr="009C2E39" w:rsidRDefault="00274698" w:rsidP="008E097A">
            <w:pPr>
              <w:jc w:val="both"/>
            </w:pPr>
            <w:r>
              <w:t>м.п.</w:t>
            </w:r>
          </w:p>
        </w:tc>
      </w:tr>
    </w:tbl>
    <w:p w:rsidR="00274698" w:rsidRPr="009C2E39" w:rsidRDefault="00274698" w:rsidP="008E097A">
      <w:pPr>
        <w:jc w:val="right"/>
        <w:rPr>
          <w:b/>
        </w:rPr>
      </w:pPr>
      <w:r>
        <w:br w:type="page"/>
      </w:r>
      <w:r>
        <w:lastRenderedPageBreak/>
        <w:t>Приложение № 1 к договору</w:t>
      </w:r>
      <w:r>
        <w:rPr>
          <w:b/>
        </w:rPr>
        <w:t xml:space="preserve"> </w:t>
      </w:r>
    </w:p>
    <w:p w:rsidR="00274698" w:rsidRPr="009C2E39" w:rsidRDefault="00274698" w:rsidP="008E097A">
      <w:pPr>
        <w:jc w:val="right"/>
      </w:pPr>
      <w:r>
        <w:t>на выполнение работ № _____________</w:t>
      </w:r>
    </w:p>
    <w:p w:rsidR="00274698" w:rsidRPr="009C2E39" w:rsidRDefault="00274698" w:rsidP="008E097A">
      <w:pPr>
        <w:jc w:val="right"/>
      </w:pPr>
      <w:r>
        <w:t>от «___»______________ 201___ г.</w:t>
      </w:r>
    </w:p>
    <w:p w:rsidR="00274698" w:rsidRPr="009C2E39" w:rsidRDefault="00274698" w:rsidP="008E097A">
      <w:pPr>
        <w:jc w:val="right"/>
      </w:pPr>
    </w:p>
    <w:p w:rsidR="00274698" w:rsidRPr="009C2E39" w:rsidRDefault="00274698" w:rsidP="008E097A">
      <w:pPr>
        <w:jc w:val="center"/>
      </w:pPr>
    </w:p>
    <w:p w:rsidR="00274698" w:rsidRPr="004B7A20" w:rsidRDefault="00274698" w:rsidP="008E097A">
      <w:pPr>
        <w:jc w:val="center"/>
        <w:rPr>
          <w:b/>
          <w:sz w:val="28"/>
          <w:szCs w:val="28"/>
        </w:rPr>
      </w:pPr>
      <w:r>
        <w:rPr>
          <w:b/>
          <w:sz w:val="28"/>
          <w:szCs w:val="28"/>
        </w:rPr>
        <w:t xml:space="preserve">Стоимость работ по текущему ремонту козловых кранов, </w:t>
      </w:r>
    </w:p>
    <w:p w:rsidR="00274698" w:rsidRPr="00452231" w:rsidRDefault="00274698" w:rsidP="008E097A">
      <w:pPr>
        <w:jc w:val="center"/>
        <w:rPr>
          <w:b/>
          <w:sz w:val="28"/>
          <w:szCs w:val="28"/>
        </w:rPr>
      </w:pPr>
      <w:r>
        <w:rPr>
          <w:b/>
          <w:sz w:val="28"/>
          <w:szCs w:val="28"/>
        </w:rPr>
        <w:t>в рублях (без НДС)</w:t>
      </w:r>
    </w:p>
    <w:p w:rsidR="00274698" w:rsidRDefault="00274698" w:rsidP="008E097A">
      <w:pPr>
        <w:ind w:firstLine="284"/>
        <w:jc w:val="right"/>
        <w:rPr>
          <w:bCs/>
        </w:rPr>
      </w:pPr>
    </w:p>
    <w:tbl>
      <w:tblPr>
        <w:tblW w:w="9922" w:type="dxa"/>
        <w:tblInd w:w="392" w:type="dxa"/>
        <w:tblLayout w:type="fixed"/>
        <w:tblLook w:val="0000"/>
      </w:tblPr>
      <w:tblGrid>
        <w:gridCol w:w="636"/>
        <w:gridCol w:w="3758"/>
        <w:gridCol w:w="1382"/>
        <w:gridCol w:w="1382"/>
        <w:gridCol w:w="1382"/>
        <w:gridCol w:w="1382"/>
      </w:tblGrid>
      <w:tr w:rsidR="00274698" w:rsidRPr="009C2E39" w:rsidTr="008E097A">
        <w:trPr>
          <w:trHeight w:val="700"/>
        </w:trPr>
        <w:tc>
          <w:tcPr>
            <w:tcW w:w="636" w:type="dxa"/>
            <w:vMerge w:val="restart"/>
            <w:tcBorders>
              <w:top w:val="single" w:sz="4" w:space="0" w:color="auto"/>
              <w:left w:val="single" w:sz="4" w:space="0" w:color="auto"/>
              <w:right w:val="single" w:sz="4" w:space="0" w:color="auto"/>
            </w:tcBorders>
            <w:vAlign w:val="center"/>
          </w:tcPr>
          <w:p w:rsidR="00274698" w:rsidRPr="009C2E39" w:rsidRDefault="00274698" w:rsidP="008E097A">
            <w:pP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758" w:type="dxa"/>
            <w:vMerge w:val="restart"/>
            <w:tcBorders>
              <w:top w:val="single" w:sz="4" w:space="0" w:color="auto"/>
              <w:left w:val="single" w:sz="4" w:space="0" w:color="auto"/>
              <w:right w:val="single" w:sz="4" w:space="0" w:color="auto"/>
            </w:tcBorders>
            <w:vAlign w:val="center"/>
          </w:tcPr>
          <w:p w:rsidR="00274698" w:rsidRPr="009C2E39" w:rsidRDefault="00274698" w:rsidP="008E097A">
            <w:pPr>
              <w:jc w:val="center"/>
              <w:rPr>
                <w:b/>
                <w:bCs/>
              </w:rPr>
            </w:pPr>
            <w:r>
              <w:rPr>
                <w:b/>
                <w:bCs/>
              </w:rPr>
              <w:t xml:space="preserve">Наименование работ </w:t>
            </w:r>
          </w:p>
          <w:p w:rsidR="00274698" w:rsidRPr="009C2E39" w:rsidRDefault="00274698" w:rsidP="008E097A">
            <w:pPr>
              <w:jc w:val="center"/>
              <w:rPr>
                <w:b/>
                <w:bCs/>
              </w:rPr>
            </w:pPr>
            <w:r>
              <w:rPr>
                <w:b/>
                <w:bCs/>
              </w:rPr>
              <w:t>(единица измерения)</w:t>
            </w:r>
          </w:p>
        </w:tc>
        <w:tc>
          <w:tcPr>
            <w:tcW w:w="4146" w:type="dxa"/>
            <w:gridSpan w:val="3"/>
            <w:tcBorders>
              <w:top w:val="single" w:sz="4" w:space="0" w:color="auto"/>
              <w:left w:val="single" w:sz="4" w:space="0" w:color="auto"/>
              <w:bottom w:val="single" w:sz="4" w:space="0" w:color="auto"/>
              <w:right w:val="single" w:sz="4" w:space="0" w:color="auto"/>
            </w:tcBorders>
            <w:vAlign w:val="center"/>
          </w:tcPr>
          <w:p w:rsidR="00274698" w:rsidRPr="009C2E39" w:rsidRDefault="00274698" w:rsidP="008E097A">
            <w:pPr>
              <w:jc w:val="center"/>
              <w:rPr>
                <w:b/>
                <w:bCs/>
              </w:rPr>
            </w:pPr>
            <w:r>
              <w:rPr>
                <w:b/>
                <w:bCs/>
              </w:rPr>
              <w:t>Тип крана</w:t>
            </w:r>
          </w:p>
        </w:tc>
        <w:tc>
          <w:tcPr>
            <w:tcW w:w="1382" w:type="dxa"/>
            <w:vMerge w:val="restart"/>
            <w:tcBorders>
              <w:top w:val="single" w:sz="4" w:space="0" w:color="auto"/>
              <w:left w:val="single" w:sz="4" w:space="0" w:color="auto"/>
              <w:right w:val="single" w:sz="4" w:space="0" w:color="auto"/>
            </w:tcBorders>
          </w:tcPr>
          <w:p w:rsidR="00274698" w:rsidRPr="009C2E39" w:rsidRDefault="00274698" w:rsidP="008E097A">
            <w:pPr>
              <w:rPr>
                <w:b/>
                <w:bCs/>
              </w:rPr>
            </w:pPr>
            <w:r>
              <w:rPr>
                <w:b/>
                <w:bCs/>
              </w:rPr>
              <w:t>Сроки выполнения работ (сутки)</w:t>
            </w:r>
          </w:p>
        </w:tc>
      </w:tr>
      <w:tr w:rsidR="00274698" w:rsidRPr="009C2E39" w:rsidTr="008E097A">
        <w:trPr>
          <w:trHeight w:val="699"/>
        </w:trPr>
        <w:tc>
          <w:tcPr>
            <w:tcW w:w="636" w:type="dxa"/>
            <w:vMerge/>
            <w:tcBorders>
              <w:left w:val="single" w:sz="4" w:space="0" w:color="auto"/>
              <w:bottom w:val="single" w:sz="4" w:space="0" w:color="auto"/>
              <w:right w:val="single" w:sz="4" w:space="0" w:color="auto"/>
            </w:tcBorders>
            <w:vAlign w:val="center"/>
          </w:tcPr>
          <w:p w:rsidR="00274698" w:rsidRPr="009C2E39" w:rsidRDefault="00274698" w:rsidP="008E097A">
            <w:pPr>
              <w:rPr>
                <w:b/>
                <w:bCs/>
              </w:rPr>
            </w:pPr>
          </w:p>
        </w:tc>
        <w:tc>
          <w:tcPr>
            <w:tcW w:w="3758" w:type="dxa"/>
            <w:vMerge/>
            <w:tcBorders>
              <w:left w:val="single" w:sz="4" w:space="0" w:color="auto"/>
              <w:bottom w:val="single" w:sz="4" w:space="0" w:color="auto"/>
              <w:right w:val="single" w:sz="4" w:space="0" w:color="auto"/>
            </w:tcBorders>
            <w:vAlign w:val="center"/>
          </w:tcPr>
          <w:p w:rsidR="00274698" w:rsidRPr="009C2E39" w:rsidRDefault="00274698" w:rsidP="008E097A">
            <w:pPr>
              <w:rPr>
                <w:b/>
                <w:bCs/>
              </w:rPr>
            </w:pP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0C099D" w:rsidRDefault="00274698" w:rsidP="008E097A">
            <w:pPr>
              <w:jc w:val="center"/>
              <w:rPr>
                <w:b/>
                <w:bCs/>
              </w:rPr>
            </w:pPr>
            <w:r>
              <w:rPr>
                <w:b/>
                <w:bCs/>
              </w:rPr>
              <w:t>ККД-24-16</w:t>
            </w:r>
          </w:p>
          <w:p w:rsidR="00274698" w:rsidRPr="000C099D" w:rsidRDefault="00274698" w:rsidP="008E097A">
            <w:pPr>
              <w:jc w:val="center"/>
              <w:rPr>
                <w:b/>
                <w:bCs/>
              </w:rPr>
            </w:pPr>
            <w:r>
              <w:rPr>
                <w:b/>
                <w:bCs/>
              </w:rPr>
              <w:t>зав. № 26,</w:t>
            </w:r>
          </w:p>
          <w:p w:rsidR="00274698" w:rsidRPr="000C099D" w:rsidRDefault="00274698" w:rsidP="008E097A">
            <w:pPr>
              <w:jc w:val="center"/>
              <w:rPr>
                <w:b/>
                <w:bCs/>
              </w:rPr>
            </w:pPr>
            <w:r>
              <w:rPr>
                <w:b/>
                <w:bCs/>
              </w:rPr>
              <w:t>ККД-24-16</w:t>
            </w:r>
          </w:p>
          <w:p w:rsidR="00274698" w:rsidRPr="000C099D" w:rsidRDefault="00274698" w:rsidP="008E097A">
            <w:pPr>
              <w:jc w:val="center"/>
              <w:rPr>
                <w:b/>
                <w:bCs/>
              </w:rPr>
            </w:pPr>
            <w:r>
              <w:rPr>
                <w:b/>
                <w:bCs/>
              </w:rPr>
              <w:t>зав. № 28,</w:t>
            </w:r>
          </w:p>
          <w:p w:rsidR="00274698" w:rsidRPr="000C099D" w:rsidRDefault="00274698" w:rsidP="008E097A">
            <w:pPr>
              <w:jc w:val="center"/>
              <w:rPr>
                <w:b/>
                <w:bCs/>
              </w:rPr>
            </w:pPr>
            <w:r>
              <w:rPr>
                <w:b/>
                <w:bCs/>
              </w:rPr>
              <w:t>ККД-24-25</w:t>
            </w:r>
          </w:p>
          <w:p w:rsidR="00274698" w:rsidRPr="009C2E39" w:rsidRDefault="00274698" w:rsidP="008E097A">
            <w:pPr>
              <w:jc w:val="center"/>
              <w:rPr>
                <w:b/>
                <w:bCs/>
              </w:rPr>
            </w:pPr>
            <w:r>
              <w:rPr>
                <w:b/>
                <w:bCs/>
              </w:rPr>
              <w:t>зав. № 25</w:t>
            </w:r>
          </w:p>
        </w:tc>
        <w:tc>
          <w:tcPr>
            <w:tcW w:w="1382" w:type="dxa"/>
            <w:tcBorders>
              <w:left w:val="single" w:sz="4" w:space="0" w:color="auto"/>
              <w:bottom w:val="single" w:sz="4" w:space="0" w:color="auto"/>
              <w:right w:val="single" w:sz="4" w:space="0" w:color="auto"/>
            </w:tcBorders>
            <w:shd w:val="clear" w:color="auto" w:fill="auto"/>
            <w:vAlign w:val="center"/>
          </w:tcPr>
          <w:p w:rsidR="00274698" w:rsidRPr="009C2E39" w:rsidRDefault="00274698" w:rsidP="008E097A">
            <w:pPr>
              <w:jc w:val="center"/>
              <w:rPr>
                <w:b/>
                <w:bCs/>
              </w:rPr>
            </w:pPr>
            <w:r>
              <w:rPr>
                <w:b/>
                <w:bCs/>
              </w:rPr>
              <w:t>МККС-42Км</w:t>
            </w:r>
          </w:p>
        </w:tc>
        <w:tc>
          <w:tcPr>
            <w:tcW w:w="1382" w:type="dxa"/>
            <w:tcBorders>
              <w:left w:val="single" w:sz="4" w:space="0" w:color="auto"/>
              <w:bottom w:val="single" w:sz="4" w:space="0" w:color="auto"/>
              <w:right w:val="single" w:sz="4" w:space="0" w:color="auto"/>
            </w:tcBorders>
            <w:vAlign w:val="center"/>
          </w:tcPr>
          <w:p w:rsidR="00274698" w:rsidRPr="009C2E39" w:rsidRDefault="00274698" w:rsidP="008E097A">
            <w:pPr>
              <w:jc w:val="center"/>
              <w:rPr>
                <w:b/>
                <w:bCs/>
              </w:rPr>
            </w:pPr>
            <w:proofErr w:type="spellStart"/>
            <w:r>
              <w:rPr>
                <w:b/>
                <w:bCs/>
              </w:rPr>
              <w:t>КК-Кнт</w:t>
            </w:r>
            <w:proofErr w:type="spellEnd"/>
            <w:r>
              <w:rPr>
                <w:b/>
                <w:bCs/>
              </w:rPr>
              <w:t xml:space="preserve"> 45-25</w:t>
            </w:r>
          </w:p>
        </w:tc>
        <w:tc>
          <w:tcPr>
            <w:tcW w:w="1382" w:type="dxa"/>
            <w:vMerge/>
            <w:tcBorders>
              <w:left w:val="single" w:sz="4" w:space="0" w:color="auto"/>
              <w:bottom w:val="single" w:sz="4" w:space="0" w:color="auto"/>
              <w:right w:val="single" w:sz="4" w:space="0" w:color="auto"/>
            </w:tcBorders>
          </w:tcPr>
          <w:p w:rsidR="00274698" w:rsidRPr="009C2E39" w:rsidRDefault="00274698" w:rsidP="008E097A">
            <w:pPr>
              <w:jc w:val="center"/>
              <w:rPr>
                <w:b/>
                <w:bCs/>
              </w:rPr>
            </w:pPr>
          </w:p>
        </w:tc>
      </w:tr>
      <w:tr w:rsidR="00274698" w:rsidRPr="00BD7260" w:rsidTr="008E097A">
        <w:trPr>
          <w:trHeight w:val="347"/>
        </w:trPr>
        <w:tc>
          <w:tcPr>
            <w:tcW w:w="636"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1</w:t>
            </w:r>
          </w:p>
        </w:tc>
        <w:tc>
          <w:tcPr>
            <w:tcW w:w="3758"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2</w:t>
            </w:r>
          </w:p>
        </w:tc>
        <w:tc>
          <w:tcPr>
            <w:tcW w:w="1382" w:type="dxa"/>
            <w:tcBorders>
              <w:top w:val="single" w:sz="4" w:space="0" w:color="auto"/>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3</w:t>
            </w:r>
          </w:p>
        </w:tc>
        <w:tc>
          <w:tcPr>
            <w:tcW w:w="1382" w:type="dxa"/>
            <w:tcBorders>
              <w:left w:val="single" w:sz="4" w:space="0" w:color="auto"/>
              <w:bottom w:val="single" w:sz="4" w:space="0" w:color="auto"/>
              <w:right w:val="single" w:sz="4" w:space="0" w:color="auto"/>
            </w:tcBorders>
            <w:shd w:val="clear" w:color="auto" w:fill="auto"/>
            <w:vAlign w:val="center"/>
          </w:tcPr>
          <w:p w:rsidR="00274698" w:rsidRPr="00BD7260" w:rsidRDefault="00274698" w:rsidP="008E097A">
            <w:pPr>
              <w:jc w:val="center"/>
              <w:rPr>
                <w:b/>
                <w:bCs/>
                <w:i/>
              </w:rPr>
            </w:pPr>
            <w:r>
              <w:rPr>
                <w:b/>
                <w:bCs/>
                <w:i/>
              </w:rPr>
              <w:t>4</w:t>
            </w:r>
          </w:p>
        </w:tc>
        <w:tc>
          <w:tcPr>
            <w:tcW w:w="1382"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5</w:t>
            </w:r>
          </w:p>
        </w:tc>
        <w:tc>
          <w:tcPr>
            <w:tcW w:w="1382" w:type="dxa"/>
            <w:tcBorders>
              <w:left w:val="single" w:sz="4" w:space="0" w:color="auto"/>
              <w:bottom w:val="single" w:sz="4" w:space="0" w:color="auto"/>
              <w:right w:val="single" w:sz="4" w:space="0" w:color="auto"/>
            </w:tcBorders>
            <w:vAlign w:val="center"/>
          </w:tcPr>
          <w:p w:rsidR="00274698" w:rsidRPr="00BD7260" w:rsidRDefault="00274698" w:rsidP="008E097A">
            <w:pPr>
              <w:jc w:val="center"/>
              <w:rPr>
                <w:b/>
                <w:bCs/>
                <w:i/>
              </w:rPr>
            </w:pPr>
            <w:r>
              <w:rPr>
                <w:b/>
                <w:bCs/>
                <w:i/>
              </w:rPr>
              <w:t>6</w:t>
            </w:r>
          </w:p>
        </w:tc>
      </w:tr>
      <w:tr w:rsidR="00274698" w:rsidRPr="009C2E39" w:rsidTr="008E097A">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698" w:rsidRPr="009C2E39" w:rsidRDefault="00274698" w:rsidP="008E097A">
            <w:pPr>
              <w:jc w:val="center"/>
              <w:rPr>
                <w:rFonts w:cs="Arial"/>
                <w:b/>
                <w:bCs/>
              </w:rPr>
            </w:pPr>
          </w:p>
        </w:tc>
        <w:tc>
          <w:tcPr>
            <w:tcW w:w="3758" w:type="dxa"/>
            <w:tcBorders>
              <w:top w:val="single" w:sz="4" w:space="0" w:color="auto"/>
              <w:left w:val="nil"/>
              <w:bottom w:val="single" w:sz="4" w:space="0" w:color="auto"/>
              <w:right w:val="single" w:sz="4" w:space="0" w:color="auto"/>
            </w:tcBorders>
            <w:shd w:val="clear" w:color="auto" w:fill="auto"/>
            <w:vAlign w:val="center"/>
          </w:tcPr>
          <w:p w:rsidR="00274698" w:rsidRDefault="00274698" w:rsidP="008E097A">
            <w:pPr>
              <w:pStyle w:val="2"/>
              <w:tabs>
                <w:tab w:val="clear" w:pos="576"/>
                <w:tab w:val="num" w:pos="-35"/>
              </w:tabs>
              <w:spacing w:before="0" w:after="0"/>
              <w:ind w:left="-35" w:firstLine="35"/>
              <w:jc w:val="both"/>
              <w:rPr>
                <w:b w:val="0"/>
                <w:bCs w:val="0"/>
                <w:iCs w:val="0"/>
                <w:sz w:val="24"/>
                <w:szCs w:val="24"/>
                <w:lang w:eastAsia="ru-RU"/>
              </w:rPr>
            </w:pPr>
          </w:p>
          <w:p w:rsidR="00274698" w:rsidRDefault="00274698" w:rsidP="008E097A">
            <w:pPr>
              <w:pStyle w:val="2"/>
              <w:tabs>
                <w:tab w:val="clear" w:pos="576"/>
                <w:tab w:val="num" w:pos="-35"/>
              </w:tabs>
              <w:spacing w:before="0" w:after="0"/>
              <w:ind w:left="-35" w:firstLine="35"/>
              <w:jc w:val="center"/>
              <w:rPr>
                <w:b w:val="0"/>
                <w:bCs w:val="0"/>
                <w:iCs w:val="0"/>
                <w:sz w:val="24"/>
                <w:szCs w:val="24"/>
                <w:lang w:eastAsia="ru-RU"/>
              </w:rPr>
            </w:pPr>
            <w:r>
              <w:rPr>
                <w:b w:val="0"/>
                <w:bCs w:val="0"/>
                <w:iCs w:val="0"/>
                <w:sz w:val="24"/>
                <w:szCs w:val="24"/>
                <w:lang w:eastAsia="ru-RU"/>
              </w:rPr>
              <w:t xml:space="preserve">Заполняется в соответствии </w:t>
            </w:r>
          </w:p>
          <w:p w:rsidR="00274698" w:rsidRDefault="00274698" w:rsidP="008E097A">
            <w:pPr>
              <w:pStyle w:val="2"/>
              <w:tabs>
                <w:tab w:val="clear" w:pos="576"/>
                <w:tab w:val="num" w:pos="-35"/>
              </w:tabs>
              <w:spacing w:before="0" w:after="0"/>
              <w:ind w:left="-35" w:firstLine="35"/>
              <w:jc w:val="center"/>
              <w:rPr>
                <w:b w:val="0"/>
                <w:bCs w:val="0"/>
                <w:iCs w:val="0"/>
                <w:sz w:val="24"/>
                <w:szCs w:val="24"/>
                <w:lang w:eastAsia="ru-RU"/>
              </w:rPr>
            </w:pPr>
            <w:r>
              <w:rPr>
                <w:b w:val="0"/>
                <w:bCs w:val="0"/>
                <w:iCs w:val="0"/>
                <w:sz w:val="24"/>
                <w:szCs w:val="24"/>
                <w:lang w:eastAsia="ru-RU"/>
              </w:rPr>
              <w:t>с разделом 1  Финансово-коммерческого предложения (Приложение № 3 к документации о закупке)</w:t>
            </w:r>
          </w:p>
          <w:p w:rsidR="00274698" w:rsidRPr="00D7009B" w:rsidRDefault="00274698" w:rsidP="008E097A">
            <w:pPr>
              <w:rPr>
                <w:lang w:eastAsia="ru-RU"/>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274698" w:rsidRPr="009C2E39" w:rsidRDefault="00274698" w:rsidP="008E097A">
            <w:pPr>
              <w:jc w:val="center"/>
              <w:rPr>
                <w:b/>
                <w:bCs/>
              </w:rPr>
            </w:pPr>
          </w:p>
        </w:tc>
      </w:tr>
    </w:tbl>
    <w:p w:rsidR="00274698" w:rsidRDefault="00274698" w:rsidP="008E097A">
      <w:pPr>
        <w:ind w:firstLine="284"/>
        <w:jc w:val="right"/>
        <w:rPr>
          <w:bCs/>
        </w:rPr>
      </w:pPr>
    </w:p>
    <w:p w:rsidR="00274698" w:rsidRPr="009C2E39" w:rsidRDefault="00274698" w:rsidP="008E097A">
      <w:pPr>
        <w:ind w:firstLine="709"/>
        <w:jc w:val="both"/>
        <w:rPr>
          <w:rFonts w:cs="Arial"/>
          <w:lang w:eastAsia="ru-RU"/>
        </w:rPr>
      </w:pPr>
      <w:r>
        <w:rPr>
          <w:rFonts w:cs="Arial"/>
          <w:lang w:eastAsia="ru-RU"/>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274698" w:rsidRDefault="00274698" w:rsidP="008E097A">
      <w:pPr>
        <w:ind w:firstLine="709"/>
        <w:jc w:val="both"/>
        <w:rPr>
          <w:rFonts w:cs="Arial"/>
          <w:lang w:eastAsia="ru-RU"/>
        </w:rPr>
      </w:pPr>
      <w:r>
        <w:rPr>
          <w:rFonts w:cs="Arial"/>
          <w:lang w:eastAsia="ru-RU"/>
        </w:rPr>
        <w:t>При замене учитывается установка новых запасных частей (оборудования, деталей и т.д.) за счет Исполнителя, с включением их стоимости в стоимость Работ.</w:t>
      </w:r>
    </w:p>
    <w:p w:rsidR="00274698" w:rsidRPr="009C2E39" w:rsidRDefault="00274698" w:rsidP="008E097A">
      <w:pPr>
        <w:ind w:firstLine="360"/>
        <w:jc w:val="center"/>
        <w:rPr>
          <w:b/>
        </w:rPr>
      </w:pPr>
    </w:p>
    <w:p w:rsidR="00274698" w:rsidRDefault="00274698" w:rsidP="008E097A">
      <w:pPr>
        <w:ind w:firstLine="360"/>
        <w:jc w:val="center"/>
        <w:rPr>
          <w:b/>
        </w:rPr>
      </w:pPr>
    </w:p>
    <w:p w:rsidR="00274698" w:rsidRPr="009C2E39" w:rsidRDefault="00274698" w:rsidP="008E097A">
      <w:pPr>
        <w:ind w:firstLine="360"/>
        <w:jc w:val="center"/>
        <w:rPr>
          <w:b/>
        </w:rPr>
      </w:pPr>
    </w:p>
    <w:p w:rsidR="00274698" w:rsidRPr="009C2E39" w:rsidRDefault="00274698" w:rsidP="008E097A">
      <w:pPr>
        <w:ind w:firstLine="360"/>
        <w:jc w:val="center"/>
        <w:rPr>
          <w:b/>
        </w:rPr>
      </w:pPr>
    </w:p>
    <w:tbl>
      <w:tblPr>
        <w:tblW w:w="9758" w:type="dxa"/>
        <w:tblLook w:val="01E0"/>
      </w:tblPr>
      <w:tblGrid>
        <w:gridCol w:w="4877"/>
        <w:gridCol w:w="4881"/>
      </w:tblGrid>
      <w:tr w:rsidR="00274698" w:rsidRPr="009C2E39" w:rsidTr="008E097A">
        <w:tc>
          <w:tcPr>
            <w:tcW w:w="4877" w:type="dxa"/>
          </w:tcPr>
          <w:p w:rsidR="00274698" w:rsidRPr="009C2E39" w:rsidRDefault="00274698" w:rsidP="008E097A">
            <w:pPr>
              <w:jc w:val="center"/>
            </w:pPr>
            <w:r>
              <w:rPr>
                <w:b/>
              </w:rPr>
              <w:t>Заказчик:</w:t>
            </w:r>
          </w:p>
        </w:tc>
        <w:tc>
          <w:tcPr>
            <w:tcW w:w="4881" w:type="dxa"/>
          </w:tcPr>
          <w:p w:rsidR="00274698" w:rsidRPr="009C2E39" w:rsidRDefault="00274698" w:rsidP="008E097A">
            <w:pPr>
              <w:jc w:val="center"/>
              <w:rPr>
                <w:b/>
              </w:rPr>
            </w:pPr>
            <w:r>
              <w:rPr>
                <w:b/>
              </w:rPr>
              <w:t>Исполнитель:</w:t>
            </w:r>
          </w:p>
          <w:p w:rsidR="00274698" w:rsidRPr="009C2E39" w:rsidRDefault="00274698" w:rsidP="008E097A">
            <w:pPr>
              <w:jc w:val="center"/>
            </w:pPr>
          </w:p>
        </w:tc>
      </w:tr>
      <w:tr w:rsidR="00274698" w:rsidRPr="009C2E39" w:rsidTr="008E097A">
        <w:tc>
          <w:tcPr>
            <w:tcW w:w="4877" w:type="dxa"/>
          </w:tcPr>
          <w:p w:rsidR="00274698" w:rsidRPr="009C2E39" w:rsidRDefault="00274698" w:rsidP="008E097A">
            <w:pPr>
              <w:jc w:val="both"/>
            </w:pPr>
          </w:p>
          <w:p w:rsidR="00274698" w:rsidRPr="009C2E39" w:rsidRDefault="00274698" w:rsidP="008E097A">
            <w:pPr>
              <w:jc w:val="both"/>
            </w:pPr>
            <w:r>
              <w:t xml:space="preserve">_____________________ </w:t>
            </w:r>
            <w:proofErr w:type="gramStart"/>
            <w:r>
              <w:t>м</w:t>
            </w:r>
            <w:proofErr w:type="gramEnd"/>
            <w:r>
              <w:t>.п.</w:t>
            </w:r>
          </w:p>
        </w:tc>
        <w:tc>
          <w:tcPr>
            <w:tcW w:w="4881" w:type="dxa"/>
          </w:tcPr>
          <w:p w:rsidR="00274698" w:rsidRDefault="00274698" w:rsidP="008E097A">
            <w:pPr>
              <w:ind w:left="523"/>
              <w:jc w:val="both"/>
            </w:pPr>
          </w:p>
          <w:p w:rsidR="00274698" w:rsidRDefault="00274698" w:rsidP="008E097A">
            <w:pPr>
              <w:ind w:left="523"/>
              <w:jc w:val="both"/>
            </w:pPr>
            <w:r>
              <w:t xml:space="preserve">____________________ </w:t>
            </w:r>
          </w:p>
          <w:p w:rsidR="00274698" w:rsidRPr="009C2E39" w:rsidRDefault="00274698" w:rsidP="008E097A">
            <w:pPr>
              <w:ind w:left="523"/>
              <w:jc w:val="both"/>
            </w:pPr>
            <w:r>
              <w:t>м.п.</w:t>
            </w:r>
          </w:p>
        </w:tc>
      </w:tr>
    </w:tbl>
    <w:p w:rsidR="00274698" w:rsidRPr="009C2E39" w:rsidRDefault="00274698" w:rsidP="008E097A">
      <w:pPr>
        <w:jc w:val="center"/>
      </w:pPr>
    </w:p>
    <w:p w:rsidR="00274698" w:rsidRPr="009C2E39" w:rsidRDefault="00274698" w:rsidP="008E097A">
      <w:pPr>
        <w:jc w:val="center"/>
      </w:pPr>
    </w:p>
    <w:p w:rsidR="00274698" w:rsidRDefault="00274698" w:rsidP="008E097A">
      <w:pPr>
        <w:jc w:val="right"/>
      </w:pPr>
    </w:p>
    <w:p w:rsidR="00274698" w:rsidRDefault="00274698" w:rsidP="008E097A">
      <w:pPr>
        <w:jc w:val="right"/>
      </w:pPr>
    </w:p>
    <w:p w:rsidR="00274698" w:rsidRPr="009C2E39" w:rsidRDefault="00274698" w:rsidP="008E097A">
      <w:pPr>
        <w:jc w:val="right"/>
        <w:rPr>
          <w:b/>
        </w:rPr>
      </w:pPr>
      <w:r>
        <w:br w:type="page"/>
      </w:r>
      <w:r>
        <w:lastRenderedPageBreak/>
        <w:t>Приложение № 2 к договору</w:t>
      </w:r>
      <w:r>
        <w:rPr>
          <w:b/>
        </w:rPr>
        <w:t xml:space="preserve"> </w:t>
      </w:r>
    </w:p>
    <w:p w:rsidR="00274698" w:rsidRPr="009C2E39" w:rsidRDefault="00274698" w:rsidP="008E097A">
      <w:pPr>
        <w:jc w:val="right"/>
      </w:pPr>
      <w:r>
        <w:t>на выполнение работ № _____________</w:t>
      </w:r>
    </w:p>
    <w:p w:rsidR="00274698" w:rsidRPr="009C2E39" w:rsidRDefault="00274698" w:rsidP="008E097A">
      <w:pPr>
        <w:jc w:val="right"/>
      </w:pPr>
      <w:r>
        <w:t>от «___»______________ 201___ г.</w:t>
      </w:r>
    </w:p>
    <w:p w:rsidR="00274698" w:rsidRPr="009C2E39" w:rsidRDefault="00274698" w:rsidP="008E097A">
      <w:pPr>
        <w:jc w:val="right"/>
      </w:pPr>
    </w:p>
    <w:p w:rsidR="00274698" w:rsidRDefault="00274698" w:rsidP="008E097A">
      <w:pPr>
        <w:jc w:val="center"/>
        <w:rPr>
          <w:b/>
          <w:sz w:val="28"/>
          <w:szCs w:val="28"/>
        </w:rPr>
      </w:pPr>
      <w:r>
        <w:rPr>
          <w:b/>
          <w:sz w:val="28"/>
          <w:szCs w:val="28"/>
        </w:rPr>
        <w:t xml:space="preserve">Содержание и периодичность работ </w:t>
      </w:r>
    </w:p>
    <w:p w:rsidR="00274698" w:rsidRPr="00452231" w:rsidRDefault="00274698" w:rsidP="008E097A">
      <w:pPr>
        <w:jc w:val="center"/>
        <w:rPr>
          <w:b/>
          <w:sz w:val="28"/>
          <w:szCs w:val="28"/>
        </w:rPr>
      </w:pPr>
      <w:r>
        <w:rPr>
          <w:b/>
          <w:sz w:val="28"/>
          <w:szCs w:val="28"/>
        </w:rPr>
        <w:t>по техническому обслуживанию козловых кранов</w:t>
      </w:r>
    </w:p>
    <w:p w:rsidR="00274698" w:rsidRDefault="00274698" w:rsidP="008E097A">
      <w:pPr>
        <w:ind w:firstLine="284"/>
        <w:jc w:val="righ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274698" w:rsidRPr="00F777B9" w:rsidTr="008E097A">
        <w:tc>
          <w:tcPr>
            <w:tcW w:w="567" w:type="dxa"/>
            <w:vAlign w:val="center"/>
          </w:tcPr>
          <w:p w:rsidR="00274698" w:rsidRPr="00315086" w:rsidRDefault="00274698" w:rsidP="008E097A">
            <w:pPr>
              <w:jc w:val="center"/>
              <w:rPr>
                <w:rFonts w:cs="Arial"/>
                <w:b/>
                <w:lang w:eastAsia="ru-RU"/>
              </w:rPr>
            </w:pPr>
            <w:r>
              <w:rPr>
                <w:rFonts w:cs="Arial"/>
                <w:b/>
                <w:lang w:eastAsia="ru-RU"/>
              </w:rPr>
              <w:t xml:space="preserve">№ </w:t>
            </w:r>
            <w:proofErr w:type="spellStart"/>
            <w:proofErr w:type="gramStart"/>
            <w:r>
              <w:rPr>
                <w:rFonts w:cs="Arial"/>
                <w:b/>
                <w:lang w:eastAsia="ru-RU"/>
              </w:rPr>
              <w:t>п</w:t>
            </w:r>
            <w:proofErr w:type="spellEnd"/>
            <w:proofErr w:type="gramEnd"/>
            <w:r>
              <w:rPr>
                <w:rFonts w:cs="Arial"/>
                <w:b/>
                <w:lang w:eastAsia="ru-RU"/>
              </w:rPr>
              <w:t>/</w:t>
            </w:r>
            <w:proofErr w:type="spellStart"/>
            <w:r>
              <w:rPr>
                <w:rFonts w:cs="Arial"/>
                <w:b/>
                <w:lang w:eastAsia="ru-RU"/>
              </w:rPr>
              <w:t>п</w:t>
            </w:r>
            <w:proofErr w:type="spellEnd"/>
          </w:p>
        </w:tc>
        <w:tc>
          <w:tcPr>
            <w:tcW w:w="9072" w:type="dxa"/>
            <w:vAlign w:val="center"/>
          </w:tcPr>
          <w:p w:rsidR="00274698" w:rsidRPr="00315086" w:rsidRDefault="00274698" w:rsidP="008E097A">
            <w:pPr>
              <w:jc w:val="center"/>
              <w:rPr>
                <w:rFonts w:cs="Arial"/>
                <w:b/>
                <w:lang w:eastAsia="ru-RU"/>
              </w:rPr>
            </w:pPr>
            <w:r>
              <w:rPr>
                <w:rFonts w:cs="Arial"/>
                <w:b/>
                <w:lang w:eastAsia="ru-RU"/>
              </w:rPr>
              <w:t>Наименование работ</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w:t>
            </w:r>
          </w:p>
        </w:tc>
        <w:tc>
          <w:tcPr>
            <w:tcW w:w="9072" w:type="dxa"/>
          </w:tcPr>
          <w:p w:rsidR="00274698" w:rsidRPr="00F777B9" w:rsidRDefault="00274698" w:rsidP="008E097A">
            <w:pPr>
              <w:jc w:val="both"/>
              <w:rPr>
                <w:rFonts w:cs="Arial"/>
                <w:lang w:eastAsia="ru-RU"/>
              </w:rPr>
            </w:pPr>
            <w:r>
              <w:rPr>
                <w:rFonts w:cs="Arial"/>
                <w:lang w:eastAsia="ru-RU"/>
              </w:rPr>
              <w:t>Проверка тупиковых упоров (состояние, крепление), подтяжка болтов крепления (при необходимости).</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2</w:t>
            </w:r>
          </w:p>
        </w:tc>
        <w:tc>
          <w:tcPr>
            <w:tcW w:w="9072" w:type="dxa"/>
          </w:tcPr>
          <w:p w:rsidR="00274698" w:rsidRPr="00F777B9" w:rsidRDefault="00274698" w:rsidP="008E097A">
            <w:pPr>
              <w:jc w:val="both"/>
              <w:rPr>
                <w:rFonts w:cs="Arial"/>
                <w:lang w:eastAsia="ru-RU"/>
              </w:rPr>
            </w:pPr>
            <w:r>
              <w:rPr>
                <w:rFonts w:cs="Arial"/>
                <w:lang w:eastAsia="ru-RU"/>
              </w:rPr>
              <w:t>Проверка правильности установки и крепления предохранительных устройств буферов и ограничителей передвижения, подтяжка болтов крепления (при необходимости)</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3</w:t>
            </w:r>
          </w:p>
        </w:tc>
        <w:tc>
          <w:tcPr>
            <w:tcW w:w="9072" w:type="dxa"/>
          </w:tcPr>
          <w:p w:rsidR="00274698" w:rsidRPr="00F777B9" w:rsidRDefault="00274698" w:rsidP="008E097A">
            <w:pPr>
              <w:jc w:val="both"/>
              <w:rPr>
                <w:rFonts w:cs="Arial"/>
                <w:lang w:eastAsia="ru-RU"/>
              </w:rPr>
            </w:pPr>
            <w:r>
              <w:rPr>
                <w:rFonts w:cs="Arial"/>
                <w:lang w:eastAsia="ru-RU"/>
              </w:rPr>
              <w:t>Проверка тормозов:</w:t>
            </w:r>
          </w:p>
          <w:p w:rsidR="00274698" w:rsidRPr="00F777B9" w:rsidRDefault="00274698" w:rsidP="008E097A">
            <w:pPr>
              <w:jc w:val="both"/>
              <w:rPr>
                <w:rFonts w:cs="Arial"/>
                <w:lang w:eastAsia="ru-RU"/>
              </w:rPr>
            </w:pPr>
            <w:r>
              <w:rPr>
                <w:rFonts w:cs="Arial"/>
                <w:lang w:eastAsia="ru-RU"/>
              </w:rPr>
              <w:t>- осмотр состояния узлов и деталей, их крепление;</w:t>
            </w:r>
          </w:p>
          <w:p w:rsidR="00274698" w:rsidRPr="00F777B9" w:rsidRDefault="00274698" w:rsidP="008E097A">
            <w:pPr>
              <w:jc w:val="both"/>
              <w:rPr>
                <w:rFonts w:cs="Arial"/>
                <w:lang w:eastAsia="ru-RU"/>
              </w:rPr>
            </w:pPr>
            <w:r>
              <w:rPr>
                <w:rFonts w:cs="Arial"/>
                <w:lang w:eastAsia="ru-RU"/>
              </w:rPr>
              <w:t>- осмотр тормозного шкива и колодок;</w:t>
            </w:r>
          </w:p>
          <w:p w:rsidR="00274698" w:rsidRPr="00F777B9" w:rsidRDefault="00274698" w:rsidP="008E097A">
            <w:pPr>
              <w:jc w:val="both"/>
              <w:rPr>
                <w:rFonts w:cs="Arial"/>
                <w:lang w:eastAsia="ru-RU"/>
              </w:rPr>
            </w:pPr>
            <w:r>
              <w:rPr>
                <w:rFonts w:cs="Arial"/>
                <w:lang w:eastAsia="ru-RU"/>
              </w:rPr>
              <w:t>- проверка величины зазора между колодками и шкивом тормоза, равномерность отхода тормозных колодок, величины хода штока толкателя, при необходимости – регулировка зазоров.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4</w:t>
            </w:r>
          </w:p>
        </w:tc>
        <w:tc>
          <w:tcPr>
            <w:tcW w:w="9072" w:type="dxa"/>
          </w:tcPr>
          <w:p w:rsidR="00274698" w:rsidRPr="00F777B9" w:rsidRDefault="00274698" w:rsidP="008E097A">
            <w:pPr>
              <w:jc w:val="both"/>
              <w:rPr>
                <w:rFonts w:cs="Arial"/>
                <w:lang w:eastAsia="ru-RU"/>
              </w:rPr>
            </w:pPr>
            <w:r>
              <w:rPr>
                <w:rFonts w:cs="Arial"/>
                <w:lang w:eastAsia="ru-RU"/>
              </w:rPr>
              <w:t>Проверка редукторов:</w:t>
            </w:r>
          </w:p>
          <w:p w:rsidR="00274698" w:rsidRDefault="00274698" w:rsidP="008E097A">
            <w:pPr>
              <w:jc w:val="both"/>
              <w:rPr>
                <w:rFonts w:cs="Arial"/>
                <w:lang w:eastAsia="ru-RU"/>
              </w:rPr>
            </w:pPr>
            <w:r>
              <w:rPr>
                <w:rFonts w:cs="Arial"/>
                <w:lang w:eastAsia="ru-RU"/>
              </w:rPr>
              <w:t>- проверка наличия смазки, уровня масла в редукторах, при необходимости – смазка, доливка масла;</w:t>
            </w:r>
          </w:p>
          <w:p w:rsidR="00274698" w:rsidRPr="00F777B9" w:rsidRDefault="00274698" w:rsidP="008E097A">
            <w:pPr>
              <w:jc w:val="both"/>
              <w:rPr>
                <w:rFonts w:cs="Arial"/>
                <w:lang w:eastAsia="ru-RU"/>
              </w:rPr>
            </w:pPr>
            <w:r>
              <w:rPr>
                <w:rFonts w:cs="Arial"/>
                <w:lang w:eastAsia="ru-RU"/>
              </w:rPr>
              <w:t>- затяжка болтовых соединений крепления крышки и корпуса редуктора, крепления крышек люков для осмотра подшипников валов редукторов, при необходимости – подтяжка болтов;</w:t>
            </w:r>
          </w:p>
          <w:p w:rsidR="00274698" w:rsidRPr="00F777B9" w:rsidRDefault="00274698" w:rsidP="008E097A">
            <w:pPr>
              <w:jc w:val="both"/>
              <w:rPr>
                <w:rFonts w:cs="Arial"/>
                <w:lang w:eastAsia="ru-RU"/>
              </w:rPr>
            </w:pPr>
            <w:r>
              <w:rPr>
                <w:rFonts w:cs="Arial"/>
                <w:lang w:eastAsia="ru-RU"/>
              </w:rPr>
              <w:t xml:space="preserve">- проверка состояния и затяжки пробок </w:t>
            </w:r>
            <w:proofErr w:type="spellStart"/>
            <w:r>
              <w:rPr>
                <w:rFonts w:cs="Arial"/>
                <w:lang w:eastAsia="ru-RU"/>
              </w:rPr>
              <w:t>маслозаливного</w:t>
            </w:r>
            <w:proofErr w:type="spellEnd"/>
            <w:r>
              <w:rPr>
                <w:rFonts w:cs="Arial"/>
                <w:lang w:eastAsia="ru-RU"/>
              </w:rPr>
              <w:t xml:space="preserve"> и </w:t>
            </w:r>
            <w:proofErr w:type="spellStart"/>
            <w:r>
              <w:rPr>
                <w:rFonts w:cs="Arial"/>
                <w:lang w:eastAsia="ru-RU"/>
              </w:rPr>
              <w:t>маслоспускного</w:t>
            </w:r>
            <w:proofErr w:type="spellEnd"/>
            <w:r>
              <w:rPr>
                <w:rFonts w:cs="Arial"/>
                <w:lang w:eastAsia="ru-RU"/>
              </w:rPr>
              <w:t xml:space="preserve"> отверстия, при необходимости – подтяжка болтов.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5</w:t>
            </w:r>
          </w:p>
        </w:tc>
        <w:tc>
          <w:tcPr>
            <w:tcW w:w="9072" w:type="dxa"/>
          </w:tcPr>
          <w:p w:rsidR="00274698" w:rsidRPr="00F777B9" w:rsidRDefault="00274698" w:rsidP="008E097A">
            <w:pPr>
              <w:jc w:val="both"/>
              <w:rPr>
                <w:rFonts w:cs="Arial"/>
                <w:lang w:eastAsia="ru-RU"/>
              </w:rPr>
            </w:pPr>
            <w:r>
              <w:rPr>
                <w:rFonts w:cs="Arial"/>
                <w:lang w:eastAsia="ru-RU"/>
              </w:rPr>
              <w:t>Осмотр и проверка муфт и валов:</w:t>
            </w:r>
          </w:p>
          <w:p w:rsidR="00274698" w:rsidRPr="00F777B9" w:rsidRDefault="00274698" w:rsidP="008E097A">
            <w:pPr>
              <w:jc w:val="both"/>
              <w:rPr>
                <w:rFonts w:cs="Arial"/>
                <w:lang w:eastAsia="ru-RU"/>
              </w:rPr>
            </w:pPr>
            <w:r>
              <w:rPr>
                <w:rFonts w:cs="Arial"/>
                <w:lang w:eastAsia="ru-RU"/>
              </w:rPr>
              <w:t>- проверка плотности посадки муфт на валах, затяжки болтов, соединяющих части муфт, при необходимости – подтяжка болтов.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6</w:t>
            </w:r>
          </w:p>
        </w:tc>
        <w:tc>
          <w:tcPr>
            <w:tcW w:w="9072" w:type="dxa"/>
          </w:tcPr>
          <w:p w:rsidR="00274698" w:rsidRPr="00F777B9" w:rsidRDefault="00274698" w:rsidP="008E097A">
            <w:pPr>
              <w:jc w:val="both"/>
              <w:rPr>
                <w:rFonts w:cs="Arial"/>
                <w:lang w:eastAsia="ru-RU"/>
              </w:rPr>
            </w:pPr>
            <w:r>
              <w:rPr>
                <w:rFonts w:cs="Arial"/>
                <w:lang w:eastAsia="ru-RU"/>
              </w:rPr>
              <w:t>Осмотр и проверка барабанов:</w:t>
            </w:r>
          </w:p>
          <w:p w:rsidR="00274698" w:rsidRPr="00F777B9" w:rsidRDefault="00274698" w:rsidP="008E097A">
            <w:pPr>
              <w:jc w:val="both"/>
              <w:rPr>
                <w:rFonts w:cs="Arial"/>
                <w:lang w:eastAsia="ru-RU"/>
              </w:rPr>
            </w:pPr>
            <w:r>
              <w:rPr>
                <w:rFonts w:cs="Arial"/>
                <w:lang w:eastAsia="ru-RU"/>
              </w:rPr>
              <w:t>- проверка состояния  крепления канатов, зажимов, корпусов подшипников;</w:t>
            </w:r>
          </w:p>
          <w:p w:rsidR="00274698" w:rsidRPr="00F777B9" w:rsidRDefault="00274698" w:rsidP="008E097A">
            <w:pPr>
              <w:jc w:val="both"/>
              <w:rPr>
                <w:rFonts w:cs="Arial"/>
                <w:lang w:eastAsia="ru-RU"/>
              </w:rPr>
            </w:pPr>
            <w:r>
              <w:rPr>
                <w:rFonts w:cs="Arial"/>
                <w:lang w:eastAsia="ru-RU"/>
              </w:rPr>
              <w:t>- проверка износа гребня нарезки барабанов;</w:t>
            </w:r>
          </w:p>
          <w:p w:rsidR="00274698" w:rsidRPr="00F777B9" w:rsidRDefault="00274698" w:rsidP="008E097A">
            <w:pPr>
              <w:jc w:val="both"/>
              <w:rPr>
                <w:rFonts w:cs="Arial"/>
                <w:lang w:eastAsia="ru-RU"/>
              </w:rPr>
            </w:pPr>
            <w:r>
              <w:rPr>
                <w:rFonts w:cs="Arial"/>
                <w:lang w:eastAsia="ru-RU"/>
              </w:rPr>
              <w:t>- проверка состояния цилиндрической части, боковых дисков ступиц барабанов.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7</w:t>
            </w:r>
          </w:p>
        </w:tc>
        <w:tc>
          <w:tcPr>
            <w:tcW w:w="9072" w:type="dxa"/>
          </w:tcPr>
          <w:p w:rsidR="00274698" w:rsidRDefault="00274698" w:rsidP="008E097A">
            <w:pPr>
              <w:jc w:val="both"/>
              <w:rPr>
                <w:rFonts w:cs="Arial"/>
                <w:lang w:eastAsia="ru-RU"/>
              </w:rPr>
            </w:pPr>
            <w:r>
              <w:rPr>
                <w:rFonts w:cs="Arial"/>
                <w:lang w:eastAsia="ru-RU"/>
              </w:rPr>
              <w:t>Осмотр и проверка канатных блоков:</w:t>
            </w:r>
          </w:p>
          <w:p w:rsidR="00274698" w:rsidRDefault="00274698" w:rsidP="008E097A">
            <w:pPr>
              <w:jc w:val="both"/>
              <w:rPr>
                <w:rFonts w:cs="Arial"/>
                <w:lang w:eastAsia="ru-RU"/>
              </w:rPr>
            </w:pPr>
            <w:r>
              <w:rPr>
                <w:rFonts w:cs="Arial"/>
                <w:lang w:eastAsia="ru-RU"/>
              </w:rPr>
              <w:t>- проверка крепления осей и подшипников;</w:t>
            </w:r>
          </w:p>
          <w:p w:rsidR="00274698" w:rsidRDefault="00274698" w:rsidP="008E097A">
            <w:pPr>
              <w:jc w:val="both"/>
              <w:rPr>
                <w:rFonts w:cs="Arial"/>
                <w:lang w:eastAsia="ru-RU"/>
              </w:rPr>
            </w:pPr>
            <w:r>
              <w:rPr>
                <w:rFonts w:cs="Arial"/>
                <w:lang w:eastAsia="ru-RU"/>
              </w:rPr>
              <w:t>- проверка свободного проворачивания блоков на осях;</w:t>
            </w:r>
          </w:p>
          <w:p w:rsidR="00274698" w:rsidRPr="00F777B9" w:rsidRDefault="00274698" w:rsidP="008E097A">
            <w:pPr>
              <w:jc w:val="both"/>
              <w:rPr>
                <w:rFonts w:cs="Arial"/>
                <w:lang w:eastAsia="ru-RU"/>
              </w:rPr>
            </w:pPr>
            <w:r>
              <w:rPr>
                <w:rFonts w:cs="Arial"/>
                <w:lang w:eastAsia="ru-RU"/>
              </w:rPr>
              <w:t>- проверка состояния реборд и ручьев блоков.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8</w:t>
            </w:r>
          </w:p>
        </w:tc>
        <w:tc>
          <w:tcPr>
            <w:tcW w:w="9072" w:type="dxa"/>
          </w:tcPr>
          <w:p w:rsidR="00274698" w:rsidRPr="00F777B9" w:rsidRDefault="00274698" w:rsidP="008E097A">
            <w:pPr>
              <w:jc w:val="both"/>
              <w:rPr>
                <w:rFonts w:cs="Arial"/>
                <w:lang w:eastAsia="ru-RU"/>
              </w:rPr>
            </w:pPr>
            <w:r>
              <w:rPr>
                <w:rFonts w:cs="Arial"/>
                <w:lang w:eastAsia="ru-RU"/>
              </w:rPr>
              <w:t>Осмотр и проверка канатов: очистка каната от пыли и грязи, проверка состояния каната, смазка (при необходимости).</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9</w:t>
            </w:r>
          </w:p>
        </w:tc>
        <w:tc>
          <w:tcPr>
            <w:tcW w:w="9072" w:type="dxa"/>
          </w:tcPr>
          <w:p w:rsidR="00274698" w:rsidRPr="00F777B9" w:rsidRDefault="00274698" w:rsidP="008E097A">
            <w:pPr>
              <w:jc w:val="both"/>
              <w:rPr>
                <w:rFonts w:cs="Arial"/>
                <w:lang w:eastAsia="ru-RU"/>
              </w:rPr>
            </w:pPr>
            <w:r>
              <w:rPr>
                <w:rFonts w:cs="Arial"/>
                <w:lang w:eastAsia="ru-RU"/>
              </w:rPr>
              <w:t>Осмотр колес, проверка величины износа по кругу катания и ребордам.</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10</w:t>
            </w:r>
          </w:p>
        </w:tc>
        <w:tc>
          <w:tcPr>
            <w:tcW w:w="9072" w:type="dxa"/>
          </w:tcPr>
          <w:p w:rsidR="00274698" w:rsidRDefault="00274698" w:rsidP="008E097A">
            <w:pPr>
              <w:jc w:val="both"/>
              <w:rPr>
                <w:rFonts w:cs="Arial"/>
                <w:lang w:eastAsia="ru-RU"/>
              </w:rPr>
            </w:pPr>
            <w:r>
              <w:rPr>
                <w:rFonts w:cs="Arial"/>
                <w:lang w:eastAsia="ru-RU"/>
              </w:rPr>
              <w:t>Осмотр металлоконструкций:</w:t>
            </w:r>
          </w:p>
          <w:p w:rsidR="00274698" w:rsidRDefault="00274698" w:rsidP="008E097A">
            <w:pPr>
              <w:jc w:val="both"/>
              <w:rPr>
                <w:rFonts w:cs="Arial"/>
                <w:lang w:eastAsia="ru-RU"/>
              </w:rPr>
            </w:pPr>
            <w:r>
              <w:rPr>
                <w:rFonts w:cs="Arial"/>
                <w:lang w:eastAsia="ru-RU"/>
              </w:rPr>
              <w:t>- проверка крепления и исправности площадок обслуживания, ограждений механизмов и галерей;</w:t>
            </w:r>
          </w:p>
          <w:p w:rsidR="00274698" w:rsidRDefault="00274698" w:rsidP="008E097A">
            <w:pPr>
              <w:jc w:val="both"/>
              <w:rPr>
                <w:rFonts w:cs="Arial"/>
                <w:lang w:eastAsia="ru-RU"/>
              </w:rPr>
            </w:pPr>
            <w:r>
              <w:rPr>
                <w:rFonts w:cs="Arial"/>
                <w:lang w:eastAsia="ru-RU"/>
              </w:rPr>
              <w:t>- проверка внешнего состояния металлоконструкций (отсутствие  трещин и вспучивания на поверхности, толщина элементов, подверженных коррозии);</w:t>
            </w:r>
          </w:p>
          <w:p w:rsidR="00274698" w:rsidRDefault="00274698" w:rsidP="008E097A">
            <w:pPr>
              <w:jc w:val="both"/>
              <w:rPr>
                <w:rFonts w:cs="Arial"/>
                <w:lang w:eastAsia="ru-RU"/>
              </w:rPr>
            </w:pPr>
            <w:r>
              <w:rPr>
                <w:rFonts w:cs="Arial"/>
                <w:lang w:eastAsia="ru-RU"/>
              </w:rPr>
              <w:t xml:space="preserve">- проверка сварных швов на несущих элементах (отсутствие трещин в шве и </w:t>
            </w:r>
            <w:proofErr w:type="spellStart"/>
            <w:r>
              <w:rPr>
                <w:rFonts w:cs="Arial"/>
                <w:lang w:eastAsia="ru-RU"/>
              </w:rPr>
              <w:t>околошовной</w:t>
            </w:r>
            <w:proofErr w:type="spellEnd"/>
            <w:r>
              <w:rPr>
                <w:rFonts w:cs="Arial"/>
                <w:lang w:eastAsia="ru-RU"/>
              </w:rPr>
              <w:t xml:space="preserve"> зоне);</w:t>
            </w:r>
          </w:p>
          <w:p w:rsidR="00274698" w:rsidRDefault="00274698" w:rsidP="008E097A">
            <w:pPr>
              <w:jc w:val="both"/>
              <w:rPr>
                <w:rFonts w:cs="Arial"/>
                <w:lang w:eastAsia="ru-RU"/>
              </w:rPr>
            </w:pPr>
            <w:r>
              <w:rPr>
                <w:rFonts w:cs="Arial"/>
                <w:lang w:eastAsia="ru-RU"/>
              </w:rPr>
              <w:t>-  проверка монтажных стыков концевых балок;</w:t>
            </w:r>
          </w:p>
          <w:p w:rsidR="00274698" w:rsidRPr="00F777B9" w:rsidRDefault="00274698" w:rsidP="008E097A">
            <w:pPr>
              <w:jc w:val="both"/>
              <w:rPr>
                <w:rFonts w:cs="Arial"/>
                <w:lang w:eastAsia="ru-RU"/>
              </w:rPr>
            </w:pPr>
            <w:r>
              <w:rPr>
                <w:rFonts w:cs="Arial"/>
                <w:lang w:eastAsia="ru-RU"/>
              </w:rPr>
              <w:t>- проверка мест крепления букс ходовых колес.</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lastRenderedPageBreak/>
              <w:t>11</w:t>
            </w:r>
          </w:p>
        </w:tc>
        <w:tc>
          <w:tcPr>
            <w:tcW w:w="9072" w:type="dxa"/>
          </w:tcPr>
          <w:p w:rsidR="00274698" w:rsidRDefault="00274698" w:rsidP="008E097A">
            <w:pPr>
              <w:jc w:val="both"/>
              <w:rPr>
                <w:rFonts w:cs="Arial"/>
                <w:lang w:eastAsia="ru-RU"/>
              </w:rPr>
            </w:pPr>
            <w:r>
              <w:rPr>
                <w:rFonts w:cs="Arial"/>
                <w:lang w:eastAsia="ru-RU"/>
              </w:rPr>
              <w:t xml:space="preserve">Осмотр и проверка </w:t>
            </w:r>
            <w:proofErr w:type="spellStart"/>
            <w:r>
              <w:rPr>
                <w:rFonts w:cs="Arial"/>
                <w:lang w:eastAsia="ru-RU"/>
              </w:rPr>
              <w:t>подтележечных</w:t>
            </w:r>
            <w:proofErr w:type="spellEnd"/>
            <w:r>
              <w:rPr>
                <w:rFonts w:cs="Arial"/>
                <w:lang w:eastAsia="ru-RU"/>
              </w:rPr>
              <w:t xml:space="preserve"> путей:</w:t>
            </w:r>
          </w:p>
          <w:p w:rsidR="00274698" w:rsidRDefault="00274698" w:rsidP="008E097A">
            <w:pPr>
              <w:jc w:val="both"/>
              <w:rPr>
                <w:rFonts w:cs="Arial"/>
                <w:lang w:eastAsia="ru-RU"/>
              </w:rPr>
            </w:pPr>
            <w:r>
              <w:rPr>
                <w:rFonts w:cs="Arial"/>
                <w:lang w:eastAsia="ru-RU"/>
              </w:rPr>
              <w:t>- проверка крепления рельсов, состояния сварных швов в местах стыка рельсов;</w:t>
            </w:r>
          </w:p>
          <w:p w:rsidR="00274698" w:rsidRPr="00F777B9" w:rsidRDefault="00274698" w:rsidP="008E097A">
            <w:pPr>
              <w:jc w:val="both"/>
              <w:rPr>
                <w:rFonts w:cs="Arial"/>
                <w:lang w:eastAsia="ru-RU"/>
              </w:rPr>
            </w:pPr>
            <w:r>
              <w:rPr>
                <w:rFonts w:cs="Arial"/>
                <w:lang w:eastAsia="ru-RU"/>
              </w:rPr>
              <w:t>- проверка степени износа рельсов.</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12</w:t>
            </w:r>
          </w:p>
        </w:tc>
        <w:tc>
          <w:tcPr>
            <w:tcW w:w="9072" w:type="dxa"/>
          </w:tcPr>
          <w:p w:rsidR="00274698" w:rsidRDefault="00274698" w:rsidP="008E097A">
            <w:pPr>
              <w:jc w:val="both"/>
              <w:rPr>
                <w:rFonts w:cs="Arial"/>
                <w:lang w:eastAsia="ru-RU"/>
              </w:rPr>
            </w:pPr>
            <w:r>
              <w:rPr>
                <w:rFonts w:cs="Arial"/>
                <w:lang w:eastAsia="ru-RU"/>
              </w:rPr>
              <w:t>Проверка и осмотр электродвигателей:</w:t>
            </w:r>
          </w:p>
          <w:p w:rsidR="00274698" w:rsidRDefault="00274698" w:rsidP="008E097A">
            <w:pPr>
              <w:jc w:val="both"/>
              <w:rPr>
                <w:rFonts w:cs="Arial"/>
                <w:lang w:eastAsia="ru-RU"/>
              </w:rPr>
            </w:pPr>
            <w:r>
              <w:rPr>
                <w:rFonts w:cs="Arial"/>
                <w:lang w:eastAsia="ru-RU"/>
              </w:rPr>
              <w:t xml:space="preserve">- целостность доступных осмотру частей двигателя (внешние изоляции катушек, </w:t>
            </w:r>
            <w:proofErr w:type="spellStart"/>
            <w:r>
              <w:rPr>
                <w:rFonts w:cs="Arial"/>
                <w:lang w:eastAsia="ru-RU"/>
              </w:rPr>
              <w:t>межкатушечные</w:t>
            </w:r>
            <w:proofErr w:type="spellEnd"/>
            <w:r>
              <w:rPr>
                <w:rFonts w:cs="Arial"/>
                <w:lang w:eastAsia="ru-RU"/>
              </w:rPr>
              <w:t xml:space="preserve"> соединения и лобовые части обмоток якоря);</w:t>
            </w:r>
          </w:p>
          <w:p w:rsidR="00274698" w:rsidRDefault="00274698" w:rsidP="008E097A">
            <w:pPr>
              <w:jc w:val="both"/>
              <w:rPr>
                <w:rFonts w:cs="Arial"/>
                <w:lang w:eastAsia="ru-RU"/>
              </w:rPr>
            </w:pPr>
            <w:r>
              <w:rPr>
                <w:rFonts w:cs="Arial"/>
                <w:lang w:eastAsia="ru-RU"/>
              </w:rPr>
              <w:t xml:space="preserve">- проверка состояния наконечников токоподводящих проводов и их крепления к клеммам (при необходимости – очистка клемм и наконечников, подтяжка гаек </w:t>
            </w:r>
            <w:proofErr w:type="spellStart"/>
            <w:r>
              <w:rPr>
                <w:rFonts w:cs="Arial"/>
                <w:lang w:eastAsia="ru-RU"/>
              </w:rPr>
              <w:t>клеммовых</w:t>
            </w:r>
            <w:proofErr w:type="spellEnd"/>
            <w:r>
              <w:rPr>
                <w:rFonts w:cs="Arial"/>
                <w:lang w:eastAsia="ru-RU"/>
              </w:rPr>
              <w:t xml:space="preserve"> соединений);</w:t>
            </w:r>
          </w:p>
          <w:p w:rsidR="00274698" w:rsidRDefault="00274698" w:rsidP="008E097A">
            <w:pPr>
              <w:jc w:val="both"/>
              <w:rPr>
                <w:rFonts w:cs="Arial"/>
                <w:lang w:eastAsia="ru-RU"/>
              </w:rPr>
            </w:pPr>
            <w:r>
              <w:rPr>
                <w:rFonts w:cs="Arial"/>
                <w:lang w:eastAsia="ru-RU"/>
              </w:rPr>
              <w:t>- осмотр состояния щеткодержателей, щеток и рычагов, прижимающих щетки к кольцам, при необходимости – очистка от пыли и грязи;</w:t>
            </w:r>
          </w:p>
          <w:p w:rsidR="00274698" w:rsidRDefault="00274698" w:rsidP="008E097A">
            <w:pPr>
              <w:jc w:val="both"/>
              <w:rPr>
                <w:rFonts w:cs="Arial"/>
                <w:lang w:eastAsia="ru-RU"/>
              </w:rPr>
            </w:pPr>
            <w:r>
              <w:rPr>
                <w:rFonts w:cs="Arial"/>
                <w:lang w:eastAsia="ru-RU"/>
              </w:rPr>
              <w:t>- проверка плотности прилегания щеток к контактным кольцам;</w:t>
            </w:r>
          </w:p>
          <w:p w:rsidR="00274698" w:rsidRDefault="00274698" w:rsidP="008E097A">
            <w:pPr>
              <w:jc w:val="both"/>
              <w:rPr>
                <w:rFonts w:cs="Arial"/>
                <w:lang w:eastAsia="ru-RU"/>
              </w:rPr>
            </w:pPr>
            <w:r>
              <w:rPr>
                <w:rFonts w:cs="Arial"/>
                <w:lang w:eastAsia="ru-RU"/>
              </w:rPr>
              <w:t>- проверка состояния крепления проводов, идущих от щеток к клеммам, при необходимости – подтяжка гаек крепления;</w:t>
            </w:r>
          </w:p>
          <w:p w:rsidR="00274698" w:rsidRDefault="00274698" w:rsidP="008E097A">
            <w:pPr>
              <w:jc w:val="both"/>
              <w:rPr>
                <w:rFonts w:cs="Arial"/>
                <w:lang w:eastAsia="ru-RU"/>
              </w:rPr>
            </w:pPr>
            <w:r>
              <w:rPr>
                <w:rFonts w:cs="Arial"/>
                <w:lang w:eastAsia="ru-RU"/>
              </w:rPr>
              <w:t xml:space="preserve">- проверка состояния колец, давления щеток на кольцо  и </w:t>
            </w:r>
            <w:proofErr w:type="spellStart"/>
            <w:r>
              <w:rPr>
                <w:rFonts w:cs="Arial"/>
                <w:lang w:eastAsia="ru-RU"/>
              </w:rPr>
              <w:t>планости</w:t>
            </w:r>
            <w:proofErr w:type="spellEnd"/>
            <w:r>
              <w:rPr>
                <w:rFonts w:cs="Arial"/>
                <w:lang w:eastAsia="ru-RU"/>
              </w:rPr>
              <w:t xml:space="preserve"> хода рычага;</w:t>
            </w:r>
          </w:p>
          <w:p w:rsidR="00274698" w:rsidRDefault="00274698" w:rsidP="008E097A">
            <w:pPr>
              <w:jc w:val="both"/>
              <w:rPr>
                <w:rFonts w:cs="Arial"/>
                <w:lang w:eastAsia="ru-RU"/>
              </w:rPr>
            </w:pPr>
            <w:r>
              <w:rPr>
                <w:rFonts w:cs="Arial"/>
                <w:lang w:eastAsia="ru-RU"/>
              </w:rPr>
              <w:t>- измерение сопротивления изоляции электродвигателя;</w:t>
            </w:r>
          </w:p>
          <w:p w:rsidR="00274698" w:rsidRDefault="00274698" w:rsidP="008E097A">
            <w:pPr>
              <w:jc w:val="both"/>
              <w:rPr>
                <w:rFonts w:cs="Arial"/>
                <w:lang w:eastAsia="ru-RU"/>
              </w:rPr>
            </w:pPr>
            <w:r>
              <w:rPr>
                <w:rFonts w:cs="Arial"/>
                <w:lang w:eastAsia="ru-RU"/>
              </w:rPr>
              <w:t>- проверка состояния заземления электродвигателя;</w:t>
            </w:r>
          </w:p>
          <w:p w:rsidR="00274698" w:rsidRDefault="00274698" w:rsidP="008E097A">
            <w:pPr>
              <w:jc w:val="both"/>
              <w:rPr>
                <w:rFonts w:cs="Arial"/>
                <w:lang w:eastAsia="ru-RU"/>
              </w:rPr>
            </w:pPr>
            <w:r>
              <w:rPr>
                <w:rFonts w:cs="Arial"/>
                <w:lang w:eastAsia="ru-RU"/>
              </w:rPr>
              <w:t>- проверка крышки коробки клемм токоподводящих проводов и крышки коробки щеткодержателей;</w:t>
            </w:r>
          </w:p>
          <w:p w:rsidR="00274698" w:rsidRDefault="00274698" w:rsidP="008E097A">
            <w:pPr>
              <w:jc w:val="both"/>
              <w:rPr>
                <w:rFonts w:cs="Arial"/>
                <w:lang w:eastAsia="ru-RU"/>
              </w:rPr>
            </w:pPr>
            <w:r>
              <w:rPr>
                <w:rFonts w:cs="Arial"/>
                <w:lang w:eastAsia="ru-RU"/>
              </w:rPr>
              <w:t>- проверка крепления подшипниковых щитов и крышек подшипников;</w:t>
            </w:r>
          </w:p>
          <w:p w:rsidR="00274698" w:rsidRDefault="00274698" w:rsidP="008E097A">
            <w:pPr>
              <w:jc w:val="both"/>
              <w:rPr>
                <w:rFonts w:cs="Arial"/>
                <w:lang w:eastAsia="ru-RU"/>
              </w:rPr>
            </w:pPr>
            <w:r>
              <w:rPr>
                <w:rFonts w:cs="Arial"/>
                <w:lang w:eastAsia="ru-RU"/>
              </w:rPr>
              <w:t>- проверка отсутствия сотрясений и вибраций электродвигателя.</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13</w:t>
            </w:r>
          </w:p>
        </w:tc>
        <w:tc>
          <w:tcPr>
            <w:tcW w:w="9072" w:type="dxa"/>
          </w:tcPr>
          <w:p w:rsidR="00274698" w:rsidRDefault="00274698" w:rsidP="008E097A">
            <w:pPr>
              <w:jc w:val="both"/>
              <w:rPr>
                <w:rFonts w:cs="Arial"/>
                <w:lang w:eastAsia="ru-RU"/>
              </w:rPr>
            </w:pPr>
            <w:r>
              <w:rPr>
                <w:rFonts w:cs="Arial"/>
                <w:lang w:eastAsia="ru-RU"/>
              </w:rPr>
              <w:t>Осмотр и проверка магнитных контроллеров:</w:t>
            </w:r>
          </w:p>
          <w:p w:rsidR="00274698" w:rsidRDefault="00274698" w:rsidP="008E097A">
            <w:pPr>
              <w:jc w:val="both"/>
              <w:rPr>
                <w:rFonts w:cs="Arial"/>
                <w:lang w:eastAsia="ru-RU"/>
              </w:rPr>
            </w:pPr>
            <w:r>
              <w:rPr>
                <w:rFonts w:cs="Arial"/>
                <w:lang w:eastAsia="ru-RU"/>
              </w:rPr>
              <w:t>- проверка правильности включения и четкости срабатывания;</w:t>
            </w:r>
          </w:p>
          <w:p w:rsidR="00274698" w:rsidRDefault="00274698" w:rsidP="008E097A">
            <w:pPr>
              <w:jc w:val="both"/>
              <w:rPr>
                <w:rFonts w:cs="Arial"/>
                <w:lang w:eastAsia="ru-RU"/>
              </w:rPr>
            </w:pPr>
            <w:r>
              <w:rPr>
                <w:rFonts w:cs="Arial"/>
                <w:lang w:eastAsia="ru-RU"/>
              </w:rPr>
              <w:t xml:space="preserve">- проверка правильности прилегания якоря к ярму </w:t>
            </w:r>
            <w:proofErr w:type="spellStart"/>
            <w:r>
              <w:rPr>
                <w:rFonts w:cs="Arial"/>
                <w:lang w:eastAsia="ru-RU"/>
              </w:rPr>
              <w:t>магнитопровода</w:t>
            </w:r>
            <w:proofErr w:type="spellEnd"/>
            <w:r>
              <w:rPr>
                <w:rFonts w:cs="Arial"/>
                <w:lang w:eastAsia="ru-RU"/>
              </w:rPr>
              <w:t>;</w:t>
            </w:r>
          </w:p>
          <w:p w:rsidR="00274698" w:rsidRDefault="00274698" w:rsidP="008E097A">
            <w:pPr>
              <w:jc w:val="both"/>
              <w:rPr>
                <w:rFonts w:cs="Arial"/>
                <w:lang w:eastAsia="ru-RU"/>
              </w:rPr>
            </w:pPr>
            <w:r>
              <w:rPr>
                <w:rFonts w:cs="Arial"/>
                <w:lang w:eastAsia="ru-RU"/>
              </w:rPr>
              <w:t>- проверка правильности регулировки механической блокировки;</w:t>
            </w:r>
          </w:p>
          <w:p w:rsidR="00274698" w:rsidRDefault="00274698" w:rsidP="008E097A">
            <w:pPr>
              <w:jc w:val="both"/>
              <w:rPr>
                <w:rFonts w:cs="Arial"/>
                <w:lang w:eastAsia="ru-RU"/>
              </w:rPr>
            </w:pPr>
            <w:r>
              <w:rPr>
                <w:rFonts w:cs="Arial"/>
                <w:lang w:eastAsia="ru-RU"/>
              </w:rPr>
              <w:t>- проверка и регулировка (при необходимости) зазоров контактов;</w:t>
            </w:r>
          </w:p>
          <w:p w:rsidR="00274698" w:rsidRDefault="00274698" w:rsidP="008E097A">
            <w:pPr>
              <w:jc w:val="both"/>
              <w:rPr>
                <w:rFonts w:cs="Arial"/>
                <w:lang w:eastAsia="ru-RU"/>
              </w:rPr>
            </w:pPr>
            <w:r>
              <w:rPr>
                <w:rFonts w:cs="Arial"/>
                <w:lang w:eastAsia="ru-RU"/>
              </w:rPr>
              <w:t>- проверка величины контактного нажатия;</w:t>
            </w:r>
          </w:p>
          <w:p w:rsidR="00274698" w:rsidRDefault="00274698" w:rsidP="008E097A">
            <w:pPr>
              <w:jc w:val="both"/>
              <w:rPr>
                <w:rFonts w:cs="Arial"/>
                <w:lang w:eastAsia="ru-RU"/>
              </w:rPr>
            </w:pPr>
            <w:r>
              <w:rPr>
                <w:rFonts w:cs="Arial"/>
                <w:lang w:eastAsia="ru-RU"/>
              </w:rPr>
              <w:t>- проверка отсутствия смещения контактов;</w:t>
            </w:r>
          </w:p>
          <w:p w:rsidR="00274698" w:rsidRDefault="00274698" w:rsidP="008E097A">
            <w:pPr>
              <w:jc w:val="both"/>
              <w:rPr>
                <w:rFonts w:cs="Arial"/>
                <w:lang w:eastAsia="ru-RU"/>
              </w:rPr>
            </w:pPr>
            <w:r>
              <w:rPr>
                <w:rFonts w:cs="Arial"/>
                <w:lang w:eastAsia="ru-RU"/>
              </w:rPr>
              <w:t>- проверка одновременности включения полюсов контактов;</w:t>
            </w:r>
          </w:p>
          <w:p w:rsidR="00274698" w:rsidRDefault="00274698" w:rsidP="008E097A">
            <w:pPr>
              <w:jc w:val="both"/>
              <w:rPr>
                <w:rFonts w:cs="Arial"/>
                <w:lang w:eastAsia="ru-RU"/>
              </w:rPr>
            </w:pPr>
            <w:r>
              <w:rPr>
                <w:rFonts w:cs="Arial"/>
                <w:lang w:eastAsia="ru-RU"/>
              </w:rPr>
              <w:t>- очистка контактных узлов от копоти и нагара;</w:t>
            </w:r>
          </w:p>
          <w:p w:rsidR="00274698" w:rsidRDefault="00274698" w:rsidP="008E097A">
            <w:pPr>
              <w:jc w:val="both"/>
              <w:rPr>
                <w:rFonts w:cs="Arial"/>
                <w:lang w:eastAsia="ru-RU"/>
              </w:rPr>
            </w:pPr>
            <w:r>
              <w:rPr>
                <w:rFonts w:cs="Arial"/>
                <w:lang w:eastAsia="ru-RU"/>
              </w:rPr>
              <w:t>- проверка правильности сборки электромагнитной системы;</w:t>
            </w:r>
          </w:p>
          <w:p w:rsidR="00274698" w:rsidRDefault="00274698" w:rsidP="008E097A">
            <w:pPr>
              <w:jc w:val="both"/>
              <w:rPr>
                <w:rFonts w:cs="Arial"/>
                <w:lang w:eastAsia="ru-RU"/>
              </w:rPr>
            </w:pPr>
            <w:r>
              <w:rPr>
                <w:rFonts w:cs="Arial"/>
                <w:lang w:eastAsia="ru-RU"/>
              </w:rPr>
              <w:t xml:space="preserve">- проверка и регулировка (при необходимости) узла </w:t>
            </w:r>
            <w:proofErr w:type="spellStart"/>
            <w:proofErr w:type="gramStart"/>
            <w:r>
              <w:rPr>
                <w:rFonts w:cs="Arial"/>
                <w:lang w:eastAsia="ru-RU"/>
              </w:rPr>
              <w:t>блок-контактов</w:t>
            </w:r>
            <w:proofErr w:type="spellEnd"/>
            <w:proofErr w:type="gramEnd"/>
            <w:r>
              <w:rPr>
                <w:rFonts w:cs="Arial"/>
                <w:lang w:eastAsia="ru-RU"/>
              </w:rPr>
              <w:t>;</w:t>
            </w:r>
          </w:p>
          <w:p w:rsidR="00274698" w:rsidRDefault="00274698" w:rsidP="008E097A">
            <w:pPr>
              <w:jc w:val="both"/>
              <w:rPr>
                <w:rFonts w:cs="Arial"/>
                <w:lang w:eastAsia="ru-RU"/>
              </w:rPr>
            </w:pPr>
            <w:r>
              <w:rPr>
                <w:rFonts w:cs="Arial"/>
                <w:lang w:eastAsia="ru-RU"/>
              </w:rPr>
              <w:t>- проверка и подтяжка винтов (при необходимости) крепления проводов;</w:t>
            </w:r>
          </w:p>
          <w:p w:rsidR="00274698" w:rsidRDefault="00274698" w:rsidP="008E097A">
            <w:pPr>
              <w:jc w:val="both"/>
              <w:rPr>
                <w:rFonts w:cs="Arial"/>
                <w:lang w:eastAsia="ru-RU"/>
              </w:rPr>
            </w:pPr>
            <w:r>
              <w:rPr>
                <w:rFonts w:cs="Arial"/>
                <w:lang w:eastAsia="ru-RU"/>
              </w:rPr>
              <w:t xml:space="preserve">- проверка целостности </w:t>
            </w:r>
            <w:proofErr w:type="spellStart"/>
            <w:r>
              <w:rPr>
                <w:rFonts w:cs="Arial"/>
                <w:lang w:eastAsia="ru-RU"/>
              </w:rPr>
              <w:t>короткозамыкающего</w:t>
            </w:r>
            <w:proofErr w:type="spellEnd"/>
            <w:r>
              <w:rPr>
                <w:rFonts w:cs="Arial"/>
                <w:lang w:eastAsia="ru-RU"/>
              </w:rPr>
              <w:t xml:space="preserve"> витка </w:t>
            </w:r>
            <w:proofErr w:type="spellStart"/>
            <w:r>
              <w:rPr>
                <w:rFonts w:cs="Arial"/>
                <w:lang w:eastAsia="ru-RU"/>
              </w:rPr>
              <w:t>магнитопровода</w:t>
            </w:r>
            <w:proofErr w:type="spellEnd"/>
            <w:r>
              <w:rPr>
                <w:rFonts w:cs="Arial"/>
                <w:lang w:eastAsia="ru-RU"/>
              </w:rPr>
              <w:t>.</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14</w:t>
            </w:r>
          </w:p>
        </w:tc>
        <w:tc>
          <w:tcPr>
            <w:tcW w:w="9072" w:type="dxa"/>
          </w:tcPr>
          <w:p w:rsidR="00274698" w:rsidRDefault="00274698" w:rsidP="008E097A">
            <w:pPr>
              <w:jc w:val="both"/>
              <w:rPr>
                <w:rFonts w:cs="Arial"/>
                <w:lang w:eastAsia="ru-RU"/>
              </w:rPr>
            </w:pPr>
            <w:r>
              <w:rPr>
                <w:rFonts w:cs="Arial"/>
                <w:lang w:eastAsia="ru-RU"/>
              </w:rPr>
              <w:t xml:space="preserve">Осмотр, проверка и регулировка кулачковых контроллеров и </w:t>
            </w:r>
            <w:proofErr w:type="spellStart"/>
            <w:r>
              <w:rPr>
                <w:rFonts w:cs="Arial"/>
                <w:lang w:eastAsia="ru-RU"/>
              </w:rPr>
              <w:t>командоконтроллеров</w:t>
            </w:r>
            <w:proofErr w:type="spellEnd"/>
            <w:r>
              <w:rPr>
                <w:rFonts w:cs="Arial"/>
                <w:lang w:eastAsia="ru-RU"/>
              </w:rPr>
              <w:t xml:space="preserve">:- проверка состояния контактных поверхностей коммутационных элементов (при необходимости – удаление больших </w:t>
            </w:r>
            <w:proofErr w:type="spellStart"/>
            <w:r>
              <w:rPr>
                <w:rFonts w:cs="Arial"/>
                <w:lang w:eastAsia="ru-RU"/>
              </w:rPr>
              <w:t>оплавлений</w:t>
            </w:r>
            <w:proofErr w:type="spellEnd"/>
            <w:r>
              <w:rPr>
                <w:rFonts w:cs="Arial"/>
                <w:lang w:eastAsia="ru-RU"/>
              </w:rPr>
              <w:t xml:space="preserve"> и капель металла);</w:t>
            </w:r>
          </w:p>
          <w:p w:rsidR="00274698" w:rsidRDefault="00274698" w:rsidP="008E097A">
            <w:pPr>
              <w:jc w:val="both"/>
              <w:rPr>
                <w:rFonts w:cs="Arial"/>
                <w:lang w:eastAsia="ru-RU"/>
              </w:rPr>
            </w:pPr>
            <w:r>
              <w:rPr>
                <w:rFonts w:cs="Arial"/>
                <w:lang w:eastAsia="ru-RU"/>
              </w:rPr>
              <w:t>- проверка узла фиксации положений кулачкового вала (целостность пружин, достаточность усилия);</w:t>
            </w:r>
          </w:p>
          <w:p w:rsidR="00274698" w:rsidRDefault="00274698" w:rsidP="008E097A">
            <w:pPr>
              <w:jc w:val="both"/>
              <w:rPr>
                <w:rFonts w:cs="Arial"/>
                <w:lang w:eastAsia="ru-RU"/>
              </w:rPr>
            </w:pPr>
            <w:r>
              <w:rPr>
                <w:rFonts w:cs="Arial"/>
                <w:lang w:eastAsia="ru-RU"/>
              </w:rPr>
              <w:t>- проверка подшипникового узла кулачкового вала;</w:t>
            </w:r>
          </w:p>
          <w:p w:rsidR="00274698" w:rsidRDefault="00274698" w:rsidP="008E097A">
            <w:pPr>
              <w:jc w:val="both"/>
              <w:rPr>
                <w:rFonts w:cs="Arial"/>
                <w:lang w:eastAsia="ru-RU"/>
              </w:rPr>
            </w:pPr>
            <w:r>
              <w:rPr>
                <w:rFonts w:cs="Arial"/>
                <w:lang w:eastAsia="ru-RU"/>
              </w:rPr>
              <w:t>- проверка растворов и провалов контактов;</w:t>
            </w:r>
          </w:p>
          <w:p w:rsidR="00274698" w:rsidRDefault="00274698" w:rsidP="008E097A">
            <w:pPr>
              <w:jc w:val="both"/>
              <w:rPr>
                <w:rFonts w:cs="Arial"/>
                <w:lang w:eastAsia="ru-RU"/>
              </w:rPr>
            </w:pPr>
            <w:r>
              <w:rPr>
                <w:rFonts w:cs="Arial"/>
                <w:lang w:eastAsia="ru-RU"/>
              </w:rPr>
              <w:t>- проверка целостности гибких соединений от подвижных контактов;</w:t>
            </w:r>
          </w:p>
          <w:p w:rsidR="00274698" w:rsidRDefault="00274698" w:rsidP="008E097A">
            <w:pPr>
              <w:jc w:val="both"/>
              <w:rPr>
                <w:rFonts w:cs="Arial"/>
                <w:lang w:eastAsia="ru-RU"/>
              </w:rPr>
            </w:pPr>
            <w:r>
              <w:rPr>
                <w:rFonts w:cs="Arial"/>
                <w:lang w:eastAsia="ru-RU"/>
              </w:rPr>
              <w:t>- проверка прочности крепления реек с контактными элементами;</w:t>
            </w:r>
          </w:p>
          <w:p w:rsidR="00274698" w:rsidRDefault="00274698" w:rsidP="008E097A">
            <w:pPr>
              <w:jc w:val="both"/>
              <w:rPr>
                <w:rFonts w:cs="Arial"/>
                <w:lang w:eastAsia="ru-RU"/>
              </w:rPr>
            </w:pPr>
            <w:r>
              <w:rPr>
                <w:rFonts w:cs="Arial"/>
                <w:lang w:eastAsia="ru-RU"/>
              </w:rPr>
              <w:t>- проверка свободы вращения кулачкового вала в подшипниках при освобожденном фиксирующем аппарате.</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15</w:t>
            </w:r>
          </w:p>
        </w:tc>
        <w:tc>
          <w:tcPr>
            <w:tcW w:w="9072" w:type="dxa"/>
          </w:tcPr>
          <w:p w:rsidR="00274698" w:rsidRDefault="00274698" w:rsidP="008E097A">
            <w:pPr>
              <w:jc w:val="both"/>
              <w:rPr>
                <w:rFonts w:cs="Arial"/>
                <w:lang w:eastAsia="ru-RU"/>
              </w:rPr>
            </w:pPr>
            <w:r>
              <w:rPr>
                <w:rFonts w:cs="Arial"/>
                <w:lang w:eastAsia="ru-RU"/>
              </w:rPr>
              <w:t>Осмотр и проверка путевых выключателей:</w:t>
            </w:r>
          </w:p>
          <w:p w:rsidR="00274698" w:rsidRDefault="00274698" w:rsidP="008E097A">
            <w:pPr>
              <w:jc w:val="both"/>
              <w:rPr>
                <w:rFonts w:cs="Arial"/>
                <w:lang w:eastAsia="ru-RU"/>
              </w:rPr>
            </w:pPr>
            <w:r>
              <w:rPr>
                <w:rFonts w:cs="Arial"/>
                <w:lang w:eastAsia="ru-RU"/>
              </w:rPr>
              <w:t>- проверка поворота вала выключателя;</w:t>
            </w:r>
          </w:p>
          <w:p w:rsidR="00274698" w:rsidRDefault="00274698" w:rsidP="008E097A">
            <w:pPr>
              <w:jc w:val="both"/>
              <w:rPr>
                <w:rFonts w:cs="Arial"/>
                <w:lang w:eastAsia="ru-RU"/>
              </w:rPr>
            </w:pPr>
            <w:r>
              <w:rPr>
                <w:rFonts w:cs="Arial"/>
                <w:lang w:eastAsia="ru-RU"/>
              </w:rPr>
              <w:t>- проверка действия устройства самовозврата в исходное положение и действия контактных элементов;</w:t>
            </w:r>
          </w:p>
          <w:p w:rsidR="00274698" w:rsidRDefault="00274698" w:rsidP="008E097A">
            <w:pPr>
              <w:jc w:val="both"/>
              <w:rPr>
                <w:rFonts w:cs="Arial"/>
                <w:lang w:eastAsia="ru-RU"/>
              </w:rPr>
            </w:pPr>
            <w:r>
              <w:rPr>
                <w:rFonts w:cs="Arial"/>
                <w:lang w:eastAsia="ru-RU"/>
              </w:rPr>
              <w:t>- очистка контактов от копоти и грязи;</w:t>
            </w:r>
          </w:p>
          <w:p w:rsidR="00274698" w:rsidRDefault="00274698" w:rsidP="008E097A">
            <w:pPr>
              <w:jc w:val="both"/>
              <w:rPr>
                <w:rFonts w:cs="Arial"/>
                <w:lang w:eastAsia="ru-RU"/>
              </w:rPr>
            </w:pPr>
            <w:r>
              <w:rPr>
                <w:rFonts w:cs="Arial"/>
                <w:lang w:eastAsia="ru-RU"/>
              </w:rPr>
              <w:t>- проверка смещения между подвижными и неподвижными контактами;</w:t>
            </w:r>
          </w:p>
          <w:p w:rsidR="00274698" w:rsidRDefault="00274698" w:rsidP="008E097A">
            <w:pPr>
              <w:jc w:val="both"/>
              <w:rPr>
                <w:rFonts w:cs="Arial"/>
                <w:lang w:eastAsia="ru-RU"/>
              </w:rPr>
            </w:pPr>
            <w:r>
              <w:rPr>
                <w:rFonts w:cs="Arial"/>
                <w:lang w:eastAsia="ru-RU"/>
              </w:rPr>
              <w:t xml:space="preserve">- проверка </w:t>
            </w:r>
            <w:proofErr w:type="gramStart"/>
            <w:r>
              <w:rPr>
                <w:rFonts w:cs="Arial"/>
                <w:lang w:eastAsia="ru-RU"/>
              </w:rPr>
              <w:t>степени износа поверхностей трения контактного рычага</w:t>
            </w:r>
            <w:proofErr w:type="gramEnd"/>
            <w:r>
              <w:rPr>
                <w:rFonts w:cs="Arial"/>
                <w:lang w:eastAsia="ru-RU"/>
              </w:rPr>
              <w:t>;</w:t>
            </w:r>
          </w:p>
          <w:p w:rsidR="00274698" w:rsidRDefault="00274698" w:rsidP="008E097A">
            <w:pPr>
              <w:jc w:val="both"/>
              <w:rPr>
                <w:rFonts w:cs="Arial"/>
                <w:lang w:eastAsia="ru-RU"/>
              </w:rPr>
            </w:pPr>
            <w:r>
              <w:rPr>
                <w:rFonts w:cs="Arial"/>
                <w:lang w:eastAsia="ru-RU"/>
              </w:rPr>
              <w:lastRenderedPageBreak/>
              <w:t>- очистка шейки вала от грязи и ржавчины;</w:t>
            </w:r>
          </w:p>
          <w:p w:rsidR="00274698" w:rsidRDefault="00274698" w:rsidP="008E097A">
            <w:pPr>
              <w:jc w:val="both"/>
              <w:rPr>
                <w:rFonts w:cs="Arial"/>
                <w:lang w:eastAsia="ru-RU"/>
              </w:rPr>
            </w:pPr>
            <w:r>
              <w:rPr>
                <w:rFonts w:cs="Arial"/>
                <w:lang w:eastAsia="ru-RU"/>
              </w:rPr>
              <w:t>-проверка  надежности соединения рычага с валом и затяжки клинового болта крепления;</w:t>
            </w:r>
          </w:p>
          <w:p w:rsidR="00274698" w:rsidRDefault="00274698" w:rsidP="008E097A">
            <w:pPr>
              <w:jc w:val="both"/>
              <w:rPr>
                <w:rFonts w:cs="Arial"/>
                <w:lang w:eastAsia="ru-RU"/>
              </w:rPr>
            </w:pPr>
            <w:r>
              <w:rPr>
                <w:rFonts w:cs="Arial"/>
                <w:lang w:eastAsia="ru-RU"/>
              </w:rPr>
              <w:t xml:space="preserve">- проверка свободного хода рычага и положения отклонений линейки. </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lastRenderedPageBreak/>
              <w:t>16</w:t>
            </w:r>
          </w:p>
        </w:tc>
        <w:tc>
          <w:tcPr>
            <w:tcW w:w="9072" w:type="dxa"/>
          </w:tcPr>
          <w:p w:rsidR="00274698" w:rsidRDefault="00274698" w:rsidP="008E097A">
            <w:pPr>
              <w:jc w:val="both"/>
              <w:rPr>
                <w:rFonts w:cs="Arial"/>
                <w:lang w:eastAsia="ru-RU"/>
              </w:rPr>
            </w:pPr>
            <w:r>
              <w:rPr>
                <w:rFonts w:cs="Arial"/>
                <w:lang w:eastAsia="ru-RU"/>
              </w:rPr>
              <w:t>Проверка пусковых сопротивлений:</w:t>
            </w:r>
          </w:p>
          <w:p w:rsidR="00274698" w:rsidRDefault="00274698" w:rsidP="008E097A">
            <w:pPr>
              <w:jc w:val="both"/>
              <w:rPr>
                <w:rFonts w:cs="Arial"/>
                <w:lang w:eastAsia="ru-RU"/>
              </w:rPr>
            </w:pPr>
            <w:r>
              <w:rPr>
                <w:rFonts w:cs="Arial"/>
                <w:lang w:eastAsia="ru-RU"/>
              </w:rPr>
              <w:t>- проверка болтов крепления секций и ящиков резисторов;</w:t>
            </w:r>
          </w:p>
          <w:p w:rsidR="00274698" w:rsidRDefault="00274698" w:rsidP="008E097A">
            <w:pPr>
              <w:jc w:val="both"/>
              <w:rPr>
                <w:rFonts w:cs="Arial"/>
                <w:lang w:eastAsia="ru-RU"/>
              </w:rPr>
            </w:pPr>
            <w:r>
              <w:rPr>
                <w:rFonts w:cs="Arial"/>
                <w:lang w:eastAsia="ru-RU"/>
              </w:rPr>
              <w:t xml:space="preserve">- проверка болтов клемм </w:t>
            </w:r>
            <w:proofErr w:type="spellStart"/>
            <w:r>
              <w:rPr>
                <w:rFonts w:cs="Arial"/>
                <w:lang w:eastAsia="ru-RU"/>
              </w:rPr>
              <w:t>токопровода</w:t>
            </w:r>
            <w:proofErr w:type="spellEnd"/>
            <w:r>
              <w:rPr>
                <w:rFonts w:cs="Arial"/>
                <w:lang w:eastAsia="ru-RU"/>
              </w:rPr>
              <w:t>;</w:t>
            </w:r>
          </w:p>
          <w:p w:rsidR="00274698" w:rsidRDefault="00274698" w:rsidP="008E097A">
            <w:pPr>
              <w:jc w:val="both"/>
              <w:rPr>
                <w:rFonts w:cs="Arial"/>
                <w:lang w:eastAsia="ru-RU"/>
              </w:rPr>
            </w:pPr>
            <w:r>
              <w:rPr>
                <w:rFonts w:cs="Arial"/>
                <w:lang w:eastAsia="ru-RU"/>
              </w:rPr>
              <w:t>- проверка отсутствия поломок или обрывов проводников в секциях резисторов;</w:t>
            </w:r>
          </w:p>
          <w:p w:rsidR="00274698" w:rsidRDefault="00274698" w:rsidP="008E097A">
            <w:pPr>
              <w:jc w:val="both"/>
              <w:rPr>
                <w:rFonts w:cs="Arial"/>
                <w:lang w:eastAsia="ru-RU"/>
              </w:rPr>
            </w:pPr>
            <w:r>
              <w:rPr>
                <w:rFonts w:cs="Arial"/>
                <w:lang w:eastAsia="ru-RU"/>
              </w:rPr>
              <w:t>- очистка сопротивлений от пыли и грязи;</w:t>
            </w:r>
          </w:p>
          <w:p w:rsidR="00274698" w:rsidRDefault="00274698" w:rsidP="008E097A">
            <w:pPr>
              <w:jc w:val="both"/>
              <w:rPr>
                <w:rFonts w:cs="Arial"/>
                <w:lang w:eastAsia="ru-RU"/>
              </w:rPr>
            </w:pPr>
            <w:r>
              <w:rPr>
                <w:rFonts w:cs="Arial"/>
                <w:lang w:eastAsia="ru-RU"/>
              </w:rPr>
              <w:t>- продувка сопротивлений сжатым воздухом.</w:t>
            </w:r>
          </w:p>
        </w:tc>
      </w:tr>
      <w:tr w:rsidR="00274698" w:rsidRPr="00F777B9" w:rsidTr="008E097A">
        <w:tc>
          <w:tcPr>
            <w:tcW w:w="567" w:type="dxa"/>
          </w:tcPr>
          <w:p w:rsidR="00274698" w:rsidRPr="00F777B9" w:rsidRDefault="00274698" w:rsidP="008E097A">
            <w:pPr>
              <w:jc w:val="center"/>
              <w:rPr>
                <w:rFonts w:cs="Arial"/>
                <w:lang w:eastAsia="ru-RU"/>
              </w:rPr>
            </w:pPr>
            <w:r>
              <w:rPr>
                <w:rFonts w:cs="Arial"/>
                <w:lang w:eastAsia="ru-RU"/>
              </w:rPr>
              <w:t>17</w:t>
            </w:r>
          </w:p>
        </w:tc>
        <w:tc>
          <w:tcPr>
            <w:tcW w:w="9072" w:type="dxa"/>
          </w:tcPr>
          <w:p w:rsidR="00274698" w:rsidRDefault="00274698" w:rsidP="008E097A">
            <w:pPr>
              <w:jc w:val="both"/>
              <w:rPr>
                <w:rFonts w:cs="Arial"/>
                <w:lang w:eastAsia="ru-RU"/>
              </w:rPr>
            </w:pPr>
            <w:r>
              <w:rPr>
                <w:rFonts w:cs="Arial"/>
                <w:lang w:eastAsia="ru-RU"/>
              </w:rPr>
              <w:t>Проверка грузозахватных органов (спредеров):</w:t>
            </w:r>
          </w:p>
          <w:p w:rsidR="00274698" w:rsidRDefault="00274698" w:rsidP="008E097A">
            <w:pPr>
              <w:jc w:val="both"/>
              <w:rPr>
                <w:rFonts w:cs="Arial"/>
                <w:lang w:eastAsia="ru-RU"/>
              </w:rPr>
            </w:pPr>
            <w:r>
              <w:rPr>
                <w:rFonts w:cs="Arial"/>
                <w:lang w:eastAsia="ru-RU"/>
              </w:rPr>
              <w:t>- проверка, при необходимости – подтяжка болтовых соединений;</w:t>
            </w:r>
          </w:p>
          <w:p w:rsidR="00274698" w:rsidRDefault="00274698" w:rsidP="008E097A">
            <w:pPr>
              <w:jc w:val="both"/>
              <w:rPr>
                <w:rFonts w:cs="Arial"/>
                <w:lang w:eastAsia="ru-RU"/>
              </w:rPr>
            </w:pPr>
            <w:r>
              <w:rPr>
                <w:rFonts w:cs="Arial"/>
                <w:lang w:eastAsia="ru-RU"/>
              </w:rPr>
              <w:t xml:space="preserve">- осмотр металлоконструкции спредера, </w:t>
            </w:r>
            <w:proofErr w:type="spellStart"/>
            <w:r>
              <w:rPr>
                <w:rFonts w:cs="Arial"/>
                <w:lang w:eastAsia="ru-RU"/>
              </w:rPr>
              <w:t>фитинговых</w:t>
            </w:r>
            <w:proofErr w:type="spellEnd"/>
            <w:r>
              <w:rPr>
                <w:rFonts w:cs="Arial"/>
                <w:lang w:eastAsia="ru-RU"/>
              </w:rPr>
              <w:t xml:space="preserve"> узлов, захватных кулачков на наличие трещин, изломов и т.п.</w:t>
            </w:r>
          </w:p>
          <w:p w:rsidR="00274698" w:rsidRDefault="00274698" w:rsidP="008E097A">
            <w:pPr>
              <w:jc w:val="both"/>
              <w:rPr>
                <w:rFonts w:cs="Arial"/>
                <w:lang w:eastAsia="ru-RU"/>
              </w:rPr>
            </w:pPr>
            <w:r>
              <w:rPr>
                <w:rFonts w:cs="Arial"/>
                <w:lang w:eastAsia="ru-RU"/>
              </w:rPr>
              <w:t>- смазка подвижных узлов</w:t>
            </w:r>
          </w:p>
          <w:p w:rsidR="00274698" w:rsidRDefault="00274698" w:rsidP="008E097A">
            <w:pPr>
              <w:jc w:val="both"/>
              <w:rPr>
                <w:rFonts w:cs="Arial"/>
                <w:lang w:eastAsia="ru-RU"/>
              </w:rPr>
            </w:pPr>
            <w:r>
              <w:rPr>
                <w:rFonts w:cs="Arial"/>
                <w:lang w:eastAsia="ru-RU"/>
              </w:rPr>
              <w:t>- проверка электродвигателей, приводов, соединений проводов, состояние изоляции.</w:t>
            </w:r>
          </w:p>
          <w:p w:rsidR="00274698" w:rsidRDefault="00274698" w:rsidP="008E097A">
            <w:pPr>
              <w:jc w:val="both"/>
              <w:rPr>
                <w:rFonts w:cs="Arial"/>
                <w:lang w:eastAsia="ru-RU"/>
              </w:rPr>
            </w:pPr>
            <w:r>
              <w:rPr>
                <w:rFonts w:cs="Arial"/>
                <w:lang w:eastAsia="ru-RU"/>
              </w:rPr>
              <w:t>- проверка исправности сигнальных ламп, флажков для контроля положения запорных кулачков.</w:t>
            </w:r>
          </w:p>
        </w:tc>
      </w:tr>
    </w:tbl>
    <w:p w:rsidR="00274698" w:rsidRDefault="00274698" w:rsidP="008E097A">
      <w:pPr>
        <w:ind w:firstLine="709"/>
        <w:jc w:val="both"/>
        <w:rPr>
          <w:rFonts w:cs="Arial"/>
          <w:lang w:eastAsia="ru-RU"/>
        </w:rPr>
      </w:pPr>
    </w:p>
    <w:p w:rsidR="00274698" w:rsidRPr="009C2E39" w:rsidRDefault="00274698" w:rsidP="008E097A">
      <w:pPr>
        <w:ind w:firstLine="360"/>
        <w:jc w:val="center"/>
        <w:rPr>
          <w:b/>
        </w:rPr>
      </w:pPr>
    </w:p>
    <w:p w:rsidR="00274698" w:rsidRDefault="00274698" w:rsidP="008E097A">
      <w:pPr>
        <w:ind w:firstLine="709"/>
        <w:jc w:val="both"/>
        <w:rPr>
          <w:rFonts w:cs="Arial"/>
          <w:lang w:eastAsia="ru-RU"/>
        </w:rPr>
      </w:pPr>
      <w:r>
        <w:rPr>
          <w:rFonts w:cs="Arial"/>
          <w:lang w:eastAsia="ru-RU"/>
        </w:rPr>
        <w:t>Периодичность технического обслуживания – 1 (один) раз в месяц.</w:t>
      </w:r>
    </w:p>
    <w:p w:rsidR="00274698" w:rsidRDefault="00274698" w:rsidP="008E097A">
      <w:pPr>
        <w:ind w:firstLine="360"/>
        <w:jc w:val="center"/>
        <w:rPr>
          <w:b/>
        </w:rPr>
      </w:pPr>
    </w:p>
    <w:p w:rsidR="00274698" w:rsidRPr="009C2E39" w:rsidRDefault="00274698" w:rsidP="008E097A">
      <w:pPr>
        <w:ind w:firstLine="360"/>
        <w:jc w:val="center"/>
        <w:rPr>
          <w:b/>
        </w:rPr>
      </w:pPr>
    </w:p>
    <w:p w:rsidR="00274698" w:rsidRPr="009C2E39" w:rsidRDefault="00274698" w:rsidP="008E097A">
      <w:pPr>
        <w:ind w:firstLine="360"/>
        <w:jc w:val="center"/>
        <w:rPr>
          <w:b/>
        </w:rPr>
      </w:pPr>
    </w:p>
    <w:tbl>
      <w:tblPr>
        <w:tblW w:w="9758" w:type="dxa"/>
        <w:tblLook w:val="01E0"/>
      </w:tblPr>
      <w:tblGrid>
        <w:gridCol w:w="4877"/>
        <w:gridCol w:w="4881"/>
      </w:tblGrid>
      <w:tr w:rsidR="00274698" w:rsidRPr="009C2E39" w:rsidTr="008E097A">
        <w:tc>
          <w:tcPr>
            <w:tcW w:w="4877" w:type="dxa"/>
          </w:tcPr>
          <w:p w:rsidR="00274698" w:rsidRPr="009C2E39" w:rsidRDefault="00274698" w:rsidP="008E097A">
            <w:pPr>
              <w:jc w:val="center"/>
            </w:pPr>
            <w:r>
              <w:rPr>
                <w:b/>
              </w:rPr>
              <w:t>Заказчик:</w:t>
            </w:r>
          </w:p>
        </w:tc>
        <w:tc>
          <w:tcPr>
            <w:tcW w:w="4881" w:type="dxa"/>
          </w:tcPr>
          <w:p w:rsidR="00274698" w:rsidRPr="009C2E39" w:rsidRDefault="00274698" w:rsidP="008E097A">
            <w:pPr>
              <w:jc w:val="center"/>
              <w:rPr>
                <w:b/>
              </w:rPr>
            </w:pPr>
            <w:r>
              <w:rPr>
                <w:b/>
              </w:rPr>
              <w:t>Исполнитель:</w:t>
            </w:r>
          </w:p>
          <w:p w:rsidR="00274698" w:rsidRPr="009C2E39" w:rsidRDefault="00274698" w:rsidP="008E097A">
            <w:pPr>
              <w:jc w:val="center"/>
            </w:pPr>
          </w:p>
        </w:tc>
      </w:tr>
      <w:tr w:rsidR="00274698" w:rsidRPr="009C2E39" w:rsidTr="008E097A">
        <w:tc>
          <w:tcPr>
            <w:tcW w:w="4877" w:type="dxa"/>
          </w:tcPr>
          <w:p w:rsidR="00274698" w:rsidRPr="009C2E39" w:rsidRDefault="00274698" w:rsidP="008E097A">
            <w:pPr>
              <w:jc w:val="both"/>
            </w:pPr>
          </w:p>
          <w:p w:rsidR="00274698" w:rsidRDefault="00274698" w:rsidP="008E097A">
            <w:pPr>
              <w:jc w:val="both"/>
            </w:pPr>
            <w:r>
              <w:t xml:space="preserve">_____________________ </w:t>
            </w:r>
          </w:p>
          <w:p w:rsidR="00274698" w:rsidRPr="009C2E39" w:rsidRDefault="00274698" w:rsidP="008E097A">
            <w:pPr>
              <w:jc w:val="both"/>
            </w:pPr>
            <w:r>
              <w:t>м.п.</w:t>
            </w:r>
          </w:p>
        </w:tc>
        <w:tc>
          <w:tcPr>
            <w:tcW w:w="4881" w:type="dxa"/>
          </w:tcPr>
          <w:p w:rsidR="00274698" w:rsidRDefault="00274698" w:rsidP="008E097A">
            <w:pPr>
              <w:ind w:left="523"/>
              <w:jc w:val="both"/>
            </w:pPr>
          </w:p>
          <w:p w:rsidR="00274698" w:rsidRDefault="00274698" w:rsidP="008E097A">
            <w:pPr>
              <w:ind w:left="523"/>
              <w:jc w:val="both"/>
            </w:pPr>
            <w:r>
              <w:t xml:space="preserve">____________________ </w:t>
            </w:r>
          </w:p>
          <w:p w:rsidR="00274698" w:rsidRPr="009C2E39" w:rsidRDefault="00274698" w:rsidP="008E097A">
            <w:pPr>
              <w:ind w:left="523"/>
              <w:jc w:val="both"/>
            </w:pPr>
            <w:r>
              <w:t>м.п.</w:t>
            </w:r>
          </w:p>
        </w:tc>
      </w:tr>
    </w:tbl>
    <w:p w:rsidR="00274698" w:rsidRPr="009C2E39" w:rsidRDefault="00274698" w:rsidP="008E097A">
      <w:pPr>
        <w:jc w:val="center"/>
      </w:pPr>
    </w:p>
    <w:p w:rsidR="00274698" w:rsidRPr="009C2E39" w:rsidRDefault="00274698" w:rsidP="008E097A">
      <w:pPr>
        <w:jc w:val="center"/>
      </w:pPr>
    </w:p>
    <w:p w:rsidR="00274698" w:rsidRPr="009C2E39" w:rsidRDefault="00274698" w:rsidP="008E097A">
      <w:pPr>
        <w:jc w:val="right"/>
        <w:rPr>
          <w:b/>
        </w:rPr>
      </w:pPr>
      <w:r>
        <w:br w:type="page"/>
      </w:r>
      <w:r>
        <w:lastRenderedPageBreak/>
        <w:t>Приложение № 3 к договору</w:t>
      </w:r>
      <w:r>
        <w:rPr>
          <w:b/>
        </w:rPr>
        <w:t xml:space="preserve"> </w:t>
      </w:r>
    </w:p>
    <w:p w:rsidR="00274698" w:rsidRPr="009C2E39" w:rsidRDefault="00274698" w:rsidP="008E097A">
      <w:pPr>
        <w:jc w:val="right"/>
      </w:pPr>
      <w:r>
        <w:t>на выполнение работ № _____________</w:t>
      </w:r>
    </w:p>
    <w:p w:rsidR="00274698" w:rsidRPr="009C2E39" w:rsidRDefault="00274698" w:rsidP="008E097A">
      <w:pPr>
        <w:jc w:val="right"/>
      </w:pPr>
      <w:r>
        <w:t>от «___»______________ 201___ г.</w:t>
      </w:r>
    </w:p>
    <w:p w:rsidR="00274698" w:rsidRPr="009C2E39" w:rsidRDefault="00274698" w:rsidP="008E097A">
      <w:pPr>
        <w:jc w:val="right"/>
      </w:pPr>
    </w:p>
    <w:p w:rsidR="00274698" w:rsidRPr="009C2E39" w:rsidRDefault="00274698" w:rsidP="008E097A">
      <w:pPr>
        <w:jc w:val="center"/>
      </w:pPr>
    </w:p>
    <w:p w:rsidR="00274698" w:rsidRDefault="00274698" w:rsidP="008E097A">
      <w:pPr>
        <w:jc w:val="center"/>
        <w:rPr>
          <w:b/>
          <w:sz w:val="28"/>
          <w:szCs w:val="28"/>
        </w:rPr>
      </w:pPr>
      <w:r>
        <w:rPr>
          <w:b/>
          <w:sz w:val="28"/>
          <w:szCs w:val="28"/>
        </w:rPr>
        <w:t xml:space="preserve">Стоимость работ по техническому обслуживанию </w:t>
      </w:r>
    </w:p>
    <w:p w:rsidR="00274698" w:rsidRPr="00452231" w:rsidRDefault="00274698" w:rsidP="008E097A">
      <w:pPr>
        <w:jc w:val="center"/>
        <w:rPr>
          <w:b/>
          <w:sz w:val="28"/>
          <w:szCs w:val="28"/>
        </w:rPr>
      </w:pPr>
      <w:r>
        <w:rPr>
          <w:b/>
          <w:sz w:val="28"/>
          <w:szCs w:val="28"/>
        </w:rPr>
        <w:t>козловых кранов</w:t>
      </w:r>
    </w:p>
    <w:p w:rsidR="00274698" w:rsidRPr="001F1A88" w:rsidRDefault="00274698" w:rsidP="008E097A">
      <w:pPr>
        <w:pStyle w:val="afc"/>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028"/>
        <w:gridCol w:w="1875"/>
        <w:gridCol w:w="2441"/>
      </w:tblGrid>
      <w:tr w:rsidR="00274698" w:rsidRPr="00A23894" w:rsidTr="008E097A">
        <w:tc>
          <w:tcPr>
            <w:tcW w:w="675" w:type="dxa"/>
            <w:vAlign w:val="center"/>
          </w:tcPr>
          <w:p w:rsidR="00274698" w:rsidRDefault="00274698" w:rsidP="008E097A">
            <w:pPr>
              <w:pStyle w:val="afc"/>
              <w:ind w:firstLine="0"/>
              <w:jc w:val="center"/>
              <w:rPr>
                <w:b/>
                <w:sz w:val="24"/>
                <w:szCs w:val="24"/>
              </w:rPr>
            </w:pPr>
            <w:r>
              <w:rPr>
                <w:b/>
                <w:sz w:val="24"/>
                <w:szCs w:val="24"/>
              </w:rPr>
              <w:t xml:space="preserve">№ </w:t>
            </w:r>
          </w:p>
          <w:p w:rsidR="00274698" w:rsidRPr="00002071" w:rsidRDefault="00274698" w:rsidP="008E097A">
            <w:pPr>
              <w:pStyle w:val="afc"/>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835" w:type="dxa"/>
            <w:vAlign w:val="center"/>
          </w:tcPr>
          <w:p w:rsidR="00274698" w:rsidRDefault="00274698" w:rsidP="008E097A">
            <w:pPr>
              <w:pStyle w:val="afc"/>
              <w:ind w:firstLine="0"/>
              <w:jc w:val="center"/>
              <w:rPr>
                <w:b/>
                <w:sz w:val="24"/>
                <w:szCs w:val="24"/>
              </w:rPr>
            </w:pPr>
            <w:r>
              <w:rPr>
                <w:b/>
                <w:sz w:val="24"/>
                <w:szCs w:val="24"/>
              </w:rPr>
              <w:t xml:space="preserve">Наименование  </w:t>
            </w:r>
          </w:p>
          <w:p w:rsidR="00274698" w:rsidRPr="00002071" w:rsidRDefault="00274698" w:rsidP="008E097A">
            <w:pPr>
              <w:pStyle w:val="afc"/>
              <w:ind w:firstLine="0"/>
              <w:jc w:val="center"/>
              <w:rPr>
                <w:b/>
                <w:sz w:val="24"/>
                <w:szCs w:val="24"/>
              </w:rPr>
            </w:pPr>
            <w:r>
              <w:rPr>
                <w:b/>
                <w:sz w:val="24"/>
                <w:szCs w:val="24"/>
              </w:rPr>
              <w:t>крана</w:t>
            </w:r>
          </w:p>
        </w:tc>
        <w:tc>
          <w:tcPr>
            <w:tcW w:w="2028" w:type="dxa"/>
            <w:vAlign w:val="center"/>
          </w:tcPr>
          <w:p w:rsidR="00274698" w:rsidRPr="00002071" w:rsidRDefault="00274698" w:rsidP="008E097A">
            <w:pPr>
              <w:pStyle w:val="afc"/>
              <w:ind w:firstLine="0"/>
              <w:jc w:val="center"/>
              <w:rPr>
                <w:b/>
                <w:sz w:val="24"/>
                <w:szCs w:val="24"/>
              </w:rPr>
            </w:pPr>
            <w:r>
              <w:rPr>
                <w:b/>
                <w:sz w:val="24"/>
                <w:szCs w:val="24"/>
              </w:rPr>
              <w:t>Периодичность проведения ТО</w:t>
            </w:r>
          </w:p>
        </w:tc>
        <w:tc>
          <w:tcPr>
            <w:tcW w:w="1875" w:type="dxa"/>
            <w:vAlign w:val="center"/>
          </w:tcPr>
          <w:p w:rsidR="00274698" w:rsidRDefault="00274698" w:rsidP="008E097A">
            <w:pPr>
              <w:pStyle w:val="afc"/>
              <w:ind w:firstLine="0"/>
              <w:jc w:val="center"/>
              <w:rPr>
                <w:b/>
                <w:sz w:val="24"/>
                <w:szCs w:val="24"/>
              </w:rPr>
            </w:pPr>
            <w:r>
              <w:rPr>
                <w:b/>
                <w:sz w:val="24"/>
                <w:szCs w:val="24"/>
              </w:rPr>
              <w:t xml:space="preserve">Стоимость одного ТО, </w:t>
            </w:r>
          </w:p>
          <w:p w:rsidR="00274698" w:rsidRPr="00002071" w:rsidRDefault="00274698" w:rsidP="008E097A">
            <w:pPr>
              <w:pStyle w:val="afc"/>
              <w:ind w:firstLine="0"/>
              <w:jc w:val="center"/>
              <w:rPr>
                <w:b/>
                <w:sz w:val="24"/>
                <w:szCs w:val="24"/>
              </w:rPr>
            </w:pPr>
            <w:r>
              <w:rPr>
                <w:b/>
                <w:sz w:val="24"/>
                <w:szCs w:val="24"/>
              </w:rPr>
              <w:t xml:space="preserve">руб. без НДС </w:t>
            </w:r>
          </w:p>
        </w:tc>
        <w:tc>
          <w:tcPr>
            <w:tcW w:w="2441" w:type="dxa"/>
            <w:vAlign w:val="center"/>
          </w:tcPr>
          <w:p w:rsidR="00274698" w:rsidRPr="00002071" w:rsidRDefault="00274698" w:rsidP="008E097A">
            <w:pPr>
              <w:pStyle w:val="afc"/>
              <w:ind w:firstLine="0"/>
              <w:jc w:val="center"/>
              <w:rPr>
                <w:b/>
                <w:sz w:val="24"/>
                <w:szCs w:val="24"/>
              </w:rPr>
            </w:pPr>
            <w:r>
              <w:rPr>
                <w:b/>
                <w:sz w:val="24"/>
                <w:szCs w:val="24"/>
              </w:rPr>
              <w:t>Продолжительность проведения одного ТО, час.</w:t>
            </w:r>
          </w:p>
        </w:tc>
      </w:tr>
      <w:tr w:rsidR="00274698" w:rsidRPr="00A23894" w:rsidTr="008E097A">
        <w:trPr>
          <w:trHeight w:val="461"/>
        </w:trPr>
        <w:tc>
          <w:tcPr>
            <w:tcW w:w="675" w:type="dxa"/>
            <w:vAlign w:val="center"/>
          </w:tcPr>
          <w:p w:rsidR="00274698" w:rsidRPr="00002071" w:rsidRDefault="00274698" w:rsidP="008E097A">
            <w:pPr>
              <w:pStyle w:val="afc"/>
              <w:ind w:firstLine="0"/>
              <w:jc w:val="center"/>
              <w:rPr>
                <w:sz w:val="24"/>
                <w:szCs w:val="24"/>
              </w:rPr>
            </w:pPr>
            <w:r>
              <w:rPr>
                <w:sz w:val="24"/>
                <w:szCs w:val="24"/>
              </w:rPr>
              <w:t>1</w:t>
            </w:r>
          </w:p>
        </w:tc>
        <w:tc>
          <w:tcPr>
            <w:tcW w:w="2835" w:type="dxa"/>
            <w:vAlign w:val="center"/>
          </w:tcPr>
          <w:p w:rsidR="00274698" w:rsidRPr="00002071" w:rsidRDefault="00274698" w:rsidP="008E097A">
            <w:pPr>
              <w:pStyle w:val="afc"/>
              <w:ind w:firstLine="0"/>
              <w:rPr>
                <w:sz w:val="24"/>
                <w:szCs w:val="24"/>
                <w:lang w:eastAsia="ru-RU"/>
              </w:rPr>
            </w:pPr>
            <w:r>
              <w:rPr>
                <w:sz w:val="24"/>
                <w:szCs w:val="24"/>
                <w:lang w:eastAsia="ru-RU"/>
              </w:rPr>
              <w:t>ККД-24-16 зав. № 26</w:t>
            </w:r>
          </w:p>
        </w:tc>
        <w:tc>
          <w:tcPr>
            <w:tcW w:w="2028" w:type="dxa"/>
            <w:vAlign w:val="center"/>
          </w:tcPr>
          <w:p w:rsidR="00274698" w:rsidRPr="00002071" w:rsidRDefault="00274698" w:rsidP="008E097A">
            <w:pPr>
              <w:pStyle w:val="afc"/>
              <w:ind w:firstLine="0"/>
              <w:jc w:val="center"/>
              <w:rPr>
                <w:sz w:val="24"/>
                <w:szCs w:val="24"/>
                <w:lang w:eastAsia="ru-RU"/>
              </w:rPr>
            </w:pPr>
            <w:r>
              <w:rPr>
                <w:sz w:val="24"/>
                <w:szCs w:val="24"/>
                <w:lang w:eastAsia="ru-RU"/>
              </w:rPr>
              <w:t>1 раз в месяц</w:t>
            </w:r>
          </w:p>
        </w:tc>
        <w:tc>
          <w:tcPr>
            <w:tcW w:w="1875" w:type="dxa"/>
            <w:vAlign w:val="center"/>
          </w:tcPr>
          <w:p w:rsidR="00274698" w:rsidRPr="00002071" w:rsidRDefault="00274698" w:rsidP="008E097A">
            <w:pPr>
              <w:pStyle w:val="afc"/>
              <w:ind w:firstLine="0"/>
              <w:jc w:val="center"/>
              <w:rPr>
                <w:sz w:val="24"/>
                <w:szCs w:val="24"/>
              </w:rPr>
            </w:pPr>
          </w:p>
        </w:tc>
        <w:tc>
          <w:tcPr>
            <w:tcW w:w="2441" w:type="dxa"/>
            <w:vAlign w:val="center"/>
          </w:tcPr>
          <w:p w:rsidR="00274698" w:rsidRPr="00705855" w:rsidRDefault="00274698" w:rsidP="008E097A">
            <w:pPr>
              <w:pStyle w:val="afc"/>
              <w:ind w:firstLine="0"/>
              <w:jc w:val="center"/>
              <w:rPr>
                <w:sz w:val="16"/>
                <w:szCs w:val="16"/>
              </w:rPr>
            </w:pPr>
          </w:p>
        </w:tc>
      </w:tr>
      <w:tr w:rsidR="00274698" w:rsidRPr="00A23894" w:rsidTr="008E097A">
        <w:trPr>
          <w:trHeight w:val="425"/>
        </w:trPr>
        <w:tc>
          <w:tcPr>
            <w:tcW w:w="675" w:type="dxa"/>
            <w:vAlign w:val="center"/>
          </w:tcPr>
          <w:p w:rsidR="00274698" w:rsidRPr="00002071" w:rsidRDefault="00274698" w:rsidP="008E097A">
            <w:pPr>
              <w:pStyle w:val="afc"/>
              <w:ind w:firstLine="0"/>
              <w:jc w:val="center"/>
              <w:rPr>
                <w:sz w:val="24"/>
                <w:szCs w:val="24"/>
              </w:rPr>
            </w:pPr>
            <w:r>
              <w:rPr>
                <w:sz w:val="24"/>
                <w:szCs w:val="24"/>
              </w:rPr>
              <w:t>2</w:t>
            </w:r>
          </w:p>
        </w:tc>
        <w:tc>
          <w:tcPr>
            <w:tcW w:w="2835" w:type="dxa"/>
            <w:vAlign w:val="center"/>
          </w:tcPr>
          <w:p w:rsidR="00274698" w:rsidRPr="00002071" w:rsidRDefault="00274698" w:rsidP="008E097A">
            <w:pPr>
              <w:pStyle w:val="afc"/>
              <w:ind w:firstLine="0"/>
              <w:rPr>
                <w:sz w:val="24"/>
                <w:szCs w:val="24"/>
                <w:lang w:eastAsia="ru-RU"/>
              </w:rPr>
            </w:pPr>
            <w:r>
              <w:rPr>
                <w:sz w:val="24"/>
                <w:szCs w:val="24"/>
                <w:lang w:eastAsia="ru-RU"/>
              </w:rPr>
              <w:t>ККД-24-16 зав. № 28</w:t>
            </w:r>
          </w:p>
        </w:tc>
        <w:tc>
          <w:tcPr>
            <w:tcW w:w="2028" w:type="dxa"/>
            <w:vAlign w:val="center"/>
          </w:tcPr>
          <w:p w:rsidR="00274698" w:rsidRDefault="00274698" w:rsidP="008E097A">
            <w:pPr>
              <w:jc w:val="center"/>
            </w:pPr>
            <w:r>
              <w:rPr>
                <w:lang w:eastAsia="ru-RU"/>
              </w:rPr>
              <w:t>1 раз в месяц</w:t>
            </w:r>
          </w:p>
        </w:tc>
        <w:tc>
          <w:tcPr>
            <w:tcW w:w="1875" w:type="dxa"/>
            <w:vAlign w:val="center"/>
          </w:tcPr>
          <w:p w:rsidR="00274698" w:rsidRPr="00002071" w:rsidRDefault="00274698" w:rsidP="008E097A">
            <w:pPr>
              <w:pStyle w:val="afc"/>
              <w:ind w:firstLine="0"/>
              <w:jc w:val="center"/>
              <w:rPr>
                <w:sz w:val="24"/>
                <w:szCs w:val="24"/>
              </w:rPr>
            </w:pPr>
          </w:p>
        </w:tc>
        <w:tc>
          <w:tcPr>
            <w:tcW w:w="2441" w:type="dxa"/>
            <w:vAlign w:val="center"/>
          </w:tcPr>
          <w:p w:rsidR="00274698" w:rsidRPr="00002071" w:rsidRDefault="00274698" w:rsidP="008E097A">
            <w:pPr>
              <w:pStyle w:val="afc"/>
              <w:ind w:firstLine="0"/>
              <w:jc w:val="center"/>
              <w:rPr>
                <w:sz w:val="24"/>
                <w:szCs w:val="24"/>
              </w:rPr>
            </w:pPr>
          </w:p>
        </w:tc>
      </w:tr>
      <w:tr w:rsidR="00274698" w:rsidRPr="00A23894" w:rsidTr="008E097A">
        <w:trPr>
          <w:trHeight w:val="417"/>
        </w:trPr>
        <w:tc>
          <w:tcPr>
            <w:tcW w:w="675" w:type="dxa"/>
            <w:vAlign w:val="center"/>
          </w:tcPr>
          <w:p w:rsidR="00274698" w:rsidRPr="00002071" w:rsidRDefault="00274698" w:rsidP="008E097A">
            <w:pPr>
              <w:pStyle w:val="afc"/>
              <w:ind w:firstLine="0"/>
              <w:jc w:val="center"/>
              <w:rPr>
                <w:sz w:val="24"/>
                <w:szCs w:val="24"/>
              </w:rPr>
            </w:pPr>
            <w:r>
              <w:rPr>
                <w:sz w:val="24"/>
                <w:szCs w:val="24"/>
              </w:rPr>
              <w:t>3</w:t>
            </w:r>
          </w:p>
        </w:tc>
        <w:tc>
          <w:tcPr>
            <w:tcW w:w="2835" w:type="dxa"/>
            <w:vAlign w:val="center"/>
          </w:tcPr>
          <w:p w:rsidR="00274698" w:rsidRPr="00002071" w:rsidRDefault="00274698" w:rsidP="008E097A">
            <w:pPr>
              <w:pStyle w:val="afc"/>
              <w:ind w:firstLine="0"/>
              <w:rPr>
                <w:sz w:val="24"/>
                <w:szCs w:val="24"/>
                <w:lang w:eastAsia="ru-RU"/>
              </w:rPr>
            </w:pPr>
            <w:r>
              <w:rPr>
                <w:sz w:val="24"/>
                <w:szCs w:val="24"/>
                <w:lang w:eastAsia="ru-RU"/>
              </w:rPr>
              <w:t>ККД-24-25 зав. № 25</w:t>
            </w:r>
          </w:p>
        </w:tc>
        <w:tc>
          <w:tcPr>
            <w:tcW w:w="2028" w:type="dxa"/>
            <w:vAlign w:val="center"/>
          </w:tcPr>
          <w:p w:rsidR="00274698" w:rsidRDefault="00274698" w:rsidP="008E097A">
            <w:pPr>
              <w:jc w:val="center"/>
            </w:pPr>
            <w:r>
              <w:rPr>
                <w:lang w:eastAsia="ru-RU"/>
              </w:rPr>
              <w:t>1 раз в месяц</w:t>
            </w:r>
          </w:p>
        </w:tc>
        <w:tc>
          <w:tcPr>
            <w:tcW w:w="1875" w:type="dxa"/>
            <w:vAlign w:val="center"/>
          </w:tcPr>
          <w:p w:rsidR="00274698" w:rsidRPr="00002071" w:rsidRDefault="00274698" w:rsidP="008E097A">
            <w:pPr>
              <w:pStyle w:val="afc"/>
              <w:ind w:firstLine="0"/>
              <w:jc w:val="center"/>
              <w:rPr>
                <w:sz w:val="24"/>
                <w:szCs w:val="24"/>
              </w:rPr>
            </w:pPr>
          </w:p>
        </w:tc>
        <w:tc>
          <w:tcPr>
            <w:tcW w:w="2441" w:type="dxa"/>
            <w:vAlign w:val="center"/>
          </w:tcPr>
          <w:p w:rsidR="00274698" w:rsidRPr="00002071" w:rsidRDefault="00274698" w:rsidP="008E097A">
            <w:pPr>
              <w:pStyle w:val="afc"/>
              <w:ind w:firstLine="0"/>
              <w:jc w:val="center"/>
              <w:rPr>
                <w:sz w:val="24"/>
                <w:szCs w:val="24"/>
              </w:rPr>
            </w:pPr>
          </w:p>
        </w:tc>
      </w:tr>
      <w:tr w:rsidR="00274698" w:rsidRPr="00A23894" w:rsidTr="008E097A">
        <w:trPr>
          <w:trHeight w:val="409"/>
        </w:trPr>
        <w:tc>
          <w:tcPr>
            <w:tcW w:w="675" w:type="dxa"/>
            <w:vAlign w:val="center"/>
          </w:tcPr>
          <w:p w:rsidR="00274698" w:rsidRPr="00002071" w:rsidRDefault="00274698" w:rsidP="008E097A">
            <w:pPr>
              <w:pStyle w:val="afc"/>
              <w:ind w:firstLine="0"/>
              <w:jc w:val="center"/>
              <w:rPr>
                <w:sz w:val="24"/>
                <w:szCs w:val="24"/>
              </w:rPr>
            </w:pPr>
            <w:r>
              <w:rPr>
                <w:sz w:val="24"/>
                <w:szCs w:val="24"/>
              </w:rPr>
              <w:t>4</w:t>
            </w:r>
          </w:p>
        </w:tc>
        <w:tc>
          <w:tcPr>
            <w:tcW w:w="2835" w:type="dxa"/>
            <w:vAlign w:val="center"/>
          </w:tcPr>
          <w:p w:rsidR="00274698" w:rsidRPr="00002071" w:rsidRDefault="00274698" w:rsidP="008E097A">
            <w:pPr>
              <w:pStyle w:val="afc"/>
              <w:ind w:firstLine="0"/>
              <w:rPr>
                <w:sz w:val="24"/>
                <w:szCs w:val="24"/>
                <w:lang w:eastAsia="ru-RU"/>
              </w:rPr>
            </w:pPr>
            <w:r>
              <w:rPr>
                <w:sz w:val="24"/>
                <w:szCs w:val="24"/>
                <w:lang w:eastAsia="ru-RU"/>
              </w:rPr>
              <w:t>МККС-42Км зав. № 44</w:t>
            </w:r>
          </w:p>
        </w:tc>
        <w:tc>
          <w:tcPr>
            <w:tcW w:w="2028" w:type="dxa"/>
            <w:vAlign w:val="center"/>
          </w:tcPr>
          <w:p w:rsidR="00274698" w:rsidRDefault="00274698" w:rsidP="008E097A">
            <w:pPr>
              <w:jc w:val="center"/>
            </w:pPr>
            <w:r>
              <w:rPr>
                <w:lang w:eastAsia="ru-RU"/>
              </w:rPr>
              <w:t>1 раз в месяц</w:t>
            </w:r>
          </w:p>
        </w:tc>
        <w:tc>
          <w:tcPr>
            <w:tcW w:w="1875" w:type="dxa"/>
            <w:vAlign w:val="center"/>
          </w:tcPr>
          <w:p w:rsidR="00274698" w:rsidRPr="00002071" w:rsidRDefault="00274698" w:rsidP="008E097A">
            <w:pPr>
              <w:pStyle w:val="afc"/>
              <w:ind w:firstLine="0"/>
              <w:jc w:val="center"/>
              <w:rPr>
                <w:sz w:val="24"/>
                <w:szCs w:val="24"/>
              </w:rPr>
            </w:pPr>
          </w:p>
        </w:tc>
        <w:tc>
          <w:tcPr>
            <w:tcW w:w="2441" w:type="dxa"/>
            <w:vAlign w:val="center"/>
          </w:tcPr>
          <w:p w:rsidR="00274698" w:rsidRPr="00002071" w:rsidRDefault="00274698" w:rsidP="008E097A">
            <w:pPr>
              <w:pStyle w:val="afc"/>
              <w:ind w:firstLine="0"/>
              <w:jc w:val="center"/>
              <w:rPr>
                <w:sz w:val="24"/>
                <w:szCs w:val="24"/>
              </w:rPr>
            </w:pPr>
          </w:p>
        </w:tc>
      </w:tr>
      <w:tr w:rsidR="00274698" w:rsidRPr="00A23894" w:rsidTr="008E097A">
        <w:trPr>
          <w:trHeight w:val="416"/>
        </w:trPr>
        <w:tc>
          <w:tcPr>
            <w:tcW w:w="675" w:type="dxa"/>
            <w:vAlign w:val="center"/>
          </w:tcPr>
          <w:p w:rsidR="00274698" w:rsidRPr="00002071" w:rsidRDefault="00274698" w:rsidP="008E097A">
            <w:pPr>
              <w:pStyle w:val="afc"/>
              <w:ind w:firstLine="0"/>
              <w:jc w:val="center"/>
              <w:rPr>
                <w:sz w:val="24"/>
                <w:szCs w:val="24"/>
              </w:rPr>
            </w:pPr>
            <w:r>
              <w:rPr>
                <w:sz w:val="24"/>
                <w:szCs w:val="24"/>
              </w:rPr>
              <w:t>5</w:t>
            </w:r>
          </w:p>
        </w:tc>
        <w:tc>
          <w:tcPr>
            <w:tcW w:w="2835" w:type="dxa"/>
            <w:vAlign w:val="center"/>
          </w:tcPr>
          <w:p w:rsidR="00274698" w:rsidRPr="00002071" w:rsidRDefault="00274698" w:rsidP="008E097A">
            <w:pPr>
              <w:pStyle w:val="afc"/>
              <w:ind w:firstLine="0"/>
              <w:rPr>
                <w:sz w:val="24"/>
                <w:szCs w:val="24"/>
                <w:lang w:eastAsia="ru-RU"/>
              </w:rPr>
            </w:pPr>
            <w:proofErr w:type="spellStart"/>
            <w:r>
              <w:rPr>
                <w:sz w:val="24"/>
                <w:szCs w:val="24"/>
                <w:lang w:eastAsia="ru-RU"/>
              </w:rPr>
              <w:t>КК-Кнт</w:t>
            </w:r>
            <w:proofErr w:type="spellEnd"/>
            <w:r>
              <w:rPr>
                <w:sz w:val="24"/>
                <w:szCs w:val="24"/>
                <w:lang w:eastAsia="ru-RU"/>
              </w:rPr>
              <w:t xml:space="preserve"> 45-25 зав. № 80</w:t>
            </w:r>
          </w:p>
        </w:tc>
        <w:tc>
          <w:tcPr>
            <w:tcW w:w="2028" w:type="dxa"/>
            <w:vAlign w:val="center"/>
          </w:tcPr>
          <w:p w:rsidR="00274698" w:rsidRDefault="00274698" w:rsidP="008E097A">
            <w:pPr>
              <w:jc w:val="center"/>
            </w:pPr>
            <w:r>
              <w:rPr>
                <w:lang w:eastAsia="ru-RU"/>
              </w:rPr>
              <w:t>1 раз в месяц</w:t>
            </w:r>
          </w:p>
        </w:tc>
        <w:tc>
          <w:tcPr>
            <w:tcW w:w="1875" w:type="dxa"/>
            <w:vAlign w:val="center"/>
          </w:tcPr>
          <w:p w:rsidR="00274698" w:rsidRPr="00002071" w:rsidRDefault="00274698" w:rsidP="008E097A">
            <w:pPr>
              <w:pStyle w:val="afc"/>
              <w:ind w:firstLine="0"/>
              <w:jc w:val="center"/>
              <w:rPr>
                <w:sz w:val="24"/>
                <w:szCs w:val="24"/>
              </w:rPr>
            </w:pPr>
          </w:p>
        </w:tc>
        <w:tc>
          <w:tcPr>
            <w:tcW w:w="2441" w:type="dxa"/>
            <w:vAlign w:val="center"/>
          </w:tcPr>
          <w:p w:rsidR="00274698" w:rsidRPr="00002071" w:rsidRDefault="00274698" w:rsidP="008E097A">
            <w:pPr>
              <w:pStyle w:val="afc"/>
              <w:ind w:firstLine="0"/>
              <w:jc w:val="center"/>
              <w:rPr>
                <w:sz w:val="24"/>
                <w:szCs w:val="24"/>
              </w:rPr>
            </w:pPr>
          </w:p>
        </w:tc>
      </w:tr>
    </w:tbl>
    <w:p w:rsidR="00274698" w:rsidRDefault="00274698" w:rsidP="008E097A">
      <w:pPr>
        <w:pStyle w:val="afc"/>
        <w:jc w:val="both"/>
        <w:rPr>
          <w:szCs w:val="28"/>
        </w:rPr>
      </w:pPr>
    </w:p>
    <w:p w:rsidR="00274698" w:rsidRPr="009C2E39" w:rsidRDefault="00274698" w:rsidP="008E097A">
      <w:pPr>
        <w:ind w:firstLine="360"/>
        <w:jc w:val="center"/>
        <w:rPr>
          <w:b/>
        </w:rPr>
      </w:pPr>
    </w:p>
    <w:p w:rsidR="00274698" w:rsidRDefault="00274698" w:rsidP="008E097A">
      <w:pPr>
        <w:ind w:firstLine="709"/>
        <w:jc w:val="both"/>
        <w:rPr>
          <w:rFonts w:cs="Arial"/>
          <w:lang w:eastAsia="ru-RU"/>
        </w:rPr>
      </w:pPr>
      <w:r>
        <w:rPr>
          <w:rFonts w:cs="Arial"/>
          <w:lang w:eastAsia="ru-RU"/>
        </w:rPr>
        <w:t>Стоимость работ включает в себя стоимость расходных материалов (смазочных материалов, технических жидкостей и т.п.)</w:t>
      </w:r>
    </w:p>
    <w:p w:rsidR="00274698" w:rsidRPr="009C2E39" w:rsidRDefault="00274698" w:rsidP="008E097A">
      <w:pPr>
        <w:ind w:firstLine="360"/>
        <w:jc w:val="center"/>
        <w:rPr>
          <w:b/>
        </w:rPr>
      </w:pPr>
    </w:p>
    <w:p w:rsidR="00274698" w:rsidRPr="009C2E39" w:rsidRDefault="00274698" w:rsidP="008E097A">
      <w:pPr>
        <w:ind w:firstLine="360"/>
        <w:jc w:val="center"/>
        <w:rPr>
          <w:b/>
        </w:rPr>
      </w:pPr>
    </w:p>
    <w:tbl>
      <w:tblPr>
        <w:tblW w:w="9758" w:type="dxa"/>
        <w:tblLook w:val="01E0"/>
      </w:tblPr>
      <w:tblGrid>
        <w:gridCol w:w="4877"/>
        <w:gridCol w:w="4881"/>
      </w:tblGrid>
      <w:tr w:rsidR="00274698" w:rsidRPr="009C2E39" w:rsidTr="008E097A">
        <w:tc>
          <w:tcPr>
            <w:tcW w:w="4877" w:type="dxa"/>
          </w:tcPr>
          <w:p w:rsidR="00274698" w:rsidRPr="009C2E39" w:rsidRDefault="00274698" w:rsidP="008E097A">
            <w:pPr>
              <w:jc w:val="center"/>
            </w:pPr>
            <w:r>
              <w:rPr>
                <w:b/>
              </w:rPr>
              <w:t>Заказчик:</w:t>
            </w:r>
          </w:p>
        </w:tc>
        <w:tc>
          <w:tcPr>
            <w:tcW w:w="4881" w:type="dxa"/>
          </w:tcPr>
          <w:p w:rsidR="00274698" w:rsidRPr="009C2E39" w:rsidRDefault="00274698" w:rsidP="008E097A">
            <w:pPr>
              <w:jc w:val="center"/>
              <w:rPr>
                <w:b/>
              </w:rPr>
            </w:pPr>
            <w:r>
              <w:rPr>
                <w:b/>
              </w:rPr>
              <w:t>Исполнитель:</w:t>
            </w:r>
          </w:p>
          <w:p w:rsidR="00274698" w:rsidRPr="009C2E39" w:rsidRDefault="00274698" w:rsidP="008E097A">
            <w:pPr>
              <w:jc w:val="center"/>
            </w:pPr>
          </w:p>
        </w:tc>
      </w:tr>
      <w:tr w:rsidR="00274698" w:rsidRPr="009C2E39" w:rsidTr="008E097A">
        <w:tc>
          <w:tcPr>
            <w:tcW w:w="4877" w:type="dxa"/>
          </w:tcPr>
          <w:p w:rsidR="00274698" w:rsidRPr="009C2E39" w:rsidRDefault="00274698" w:rsidP="008E097A">
            <w:pPr>
              <w:jc w:val="both"/>
            </w:pPr>
          </w:p>
          <w:p w:rsidR="00274698" w:rsidRDefault="00274698" w:rsidP="008E097A">
            <w:pPr>
              <w:jc w:val="both"/>
            </w:pPr>
            <w:r>
              <w:t xml:space="preserve">_____________________ </w:t>
            </w:r>
          </w:p>
          <w:p w:rsidR="00274698" w:rsidRPr="009C2E39" w:rsidRDefault="00274698" w:rsidP="008E097A">
            <w:pPr>
              <w:jc w:val="both"/>
            </w:pPr>
            <w:r>
              <w:t>м.п.</w:t>
            </w:r>
          </w:p>
        </w:tc>
        <w:tc>
          <w:tcPr>
            <w:tcW w:w="4881" w:type="dxa"/>
          </w:tcPr>
          <w:p w:rsidR="00274698" w:rsidRDefault="00274698" w:rsidP="008E097A">
            <w:pPr>
              <w:ind w:left="523"/>
              <w:jc w:val="both"/>
            </w:pPr>
          </w:p>
          <w:p w:rsidR="00274698" w:rsidRDefault="00274698" w:rsidP="008E097A">
            <w:pPr>
              <w:ind w:left="523"/>
              <w:jc w:val="both"/>
            </w:pPr>
            <w:r>
              <w:t xml:space="preserve">____________________ </w:t>
            </w:r>
          </w:p>
          <w:p w:rsidR="00274698" w:rsidRPr="009C2E39" w:rsidRDefault="00274698" w:rsidP="008E097A">
            <w:pPr>
              <w:ind w:left="523"/>
              <w:jc w:val="both"/>
            </w:pPr>
            <w:r>
              <w:t>м.п.</w:t>
            </w:r>
          </w:p>
        </w:tc>
      </w:tr>
    </w:tbl>
    <w:p w:rsidR="00274698" w:rsidRPr="009C2E39" w:rsidRDefault="00274698" w:rsidP="008E097A">
      <w:pPr>
        <w:jc w:val="center"/>
      </w:pPr>
    </w:p>
    <w:p w:rsidR="00274698" w:rsidRPr="009C2E39" w:rsidRDefault="00274698" w:rsidP="008E097A">
      <w:pPr>
        <w:jc w:val="center"/>
      </w:pPr>
    </w:p>
    <w:p w:rsidR="00274698" w:rsidRPr="009C2E39" w:rsidRDefault="00274698" w:rsidP="008E097A">
      <w:pPr>
        <w:jc w:val="right"/>
        <w:rPr>
          <w:b/>
        </w:rPr>
      </w:pPr>
      <w:r>
        <w:br w:type="page"/>
      </w:r>
      <w:r>
        <w:lastRenderedPageBreak/>
        <w:t>Приложение № 4 к договору</w:t>
      </w:r>
      <w:r>
        <w:rPr>
          <w:b/>
        </w:rPr>
        <w:t xml:space="preserve"> </w:t>
      </w:r>
    </w:p>
    <w:p w:rsidR="00274698" w:rsidRPr="009C2E39" w:rsidRDefault="00274698" w:rsidP="008E097A">
      <w:pPr>
        <w:jc w:val="right"/>
      </w:pPr>
      <w:r>
        <w:t>на выполнение работ № _____________</w:t>
      </w:r>
    </w:p>
    <w:p w:rsidR="00274698" w:rsidRPr="009C2E39" w:rsidRDefault="00274698" w:rsidP="008E097A">
      <w:pPr>
        <w:jc w:val="right"/>
      </w:pPr>
      <w:r>
        <w:t>от «___»______________ 201___ г.</w:t>
      </w:r>
    </w:p>
    <w:p w:rsidR="00274698" w:rsidRPr="009C2E39" w:rsidRDefault="00274698" w:rsidP="008E097A"/>
    <w:p w:rsidR="00274698" w:rsidRPr="00452231" w:rsidRDefault="00274698" w:rsidP="008E097A">
      <w:pPr>
        <w:jc w:val="center"/>
        <w:rPr>
          <w:sz w:val="28"/>
          <w:szCs w:val="28"/>
        </w:rPr>
      </w:pPr>
      <w:r>
        <w:rPr>
          <w:b/>
          <w:sz w:val="28"/>
          <w:szCs w:val="28"/>
        </w:rPr>
        <w:t>Форма акта сдачи-приемки выполненных Работ</w:t>
      </w:r>
      <w:r>
        <w:rPr>
          <w:sz w:val="28"/>
          <w:szCs w:val="28"/>
        </w:rPr>
        <w:t xml:space="preserve"> </w:t>
      </w:r>
    </w:p>
    <w:p w:rsidR="00274698" w:rsidRPr="009C2E39" w:rsidRDefault="00274698" w:rsidP="008E097A">
      <w:pPr>
        <w:jc w:val="center"/>
      </w:pPr>
    </w:p>
    <w:p w:rsidR="00274698" w:rsidRDefault="00274698" w:rsidP="008E097A">
      <w:pPr>
        <w:jc w:val="center"/>
      </w:pPr>
    </w:p>
    <w:p w:rsidR="00274698" w:rsidRDefault="00274698" w:rsidP="008E097A">
      <w:pPr>
        <w:spacing w:line="360" w:lineRule="auto"/>
        <w:rPr>
          <w:rFonts w:ascii="Arial" w:hAnsi="Arial"/>
          <w:b/>
          <w:sz w:val="20"/>
          <w:szCs w:val="20"/>
        </w:rPr>
      </w:pPr>
      <w:r>
        <w:rPr>
          <w:rFonts w:ascii="Arial" w:hAnsi="Arial"/>
          <w:b/>
          <w:sz w:val="20"/>
          <w:szCs w:val="20"/>
        </w:rPr>
        <w:t>___________________________________________________________</w:t>
      </w:r>
    </w:p>
    <w:p w:rsidR="00274698" w:rsidRPr="007E4FCA" w:rsidRDefault="00274698" w:rsidP="008E097A">
      <w:pPr>
        <w:spacing w:line="360" w:lineRule="auto"/>
        <w:rPr>
          <w:rFonts w:ascii="Arial" w:hAnsi="Arial"/>
          <w:i/>
          <w:sz w:val="16"/>
          <w:szCs w:val="16"/>
        </w:rPr>
      </w:pPr>
      <w:r>
        <w:rPr>
          <w:rFonts w:ascii="Arial" w:hAnsi="Arial"/>
          <w:i/>
          <w:sz w:val="16"/>
          <w:szCs w:val="16"/>
        </w:rPr>
        <w:t xml:space="preserve">                                                    (наименование Исполнителя)</w:t>
      </w:r>
    </w:p>
    <w:p w:rsidR="00274698" w:rsidRDefault="00274698" w:rsidP="008E097A">
      <w:pPr>
        <w:spacing w:line="360" w:lineRule="auto"/>
        <w:rPr>
          <w:rFonts w:ascii="Arial" w:hAnsi="Arial"/>
          <w:b/>
          <w:sz w:val="20"/>
          <w:szCs w:val="20"/>
        </w:rPr>
      </w:pPr>
      <w:r>
        <w:rPr>
          <w:rFonts w:ascii="Arial" w:hAnsi="Arial"/>
          <w:b/>
          <w:sz w:val="20"/>
          <w:szCs w:val="20"/>
        </w:rPr>
        <w:t>Адрес: _____________________________________________________</w:t>
      </w:r>
    </w:p>
    <w:p w:rsidR="00274698" w:rsidRPr="007E4FCA" w:rsidRDefault="00274698" w:rsidP="008E097A">
      <w:pPr>
        <w:spacing w:line="360" w:lineRule="auto"/>
        <w:rPr>
          <w:rFonts w:ascii="Arial" w:hAnsi="Arial"/>
          <w:i/>
          <w:sz w:val="16"/>
          <w:szCs w:val="16"/>
        </w:rPr>
      </w:pPr>
      <w:r>
        <w:rPr>
          <w:rFonts w:ascii="Arial" w:hAnsi="Arial"/>
          <w:i/>
          <w:sz w:val="16"/>
          <w:szCs w:val="16"/>
        </w:rPr>
        <w:t xml:space="preserve">                                                        (адрес Исполнителя)</w:t>
      </w:r>
    </w:p>
    <w:p w:rsidR="00274698" w:rsidRPr="00D9440B" w:rsidRDefault="00274698" w:rsidP="008E097A">
      <w:pPr>
        <w:rPr>
          <w:rFonts w:ascii="Arial" w:hAnsi="Arial"/>
          <w:sz w:val="20"/>
          <w:szCs w:val="20"/>
        </w:rPr>
      </w:pPr>
    </w:p>
    <w:p w:rsidR="00274698" w:rsidRPr="00D9440B" w:rsidRDefault="00274698" w:rsidP="008E097A">
      <w:pPr>
        <w:jc w:val="center"/>
        <w:rPr>
          <w:rFonts w:ascii="Arial" w:hAnsi="Arial"/>
          <w:b/>
          <w:sz w:val="28"/>
          <w:szCs w:val="28"/>
        </w:rPr>
      </w:pPr>
      <w:r>
        <w:rPr>
          <w:rFonts w:ascii="Arial" w:hAnsi="Arial"/>
          <w:b/>
          <w:sz w:val="28"/>
          <w:szCs w:val="28"/>
        </w:rPr>
        <w:t>Акт №_________________ от ___ ________ 20___ г.</w:t>
      </w:r>
    </w:p>
    <w:p w:rsidR="00274698" w:rsidRPr="00D9440B" w:rsidRDefault="00274698" w:rsidP="008E097A">
      <w:pPr>
        <w:rPr>
          <w:rFonts w:ascii="Arial" w:hAnsi="Arial"/>
          <w:sz w:val="20"/>
          <w:szCs w:val="20"/>
        </w:rPr>
      </w:pPr>
    </w:p>
    <w:p w:rsidR="00274698" w:rsidRDefault="00274698" w:rsidP="008E097A">
      <w:pPr>
        <w:rPr>
          <w:rFonts w:ascii="Arial" w:hAnsi="Arial"/>
          <w:sz w:val="20"/>
          <w:szCs w:val="20"/>
        </w:rPr>
      </w:pPr>
    </w:p>
    <w:p w:rsidR="00274698" w:rsidRDefault="00274698" w:rsidP="008E097A">
      <w:pPr>
        <w:rPr>
          <w:rFonts w:ascii="Arial" w:hAnsi="Arial"/>
          <w:sz w:val="20"/>
          <w:szCs w:val="20"/>
        </w:rPr>
      </w:pPr>
      <w:r>
        <w:rPr>
          <w:rFonts w:ascii="Arial" w:hAnsi="Arial"/>
          <w:sz w:val="20"/>
          <w:szCs w:val="20"/>
        </w:rPr>
        <w:t>Заказчик: ___________________________________________________</w:t>
      </w:r>
    </w:p>
    <w:p w:rsidR="00274698" w:rsidRPr="00D9440B" w:rsidRDefault="00274698" w:rsidP="008E097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44"/>
        <w:gridCol w:w="1416"/>
        <w:gridCol w:w="1417"/>
        <w:gridCol w:w="1416"/>
        <w:gridCol w:w="1047"/>
      </w:tblGrid>
      <w:tr w:rsidR="00274698" w:rsidRPr="007E4FCA" w:rsidTr="008E097A">
        <w:tc>
          <w:tcPr>
            <w:tcW w:w="588" w:type="dxa"/>
            <w:tcBorders>
              <w:bottom w:val="single" w:sz="4" w:space="0" w:color="auto"/>
            </w:tcBorders>
          </w:tcPr>
          <w:p w:rsidR="00274698" w:rsidRPr="007E4FCA" w:rsidRDefault="00274698" w:rsidP="008E097A">
            <w:pPr>
              <w:spacing w:after="120"/>
              <w:jc w:val="center"/>
              <w:rPr>
                <w:rFonts w:ascii="Arial" w:hAnsi="Arial"/>
                <w:sz w:val="20"/>
                <w:szCs w:val="20"/>
              </w:rPr>
            </w:pPr>
            <w:r>
              <w:rPr>
                <w:rFonts w:ascii="Arial" w:hAnsi="Arial"/>
                <w:sz w:val="20"/>
                <w:szCs w:val="20"/>
              </w:rPr>
              <w:t>№</w:t>
            </w:r>
          </w:p>
        </w:tc>
        <w:tc>
          <w:tcPr>
            <w:tcW w:w="3944" w:type="dxa"/>
            <w:tcBorders>
              <w:bottom w:val="single" w:sz="4" w:space="0" w:color="auto"/>
            </w:tcBorders>
          </w:tcPr>
          <w:p w:rsidR="00274698" w:rsidRPr="007E4FCA" w:rsidRDefault="00274698" w:rsidP="008E097A">
            <w:pPr>
              <w:spacing w:after="120"/>
              <w:jc w:val="center"/>
              <w:rPr>
                <w:rFonts w:ascii="Arial" w:hAnsi="Arial"/>
                <w:sz w:val="20"/>
                <w:szCs w:val="20"/>
              </w:rPr>
            </w:pPr>
            <w:r>
              <w:rPr>
                <w:rFonts w:ascii="Arial" w:hAnsi="Arial"/>
                <w:sz w:val="20"/>
                <w:szCs w:val="20"/>
              </w:rPr>
              <w:t>Наименование работы</w:t>
            </w:r>
          </w:p>
        </w:tc>
        <w:tc>
          <w:tcPr>
            <w:tcW w:w="1416" w:type="dxa"/>
            <w:tcBorders>
              <w:bottom w:val="single" w:sz="4" w:space="0" w:color="auto"/>
            </w:tcBorders>
          </w:tcPr>
          <w:p w:rsidR="00274698" w:rsidRPr="007E4FCA" w:rsidRDefault="00274698" w:rsidP="008E097A">
            <w:pPr>
              <w:spacing w:after="120"/>
              <w:jc w:val="center"/>
              <w:rPr>
                <w:rFonts w:ascii="Arial" w:hAnsi="Arial"/>
                <w:sz w:val="20"/>
                <w:szCs w:val="20"/>
              </w:rPr>
            </w:pPr>
            <w:proofErr w:type="spellStart"/>
            <w:r>
              <w:rPr>
                <w:rFonts w:ascii="Arial" w:hAnsi="Arial"/>
                <w:sz w:val="20"/>
                <w:szCs w:val="20"/>
              </w:rPr>
              <w:t>Ед</w:t>
            </w:r>
            <w:proofErr w:type="gramStart"/>
            <w:r>
              <w:rPr>
                <w:rFonts w:ascii="Arial" w:hAnsi="Arial"/>
                <w:sz w:val="20"/>
                <w:szCs w:val="20"/>
              </w:rPr>
              <w:t>.и</w:t>
            </w:r>
            <w:proofErr w:type="gramEnd"/>
            <w:r>
              <w:rPr>
                <w:rFonts w:ascii="Arial" w:hAnsi="Arial"/>
                <w:sz w:val="20"/>
                <w:szCs w:val="20"/>
              </w:rPr>
              <w:t>зм</w:t>
            </w:r>
            <w:proofErr w:type="spellEnd"/>
            <w:r>
              <w:rPr>
                <w:rFonts w:ascii="Arial" w:hAnsi="Arial"/>
                <w:sz w:val="20"/>
                <w:szCs w:val="20"/>
              </w:rPr>
              <w:t>.</w:t>
            </w:r>
          </w:p>
        </w:tc>
        <w:tc>
          <w:tcPr>
            <w:tcW w:w="1417" w:type="dxa"/>
            <w:tcBorders>
              <w:bottom w:val="single" w:sz="4" w:space="0" w:color="auto"/>
            </w:tcBorders>
          </w:tcPr>
          <w:p w:rsidR="00274698" w:rsidRPr="007E4FCA" w:rsidRDefault="00274698" w:rsidP="008E097A">
            <w:pPr>
              <w:spacing w:after="120"/>
              <w:jc w:val="center"/>
              <w:rPr>
                <w:rFonts w:ascii="Arial" w:hAnsi="Arial"/>
                <w:sz w:val="20"/>
                <w:szCs w:val="20"/>
              </w:rPr>
            </w:pPr>
            <w:r>
              <w:rPr>
                <w:rFonts w:ascii="Arial" w:hAnsi="Arial"/>
                <w:sz w:val="20"/>
                <w:szCs w:val="20"/>
              </w:rPr>
              <w:t>Количество</w:t>
            </w:r>
          </w:p>
        </w:tc>
        <w:tc>
          <w:tcPr>
            <w:tcW w:w="1416" w:type="dxa"/>
            <w:tcBorders>
              <w:bottom w:val="single" w:sz="4" w:space="0" w:color="auto"/>
            </w:tcBorders>
          </w:tcPr>
          <w:p w:rsidR="00274698" w:rsidRPr="007E4FCA" w:rsidRDefault="00274698" w:rsidP="008E097A">
            <w:pPr>
              <w:spacing w:after="120"/>
              <w:jc w:val="center"/>
              <w:rPr>
                <w:rFonts w:ascii="Arial" w:hAnsi="Arial"/>
                <w:sz w:val="20"/>
                <w:szCs w:val="20"/>
              </w:rPr>
            </w:pPr>
            <w:r>
              <w:rPr>
                <w:rFonts w:ascii="Arial" w:hAnsi="Arial"/>
                <w:sz w:val="20"/>
                <w:szCs w:val="20"/>
              </w:rPr>
              <w:t>Цена</w:t>
            </w:r>
          </w:p>
        </w:tc>
        <w:tc>
          <w:tcPr>
            <w:tcW w:w="1047" w:type="dxa"/>
            <w:tcBorders>
              <w:bottom w:val="single" w:sz="4" w:space="0" w:color="auto"/>
            </w:tcBorders>
          </w:tcPr>
          <w:p w:rsidR="00274698" w:rsidRPr="007E4FCA" w:rsidRDefault="00274698" w:rsidP="008E097A">
            <w:pPr>
              <w:spacing w:after="120"/>
              <w:jc w:val="center"/>
              <w:rPr>
                <w:rFonts w:ascii="Arial" w:hAnsi="Arial"/>
                <w:sz w:val="20"/>
                <w:szCs w:val="20"/>
              </w:rPr>
            </w:pPr>
            <w:r>
              <w:rPr>
                <w:rFonts w:ascii="Arial" w:hAnsi="Arial"/>
                <w:sz w:val="20"/>
                <w:szCs w:val="20"/>
              </w:rPr>
              <w:t>Сумма</w:t>
            </w:r>
          </w:p>
        </w:tc>
      </w:tr>
      <w:tr w:rsidR="00274698" w:rsidRPr="007E4FCA" w:rsidTr="008E097A">
        <w:trPr>
          <w:trHeight w:val="1289"/>
        </w:trPr>
        <w:tc>
          <w:tcPr>
            <w:tcW w:w="588" w:type="dxa"/>
            <w:tcBorders>
              <w:bottom w:val="single" w:sz="4" w:space="0" w:color="auto"/>
            </w:tcBorders>
          </w:tcPr>
          <w:p w:rsidR="00274698" w:rsidRPr="007E4FCA" w:rsidRDefault="00274698" w:rsidP="008E097A">
            <w:pPr>
              <w:spacing w:after="120"/>
              <w:jc w:val="center"/>
              <w:rPr>
                <w:rFonts w:ascii="Arial" w:hAnsi="Arial"/>
                <w:sz w:val="20"/>
                <w:szCs w:val="20"/>
              </w:rPr>
            </w:pPr>
          </w:p>
        </w:tc>
        <w:tc>
          <w:tcPr>
            <w:tcW w:w="3944" w:type="dxa"/>
            <w:tcBorders>
              <w:bottom w:val="single" w:sz="4" w:space="0" w:color="auto"/>
            </w:tcBorders>
          </w:tcPr>
          <w:p w:rsidR="00274698" w:rsidRPr="007E4FCA" w:rsidRDefault="00274698" w:rsidP="008E097A">
            <w:pPr>
              <w:spacing w:after="120"/>
              <w:jc w:val="center"/>
              <w:rPr>
                <w:rFonts w:ascii="Arial" w:hAnsi="Arial"/>
                <w:sz w:val="20"/>
                <w:szCs w:val="20"/>
              </w:rPr>
            </w:pPr>
          </w:p>
        </w:tc>
        <w:tc>
          <w:tcPr>
            <w:tcW w:w="1416" w:type="dxa"/>
            <w:tcBorders>
              <w:bottom w:val="single" w:sz="4" w:space="0" w:color="auto"/>
            </w:tcBorders>
          </w:tcPr>
          <w:p w:rsidR="00274698" w:rsidRPr="007E4FCA" w:rsidRDefault="00274698" w:rsidP="008E097A">
            <w:pPr>
              <w:spacing w:after="120"/>
              <w:jc w:val="center"/>
              <w:rPr>
                <w:rFonts w:ascii="Arial" w:hAnsi="Arial"/>
                <w:sz w:val="20"/>
                <w:szCs w:val="20"/>
              </w:rPr>
            </w:pPr>
          </w:p>
        </w:tc>
        <w:tc>
          <w:tcPr>
            <w:tcW w:w="1417" w:type="dxa"/>
            <w:tcBorders>
              <w:bottom w:val="single" w:sz="4" w:space="0" w:color="auto"/>
            </w:tcBorders>
          </w:tcPr>
          <w:p w:rsidR="00274698" w:rsidRPr="007E4FCA" w:rsidRDefault="00274698" w:rsidP="008E097A">
            <w:pPr>
              <w:spacing w:after="120"/>
              <w:jc w:val="center"/>
              <w:rPr>
                <w:rFonts w:ascii="Arial" w:hAnsi="Arial"/>
                <w:sz w:val="20"/>
                <w:szCs w:val="20"/>
              </w:rPr>
            </w:pPr>
          </w:p>
        </w:tc>
        <w:tc>
          <w:tcPr>
            <w:tcW w:w="1416" w:type="dxa"/>
            <w:tcBorders>
              <w:bottom w:val="single" w:sz="4" w:space="0" w:color="auto"/>
            </w:tcBorders>
          </w:tcPr>
          <w:p w:rsidR="00274698" w:rsidRPr="007E4FCA" w:rsidRDefault="00274698" w:rsidP="008E097A">
            <w:pPr>
              <w:spacing w:after="120"/>
              <w:jc w:val="center"/>
              <w:rPr>
                <w:rFonts w:ascii="Arial" w:hAnsi="Arial"/>
                <w:sz w:val="20"/>
                <w:szCs w:val="20"/>
              </w:rPr>
            </w:pPr>
          </w:p>
        </w:tc>
        <w:tc>
          <w:tcPr>
            <w:tcW w:w="1047" w:type="dxa"/>
            <w:tcBorders>
              <w:bottom w:val="single" w:sz="4" w:space="0" w:color="auto"/>
            </w:tcBorders>
          </w:tcPr>
          <w:p w:rsidR="00274698" w:rsidRPr="007E4FCA" w:rsidRDefault="00274698" w:rsidP="008E097A">
            <w:pPr>
              <w:spacing w:after="120"/>
              <w:jc w:val="center"/>
              <w:rPr>
                <w:rFonts w:ascii="Arial" w:hAnsi="Arial"/>
                <w:sz w:val="20"/>
                <w:szCs w:val="20"/>
              </w:rPr>
            </w:pPr>
          </w:p>
        </w:tc>
      </w:tr>
      <w:tr w:rsidR="00274698" w:rsidRPr="007E4FCA" w:rsidTr="008E097A">
        <w:trPr>
          <w:trHeight w:val="571"/>
        </w:trPr>
        <w:tc>
          <w:tcPr>
            <w:tcW w:w="588" w:type="dxa"/>
            <w:tcBorders>
              <w:top w:val="single" w:sz="4" w:space="0" w:color="auto"/>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3944" w:type="dxa"/>
            <w:tcBorders>
              <w:top w:val="single" w:sz="4" w:space="0" w:color="auto"/>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1416" w:type="dxa"/>
            <w:tcBorders>
              <w:top w:val="single" w:sz="4" w:space="0" w:color="auto"/>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2833" w:type="dxa"/>
            <w:gridSpan w:val="2"/>
            <w:tcBorders>
              <w:top w:val="single" w:sz="4" w:space="0" w:color="auto"/>
              <w:left w:val="nil"/>
              <w:bottom w:val="nil"/>
              <w:right w:val="nil"/>
            </w:tcBorders>
            <w:vAlign w:val="center"/>
          </w:tcPr>
          <w:p w:rsidR="00274698" w:rsidRPr="007E4FCA" w:rsidRDefault="00274698" w:rsidP="008E097A">
            <w:pPr>
              <w:spacing w:after="120"/>
              <w:jc w:val="right"/>
              <w:rPr>
                <w:rFonts w:ascii="Arial" w:hAnsi="Arial"/>
                <w:b/>
                <w:sz w:val="20"/>
                <w:szCs w:val="20"/>
              </w:rPr>
            </w:pPr>
            <w:r>
              <w:rPr>
                <w:rFonts w:ascii="Arial" w:hAnsi="Arial"/>
                <w:b/>
                <w:sz w:val="20"/>
                <w:szCs w:val="20"/>
              </w:rPr>
              <w:t>Итого:</w:t>
            </w:r>
          </w:p>
        </w:tc>
        <w:tc>
          <w:tcPr>
            <w:tcW w:w="1047"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r>
      <w:tr w:rsidR="00274698" w:rsidRPr="007E4FCA" w:rsidTr="008E097A">
        <w:trPr>
          <w:trHeight w:val="405"/>
        </w:trPr>
        <w:tc>
          <w:tcPr>
            <w:tcW w:w="588"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3944"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1416"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274698" w:rsidRPr="007E4FCA" w:rsidRDefault="00274698" w:rsidP="008E097A">
            <w:pPr>
              <w:spacing w:after="120"/>
              <w:jc w:val="right"/>
              <w:rPr>
                <w:rFonts w:ascii="Arial" w:hAnsi="Arial"/>
                <w:b/>
                <w:sz w:val="20"/>
                <w:szCs w:val="20"/>
              </w:rPr>
            </w:pPr>
            <w:r>
              <w:rPr>
                <w:rFonts w:ascii="Arial" w:hAnsi="Arial"/>
                <w:b/>
                <w:sz w:val="20"/>
                <w:szCs w:val="20"/>
              </w:rPr>
              <w:t>Итого НДС:</w:t>
            </w:r>
          </w:p>
        </w:tc>
        <w:tc>
          <w:tcPr>
            <w:tcW w:w="1047"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r>
      <w:tr w:rsidR="00274698" w:rsidRPr="007E4FCA" w:rsidTr="008E097A">
        <w:trPr>
          <w:trHeight w:val="438"/>
        </w:trPr>
        <w:tc>
          <w:tcPr>
            <w:tcW w:w="588"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3944"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1416"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274698" w:rsidRPr="007E4FCA" w:rsidRDefault="00274698" w:rsidP="008E097A">
            <w:pPr>
              <w:spacing w:after="120"/>
              <w:jc w:val="right"/>
              <w:rPr>
                <w:rFonts w:ascii="Arial" w:hAnsi="Arial"/>
                <w:b/>
                <w:sz w:val="20"/>
                <w:szCs w:val="20"/>
              </w:rPr>
            </w:pPr>
            <w:r>
              <w:rPr>
                <w:rFonts w:ascii="Arial" w:hAnsi="Arial"/>
                <w:b/>
                <w:sz w:val="20"/>
                <w:szCs w:val="20"/>
              </w:rPr>
              <w:t>Всего (с учетом НДС):</w:t>
            </w:r>
          </w:p>
        </w:tc>
        <w:tc>
          <w:tcPr>
            <w:tcW w:w="1047" w:type="dxa"/>
            <w:tcBorders>
              <w:top w:val="nil"/>
              <w:left w:val="nil"/>
              <w:bottom w:val="nil"/>
              <w:right w:val="nil"/>
            </w:tcBorders>
            <w:vAlign w:val="center"/>
          </w:tcPr>
          <w:p w:rsidR="00274698" w:rsidRPr="007E4FCA" w:rsidRDefault="00274698" w:rsidP="008E097A">
            <w:pPr>
              <w:spacing w:after="120"/>
              <w:jc w:val="right"/>
              <w:rPr>
                <w:rFonts w:ascii="Arial" w:hAnsi="Arial"/>
                <w:sz w:val="20"/>
                <w:szCs w:val="20"/>
              </w:rPr>
            </w:pPr>
          </w:p>
        </w:tc>
      </w:tr>
    </w:tbl>
    <w:p w:rsidR="00274698" w:rsidRPr="00D9440B" w:rsidRDefault="00274698" w:rsidP="008E097A">
      <w:pPr>
        <w:jc w:val="center"/>
        <w:rPr>
          <w:rFonts w:ascii="Arial" w:hAnsi="Arial"/>
          <w:sz w:val="20"/>
          <w:szCs w:val="20"/>
        </w:rPr>
      </w:pPr>
    </w:p>
    <w:p w:rsidR="00274698" w:rsidRDefault="00274698" w:rsidP="008E097A">
      <w:pPr>
        <w:rPr>
          <w:rFonts w:ascii="Arial" w:hAnsi="Arial"/>
          <w:i/>
          <w:sz w:val="20"/>
          <w:szCs w:val="20"/>
        </w:rPr>
      </w:pPr>
    </w:p>
    <w:p w:rsidR="00274698" w:rsidRPr="00D9440B" w:rsidRDefault="00274698" w:rsidP="008E097A">
      <w:pPr>
        <w:rPr>
          <w:rFonts w:ascii="Arial" w:hAnsi="Arial"/>
          <w:i/>
          <w:sz w:val="20"/>
          <w:szCs w:val="20"/>
        </w:rPr>
      </w:pPr>
      <w:r>
        <w:rPr>
          <w:rFonts w:ascii="Arial" w:hAnsi="Arial"/>
          <w:i/>
          <w:sz w:val="20"/>
          <w:szCs w:val="20"/>
        </w:rPr>
        <w:t>Всего выполнено работ на сумму: _____________________________________ рублей _________ копеек, в т.ч.: НДС - ____________________________ рублей ______ копеек</w:t>
      </w:r>
    </w:p>
    <w:p w:rsidR="00274698" w:rsidRPr="00D9440B" w:rsidRDefault="00274698" w:rsidP="008E097A">
      <w:pPr>
        <w:jc w:val="center"/>
        <w:rPr>
          <w:rFonts w:ascii="Arial" w:hAnsi="Arial"/>
          <w:sz w:val="20"/>
          <w:szCs w:val="20"/>
        </w:rPr>
      </w:pPr>
    </w:p>
    <w:p w:rsidR="00274698" w:rsidRDefault="00274698" w:rsidP="008E097A">
      <w:pPr>
        <w:ind w:right="262"/>
        <w:jc w:val="both"/>
        <w:rPr>
          <w:rFonts w:ascii="Arial" w:hAnsi="Arial"/>
          <w:sz w:val="20"/>
          <w:szCs w:val="20"/>
        </w:rPr>
      </w:pPr>
      <w:r>
        <w:rPr>
          <w:rFonts w:ascii="Arial" w:hAnsi="Arial"/>
          <w:sz w:val="20"/>
          <w:szCs w:val="20"/>
        </w:rPr>
        <w:t>Вышеперечисленные работы выполнены полностью и в срок. Заказчик претензий по объему, качеству и срокам выполнения работ не имеет.</w:t>
      </w:r>
    </w:p>
    <w:p w:rsidR="00274698" w:rsidRDefault="00274698" w:rsidP="008E097A">
      <w:pPr>
        <w:jc w:val="both"/>
        <w:rPr>
          <w:rFonts w:ascii="Arial" w:hAnsi="Arial"/>
          <w:sz w:val="20"/>
          <w:szCs w:val="20"/>
        </w:rPr>
      </w:pPr>
    </w:p>
    <w:p w:rsidR="00274698" w:rsidRDefault="00274698" w:rsidP="008E097A">
      <w:pPr>
        <w:jc w:val="both"/>
        <w:rPr>
          <w:rFonts w:ascii="Arial" w:hAnsi="Arial"/>
          <w:sz w:val="20"/>
          <w:szCs w:val="20"/>
        </w:rPr>
      </w:pPr>
    </w:p>
    <w:p w:rsidR="00274698" w:rsidRDefault="00274698" w:rsidP="008E097A">
      <w:pPr>
        <w:jc w:val="both"/>
        <w:rPr>
          <w:rFonts w:ascii="Arial" w:hAnsi="Arial"/>
          <w:sz w:val="20"/>
          <w:szCs w:val="20"/>
        </w:rPr>
      </w:pPr>
      <w:r>
        <w:rPr>
          <w:rFonts w:ascii="Arial" w:hAnsi="Arial"/>
          <w:sz w:val="20"/>
          <w:szCs w:val="20"/>
        </w:rPr>
        <w:t>Исполнитель: _____________________                                   Заказчик  ___________________________</w:t>
      </w:r>
    </w:p>
    <w:p w:rsidR="00274698" w:rsidRPr="00452231" w:rsidRDefault="00274698" w:rsidP="008E097A">
      <w:pPr>
        <w:jc w:val="both"/>
        <w:rPr>
          <w:rFonts w:ascii="Arial" w:hAnsi="Arial"/>
          <w:sz w:val="16"/>
          <w:szCs w:val="16"/>
        </w:rPr>
      </w:pPr>
      <w:r>
        <w:rPr>
          <w:rFonts w:ascii="Arial" w:hAnsi="Arial"/>
          <w:sz w:val="16"/>
          <w:szCs w:val="16"/>
        </w:rPr>
        <w:t xml:space="preserve">                                                 подпись                                                                                                                </w:t>
      </w:r>
      <w:proofErr w:type="spellStart"/>
      <w:proofErr w:type="gramStart"/>
      <w:r>
        <w:rPr>
          <w:rFonts w:ascii="Arial" w:hAnsi="Arial"/>
          <w:sz w:val="16"/>
          <w:szCs w:val="16"/>
        </w:rPr>
        <w:t>подпись</w:t>
      </w:r>
      <w:proofErr w:type="spellEnd"/>
      <w:proofErr w:type="gramEnd"/>
    </w:p>
    <w:p w:rsidR="00274698" w:rsidRPr="009C2E39" w:rsidRDefault="00274698" w:rsidP="008E097A">
      <w:pPr>
        <w:jc w:val="center"/>
      </w:pPr>
    </w:p>
    <w:p w:rsidR="00274698" w:rsidRPr="009C2E39" w:rsidRDefault="00274698" w:rsidP="008E097A">
      <w:pPr>
        <w:jc w:val="center"/>
      </w:pPr>
    </w:p>
    <w:p w:rsidR="00274698" w:rsidRDefault="00274698" w:rsidP="008E097A">
      <w:pPr>
        <w:jc w:val="center"/>
      </w:pPr>
    </w:p>
    <w:p w:rsidR="00274698" w:rsidRDefault="00274698" w:rsidP="008E097A">
      <w:pPr>
        <w:jc w:val="center"/>
      </w:pPr>
    </w:p>
    <w:p w:rsidR="00274698" w:rsidRPr="009C2E39" w:rsidRDefault="00274698" w:rsidP="008E097A">
      <w:pPr>
        <w:jc w:val="center"/>
      </w:pPr>
    </w:p>
    <w:tbl>
      <w:tblPr>
        <w:tblW w:w="9948" w:type="dxa"/>
        <w:tblLook w:val="01E0"/>
      </w:tblPr>
      <w:tblGrid>
        <w:gridCol w:w="4974"/>
        <w:gridCol w:w="4974"/>
      </w:tblGrid>
      <w:tr w:rsidR="00274698" w:rsidRPr="009C2E39" w:rsidTr="008E097A">
        <w:tc>
          <w:tcPr>
            <w:tcW w:w="4974" w:type="dxa"/>
          </w:tcPr>
          <w:p w:rsidR="00274698" w:rsidRPr="009C2E39" w:rsidRDefault="00274698" w:rsidP="008E097A">
            <w:pPr>
              <w:jc w:val="center"/>
            </w:pPr>
            <w:r>
              <w:rPr>
                <w:b/>
              </w:rPr>
              <w:t>Заказчик:</w:t>
            </w:r>
          </w:p>
        </w:tc>
        <w:tc>
          <w:tcPr>
            <w:tcW w:w="4974" w:type="dxa"/>
          </w:tcPr>
          <w:p w:rsidR="00274698" w:rsidRPr="009C2E39" w:rsidRDefault="00274698" w:rsidP="008E097A">
            <w:pPr>
              <w:jc w:val="center"/>
              <w:rPr>
                <w:b/>
              </w:rPr>
            </w:pPr>
            <w:r>
              <w:rPr>
                <w:b/>
              </w:rPr>
              <w:t>Исполнитель:</w:t>
            </w:r>
          </w:p>
          <w:p w:rsidR="00274698" w:rsidRPr="009C2E39" w:rsidRDefault="00274698" w:rsidP="008E097A">
            <w:pPr>
              <w:jc w:val="center"/>
            </w:pPr>
          </w:p>
        </w:tc>
      </w:tr>
      <w:tr w:rsidR="00274698" w:rsidRPr="009C2E39" w:rsidTr="008E097A">
        <w:tc>
          <w:tcPr>
            <w:tcW w:w="4974" w:type="dxa"/>
          </w:tcPr>
          <w:p w:rsidR="00274698" w:rsidRPr="009C2E39" w:rsidRDefault="00274698" w:rsidP="008E097A">
            <w:pPr>
              <w:jc w:val="both"/>
            </w:pPr>
          </w:p>
          <w:p w:rsidR="00274698" w:rsidRPr="009C2E39" w:rsidRDefault="00274698" w:rsidP="008E097A">
            <w:pPr>
              <w:jc w:val="both"/>
            </w:pPr>
            <w:r>
              <w:t>_____________________</w:t>
            </w:r>
            <w:r>
              <w:tab/>
            </w:r>
          </w:p>
          <w:p w:rsidR="00274698" w:rsidRPr="009C2E39" w:rsidRDefault="00274698" w:rsidP="008E097A">
            <w:pPr>
              <w:jc w:val="both"/>
            </w:pPr>
            <w:r>
              <w:t>м.п.</w:t>
            </w:r>
          </w:p>
        </w:tc>
        <w:tc>
          <w:tcPr>
            <w:tcW w:w="4974" w:type="dxa"/>
          </w:tcPr>
          <w:p w:rsidR="00274698" w:rsidRDefault="00274698" w:rsidP="008E097A">
            <w:pPr>
              <w:ind w:left="426"/>
              <w:jc w:val="both"/>
            </w:pPr>
          </w:p>
          <w:p w:rsidR="00274698" w:rsidRDefault="00274698" w:rsidP="008E097A">
            <w:pPr>
              <w:ind w:left="426"/>
              <w:jc w:val="both"/>
            </w:pPr>
            <w:r>
              <w:t xml:space="preserve">____________________ </w:t>
            </w:r>
          </w:p>
          <w:p w:rsidR="00274698" w:rsidRPr="009C2E39" w:rsidRDefault="00274698" w:rsidP="008E097A">
            <w:pPr>
              <w:ind w:left="426"/>
              <w:jc w:val="both"/>
            </w:pPr>
            <w:r>
              <w:t>м.п.</w:t>
            </w:r>
          </w:p>
        </w:tc>
      </w:tr>
    </w:tbl>
    <w:p w:rsidR="00274698" w:rsidRPr="00366C41" w:rsidRDefault="00274698" w:rsidP="008E097A">
      <w:pPr>
        <w:pStyle w:val="af9"/>
        <w:ind w:firstLine="0"/>
        <w:rPr>
          <w:sz w:val="24"/>
        </w:rPr>
      </w:pPr>
    </w:p>
    <w:p w:rsidR="00274698" w:rsidRPr="009C2E39" w:rsidRDefault="00274698" w:rsidP="008E097A">
      <w:pPr>
        <w:jc w:val="right"/>
        <w:rPr>
          <w:b/>
        </w:rPr>
      </w:pPr>
      <w:r>
        <w:rPr>
          <w:sz w:val="28"/>
          <w:szCs w:val="28"/>
        </w:rPr>
        <w:br w:type="page"/>
      </w:r>
      <w:r>
        <w:lastRenderedPageBreak/>
        <w:t>Приложение № 5 к договору</w:t>
      </w:r>
      <w:r>
        <w:rPr>
          <w:b/>
        </w:rPr>
        <w:t xml:space="preserve"> </w:t>
      </w:r>
    </w:p>
    <w:p w:rsidR="00274698" w:rsidRPr="009C2E39" w:rsidRDefault="00274698" w:rsidP="008E097A">
      <w:pPr>
        <w:jc w:val="right"/>
      </w:pPr>
      <w:r>
        <w:t>на выполнение работ № _____________</w:t>
      </w:r>
    </w:p>
    <w:p w:rsidR="00274698" w:rsidRPr="009C2E39" w:rsidRDefault="00274698" w:rsidP="008E097A">
      <w:pPr>
        <w:jc w:val="right"/>
      </w:pPr>
      <w:r>
        <w:t>от «___»______________ 201___ г.</w:t>
      </w:r>
    </w:p>
    <w:p w:rsidR="00274698" w:rsidRDefault="00274698" w:rsidP="008E097A">
      <w:pPr>
        <w:jc w:val="center"/>
        <w:rPr>
          <w:b/>
          <w:bCs/>
          <w:lang w:eastAsia="ru-RU"/>
        </w:rPr>
      </w:pPr>
    </w:p>
    <w:p w:rsidR="00274698" w:rsidRDefault="00274698" w:rsidP="008E097A">
      <w:pPr>
        <w:jc w:val="center"/>
        <w:rPr>
          <w:b/>
          <w:bCs/>
          <w:lang w:eastAsia="ru-RU"/>
        </w:rPr>
      </w:pPr>
      <w:r>
        <w:rPr>
          <w:b/>
          <w:bCs/>
          <w:lang w:eastAsia="ru-RU"/>
        </w:rPr>
        <w:t>Форма дефектной ведомости</w:t>
      </w:r>
    </w:p>
    <w:p w:rsidR="00274698" w:rsidRDefault="00274698" w:rsidP="008E097A">
      <w:pPr>
        <w:jc w:val="center"/>
        <w:rPr>
          <w:rFonts w:eastAsia="MS Mincho"/>
          <w:b/>
          <w:i/>
          <w:sz w:val="28"/>
          <w:szCs w:val="28"/>
        </w:rPr>
      </w:pPr>
    </w:p>
    <w:tbl>
      <w:tblPr>
        <w:tblW w:w="11220" w:type="dxa"/>
        <w:tblInd w:w="-743" w:type="dxa"/>
        <w:tblLook w:val="04A0"/>
      </w:tblPr>
      <w:tblGrid>
        <w:gridCol w:w="660"/>
        <w:gridCol w:w="960"/>
        <w:gridCol w:w="1460"/>
        <w:gridCol w:w="2517"/>
        <w:gridCol w:w="794"/>
        <w:gridCol w:w="2163"/>
        <w:gridCol w:w="222"/>
        <w:gridCol w:w="1088"/>
        <w:gridCol w:w="1356"/>
      </w:tblGrid>
      <w:tr w:rsidR="00274698" w:rsidRPr="00A947E7" w:rsidTr="008E097A">
        <w:trPr>
          <w:trHeight w:val="270"/>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Код</w:t>
            </w:r>
          </w:p>
        </w:tc>
      </w:tr>
      <w:tr w:rsidR="00274698" w:rsidRPr="00A947E7" w:rsidTr="008E097A">
        <w:trPr>
          <w:trHeight w:val="270"/>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3473" w:type="dxa"/>
            <w:gridSpan w:val="3"/>
            <w:tcBorders>
              <w:top w:val="nil"/>
              <w:left w:val="nil"/>
              <w:bottom w:val="nil"/>
              <w:right w:val="single" w:sz="8" w:space="0" w:color="000000"/>
            </w:tcBorders>
            <w:shd w:val="clear" w:color="auto" w:fill="auto"/>
            <w:noWrap/>
            <w:vAlign w:val="bottom"/>
            <w:hideMark/>
          </w:tcPr>
          <w:p w:rsidR="00274698" w:rsidRPr="00A947E7" w:rsidRDefault="00274698" w:rsidP="008E097A">
            <w:pPr>
              <w:jc w:val="right"/>
              <w:rPr>
                <w:sz w:val="20"/>
                <w:szCs w:val="20"/>
                <w:lang w:eastAsia="ru-RU"/>
              </w:rPr>
            </w:pPr>
            <w:r>
              <w:rPr>
                <w:sz w:val="20"/>
                <w:szCs w:val="20"/>
                <w:lang w:eastAsia="ru-RU"/>
              </w:rPr>
              <w:t>Форма по ОКУД</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0306831</w:t>
            </w: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1088" w:type="dxa"/>
            <w:vMerge w:val="restart"/>
            <w:tcBorders>
              <w:top w:val="nil"/>
              <w:left w:val="nil"/>
              <w:bottom w:val="nil"/>
              <w:right w:val="nil"/>
            </w:tcBorders>
            <w:shd w:val="clear" w:color="auto" w:fill="auto"/>
            <w:noWrap/>
            <w:vAlign w:val="bottom"/>
            <w:hideMark/>
          </w:tcPr>
          <w:p w:rsidR="00274698" w:rsidRPr="00A947E7" w:rsidRDefault="00274698" w:rsidP="008E097A">
            <w:pPr>
              <w:jc w:val="right"/>
              <w:rPr>
                <w:sz w:val="20"/>
                <w:szCs w:val="20"/>
                <w:lang w:eastAsia="ru-RU"/>
              </w:rPr>
            </w:pPr>
            <w:r>
              <w:rPr>
                <w:sz w:val="20"/>
                <w:szCs w:val="20"/>
                <w:lang w:eastAsia="ru-RU"/>
              </w:rPr>
              <w:t>по ОКПО</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94213274</w:t>
            </w:r>
          </w:p>
        </w:tc>
      </w:tr>
      <w:tr w:rsidR="00274698" w:rsidRPr="00A947E7" w:rsidTr="008E097A">
        <w:trPr>
          <w:trHeight w:val="270"/>
        </w:trPr>
        <w:tc>
          <w:tcPr>
            <w:tcW w:w="8554" w:type="dxa"/>
            <w:gridSpan w:val="6"/>
            <w:tcBorders>
              <w:top w:val="nil"/>
              <w:left w:val="nil"/>
              <w:bottom w:val="single" w:sz="4" w:space="0" w:color="auto"/>
              <w:right w:val="nil"/>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Филиал ПАО "</w:t>
            </w:r>
            <w:proofErr w:type="spellStart"/>
            <w:r>
              <w:rPr>
                <w:sz w:val="20"/>
                <w:szCs w:val="20"/>
                <w:lang w:eastAsia="ru-RU"/>
              </w:rPr>
              <w:t>Трансконтейнер</w:t>
            </w:r>
            <w:proofErr w:type="spellEnd"/>
            <w:r>
              <w:rPr>
                <w:sz w:val="20"/>
                <w:szCs w:val="20"/>
                <w:lang w:eastAsia="ru-RU"/>
              </w:rPr>
              <w:t xml:space="preserve">" на </w:t>
            </w:r>
            <w:proofErr w:type="spellStart"/>
            <w:proofErr w:type="gramStart"/>
            <w:r>
              <w:rPr>
                <w:sz w:val="20"/>
                <w:szCs w:val="20"/>
                <w:lang w:eastAsia="ru-RU"/>
              </w:rPr>
              <w:t>Восточно-Сибирской</w:t>
            </w:r>
            <w:proofErr w:type="spellEnd"/>
            <w:proofErr w:type="gramEnd"/>
            <w:r>
              <w:rPr>
                <w:sz w:val="20"/>
                <w:szCs w:val="20"/>
                <w:lang w:eastAsia="ru-RU"/>
              </w:rPr>
              <w:t xml:space="preserve">  ж.д. </w:t>
            </w: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1088" w:type="dxa"/>
            <w:vMerge/>
            <w:tcBorders>
              <w:top w:val="nil"/>
              <w:left w:val="nil"/>
              <w:bottom w:val="nil"/>
              <w:right w:val="nil"/>
            </w:tcBorders>
            <w:vAlign w:val="center"/>
            <w:hideMark/>
          </w:tcPr>
          <w:p w:rsidR="00274698" w:rsidRPr="00A947E7" w:rsidRDefault="00274698" w:rsidP="008E097A">
            <w:pPr>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274698" w:rsidRPr="00A947E7" w:rsidRDefault="00274698" w:rsidP="008E097A">
            <w:pPr>
              <w:rPr>
                <w:sz w:val="20"/>
                <w:szCs w:val="20"/>
                <w:lang w:eastAsia="ru-RU"/>
              </w:rPr>
            </w:pPr>
          </w:p>
        </w:tc>
      </w:tr>
      <w:tr w:rsidR="00274698" w:rsidRPr="00A947E7" w:rsidTr="008E097A">
        <w:trPr>
          <w:trHeight w:val="255"/>
        </w:trPr>
        <w:tc>
          <w:tcPr>
            <w:tcW w:w="8554" w:type="dxa"/>
            <w:gridSpan w:val="6"/>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организация</w:t>
            </w: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1088" w:type="dxa"/>
            <w:vMerge w:val="restart"/>
            <w:tcBorders>
              <w:top w:val="nil"/>
              <w:left w:val="nil"/>
              <w:bottom w:val="nil"/>
              <w:right w:val="nil"/>
            </w:tcBorders>
            <w:shd w:val="clear" w:color="auto" w:fill="auto"/>
            <w:noWrap/>
            <w:vAlign w:val="bottom"/>
            <w:hideMark/>
          </w:tcPr>
          <w:p w:rsidR="00274698" w:rsidRPr="00A947E7" w:rsidRDefault="00274698" w:rsidP="008E097A">
            <w:pPr>
              <w:jc w:val="right"/>
              <w:rPr>
                <w:sz w:val="20"/>
                <w:szCs w:val="20"/>
                <w:lang w:eastAsia="ru-RU"/>
              </w:rPr>
            </w:pPr>
            <w:r>
              <w:rPr>
                <w:sz w:val="20"/>
                <w:szCs w:val="20"/>
                <w:lang w:eastAsia="ru-RU"/>
              </w:rPr>
              <w:t>БЕ</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 </w:t>
            </w:r>
          </w:p>
        </w:tc>
      </w:tr>
      <w:tr w:rsidR="00274698" w:rsidRPr="00A947E7" w:rsidTr="008E097A">
        <w:trPr>
          <w:trHeight w:val="95"/>
        </w:trPr>
        <w:tc>
          <w:tcPr>
            <w:tcW w:w="8554" w:type="dxa"/>
            <w:gridSpan w:val="6"/>
            <w:tcBorders>
              <w:top w:val="nil"/>
              <w:left w:val="nil"/>
              <w:bottom w:val="single" w:sz="4" w:space="0" w:color="auto"/>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1088" w:type="dxa"/>
            <w:vMerge/>
            <w:tcBorders>
              <w:top w:val="nil"/>
              <w:left w:val="nil"/>
              <w:bottom w:val="nil"/>
              <w:right w:val="nil"/>
            </w:tcBorders>
            <w:vAlign w:val="center"/>
            <w:hideMark/>
          </w:tcPr>
          <w:p w:rsidR="00274698" w:rsidRPr="00A947E7" w:rsidRDefault="00274698" w:rsidP="008E097A">
            <w:pPr>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274698" w:rsidRPr="00A947E7" w:rsidRDefault="00274698" w:rsidP="008E097A">
            <w:pPr>
              <w:rPr>
                <w:sz w:val="20"/>
                <w:szCs w:val="20"/>
                <w:lang w:eastAsia="ru-RU"/>
              </w:rPr>
            </w:pPr>
          </w:p>
        </w:tc>
      </w:tr>
      <w:tr w:rsidR="00274698" w:rsidRPr="00A947E7" w:rsidTr="008E097A">
        <w:trPr>
          <w:trHeight w:val="270"/>
        </w:trPr>
        <w:tc>
          <w:tcPr>
            <w:tcW w:w="8554" w:type="dxa"/>
            <w:gridSpan w:val="6"/>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структурное подразделение</w:t>
            </w: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single" w:sz="8" w:space="0" w:color="auto"/>
              <w:bottom w:val="single" w:sz="8" w:space="0" w:color="auto"/>
              <w:right w:val="single" w:sz="8" w:space="0" w:color="auto"/>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 </w:t>
            </w:r>
          </w:p>
        </w:tc>
      </w:tr>
      <w:tr w:rsidR="00274698" w:rsidRPr="00A947E7" w:rsidTr="008E097A">
        <w:trPr>
          <w:trHeight w:val="76"/>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957" w:type="dxa"/>
            <w:gridSpan w:val="2"/>
            <w:tcBorders>
              <w:top w:val="nil"/>
              <w:left w:val="nil"/>
              <w:bottom w:val="nil"/>
              <w:right w:val="nil"/>
            </w:tcBorders>
            <w:shd w:val="clear" w:color="auto" w:fill="auto"/>
            <w:noWrap/>
            <w:vAlign w:val="bottom"/>
            <w:hideMark/>
          </w:tcPr>
          <w:p w:rsidR="00274698" w:rsidRPr="00A947E7" w:rsidRDefault="00274698" w:rsidP="008E097A">
            <w:pPr>
              <w:jc w:val="right"/>
              <w:rPr>
                <w:sz w:val="20"/>
                <w:szCs w:val="20"/>
                <w:lang w:eastAsia="ru-RU"/>
              </w:rPr>
            </w:pPr>
            <w:r>
              <w:rPr>
                <w:sz w:val="20"/>
                <w:szCs w:val="20"/>
                <w:lang w:eastAsia="ru-RU"/>
              </w:rPr>
              <w:t xml:space="preserve">УТВЕРЖДАЮ:   </w:t>
            </w: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44" w:type="dxa"/>
            <w:gridSpan w:val="2"/>
            <w:tcBorders>
              <w:top w:val="nil"/>
              <w:left w:val="nil"/>
              <w:bottom w:val="single" w:sz="4" w:space="0" w:color="auto"/>
              <w:right w:val="nil"/>
            </w:tcBorders>
            <w:shd w:val="clear" w:color="auto" w:fill="auto"/>
            <w:noWrap/>
            <w:vAlign w:val="bottom"/>
            <w:hideMark/>
          </w:tcPr>
          <w:p w:rsidR="00274698" w:rsidRPr="00A947E7" w:rsidRDefault="00274698" w:rsidP="008E097A">
            <w:pPr>
              <w:jc w:val="center"/>
              <w:rPr>
                <w:sz w:val="20"/>
                <w:szCs w:val="20"/>
                <w:lang w:eastAsia="ru-RU"/>
              </w:rPr>
            </w:pP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p>
        </w:tc>
        <w:tc>
          <w:tcPr>
            <w:tcW w:w="2444" w:type="dxa"/>
            <w:gridSpan w:val="2"/>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(должность)</w:t>
            </w:r>
          </w:p>
        </w:tc>
      </w:tr>
      <w:tr w:rsidR="00274698" w:rsidRPr="00A947E7" w:rsidTr="008E097A">
        <w:trPr>
          <w:trHeight w:val="182"/>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CellMar>
                <w:left w:w="0" w:type="dxa"/>
                <w:right w:w="0" w:type="dxa"/>
              </w:tblCellMar>
              <w:tblLook w:val="04A0"/>
            </w:tblPr>
            <w:tblGrid>
              <w:gridCol w:w="1680"/>
            </w:tblGrid>
            <w:tr w:rsidR="00274698" w:rsidRPr="00A947E7" w:rsidTr="008E097A">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 </w:t>
                  </w:r>
                </w:p>
              </w:tc>
            </w:tr>
          </w:tbl>
          <w:p w:rsidR="00274698" w:rsidRPr="00A947E7" w:rsidRDefault="00274698" w:rsidP="008E097A">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44" w:type="dxa"/>
            <w:gridSpan w:val="2"/>
            <w:tcBorders>
              <w:top w:val="nil"/>
              <w:left w:val="nil"/>
              <w:bottom w:val="single" w:sz="4" w:space="0" w:color="auto"/>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(подпись)</w:t>
            </w: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2444" w:type="dxa"/>
            <w:gridSpan w:val="2"/>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(расшифровка подписи)</w:t>
            </w:r>
          </w:p>
        </w:tc>
      </w:tr>
      <w:tr w:rsidR="00274698" w:rsidRPr="00A947E7" w:rsidTr="008E097A">
        <w:trPr>
          <w:trHeight w:val="31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4937" w:type="dxa"/>
            <w:gridSpan w:val="3"/>
            <w:tcBorders>
              <w:top w:val="nil"/>
              <w:left w:val="nil"/>
              <w:bottom w:val="nil"/>
              <w:right w:val="nil"/>
            </w:tcBorders>
            <w:shd w:val="clear" w:color="auto" w:fill="auto"/>
            <w:noWrap/>
            <w:vAlign w:val="bottom"/>
            <w:hideMark/>
          </w:tcPr>
          <w:p w:rsidR="00274698" w:rsidRPr="00A947E7" w:rsidRDefault="00274698" w:rsidP="008E097A">
            <w:pPr>
              <w:jc w:val="center"/>
              <w:rPr>
                <w:b/>
                <w:bCs/>
                <w:lang w:eastAsia="ru-RU"/>
              </w:rPr>
            </w:pPr>
            <w:r>
              <w:rPr>
                <w:b/>
                <w:bCs/>
                <w:lang w:eastAsia="ru-RU"/>
              </w:rPr>
              <w:t>ДЕФЕКТНАЯ ВЕДОМОСТЬ</w:t>
            </w:r>
          </w:p>
        </w:tc>
        <w:tc>
          <w:tcPr>
            <w:tcW w:w="794" w:type="dxa"/>
            <w:tcBorders>
              <w:top w:val="nil"/>
              <w:left w:val="nil"/>
              <w:bottom w:val="nil"/>
              <w:right w:val="nil"/>
            </w:tcBorders>
            <w:shd w:val="clear" w:color="auto" w:fill="auto"/>
            <w:noWrap/>
            <w:vAlign w:val="bottom"/>
            <w:hideMark/>
          </w:tcPr>
          <w:p w:rsidR="00274698" w:rsidRPr="00A947E7" w:rsidRDefault="00274698" w:rsidP="008E097A">
            <w:pPr>
              <w:jc w:val="center"/>
              <w:rPr>
                <w:b/>
                <w:bCs/>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jc w:val="center"/>
              <w:rPr>
                <w:b/>
                <w:bCs/>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b/>
                <w:bCs/>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jc w:val="center"/>
              <w:rPr>
                <w:b/>
                <w:bCs/>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jc w:val="center"/>
              <w:rPr>
                <w:b/>
                <w:bCs/>
                <w:lang w:eastAsia="ru-RU"/>
              </w:rPr>
            </w:pP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4698" w:rsidRPr="00A947E7" w:rsidRDefault="00274698" w:rsidP="008E097A">
            <w:pPr>
              <w:jc w:val="center"/>
              <w:rPr>
                <w:sz w:val="20"/>
                <w:szCs w:val="20"/>
                <w:lang w:eastAsia="ru-RU"/>
              </w:rPr>
            </w:pPr>
            <w:r>
              <w:rPr>
                <w:sz w:val="20"/>
                <w:szCs w:val="20"/>
                <w:lang w:eastAsia="ru-RU"/>
              </w:rPr>
              <w:t>Номер документа</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274698" w:rsidRPr="00A947E7" w:rsidRDefault="00274698" w:rsidP="008E097A">
            <w:pPr>
              <w:jc w:val="center"/>
              <w:rPr>
                <w:sz w:val="20"/>
                <w:szCs w:val="20"/>
                <w:lang w:eastAsia="ru-RU"/>
              </w:rPr>
            </w:pPr>
            <w:r>
              <w:rPr>
                <w:sz w:val="20"/>
                <w:szCs w:val="20"/>
                <w:lang w:eastAsia="ru-RU"/>
              </w:rPr>
              <w:t>Дата составления</w:t>
            </w:r>
          </w:p>
        </w:tc>
        <w:tc>
          <w:tcPr>
            <w:tcW w:w="794"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jc w:val="center"/>
              <w:rPr>
                <w:sz w:val="20"/>
                <w:szCs w:val="20"/>
                <w:lang w:eastAsia="ru-RU"/>
              </w:rPr>
            </w:pPr>
          </w:p>
        </w:tc>
      </w:tr>
      <w:tr w:rsidR="00274698" w:rsidRPr="00A947E7" w:rsidTr="008E097A">
        <w:trPr>
          <w:trHeight w:val="28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698" w:rsidRPr="00A947E7" w:rsidRDefault="00274698" w:rsidP="008E097A">
            <w:pPr>
              <w:jc w:val="center"/>
              <w:rPr>
                <w:b/>
                <w:bCs/>
                <w:lang w:eastAsia="ru-RU"/>
              </w:rPr>
            </w:pPr>
          </w:p>
        </w:tc>
        <w:tc>
          <w:tcPr>
            <w:tcW w:w="2517" w:type="dxa"/>
            <w:tcBorders>
              <w:top w:val="nil"/>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b/>
                <w:bCs/>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jc w:val="center"/>
              <w:rPr>
                <w:b/>
                <w:bCs/>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jc w:val="center"/>
              <w:rPr>
                <w:b/>
                <w:bCs/>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jc w:val="center"/>
              <w:rPr>
                <w:b/>
                <w:bCs/>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jc w:val="center"/>
              <w:rPr>
                <w:b/>
                <w:bCs/>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jc w:val="center"/>
              <w:rPr>
                <w:b/>
                <w:bCs/>
                <w:sz w:val="20"/>
                <w:szCs w:val="20"/>
                <w:lang w:eastAsia="ru-RU"/>
              </w:rPr>
            </w:pPr>
          </w:p>
        </w:tc>
      </w:tr>
      <w:tr w:rsidR="00274698" w:rsidRPr="00A947E7" w:rsidTr="008E097A">
        <w:trPr>
          <w:trHeight w:val="255"/>
        </w:trPr>
        <w:tc>
          <w:tcPr>
            <w:tcW w:w="6391" w:type="dxa"/>
            <w:gridSpan w:val="5"/>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Основное средство (здание, оборудование)____________________</w:t>
            </w: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8554" w:type="dxa"/>
            <w:gridSpan w:val="6"/>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Инвентарный номер_______________________________________</w:t>
            </w: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8554" w:type="dxa"/>
            <w:gridSpan w:val="6"/>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9864" w:type="dxa"/>
            <w:gridSpan w:val="8"/>
            <w:vMerge w:val="restart"/>
            <w:tcBorders>
              <w:top w:val="nil"/>
              <w:left w:val="nil"/>
              <w:bottom w:val="nil"/>
              <w:right w:val="nil"/>
            </w:tcBorders>
            <w:shd w:val="clear" w:color="auto" w:fill="auto"/>
            <w:vAlign w:val="bottom"/>
            <w:hideMark/>
          </w:tcPr>
          <w:p w:rsidR="00274698" w:rsidRPr="00A947E7" w:rsidRDefault="00274698" w:rsidP="008E097A">
            <w:pPr>
              <w:rPr>
                <w:sz w:val="20"/>
                <w:szCs w:val="20"/>
                <w:u w:val="single"/>
                <w:lang w:eastAsia="ru-RU"/>
              </w:rPr>
            </w:pPr>
            <w:r>
              <w:rPr>
                <w:sz w:val="20"/>
                <w:szCs w:val="20"/>
                <w:u w:val="single"/>
                <w:lang w:eastAsia="ru-RU"/>
              </w:rPr>
              <w:t>Комиссия в составе: ___________________________________________</w:t>
            </w: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9864" w:type="dxa"/>
            <w:gridSpan w:val="8"/>
            <w:vMerge/>
            <w:tcBorders>
              <w:top w:val="nil"/>
              <w:left w:val="nil"/>
              <w:bottom w:val="nil"/>
              <w:right w:val="nil"/>
            </w:tcBorders>
            <w:vAlign w:val="center"/>
            <w:hideMark/>
          </w:tcPr>
          <w:p w:rsidR="00274698" w:rsidRPr="00A947E7" w:rsidRDefault="00274698" w:rsidP="008E097A">
            <w:pPr>
              <w:rPr>
                <w:sz w:val="20"/>
                <w:szCs w:val="20"/>
                <w:u w:val="single"/>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6391" w:type="dxa"/>
            <w:gridSpan w:val="5"/>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произвела осмотр объектов (узлов), которые требуют замены (ремонта)</w:t>
            </w: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9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111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698" w:rsidRPr="00A947E7" w:rsidRDefault="00274698" w:rsidP="008E097A">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274698" w:rsidRPr="00A947E7" w:rsidRDefault="00274698" w:rsidP="008E097A">
            <w:pPr>
              <w:jc w:val="center"/>
              <w:rPr>
                <w:b/>
                <w:bCs/>
                <w:sz w:val="20"/>
                <w:szCs w:val="20"/>
                <w:lang w:eastAsia="ru-RU"/>
              </w:rPr>
            </w:pPr>
            <w:r>
              <w:rPr>
                <w:b/>
                <w:bCs/>
                <w:sz w:val="20"/>
                <w:szCs w:val="20"/>
                <w:lang w:eastAsia="ru-RU"/>
              </w:rPr>
              <w:t>Неисправный узел, агрегат, конструкция</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274698" w:rsidRPr="00A947E7" w:rsidRDefault="00274698" w:rsidP="008E097A">
            <w:pPr>
              <w:jc w:val="center"/>
              <w:rPr>
                <w:b/>
                <w:bCs/>
                <w:sz w:val="20"/>
                <w:szCs w:val="20"/>
                <w:lang w:eastAsia="ru-RU"/>
              </w:rPr>
            </w:pPr>
            <w:r>
              <w:rPr>
                <w:b/>
                <w:bCs/>
                <w:sz w:val="20"/>
                <w:szCs w:val="20"/>
                <w:lang w:eastAsia="ru-RU"/>
              </w:rPr>
              <w:t>Наименование деталей, элементов</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74698" w:rsidRPr="00A947E7" w:rsidRDefault="00274698" w:rsidP="008E097A">
            <w:pPr>
              <w:jc w:val="center"/>
              <w:rPr>
                <w:b/>
                <w:bCs/>
                <w:sz w:val="20"/>
                <w:szCs w:val="20"/>
                <w:lang w:eastAsia="ru-RU"/>
              </w:rPr>
            </w:pPr>
            <w:r>
              <w:rPr>
                <w:b/>
                <w:bCs/>
                <w:sz w:val="20"/>
                <w:szCs w:val="20"/>
                <w:lang w:eastAsia="ru-RU"/>
              </w:rPr>
              <w:t>Кол-во</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274698" w:rsidRPr="00A947E7" w:rsidRDefault="00274698" w:rsidP="008E097A">
            <w:pPr>
              <w:jc w:val="center"/>
              <w:rPr>
                <w:b/>
                <w:bCs/>
                <w:sz w:val="20"/>
                <w:szCs w:val="20"/>
                <w:lang w:eastAsia="ru-RU"/>
              </w:rPr>
            </w:pPr>
            <w:r>
              <w:rPr>
                <w:b/>
                <w:bCs/>
                <w:sz w:val="20"/>
                <w:szCs w:val="20"/>
                <w:lang w:eastAsia="ru-RU"/>
              </w:rPr>
              <w:t>Дефект (степень износа)</w:t>
            </w:r>
          </w:p>
        </w:tc>
        <w:tc>
          <w:tcPr>
            <w:tcW w:w="1310" w:type="dxa"/>
            <w:gridSpan w:val="2"/>
            <w:tcBorders>
              <w:top w:val="single" w:sz="4" w:space="0" w:color="auto"/>
              <w:left w:val="nil"/>
              <w:bottom w:val="single" w:sz="4" w:space="0" w:color="auto"/>
              <w:right w:val="single" w:sz="4" w:space="0" w:color="000000"/>
            </w:tcBorders>
            <w:shd w:val="clear" w:color="auto" w:fill="auto"/>
            <w:vAlign w:val="center"/>
            <w:hideMark/>
          </w:tcPr>
          <w:p w:rsidR="00274698" w:rsidRPr="00A947E7" w:rsidRDefault="00274698" w:rsidP="008E097A">
            <w:pPr>
              <w:jc w:val="center"/>
              <w:rPr>
                <w:b/>
                <w:bCs/>
                <w:sz w:val="20"/>
                <w:szCs w:val="20"/>
                <w:lang w:eastAsia="ru-RU"/>
              </w:rPr>
            </w:pPr>
            <w:r>
              <w:rPr>
                <w:b/>
                <w:bCs/>
                <w:sz w:val="20"/>
                <w:szCs w:val="20"/>
                <w:lang w:eastAsia="ru-RU"/>
              </w:rPr>
              <w:t>Вид работы по устранению дефектов</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274698" w:rsidRPr="00A947E7" w:rsidRDefault="00274698" w:rsidP="008E097A">
            <w:pPr>
              <w:jc w:val="center"/>
              <w:rPr>
                <w:b/>
                <w:bCs/>
                <w:sz w:val="20"/>
                <w:szCs w:val="20"/>
                <w:lang w:eastAsia="ru-RU"/>
              </w:rPr>
            </w:pPr>
            <w:r>
              <w:rPr>
                <w:b/>
                <w:bCs/>
                <w:sz w:val="20"/>
                <w:szCs w:val="20"/>
                <w:lang w:eastAsia="ru-RU"/>
              </w:rPr>
              <w:t>Примечание</w:t>
            </w:r>
          </w:p>
        </w:tc>
      </w:tr>
      <w:tr w:rsidR="00274698" w:rsidRPr="00A947E7" w:rsidTr="008E097A">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1</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2</w:t>
            </w:r>
          </w:p>
        </w:tc>
        <w:tc>
          <w:tcPr>
            <w:tcW w:w="2517" w:type="dxa"/>
            <w:tcBorders>
              <w:top w:val="nil"/>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3</w:t>
            </w:r>
          </w:p>
        </w:tc>
        <w:tc>
          <w:tcPr>
            <w:tcW w:w="794" w:type="dxa"/>
            <w:tcBorders>
              <w:top w:val="nil"/>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4</w:t>
            </w:r>
          </w:p>
        </w:tc>
        <w:tc>
          <w:tcPr>
            <w:tcW w:w="2163" w:type="dxa"/>
            <w:tcBorders>
              <w:top w:val="nil"/>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5</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6</w:t>
            </w:r>
          </w:p>
        </w:tc>
        <w:tc>
          <w:tcPr>
            <w:tcW w:w="1356" w:type="dxa"/>
            <w:tcBorders>
              <w:top w:val="nil"/>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sz w:val="20"/>
                <w:szCs w:val="20"/>
                <w:lang w:eastAsia="ru-RU"/>
              </w:rPr>
            </w:pPr>
            <w:r>
              <w:rPr>
                <w:sz w:val="20"/>
                <w:szCs w:val="20"/>
                <w:lang w:eastAsia="ru-RU"/>
              </w:rPr>
              <w:t>7</w:t>
            </w:r>
          </w:p>
        </w:tc>
      </w:tr>
      <w:tr w:rsidR="00274698" w:rsidRPr="00A947E7" w:rsidTr="008E097A">
        <w:trPr>
          <w:trHeight w:val="327"/>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2420" w:type="dxa"/>
            <w:gridSpan w:val="2"/>
            <w:tcBorders>
              <w:top w:val="single" w:sz="4" w:space="0" w:color="auto"/>
              <w:left w:val="nil"/>
              <w:bottom w:val="single" w:sz="4" w:space="0" w:color="auto"/>
              <w:right w:val="single" w:sz="4" w:space="0" w:color="000000"/>
            </w:tcBorders>
            <w:shd w:val="clear" w:color="auto" w:fill="auto"/>
            <w:vAlign w:val="bottom"/>
            <w:hideMark/>
          </w:tcPr>
          <w:p w:rsidR="00274698" w:rsidRPr="00A947E7" w:rsidRDefault="00274698" w:rsidP="008E097A">
            <w:pPr>
              <w:jc w:val="center"/>
              <w:rPr>
                <w:b/>
                <w:bCs/>
                <w:sz w:val="20"/>
                <w:szCs w:val="20"/>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794" w:type="dxa"/>
            <w:tcBorders>
              <w:top w:val="nil"/>
              <w:left w:val="nil"/>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2163" w:type="dxa"/>
            <w:tcBorders>
              <w:top w:val="nil"/>
              <w:left w:val="nil"/>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1310" w:type="dxa"/>
            <w:gridSpan w:val="2"/>
            <w:tcBorders>
              <w:top w:val="single" w:sz="4" w:space="0" w:color="auto"/>
              <w:left w:val="nil"/>
              <w:bottom w:val="single" w:sz="4" w:space="0" w:color="auto"/>
              <w:right w:val="single" w:sz="4" w:space="0" w:color="000000"/>
            </w:tcBorders>
            <w:shd w:val="clear" w:color="auto" w:fill="auto"/>
            <w:vAlign w:val="bottom"/>
            <w:hideMark/>
          </w:tcPr>
          <w:p w:rsidR="00274698" w:rsidRPr="00A947E7" w:rsidRDefault="00274698" w:rsidP="008E097A">
            <w:pPr>
              <w:jc w:val="center"/>
              <w:rPr>
                <w:b/>
                <w:bCs/>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b/>
                <w:bCs/>
                <w:sz w:val="20"/>
                <w:szCs w:val="20"/>
                <w:lang w:eastAsia="ru-RU"/>
              </w:rPr>
            </w:pPr>
            <w:r>
              <w:rPr>
                <w:b/>
                <w:bCs/>
                <w:sz w:val="20"/>
                <w:szCs w:val="20"/>
                <w:lang w:eastAsia="ru-RU"/>
              </w:rPr>
              <w:t> </w:t>
            </w:r>
          </w:p>
        </w:tc>
      </w:tr>
      <w:tr w:rsidR="00274698" w:rsidRPr="00A947E7" w:rsidTr="008E097A">
        <w:trPr>
          <w:trHeight w:val="276"/>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2420" w:type="dxa"/>
            <w:gridSpan w:val="2"/>
            <w:tcBorders>
              <w:top w:val="single" w:sz="4" w:space="0" w:color="auto"/>
              <w:left w:val="nil"/>
              <w:bottom w:val="single" w:sz="4" w:space="0" w:color="auto"/>
              <w:right w:val="single" w:sz="4" w:space="0" w:color="000000"/>
            </w:tcBorders>
            <w:shd w:val="clear" w:color="auto" w:fill="auto"/>
            <w:vAlign w:val="bottom"/>
            <w:hideMark/>
          </w:tcPr>
          <w:p w:rsidR="00274698" w:rsidRPr="00A947E7" w:rsidRDefault="00274698" w:rsidP="008E097A">
            <w:pPr>
              <w:jc w:val="center"/>
              <w:rPr>
                <w:b/>
                <w:bCs/>
                <w:sz w:val="20"/>
                <w:szCs w:val="20"/>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794" w:type="dxa"/>
            <w:tcBorders>
              <w:top w:val="nil"/>
              <w:left w:val="nil"/>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2163" w:type="dxa"/>
            <w:tcBorders>
              <w:top w:val="nil"/>
              <w:left w:val="nil"/>
              <w:bottom w:val="single" w:sz="4" w:space="0" w:color="auto"/>
              <w:right w:val="single" w:sz="4" w:space="0" w:color="auto"/>
            </w:tcBorders>
            <w:shd w:val="clear" w:color="auto" w:fill="auto"/>
            <w:vAlign w:val="bottom"/>
            <w:hideMark/>
          </w:tcPr>
          <w:p w:rsidR="00274698" w:rsidRPr="00A947E7" w:rsidRDefault="00274698" w:rsidP="008E097A">
            <w:pPr>
              <w:jc w:val="center"/>
              <w:rPr>
                <w:b/>
                <w:bCs/>
                <w:sz w:val="20"/>
                <w:szCs w:val="20"/>
                <w:lang w:eastAsia="ru-RU"/>
              </w:rPr>
            </w:pPr>
          </w:p>
        </w:tc>
        <w:tc>
          <w:tcPr>
            <w:tcW w:w="1310" w:type="dxa"/>
            <w:gridSpan w:val="2"/>
            <w:tcBorders>
              <w:top w:val="single" w:sz="4" w:space="0" w:color="auto"/>
              <w:left w:val="nil"/>
              <w:bottom w:val="single" w:sz="4" w:space="0" w:color="auto"/>
              <w:right w:val="single" w:sz="4" w:space="0" w:color="000000"/>
            </w:tcBorders>
            <w:shd w:val="clear" w:color="auto" w:fill="auto"/>
            <w:vAlign w:val="bottom"/>
            <w:hideMark/>
          </w:tcPr>
          <w:p w:rsidR="00274698" w:rsidRPr="00A947E7" w:rsidRDefault="00274698" w:rsidP="008E097A">
            <w:pPr>
              <w:jc w:val="center"/>
              <w:rPr>
                <w:b/>
                <w:bCs/>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274698" w:rsidRPr="00A947E7" w:rsidRDefault="00274698" w:rsidP="008E097A">
            <w:pPr>
              <w:jc w:val="center"/>
              <w:rPr>
                <w:b/>
                <w:bCs/>
                <w:sz w:val="20"/>
                <w:szCs w:val="20"/>
                <w:lang w:eastAsia="ru-RU"/>
              </w:rPr>
            </w:pPr>
            <w:r>
              <w:rPr>
                <w:b/>
                <w:bCs/>
                <w:sz w:val="20"/>
                <w:szCs w:val="20"/>
                <w:lang w:eastAsia="ru-RU"/>
              </w:rPr>
              <w:t> </w:t>
            </w:r>
          </w:p>
        </w:tc>
      </w:tr>
      <w:tr w:rsidR="00274698" w:rsidRPr="00A947E7" w:rsidTr="008E097A">
        <w:trPr>
          <w:trHeight w:val="345"/>
        </w:trPr>
        <w:tc>
          <w:tcPr>
            <w:tcW w:w="1620" w:type="dxa"/>
            <w:gridSpan w:val="2"/>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 xml:space="preserve">Комиссия:   </w:t>
            </w:r>
          </w:p>
        </w:tc>
        <w:tc>
          <w:tcPr>
            <w:tcW w:w="14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517"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794"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163"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22"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088"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330"/>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3311" w:type="dxa"/>
            <w:gridSpan w:val="2"/>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_________________________</w:t>
            </w:r>
          </w:p>
        </w:tc>
        <w:tc>
          <w:tcPr>
            <w:tcW w:w="3473" w:type="dxa"/>
            <w:gridSpan w:val="3"/>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274698" w:rsidRPr="00A947E7" w:rsidRDefault="00274698" w:rsidP="008E097A">
            <w:pPr>
              <w:jc w:val="center"/>
              <w:rPr>
                <w:sz w:val="18"/>
                <w:szCs w:val="18"/>
                <w:lang w:eastAsia="ru-RU"/>
              </w:rPr>
            </w:pPr>
            <w:r>
              <w:rPr>
                <w:sz w:val="18"/>
                <w:szCs w:val="18"/>
                <w:lang w:eastAsia="ru-RU"/>
              </w:rPr>
              <w:t>(должность)</w:t>
            </w:r>
          </w:p>
        </w:tc>
        <w:tc>
          <w:tcPr>
            <w:tcW w:w="3311" w:type="dxa"/>
            <w:gridSpan w:val="2"/>
            <w:tcBorders>
              <w:top w:val="nil"/>
              <w:left w:val="nil"/>
              <w:bottom w:val="nil"/>
              <w:right w:val="nil"/>
            </w:tcBorders>
            <w:shd w:val="clear" w:color="auto" w:fill="auto"/>
            <w:noWrap/>
            <w:vAlign w:val="bottom"/>
            <w:hideMark/>
          </w:tcPr>
          <w:p w:rsidR="00274698" w:rsidRPr="00A947E7" w:rsidRDefault="00274698" w:rsidP="008E097A">
            <w:pPr>
              <w:jc w:val="center"/>
              <w:rPr>
                <w:sz w:val="18"/>
                <w:szCs w:val="18"/>
                <w:lang w:eastAsia="ru-RU"/>
              </w:rPr>
            </w:pPr>
            <w:r>
              <w:rPr>
                <w:sz w:val="18"/>
                <w:szCs w:val="18"/>
                <w:lang w:eastAsia="ru-RU"/>
              </w:rPr>
              <w:t>(подпись)</w:t>
            </w:r>
          </w:p>
        </w:tc>
        <w:tc>
          <w:tcPr>
            <w:tcW w:w="3473" w:type="dxa"/>
            <w:gridSpan w:val="3"/>
            <w:tcBorders>
              <w:top w:val="nil"/>
              <w:left w:val="nil"/>
              <w:bottom w:val="nil"/>
              <w:right w:val="nil"/>
            </w:tcBorders>
            <w:shd w:val="clear" w:color="auto" w:fill="auto"/>
            <w:noWrap/>
            <w:vAlign w:val="bottom"/>
            <w:hideMark/>
          </w:tcPr>
          <w:p w:rsidR="00274698" w:rsidRPr="00A947E7" w:rsidRDefault="00274698" w:rsidP="008E097A">
            <w:pPr>
              <w:jc w:val="center"/>
              <w:rPr>
                <w:sz w:val="18"/>
                <w:szCs w:val="18"/>
                <w:lang w:eastAsia="ru-RU"/>
              </w:rPr>
            </w:pPr>
            <w:r>
              <w:rPr>
                <w:sz w:val="18"/>
                <w:szCs w:val="18"/>
                <w:lang w:eastAsia="ru-RU"/>
              </w:rPr>
              <w:t>(расшифровка подписи)</w:t>
            </w: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330"/>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3311" w:type="dxa"/>
            <w:gridSpan w:val="2"/>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r>
              <w:rPr>
                <w:sz w:val="20"/>
                <w:szCs w:val="20"/>
                <w:lang w:eastAsia="ru-RU"/>
              </w:rPr>
              <w:t>_________________________</w:t>
            </w:r>
          </w:p>
        </w:tc>
        <w:tc>
          <w:tcPr>
            <w:tcW w:w="3473" w:type="dxa"/>
            <w:gridSpan w:val="3"/>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r w:rsidR="00274698" w:rsidRPr="00A947E7" w:rsidTr="008E097A">
        <w:trPr>
          <w:trHeight w:val="255"/>
        </w:trPr>
        <w:tc>
          <w:tcPr>
            <w:tcW w:w="660"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274698" w:rsidRPr="00A947E7" w:rsidRDefault="00274698" w:rsidP="008E097A">
            <w:pPr>
              <w:jc w:val="center"/>
              <w:rPr>
                <w:sz w:val="18"/>
                <w:szCs w:val="18"/>
                <w:lang w:eastAsia="ru-RU"/>
              </w:rPr>
            </w:pPr>
            <w:r>
              <w:rPr>
                <w:sz w:val="18"/>
                <w:szCs w:val="18"/>
                <w:lang w:eastAsia="ru-RU"/>
              </w:rPr>
              <w:t>(должность)</w:t>
            </w:r>
          </w:p>
        </w:tc>
        <w:tc>
          <w:tcPr>
            <w:tcW w:w="3311" w:type="dxa"/>
            <w:gridSpan w:val="2"/>
            <w:tcBorders>
              <w:top w:val="nil"/>
              <w:left w:val="nil"/>
              <w:bottom w:val="nil"/>
              <w:right w:val="nil"/>
            </w:tcBorders>
            <w:shd w:val="clear" w:color="auto" w:fill="auto"/>
            <w:noWrap/>
            <w:vAlign w:val="bottom"/>
            <w:hideMark/>
          </w:tcPr>
          <w:p w:rsidR="00274698" w:rsidRPr="00A947E7" w:rsidRDefault="00274698" w:rsidP="008E097A">
            <w:pPr>
              <w:jc w:val="center"/>
              <w:rPr>
                <w:sz w:val="18"/>
                <w:szCs w:val="18"/>
                <w:lang w:eastAsia="ru-RU"/>
              </w:rPr>
            </w:pPr>
            <w:r>
              <w:rPr>
                <w:sz w:val="18"/>
                <w:szCs w:val="18"/>
                <w:lang w:eastAsia="ru-RU"/>
              </w:rPr>
              <w:t>(подпись)</w:t>
            </w:r>
          </w:p>
        </w:tc>
        <w:tc>
          <w:tcPr>
            <w:tcW w:w="3473" w:type="dxa"/>
            <w:gridSpan w:val="3"/>
            <w:tcBorders>
              <w:top w:val="nil"/>
              <w:left w:val="nil"/>
              <w:bottom w:val="nil"/>
              <w:right w:val="nil"/>
            </w:tcBorders>
            <w:shd w:val="clear" w:color="auto" w:fill="auto"/>
            <w:noWrap/>
            <w:vAlign w:val="bottom"/>
            <w:hideMark/>
          </w:tcPr>
          <w:p w:rsidR="00274698" w:rsidRPr="00A947E7" w:rsidRDefault="00274698" w:rsidP="008E097A">
            <w:pPr>
              <w:jc w:val="center"/>
              <w:rPr>
                <w:sz w:val="18"/>
                <w:szCs w:val="18"/>
                <w:lang w:eastAsia="ru-RU"/>
              </w:rPr>
            </w:pPr>
            <w:r>
              <w:rPr>
                <w:sz w:val="18"/>
                <w:szCs w:val="18"/>
                <w:lang w:eastAsia="ru-RU"/>
              </w:rPr>
              <w:t>(расшифровка подписи)</w:t>
            </w:r>
          </w:p>
        </w:tc>
        <w:tc>
          <w:tcPr>
            <w:tcW w:w="1356" w:type="dxa"/>
            <w:tcBorders>
              <w:top w:val="nil"/>
              <w:left w:val="nil"/>
              <w:bottom w:val="nil"/>
              <w:right w:val="nil"/>
            </w:tcBorders>
            <w:shd w:val="clear" w:color="auto" w:fill="auto"/>
            <w:noWrap/>
            <w:vAlign w:val="bottom"/>
            <w:hideMark/>
          </w:tcPr>
          <w:p w:rsidR="00274698" w:rsidRPr="00A947E7" w:rsidRDefault="00274698" w:rsidP="008E097A">
            <w:pPr>
              <w:rPr>
                <w:sz w:val="20"/>
                <w:szCs w:val="20"/>
                <w:lang w:eastAsia="ru-RU"/>
              </w:rPr>
            </w:pPr>
          </w:p>
        </w:tc>
      </w:tr>
    </w:tbl>
    <w:p w:rsidR="00274698" w:rsidRDefault="00274698" w:rsidP="008E097A">
      <w:pPr>
        <w:ind w:left="-993"/>
      </w:pPr>
    </w:p>
    <w:p w:rsidR="00274698" w:rsidRDefault="00274698" w:rsidP="008E097A">
      <w:pPr>
        <w:jc w:val="center"/>
      </w:pPr>
    </w:p>
    <w:p w:rsidR="00274698" w:rsidRPr="009C2E39" w:rsidRDefault="00274698" w:rsidP="008E097A">
      <w:pPr>
        <w:jc w:val="center"/>
      </w:pPr>
    </w:p>
    <w:tbl>
      <w:tblPr>
        <w:tblW w:w="9948" w:type="dxa"/>
        <w:tblLook w:val="01E0"/>
      </w:tblPr>
      <w:tblGrid>
        <w:gridCol w:w="4974"/>
        <w:gridCol w:w="4974"/>
      </w:tblGrid>
      <w:tr w:rsidR="00274698" w:rsidRPr="009C2E39" w:rsidTr="008E097A">
        <w:tc>
          <w:tcPr>
            <w:tcW w:w="4974" w:type="dxa"/>
          </w:tcPr>
          <w:p w:rsidR="00274698" w:rsidRPr="009C2E39" w:rsidRDefault="00274698" w:rsidP="008E097A">
            <w:pPr>
              <w:jc w:val="center"/>
            </w:pPr>
            <w:r>
              <w:rPr>
                <w:b/>
              </w:rPr>
              <w:t>Заказчик:</w:t>
            </w:r>
          </w:p>
        </w:tc>
        <w:tc>
          <w:tcPr>
            <w:tcW w:w="4974" w:type="dxa"/>
          </w:tcPr>
          <w:p w:rsidR="00274698" w:rsidRPr="009C2E39" w:rsidRDefault="00274698" w:rsidP="008E097A">
            <w:pPr>
              <w:jc w:val="center"/>
              <w:rPr>
                <w:b/>
              </w:rPr>
            </w:pPr>
            <w:r>
              <w:rPr>
                <w:b/>
              </w:rPr>
              <w:t>Исполнитель:</w:t>
            </w:r>
          </w:p>
          <w:p w:rsidR="00274698" w:rsidRPr="009C2E39" w:rsidRDefault="00274698" w:rsidP="008E097A">
            <w:pPr>
              <w:jc w:val="center"/>
            </w:pPr>
          </w:p>
        </w:tc>
      </w:tr>
      <w:tr w:rsidR="00274698" w:rsidRPr="009C2E39" w:rsidTr="008E097A">
        <w:tc>
          <w:tcPr>
            <w:tcW w:w="4974" w:type="dxa"/>
          </w:tcPr>
          <w:p w:rsidR="00274698" w:rsidRPr="009C2E39" w:rsidRDefault="00274698" w:rsidP="008E097A">
            <w:pPr>
              <w:jc w:val="both"/>
            </w:pPr>
          </w:p>
          <w:p w:rsidR="00274698" w:rsidRPr="009C2E39" w:rsidRDefault="00274698" w:rsidP="008E097A">
            <w:pPr>
              <w:jc w:val="both"/>
            </w:pPr>
            <w:r>
              <w:t>_____________________</w:t>
            </w:r>
            <w:r>
              <w:tab/>
            </w:r>
          </w:p>
          <w:p w:rsidR="00274698" w:rsidRPr="009C2E39" w:rsidRDefault="00274698" w:rsidP="008E097A">
            <w:pPr>
              <w:jc w:val="both"/>
            </w:pPr>
            <w:r>
              <w:t>м.п.</w:t>
            </w:r>
          </w:p>
        </w:tc>
        <w:tc>
          <w:tcPr>
            <w:tcW w:w="4974" w:type="dxa"/>
          </w:tcPr>
          <w:p w:rsidR="00274698" w:rsidRDefault="00274698" w:rsidP="008E097A">
            <w:pPr>
              <w:ind w:left="426"/>
              <w:jc w:val="both"/>
            </w:pPr>
          </w:p>
          <w:p w:rsidR="00274698" w:rsidRDefault="00274698" w:rsidP="008E097A">
            <w:pPr>
              <w:ind w:left="426"/>
              <w:jc w:val="both"/>
            </w:pPr>
            <w:r>
              <w:t xml:space="preserve">____________________ </w:t>
            </w:r>
          </w:p>
          <w:p w:rsidR="00274698" w:rsidRPr="009C2E39" w:rsidRDefault="00274698" w:rsidP="008E097A">
            <w:pPr>
              <w:ind w:left="426"/>
              <w:jc w:val="both"/>
            </w:pPr>
            <w:r>
              <w:t>м.п.</w:t>
            </w:r>
          </w:p>
        </w:tc>
      </w:tr>
    </w:tbl>
    <w:p w:rsidR="00274698" w:rsidRDefault="00274698" w:rsidP="008E097A">
      <w:pPr>
        <w:pStyle w:val="2"/>
        <w:numPr>
          <w:ilvl w:val="0"/>
          <w:numId w:val="0"/>
        </w:numPr>
        <w:spacing w:before="0" w:after="0"/>
        <w:ind w:left="576"/>
        <w:jc w:val="right"/>
      </w:pPr>
    </w:p>
    <w:p w:rsidR="00274698" w:rsidRDefault="00274698">
      <w:pPr>
        <w:pStyle w:val="19"/>
        <w:ind w:firstLine="0"/>
        <w:jc w:val="right"/>
        <w:outlineLvl w:val="0"/>
        <w:rPr>
          <w:rFonts w:eastAsia="MS Mincho"/>
          <w:b/>
          <w:sz w:val="60"/>
          <w:szCs w:val="60"/>
          <w:highlight w:val="cyan"/>
        </w:rPr>
      </w:pPr>
    </w:p>
    <w:p w:rsidR="00274698" w:rsidRDefault="008E097A">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74698" w:rsidRPr="00FA3D73" w:rsidRDefault="00274698" w:rsidP="008E097A">
      <w:pPr>
        <w:jc w:val="center"/>
        <w:rPr>
          <w:b/>
          <w:bCs/>
          <w:sz w:val="28"/>
          <w:szCs w:val="28"/>
        </w:rPr>
      </w:pPr>
      <w:r>
        <w:rPr>
          <w:b/>
          <w:bCs/>
          <w:sz w:val="28"/>
          <w:szCs w:val="28"/>
        </w:rPr>
        <w:t>СВЕДЕНИЯ ОБ АДМИНИСТРАТИВНОМ И ПРОИЗВОДСТВЕННОМ ПЕРСОНАЛЕ ПРЕТЕНДЕНТА</w:t>
      </w:r>
    </w:p>
    <w:p w:rsidR="00274698" w:rsidRPr="00FA3D73" w:rsidRDefault="00274698" w:rsidP="008E097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74698" w:rsidRPr="00FA3D73" w:rsidRDefault="00274698" w:rsidP="008E097A">
      <w:pPr>
        <w:jc w:val="center"/>
      </w:pPr>
    </w:p>
    <w:p w:rsidR="00274698" w:rsidRPr="00FA3D73" w:rsidRDefault="00274698" w:rsidP="008E097A">
      <w:pPr>
        <w:tabs>
          <w:tab w:val="left" w:pos="9639"/>
        </w:tabs>
        <w:jc w:val="center"/>
        <w:rPr>
          <w:b/>
          <w:bCs/>
          <w:sz w:val="28"/>
          <w:szCs w:val="28"/>
        </w:rPr>
      </w:pPr>
      <w:r>
        <w:rPr>
          <w:b/>
          <w:bCs/>
          <w:sz w:val="28"/>
          <w:szCs w:val="28"/>
        </w:rPr>
        <w:t xml:space="preserve">Административный персонал </w:t>
      </w:r>
    </w:p>
    <w:p w:rsidR="00274698" w:rsidRPr="00FA3D73" w:rsidRDefault="00274698" w:rsidP="008E097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74698" w:rsidRPr="00FA3D73" w:rsidTr="008E097A">
        <w:trPr>
          <w:jc w:val="center"/>
        </w:trPr>
        <w:tc>
          <w:tcPr>
            <w:tcW w:w="761" w:type="dxa"/>
            <w:vAlign w:val="center"/>
          </w:tcPr>
          <w:p w:rsidR="00274698" w:rsidRPr="00FA3D73" w:rsidRDefault="00274698" w:rsidP="008E097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74698" w:rsidRPr="00FA3D73" w:rsidRDefault="00274698" w:rsidP="008E097A">
            <w:pPr>
              <w:tabs>
                <w:tab w:val="left" w:pos="9639"/>
              </w:tabs>
              <w:jc w:val="center"/>
            </w:pPr>
            <w:r>
              <w:t>Занимаемая должность</w:t>
            </w:r>
          </w:p>
        </w:tc>
        <w:tc>
          <w:tcPr>
            <w:tcW w:w="2762" w:type="dxa"/>
            <w:vAlign w:val="center"/>
          </w:tcPr>
          <w:p w:rsidR="00274698" w:rsidRPr="00FA3D73" w:rsidRDefault="00274698" w:rsidP="008E097A">
            <w:pPr>
              <w:tabs>
                <w:tab w:val="left" w:pos="9639"/>
              </w:tabs>
              <w:jc w:val="center"/>
            </w:pPr>
            <w:r>
              <w:t>Ф.И.О.</w:t>
            </w:r>
          </w:p>
        </w:tc>
        <w:tc>
          <w:tcPr>
            <w:tcW w:w="2160" w:type="dxa"/>
            <w:vAlign w:val="center"/>
          </w:tcPr>
          <w:p w:rsidR="00274698" w:rsidRPr="00FA3D73" w:rsidRDefault="00274698" w:rsidP="008E097A">
            <w:pPr>
              <w:tabs>
                <w:tab w:val="left" w:pos="9639"/>
              </w:tabs>
              <w:jc w:val="center"/>
            </w:pPr>
            <w:r>
              <w:t>Образование и специальность</w:t>
            </w:r>
          </w:p>
        </w:tc>
        <w:tc>
          <w:tcPr>
            <w:tcW w:w="2247" w:type="dxa"/>
            <w:vAlign w:val="center"/>
          </w:tcPr>
          <w:p w:rsidR="00274698" w:rsidRPr="00FA3D73" w:rsidRDefault="00274698" w:rsidP="008E097A">
            <w:pPr>
              <w:tabs>
                <w:tab w:val="left" w:pos="9639"/>
              </w:tabs>
              <w:jc w:val="center"/>
            </w:pPr>
            <w:r>
              <w:t>Стаж работы по профилю занимаемой должности</w:t>
            </w:r>
          </w:p>
        </w:tc>
      </w:tr>
      <w:tr w:rsidR="00274698" w:rsidRPr="00FA3D73" w:rsidTr="008E097A">
        <w:trPr>
          <w:jc w:val="center"/>
        </w:trPr>
        <w:tc>
          <w:tcPr>
            <w:tcW w:w="761" w:type="dxa"/>
            <w:vAlign w:val="center"/>
          </w:tcPr>
          <w:p w:rsidR="00274698" w:rsidRPr="00FA3D73" w:rsidRDefault="00274698" w:rsidP="008E097A">
            <w:pPr>
              <w:tabs>
                <w:tab w:val="left" w:pos="9639"/>
              </w:tabs>
              <w:jc w:val="center"/>
            </w:pPr>
            <w:r>
              <w:t>1</w:t>
            </w:r>
          </w:p>
        </w:tc>
        <w:tc>
          <w:tcPr>
            <w:tcW w:w="2299" w:type="dxa"/>
            <w:vAlign w:val="center"/>
          </w:tcPr>
          <w:p w:rsidR="00274698" w:rsidRPr="00FA3D73" w:rsidRDefault="00274698" w:rsidP="008E097A">
            <w:pPr>
              <w:tabs>
                <w:tab w:val="left" w:pos="9639"/>
              </w:tabs>
              <w:jc w:val="center"/>
            </w:pPr>
          </w:p>
        </w:tc>
        <w:tc>
          <w:tcPr>
            <w:tcW w:w="2762" w:type="dxa"/>
          </w:tcPr>
          <w:p w:rsidR="00274698" w:rsidRPr="00FA3D73" w:rsidRDefault="00274698" w:rsidP="008E097A">
            <w:pPr>
              <w:tabs>
                <w:tab w:val="left" w:pos="9639"/>
              </w:tabs>
              <w:jc w:val="center"/>
            </w:pPr>
          </w:p>
        </w:tc>
        <w:tc>
          <w:tcPr>
            <w:tcW w:w="2160" w:type="dxa"/>
            <w:vAlign w:val="center"/>
          </w:tcPr>
          <w:p w:rsidR="00274698" w:rsidRPr="00FA3D73" w:rsidRDefault="00274698" w:rsidP="008E097A">
            <w:pPr>
              <w:tabs>
                <w:tab w:val="left" w:pos="9639"/>
              </w:tabs>
              <w:jc w:val="center"/>
            </w:pPr>
          </w:p>
        </w:tc>
        <w:tc>
          <w:tcPr>
            <w:tcW w:w="2247" w:type="dxa"/>
            <w:vAlign w:val="center"/>
          </w:tcPr>
          <w:p w:rsidR="00274698" w:rsidRPr="00FA3D73" w:rsidRDefault="00274698" w:rsidP="008E097A">
            <w:pPr>
              <w:tabs>
                <w:tab w:val="left" w:pos="9639"/>
              </w:tabs>
              <w:jc w:val="center"/>
            </w:pPr>
          </w:p>
        </w:tc>
      </w:tr>
      <w:tr w:rsidR="00274698" w:rsidRPr="00FA3D73" w:rsidTr="008E097A">
        <w:trPr>
          <w:jc w:val="center"/>
        </w:trPr>
        <w:tc>
          <w:tcPr>
            <w:tcW w:w="761" w:type="dxa"/>
            <w:vAlign w:val="center"/>
          </w:tcPr>
          <w:p w:rsidR="00274698" w:rsidRPr="00FA3D73" w:rsidRDefault="00274698" w:rsidP="008E097A">
            <w:pPr>
              <w:tabs>
                <w:tab w:val="left" w:pos="9639"/>
              </w:tabs>
              <w:jc w:val="center"/>
            </w:pPr>
            <w:r>
              <w:t>2</w:t>
            </w:r>
          </w:p>
        </w:tc>
        <w:tc>
          <w:tcPr>
            <w:tcW w:w="2299" w:type="dxa"/>
            <w:vAlign w:val="center"/>
          </w:tcPr>
          <w:p w:rsidR="00274698" w:rsidRPr="00FA3D73" w:rsidRDefault="00274698" w:rsidP="008E097A">
            <w:pPr>
              <w:tabs>
                <w:tab w:val="left" w:pos="9639"/>
              </w:tabs>
              <w:jc w:val="center"/>
            </w:pPr>
          </w:p>
        </w:tc>
        <w:tc>
          <w:tcPr>
            <w:tcW w:w="2762" w:type="dxa"/>
          </w:tcPr>
          <w:p w:rsidR="00274698" w:rsidRPr="00FA3D73" w:rsidRDefault="00274698" w:rsidP="008E097A">
            <w:pPr>
              <w:tabs>
                <w:tab w:val="left" w:pos="9639"/>
              </w:tabs>
              <w:jc w:val="center"/>
            </w:pPr>
          </w:p>
        </w:tc>
        <w:tc>
          <w:tcPr>
            <w:tcW w:w="2160" w:type="dxa"/>
            <w:vAlign w:val="center"/>
          </w:tcPr>
          <w:p w:rsidR="00274698" w:rsidRPr="00FA3D73" w:rsidRDefault="00274698" w:rsidP="008E097A">
            <w:pPr>
              <w:tabs>
                <w:tab w:val="left" w:pos="9639"/>
              </w:tabs>
              <w:jc w:val="center"/>
            </w:pPr>
          </w:p>
        </w:tc>
        <w:tc>
          <w:tcPr>
            <w:tcW w:w="2247" w:type="dxa"/>
            <w:vAlign w:val="center"/>
          </w:tcPr>
          <w:p w:rsidR="00274698" w:rsidRPr="00FA3D73" w:rsidRDefault="00274698" w:rsidP="008E097A">
            <w:pPr>
              <w:tabs>
                <w:tab w:val="left" w:pos="9639"/>
              </w:tabs>
              <w:jc w:val="center"/>
            </w:pPr>
          </w:p>
        </w:tc>
      </w:tr>
      <w:tr w:rsidR="00274698" w:rsidRPr="00FA3D73" w:rsidTr="008E097A">
        <w:trPr>
          <w:jc w:val="center"/>
        </w:trPr>
        <w:tc>
          <w:tcPr>
            <w:tcW w:w="761" w:type="dxa"/>
            <w:vAlign w:val="center"/>
          </w:tcPr>
          <w:p w:rsidR="00274698" w:rsidRPr="00FA3D73" w:rsidRDefault="00274698" w:rsidP="008E097A">
            <w:pPr>
              <w:tabs>
                <w:tab w:val="left" w:pos="9639"/>
              </w:tabs>
              <w:jc w:val="center"/>
            </w:pPr>
            <w:r>
              <w:t>…</w:t>
            </w:r>
          </w:p>
        </w:tc>
        <w:tc>
          <w:tcPr>
            <w:tcW w:w="2299" w:type="dxa"/>
            <w:vAlign w:val="center"/>
          </w:tcPr>
          <w:p w:rsidR="00274698" w:rsidRPr="00FA3D73" w:rsidRDefault="00274698" w:rsidP="008E097A">
            <w:pPr>
              <w:tabs>
                <w:tab w:val="left" w:pos="9639"/>
              </w:tabs>
              <w:jc w:val="center"/>
            </w:pPr>
          </w:p>
        </w:tc>
        <w:tc>
          <w:tcPr>
            <w:tcW w:w="2762" w:type="dxa"/>
          </w:tcPr>
          <w:p w:rsidR="00274698" w:rsidRPr="00FA3D73" w:rsidRDefault="00274698" w:rsidP="008E097A">
            <w:pPr>
              <w:tabs>
                <w:tab w:val="left" w:pos="9639"/>
              </w:tabs>
              <w:jc w:val="center"/>
            </w:pPr>
          </w:p>
        </w:tc>
        <w:tc>
          <w:tcPr>
            <w:tcW w:w="2160" w:type="dxa"/>
            <w:vAlign w:val="center"/>
          </w:tcPr>
          <w:p w:rsidR="00274698" w:rsidRPr="00FA3D73" w:rsidRDefault="00274698" w:rsidP="008E097A">
            <w:pPr>
              <w:tabs>
                <w:tab w:val="left" w:pos="9639"/>
              </w:tabs>
              <w:jc w:val="center"/>
            </w:pPr>
          </w:p>
        </w:tc>
        <w:tc>
          <w:tcPr>
            <w:tcW w:w="2247" w:type="dxa"/>
            <w:vAlign w:val="center"/>
          </w:tcPr>
          <w:p w:rsidR="00274698" w:rsidRPr="00FA3D73" w:rsidRDefault="00274698" w:rsidP="008E097A">
            <w:pPr>
              <w:tabs>
                <w:tab w:val="left" w:pos="9639"/>
              </w:tabs>
              <w:jc w:val="center"/>
            </w:pPr>
          </w:p>
        </w:tc>
      </w:tr>
    </w:tbl>
    <w:p w:rsidR="00274698" w:rsidRPr="00FA3D73" w:rsidRDefault="00274698" w:rsidP="008E097A">
      <w:pPr>
        <w:tabs>
          <w:tab w:val="left" w:pos="9639"/>
        </w:tabs>
      </w:pPr>
    </w:p>
    <w:p w:rsidR="00274698" w:rsidRPr="00FA3D73" w:rsidRDefault="00274698" w:rsidP="008E097A">
      <w:pPr>
        <w:tabs>
          <w:tab w:val="left" w:pos="9639"/>
        </w:tabs>
        <w:jc w:val="center"/>
        <w:rPr>
          <w:b/>
          <w:bCs/>
          <w:sz w:val="28"/>
          <w:szCs w:val="28"/>
        </w:rPr>
      </w:pPr>
      <w:r>
        <w:rPr>
          <w:b/>
          <w:bCs/>
          <w:sz w:val="28"/>
          <w:szCs w:val="28"/>
        </w:rPr>
        <w:t>Производственный персонал (рабочие)</w:t>
      </w:r>
    </w:p>
    <w:p w:rsidR="00274698" w:rsidRPr="00FA3D73" w:rsidRDefault="00274698" w:rsidP="008E097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74698" w:rsidRPr="00FA3D73" w:rsidTr="008E097A">
        <w:trPr>
          <w:trHeight w:val="1000"/>
          <w:jc w:val="center"/>
        </w:trPr>
        <w:tc>
          <w:tcPr>
            <w:tcW w:w="761" w:type="dxa"/>
            <w:vAlign w:val="center"/>
          </w:tcPr>
          <w:p w:rsidR="00274698" w:rsidRPr="00FA3D73" w:rsidRDefault="00274698" w:rsidP="008E097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274698" w:rsidRPr="00FA3D73" w:rsidRDefault="00274698" w:rsidP="008E097A">
            <w:pPr>
              <w:tabs>
                <w:tab w:val="left" w:pos="9639"/>
              </w:tabs>
              <w:jc w:val="center"/>
            </w:pPr>
            <w:r>
              <w:t>Специальность</w:t>
            </w:r>
          </w:p>
          <w:p w:rsidR="00274698" w:rsidRPr="00FA3D73" w:rsidRDefault="00274698" w:rsidP="008E097A">
            <w:pPr>
              <w:tabs>
                <w:tab w:val="left" w:pos="9639"/>
              </w:tabs>
              <w:jc w:val="center"/>
            </w:pPr>
            <w:r>
              <w:t>по каждому рабочему</w:t>
            </w:r>
          </w:p>
        </w:tc>
        <w:tc>
          <w:tcPr>
            <w:tcW w:w="2472" w:type="dxa"/>
            <w:vAlign w:val="center"/>
          </w:tcPr>
          <w:p w:rsidR="00274698" w:rsidRPr="00FA3D73" w:rsidRDefault="00274698" w:rsidP="008E097A">
            <w:pPr>
              <w:tabs>
                <w:tab w:val="left" w:pos="9639"/>
              </w:tabs>
              <w:jc w:val="center"/>
            </w:pPr>
            <w:r>
              <w:t>Ф.И.О.</w:t>
            </w:r>
          </w:p>
        </w:tc>
        <w:tc>
          <w:tcPr>
            <w:tcW w:w="1984" w:type="dxa"/>
            <w:vAlign w:val="center"/>
          </w:tcPr>
          <w:p w:rsidR="00274698" w:rsidRPr="00FA3D73" w:rsidRDefault="00274698" w:rsidP="008E097A">
            <w:pPr>
              <w:tabs>
                <w:tab w:val="left" w:pos="9639"/>
              </w:tabs>
              <w:jc w:val="center"/>
            </w:pPr>
            <w:r>
              <w:t>Разряд, квалификация</w:t>
            </w:r>
          </w:p>
        </w:tc>
        <w:tc>
          <w:tcPr>
            <w:tcW w:w="2451" w:type="dxa"/>
            <w:vAlign w:val="center"/>
          </w:tcPr>
          <w:p w:rsidR="00274698" w:rsidRPr="00FA3D73" w:rsidRDefault="00274698" w:rsidP="008E097A">
            <w:pPr>
              <w:tabs>
                <w:tab w:val="left" w:pos="9639"/>
              </w:tabs>
              <w:jc w:val="center"/>
            </w:pPr>
            <w:r>
              <w:t>Стаж работы по специальности</w:t>
            </w:r>
          </w:p>
        </w:tc>
      </w:tr>
      <w:tr w:rsidR="00274698" w:rsidRPr="00FA3D73" w:rsidTr="008E097A">
        <w:trPr>
          <w:jc w:val="center"/>
        </w:trPr>
        <w:tc>
          <w:tcPr>
            <w:tcW w:w="761" w:type="dxa"/>
            <w:vAlign w:val="center"/>
          </w:tcPr>
          <w:p w:rsidR="00274698" w:rsidRPr="00FA3D73" w:rsidRDefault="00274698" w:rsidP="008E097A">
            <w:pPr>
              <w:tabs>
                <w:tab w:val="left" w:pos="9639"/>
              </w:tabs>
              <w:jc w:val="center"/>
            </w:pPr>
            <w:r>
              <w:t>1</w:t>
            </w:r>
          </w:p>
        </w:tc>
        <w:tc>
          <w:tcPr>
            <w:tcW w:w="2590" w:type="dxa"/>
            <w:vAlign w:val="center"/>
          </w:tcPr>
          <w:p w:rsidR="00274698" w:rsidRPr="00FA3D73" w:rsidRDefault="00274698" w:rsidP="008E097A">
            <w:pPr>
              <w:tabs>
                <w:tab w:val="left" w:pos="9639"/>
              </w:tabs>
              <w:jc w:val="center"/>
            </w:pPr>
          </w:p>
        </w:tc>
        <w:tc>
          <w:tcPr>
            <w:tcW w:w="2472" w:type="dxa"/>
          </w:tcPr>
          <w:p w:rsidR="00274698" w:rsidRPr="00FA3D73" w:rsidRDefault="00274698" w:rsidP="008E097A">
            <w:pPr>
              <w:tabs>
                <w:tab w:val="left" w:pos="9639"/>
              </w:tabs>
              <w:jc w:val="center"/>
            </w:pPr>
          </w:p>
        </w:tc>
        <w:tc>
          <w:tcPr>
            <w:tcW w:w="1984" w:type="dxa"/>
          </w:tcPr>
          <w:p w:rsidR="00274698" w:rsidRPr="00FA3D73" w:rsidRDefault="00274698" w:rsidP="008E097A">
            <w:pPr>
              <w:tabs>
                <w:tab w:val="left" w:pos="9639"/>
              </w:tabs>
              <w:jc w:val="center"/>
            </w:pPr>
          </w:p>
        </w:tc>
        <w:tc>
          <w:tcPr>
            <w:tcW w:w="2451" w:type="dxa"/>
            <w:vAlign w:val="center"/>
          </w:tcPr>
          <w:p w:rsidR="00274698" w:rsidRPr="00FA3D73" w:rsidRDefault="00274698" w:rsidP="008E097A">
            <w:pPr>
              <w:tabs>
                <w:tab w:val="left" w:pos="9639"/>
              </w:tabs>
              <w:jc w:val="center"/>
            </w:pPr>
          </w:p>
        </w:tc>
      </w:tr>
      <w:tr w:rsidR="00274698" w:rsidRPr="00FA3D73" w:rsidTr="008E097A">
        <w:trPr>
          <w:jc w:val="center"/>
        </w:trPr>
        <w:tc>
          <w:tcPr>
            <w:tcW w:w="761" w:type="dxa"/>
            <w:vAlign w:val="center"/>
          </w:tcPr>
          <w:p w:rsidR="00274698" w:rsidRPr="00FA3D73" w:rsidRDefault="00274698" w:rsidP="008E097A">
            <w:pPr>
              <w:tabs>
                <w:tab w:val="left" w:pos="9639"/>
              </w:tabs>
              <w:jc w:val="center"/>
            </w:pPr>
            <w:r>
              <w:t>2</w:t>
            </w:r>
          </w:p>
        </w:tc>
        <w:tc>
          <w:tcPr>
            <w:tcW w:w="2590" w:type="dxa"/>
            <w:vAlign w:val="center"/>
          </w:tcPr>
          <w:p w:rsidR="00274698" w:rsidRPr="00FA3D73" w:rsidRDefault="00274698" w:rsidP="008E097A">
            <w:pPr>
              <w:tabs>
                <w:tab w:val="left" w:pos="9639"/>
              </w:tabs>
              <w:jc w:val="center"/>
            </w:pPr>
          </w:p>
        </w:tc>
        <w:tc>
          <w:tcPr>
            <w:tcW w:w="2472" w:type="dxa"/>
          </w:tcPr>
          <w:p w:rsidR="00274698" w:rsidRPr="00FA3D73" w:rsidRDefault="00274698" w:rsidP="008E097A">
            <w:pPr>
              <w:tabs>
                <w:tab w:val="left" w:pos="9639"/>
              </w:tabs>
              <w:jc w:val="center"/>
            </w:pPr>
          </w:p>
        </w:tc>
        <w:tc>
          <w:tcPr>
            <w:tcW w:w="1984" w:type="dxa"/>
          </w:tcPr>
          <w:p w:rsidR="00274698" w:rsidRPr="00FA3D73" w:rsidRDefault="00274698" w:rsidP="008E097A">
            <w:pPr>
              <w:tabs>
                <w:tab w:val="left" w:pos="9639"/>
              </w:tabs>
              <w:jc w:val="center"/>
            </w:pPr>
          </w:p>
        </w:tc>
        <w:tc>
          <w:tcPr>
            <w:tcW w:w="2451" w:type="dxa"/>
            <w:vAlign w:val="center"/>
          </w:tcPr>
          <w:p w:rsidR="00274698" w:rsidRPr="00FA3D73" w:rsidRDefault="00274698" w:rsidP="008E097A">
            <w:pPr>
              <w:tabs>
                <w:tab w:val="left" w:pos="9639"/>
              </w:tabs>
              <w:jc w:val="center"/>
            </w:pPr>
          </w:p>
        </w:tc>
      </w:tr>
      <w:tr w:rsidR="00274698" w:rsidRPr="00FA3D73" w:rsidTr="008E097A">
        <w:trPr>
          <w:jc w:val="center"/>
        </w:trPr>
        <w:tc>
          <w:tcPr>
            <w:tcW w:w="761" w:type="dxa"/>
            <w:vAlign w:val="center"/>
          </w:tcPr>
          <w:p w:rsidR="00274698" w:rsidRPr="00FA3D73" w:rsidRDefault="00274698" w:rsidP="008E097A">
            <w:pPr>
              <w:tabs>
                <w:tab w:val="left" w:pos="9639"/>
              </w:tabs>
              <w:jc w:val="center"/>
            </w:pPr>
            <w:r>
              <w:t>…</w:t>
            </w:r>
          </w:p>
        </w:tc>
        <w:tc>
          <w:tcPr>
            <w:tcW w:w="2590" w:type="dxa"/>
            <w:vAlign w:val="center"/>
          </w:tcPr>
          <w:p w:rsidR="00274698" w:rsidRPr="00FA3D73" w:rsidRDefault="00274698" w:rsidP="008E097A">
            <w:pPr>
              <w:tabs>
                <w:tab w:val="left" w:pos="9639"/>
              </w:tabs>
              <w:jc w:val="center"/>
            </w:pPr>
          </w:p>
        </w:tc>
        <w:tc>
          <w:tcPr>
            <w:tcW w:w="2472" w:type="dxa"/>
          </w:tcPr>
          <w:p w:rsidR="00274698" w:rsidRPr="00FA3D73" w:rsidRDefault="00274698" w:rsidP="008E097A">
            <w:pPr>
              <w:tabs>
                <w:tab w:val="left" w:pos="9639"/>
              </w:tabs>
              <w:jc w:val="center"/>
            </w:pPr>
          </w:p>
        </w:tc>
        <w:tc>
          <w:tcPr>
            <w:tcW w:w="1984" w:type="dxa"/>
          </w:tcPr>
          <w:p w:rsidR="00274698" w:rsidRPr="00FA3D73" w:rsidRDefault="00274698" w:rsidP="008E097A">
            <w:pPr>
              <w:tabs>
                <w:tab w:val="left" w:pos="9639"/>
              </w:tabs>
              <w:jc w:val="center"/>
            </w:pPr>
          </w:p>
        </w:tc>
        <w:tc>
          <w:tcPr>
            <w:tcW w:w="2451" w:type="dxa"/>
            <w:vAlign w:val="center"/>
          </w:tcPr>
          <w:p w:rsidR="00274698" w:rsidRPr="00FA3D73" w:rsidRDefault="00274698" w:rsidP="008E097A">
            <w:pPr>
              <w:tabs>
                <w:tab w:val="left" w:pos="9639"/>
              </w:tabs>
              <w:jc w:val="center"/>
            </w:pPr>
          </w:p>
        </w:tc>
      </w:tr>
    </w:tbl>
    <w:p w:rsidR="00274698" w:rsidRPr="00FA3D73" w:rsidRDefault="00274698" w:rsidP="008E097A">
      <w:pPr>
        <w:pStyle w:val="af9"/>
        <w:jc w:val="left"/>
        <w:rPr>
          <w:b/>
          <w:i/>
          <w:sz w:val="28"/>
          <w:szCs w:val="28"/>
        </w:rPr>
      </w:pPr>
    </w:p>
    <w:p w:rsidR="00274698" w:rsidRPr="00FA3D73" w:rsidRDefault="00274698" w:rsidP="008E097A"/>
    <w:p w:rsidR="00274698" w:rsidRPr="00FA3D73" w:rsidRDefault="00274698" w:rsidP="008E097A"/>
    <w:p w:rsidR="00274698" w:rsidRPr="00FA3D73" w:rsidRDefault="00274698" w:rsidP="008E097A">
      <w:pPr>
        <w:pStyle w:val="af9"/>
        <w:ind w:firstLine="0"/>
        <w:jc w:val="left"/>
        <w:rPr>
          <w:rFonts w:eastAsia="Times New Roman"/>
          <w:sz w:val="28"/>
          <w:szCs w:val="28"/>
        </w:rPr>
      </w:pPr>
    </w:p>
    <w:p w:rsidR="00274698" w:rsidRPr="00FA3D73" w:rsidRDefault="00274698" w:rsidP="008E097A">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от имени </w:t>
      </w:r>
      <w:r>
        <w:rPr>
          <w:bCs/>
          <w:sz w:val="28"/>
          <w:szCs w:val="28"/>
        </w:rPr>
        <w:t>__________________________________________________</w:t>
      </w:r>
    </w:p>
    <w:p w:rsidR="00274698" w:rsidRPr="00FA3D73" w:rsidRDefault="00274698" w:rsidP="008E097A">
      <w:pPr>
        <w:tabs>
          <w:tab w:val="left" w:pos="8640"/>
        </w:tabs>
        <w:jc w:val="center"/>
        <w:rPr>
          <w:i/>
        </w:rPr>
      </w:pPr>
      <w:r>
        <w:rPr>
          <w:i/>
        </w:rPr>
        <w:t>(наименование претендента)</w:t>
      </w:r>
    </w:p>
    <w:p w:rsidR="00274698" w:rsidRPr="00FA3D73" w:rsidRDefault="00274698" w:rsidP="008E097A">
      <w:pPr>
        <w:rPr>
          <w:sz w:val="28"/>
          <w:szCs w:val="28"/>
          <w:lang w:eastAsia="ru-RU"/>
        </w:rPr>
      </w:pPr>
      <w:r>
        <w:rPr>
          <w:sz w:val="28"/>
          <w:szCs w:val="28"/>
          <w:lang w:eastAsia="ru-RU"/>
        </w:rPr>
        <w:t>__________________________________________________________________</w:t>
      </w:r>
    </w:p>
    <w:p w:rsidR="00274698" w:rsidRPr="00FA3D73" w:rsidRDefault="00274698" w:rsidP="008E097A">
      <w:pPr>
        <w:rPr>
          <w:i/>
        </w:rPr>
      </w:pPr>
      <w:r>
        <w:rPr>
          <w:i/>
        </w:rPr>
        <w:t xml:space="preserve">       М.П.</w:t>
      </w:r>
      <w:r>
        <w:rPr>
          <w:i/>
        </w:rPr>
        <w:tab/>
      </w:r>
      <w:r>
        <w:rPr>
          <w:i/>
        </w:rPr>
        <w:tab/>
      </w:r>
      <w:r>
        <w:rPr>
          <w:i/>
        </w:rPr>
        <w:tab/>
        <w:t>(должность, подпись, ФИО)</w:t>
      </w:r>
    </w:p>
    <w:p w:rsidR="00274698" w:rsidRPr="00C20080" w:rsidRDefault="00274698" w:rsidP="008E097A">
      <w:pPr>
        <w:rPr>
          <w:sz w:val="28"/>
          <w:szCs w:val="28"/>
          <w:lang w:eastAsia="ru-RU"/>
        </w:rPr>
      </w:pPr>
      <w:r>
        <w:rPr>
          <w:sz w:val="28"/>
          <w:szCs w:val="28"/>
          <w:lang w:eastAsia="ru-RU"/>
        </w:rPr>
        <w:t>"____" _________ 201__ г.</w:t>
      </w:r>
    </w:p>
    <w:p w:rsidR="00C10125" w:rsidRDefault="00C10125" w:rsidP="00812EA3">
      <w:pPr>
        <w:rPr>
          <w:sz w:val="28"/>
          <w:szCs w:val="28"/>
          <w:highlight w:val="cyan"/>
        </w:rPr>
      </w:pPr>
    </w:p>
    <w:sectPr w:rsidR="00C101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64" w:rsidRDefault="00373264">
      <w:r>
        <w:separator/>
      </w:r>
    </w:p>
  </w:endnote>
  <w:endnote w:type="continuationSeparator" w:id="0">
    <w:p w:rsidR="00373264" w:rsidRDefault="00373264">
      <w:r>
        <w:continuationSeparator/>
      </w:r>
    </w:p>
  </w:endnote>
  <w:endnote w:type="continuationNotice" w:id="1">
    <w:p w:rsidR="00373264" w:rsidRDefault="003732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64" w:rsidRDefault="00373264">
      <w:r>
        <w:separator/>
      </w:r>
    </w:p>
  </w:footnote>
  <w:footnote w:type="continuationSeparator" w:id="0">
    <w:p w:rsidR="00373264" w:rsidRDefault="00373264">
      <w:r>
        <w:continuationSeparator/>
      </w:r>
    </w:p>
  </w:footnote>
  <w:footnote w:type="continuationNotice" w:id="1">
    <w:p w:rsidR="00373264" w:rsidRDefault="00373264"/>
  </w:footnote>
  <w:footnote w:id="2">
    <w:p w:rsidR="008E097A" w:rsidRDefault="008E097A" w:rsidP="008E097A">
      <w:pPr>
        <w:pStyle w:val="afe"/>
      </w:pPr>
      <w:r>
        <w:rPr>
          <w:rStyle w:val="af6"/>
        </w:rPr>
        <w:footnoteRef/>
      </w:r>
      <w:r>
        <w:t xml:space="preserve"> К сведениям об опыте прилагаются копии договоров и актов в соответствии с пунктом 2.7 Информационной карты.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B967374"/>
    <w:multiLevelType w:val="hybridMultilevel"/>
    <w:tmpl w:val="B2C25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6">
    <w:nsid w:val="28075FA2"/>
    <w:multiLevelType w:val="hybridMultilevel"/>
    <w:tmpl w:val="11D8DA8E"/>
    <w:lvl w:ilvl="0" w:tplc="1E52AA3E">
      <w:start w:val="1"/>
      <w:numFmt w:val="decimal"/>
      <w:lvlText w:val="%1."/>
      <w:lvlJc w:val="left"/>
      <w:pPr>
        <w:tabs>
          <w:tab w:val="num" w:pos="420"/>
        </w:tabs>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B9D6E95"/>
    <w:multiLevelType w:val="hybridMultilevel"/>
    <w:tmpl w:val="D1DA320A"/>
    <w:lvl w:ilvl="0" w:tplc="EF820D76">
      <w:start w:val="4"/>
      <w:numFmt w:val="decimal"/>
      <w:lvlText w:val="%1."/>
      <w:lvlJc w:val="left"/>
      <w:pPr>
        <w:tabs>
          <w:tab w:val="num" w:pos="420"/>
        </w:tabs>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2"/>
  </w:num>
  <w:num w:numId="9">
    <w:abstractNumId w:val="33"/>
  </w:num>
  <w:num w:numId="10">
    <w:abstractNumId w:val="37"/>
  </w:num>
  <w:num w:numId="11">
    <w:abstractNumId w:val="35"/>
  </w:num>
  <w:num w:numId="12">
    <w:abstractNumId w:val="38"/>
  </w:num>
  <w:num w:numId="13">
    <w:abstractNumId w:val="42"/>
  </w:num>
  <w:num w:numId="14">
    <w:abstractNumId w:val="32"/>
  </w:num>
  <w:num w:numId="15">
    <w:abstractNumId w:val="34"/>
  </w:num>
  <w:num w:numId="16">
    <w:abstractNumId w:val="31"/>
  </w:num>
  <w:num w:numId="17">
    <w:abstractNumId w:val="29"/>
  </w:num>
  <w:num w:numId="18">
    <w:abstractNumId w:val="30"/>
  </w:num>
  <w:num w:numId="19">
    <w:abstractNumId w:val="40"/>
  </w:num>
  <w:num w:numId="20">
    <w:abstractNumId w:val="27"/>
  </w:num>
  <w:num w:numId="21">
    <w:abstractNumId w:val="28"/>
  </w:num>
  <w:num w:numId="22">
    <w:abstractNumId w:val="23"/>
  </w:num>
  <w:num w:numId="23">
    <w:abstractNumId w:val="26"/>
  </w:num>
  <w:num w:numId="24">
    <w:abstractNumId w:val="36"/>
  </w:num>
  <w:num w:numId="25">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4F3A"/>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8"/>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326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4E59"/>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BA"/>
    <w:rsid w:val="007434C0"/>
    <w:rsid w:val="00744920"/>
    <w:rsid w:val="00746E8D"/>
    <w:rsid w:val="00752221"/>
    <w:rsid w:val="00752FEB"/>
    <w:rsid w:val="00754AD8"/>
    <w:rsid w:val="00756269"/>
    <w:rsid w:val="00760ECD"/>
    <w:rsid w:val="0076195D"/>
    <w:rsid w:val="00761FAA"/>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A5D"/>
    <w:rsid w:val="007C1052"/>
    <w:rsid w:val="007C51E1"/>
    <w:rsid w:val="007C73F1"/>
    <w:rsid w:val="007C7F5D"/>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2EA3"/>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097A"/>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47DC2"/>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06B"/>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192"/>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0B2E"/>
    <w:rsid w:val="00FB1D5C"/>
    <w:rsid w:val="00FB34CC"/>
    <w:rsid w:val="00FB3766"/>
    <w:rsid w:val="00FB3EF7"/>
    <w:rsid w:val="00FB75C5"/>
    <w:rsid w:val="00FC019E"/>
    <w:rsid w:val="00FC0AF3"/>
    <w:rsid w:val="00FC53A5"/>
    <w:rsid w:val="00FC5B98"/>
    <w:rsid w:val="00FC63B6"/>
    <w:rsid w:val="00FD1A51"/>
    <w:rsid w:val="00FD1D0F"/>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link w:val="ListParagraphChar"/>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link w:val="ConsNonformat0"/>
    <w:rsid w:val="00274698"/>
    <w:pPr>
      <w:widowControl w:val="0"/>
      <w:autoSpaceDE w:val="0"/>
      <w:autoSpaceDN w:val="0"/>
      <w:adjustRightInd w:val="0"/>
    </w:pPr>
    <w:rPr>
      <w:rFonts w:ascii="Courier New" w:hAnsi="Courier New"/>
      <w:sz w:val="22"/>
      <w:szCs w:val="22"/>
    </w:rPr>
  </w:style>
  <w:style w:type="paragraph" w:customStyle="1" w:styleId="ConsCell">
    <w:name w:val="ConsCell"/>
    <w:rsid w:val="00274698"/>
    <w:pPr>
      <w:widowControl w:val="0"/>
      <w:autoSpaceDE w:val="0"/>
      <w:autoSpaceDN w:val="0"/>
      <w:adjustRightInd w:val="0"/>
    </w:pPr>
    <w:rPr>
      <w:rFonts w:ascii="Arial" w:hAnsi="Arial" w:cs="Arial"/>
    </w:rPr>
  </w:style>
  <w:style w:type="character" w:customStyle="1" w:styleId="ConsNonformat0">
    <w:name w:val="ConsNonformat Знак"/>
    <w:link w:val="ConsNonformat"/>
    <w:locked/>
    <w:rsid w:val="00274698"/>
    <w:rPr>
      <w:rFonts w:ascii="Courier New" w:hAnsi="Courier New"/>
      <w:sz w:val="22"/>
      <w:szCs w:val="22"/>
    </w:rPr>
  </w:style>
  <w:style w:type="character" w:customStyle="1" w:styleId="ListParagraphChar">
    <w:name w:val="List Paragraph Char"/>
    <w:link w:val="1f3"/>
    <w:locked/>
    <w:rsid w:val="00274698"/>
    <w:rPr>
      <w:rFonts w:eastAsia="Calibri"/>
      <w:sz w:val="24"/>
      <w:szCs w:val="24"/>
      <w:lang w:eastAsia="ar-SA"/>
    </w:rPr>
  </w:style>
  <w:style w:type="paragraph" w:customStyle="1" w:styleId="style13262683980000000596msonormal">
    <w:name w:val="style_13262683980000000596msonormal"/>
    <w:basedOn w:val="a"/>
    <w:rsid w:val="00274698"/>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274698"/>
    <w:rPr>
      <w:rFonts w:ascii="Arial" w:eastAsia="Arial" w:hAnsi="Arial"/>
      <w:lang w:eastAsia="ar-SA"/>
    </w:rPr>
  </w:style>
  <w:style w:type="character" w:customStyle="1" w:styleId="1c">
    <w:name w:val="Текст сноски Знак1"/>
    <w:basedOn w:val="a0"/>
    <w:link w:val="afe"/>
    <w:rsid w:val="0027469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file:///C:\&#1052;&#1086;&#1082;&#1088;&#1086;&#1074;\&#1050;&#1054;&#1053;&#1050;&#1059;&#1056;&#1057;\26.%20&#1054;&#1050;-&#1053;&#1050;&#1055;&#1042;&#1057;&#1046;&#1044;-17-0026%20&#1058;&#1056;%20&#1080;%20&#1058;&#1054;%20&#1050;&#1088;&#1072;&#1085;&#1086;&#1074;\&#1054;&#1050;_-_&#1044;&#1086;&#1082;&#1091;&#1084;&#1077;&#1085;&#1090;&#1072;&#1094;&#1080;&#1103;_30.10.17\www.zakupki.gov.ru"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file:///C:\&#1052;&#1086;&#1082;&#1088;&#1086;&#1074;\&#1050;&#1054;&#1053;&#1050;&#1059;&#1056;&#1057;\26.%20&#1054;&#1050;-&#1053;&#1050;&#1055;&#1042;&#1057;&#1046;&#1044;-17-0026%20&#1058;&#1056;%20&#1080;%20&#1058;&#1054;%20&#1050;&#1088;&#1072;&#1085;&#1086;&#1074;\&#1054;&#1050;_-_&#1044;&#1086;&#1082;&#1091;&#1084;&#1077;&#1085;&#1090;&#1072;&#1094;&#1080;&#1103;_30.10.17\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A929142-6D1C-4081-B0AB-FF8FB3EFA70F}">
  <ds:schemaRefs>
    <ds:schemaRef ds:uri="http://schemas.openxmlformats.org/officeDocument/2006/bibliography"/>
  </ds:schemaRefs>
</ds:datastoreItem>
</file>

<file path=customXml/itemProps4.xml><?xml version="1.0" encoding="utf-8"?>
<ds:datastoreItem xmlns:ds="http://schemas.openxmlformats.org/officeDocument/2006/customXml" ds:itemID="{DF8A3C78-493D-4B10-B78E-C5D47B0ECCF2}">
  <ds:schemaRefs>
    <ds:schemaRef ds:uri="http://schemas.openxmlformats.org/officeDocument/2006/bibliography"/>
  </ds:schemaRefs>
</ds:datastoreItem>
</file>

<file path=customXml/itemProps5.xml><?xml version="1.0" encoding="utf-8"?>
<ds:datastoreItem xmlns:ds="http://schemas.openxmlformats.org/officeDocument/2006/customXml" ds:itemID="{B6C2BE58-1F7E-48C3-A8B2-4791489758C7}">
  <ds:schemaRefs>
    <ds:schemaRef ds:uri="http://schemas.openxmlformats.org/officeDocument/2006/bibliography"/>
  </ds:schemaRefs>
</ds:datastoreItem>
</file>

<file path=customXml/itemProps6.xml><?xml version="1.0" encoding="utf-8"?>
<ds:datastoreItem xmlns:ds="http://schemas.openxmlformats.org/officeDocument/2006/customXml" ds:itemID="{6B3FCB18-12B7-4C64-A924-161906AE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19225</Words>
  <Characters>109585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128553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MokrovVL</cp:lastModifiedBy>
  <cp:revision>2</cp:revision>
  <cp:lastPrinted>2014-09-23T06:50:00Z</cp:lastPrinted>
  <dcterms:created xsi:type="dcterms:W3CDTF">2017-10-30T07:03:00Z</dcterms:created>
  <dcterms:modified xsi:type="dcterms:W3CDTF">2017-10-30T07:03:00Z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