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0F36E6" w:rsidRDefault="005B06D4">
      <w:pPr>
        <w:tabs>
          <w:tab w:val="left" w:pos="4962"/>
        </w:tabs>
        <w:ind w:left="4820"/>
        <w:rPr>
          <w:b/>
          <w:bCs/>
          <w:sz w:val="28"/>
          <w:szCs w:val="28"/>
        </w:rPr>
      </w:pPr>
      <w:r>
        <w:rPr>
          <w:b/>
          <w:bCs/>
          <w:sz w:val="28"/>
          <w:szCs w:val="28"/>
        </w:rPr>
        <w:t xml:space="preserve">Председатель Конкурсной комиссии аппарата управления ПАО «ТрансКонтейнер»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0F36E6" w:rsidRDefault="005B06D4">
      <w:pPr>
        <w:tabs>
          <w:tab w:val="left" w:pos="4962"/>
        </w:tabs>
        <w:ind w:left="4820"/>
        <w:rPr>
          <w:b/>
          <w:bCs/>
          <w:sz w:val="28"/>
          <w:szCs w:val="28"/>
        </w:rPr>
      </w:pPr>
      <w:r>
        <w:rPr>
          <w:b/>
          <w:bCs/>
          <w:sz w:val="28"/>
          <w:szCs w:val="28"/>
        </w:rPr>
        <w:t xml:space="preserve">Виктор Викторович </w:t>
      </w:r>
      <w:proofErr w:type="spellStart"/>
      <w:r>
        <w:rPr>
          <w:b/>
          <w:bCs/>
          <w:sz w:val="28"/>
          <w:szCs w:val="28"/>
        </w:rPr>
        <w:t>Шекшуев</w:t>
      </w:r>
      <w:proofErr w:type="spellEnd"/>
    </w:p>
    <w:p w:rsidR="006F6D36" w:rsidRPr="006D2B87" w:rsidRDefault="006F6D36" w:rsidP="006F6D36">
      <w:pPr>
        <w:tabs>
          <w:tab w:val="left" w:pos="4962"/>
        </w:tabs>
        <w:ind w:left="4820"/>
        <w:rPr>
          <w:rFonts w:eastAsia="Arial Unicode MS"/>
        </w:rPr>
      </w:pPr>
    </w:p>
    <w:p w:rsidR="000F36E6" w:rsidRDefault="005B06D4">
      <w:pPr>
        <w:tabs>
          <w:tab w:val="left" w:pos="4962"/>
        </w:tabs>
        <w:ind w:left="4820"/>
        <w:rPr>
          <w:b/>
          <w:bCs/>
          <w:sz w:val="28"/>
        </w:rPr>
      </w:pPr>
      <w:r>
        <w:rPr>
          <w:b/>
          <w:bCs/>
          <w:sz w:val="28"/>
        </w:rPr>
        <w:t>«31» октября 2017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Default="007D6548">
      <w:pPr>
        <w:spacing w:after="120"/>
        <w:ind w:firstLine="709"/>
        <w:jc w:val="center"/>
        <w:rPr>
          <w:b/>
          <w:bCs/>
          <w:sz w:val="32"/>
          <w:szCs w:val="32"/>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Default="00A81242" w:rsidP="00D72C8B">
      <w:pPr>
        <w:pStyle w:val="19"/>
        <w:numPr>
          <w:ilvl w:val="2"/>
          <w:numId w:val="1"/>
        </w:numPr>
        <w:ind w:left="0" w:firstLine="709"/>
      </w:pPr>
      <w:proofErr w:type="gramStart"/>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Pr>
          <w:szCs w:val="28"/>
        </w:rPr>
        <w:br/>
        <w:t xml:space="preserve">№ 223-ФЗ «О закупках товаров, работ, услуг отдельными видами юридических лиц» и Положением о порядке закупки товаров, работ, услуг для нужд </w:t>
      </w:r>
      <w:r w:rsidR="005B06D4" w:rsidRPr="005B06D4">
        <w:rPr>
          <w:szCs w:val="28"/>
        </w:rPr>
        <w:br/>
      </w:r>
      <w:r>
        <w:rPr>
          <w:szCs w:val="28"/>
        </w:rPr>
        <w:t xml:space="preserve">ПАО «ТрансКонтейнер», </w:t>
      </w:r>
      <w:r>
        <w:t xml:space="preserve">утвержденным решением совета директоров </w:t>
      </w:r>
      <w:r>
        <w:br/>
        <w:t xml:space="preserve">ПАО «ТрансКонтейнер» от 21 декабря 2016 г. </w:t>
      </w:r>
      <w:r>
        <w:rPr>
          <w:szCs w:val="28"/>
        </w:rPr>
        <w:t>(далее – Положение о закупках</w:t>
      </w:r>
      <w:proofErr w:type="gramEnd"/>
      <w:r>
        <w:rPr>
          <w:szCs w:val="28"/>
        </w:rPr>
        <w:t>),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0F36E6" w:rsidRPr="005B06D4" w:rsidRDefault="005B06D4">
      <w:pPr>
        <w:pStyle w:val="19"/>
        <w:rPr>
          <w:szCs w:val="28"/>
        </w:rPr>
      </w:pPr>
      <w:r>
        <w:t>Открытый конкурс № ОК-</w:t>
      </w:r>
      <w:r w:rsidRPr="005B06D4">
        <w:t>ЦКПКУ</w:t>
      </w:r>
      <w:r>
        <w:t>-17-</w:t>
      </w:r>
      <w:r w:rsidR="004C5F89">
        <w:t>0118</w:t>
      </w:r>
      <w:r>
        <w:t xml:space="preserve"> по предмету закупки «выполнение работ, оказание услуг по разработке макета годового отчета </w:t>
      </w:r>
      <w:r w:rsidRPr="005B06D4">
        <w:br/>
      </w:r>
      <w:r>
        <w:t xml:space="preserve">ПАО «ТрансКонтейнер» и поставка тиража годового отчета </w:t>
      </w:r>
      <w:r w:rsidRPr="005B06D4">
        <w:br/>
      </w:r>
      <w:r>
        <w:t>ПАО «ТрансКонтейнер»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w:t>
      </w:r>
    </w:p>
    <w:p w:rsidR="004E3AC2" w:rsidRPr="00422CFA"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F356EB">
      <w:pPr>
        <w:pStyle w:val="19"/>
        <w:numPr>
          <w:ilvl w:val="2"/>
          <w:numId w:val="1"/>
        </w:numPr>
        <w:ind w:left="0" w:firstLine="709"/>
        <w:rPr>
          <w:szCs w:val="28"/>
        </w:rPr>
      </w:pPr>
      <w:r>
        <w:rPr>
          <w:szCs w:val="28"/>
        </w:rPr>
        <w:t xml:space="preserve">Дата опубликования извещения о проведении настоящего Открытого конкурса указана в пункте 3 Информационной карты. </w:t>
      </w:r>
    </w:p>
    <w:p w:rsidR="006E08A0" w:rsidRPr="00D32FFA" w:rsidRDefault="00991BDD" w:rsidP="00F356EB">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Pr>
          <w:szCs w:val="28"/>
        </w:rPr>
        <w:t xml:space="preserve">нформация о начальной </w:t>
      </w:r>
      <w:r>
        <w:rPr>
          <w:szCs w:val="28"/>
        </w:rPr>
        <w:lastRenderedPageBreak/>
        <w:t>(максимальной)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F356EB">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F356EB">
      <w:pPr>
        <w:pStyle w:val="19"/>
        <w:numPr>
          <w:ilvl w:val="2"/>
          <w:numId w:val="1"/>
        </w:numPr>
        <w:ind w:left="0" w:firstLine="709"/>
      </w:pPr>
      <w:proofErr w:type="gramStart"/>
      <w:r>
        <w:t>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о закупке.  </w:t>
      </w:r>
    </w:p>
    <w:p w:rsidR="007D6548" w:rsidRPr="00D32FFA" w:rsidRDefault="007D6548" w:rsidP="00F356EB">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F356EB">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045327">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rsidP="00045327">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D32FFA" w:rsidRDefault="007D6548" w:rsidP="00F356EB">
      <w:pPr>
        <w:pStyle w:val="19"/>
        <w:numPr>
          <w:ilvl w:val="2"/>
          <w:numId w:val="1"/>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F356EB">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w:t>
      </w:r>
      <w:r>
        <w:rPr>
          <w:szCs w:val="28"/>
        </w:rPr>
        <w:lastRenderedPageBreak/>
        <w:t xml:space="preserve">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roofErr w:type="gramEnd"/>
    </w:p>
    <w:p w:rsidR="007D6548" w:rsidRPr="00D32FFA" w:rsidRDefault="007D6548" w:rsidP="00F356EB">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D32FFA"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F356EB">
      <w:pPr>
        <w:pStyle w:val="19"/>
        <w:widowControl w:val="0"/>
        <w:numPr>
          <w:ilvl w:val="2"/>
          <w:numId w:val="1"/>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F356EB">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3 (трех) дней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F356EB">
      <w:pPr>
        <w:pStyle w:val="19"/>
        <w:widowControl w:val="0"/>
        <w:numPr>
          <w:ilvl w:val="2"/>
          <w:numId w:val="1"/>
        </w:numPr>
        <w:ind w:left="0" w:firstLine="709"/>
      </w:pPr>
      <w:r>
        <w:rPr>
          <w:szCs w:val="28"/>
        </w:rPr>
        <w:t xml:space="preserve">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w:t>
      </w:r>
      <w:r>
        <w:rPr>
          <w:szCs w:val="28"/>
        </w:rPr>
        <w:br/>
        <w:t>4 Информационной карты.</w:t>
      </w:r>
    </w:p>
    <w:p w:rsidR="007D6548" w:rsidRPr="00D32FFA" w:rsidRDefault="007D6548" w:rsidP="00F356EB">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0F36E6" w:rsidRDefault="005B06D4">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F356EB">
      <w:pPr>
        <w:pStyle w:val="19"/>
        <w:widowControl w:val="0"/>
        <w:numPr>
          <w:ilvl w:val="2"/>
          <w:numId w:val="1"/>
        </w:numPr>
        <w:ind w:left="0" w:firstLine="709"/>
      </w:pPr>
      <w:r>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t>т.ч</w:t>
      </w:r>
      <w:proofErr w:type="spellEnd"/>
      <w:r>
        <w:t>. расходов на транспортировку, страхование груза, таможенную очистку).</w:t>
      </w:r>
    </w:p>
    <w:p w:rsidR="00C51709" w:rsidRPr="00D32FFA" w:rsidRDefault="00C51709" w:rsidP="00045327">
      <w:pPr>
        <w:pStyle w:val="19"/>
        <w:widowControl w:val="0"/>
        <w:ind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 xml:space="preserve">в пункте 16 Информационной </w:t>
      </w:r>
      <w:r>
        <w:rPr>
          <w:szCs w:val="28"/>
        </w:rPr>
        <w:lastRenderedPageBreak/>
        <w:t>карты,</w:t>
      </w:r>
      <w:r>
        <w:t xml:space="preserve"> в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F356EB">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7D6548" w:rsidRPr="00D32FFA" w:rsidRDefault="007D6548" w:rsidP="00045327">
      <w:pPr>
        <w:pStyle w:val="19"/>
        <w:widowControl w:val="0"/>
        <w:ind w:firstLine="709"/>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Разъяснения положений документации о закупке.</w:t>
      </w:r>
    </w:p>
    <w:p w:rsidR="00146CC2" w:rsidRPr="00D32FFA" w:rsidRDefault="00445695"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10 (десять) дней до окончания срока подачи Заявок (пункт </w:t>
      </w:r>
      <w:r>
        <w:rPr>
          <w:sz w:val="28"/>
          <w:szCs w:val="28"/>
        </w:rPr>
        <w:t>6</w:t>
      </w:r>
      <w:r>
        <w:rPr>
          <w:rFonts w:eastAsia="MS Mincho"/>
          <w:sz w:val="28"/>
          <w:szCs w:val="28"/>
        </w:rPr>
        <w:t xml:space="preserve"> Информационной карты), подписанный уполномоченным представителем претендента по адрес</w:t>
      </w:r>
      <w:proofErr w:type="gramStart"/>
      <w:r>
        <w:rPr>
          <w:rFonts w:eastAsia="MS Mincho"/>
          <w:sz w:val="28"/>
          <w:szCs w:val="28"/>
        </w:rPr>
        <w:t>у(</w:t>
      </w:r>
      <w:proofErr w:type="spellStart"/>
      <w:proofErr w:type="gramEnd"/>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xml:space="preserve">) в пункте 2 Информационной карты. </w:t>
      </w:r>
    </w:p>
    <w:p w:rsidR="007D6548" w:rsidRPr="00D32FFA" w:rsidRDefault="007D6548" w:rsidP="00F356EB">
      <w:pPr>
        <w:numPr>
          <w:ilvl w:val="2"/>
          <w:numId w:val="2"/>
        </w:numPr>
        <w:ind w:left="0" w:firstLine="709"/>
        <w:jc w:val="both"/>
        <w:rPr>
          <w:rFonts w:eastAsia="MS Mincho"/>
          <w:sz w:val="28"/>
          <w:szCs w:val="28"/>
        </w:rPr>
      </w:pPr>
      <w:r>
        <w:rPr>
          <w:rFonts w:eastAsia="MS Mincho"/>
          <w:sz w:val="28"/>
          <w:szCs w:val="28"/>
        </w:rPr>
        <w:t>Разъяснения предоставляются в течение 5 (пяти) рабочих дней со дня поступления запроса.</w:t>
      </w:r>
    </w:p>
    <w:p w:rsidR="007D6548" w:rsidRPr="00D32FFA" w:rsidRDefault="007D6548" w:rsidP="00F356EB">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F356EB">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разъяснений положений документации о закупке по проведению Открытого конкурса осуществляется через СМИ. </w:t>
      </w:r>
    </w:p>
    <w:p w:rsidR="007D6548" w:rsidRPr="00D32FFA" w:rsidRDefault="001C75ED" w:rsidP="00F356EB">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1.2.1 документации о закупке.</w:t>
      </w:r>
    </w:p>
    <w:p w:rsidR="007D6548" w:rsidRPr="00D32FFA" w:rsidRDefault="007D6548" w:rsidP="00045327">
      <w:pPr>
        <w:ind w:firstLine="709"/>
        <w:jc w:val="both"/>
        <w:rPr>
          <w:rFonts w:eastAsia="MS Mincho"/>
          <w:sz w:val="28"/>
          <w:szCs w:val="28"/>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документацию о закупке</w:t>
      </w:r>
    </w:p>
    <w:p w:rsidR="00E81704" w:rsidRPr="00D32FFA" w:rsidRDefault="00E81704" w:rsidP="00F356EB">
      <w:pPr>
        <w:numPr>
          <w:ilvl w:val="0"/>
          <w:numId w:val="8"/>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Открытого конкурса и в настоящую документацию о закупке. Любые изменения, дополнения, вносимые в извещение о проведении Открытого конкурса, документацию о закупке по проведению Открытого конкурса является неотъемлемой ее частью.</w:t>
      </w:r>
    </w:p>
    <w:p w:rsidR="00E81704" w:rsidRPr="00D32FFA" w:rsidRDefault="00E81704" w:rsidP="00045327">
      <w:pPr>
        <w:ind w:firstLine="709"/>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045327">
      <w:pPr>
        <w:pStyle w:val="af9"/>
        <w:rPr>
          <w:sz w:val="28"/>
          <w:szCs w:val="28"/>
        </w:rPr>
      </w:pPr>
      <w:r>
        <w:rPr>
          <w:sz w:val="28"/>
          <w:szCs w:val="28"/>
        </w:rPr>
        <w:lastRenderedPageBreak/>
        <w:t xml:space="preserve">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о закупке изменений до даты окончания срока подачи Заявок оставалось не менее 15 (пятнадцати) дней.</w:t>
      </w:r>
    </w:p>
    <w:p w:rsidR="00E81704" w:rsidRPr="00D32FFA" w:rsidRDefault="009A2536" w:rsidP="00045327">
      <w:pPr>
        <w:pStyle w:val="af9"/>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E81704" w:rsidP="00F356EB">
      <w:pPr>
        <w:numPr>
          <w:ilvl w:val="0"/>
          <w:numId w:val="8"/>
        </w:numPr>
        <w:ind w:left="0" w:firstLine="709"/>
        <w:jc w:val="both"/>
        <w:rPr>
          <w:sz w:val="28"/>
          <w:szCs w:val="28"/>
        </w:rPr>
      </w:pPr>
      <w:proofErr w:type="gramStart"/>
      <w:r>
        <w:rPr>
          <w:sz w:val="28"/>
          <w:szCs w:val="28"/>
        </w:rPr>
        <w:t>Заказчик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w:t>
      </w:r>
      <w:proofErr w:type="gramEnd"/>
      <w:r>
        <w:rPr>
          <w:sz w:val="28"/>
          <w:szCs w:val="28"/>
        </w:rPr>
        <w:t xml:space="preserve"> в СМИ.</w:t>
      </w:r>
    </w:p>
    <w:p w:rsidR="00E81704" w:rsidRPr="00D32FFA" w:rsidRDefault="007D6548" w:rsidP="00F356EB">
      <w:pPr>
        <w:numPr>
          <w:ilvl w:val="0"/>
          <w:numId w:val="8"/>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034877" w:rsidRPr="00D32FFA" w:rsidRDefault="00034877" w:rsidP="00045327">
      <w:pPr>
        <w:pStyle w:val="af9"/>
        <w:rPr>
          <w:sz w:val="28"/>
          <w:szCs w:val="28"/>
        </w:rPr>
      </w:pPr>
    </w:p>
    <w:p w:rsidR="00034877" w:rsidRPr="00386466" w:rsidRDefault="00034877" w:rsidP="000348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034877" w:rsidRPr="00C25469" w:rsidRDefault="00034877" w:rsidP="00034877">
      <w:pPr>
        <w:pStyle w:val="af9"/>
        <w:rPr>
          <w:sz w:val="28"/>
          <w:szCs w:val="28"/>
        </w:rPr>
      </w:pPr>
      <w:r>
        <w:rPr>
          <w:sz w:val="28"/>
          <w:szCs w:val="28"/>
        </w:rPr>
        <w:t xml:space="preserve">1.4.1. </w:t>
      </w:r>
      <w:proofErr w:type="gramStart"/>
      <w:r>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34877" w:rsidRPr="00C25469" w:rsidRDefault="00034877" w:rsidP="00034877">
      <w:pPr>
        <w:pStyle w:val="affb"/>
        <w:spacing w:before="0" w:after="0"/>
        <w:ind w:firstLine="709"/>
        <w:jc w:val="both"/>
        <w:rPr>
          <w:color w:val="000000"/>
          <w:sz w:val="28"/>
          <w:szCs w:val="28"/>
        </w:rPr>
      </w:pPr>
      <w:proofErr w:type="gramStart"/>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034877" w:rsidRPr="00C25469" w:rsidRDefault="00034877" w:rsidP="00034877">
      <w:pPr>
        <w:pStyle w:val="affb"/>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034877" w:rsidRPr="00C25469" w:rsidRDefault="00034877" w:rsidP="00034877">
      <w:pPr>
        <w:pStyle w:val="affb"/>
        <w:spacing w:before="0" w:after="0"/>
        <w:ind w:firstLine="709"/>
        <w:jc w:val="both"/>
        <w:rPr>
          <w:color w:val="000000"/>
          <w:sz w:val="28"/>
          <w:szCs w:val="28"/>
        </w:rPr>
      </w:pPr>
      <w:r>
        <w:rPr>
          <w:color w:val="000000"/>
          <w:sz w:val="28"/>
          <w:szCs w:val="28"/>
        </w:rPr>
        <w:lastRenderedPageBreak/>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034877" w:rsidRPr="00C25469" w:rsidRDefault="00034877" w:rsidP="00034877">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4" w:history="1">
        <w:r>
          <w:rPr>
            <w:rStyle w:val="a7"/>
            <w:sz w:val="28"/>
            <w:szCs w:val="28"/>
          </w:rPr>
          <w:t>Линия доверия «стоп коррупция»</w:t>
        </w:r>
      </w:hyperlink>
      <w:r>
        <w:rPr>
          <w:color w:val="000000"/>
          <w:sz w:val="28"/>
          <w:szCs w:val="28"/>
        </w:rPr>
        <w:t xml:space="preserve">, электронная почта </w:t>
      </w:r>
      <w:hyperlink r:id="rId15" w:history="1">
        <w:r>
          <w:rPr>
            <w:rStyle w:val="a7"/>
            <w:sz w:val="28"/>
            <w:szCs w:val="28"/>
          </w:rPr>
          <w:t>anticorr@trcont.ru</w:t>
        </w:r>
      </w:hyperlink>
      <w:r>
        <w:rPr>
          <w:color w:val="000000"/>
          <w:sz w:val="28"/>
          <w:szCs w:val="28"/>
        </w:rPr>
        <w:t>.</w:t>
      </w:r>
    </w:p>
    <w:p w:rsidR="00034877" w:rsidRPr="00C25469" w:rsidRDefault="00034877" w:rsidP="00034877">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034877" w:rsidRPr="00C25469" w:rsidRDefault="00034877" w:rsidP="00034877">
      <w:pPr>
        <w:pStyle w:val="affb"/>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034877" w:rsidRDefault="00034877" w:rsidP="00034877">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034877" w:rsidRPr="00386466" w:rsidRDefault="00034877" w:rsidP="00034877">
      <w:pPr>
        <w:pStyle w:val="affb"/>
        <w:spacing w:before="0" w:after="0"/>
        <w:ind w:firstLine="709"/>
        <w:jc w:val="both"/>
        <w:rPr>
          <w:color w:val="000000"/>
          <w:sz w:val="28"/>
          <w:szCs w:val="28"/>
        </w:rPr>
      </w:pPr>
    </w:p>
    <w:p w:rsidR="007D6548" w:rsidRPr="00D32FFA" w:rsidRDefault="007D6548">
      <w:pPr>
        <w:pStyle w:val="19"/>
        <w:ind w:left="709" w:firstLine="0"/>
        <w:rPr>
          <w:szCs w:val="24"/>
        </w:rPr>
      </w:pPr>
    </w:p>
    <w:p w:rsidR="007D6548" w:rsidRPr="00BE7854" w:rsidRDefault="006400A0" w:rsidP="00305BD2">
      <w:pPr>
        <w:spacing w:after="120"/>
        <w:jc w:val="center"/>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305BD2" w:rsidRPr="00BE7854" w:rsidRDefault="00305BD2" w:rsidP="00D20AD0">
      <w:pPr>
        <w:spacing w:after="120"/>
        <w:jc w:val="center"/>
        <w:rPr>
          <w:b/>
          <w:bCs/>
          <w:sz w:val="32"/>
          <w:szCs w:val="32"/>
        </w:rPr>
      </w:pP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7D6548" w:rsidRPr="00D32FFA" w:rsidRDefault="007D6548" w:rsidP="00045327">
      <w:pPr>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задолженности более 1000 рублей по уплате налогов, сборов, пени, налоговых санкций в бюджеты всех уровней и обязательных платежей в </w:t>
      </w:r>
      <w:r>
        <w:rPr>
          <w:sz w:val="28"/>
          <w:szCs w:val="28"/>
        </w:rPr>
        <w:lastRenderedPageBreak/>
        <w:t>государственные внебюджетные фонды, а также просроченную задолженность по ранее заключенным договорам с ПАО «ТрансКонтейнер»;</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 </w:t>
      </w:r>
    </w:p>
    <w:p w:rsidR="007D6548" w:rsidRPr="00D32FFA" w:rsidRDefault="00032BDE" w:rsidP="00045327">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5B06D4">
        <w:rPr>
          <w:sz w:val="28"/>
          <w:szCs w:val="28"/>
        </w:rPr>
        <w:br/>
      </w:r>
      <w:r>
        <w:rPr>
          <w:sz w:val="28"/>
          <w:szCs w:val="28"/>
        </w:rPr>
        <w:t>ПАО «ТрансКонтейнер»;</w:t>
      </w:r>
    </w:p>
    <w:p w:rsidR="007D6548" w:rsidRDefault="00032BDE" w:rsidP="00045327">
      <w:pPr>
        <w:ind w:firstLine="709"/>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752FEB" w:rsidP="00045327">
      <w:pPr>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045327">
      <w:pPr>
        <w:pStyle w:val="af9"/>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045327">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45327">
      <w:pPr>
        <w:suppressAutoHyphens w:val="0"/>
        <w:autoSpaceDE w:val="0"/>
        <w:autoSpaceDN w:val="0"/>
        <w:adjustRightInd w:val="0"/>
        <w:ind w:firstLine="70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 xml:space="preserve">О контрактной системе в сфере закупок товаров, работ, услуг для обеспечения </w:t>
      </w:r>
      <w:r>
        <w:rPr>
          <w:sz w:val="28"/>
          <w:szCs w:val="28"/>
          <w:lang w:eastAsia="ru-RU"/>
        </w:rPr>
        <w:lastRenderedPageBreak/>
        <w:t>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914122" w:rsidRDefault="00032BDE" w:rsidP="00045327">
      <w:pPr>
        <w:pStyle w:val="af9"/>
        <w:tabs>
          <w:tab w:val="left" w:pos="1080"/>
        </w:tabs>
        <w:rPr>
          <w:sz w:val="28"/>
          <w:szCs w:val="28"/>
        </w:rPr>
      </w:pPr>
      <w:r>
        <w:rPr>
          <w:sz w:val="28"/>
          <w:szCs w:val="28"/>
        </w:rPr>
        <w:t>г) в пункте 17 Информационной карты могут быть установлены иные квалификационные требования к претендентам/участникам на участие в Открытом конкурсе.</w:t>
      </w:r>
    </w:p>
    <w:p w:rsidR="00997B7D" w:rsidRPr="00D32FFA" w:rsidRDefault="00997B7D" w:rsidP="00045327">
      <w:pPr>
        <w:pStyle w:val="af9"/>
        <w:tabs>
          <w:tab w:val="left" w:pos="1080"/>
        </w:tabs>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F356EB">
      <w:pPr>
        <w:pStyle w:val="aff7"/>
        <w:numPr>
          <w:ilvl w:val="0"/>
          <w:numId w:val="19"/>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F356EB">
      <w:pPr>
        <w:pStyle w:val="af9"/>
        <w:numPr>
          <w:ilvl w:val="0"/>
          <w:numId w:val="3"/>
        </w:numPr>
        <w:tabs>
          <w:tab w:val="left" w:pos="1440"/>
        </w:tabs>
        <w:ind w:left="0" w:firstLine="709"/>
        <w:rPr>
          <w:sz w:val="28"/>
          <w:szCs w:val="28"/>
        </w:rPr>
      </w:pPr>
      <w:r>
        <w:rPr>
          <w:sz w:val="28"/>
          <w:szCs w:val="28"/>
        </w:rPr>
        <w:t>опись представленных документов, заверенную подписью и печатью претендента;</w:t>
      </w:r>
    </w:p>
    <w:p w:rsidR="000F36E6" w:rsidRDefault="005B06D4">
      <w:pPr>
        <w:pStyle w:val="af9"/>
        <w:numPr>
          <w:ilvl w:val="0"/>
          <w:numId w:val="3"/>
        </w:numPr>
        <w:tabs>
          <w:tab w:val="left" w:pos="1440"/>
        </w:tabs>
        <w:ind w:left="0" w:firstLine="709"/>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7D6548" w:rsidRPr="00D32FFA" w:rsidRDefault="002572B2" w:rsidP="00F356EB">
      <w:pPr>
        <w:pStyle w:val="af9"/>
        <w:numPr>
          <w:ilvl w:val="0"/>
          <w:numId w:val="3"/>
        </w:numPr>
        <w:tabs>
          <w:tab w:val="left" w:pos="0"/>
          <w:tab w:val="left" w:pos="1440"/>
        </w:tabs>
        <w:ind w:left="0" w:firstLine="709"/>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 xml:space="preserve">); </w:t>
      </w:r>
    </w:p>
    <w:p w:rsidR="007D6548" w:rsidRPr="00D32FFA" w:rsidRDefault="002572B2" w:rsidP="00F356EB">
      <w:pPr>
        <w:pStyle w:val="af9"/>
        <w:numPr>
          <w:ilvl w:val="0"/>
          <w:numId w:val="3"/>
        </w:numPr>
        <w:tabs>
          <w:tab w:val="left" w:pos="1440"/>
        </w:tabs>
        <w:ind w:left="0" w:firstLine="709"/>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копия, заверенная претендентом);</w:t>
      </w:r>
      <w:r>
        <w:rPr>
          <w:sz w:val="28"/>
        </w:rPr>
        <w:t xml:space="preserve"> </w:t>
      </w:r>
    </w:p>
    <w:p w:rsidR="007D6548" w:rsidRPr="00D32FFA" w:rsidRDefault="002572B2" w:rsidP="00F356EB">
      <w:pPr>
        <w:pStyle w:val="af9"/>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174EB" w:rsidRPr="00D32FFA" w:rsidRDefault="001174EB" w:rsidP="00F356EB">
      <w:pPr>
        <w:pStyle w:val="af9"/>
        <w:numPr>
          <w:ilvl w:val="0"/>
          <w:numId w:val="3"/>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2F345D" w:rsidP="00F356EB">
      <w:pPr>
        <w:pStyle w:val="aff7"/>
        <w:numPr>
          <w:ilvl w:val="0"/>
          <w:numId w:val="19"/>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045327">
      <w:pPr>
        <w:pStyle w:val="af9"/>
        <w:tabs>
          <w:tab w:val="left" w:pos="0"/>
          <w:tab w:val="left" w:pos="1440"/>
        </w:tabs>
        <w:rPr>
          <w:sz w:val="28"/>
        </w:rPr>
      </w:pPr>
      <w:r>
        <w:rPr>
          <w:sz w:val="28"/>
        </w:rPr>
        <w:t xml:space="preserve"> </w:t>
      </w:r>
    </w:p>
    <w:p w:rsidR="003C30F3" w:rsidRPr="00D20AD0" w:rsidRDefault="003C30F3" w:rsidP="00F356EB">
      <w:pPr>
        <w:pStyle w:val="19"/>
        <w:keepNext/>
        <w:numPr>
          <w:ilvl w:val="1"/>
          <w:numId w:val="18"/>
        </w:numPr>
        <w:ind w:left="0" w:firstLine="709"/>
        <w:outlineLvl w:val="1"/>
        <w:rPr>
          <w:b/>
          <w:szCs w:val="28"/>
        </w:rPr>
      </w:pPr>
      <w:r>
        <w:rPr>
          <w:b/>
          <w:szCs w:val="28"/>
        </w:rPr>
        <w:t>Заявка</w:t>
      </w:r>
    </w:p>
    <w:p w:rsidR="0001557C" w:rsidRPr="00D32FFA" w:rsidRDefault="007D6548" w:rsidP="00F356EB">
      <w:pPr>
        <w:pStyle w:val="af9"/>
        <w:keepNext/>
        <w:numPr>
          <w:ilvl w:val="2"/>
          <w:numId w:val="6"/>
        </w:numPr>
        <w:tabs>
          <w:tab w:val="left" w:pos="72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07720B" w:rsidRPr="00045327" w:rsidRDefault="0007720B" w:rsidP="00F356EB">
      <w:pPr>
        <w:pStyle w:val="af9"/>
        <w:keepNext/>
        <w:numPr>
          <w:ilvl w:val="2"/>
          <w:numId w:val="6"/>
        </w:numPr>
        <w:tabs>
          <w:tab w:val="left" w:pos="72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DE0A47" w:rsidRPr="00045327" w:rsidRDefault="007D6548" w:rsidP="00F356EB">
      <w:pPr>
        <w:pStyle w:val="af9"/>
        <w:keepNext/>
        <w:numPr>
          <w:ilvl w:val="2"/>
          <w:numId w:val="6"/>
        </w:numPr>
        <w:tabs>
          <w:tab w:val="left" w:pos="720"/>
        </w:tabs>
        <w:ind w:firstLine="709"/>
        <w:rPr>
          <w:sz w:val="28"/>
          <w:szCs w:val="28"/>
        </w:rPr>
      </w:pPr>
      <w:r>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F356EB">
      <w:pPr>
        <w:pStyle w:val="af9"/>
        <w:keepNext/>
        <w:numPr>
          <w:ilvl w:val="2"/>
          <w:numId w:val="6"/>
        </w:numPr>
        <w:tabs>
          <w:tab w:val="left" w:pos="720"/>
        </w:tabs>
        <w:ind w:firstLine="709"/>
        <w:rPr>
          <w:sz w:val="28"/>
          <w:szCs w:val="28"/>
        </w:rPr>
      </w:pPr>
      <w:r>
        <w:rPr>
          <w:sz w:val="28"/>
          <w:szCs w:val="28"/>
        </w:rPr>
        <w:t xml:space="preserve">Заявка должна действовать не менее срока, указанного в пункте </w:t>
      </w:r>
      <w:r>
        <w:rPr>
          <w:sz w:val="28"/>
          <w:szCs w:val="28"/>
        </w:rPr>
        <w:br/>
        <w:t xml:space="preserve">22 Информационной карты. До истечения этого срока Организатор при </w:t>
      </w:r>
      <w:r>
        <w:rPr>
          <w:sz w:val="28"/>
          <w:szCs w:val="28"/>
        </w:rPr>
        <w:lastRenderedPageBreak/>
        <w:t>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7D6548" w:rsidRPr="00045327" w:rsidRDefault="007D6548" w:rsidP="00F356EB">
      <w:pPr>
        <w:pStyle w:val="af9"/>
        <w:keepNext/>
        <w:numPr>
          <w:ilvl w:val="2"/>
          <w:numId w:val="6"/>
        </w:numPr>
        <w:tabs>
          <w:tab w:val="left" w:pos="720"/>
        </w:tabs>
        <w:ind w:firstLine="709"/>
        <w:rPr>
          <w:sz w:val="28"/>
          <w:szCs w:val="28"/>
        </w:rPr>
      </w:pPr>
      <w:r>
        <w:rPr>
          <w:sz w:val="28"/>
          <w:szCs w:val="28"/>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 о закупке, отклоняется.</w:t>
      </w:r>
    </w:p>
    <w:p w:rsidR="00C6181A" w:rsidRPr="00797371" w:rsidRDefault="00860529" w:rsidP="00F356EB">
      <w:pPr>
        <w:pStyle w:val="af9"/>
        <w:keepNext/>
        <w:numPr>
          <w:ilvl w:val="2"/>
          <w:numId w:val="6"/>
        </w:numPr>
        <w:tabs>
          <w:tab w:val="left" w:pos="720"/>
        </w:tabs>
        <w:ind w:firstLine="709"/>
        <w:rPr>
          <w:sz w:val="28"/>
          <w:szCs w:val="28"/>
        </w:rPr>
      </w:pPr>
      <w:proofErr w:type="gramStart"/>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sz w:val="28"/>
          <w:szCs w:val="28"/>
        </w:rPr>
        <w:t>ых</w:t>
      </w:r>
      <w:proofErr w:type="spellEnd"/>
      <w:r>
        <w:rPr>
          <w:sz w:val="28"/>
          <w:szCs w:val="28"/>
        </w:rPr>
        <w:t xml:space="preserve"> в пункте </w:t>
      </w:r>
      <w:r>
        <w:rPr>
          <w:sz w:val="28"/>
          <w:szCs w:val="28"/>
        </w:rPr>
        <w:br/>
        <w:t>15 Информационной карты.</w:t>
      </w:r>
      <w:proofErr w:type="gramEnd"/>
    </w:p>
    <w:p w:rsidR="00D126A9" w:rsidRPr="00797371" w:rsidRDefault="00D126A9" w:rsidP="00F356EB">
      <w:pPr>
        <w:pStyle w:val="af9"/>
        <w:keepNext/>
        <w:numPr>
          <w:ilvl w:val="2"/>
          <w:numId w:val="6"/>
        </w:numPr>
        <w:tabs>
          <w:tab w:val="left" w:pos="720"/>
        </w:tabs>
        <w:ind w:firstLine="709"/>
        <w:rPr>
          <w:sz w:val="28"/>
          <w:szCs w:val="28"/>
        </w:rPr>
      </w:pPr>
      <w:r>
        <w:rPr>
          <w:sz w:val="28"/>
          <w:szCs w:val="28"/>
        </w:rPr>
        <w:t>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w:t>
      </w:r>
    </w:p>
    <w:p w:rsidR="002E3DBF" w:rsidRPr="00D32FFA" w:rsidRDefault="00982C6F" w:rsidP="00F356EB">
      <w:pPr>
        <w:pStyle w:val="af9"/>
        <w:keepNext/>
        <w:numPr>
          <w:ilvl w:val="2"/>
          <w:numId w:val="6"/>
        </w:numPr>
        <w:tabs>
          <w:tab w:val="left" w:pos="72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Начальная (максимальная) цена лота/лотов указывается в извещении о проведении Открытого конкурса и в пункте </w:t>
      </w:r>
      <w:r>
        <w:rPr>
          <w:sz w:val="28"/>
          <w:szCs w:val="28"/>
        </w:rPr>
        <w:br/>
        <w:t>5 Информационной карты.</w:t>
      </w:r>
    </w:p>
    <w:p w:rsidR="007D6548" w:rsidRPr="00045327" w:rsidRDefault="007D6548" w:rsidP="00F356EB">
      <w:pPr>
        <w:pStyle w:val="af9"/>
        <w:keepNext/>
        <w:numPr>
          <w:ilvl w:val="2"/>
          <w:numId w:val="6"/>
        </w:numPr>
        <w:tabs>
          <w:tab w:val="left" w:pos="720"/>
          <w:tab w:val="num" w:pos="288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sz w:val="28"/>
          <w:szCs w:val="28"/>
        </w:rPr>
        <w:t>исправленному</w:t>
      </w:r>
      <w:proofErr w:type="gramEnd"/>
      <w:r>
        <w:rPr>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0F6875" w:rsidRPr="00045327" w:rsidRDefault="007D6548" w:rsidP="00F356EB">
      <w:pPr>
        <w:pStyle w:val="af9"/>
        <w:keepNext/>
        <w:numPr>
          <w:ilvl w:val="2"/>
          <w:numId w:val="6"/>
        </w:numPr>
        <w:tabs>
          <w:tab w:val="left" w:pos="720"/>
        </w:tabs>
        <w:ind w:firstLine="709"/>
        <w:rPr>
          <w:sz w:val="28"/>
          <w:szCs w:val="28"/>
        </w:rPr>
      </w:pPr>
      <w:r>
        <w:rPr>
          <w:sz w:val="28"/>
          <w:szCs w:val="28"/>
        </w:rPr>
        <w:t>Все суммы денежных сре</w:t>
      </w:r>
      <w:proofErr w:type="gramStart"/>
      <w:r>
        <w:rPr>
          <w:sz w:val="28"/>
          <w:szCs w:val="28"/>
        </w:rPr>
        <w:t>дств в З</w:t>
      </w:r>
      <w:proofErr w:type="gramEnd"/>
      <w:r>
        <w:rPr>
          <w:sz w:val="28"/>
          <w:szCs w:val="28"/>
        </w:rPr>
        <w:t>аявке должны быть выражены в валюте (валютах), установленной (</w:t>
      </w:r>
      <w:proofErr w:type="spellStart"/>
      <w:r>
        <w:rPr>
          <w:sz w:val="28"/>
          <w:szCs w:val="28"/>
        </w:rPr>
        <w:t>ых</w:t>
      </w:r>
      <w:proofErr w:type="spellEnd"/>
      <w:r>
        <w:rPr>
          <w:sz w:val="28"/>
          <w:szCs w:val="28"/>
        </w:rPr>
        <w:t>) в пункте 16 Информационной карты.</w:t>
      </w:r>
    </w:p>
    <w:p w:rsidR="007D6548" w:rsidRPr="000F6875" w:rsidRDefault="007D6548" w:rsidP="00045327">
      <w:pPr>
        <w:pStyle w:val="Default"/>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F356EB">
      <w:pPr>
        <w:pStyle w:val="af9"/>
        <w:numPr>
          <w:ilvl w:val="2"/>
          <w:numId w:val="6"/>
        </w:numPr>
        <w:ind w:firstLine="709"/>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w:t>
      </w:r>
      <w:r>
        <w:rPr>
          <w:sz w:val="28"/>
        </w:rPr>
        <w:lastRenderedPageBreak/>
        <w:t>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rsidP="00045327">
      <w:pPr>
        <w:pStyle w:val="Default"/>
        <w:ind w:firstLine="709"/>
        <w:jc w:val="both"/>
      </w:pPr>
    </w:p>
    <w:p w:rsidR="003C30F3" w:rsidRPr="00D20AD0" w:rsidRDefault="003C30F3" w:rsidP="00F356EB">
      <w:pPr>
        <w:pStyle w:val="19"/>
        <w:numPr>
          <w:ilvl w:val="1"/>
          <w:numId w:val="18"/>
        </w:numPr>
        <w:ind w:left="0" w:firstLine="709"/>
        <w:outlineLvl w:val="1"/>
        <w:rPr>
          <w:b/>
          <w:szCs w:val="28"/>
        </w:rPr>
      </w:pPr>
      <w:r>
        <w:rPr>
          <w:b/>
          <w:szCs w:val="28"/>
        </w:rPr>
        <w:t xml:space="preserve">Срок и порядок подачи Заявок </w:t>
      </w:r>
    </w:p>
    <w:p w:rsidR="002D2D73" w:rsidRPr="002D2D73" w:rsidRDefault="004314C8" w:rsidP="00F356EB">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7D6548" w:rsidRPr="00C103CF" w:rsidRDefault="00C103CF" w:rsidP="00045327">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w:t>
      </w:r>
      <w:proofErr w:type="spellStart"/>
      <w:r>
        <w:rPr>
          <w:sz w:val="28"/>
          <w:szCs w:val="28"/>
        </w:rPr>
        <w:t>ам</w:t>
      </w:r>
      <w:proofErr w:type="spellEnd"/>
      <w:r>
        <w:rPr>
          <w:sz w:val="28"/>
          <w:szCs w:val="28"/>
        </w:rPr>
        <w:t xml:space="preserve"> электронной почты представителя/ей Организатора, указанному/</w:t>
      </w:r>
      <w:proofErr w:type="spellStart"/>
      <w:r>
        <w:rPr>
          <w:sz w:val="28"/>
          <w:szCs w:val="28"/>
        </w:rPr>
        <w:t>ым</w:t>
      </w:r>
      <w:proofErr w:type="spellEnd"/>
      <w:r>
        <w:rPr>
          <w:sz w:val="28"/>
          <w:szCs w:val="28"/>
        </w:rPr>
        <w:t xml:space="preserve"> в пункте 2 Информационной карты, не </w:t>
      </w:r>
      <w:proofErr w:type="gramStart"/>
      <w:r>
        <w:rPr>
          <w:sz w:val="28"/>
          <w:szCs w:val="28"/>
        </w:rPr>
        <w:t>позднее</w:t>
      </w:r>
      <w:proofErr w:type="gramEnd"/>
      <w:r>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2D2D73" w:rsidRDefault="007D6548" w:rsidP="00F356EB">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F356EB">
      <w:pPr>
        <w:pStyle w:val="af9"/>
        <w:numPr>
          <w:ilvl w:val="2"/>
          <w:numId w:val="4"/>
        </w:numPr>
        <w:ind w:left="0" w:firstLine="709"/>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F356EB">
      <w:pPr>
        <w:pStyle w:val="af9"/>
        <w:numPr>
          <w:ilvl w:val="2"/>
          <w:numId w:val="4"/>
        </w:numPr>
        <w:ind w:left="0" w:firstLine="709"/>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F356EB">
      <w:pPr>
        <w:pStyle w:val="af9"/>
        <w:numPr>
          <w:ilvl w:val="2"/>
          <w:numId w:val="4"/>
        </w:numPr>
        <w:ind w:left="0" w:firstLine="709"/>
        <w:rPr>
          <w:sz w:val="28"/>
        </w:rPr>
      </w:pPr>
      <w:r>
        <w:rPr>
          <w:sz w:val="28"/>
        </w:rPr>
        <w:t>Окончательная дата подачи Заявок и, соответственно, дата вскрытия,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CB3BBA" w:rsidRPr="00F85117" w:rsidRDefault="00CB3BBA" w:rsidP="00F356EB">
      <w:pPr>
        <w:pStyle w:val="af9"/>
        <w:numPr>
          <w:ilvl w:val="2"/>
          <w:numId w:val="4"/>
        </w:numPr>
        <w:ind w:left="0" w:firstLine="709"/>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w:t>
      </w:r>
      <w:r>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rsidP="00045327">
      <w:pPr>
        <w:pStyle w:val="af9"/>
        <w:rPr>
          <w:sz w:val="28"/>
        </w:rPr>
      </w:pPr>
    </w:p>
    <w:p w:rsidR="002F1275" w:rsidRPr="004B366A" w:rsidRDefault="00CB3BBA" w:rsidP="00F356EB">
      <w:pPr>
        <w:pStyle w:val="19"/>
        <w:numPr>
          <w:ilvl w:val="1"/>
          <w:numId w:val="18"/>
        </w:numPr>
        <w:ind w:left="0" w:firstLine="709"/>
        <w:outlineLvl w:val="1"/>
        <w:rPr>
          <w:b/>
          <w:szCs w:val="28"/>
        </w:rPr>
      </w:pPr>
      <w:r>
        <w:rPr>
          <w:b/>
          <w:szCs w:val="28"/>
        </w:rPr>
        <w:t>Вскрытие Заявок</w:t>
      </w:r>
    </w:p>
    <w:p w:rsidR="00CB3BBA" w:rsidRPr="00CB3BBA" w:rsidRDefault="00CB3BBA" w:rsidP="00F356EB">
      <w:pPr>
        <w:pStyle w:val="af9"/>
        <w:numPr>
          <w:ilvl w:val="0"/>
          <w:numId w:val="17"/>
        </w:numPr>
        <w:ind w:left="0" w:firstLine="709"/>
        <w:rPr>
          <w:sz w:val="28"/>
        </w:rPr>
      </w:pPr>
      <w:r>
        <w:rPr>
          <w:sz w:val="28"/>
          <w:szCs w:val="28"/>
        </w:rPr>
        <w:t xml:space="preserve">По окончании срока подачи </w:t>
      </w:r>
      <w:proofErr w:type="gramStart"/>
      <w:r>
        <w:rPr>
          <w:sz w:val="28"/>
          <w:szCs w:val="28"/>
        </w:rPr>
        <w:t>Заявок</w:t>
      </w:r>
      <w:proofErr w:type="gramEnd"/>
      <w:r>
        <w:rPr>
          <w:sz w:val="28"/>
          <w:szCs w:val="28"/>
        </w:rPr>
        <w:t xml:space="preserve"> представленные претендентами конверты с Заявками вскрываются Организатором не позднее срока, указанного в пункте 7</w:t>
      </w:r>
      <w:r>
        <w:rPr>
          <w:sz w:val="28"/>
        </w:rPr>
        <w:t xml:space="preserve"> </w:t>
      </w:r>
      <w:r>
        <w:rPr>
          <w:sz w:val="28"/>
          <w:szCs w:val="28"/>
        </w:rPr>
        <w:t>Информационной карты.</w:t>
      </w:r>
    </w:p>
    <w:p w:rsidR="00CB3BBA" w:rsidRPr="00F85117" w:rsidRDefault="00CB3BBA" w:rsidP="00045327">
      <w:pPr>
        <w:ind w:firstLine="709"/>
        <w:jc w:val="both"/>
        <w:rPr>
          <w:sz w:val="28"/>
          <w:szCs w:val="28"/>
        </w:rPr>
      </w:pPr>
      <w:r>
        <w:rPr>
          <w:sz w:val="28"/>
          <w:szCs w:val="28"/>
        </w:rPr>
        <w:lastRenderedPageBreak/>
        <w:t>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w:t>
      </w:r>
    </w:p>
    <w:p w:rsidR="00CB3BBA" w:rsidRPr="00CB3BBA" w:rsidRDefault="00CB3BBA" w:rsidP="00F356EB">
      <w:pPr>
        <w:pStyle w:val="af9"/>
        <w:numPr>
          <w:ilvl w:val="0"/>
          <w:numId w:val="17"/>
        </w:numPr>
        <w:ind w:left="0" w:firstLine="709"/>
        <w:rPr>
          <w:sz w:val="28"/>
          <w:szCs w:val="28"/>
        </w:rPr>
      </w:pPr>
      <w:r>
        <w:rPr>
          <w:sz w:val="28"/>
          <w:szCs w:val="28"/>
        </w:rPr>
        <w:t>При вскрытии конвертов с Заявками объявляются:</w:t>
      </w:r>
    </w:p>
    <w:p w:rsidR="00CB3BBA" w:rsidRPr="00CB3BBA" w:rsidRDefault="00CB3BBA" w:rsidP="00045327">
      <w:pPr>
        <w:pStyle w:val="aff7"/>
        <w:ind w:left="0" w:firstLine="709"/>
        <w:jc w:val="both"/>
        <w:rPr>
          <w:sz w:val="28"/>
          <w:szCs w:val="28"/>
        </w:rPr>
      </w:pPr>
      <w:r>
        <w:rPr>
          <w:sz w:val="28"/>
          <w:szCs w:val="28"/>
        </w:rPr>
        <w:t>наименование претендента;</w:t>
      </w:r>
    </w:p>
    <w:p w:rsidR="00CB3BBA" w:rsidRPr="00CB3BBA" w:rsidRDefault="00CB3BBA" w:rsidP="00045327">
      <w:pPr>
        <w:pStyle w:val="aff7"/>
        <w:ind w:left="0" w:firstLine="709"/>
        <w:jc w:val="both"/>
        <w:rPr>
          <w:sz w:val="28"/>
          <w:szCs w:val="28"/>
        </w:rPr>
      </w:pPr>
      <w:r>
        <w:rPr>
          <w:sz w:val="28"/>
          <w:szCs w:val="28"/>
        </w:rPr>
        <w:t>сведения о наличии документов, перечень которых указан в настоящей документации о закупке;</w:t>
      </w:r>
    </w:p>
    <w:p w:rsidR="00CB3BBA" w:rsidRPr="00CB3BBA" w:rsidRDefault="00CB3BBA" w:rsidP="00045327">
      <w:pPr>
        <w:pStyle w:val="aff7"/>
        <w:ind w:left="0" w:firstLine="709"/>
        <w:jc w:val="both"/>
        <w:rPr>
          <w:sz w:val="28"/>
          <w:szCs w:val="28"/>
        </w:rPr>
      </w:pPr>
      <w:r>
        <w:rPr>
          <w:sz w:val="28"/>
          <w:szCs w:val="28"/>
        </w:rPr>
        <w:t>иная информация.</w:t>
      </w:r>
    </w:p>
    <w:p w:rsidR="00CB3BBA" w:rsidRPr="00045327" w:rsidRDefault="00CB3BBA" w:rsidP="00F356EB">
      <w:pPr>
        <w:pStyle w:val="af9"/>
        <w:numPr>
          <w:ilvl w:val="0"/>
          <w:numId w:val="17"/>
        </w:numPr>
        <w:ind w:left="0" w:firstLine="709"/>
        <w:rPr>
          <w:sz w:val="28"/>
          <w:szCs w:val="28"/>
        </w:rPr>
      </w:pPr>
      <w:r>
        <w:rPr>
          <w:sz w:val="28"/>
          <w:szCs w:val="28"/>
        </w:rPr>
        <w:t xml:space="preserve">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представителями Организатора, присутствовавшими при вскрытии конвертов с Заявками.</w:t>
      </w:r>
    </w:p>
    <w:p w:rsidR="004B366A" w:rsidRPr="00CB3BBA" w:rsidRDefault="004B366A" w:rsidP="00045327">
      <w:pPr>
        <w:pStyle w:val="af9"/>
        <w:rPr>
          <w:sz w:val="28"/>
        </w:rPr>
      </w:pPr>
    </w:p>
    <w:p w:rsidR="00674404" w:rsidRPr="004B366A" w:rsidRDefault="00674404" w:rsidP="00F356EB">
      <w:pPr>
        <w:pStyle w:val="19"/>
        <w:numPr>
          <w:ilvl w:val="1"/>
          <w:numId w:val="18"/>
        </w:numPr>
        <w:ind w:left="0" w:firstLine="709"/>
        <w:outlineLvl w:val="1"/>
        <w:rPr>
          <w:b/>
          <w:szCs w:val="28"/>
        </w:rPr>
      </w:pPr>
      <w:r>
        <w:rPr>
          <w:b/>
          <w:szCs w:val="28"/>
        </w:rPr>
        <w:t xml:space="preserve">Рассмотрение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F41AE2" w:rsidP="00F356EB">
      <w:pPr>
        <w:numPr>
          <w:ilvl w:val="0"/>
          <w:numId w:val="13"/>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F356EB">
      <w:pPr>
        <w:numPr>
          <w:ilvl w:val="0"/>
          <w:numId w:val="13"/>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754AD8" w:rsidRPr="00D32FFA" w:rsidRDefault="00754AD8" w:rsidP="00F356EB">
      <w:pPr>
        <w:numPr>
          <w:ilvl w:val="0"/>
          <w:numId w:val="13"/>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F356EB">
      <w:pPr>
        <w:numPr>
          <w:ilvl w:val="0"/>
          <w:numId w:val="13"/>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Pr>
          <w:sz w:val="28"/>
          <w:szCs w:val="28"/>
        </w:rPr>
        <w:t xml:space="preserve">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w:t>
      </w:r>
      <w:r>
        <w:rPr>
          <w:sz w:val="28"/>
          <w:szCs w:val="28"/>
        </w:rPr>
        <w:lastRenderedPageBreak/>
        <w:t>претендента)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43F0F" w:rsidP="00045327">
      <w:pPr>
        <w:pStyle w:val="af9"/>
        <w:rPr>
          <w:sz w:val="28"/>
        </w:rPr>
      </w:pPr>
      <w:r>
        <w:rPr>
          <w:sz w:val="28"/>
        </w:rPr>
        <w:t>Заявка не соответствует форме, установленной настоящей документацией о закупке;</w:t>
      </w:r>
    </w:p>
    <w:p w:rsidR="000F6875" w:rsidRPr="00D32FFA" w:rsidRDefault="000F6875" w:rsidP="00045327">
      <w:pPr>
        <w:pStyle w:val="af9"/>
        <w:rPr>
          <w:sz w:val="28"/>
        </w:rPr>
      </w:pPr>
      <w:r>
        <w:rPr>
          <w:sz w:val="28"/>
        </w:rPr>
        <w:t>Заявка не соответствует положениям Технического задания документации о закупке;</w:t>
      </w:r>
    </w:p>
    <w:p w:rsidR="00243F0F" w:rsidRPr="00D32FFA" w:rsidRDefault="00B211C1" w:rsidP="00045327">
      <w:pPr>
        <w:pStyle w:val="af9"/>
        <w:rPr>
          <w:sz w:val="28"/>
        </w:rPr>
      </w:pPr>
      <w:r>
        <w:rPr>
          <w:sz w:val="28"/>
        </w:rPr>
        <w:t>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243F0F" w:rsidP="00045327">
      <w:pPr>
        <w:pStyle w:val="af9"/>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045327">
      <w:pPr>
        <w:pStyle w:val="af9"/>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F356EB">
      <w:pPr>
        <w:numPr>
          <w:ilvl w:val="0"/>
          <w:numId w:val="13"/>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D32FFA" w:rsidRDefault="00754AD8" w:rsidP="00F356EB">
      <w:pPr>
        <w:numPr>
          <w:ilvl w:val="0"/>
          <w:numId w:val="13"/>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F356EB">
      <w:pPr>
        <w:numPr>
          <w:ilvl w:val="0"/>
          <w:numId w:val="13"/>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F41AE2" w:rsidRPr="00D32FFA" w:rsidRDefault="00F41AE2" w:rsidP="00045327">
      <w:pPr>
        <w:pStyle w:val="Default"/>
        <w:ind w:firstLine="709"/>
        <w:jc w:val="both"/>
        <w:rPr>
          <w:sz w:val="28"/>
          <w:szCs w:val="28"/>
          <w:lang w:eastAsia="ru-RU"/>
        </w:rPr>
      </w:pPr>
    </w:p>
    <w:p w:rsidR="00370C44" w:rsidRPr="004B366A" w:rsidRDefault="00370C44" w:rsidP="00F356EB">
      <w:pPr>
        <w:pStyle w:val="19"/>
        <w:numPr>
          <w:ilvl w:val="1"/>
          <w:numId w:val="18"/>
        </w:numPr>
        <w:ind w:left="0" w:firstLine="709"/>
        <w:outlineLvl w:val="1"/>
        <w:rPr>
          <w:b/>
          <w:szCs w:val="28"/>
        </w:rPr>
      </w:pPr>
      <w:r>
        <w:rPr>
          <w:b/>
          <w:szCs w:val="28"/>
        </w:rPr>
        <w:lastRenderedPageBreak/>
        <w:t>Порядок оценки и сопоставления Заявок участников Организатором</w:t>
      </w:r>
    </w:p>
    <w:p w:rsidR="00D4516A" w:rsidRPr="00D32FFA" w:rsidRDefault="00D4516A" w:rsidP="00F356EB">
      <w:pPr>
        <w:numPr>
          <w:ilvl w:val="0"/>
          <w:numId w:val="14"/>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F356EB">
      <w:pPr>
        <w:numPr>
          <w:ilvl w:val="0"/>
          <w:numId w:val="14"/>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F356EB">
      <w:pPr>
        <w:numPr>
          <w:ilvl w:val="0"/>
          <w:numId w:val="14"/>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претендента обязательным и квалификационным требованиям.</w:t>
      </w:r>
    </w:p>
    <w:p w:rsidR="007D6548" w:rsidRPr="00D32FFA" w:rsidRDefault="007D6548" w:rsidP="00F356EB">
      <w:pPr>
        <w:numPr>
          <w:ilvl w:val="0"/>
          <w:numId w:val="14"/>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356EB">
      <w:pPr>
        <w:numPr>
          <w:ilvl w:val="0"/>
          <w:numId w:val="14"/>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A673D" w:rsidRPr="00CA673D" w:rsidRDefault="00CA673D" w:rsidP="00F356EB">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7"/>
            <w:sz w:val="28"/>
            <w:szCs w:val="28"/>
          </w:rPr>
          <w:t>http://www.trcont.ru</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Pr>
            <w:rStyle w:val="a7"/>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proofErr w:type="gramStart"/>
      <w:r>
        <w:rPr>
          <w:sz w:val="28"/>
          <w:szCs w:val="28"/>
        </w:rPr>
        <w:t>ПАО «ТрансКонтейнер»), Организатор составляет протокол рассмотрения и оценки Заявок, в котором должна содержаться следующая информация:</w:t>
      </w:r>
      <w:proofErr w:type="gramEnd"/>
    </w:p>
    <w:p w:rsidR="00760ECD" w:rsidRPr="00D32FFA" w:rsidRDefault="00760ECD" w:rsidP="0004532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045327">
      <w:pPr>
        <w:pStyle w:val="Default"/>
        <w:ind w:firstLine="709"/>
        <w:jc w:val="both"/>
        <w:rPr>
          <w:sz w:val="28"/>
          <w:szCs w:val="28"/>
        </w:rPr>
      </w:pPr>
      <w:r>
        <w:rPr>
          <w:sz w:val="28"/>
          <w:szCs w:val="28"/>
        </w:rPr>
        <w:t>2) принятое Организатором решение;</w:t>
      </w:r>
    </w:p>
    <w:p w:rsidR="00760ECD" w:rsidRDefault="00760ECD" w:rsidP="00045327">
      <w:pPr>
        <w:ind w:firstLine="709"/>
        <w:jc w:val="both"/>
        <w:rPr>
          <w:sz w:val="28"/>
          <w:szCs w:val="28"/>
        </w:rPr>
      </w:pPr>
      <w:r>
        <w:rPr>
          <w:sz w:val="28"/>
          <w:szCs w:val="28"/>
        </w:rPr>
        <w:t xml:space="preserve">3) предложения для рассмотрения Конкурсной комиссией; </w:t>
      </w:r>
    </w:p>
    <w:p w:rsidR="00760ECD" w:rsidRDefault="00760ECD" w:rsidP="00045327">
      <w:pPr>
        <w:ind w:firstLine="709"/>
        <w:jc w:val="both"/>
        <w:rPr>
          <w:sz w:val="28"/>
          <w:szCs w:val="28"/>
        </w:rPr>
      </w:pPr>
      <w:r>
        <w:rPr>
          <w:sz w:val="28"/>
          <w:szCs w:val="28"/>
        </w:rPr>
        <w:t>4) иная информация при необходимости.</w:t>
      </w:r>
    </w:p>
    <w:p w:rsidR="00C15C57" w:rsidRPr="00C03380" w:rsidRDefault="00760ECD" w:rsidP="00045327">
      <w:pPr>
        <w:pStyle w:val="Default"/>
        <w:numPr>
          <w:ilvl w:val="0"/>
          <w:numId w:val="14"/>
        </w:numPr>
        <w:ind w:left="0" w:firstLine="709"/>
        <w:jc w:val="both"/>
        <w:rPr>
          <w:sz w:val="28"/>
          <w:szCs w:val="28"/>
        </w:rPr>
      </w:pPr>
      <w:r>
        <w:rPr>
          <w:sz w:val="28"/>
          <w:szCs w:val="28"/>
        </w:rPr>
        <w:lastRenderedPageBreak/>
        <w:t>По итогам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представителями Организатора, присутствовавшими при оценке и сопоставлении Заявок. </w:t>
      </w:r>
    </w:p>
    <w:p w:rsidR="0087611C" w:rsidRPr="00D32FFA" w:rsidRDefault="0087611C" w:rsidP="00045327">
      <w:pPr>
        <w:pStyle w:val="af9"/>
        <w:rPr>
          <w:sz w:val="28"/>
          <w:szCs w:val="28"/>
        </w:rPr>
      </w:pPr>
    </w:p>
    <w:p w:rsidR="00370C44" w:rsidRPr="004B366A" w:rsidRDefault="00370C44" w:rsidP="00F356EB">
      <w:pPr>
        <w:pStyle w:val="19"/>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F356EB">
      <w:pPr>
        <w:numPr>
          <w:ilvl w:val="0"/>
          <w:numId w:val="15"/>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F356EB">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p>
    <w:p w:rsidR="007D6548" w:rsidRPr="00D32FFA" w:rsidRDefault="007D6548" w:rsidP="00F356EB">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50702D" w:rsidRPr="0050702D" w:rsidRDefault="0050702D" w:rsidP="00F356EB">
      <w:pPr>
        <w:numPr>
          <w:ilvl w:val="0"/>
          <w:numId w:val="15"/>
        </w:numPr>
        <w:ind w:left="0" w:firstLine="709"/>
        <w:jc w:val="both"/>
        <w:rPr>
          <w:sz w:val="28"/>
          <w:szCs w:val="28"/>
        </w:rPr>
      </w:pPr>
      <w:r>
        <w:rPr>
          <w:sz w:val="28"/>
          <w:szCs w:val="28"/>
        </w:rPr>
        <w:t xml:space="preserve">Протокол размещается в соответствии пунктом </w:t>
      </w:r>
      <w:r>
        <w:rPr>
          <w:sz w:val="28"/>
          <w:szCs w:val="28"/>
        </w:rPr>
        <w:br/>
        <w:t xml:space="preserve">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 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F356EB">
      <w:pPr>
        <w:numPr>
          <w:ilvl w:val="0"/>
          <w:numId w:val="15"/>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roofErr w:type="gramEnd"/>
    </w:p>
    <w:p w:rsidR="007D6548" w:rsidRPr="00D32FFA" w:rsidRDefault="007D6548" w:rsidP="00F356EB">
      <w:pPr>
        <w:numPr>
          <w:ilvl w:val="0"/>
          <w:numId w:val="15"/>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8825E9" w:rsidP="00F356EB">
      <w:pPr>
        <w:numPr>
          <w:ilvl w:val="0"/>
          <w:numId w:val="15"/>
        </w:numPr>
        <w:ind w:left="0" w:firstLine="709"/>
        <w:jc w:val="both"/>
        <w:rPr>
          <w:sz w:val="28"/>
          <w:szCs w:val="28"/>
        </w:rPr>
      </w:pPr>
      <w:r>
        <w:rPr>
          <w:sz w:val="28"/>
          <w:szCs w:val="28"/>
        </w:rPr>
        <w:t xml:space="preserve"> 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D32FFA" w:rsidRDefault="002D2D73" w:rsidP="00F356EB">
      <w:pPr>
        <w:numPr>
          <w:ilvl w:val="0"/>
          <w:numId w:val="15"/>
        </w:numPr>
        <w:ind w:left="0" w:firstLine="709"/>
        <w:jc w:val="both"/>
        <w:rPr>
          <w:sz w:val="28"/>
          <w:szCs w:val="28"/>
        </w:rPr>
      </w:pPr>
      <w:r>
        <w:rPr>
          <w:sz w:val="28"/>
          <w:szCs w:val="28"/>
        </w:rPr>
        <w:t xml:space="preserve"> Открытый конкурс признается состоявшимся, если участниками Открытого конкурса признано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lastRenderedPageBreak/>
        <w:t>1) на участие в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конкурсе подана одна Заявка;</w:t>
      </w:r>
    </w:p>
    <w:p w:rsidR="008825E9" w:rsidRPr="00D32FFA" w:rsidRDefault="008825E9"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признан участником.</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7D6548" w:rsidRPr="004B366A" w:rsidRDefault="007D6548" w:rsidP="00F356EB">
      <w:pPr>
        <w:pStyle w:val="19"/>
        <w:numPr>
          <w:ilvl w:val="1"/>
          <w:numId w:val="18"/>
        </w:numPr>
        <w:ind w:left="0" w:firstLine="709"/>
        <w:outlineLvl w:val="1"/>
        <w:rPr>
          <w:b/>
          <w:szCs w:val="28"/>
        </w:rPr>
      </w:pPr>
      <w:r>
        <w:rPr>
          <w:b/>
          <w:szCs w:val="28"/>
        </w:rPr>
        <w:t>Заключение договора</w:t>
      </w:r>
    </w:p>
    <w:p w:rsidR="007D6548" w:rsidRPr="00D32FFA" w:rsidRDefault="00370C44" w:rsidP="00F356EB">
      <w:pPr>
        <w:numPr>
          <w:ilvl w:val="0"/>
          <w:numId w:val="16"/>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24 Информационной карты.</w:t>
      </w:r>
    </w:p>
    <w:p w:rsidR="00926992" w:rsidRPr="00902129" w:rsidRDefault="00370C44" w:rsidP="00902129">
      <w:pPr>
        <w:numPr>
          <w:ilvl w:val="0"/>
          <w:numId w:val="16"/>
        </w:numPr>
        <w:ind w:left="0" w:firstLine="709"/>
        <w:jc w:val="both"/>
        <w:rPr>
          <w:sz w:val="28"/>
          <w:szCs w:val="28"/>
        </w:rPr>
      </w:pPr>
      <w:r>
        <w:rPr>
          <w:sz w:val="28"/>
          <w:szCs w:val="28"/>
        </w:rPr>
        <w:t xml:space="preserve"> После опубликования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контактной информации приложения № 2 к документации о закупке.</w:t>
      </w:r>
    </w:p>
    <w:p w:rsidR="001B150C" w:rsidRPr="00D32FFA" w:rsidRDefault="007D6548" w:rsidP="00F356EB">
      <w:pPr>
        <w:numPr>
          <w:ilvl w:val="0"/>
          <w:numId w:val="16"/>
        </w:numPr>
        <w:ind w:left="0" w:firstLine="709"/>
        <w:jc w:val="both"/>
        <w:rPr>
          <w:sz w:val="28"/>
          <w:szCs w:val="28"/>
        </w:rPr>
      </w:pPr>
      <w:r>
        <w:rPr>
          <w:sz w:val="28"/>
          <w:szCs w:val="28"/>
        </w:rPr>
        <w:t>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D32FFA" w:rsidRDefault="007D6548" w:rsidP="00F356EB">
      <w:pPr>
        <w:numPr>
          <w:ilvl w:val="0"/>
          <w:numId w:val="16"/>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Открытого конкурса, победителю/победителям требуется получение одобрения сделки, являющейся предметом Открытого конкурса,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F356EB">
      <w:pPr>
        <w:numPr>
          <w:ilvl w:val="0"/>
          <w:numId w:val="16"/>
        </w:numPr>
        <w:ind w:left="0" w:firstLine="709"/>
        <w:jc w:val="both"/>
        <w:rPr>
          <w:sz w:val="28"/>
          <w:szCs w:val="28"/>
        </w:rPr>
      </w:pPr>
      <w:r>
        <w:rPr>
          <w:sz w:val="28"/>
          <w:szCs w:val="28"/>
        </w:rPr>
        <w:lastRenderedPageBreak/>
        <w:t xml:space="preserve">Заказчик вправе отклонить такое предложение победителя/победителей.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w:t>
      </w:r>
      <w:proofErr w:type="gramEnd"/>
      <w:r>
        <w:rPr>
          <w:sz w:val="28"/>
          <w:szCs w:val="28"/>
        </w:rPr>
        <w:t xml:space="preserve"> Участник Открытого конкурса, Заявке которого был присвоен второй порядковый номер, не вправе отказаться от заключения договора.</w:t>
      </w:r>
    </w:p>
    <w:p w:rsidR="000F36E6" w:rsidRDefault="005B06D4">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0454C8" w:rsidRPr="00D32FFA" w:rsidRDefault="000454C8" w:rsidP="00F356EB">
      <w:pPr>
        <w:numPr>
          <w:ilvl w:val="0"/>
          <w:numId w:val="16"/>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F356EB">
      <w:pPr>
        <w:numPr>
          <w:ilvl w:val="0"/>
          <w:numId w:val="16"/>
        </w:numPr>
        <w:ind w:left="0" w:firstLine="709"/>
        <w:jc w:val="both"/>
        <w:rPr>
          <w:sz w:val="28"/>
          <w:szCs w:val="28"/>
        </w:rPr>
      </w:pPr>
      <w:r>
        <w:rPr>
          <w:sz w:val="28"/>
          <w:szCs w:val="28"/>
        </w:rPr>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настоящей документации о закупке.</w:t>
      </w:r>
    </w:p>
    <w:p w:rsidR="00FE2342" w:rsidRDefault="00534697" w:rsidP="00F356EB">
      <w:pPr>
        <w:numPr>
          <w:ilvl w:val="0"/>
          <w:numId w:val="16"/>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Открытого конкурса,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Pr>
          <w:sz w:val="28"/>
          <w:szCs w:val="28"/>
        </w:rPr>
        <w:t xml:space="preserve"> предусмотрено законодательством Российской Федерации.</w:t>
      </w:r>
    </w:p>
    <w:p w:rsidR="004A66FA" w:rsidRDefault="004A66FA" w:rsidP="00045327">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045327">
      <w:pPr>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F356EB">
      <w:pPr>
        <w:numPr>
          <w:ilvl w:val="0"/>
          <w:numId w:val="16"/>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F356EB">
      <w:pPr>
        <w:numPr>
          <w:ilvl w:val="0"/>
          <w:numId w:val="16"/>
        </w:numPr>
        <w:ind w:left="0" w:firstLine="709"/>
        <w:jc w:val="both"/>
        <w:rPr>
          <w:sz w:val="28"/>
          <w:szCs w:val="28"/>
        </w:rPr>
      </w:pPr>
      <w:r>
        <w:rPr>
          <w:sz w:val="28"/>
          <w:szCs w:val="28"/>
        </w:rPr>
        <w:lastRenderedPageBreak/>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305BD2" w:rsidRDefault="007D6548" w:rsidP="00D20AD0">
      <w:pPr>
        <w:spacing w:after="120"/>
        <w:jc w:val="center"/>
        <w:rPr>
          <w:b/>
          <w:bCs/>
          <w:sz w:val="32"/>
          <w:szCs w:val="32"/>
        </w:rPr>
      </w:pPr>
    </w:p>
    <w:p w:rsidR="000954FB" w:rsidRPr="00D32FFA" w:rsidRDefault="006400A0" w:rsidP="00305BD2">
      <w:pPr>
        <w:spacing w:after="120"/>
        <w:jc w:val="center"/>
        <w:outlineLvl w:val="0"/>
        <w:rPr>
          <w:b/>
          <w:bCs/>
          <w:sz w:val="32"/>
          <w:szCs w:val="32"/>
        </w:rPr>
      </w:pPr>
      <w:r>
        <w:rPr>
          <w:b/>
          <w:bCs/>
          <w:sz w:val="32"/>
          <w:szCs w:val="32"/>
        </w:rPr>
        <w:t>Раздел 3. Порядок оформления Заявок</w:t>
      </w:r>
    </w:p>
    <w:p w:rsidR="000954FB" w:rsidRPr="00D32FFA" w:rsidRDefault="000954FB" w:rsidP="00C213FC">
      <w:pPr>
        <w:pStyle w:val="af9"/>
        <w:ind w:firstLine="0"/>
        <w:rPr>
          <w:b/>
          <w:bCs/>
          <w:sz w:val="28"/>
          <w:szCs w:val="28"/>
        </w:rPr>
      </w:pPr>
    </w:p>
    <w:p w:rsidR="000954FB" w:rsidRPr="00D32FFA" w:rsidRDefault="000954FB" w:rsidP="00F356EB">
      <w:pPr>
        <w:pStyle w:val="2"/>
        <w:numPr>
          <w:ilvl w:val="1"/>
          <w:numId w:val="9"/>
        </w:numPr>
        <w:tabs>
          <w:tab w:val="clear" w:pos="1260"/>
          <w:tab w:val="num" w:pos="-180"/>
          <w:tab w:val="num" w:pos="540"/>
        </w:tabs>
        <w:spacing w:before="0" w:after="0"/>
        <w:ind w:left="0" w:firstLine="709"/>
        <w:jc w:val="both"/>
        <w:rPr>
          <w:rFonts w:eastAsia="MS Mincho"/>
          <w:i w:val="0"/>
        </w:rPr>
      </w:pPr>
      <w:bookmarkStart w:id="15" w:name="_Toc515863146"/>
      <w:bookmarkStart w:id="16" w:name="_Toc34648361"/>
      <w:r>
        <w:rPr>
          <w:rFonts w:eastAsia="MS Mincho"/>
          <w:i w:val="0"/>
        </w:rPr>
        <w:t>О</w:t>
      </w:r>
      <w:bookmarkEnd w:id="15"/>
      <w:bookmarkEnd w:id="16"/>
      <w:r>
        <w:rPr>
          <w:rFonts w:eastAsia="MS Mincho"/>
          <w:i w:val="0"/>
        </w:rPr>
        <w:t xml:space="preserve">формление Заявки </w:t>
      </w:r>
    </w:p>
    <w:p w:rsidR="00C213FC" w:rsidRDefault="00C213FC" w:rsidP="00F356EB">
      <w:pPr>
        <w:pStyle w:val="af9"/>
        <w:numPr>
          <w:ilvl w:val="2"/>
          <w:numId w:val="9"/>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0F36E6" w:rsidRDefault="0036708D">
      <w:pPr>
        <w:pStyle w:val="af9"/>
        <w:numPr>
          <w:ilvl w:val="2"/>
          <w:numId w:val="9"/>
        </w:numPr>
        <w:ind w:left="0" w:firstLine="709"/>
        <w:rPr>
          <w:sz w:val="28"/>
          <w:szCs w:val="28"/>
        </w:rPr>
      </w:pPr>
      <w:r>
        <w:rPr>
          <w:noProof/>
          <w:sz w:val="28"/>
          <w:szCs w:val="28"/>
          <w:lang w:eastAsia="en-US"/>
        </w:rPr>
        <w:pict w14:anchorId="38AF9047">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5B06D4" w:rsidRPr="007E6DE4" w:rsidRDefault="005B06D4" w:rsidP="000954FB">
                  <w:pPr>
                    <w:jc w:val="center"/>
                    <w:rPr>
                      <w:b/>
                      <w:sz w:val="28"/>
                      <w:szCs w:val="28"/>
                    </w:rPr>
                  </w:pPr>
                  <w:r w:rsidRPr="007E6DE4">
                    <w:rPr>
                      <w:b/>
                      <w:sz w:val="28"/>
                      <w:szCs w:val="28"/>
                    </w:rPr>
                    <w:t xml:space="preserve">_____________________________________________, </w:t>
                  </w:r>
                </w:p>
                <w:p w:rsidR="005B06D4" w:rsidRDefault="005B06D4"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5B06D4" w:rsidRPr="007E6DE4" w:rsidRDefault="005B06D4" w:rsidP="000954FB">
                  <w:pPr>
                    <w:jc w:val="center"/>
                    <w:rPr>
                      <w:b/>
                      <w:sz w:val="28"/>
                      <w:szCs w:val="28"/>
                    </w:rPr>
                  </w:pPr>
                  <w:r w:rsidRPr="007E6DE4">
                    <w:rPr>
                      <w:b/>
                      <w:sz w:val="28"/>
                      <w:szCs w:val="28"/>
                    </w:rPr>
                    <w:t>________________________________________</w:t>
                  </w:r>
                </w:p>
                <w:p w:rsidR="005B06D4" w:rsidRPr="007E6DE4" w:rsidRDefault="005B06D4" w:rsidP="000954FB">
                  <w:pPr>
                    <w:jc w:val="center"/>
                    <w:rPr>
                      <w:i/>
                      <w:sz w:val="20"/>
                      <w:szCs w:val="20"/>
                    </w:rPr>
                  </w:pPr>
                  <w:r w:rsidRPr="007E6DE4">
                    <w:rPr>
                      <w:i/>
                      <w:sz w:val="20"/>
                      <w:szCs w:val="20"/>
                    </w:rPr>
                    <w:t>государство регистрации претендента</w:t>
                  </w:r>
                </w:p>
                <w:p w:rsidR="005B06D4" w:rsidRPr="007E6DE4" w:rsidRDefault="005B06D4" w:rsidP="000954FB">
                  <w:pPr>
                    <w:jc w:val="center"/>
                    <w:rPr>
                      <w:b/>
                      <w:sz w:val="28"/>
                      <w:szCs w:val="28"/>
                    </w:rPr>
                  </w:pPr>
                  <w:r w:rsidRPr="007E6DE4">
                    <w:rPr>
                      <w:b/>
                      <w:sz w:val="28"/>
                      <w:szCs w:val="28"/>
                    </w:rPr>
                    <w:t>_____________________________</w:t>
                  </w:r>
                  <w:r>
                    <w:rPr>
                      <w:b/>
                      <w:sz w:val="28"/>
                      <w:szCs w:val="28"/>
                    </w:rPr>
                    <w:t>__________________</w:t>
                  </w:r>
                </w:p>
                <w:p w:rsidR="005B06D4" w:rsidRPr="007E6DE4" w:rsidRDefault="005B06D4" w:rsidP="000954FB">
                  <w:pPr>
                    <w:jc w:val="center"/>
                    <w:rPr>
                      <w:i/>
                      <w:sz w:val="20"/>
                      <w:szCs w:val="20"/>
                    </w:rPr>
                  </w:pPr>
                  <w:r w:rsidRPr="007E6DE4">
                    <w:rPr>
                      <w:i/>
                      <w:sz w:val="20"/>
                      <w:szCs w:val="20"/>
                    </w:rPr>
                    <w:t>ИНН претендента (для претендентов-резидентов Российской Федерации)</w:t>
                  </w:r>
                </w:p>
                <w:p w:rsidR="005B06D4" w:rsidRDefault="005B06D4" w:rsidP="000954FB">
                  <w:pPr>
                    <w:jc w:val="both"/>
                  </w:pPr>
                </w:p>
                <w:p w:rsidR="005B06D4" w:rsidRDefault="005B06D4">
                  <w:pPr>
                    <w:jc w:val="center"/>
                    <w:rPr>
                      <w:b/>
                    </w:rPr>
                  </w:pPr>
                  <w:r>
                    <w:rPr>
                      <w:b/>
                    </w:rPr>
                    <w:t xml:space="preserve">ЗАЯВКА НА УЧАСТИЕ В ОТКРЫТОМ КОНКУРСЕ № </w:t>
                  </w:r>
                </w:p>
                <w:p w:rsidR="005B06D4" w:rsidRPr="003C6269" w:rsidRDefault="005B06D4" w:rsidP="000954FB">
                  <w:pPr>
                    <w:jc w:val="center"/>
                    <w:rPr>
                      <w:b/>
                    </w:rPr>
                  </w:pPr>
                  <w:r w:rsidRPr="003C6269">
                    <w:rPr>
                      <w:b/>
                    </w:rPr>
                    <w:t xml:space="preserve">(лот № _________) </w:t>
                  </w:r>
                </w:p>
                <w:p w:rsidR="005B06D4" w:rsidRPr="00521EAB" w:rsidRDefault="005B06D4" w:rsidP="000954FB">
                  <w:pPr>
                    <w:jc w:val="center"/>
                    <w:rPr>
                      <w:i/>
                    </w:rPr>
                  </w:pPr>
                  <w:r w:rsidRPr="003C6269">
                    <w:rPr>
                      <w:i/>
                    </w:rPr>
                    <w:t>(указывается номер лота)</w:t>
                  </w:r>
                </w:p>
                <w:p w:rsidR="005B06D4" w:rsidRPr="00923E2D" w:rsidRDefault="005B06D4" w:rsidP="000954FB">
                  <w:pPr>
                    <w:jc w:val="center"/>
                    <w:rPr>
                      <w:b/>
                    </w:rPr>
                  </w:pPr>
                </w:p>
                <w:p w:rsidR="005B06D4" w:rsidRPr="00923E2D" w:rsidRDefault="005B06D4" w:rsidP="000954FB">
                  <w:pPr>
                    <w:ind w:left="2124" w:firstLine="708"/>
                    <w:rPr>
                      <w:i/>
                    </w:rPr>
                  </w:pPr>
                </w:p>
              </w:txbxContent>
            </v:textbox>
            <w10:wrap type="tight"/>
          </v:shape>
        </w:pict>
      </w:r>
      <w:r w:rsidR="005B06D4">
        <w:rPr>
          <w:sz w:val="28"/>
          <w:szCs w:val="28"/>
        </w:rPr>
        <w:t xml:space="preserve"> </w:t>
      </w:r>
      <w:r w:rsidR="005B06D4">
        <w:rPr>
          <w:sz w:val="28"/>
        </w:rPr>
        <w:t>Письмо (конверт) с Заявкой должно</w:t>
      </w:r>
      <w:r w:rsidR="005B06D4">
        <w:rPr>
          <w:sz w:val="28"/>
          <w:szCs w:val="28"/>
        </w:rPr>
        <w:t xml:space="preserve"> иметь следующую маркировку:</w:t>
      </w:r>
    </w:p>
    <w:p w:rsidR="000954FB" w:rsidRPr="007D00C3" w:rsidRDefault="00BC3E20" w:rsidP="00F356EB">
      <w:pPr>
        <w:pStyle w:val="af9"/>
        <w:numPr>
          <w:ilvl w:val="2"/>
          <w:numId w:val="9"/>
        </w:numPr>
        <w:ind w:left="0" w:firstLine="709"/>
        <w:rPr>
          <w:sz w:val="28"/>
          <w:szCs w:val="28"/>
        </w:rPr>
      </w:pPr>
      <w:r>
        <w:rPr>
          <w:sz w:val="28"/>
        </w:rPr>
        <w:t xml:space="preserve">Заявка </w:t>
      </w:r>
      <w:r>
        <w:rPr>
          <w:sz w:val="28"/>
          <w:szCs w:val="28"/>
        </w:rPr>
        <w:t>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0F36E6" w:rsidRDefault="005B06D4">
      <w:pPr>
        <w:pStyle w:val="Default"/>
        <w:ind w:firstLine="709"/>
        <w:jc w:val="both"/>
        <w:rPr>
          <w:rFonts w:eastAsia="Times New Roman"/>
          <w:sz w:val="28"/>
          <w:szCs w:val="28"/>
        </w:rPr>
      </w:pPr>
      <w:r>
        <w:rPr>
          <w:rFonts w:eastAsia="Times New Roman"/>
          <w:sz w:val="28"/>
          <w:szCs w:val="28"/>
        </w:rPr>
        <w:t xml:space="preserve">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подготовленное в соответствии с требованиями Технического задания), предоставляются по каждому лоту отдельными пакетами (файлами) с подтверждающими документами, отнесенными к данному лоту. Документы, указанные в подпункте 2.3.1 (кроме уже </w:t>
      </w:r>
      <w:proofErr w:type="gramStart"/>
      <w:r>
        <w:rPr>
          <w:rFonts w:eastAsia="Times New Roman"/>
          <w:sz w:val="28"/>
          <w:szCs w:val="28"/>
        </w:rPr>
        <w:t>представленных</w:t>
      </w:r>
      <w:proofErr w:type="gramEnd"/>
      <w:r>
        <w:rPr>
          <w:rFonts w:eastAsia="Times New Roman"/>
          <w:sz w:val="28"/>
          <w:szCs w:val="28"/>
        </w:rPr>
        <w:t xml:space="preserve"> в соответствии с приложениями № 1 и № 3 по каждому лоту) настоящей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F356EB">
      <w:pPr>
        <w:pStyle w:val="af9"/>
        <w:numPr>
          <w:ilvl w:val="2"/>
          <w:numId w:val="9"/>
        </w:numPr>
        <w:tabs>
          <w:tab w:val="left" w:pos="720"/>
        </w:tabs>
        <w:ind w:left="0" w:firstLine="709"/>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скреплены </w:t>
      </w:r>
      <w:r>
        <w:rPr>
          <w:sz w:val="28"/>
          <w:szCs w:val="28"/>
        </w:rPr>
        <w:lastRenderedPageBreak/>
        <w:t>печатью и заверены собственноручной подписью уполномоченного лица претендента.</w:t>
      </w:r>
    </w:p>
    <w:p w:rsidR="00F05F07" w:rsidRDefault="00F05F07" w:rsidP="00F356EB">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F356EB">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w:t>
      </w:r>
      <w:proofErr w:type="gramStart"/>
      <w:r>
        <w:rPr>
          <w:rFonts w:eastAsia="Times New Roman"/>
          <w:sz w:val="28"/>
          <w:szCs w:val="28"/>
        </w:rPr>
        <w:t>о(</w:t>
      </w:r>
      <w:proofErr w:type="gramEnd"/>
      <w:r>
        <w:rPr>
          <w:rFonts w:eastAsia="Times New Roman"/>
          <w:sz w:val="28"/>
          <w:szCs w:val="28"/>
        </w:rPr>
        <w:t>конверт) должен быть вложен электронный носитель информации (</w:t>
      </w:r>
      <w:proofErr w:type="spellStart"/>
      <w:r>
        <w:rPr>
          <w:rFonts w:eastAsia="Times New Roman"/>
          <w:sz w:val="28"/>
          <w:szCs w:val="28"/>
        </w:rPr>
        <w:t>флеш</w:t>
      </w:r>
      <w:proofErr w:type="spellEnd"/>
      <w:r>
        <w:rPr>
          <w:rFonts w:eastAsia="Times New Roman"/>
          <w:sz w:val="28"/>
          <w:szCs w:val="28"/>
        </w:rPr>
        <w:t>-память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w:t>
      </w:r>
      <w:r>
        <w:rPr>
          <w:rFonts w:eastAsia="Times New Roman"/>
          <w:sz w:val="28"/>
          <w:szCs w:val="28"/>
          <w:lang w:val="en-US"/>
        </w:rPr>
        <w:t>pdf</w:t>
      </w:r>
      <w:r>
        <w:rPr>
          <w:rFonts w:eastAsia="Times New Roman"/>
          <w:sz w:val="28"/>
          <w:szCs w:val="28"/>
        </w:rPr>
        <w:t>. (1.</w:t>
      </w:r>
      <w:proofErr w:type="spellStart"/>
      <w:r>
        <w:rPr>
          <w:rFonts w:eastAsia="Times New Roman"/>
          <w:sz w:val="28"/>
          <w:szCs w:val="28"/>
          <w:lang w:val="en-US"/>
        </w:rPr>
        <w:t>Zayavka</w:t>
      </w:r>
      <w:proofErr w:type="spellEnd"/>
      <w:r>
        <w:rPr>
          <w:rFonts w:eastAsia="Times New Roman"/>
          <w:sz w:val="28"/>
          <w:szCs w:val="28"/>
        </w:rPr>
        <w:t>.</w:t>
      </w:r>
      <w:r>
        <w:rPr>
          <w:rFonts w:eastAsia="Times New Roman"/>
          <w:sz w:val="28"/>
          <w:szCs w:val="28"/>
          <w:lang w:val="en-US"/>
        </w:rPr>
        <w:t>pdf</w:t>
      </w:r>
      <w:r>
        <w:rPr>
          <w:rFonts w:eastAsia="Times New Roman"/>
          <w:sz w:val="28"/>
          <w:szCs w:val="28"/>
        </w:rPr>
        <w:t>), 2.</w:t>
      </w:r>
      <w:r>
        <w:rPr>
          <w:sz w:val="28"/>
          <w:szCs w:val="28"/>
        </w:rPr>
        <w:t>Сведения</w:t>
      </w:r>
      <w:r>
        <w:rPr>
          <w:rFonts w:eastAsia="Times New Roman"/>
          <w:sz w:val="28"/>
          <w:szCs w:val="28"/>
        </w:rPr>
        <w:t>.</w:t>
      </w:r>
      <w:r>
        <w:rPr>
          <w:rFonts w:eastAsia="Times New Roman"/>
          <w:sz w:val="28"/>
          <w:szCs w:val="28"/>
          <w:lang w:val="en-US"/>
        </w:rPr>
        <w:t>pdf</w:t>
      </w:r>
      <w:r>
        <w:rPr>
          <w:rFonts w:eastAsia="Times New Roman"/>
          <w:sz w:val="28"/>
          <w:szCs w:val="28"/>
        </w:rPr>
        <w:t>., 3.П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06894" w:rsidRDefault="00EC4BDA" w:rsidP="00013D4E">
      <w:pPr>
        <w:pStyle w:val="Default"/>
        <w:ind w:firstLine="709"/>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0954FB" w:rsidRPr="00006894" w:rsidRDefault="000954FB" w:rsidP="00F356EB">
      <w:pPr>
        <w:pStyle w:val="af9"/>
        <w:numPr>
          <w:ilvl w:val="2"/>
          <w:numId w:val="9"/>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F356EB">
      <w:pPr>
        <w:pStyle w:val="af9"/>
        <w:numPr>
          <w:ilvl w:val="2"/>
          <w:numId w:val="9"/>
        </w:numPr>
        <w:ind w:left="0" w:firstLine="709"/>
        <w:rPr>
          <w:sz w:val="28"/>
          <w:szCs w:val="28"/>
        </w:rPr>
      </w:pPr>
      <w:r>
        <w:rPr>
          <w:sz w:val="28"/>
          <w:szCs w:val="28"/>
        </w:rPr>
        <w:t>Организатор принимает конверты с Заявками, за исключением конвертов, на которых отсутствует необходимая информация, до истечения срока подачи Заявок.</w:t>
      </w:r>
    </w:p>
    <w:p w:rsidR="000954FB" w:rsidRDefault="000954FB" w:rsidP="00013D4E">
      <w:pPr>
        <w:pStyle w:val="af9"/>
        <w:rPr>
          <w:sz w:val="28"/>
        </w:rPr>
      </w:pPr>
    </w:p>
    <w:p w:rsidR="000954FB" w:rsidRDefault="000954FB" w:rsidP="00F356EB">
      <w:pPr>
        <w:pStyle w:val="2"/>
        <w:keepNext w:val="0"/>
        <w:widowControl w:val="0"/>
        <w:numPr>
          <w:ilvl w:val="1"/>
          <w:numId w:val="9"/>
        </w:numPr>
        <w:tabs>
          <w:tab w:val="num" w:pos="1074"/>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0F36E6" w:rsidRDefault="005B06D4">
      <w:pPr>
        <w:pStyle w:val="af9"/>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0954FB" w:rsidRPr="000C37D3" w:rsidRDefault="000954FB" w:rsidP="000C37D3">
      <w:pPr>
        <w:pStyle w:val="af9"/>
        <w:numPr>
          <w:ilvl w:val="2"/>
          <w:numId w:val="9"/>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F36E6" w:rsidRDefault="005B06D4">
      <w:pPr>
        <w:pStyle w:val="af9"/>
        <w:numPr>
          <w:ilvl w:val="2"/>
          <w:numId w:val="9"/>
        </w:numPr>
        <w:ind w:left="0" w:firstLine="709"/>
        <w:rPr>
          <w:sz w:val="28"/>
          <w:szCs w:val="28"/>
        </w:rPr>
      </w:pPr>
      <w:r>
        <w:rPr>
          <w:sz w:val="28"/>
          <w:szCs w:val="28"/>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0954FB" w:rsidRPr="000C37D3" w:rsidRDefault="000954FB" w:rsidP="005B32A8">
      <w:pPr>
        <w:pStyle w:val="af9"/>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w:t>
      </w:r>
      <w:r>
        <w:rPr>
          <w:sz w:val="28"/>
          <w:szCs w:val="28"/>
        </w:rPr>
        <w:lastRenderedPageBreak/>
        <w:t xml:space="preserve">Информационной карты  за исключением случаев, предусмотренных пунктами 1.1.22 и 1.1.23 настоящей документации о закупке. </w:t>
      </w:r>
    </w:p>
    <w:p w:rsidR="000F36E6" w:rsidRDefault="005B06D4">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391B86" w:rsidRPr="000C37D3" w:rsidRDefault="00391B86" w:rsidP="000C37D3">
      <w:pPr>
        <w:pStyle w:val="af9"/>
        <w:numPr>
          <w:ilvl w:val="2"/>
          <w:numId w:val="9"/>
        </w:numPr>
        <w:ind w:left="0" w:firstLine="709"/>
        <w:rPr>
          <w:sz w:val="28"/>
          <w:szCs w:val="28"/>
        </w:rPr>
      </w:pPr>
      <w:r>
        <w:rPr>
          <w:sz w:val="28"/>
          <w:szCs w:val="28"/>
        </w:rPr>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Расчет оформляется в виде приложения к</w:t>
      </w:r>
      <w:proofErr w:type="gramStart"/>
      <w:r>
        <w:rPr>
          <w:sz w:val="28"/>
          <w:szCs w:val="28"/>
        </w:rPr>
        <w:t xml:space="preserve"> Ф</w:t>
      </w:r>
      <w:proofErr w:type="gramEnd"/>
      <w:r>
        <w:rPr>
          <w:sz w:val="28"/>
          <w:szCs w:val="28"/>
        </w:rPr>
        <w:t>инансово - коммерческому предложению.</w:t>
      </w:r>
    </w:p>
    <w:p w:rsidR="000F36E6" w:rsidRDefault="005B06D4">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0F36E6" w:rsidRDefault="005B06D4">
      <w:pPr>
        <w:pStyle w:val="af9"/>
        <w:numPr>
          <w:ilvl w:val="2"/>
          <w:numId w:val="9"/>
        </w:numPr>
        <w:ind w:left="0" w:firstLine="709"/>
        <w:rPr>
          <w:sz w:val="28"/>
          <w:szCs w:val="28"/>
        </w:rPr>
      </w:pPr>
      <w:r>
        <w:rPr>
          <w:sz w:val="28"/>
          <w:szCs w:val="28"/>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0F36E6" w:rsidRDefault="005B06D4">
      <w:pPr>
        <w:pStyle w:val="af9"/>
        <w:numPr>
          <w:ilvl w:val="2"/>
          <w:numId w:val="9"/>
        </w:numPr>
        <w:ind w:left="0" w:firstLine="709"/>
        <w:rPr>
          <w:sz w:val="28"/>
          <w:szCs w:val="28"/>
        </w:rPr>
        <w:sectPr w:rsidR="000F36E6" w:rsidSect="007C51E1">
          <w:headerReference w:type="default" r:id="rId18"/>
          <w:footerReference w:type="even" r:id="rId19"/>
          <w:footerReference w:type="default" r:id="rId20"/>
          <w:pgSz w:w="11907" w:h="16840" w:code="9"/>
          <w:pgMar w:top="1134" w:right="851" w:bottom="1134" w:left="1418" w:header="794" w:footer="794" w:gutter="0"/>
          <w:cols w:space="720"/>
          <w:titlePg/>
          <w:docGrid w:linePitch="326"/>
        </w:sectPr>
      </w:pPr>
      <w:r>
        <w:rPr>
          <w:sz w:val="28"/>
          <w:szCs w:val="28"/>
        </w:rPr>
        <w:t xml:space="preserve"> В случае если претендент предполагает привлечение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0954FB" w:rsidRPr="002079EB" w:rsidRDefault="006400A0" w:rsidP="002079EB">
      <w:pPr>
        <w:pStyle w:val="af9"/>
        <w:spacing w:after="120"/>
        <w:ind w:left="709" w:firstLine="0"/>
        <w:jc w:val="center"/>
        <w:outlineLvl w:val="0"/>
        <w:rPr>
          <w:b/>
          <w:bCs/>
          <w:sz w:val="32"/>
          <w:szCs w:val="32"/>
        </w:rPr>
      </w:pPr>
      <w:r>
        <w:rPr>
          <w:b/>
          <w:bCs/>
          <w:sz w:val="32"/>
          <w:szCs w:val="32"/>
        </w:rPr>
        <w:lastRenderedPageBreak/>
        <w:t>Раздел 4. Техническое задание</w:t>
      </w:r>
    </w:p>
    <w:p w:rsidR="00D72C8B" w:rsidRPr="00305BD2" w:rsidRDefault="00D72C8B" w:rsidP="00D72C8B"/>
    <w:p w:rsidR="005B06D4" w:rsidRPr="00AF3769" w:rsidRDefault="005B06D4" w:rsidP="005B06D4">
      <w:pPr>
        <w:ind w:firstLine="709"/>
        <w:jc w:val="both"/>
        <w:rPr>
          <w:b/>
          <w:sz w:val="28"/>
          <w:szCs w:val="28"/>
        </w:rPr>
      </w:pPr>
    </w:p>
    <w:p w:rsidR="005B06D4" w:rsidRPr="00AF3769" w:rsidRDefault="005B06D4" w:rsidP="005B06D4">
      <w:pPr>
        <w:pStyle w:val="19"/>
        <w:ind w:firstLine="709"/>
      </w:pPr>
      <w:r>
        <w:t>4.1. Общие положения</w:t>
      </w:r>
    </w:p>
    <w:p w:rsidR="005B06D4" w:rsidRPr="00AF3769" w:rsidRDefault="005B06D4" w:rsidP="005B06D4">
      <w:pPr>
        <w:pStyle w:val="37"/>
        <w:spacing w:after="0"/>
        <w:ind w:left="0" w:firstLine="709"/>
        <w:jc w:val="both"/>
        <w:rPr>
          <w:sz w:val="28"/>
          <w:szCs w:val="28"/>
        </w:rPr>
      </w:pPr>
      <w:r>
        <w:rPr>
          <w:sz w:val="28"/>
          <w:szCs w:val="28"/>
        </w:rPr>
        <w:t xml:space="preserve">4.1.1. Целью настоящего Открытого конкурса является выполнение работ, оказание услуг по разработке макета и поставке тиража годового отчета ПАО «ТрансКонтейнер»,  в том числе: </w:t>
      </w:r>
    </w:p>
    <w:p w:rsidR="005B06D4" w:rsidRPr="00AF3769" w:rsidRDefault="005B06D4" w:rsidP="005B06D4">
      <w:pPr>
        <w:pStyle w:val="aff7"/>
        <w:numPr>
          <w:ilvl w:val="0"/>
          <w:numId w:val="30"/>
        </w:numPr>
        <w:ind w:left="0" w:firstLine="709"/>
        <w:contextualSpacing/>
        <w:jc w:val="both"/>
        <w:rPr>
          <w:sz w:val="28"/>
          <w:szCs w:val="28"/>
        </w:rPr>
      </w:pPr>
      <w:r>
        <w:rPr>
          <w:sz w:val="28"/>
          <w:szCs w:val="28"/>
        </w:rPr>
        <w:t>Разработка макета годового отчета, включая верстку текста на русском и английском языках, в соответствии с пунктами 4.2.1. – 4.2.6 документации о закупке, в том числе:</w:t>
      </w:r>
    </w:p>
    <w:p w:rsidR="005B06D4" w:rsidRPr="00AF3769" w:rsidRDefault="005B06D4" w:rsidP="005B06D4">
      <w:pPr>
        <w:pStyle w:val="aff7"/>
        <w:numPr>
          <w:ilvl w:val="0"/>
          <w:numId w:val="32"/>
        </w:numPr>
        <w:ind w:left="0" w:firstLine="709"/>
        <w:jc w:val="both"/>
        <w:rPr>
          <w:rFonts w:eastAsiaTheme="minorHAnsi"/>
          <w:sz w:val="28"/>
          <w:szCs w:val="28"/>
        </w:rPr>
      </w:pPr>
      <w:r>
        <w:rPr>
          <w:sz w:val="28"/>
          <w:szCs w:val="28"/>
        </w:rPr>
        <w:t>подготовка рекомендаций по улучшению содержания и структуры годового отчета на основе анализа предыдущих версий годового отчета, действующего законодательства, требований регуляторов (Российская Федерация, Великобритания), а также лучшей российской и международной практики подготовки годовых отчетов;</w:t>
      </w:r>
    </w:p>
    <w:p w:rsidR="005B06D4" w:rsidRPr="00AF3769" w:rsidRDefault="005B06D4" w:rsidP="005B06D4">
      <w:pPr>
        <w:pStyle w:val="aff7"/>
        <w:numPr>
          <w:ilvl w:val="0"/>
          <w:numId w:val="32"/>
        </w:numPr>
        <w:ind w:left="0" w:firstLine="709"/>
        <w:jc w:val="both"/>
        <w:rPr>
          <w:rFonts w:eastAsiaTheme="minorHAnsi"/>
          <w:sz w:val="28"/>
          <w:szCs w:val="28"/>
        </w:rPr>
      </w:pPr>
      <w:r>
        <w:rPr>
          <w:rFonts w:eastAsiaTheme="minorHAnsi"/>
          <w:sz w:val="28"/>
          <w:szCs w:val="28"/>
        </w:rPr>
        <w:t>разработка концепции годового отчета (цель, задачи, целевая аудитория, ключевые тезисы, структура), в том числе  с учетом требований GRI G4</w:t>
      </w:r>
      <w:r>
        <w:rPr>
          <w:rStyle w:val="af6"/>
          <w:rFonts w:eastAsiaTheme="minorHAnsi"/>
          <w:sz w:val="28"/>
          <w:szCs w:val="28"/>
        </w:rPr>
        <w:footnoteReference w:id="2"/>
      </w:r>
      <w:r>
        <w:rPr>
          <w:rFonts w:eastAsiaTheme="minorHAnsi"/>
          <w:sz w:val="28"/>
          <w:szCs w:val="28"/>
        </w:rPr>
        <w:t xml:space="preserve">; </w:t>
      </w:r>
    </w:p>
    <w:p w:rsidR="005B06D4" w:rsidRPr="00AF3769" w:rsidRDefault="005B06D4" w:rsidP="005B06D4">
      <w:pPr>
        <w:pStyle w:val="aff7"/>
        <w:numPr>
          <w:ilvl w:val="0"/>
          <w:numId w:val="32"/>
        </w:numPr>
        <w:ind w:left="0" w:firstLine="709"/>
        <w:jc w:val="both"/>
        <w:rPr>
          <w:rFonts w:eastAsiaTheme="minorHAnsi"/>
          <w:sz w:val="28"/>
          <w:szCs w:val="28"/>
        </w:rPr>
      </w:pPr>
      <w:r>
        <w:rPr>
          <w:rFonts w:eastAsiaTheme="minorHAnsi"/>
          <w:sz w:val="28"/>
          <w:szCs w:val="28"/>
        </w:rPr>
        <w:t xml:space="preserve">разработка постраничного плана на основе концепции годового отчета; </w:t>
      </w:r>
    </w:p>
    <w:p w:rsidR="005B06D4" w:rsidRPr="00AF3769" w:rsidRDefault="005B06D4" w:rsidP="005B06D4">
      <w:pPr>
        <w:pStyle w:val="aff7"/>
        <w:numPr>
          <w:ilvl w:val="0"/>
          <w:numId w:val="32"/>
        </w:numPr>
        <w:ind w:left="0" w:firstLine="709"/>
        <w:jc w:val="both"/>
        <w:rPr>
          <w:rFonts w:eastAsiaTheme="minorHAnsi"/>
          <w:sz w:val="28"/>
          <w:szCs w:val="28"/>
        </w:rPr>
      </w:pPr>
      <w:r>
        <w:rPr>
          <w:rFonts w:eastAsiaTheme="minorHAnsi"/>
          <w:sz w:val="28"/>
          <w:szCs w:val="28"/>
        </w:rPr>
        <w:t>разработка / корректировка формата запросов в подразделении Заказчика по предоставлению информации и материалов для подготовки годового отчета, в том числе с учетом требований GRI G4;</w:t>
      </w:r>
    </w:p>
    <w:p w:rsidR="005B06D4" w:rsidRPr="00AF3769" w:rsidRDefault="005B06D4" w:rsidP="005B06D4">
      <w:pPr>
        <w:pStyle w:val="aff7"/>
        <w:numPr>
          <w:ilvl w:val="0"/>
          <w:numId w:val="32"/>
        </w:numPr>
        <w:ind w:left="0" w:firstLine="709"/>
        <w:jc w:val="both"/>
        <w:rPr>
          <w:rFonts w:eastAsiaTheme="minorHAnsi"/>
          <w:sz w:val="28"/>
          <w:szCs w:val="28"/>
        </w:rPr>
      </w:pPr>
      <w:proofErr w:type="gramStart"/>
      <w:r>
        <w:rPr>
          <w:rFonts w:eastAsiaTheme="minorHAnsi"/>
          <w:sz w:val="28"/>
          <w:szCs w:val="28"/>
        </w:rPr>
        <w:t xml:space="preserve">проведение консультаций / разъяснений для представителей заказчика в части подготовки материалов для годового </w:t>
      </w:r>
      <w:proofErr w:type="spellStart"/>
      <w:r>
        <w:rPr>
          <w:rFonts w:eastAsiaTheme="minorHAnsi"/>
          <w:sz w:val="28"/>
          <w:szCs w:val="28"/>
        </w:rPr>
        <w:t>отеча</w:t>
      </w:r>
      <w:proofErr w:type="spellEnd"/>
      <w:r>
        <w:rPr>
          <w:rFonts w:eastAsiaTheme="minorHAnsi"/>
          <w:sz w:val="28"/>
          <w:szCs w:val="28"/>
        </w:rPr>
        <w:t xml:space="preserve">, в том числе необходимых для представления в годовом отчет информации в соответствии с </w:t>
      </w:r>
      <w:proofErr w:type="spellStart"/>
      <w:r>
        <w:rPr>
          <w:rFonts w:eastAsiaTheme="minorHAnsi"/>
          <w:sz w:val="28"/>
          <w:szCs w:val="28"/>
        </w:rPr>
        <w:t>руководстом</w:t>
      </w:r>
      <w:proofErr w:type="spellEnd"/>
      <w:r>
        <w:rPr>
          <w:rFonts w:eastAsiaTheme="minorHAnsi"/>
          <w:sz w:val="28"/>
          <w:szCs w:val="28"/>
        </w:rPr>
        <w:t xml:space="preserve"> </w:t>
      </w:r>
      <w:r>
        <w:rPr>
          <w:rFonts w:eastAsiaTheme="minorHAnsi"/>
          <w:sz w:val="28"/>
          <w:szCs w:val="28"/>
          <w:lang w:val="en-US"/>
        </w:rPr>
        <w:t>GRI</w:t>
      </w:r>
      <w:r>
        <w:rPr>
          <w:rFonts w:eastAsiaTheme="minorHAnsi"/>
          <w:sz w:val="28"/>
          <w:szCs w:val="28"/>
        </w:rPr>
        <w:t xml:space="preserve"> </w:t>
      </w:r>
      <w:r>
        <w:rPr>
          <w:rFonts w:eastAsiaTheme="minorHAnsi"/>
          <w:sz w:val="28"/>
          <w:szCs w:val="28"/>
          <w:lang w:val="en-US"/>
        </w:rPr>
        <w:t>G</w:t>
      </w:r>
      <w:r>
        <w:rPr>
          <w:rFonts w:eastAsiaTheme="minorHAnsi"/>
          <w:sz w:val="28"/>
          <w:szCs w:val="28"/>
        </w:rPr>
        <w:t xml:space="preserve">4; </w:t>
      </w:r>
      <w:proofErr w:type="gramEnd"/>
    </w:p>
    <w:p w:rsidR="005B06D4" w:rsidRPr="00AF3769" w:rsidRDefault="005B06D4" w:rsidP="005B06D4">
      <w:pPr>
        <w:tabs>
          <w:tab w:val="left" w:pos="142"/>
        </w:tabs>
        <w:ind w:firstLine="709"/>
        <w:jc w:val="both"/>
        <w:rPr>
          <w:color w:val="000000"/>
          <w:sz w:val="28"/>
          <w:szCs w:val="28"/>
          <w:lang w:eastAsia="en-US"/>
        </w:rPr>
      </w:pPr>
      <w:r>
        <w:rPr>
          <w:color w:val="000000"/>
          <w:sz w:val="28"/>
          <w:szCs w:val="28"/>
          <w:lang w:eastAsia="en-US"/>
        </w:rPr>
        <w:t xml:space="preserve">- разработка рекомендаций по участию в российских и зарубежных конкурсах годовых отчетов. Организация участия в конкурсах:  </w:t>
      </w:r>
      <w:r>
        <w:rPr>
          <w:color w:val="000000"/>
          <w:sz w:val="28"/>
          <w:szCs w:val="28"/>
          <w:lang w:eastAsia="en-US"/>
        </w:rPr>
        <w:br/>
        <w:t>(подбор номинации, заполнение заявки, оплата регистрационного взноса при необходимости, доставка бумажного экземпляра, поддержка коммуникаций, сбор обратной связи):</w:t>
      </w:r>
    </w:p>
    <w:p w:rsidR="005B06D4" w:rsidRPr="00AF3769" w:rsidRDefault="005B06D4" w:rsidP="005B06D4">
      <w:pPr>
        <w:numPr>
          <w:ilvl w:val="0"/>
          <w:numId w:val="32"/>
        </w:numPr>
        <w:tabs>
          <w:tab w:val="left" w:pos="142"/>
        </w:tabs>
        <w:suppressAutoHyphens w:val="0"/>
        <w:jc w:val="both"/>
        <w:rPr>
          <w:color w:val="000000"/>
          <w:sz w:val="28"/>
          <w:szCs w:val="28"/>
          <w:lang w:eastAsia="en-US"/>
        </w:rPr>
      </w:pPr>
      <w:r>
        <w:rPr>
          <w:color w:val="000000"/>
          <w:sz w:val="28"/>
          <w:szCs w:val="28"/>
          <w:lang w:eastAsia="en-US"/>
        </w:rPr>
        <w:t>Конкурс годовых отчетов Московской Биржи;</w:t>
      </w:r>
    </w:p>
    <w:p w:rsidR="005B06D4" w:rsidRPr="00AF3769" w:rsidRDefault="005B06D4" w:rsidP="005B06D4">
      <w:pPr>
        <w:numPr>
          <w:ilvl w:val="0"/>
          <w:numId w:val="32"/>
        </w:numPr>
        <w:tabs>
          <w:tab w:val="left" w:pos="142"/>
        </w:tabs>
        <w:suppressAutoHyphens w:val="0"/>
        <w:jc w:val="both"/>
        <w:rPr>
          <w:color w:val="000000"/>
          <w:sz w:val="28"/>
          <w:szCs w:val="28"/>
          <w:lang w:eastAsia="en-US"/>
        </w:rPr>
      </w:pPr>
      <w:r>
        <w:rPr>
          <w:color w:val="000000"/>
          <w:sz w:val="28"/>
          <w:szCs w:val="28"/>
          <w:lang w:eastAsia="en-US"/>
        </w:rPr>
        <w:t>Конкурс годовых отчетов РЦБ;</w:t>
      </w:r>
    </w:p>
    <w:p w:rsidR="005B06D4" w:rsidRPr="00AF3769" w:rsidRDefault="005B06D4" w:rsidP="005B06D4">
      <w:pPr>
        <w:numPr>
          <w:ilvl w:val="0"/>
          <w:numId w:val="32"/>
        </w:numPr>
        <w:tabs>
          <w:tab w:val="left" w:pos="142"/>
        </w:tabs>
        <w:suppressAutoHyphens w:val="0"/>
        <w:jc w:val="both"/>
        <w:rPr>
          <w:color w:val="000000"/>
          <w:sz w:val="28"/>
          <w:szCs w:val="28"/>
          <w:lang w:eastAsia="en-US"/>
        </w:rPr>
      </w:pPr>
      <w:r>
        <w:rPr>
          <w:color w:val="000000"/>
          <w:sz w:val="28"/>
          <w:szCs w:val="28"/>
          <w:lang w:eastAsia="en-US"/>
        </w:rPr>
        <w:t>Конкурс годовых отчетов Эксперт РА;</w:t>
      </w:r>
    </w:p>
    <w:p w:rsidR="005B06D4" w:rsidRPr="00AF3769" w:rsidRDefault="005B06D4" w:rsidP="005B06D4">
      <w:pPr>
        <w:numPr>
          <w:ilvl w:val="0"/>
          <w:numId w:val="32"/>
        </w:numPr>
        <w:tabs>
          <w:tab w:val="left" w:pos="142"/>
        </w:tabs>
        <w:suppressAutoHyphens w:val="0"/>
        <w:jc w:val="both"/>
        <w:rPr>
          <w:color w:val="000000"/>
          <w:sz w:val="28"/>
          <w:szCs w:val="28"/>
          <w:lang w:eastAsia="en-US"/>
        </w:rPr>
      </w:pPr>
      <w:r>
        <w:rPr>
          <w:color w:val="000000"/>
          <w:sz w:val="28"/>
          <w:szCs w:val="28"/>
          <w:lang w:eastAsia="en-US"/>
        </w:rPr>
        <w:t>Конкурс LACP (USA) (1 номинация);</w:t>
      </w:r>
    </w:p>
    <w:p w:rsidR="005B06D4" w:rsidRPr="00AF3769" w:rsidRDefault="005B06D4" w:rsidP="005B06D4">
      <w:pPr>
        <w:numPr>
          <w:ilvl w:val="0"/>
          <w:numId w:val="32"/>
        </w:numPr>
        <w:tabs>
          <w:tab w:val="left" w:pos="142"/>
        </w:tabs>
        <w:suppressAutoHyphens w:val="0"/>
        <w:jc w:val="both"/>
        <w:rPr>
          <w:color w:val="000000"/>
          <w:sz w:val="28"/>
          <w:szCs w:val="28"/>
          <w:lang w:eastAsia="en-US"/>
        </w:rPr>
      </w:pPr>
      <w:r>
        <w:rPr>
          <w:color w:val="000000"/>
          <w:sz w:val="28"/>
          <w:szCs w:val="28"/>
          <w:lang w:eastAsia="en-US"/>
        </w:rPr>
        <w:t>Конкурс ARC (USA) (1 номинация);</w:t>
      </w:r>
    </w:p>
    <w:p w:rsidR="005B06D4" w:rsidRPr="00AF3769" w:rsidRDefault="005B06D4" w:rsidP="005B06D4">
      <w:pPr>
        <w:numPr>
          <w:ilvl w:val="0"/>
          <w:numId w:val="32"/>
        </w:numPr>
        <w:tabs>
          <w:tab w:val="left" w:pos="142"/>
        </w:tabs>
        <w:suppressAutoHyphens w:val="0"/>
        <w:jc w:val="both"/>
        <w:rPr>
          <w:color w:val="000000"/>
          <w:sz w:val="28"/>
          <w:szCs w:val="28"/>
          <w:lang w:eastAsia="en-US"/>
        </w:rPr>
      </w:pPr>
      <w:r>
        <w:rPr>
          <w:color w:val="000000"/>
          <w:sz w:val="28"/>
          <w:szCs w:val="28"/>
          <w:lang w:eastAsia="en-US"/>
        </w:rPr>
        <w:t xml:space="preserve">Рейтинг годовых отчетов </w:t>
      </w:r>
      <w:proofErr w:type="spellStart"/>
      <w:r>
        <w:rPr>
          <w:color w:val="000000"/>
          <w:sz w:val="28"/>
          <w:szCs w:val="28"/>
          <w:lang w:val="en-US" w:eastAsia="en-US"/>
        </w:rPr>
        <w:t>Reportwatch</w:t>
      </w:r>
      <w:proofErr w:type="spellEnd"/>
      <w:r>
        <w:rPr>
          <w:color w:val="000000"/>
          <w:sz w:val="28"/>
          <w:szCs w:val="28"/>
          <w:lang w:eastAsia="en-US"/>
        </w:rPr>
        <w:t>.</w:t>
      </w:r>
    </w:p>
    <w:p w:rsidR="005B06D4" w:rsidRPr="00AF3769" w:rsidRDefault="005B06D4" w:rsidP="005B06D4">
      <w:pPr>
        <w:pStyle w:val="aff7"/>
        <w:numPr>
          <w:ilvl w:val="0"/>
          <w:numId w:val="32"/>
        </w:numPr>
        <w:ind w:left="0" w:firstLine="709"/>
        <w:jc w:val="both"/>
        <w:rPr>
          <w:rFonts w:eastAsiaTheme="minorHAnsi"/>
          <w:sz w:val="28"/>
          <w:szCs w:val="28"/>
        </w:rPr>
      </w:pPr>
      <w:r>
        <w:rPr>
          <w:rFonts w:eastAsiaTheme="minorHAnsi"/>
          <w:sz w:val="28"/>
          <w:szCs w:val="28"/>
        </w:rPr>
        <w:t xml:space="preserve">формирование предварительной текстовой версии годового отчета, включая обработку собранной информации и материалов в формате </w:t>
      </w:r>
      <w:r>
        <w:rPr>
          <w:rFonts w:eastAsiaTheme="minorHAnsi"/>
          <w:sz w:val="28"/>
          <w:szCs w:val="28"/>
          <w:lang w:val="en-US"/>
        </w:rPr>
        <w:t>Word</w:t>
      </w:r>
      <w:r>
        <w:rPr>
          <w:rFonts w:eastAsiaTheme="minorHAnsi"/>
          <w:sz w:val="28"/>
          <w:szCs w:val="28"/>
        </w:rPr>
        <w:t xml:space="preserve">; </w:t>
      </w:r>
    </w:p>
    <w:p w:rsidR="005B06D4" w:rsidRPr="00AF3769" w:rsidRDefault="005B06D4" w:rsidP="005B06D4">
      <w:pPr>
        <w:pStyle w:val="aff7"/>
        <w:numPr>
          <w:ilvl w:val="0"/>
          <w:numId w:val="32"/>
        </w:numPr>
        <w:ind w:left="0" w:firstLine="709"/>
        <w:jc w:val="both"/>
        <w:rPr>
          <w:rFonts w:eastAsiaTheme="minorHAnsi"/>
          <w:sz w:val="28"/>
          <w:szCs w:val="28"/>
        </w:rPr>
      </w:pPr>
      <w:r>
        <w:rPr>
          <w:rFonts w:eastAsiaTheme="minorHAnsi"/>
          <w:sz w:val="28"/>
          <w:szCs w:val="28"/>
        </w:rPr>
        <w:lastRenderedPageBreak/>
        <w:t xml:space="preserve">редактирование текстовой версии годового отчета аналитиком (аналитическая вычитка), выработка дополнительных предложений и проверка на соответствие требованиям по раскрытию информации; </w:t>
      </w:r>
    </w:p>
    <w:p w:rsidR="005B06D4" w:rsidRPr="00AF3769" w:rsidRDefault="005B06D4" w:rsidP="005B06D4">
      <w:pPr>
        <w:pStyle w:val="aff7"/>
        <w:numPr>
          <w:ilvl w:val="0"/>
          <w:numId w:val="32"/>
        </w:numPr>
        <w:ind w:left="0" w:firstLine="709"/>
        <w:jc w:val="both"/>
        <w:rPr>
          <w:rFonts w:eastAsiaTheme="minorHAnsi"/>
          <w:sz w:val="28"/>
          <w:szCs w:val="28"/>
        </w:rPr>
      </w:pPr>
      <w:r>
        <w:rPr>
          <w:rFonts w:eastAsiaTheme="minorHAnsi"/>
          <w:sz w:val="28"/>
          <w:szCs w:val="28"/>
        </w:rPr>
        <w:t xml:space="preserve">литературное редактирование русской текстовой версии годового отчета, включая рекомендации по управлению вниманием, разработку заголовков, </w:t>
      </w:r>
      <w:proofErr w:type="spellStart"/>
      <w:r>
        <w:rPr>
          <w:rFonts w:eastAsiaTheme="minorHAnsi"/>
          <w:sz w:val="28"/>
          <w:szCs w:val="28"/>
        </w:rPr>
        <w:t>лидов</w:t>
      </w:r>
      <w:proofErr w:type="spellEnd"/>
      <w:r>
        <w:rPr>
          <w:rFonts w:eastAsiaTheme="minorHAnsi"/>
          <w:sz w:val="28"/>
          <w:szCs w:val="28"/>
        </w:rPr>
        <w:t xml:space="preserve">, выносов, врезов, средств визуализации, компоновки; </w:t>
      </w:r>
    </w:p>
    <w:p w:rsidR="005B06D4" w:rsidRPr="00AF3769" w:rsidRDefault="005B06D4" w:rsidP="005B06D4">
      <w:pPr>
        <w:pStyle w:val="aff7"/>
        <w:numPr>
          <w:ilvl w:val="0"/>
          <w:numId w:val="32"/>
        </w:numPr>
        <w:ind w:left="0" w:firstLine="709"/>
        <w:jc w:val="both"/>
        <w:rPr>
          <w:sz w:val="28"/>
          <w:szCs w:val="28"/>
        </w:rPr>
      </w:pPr>
      <w:r>
        <w:rPr>
          <w:rFonts w:eastAsiaTheme="minorHAnsi"/>
          <w:sz w:val="28"/>
          <w:szCs w:val="28"/>
        </w:rPr>
        <w:t>корректорская правка русской текстовой версии годового отчета, включая разработку корпоративной нормы и нормирование проекта годового отчета, специалистом (</w:t>
      </w:r>
      <w:proofErr w:type="spellStart"/>
      <w:r>
        <w:rPr>
          <w:rFonts w:eastAsiaTheme="minorHAnsi"/>
          <w:sz w:val="28"/>
          <w:szCs w:val="28"/>
        </w:rPr>
        <w:t>ами</w:t>
      </w:r>
      <w:proofErr w:type="spellEnd"/>
      <w:r>
        <w:rPr>
          <w:rFonts w:eastAsiaTheme="minorHAnsi"/>
          <w:sz w:val="28"/>
          <w:szCs w:val="28"/>
        </w:rPr>
        <w:t xml:space="preserve">), </w:t>
      </w:r>
      <w:r>
        <w:rPr>
          <w:sz w:val="28"/>
          <w:szCs w:val="28"/>
        </w:rPr>
        <w:t>соответствующи</w:t>
      </w:r>
      <w:proofErr w:type="gramStart"/>
      <w:r>
        <w:rPr>
          <w:sz w:val="28"/>
          <w:szCs w:val="28"/>
        </w:rPr>
        <w:t>м(</w:t>
      </w:r>
      <w:proofErr w:type="gramEnd"/>
      <w:r>
        <w:rPr>
          <w:sz w:val="28"/>
          <w:szCs w:val="28"/>
        </w:rPr>
        <w:t xml:space="preserve">ими) требованиям, указанным в пункте 17 Информационной карты; </w:t>
      </w:r>
    </w:p>
    <w:p w:rsidR="005B06D4" w:rsidRPr="00AF3769" w:rsidRDefault="005B06D4" w:rsidP="005B06D4">
      <w:pPr>
        <w:pStyle w:val="aff7"/>
        <w:numPr>
          <w:ilvl w:val="0"/>
          <w:numId w:val="32"/>
        </w:numPr>
        <w:ind w:left="0" w:firstLine="709"/>
        <w:jc w:val="both"/>
        <w:rPr>
          <w:sz w:val="28"/>
          <w:szCs w:val="28"/>
        </w:rPr>
      </w:pPr>
      <w:r>
        <w:rPr>
          <w:sz w:val="28"/>
          <w:szCs w:val="28"/>
        </w:rPr>
        <w:t>перевод текстовой версии годового отчета на английский язык, включая перевод последующих правок, вносимых корректором и/или Заказчиком в текст годового отчета на русском языке. Претендент и/или субподрядчик претендента должен осуществить перевод текста годового отчета на английский язык специалисто</w:t>
      </w:r>
      <w:proofErr w:type="gramStart"/>
      <w:r>
        <w:rPr>
          <w:sz w:val="28"/>
          <w:szCs w:val="28"/>
        </w:rPr>
        <w:t>м(</w:t>
      </w:r>
      <w:proofErr w:type="spellStart"/>
      <w:proofErr w:type="gramEnd"/>
      <w:r>
        <w:rPr>
          <w:sz w:val="28"/>
          <w:szCs w:val="28"/>
        </w:rPr>
        <w:t>ами</w:t>
      </w:r>
      <w:proofErr w:type="spellEnd"/>
      <w:r>
        <w:rPr>
          <w:sz w:val="28"/>
          <w:szCs w:val="28"/>
        </w:rPr>
        <w:t>) – переводчиком(</w:t>
      </w:r>
      <w:proofErr w:type="spellStart"/>
      <w:r>
        <w:rPr>
          <w:sz w:val="28"/>
          <w:szCs w:val="28"/>
        </w:rPr>
        <w:t>ами</w:t>
      </w:r>
      <w:proofErr w:type="spellEnd"/>
      <w:r>
        <w:rPr>
          <w:sz w:val="28"/>
          <w:szCs w:val="28"/>
        </w:rPr>
        <w:t>), соответствующим(ими) требованиям, указанным в подпункте 1.2. пункта 17 Информационной карты.</w:t>
      </w:r>
    </w:p>
    <w:p w:rsidR="005B06D4" w:rsidRPr="00AF3769" w:rsidRDefault="005B06D4" w:rsidP="005B06D4">
      <w:pPr>
        <w:pStyle w:val="aff7"/>
        <w:numPr>
          <w:ilvl w:val="0"/>
          <w:numId w:val="32"/>
        </w:numPr>
        <w:ind w:left="0" w:firstLine="709"/>
        <w:jc w:val="both"/>
        <w:rPr>
          <w:rFonts w:eastAsiaTheme="minorHAnsi"/>
          <w:sz w:val="28"/>
          <w:szCs w:val="28"/>
        </w:rPr>
      </w:pPr>
      <w:proofErr w:type="gramStart"/>
      <w:r>
        <w:rPr>
          <w:rFonts w:eastAsiaTheme="minorHAnsi"/>
          <w:sz w:val="28"/>
          <w:szCs w:val="28"/>
        </w:rPr>
        <w:t>р</w:t>
      </w:r>
      <w:proofErr w:type="gramEnd"/>
      <w:r>
        <w:rPr>
          <w:rFonts w:eastAsiaTheme="minorHAnsi"/>
          <w:sz w:val="28"/>
          <w:szCs w:val="28"/>
        </w:rPr>
        <w:t xml:space="preserve">едактирование текстовой версии годового отчета на английском языке; </w:t>
      </w:r>
    </w:p>
    <w:p w:rsidR="005B06D4" w:rsidRPr="00AF3769" w:rsidRDefault="005B06D4" w:rsidP="005B06D4">
      <w:pPr>
        <w:pStyle w:val="aff7"/>
        <w:numPr>
          <w:ilvl w:val="0"/>
          <w:numId w:val="32"/>
        </w:numPr>
        <w:ind w:left="0" w:firstLine="709"/>
        <w:jc w:val="both"/>
        <w:rPr>
          <w:rFonts w:eastAsiaTheme="minorHAnsi"/>
          <w:sz w:val="28"/>
          <w:szCs w:val="28"/>
        </w:rPr>
      </w:pPr>
      <w:r>
        <w:rPr>
          <w:rFonts w:eastAsiaTheme="minorHAnsi"/>
          <w:sz w:val="28"/>
          <w:szCs w:val="28"/>
        </w:rPr>
        <w:t xml:space="preserve">корректорская правка годового отчета на английском языке </w:t>
      </w:r>
      <w:r>
        <w:rPr>
          <w:sz w:val="28"/>
          <w:szCs w:val="28"/>
        </w:rPr>
        <w:t>специалисто</w:t>
      </w:r>
      <w:proofErr w:type="gramStart"/>
      <w:r>
        <w:rPr>
          <w:sz w:val="28"/>
          <w:szCs w:val="28"/>
        </w:rPr>
        <w:t>м(</w:t>
      </w:r>
      <w:proofErr w:type="spellStart"/>
      <w:proofErr w:type="gramEnd"/>
      <w:r>
        <w:rPr>
          <w:sz w:val="28"/>
          <w:szCs w:val="28"/>
        </w:rPr>
        <w:t>ами</w:t>
      </w:r>
      <w:proofErr w:type="spellEnd"/>
      <w:r>
        <w:rPr>
          <w:sz w:val="28"/>
          <w:szCs w:val="28"/>
        </w:rPr>
        <w:t xml:space="preserve">), соответствующим(ими) требованиям, указанным в подпункте 1.3. пункта 17 Информационной карты; </w:t>
      </w:r>
    </w:p>
    <w:p w:rsidR="005B06D4" w:rsidRPr="00AF3769" w:rsidRDefault="005B06D4" w:rsidP="005B06D4">
      <w:pPr>
        <w:pStyle w:val="aff7"/>
        <w:numPr>
          <w:ilvl w:val="0"/>
          <w:numId w:val="32"/>
        </w:numPr>
        <w:ind w:left="0" w:firstLine="709"/>
        <w:jc w:val="both"/>
        <w:rPr>
          <w:rFonts w:eastAsiaTheme="minorHAnsi"/>
          <w:sz w:val="28"/>
          <w:szCs w:val="28"/>
        </w:rPr>
      </w:pPr>
      <w:r>
        <w:rPr>
          <w:rFonts w:eastAsiaTheme="minorHAnsi"/>
          <w:sz w:val="28"/>
          <w:szCs w:val="28"/>
        </w:rPr>
        <w:t xml:space="preserve">подготовка содержательной части </w:t>
      </w:r>
      <w:proofErr w:type="gramStart"/>
      <w:r>
        <w:rPr>
          <w:rFonts w:eastAsiaTheme="minorHAnsi"/>
          <w:sz w:val="28"/>
          <w:szCs w:val="28"/>
        </w:rPr>
        <w:t>дизайн-концепции</w:t>
      </w:r>
      <w:proofErr w:type="gramEnd"/>
      <w:r>
        <w:rPr>
          <w:rFonts w:eastAsiaTheme="minorHAnsi"/>
          <w:sz w:val="28"/>
          <w:szCs w:val="28"/>
        </w:rPr>
        <w:t xml:space="preserve"> годового отчета (текстовое описание); </w:t>
      </w:r>
    </w:p>
    <w:p w:rsidR="005B06D4" w:rsidRPr="00AF3769" w:rsidRDefault="005B06D4" w:rsidP="005B06D4">
      <w:pPr>
        <w:pStyle w:val="aff7"/>
        <w:numPr>
          <w:ilvl w:val="0"/>
          <w:numId w:val="32"/>
        </w:numPr>
        <w:ind w:left="0" w:firstLine="709"/>
        <w:jc w:val="both"/>
        <w:rPr>
          <w:sz w:val="28"/>
          <w:szCs w:val="28"/>
        </w:rPr>
      </w:pPr>
      <w:r>
        <w:rPr>
          <w:rFonts w:eastAsiaTheme="minorHAnsi"/>
          <w:sz w:val="28"/>
          <w:szCs w:val="28"/>
        </w:rPr>
        <w:t xml:space="preserve">визуализация ключевых полос/разворотов, наглядно иллюстрирующих дизайн-концепцию годового отчета; </w:t>
      </w:r>
    </w:p>
    <w:p w:rsidR="005B06D4" w:rsidRPr="00AF3769" w:rsidRDefault="005B06D4" w:rsidP="005B06D4">
      <w:pPr>
        <w:pStyle w:val="aff7"/>
        <w:numPr>
          <w:ilvl w:val="0"/>
          <w:numId w:val="32"/>
        </w:numPr>
        <w:ind w:left="0" w:firstLine="709"/>
        <w:jc w:val="both"/>
        <w:rPr>
          <w:sz w:val="28"/>
          <w:szCs w:val="28"/>
        </w:rPr>
      </w:pPr>
      <w:r>
        <w:rPr>
          <w:sz w:val="28"/>
          <w:szCs w:val="28"/>
        </w:rPr>
        <w:t xml:space="preserve">разработка (покупка) и адаптация для </w:t>
      </w:r>
      <w:proofErr w:type="gramStart"/>
      <w:r>
        <w:rPr>
          <w:sz w:val="28"/>
          <w:szCs w:val="28"/>
        </w:rPr>
        <w:t>дизайн-макета</w:t>
      </w:r>
      <w:proofErr w:type="gramEnd"/>
      <w:r>
        <w:rPr>
          <w:sz w:val="28"/>
          <w:szCs w:val="28"/>
        </w:rPr>
        <w:t xml:space="preserve"> не менее 20 крупных иллюстраций, фотографий, объектов </w:t>
      </w:r>
      <w:proofErr w:type="spellStart"/>
      <w:r>
        <w:rPr>
          <w:sz w:val="28"/>
          <w:szCs w:val="28"/>
        </w:rPr>
        <w:t>инфографики</w:t>
      </w:r>
      <w:proofErr w:type="spellEnd"/>
      <w:r>
        <w:rPr>
          <w:sz w:val="28"/>
          <w:szCs w:val="28"/>
        </w:rPr>
        <w:t xml:space="preserve"> высокого качества на 1 разворот / 2 полосы, либо пропорциональное количество более мелких иллюстраций, в зависимости от утвержденного сторонами макета годового отчета; </w:t>
      </w:r>
    </w:p>
    <w:p w:rsidR="005B06D4" w:rsidRPr="00AF3769" w:rsidRDefault="005B06D4" w:rsidP="005B06D4">
      <w:pPr>
        <w:pStyle w:val="aff7"/>
        <w:numPr>
          <w:ilvl w:val="0"/>
          <w:numId w:val="32"/>
        </w:numPr>
        <w:ind w:left="0" w:firstLine="709"/>
        <w:jc w:val="both"/>
        <w:rPr>
          <w:sz w:val="28"/>
          <w:szCs w:val="28"/>
        </w:rPr>
      </w:pPr>
      <w:r>
        <w:rPr>
          <w:sz w:val="28"/>
          <w:szCs w:val="28"/>
        </w:rPr>
        <w:t xml:space="preserve">разработка (покупка) и адаптация для </w:t>
      </w:r>
      <w:proofErr w:type="gramStart"/>
      <w:r>
        <w:rPr>
          <w:sz w:val="28"/>
          <w:szCs w:val="28"/>
        </w:rPr>
        <w:t>дизайн-макета</w:t>
      </w:r>
      <w:proofErr w:type="gramEnd"/>
      <w:r>
        <w:rPr>
          <w:sz w:val="28"/>
          <w:szCs w:val="28"/>
        </w:rPr>
        <w:t xml:space="preserve"> не менее 100 малых иллюстраций, диаграмм, гистограмм, схем, графиков и др. в соответствии с утвержденным макетом годового отчета;</w:t>
      </w:r>
    </w:p>
    <w:p w:rsidR="005B06D4" w:rsidRPr="00AF3769" w:rsidRDefault="005B06D4" w:rsidP="005B06D4">
      <w:pPr>
        <w:pStyle w:val="aff7"/>
        <w:numPr>
          <w:ilvl w:val="0"/>
          <w:numId w:val="32"/>
        </w:numPr>
        <w:ind w:left="0" w:firstLine="709"/>
        <w:jc w:val="both"/>
        <w:rPr>
          <w:sz w:val="28"/>
          <w:szCs w:val="28"/>
        </w:rPr>
      </w:pPr>
      <w:r>
        <w:rPr>
          <w:sz w:val="28"/>
          <w:szCs w:val="28"/>
        </w:rPr>
        <w:t>проведение 2 (двух) дней фотосессии членов совета директоров и менеджмента Заказчика, включая работу  фотографа, визажиста, осветителя, арт-директора и др.;</w:t>
      </w:r>
    </w:p>
    <w:p w:rsidR="005B06D4" w:rsidRPr="00AF3769" w:rsidRDefault="005B06D4" w:rsidP="005B06D4">
      <w:pPr>
        <w:pStyle w:val="aff7"/>
        <w:numPr>
          <w:ilvl w:val="0"/>
          <w:numId w:val="32"/>
        </w:numPr>
        <w:ind w:left="0" w:firstLine="709"/>
        <w:jc w:val="both"/>
        <w:rPr>
          <w:sz w:val="28"/>
          <w:szCs w:val="28"/>
        </w:rPr>
      </w:pPr>
      <w:r>
        <w:rPr>
          <w:sz w:val="28"/>
          <w:szCs w:val="28"/>
        </w:rPr>
        <w:t xml:space="preserve">обработка не менее 50 графических объектов включаемых в макет годового отчета, в том числе представленных Заказчиком </w:t>
      </w:r>
      <w:r>
        <w:rPr>
          <w:rFonts w:eastAsiaTheme="minorHAnsi"/>
          <w:sz w:val="28"/>
          <w:szCs w:val="28"/>
        </w:rPr>
        <w:t>растровых изображений;</w:t>
      </w:r>
    </w:p>
    <w:p w:rsidR="005B06D4" w:rsidRPr="00AF3769" w:rsidRDefault="005B06D4" w:rsidP="005B06D4">
      <w:pPr>
        <w:pStyle w:val="aff7"/>
        <w:numPr>
          <w:ilvl w:val="0"/>
          <w:numId w:val="32"/>
        </w:numPr>
        <w:ind w:left="0" w:firstLine="709"/>
        <w:jc w:val="both"/>
        <w:rPr>
          <w:rFonts w:eastAsiaTheme="minorHAnsi"/>
          <w:sz w:val="28"/>
          <w:szCs w:val="28"/>
        </w:rPr>
      </w:pPr>
      <w:r>
        <w:rPr>
          <w:rFonts w:eastAsiaTheme="minorHAnsi"/>
          <w:sz w:val="28"/>
          <w:szCs w:val="28"/>
        </w:rPr>
        <w:lastRenderedPageBreak/>
        <w:t xml:space="preserve">верстка макета годового отчета в динамическом формате PDF, включая внесение всех правок в русскую и английскую версию годового отчета; </w:t>
      </w:r>
    </w:p>
    <w:p w:rsidR="005B06D4" w:rsidRPr="00AF3769" w:rsidRDefault="005B06D4" w:rsidP="005B06D4">
      <w:pPr>
        <w:pStyle w:val="aff7"/>
        <w:numPr>
          <w:ilvl w:val="0"/>
          <w:numId w:val="32"/>
        </w:numPr>
        <w:ind w:left="0" w:firstLine="709"/>
        <w:jc w:val="both"/>
        <w:rPr>
          <w:sz w:val="28"/>
          <w:szCs w:val="28"/>
        </w:rPr>
      </w:pPr>
      <w:r>
        <w:rPr>
          <w:sz w:val="28"/>
          <w:szCs w:val="28"/>
        </w:rPr>
        <w:t>предпечатная подготовка макета годового отчета.</w:t>
      </w:r>
    </w:p>
    <w:p w:rsidR="005B06D4" w:rsidRPr="00AF3769" w:rsidRDefault="005B06D4" w:rsidP="005B06D4">
      <w:pPr>
        <w:ind w:firstLine="709"/>
        <w:jc w:val="both"/>
        <w:rPr>
          <w:sz w:val="28"/>
          <w:szCs w:val="28"/>
        </w:rPr>
      </w:pPr>
    </w:p>
    <w:p w:rsidR="005B06D4" w:rsidRPr="003523F9" w:rsidRDefault="005B06D4" w:rsidP="005B06D4">
      <w:pPr>
        <w:pStyle w:val="aff7"/>
        <w:numPr>
          <w:ilvl w:val="0"/>
          <w:numId w:val="30"/>
        </w:numPr>
        <w:ind w:left="0" w:firstLine="709"/>
        <w:contextualSpacing/>
        <w:jc w:val="both"/>
        <w:rPr>
          <w:sz w:val="28"/>
          <w:szCs w:val="28"/>
        </w:rPr>
      </w:pPr>
      <w:r>
        <w:rPr>
          <w:sz w:val="28"/>
          <w:szCs w:val="28"/>
        </w:rPr>
        <w:t xml:space="preserve">Поставка тиража годовых отчетов, в соответствии с пунктами 4.2.7. – 4.2.10 документации о закупке, в том числе: </w:t>
      </w:r>
    </w:p>
    <w:p w:rsidR="005B06D4" w:rsidRPr="003523F9" w:rsidRDefault="005B06D4" w:rsidP="005B06D4">
      <w:pPr>
        <w:pStyle w:val="aff7"/>
        <w:numPr>
          <w:ilvl w:val="0"/>
          <w:numId w:val="31"/>
        </w:numPr>
        <w:ind w:left="0" w:firstLine="709"/>
        <w:jc w:val="both"/>
        <w:rPr>
          <w:sz w:val="28"/>
          <w:szCs w:val="28"/>
        </w:rPr>
      </w:pPr>
      <w:r>
        <w:rPr>
          <w:sz w:val="28"/>
          <w:szCs w:val="28"/>
        </w:rPr>
        <w:t>пробный экземпляр годового отчета на русском языке;</w:t>
      </w:r>
    </w:p>
    <w:p w:rsidR="005B06D4" w:rsidRPr="003523F9" w:rsidRDefault="005B06D4" w:rsidP="005B06D4">
      <w:pPr>
        <w:pStyle w:val="aff7"/>
        <w:numPr>
          <w:ilvl w:val="0"/>
          <w:numId w:val="31"/>
        </w:numPr>
        <w:ind w:left="0" w:firstLine="709"/>
        <w:jc w:val="both"/>
        <w:rPr>
          <w:sz w:val="28"/>
          <w:szCs w:val="28"/>
        </w:rPr>
      </w:pPr>
      <w:r>
        <w:rPr>
          <w:sz w:val="28"/>
          <w:szCs w:val="28"/>
        </w:rPr>
        <w:t>тираж годового отчета на русском языке;</w:t>
      </w:r>
    </w:p>
    <w:p w:rsidR="005B06D4" w:rsidRPr="003523F9" w:rsidRDefault="005B06D4" w:rsidP="005B06D4">
      <w:pPr>
        <w:pStyle w:val="aff7"/>
        <w:numPr>
          <w:ilvl w:val="0"/>
          <w:numId w:val="31"/>
        </w:numPr>
        <w:ind w:left="0" w:firstLine="709"/>
        <w:jc w:val="both"/>
        <w:rPr>
          <w:sz w:val="28"/>
          <w:szCs w:val="28"/>
        </w:rPr>
      </w:pPr>
      <w:r>
        <w:rPr>
          <w:sz w:val="28"/>
          <w:szCs w:val="28"/>
        </w:rPr>
        <w:t>пробный экземпляр годового отчета на английском языке;</w:t>
      </w:r>
    </w:p>
    <w:p w:rsidR="005B06D4" w:rsidRPr="003523F9" w:rsidRDefault="005B06D4" w:rsidP="005B06D4">
      <w:pPr>
        <w:pStyle w:val="aff7"/>
        <w:numPr>
          <w:ilvl w:val="0"/>
          <w:numId w:val="31"/>
        </w:numPr>
        <w:ind w:left="0" w:firstLine="709"/>
        <w:jc w:val="both"/>
        <w:rPr>
          <w:sz w:val="28"/>
          <w:szCs w:val="28"/>
        </w:rPr>
      </w:pPr>
      <w:r>
        <w:rPr>
          <w:sz w:val="28"/>
          <w:szCs w:val="28"/>
        </w:rPr>
        <w:t xml:space="preserve">тираж годового отчета на английском языке. </w:t>
      </w:r>
    </w:p>
    <w:p w:rsidR="005B06D4" w:rsidRPr="00AF3769" w:rsidRDefault="005B06D4" w:rsidP="005B06D4">
      <w:pPr>
        <w:ind w:firstLine="709"/>
        <w:jc w:val="both"/>
        <w:rPr>
          <w:sz w:val="28"/>
          <w:szCs w:val="28"/>
        </w:rPr>
      </w:pPr>
    </w:p>
    <w:p w:rsidR="005B06D4" w:rsidRPr="00AF3769" w:rsidRDefault="005B06D4" w:rsidP="005B06D4">
      <w:pPr>
        <w:ind w:firstLine="709"/>
        <w:jc w:val="both"/>
        <w:rPr>
          <w:sz w:val="28"/>
          <w:szCs w:val="28"/>
        </w:rPr>
      </w:pPr>
      <w:r>
        <w:rPr>
          <w:sz w:val="28"/>
          <w:szCs w:val="28"/>
        </w:rPr>
        <w:t>4.1.2. При подготовке годового отчета Заказчику может потребоваться выполнение /оказание иных (дополнительных) работ/услуг: проведение дополнительной фотосессии руководства, членов Совета директоров Заказчика, покупка дополнительных иллюстраций и/или фотографий, необходимых для макета годового отчета и др.</w:t>
      </w:r>
    </w:p>
    <w:p w:rsidR="005B06D4" w:rsidRPr="00AF3769" w:rsidRDefault="005B06D4" w:rsidP="005B06D4">
      <w:pPr>
        <w:ind w:firstLine="709"/>
        <w:jc w:val="both"/>
        <w:rPr>
          <w:sz w:val="28"/>
          <w:szCs w:val="28"/>
        </w:rPr>
      </w:pPr>
      <w:r>
        <w:rPr>
          <w:sz w:val="28"/>
          <w:szCs w:val="28"/>
        </w:rPr>
        <w:t>4.1.3. Предмет Открытого конкурса неделим, то есть претендент в случае победы в настоящем Открытом конкурсе должен выполнить работы в полном объеме согласно документации о закупке.</w:t>
      </w:r>
    </w:p>
    <w:p w:rsidR="005B06D4" w:rsidRPr="00AF3769" w:rsidRDefault="005B06D4" w:rsidP="005B06D4">
      <w:pPr>
        <w:tabs>
          <w:tab w:val="num" w:pos="1070"/>
        </w:tabs>
        <w:ind w:firstLine="709"/>
        <w:jc w:val="both"/>
        <w:rPr>
          <w:i/>
          <w:sz w:val="28"/>
          <w:szCs w:val="28"/>
        </w:rPr>
      </w:pPr>
      <w:r>
        <w:rPr>
          <w:sz w:val="28"/>
          <w:szCs w:val="28"/>
        </w:rPr>
        <w:t>4.1.4. В заявке претендента должны быть изложены условия, соответствующие требованиям технического задания.</w:t>
      </w:r>
    </w:p>
    <w:p w:rsidR="005B06D4" w:rsidRPr="00AF3769" w:rsidRDefault="005B06D4" w:rsidP="005B06D4">
      <w:pPr>
        <w:pStyle w:val="19"/>
        <w:ind w:left="709" w:firstLine="0"/>
      </w:pPr>
    </w:p>
    <w:p w:rsidR="005B06D4" w:rsidRPr="00AF3769" w:rsidRDefault="005B06D4" w:rsidP="005B06D4">
      <w:pPr>
        <w:pStyle w:val="19"/>
        <w:ind w:left="709" w:firstLine="0"/>
      </w:pPr>
      <w:r>
        <w:t>4.2. Требования к макету и поставке тиража годового отчета</w:t>
      </w:r>
    </w:p>
    <w:p w:rsidR="005B06D4" w:rsidRPr="00AF3769" w:rsidRDefault="005B06D4" w:rsidP="005B06D4">
      <w:pPr>
        <w:ind w:firstLine="709"/>
        <w:jc w:val="both"/>
        <w:rPr>
          <w:sz w:val="28"/>
          <w:szCs w:val="28"/>
        </w:rPr>
      </w:pPr>
      <w:r>
        <w:rPr>
          <w:sz w:val="28"/>
          <w:szCs w:val="28"/>
        </w:rPr>
        <w:t>4.2.1. Размеры годового отчета (выходной формат): не более 250*280 мм.</w:t>
      </w:r>
    </w:p>
    <w:p w:rsidR="005B06D4" w:rsidRPr="00AF3769" w:rsidRDefault="005B06D4" w:rsidP="005B06D4">
      <w:pPr>
        <w:ind w:firstLine="709"/>
        <w:jc w:val="both"/>
        <w:rPr>
          <w:sz w:val="28"/>
          <w:szCs w:val="28"/>
        </w:rPr>
      </w:pPr>
      <w:r>
        <w:rPr>
          <w:sz w:val="28"/>
          <w:szCs w:val="28"/>
        </w:rPr>
        <w:t xml:space="preserve">4.2.2. Количество полос в годовом отчете: в русской версии – до 210 полос, в английской версии – до 190 полос. </w:t>
      </w:r>
    </w:p>
    <w:p w:rsidR="005B06D4" w:rsidRPr="00AF3769" w:rsidRDefault="005B06D4" w:rsidP="005B06D4">
      <w:pPr>
        <w:ind w:firstLine="709"/>
        <w:jc w:val="both"/>
        <w:rPr>
          <w:sz w:val="28"/>
          <w:szCs w:val="28"/>
        </w:rPr>
      </w:pPr>
      <w:r>
        <w:rPr>
          <w:sz w:val="28"/>
          <w:szCs w:val="28"/>
        </w:rPr>
        <w:t>4.2.3. Количество страниц текста, подлежащих переводу на английский язык: до 350  страниц (одна страница – 1800 символов включая пробелы).</w:t>
      </w:r>
    </w:p>
    <w:p w:rsidR="005B06D4" w:rsidRPr="00AF3769" w:rsidRDefault="005B06D4" w:rsidP="005B06D4">
      <w:pPr>
        <w:ind w:firstLine="709"/>
        <w:jc w:val="both"/>
        <w:rPr>
          <w:sz w:val="28"/>
          <w:szCs w:val="28"/>
        </w:rPr>
      </w:pPr>
      <w:r>
        <w:rPr>
          <w:sz w:val="28"/>
          <w:szCs w:val="28"/>
        </w:rPr>
        <w:t>4.2.4. Дизайн макета годового отчета: цветовая палитра, графика, таблицы, шрифт и другие элементы дизайна утверждаются сторонами договора после заключения договора.</w:t>
      </w:r>
    </w:p>
    <w:p w:rsidR="005B06D4" w:rsidRPr="00AF3769" w:rsidRDefault="005B06D4" w:rsidP="005B06D4">
      <w:pPr>
        <w:ind w:firstLine="709"/>
        <w:jc w:val="both"/>
        <w:rPr>
          <w:sz w:val="28"/>
          <w:szCs w:val="28"/>
        </w:rPr>
      </w:pPr>
      <w:r>
        <w:rPr>
          <w:sz w:val="28"/>
          <w:szCs w:val="28"/>
        </w:rPr>
        <w:t>4.2.5. Формат макета годового отчета: динамический PDF файл, с интерактивными элементами (гиперссылки, перекрестные ссылки, закладки и др.)</w:t>
      </w:r>
    </w:p>
    <w:p w:rsidR="005B06D4" w:rsidRPr="00AF3769" w:rsidRDefault="005B06D4" w:rsidP="005B06D4">
      <w:pPr>
        <w:ind w:firstLine="709"/>
        <w:jc w:val="both"/>
        <w:rPr>
          <w:sz w:val="28"/>
          <w:szCs w:val="28"/>
        </w:rPr>
      </w:pPr>
      <w:r>
        <w:rPr>
          <w:sz w:val="28"/>
          <w:szCs w:val="28"/>
        </w:rPr>
        <w:t>4.2.</w:t>
      </w:r>
      <w:r>
        <w:rPr>
          <w:sz w:val="28"/>
        </w:rPr>
        <w:t>6</w:t>
      </w:r>
      <w:r>
        <w:rPr>
          <w:sz w:val="28"/>
          <w:szCs w:val="28"/>
        </w:rPr>
        <w:t>. Срок подготовки макета годового отчета: с момента заключения договора и не позднее 25 апреля 2018 года.</w:t>
      </w:r>
    </w:p>
    <w:p w:rsidR="005B06D4" w:rsidRPr="00AF3769" w:rsidRDefault="005B06D4" w:rsidP="005B06D4">
      <w:pPr>
        <w:ind w:firstLine="709"/>
        <w:jc w:val="both"/>
        <w:rPr>
          <w:sz w:val="28"/>
          <w:szCs w:val="28"/>
        </w:rPr>
      </w:pPr>
      <w:r>
        <w:rPr>
          <w:sz w:val="28"/>
          <w:szCs w:val="28"/>
        </w:rPr>
        <w:t>4.2.7. Качество бумаги (</w:t>
      </w:r>
      <w:r>
        <w:rPr>
          <w:color w:val="000000"/>
          <w:sz w:val="28"/>
          <w:szCs w:val="28"/>
          <w:lang w:eastAsia="en-US"/>
        </w:rPr>
        <w:t>сертифицированная FSC</w:t>
      </w:r>
      <w:r>
        <w:rPr>
          <w:rStyle w:val="af6"/>
          <w:color w:val="000000"/>
          <w:sz w:val="28"/>
          <w:szCs w:val="28"/>
          <w:lang w:eastAsia="en-US"/>
        </w:rPr>
        <w:footnoteReference w:id="3"/>
      </w:r>
      <w:r>
        <w:rPr>
          <w:color w:val="000000"/>
          <w:sz w:val="28"/>
          <w:szCs w:val="28"/>
          <w:lang w:eastAsia="en-US"/>
        </w:rPr>
        <w:t>)</w:t>
      </w:r>
      <w:r>
        <w:rPr>
          <w:sz w:val="28"/>
          <w:szCs w:val="28"/>
        </w:rPr>
        <w:t xml:space="preserve">: в основной части годового отчета используется бумага матовая мелованная, не менее 150 </w:t>
      </w:r>
      <w:proofErr w:type="spellStart"/>
      <w:r>
        <w:rPr>
          <w:sz w:val="28"/>
          <w:szCs w:val="28"/>
        </w:rPr>
        <w:t>гр</w:t>
      </w:r>
      <w:proofErr w:type="spellEnd"/>
      <w:r>
        <w:rPr>
          <w:sz w:val="28"/>
          <w:szCs w:val="28"/>
        </w:rPr>
        <w:t>/</w:t>
      </w:r>
      <w:proofErr w:type="spellStart"/>
      <w:r>
        <w:rPr>
          <w:sz w:val="28"/>
          <w:szCs w:val="28"/>
        </w:rPr>
        <w:t>кв</w:t>
      </w:r>
      <w:proofErr w:type="gramStart"/>
      <w:r>
        <w:rPr>
          <w:sz w:val="28"/>
          <w:szCs w:val="28"/>
        </w:rPr>
        <w:t>.м</w:t>
      </w:r>
      <w:proofErr w:type="spellEnd"/>
      <w:proofErr w:type="gramEnd"/>
      <w:r>
        <w:rPr>
          <w:sz w:val="28"/>
          <w:szCs w:val="28"/>
        </w:rPr>
        <w:t xml:space="preserve">, в приложениях — офсетная белая, не менее 100 </w:t>
      </w:r>
      <w:proofErr w:type="spellStart"/>
      <w:r>
        <w:rPr>
          <w:sz w:val="28"/>
          <w:szCs w:val="28"/>
        </w:rPr>
        <w:t>гр</w:t>
      </w:r>
      <w:proofErr w:type="spellEnd"/>
      <w:r>
        <w:rPr>
          <w:sz w:val="28"/>
          <w:szCs w:val="28"/>
        </w:rPr>
        <w:t>/</w:t>
      </w:r>
      <w:proofErr w:type="spellStart"/>
      <w:r>
        <w:rPr>
          <w:sz w:val="28"/>
          <w:szCs w:val="28"/>
        </w:rPr>
        <w:t>кв.м</w:t>
      </w:r>
      <w:proofErr w:type="spellEnd"/>
      <w:r>
        <w:rPr>
          <w:sz w:val="28"/>
          <w:szCs w:val="28"/>
        </w:rPr>
        <w:t xml:space="preserve">. </w:t>
      </w:r>
    </w:p>
    <w:p w:rsidR="005B06D4" w:rsidRPr="00AF3769" w:rsidRDefault="005B06D4" w:rsidP="005B06D4">
      <w:pPr>
        <w:ind w:firstLine="709"/>
        <w:jc w:val="both"/>
        <w:rPr>
          <w:sz w:val="28"/>
          <w:szCs w:val="28"/>
        </w:rPr>
      </w:pPr>
      <w:r>
        <w:rPr>
          <w:sz w:val="28"/>
          <w:szCs w:val="28"/>
        </w:rPr>
        <w:lastRenderedPageBreak/>
        <w:t>4.2.8. Вид печати – офсетная печать.</w:t>
      </w:r>
    </w:p>
    <w:p w:rsidR="005B06D4" w:rsidRPr="00AF3769" w:rsidRDefault="005B06D4" w:rsidP="005B06D4">
      <w:pPr>
        <w:ind w:firstLine="709"/>
        <w:jc w:val="both"/>
        <w:rPr>
          <w:sz w:val="28"/>
          <w:szCs w:val="28"/>
        </w:rPr>
      </w:pPr>
      <w:r>
        <w:rPr>
          <w:sz w:val="28"/>
          <w:szCs w:val="28"/>
        </w:rPr>
        <w:t xml:space="preserve">4.2.9. Тираж и сроки поставки годового отчета: </w:t>
      </w:r>
    </w:p>
    <w:p w:rsidR="005B06D4" w:rsidRPr="00AF3769" w:rsidRDefault="005B06D4" w:rsidP="005B06D4">
      <w:pPr>
        <w:ind w:left="397" w:firstLine="709"/>
        <w:jc w:val="both"/>
        <w:rPr>
          <w:sz w:val="28"/>
          <w:szCs w:val="28"/>
        </w:rPr>
      </w:pPr>
      <w:r>
        <w:rPr>
          <w:sz w:val="28"/>
          <w:szCs w:val="28"/>
        </w:rPr>
        <w:t xml:space="preserve">- 20 (двадцать) экземпляров на русском языке, 5 (пять) экземпляров на английском языке. Срок поставки с момента заключения договора и не позднее 14 мая 2018 г. </w:t>
      </w:r>
    </w:p>
    <w:p w:rsidR="005B06D4" w:rsidRPr="00AF3769" w:rsidRDefault="005B06D4" w:rsidP="005B06D4">
      <w:pPr>
        <w:ind w:left="397" w:firstLine="709"/>
        <w:jc w:val="both"/>
        <w:rPr>
          <w:sz w:val="28"/>
          <w:szCs w:val="28"/>
        </w:rPr>
      </w:pPr>
      <w:r>
        <w:rPr>
          <w:sz w:val="28"/>
          <w:szCs w:val="28"/>
        </w:rPr>
        <w:t>- 50 (пятьдесят) экземпляров на русском языке, 20 (</w:t>
      </w:r>
      <w:proofErr w:type="spellStart"/>
      <w:r>
        <w:rPr>
          <w:sz w:val="28"/>
          <w:szCs w:val="28"/>
        </w:rPr>
        <w:t>дадцать</w:t>
      </w:r>
      <w:proofErr w:type="spellEnd"/>
      <w:r>
        <w:rPr>
          <w:sz w:val="28"/>
          <w:szCs w:val="28"/>
        </w:rPr>
        <w:t xml:space="preserve">) экземпляров на английском языке. Срок поставки с момента заключения договора и не позднее 8 июня 2018 г. </w:t>
      </w:r>
    </w:p>
    <w:p w:rsidR="005B06D4" w:rsidRPr="00AF3769" w:rsidRDefault="005B06D4" w:rsidP="005B06D4">
      <w:pPr>
        <w:ind w:left="397" w:firstLine="709"/>
        <w:jc w:val="both"/>
        <w:rPr>
          <w:sz w:val="28"/>
          <w:szCs w:val="28"/>
        </w:rPr>
      </w:pPr>
      <w:r>
        <w:rPr>
          <w:sz w:val="28"/>
          <w:szCs w:val="28"/>
        </w:rPr>
        <w:t>- 130 (сто тридцать) экземпляров на русском языке, 75 (семьдесят пять) экземпляров на английском языке. Срок поставки с момента заключения договора и не позднее 10 июля 2018 г.</w:t>
      </w:r>
    </w:p>
    <w:p w:rsidR="005B06D4" w:rsidRPr="00AF3769" w:rsidRDefault="005B06D4" w:rsidP="005B06D4">
      <w:pPr>
        <w:ind w:firstLine="709"/>
        <w:jc w:val="both"/>
        <w:rPr>
          <w:sz w:val="28"/>
          <w:szCs w:val="28"/>
        </w:rPr>
      </w:pPr>
      <w:r>
        <w:rPr>
          <w:sz w:val="28"/>
          <w:szCs w:val="28"/>
        </w:rPr>
        <w:t xml:space="preserve">4.2.10. Место поставки тиража годового отчета: 125047, Российская Федерация, </w:t>
      </w:r>
      <w:proofErr w:type="gramStart"/>
      <w:r>
        <w:rPr>
          <w:sz w:val="28"/>
          <w:szCs w:val="28"/>
        </w:rPr>
        <w:t>Оружейный</w:t>
      </w:r>
      <w:proofErr w:type="gramEnd"/>
      <w:r>
        <w:rPr>
          <w:sz w:val="28"/>
          <w:szCs w:val="28"/>
        </w:rPr>
        <w:t xml:space="preserve"> пер., д.19 (по месту нахождения Заказчика).</w:t>
      </w:r>
    </w:p>
    <w:p w:rsidR="005B06D4" w:rsidRPr="00AF3769" w:rsidRDefault="005B06D4" w:rsidP="005B06D4">
      <w:pPr>
        <w:ind w:firstLine="709"/>
        <w:jc w:val="both"/>
        <w:rPr>
          <w:sz w:val="28"/>
          <w:szCs w:val="28"/>
        </w:rPr>
      </w:pPr>
    </w:p>
    <w:p w:rsidR="005B06D4" w:rsidRPr="00AF3769" w:rsidRDefault="005B06D4" w:rsidP="005B06D4">
      <w:pPr>
        <w:pStyle w:val="19"/>
        <w:ind w:left="709" w:firstLine="0"/>
      </w:pPr>
      <w:r>
        <w:t>4.3. Порядок формирования цены договора:</w:t>
      </w:r>
    </w:p>
    <w:p w:rsidR="005B06D4" w:rsidRPr="00AF3769" w:rsidRDefault="005B06D4" w:rsidP="005B06D4">
      <w:pPr>
        <w:pStyle w:val="afc"/>
        <w:jc w:val="both"/>
      </w:pPr>
      <w:r>
        <w:rPr>
          <w:szCs w:val="28"/>
        </w:rPr>
        <w:t>4.3.1. Начальная</w:t>
      </w:r>
      <w:r>
        <w:t xml:space="preserve"> (максимальная) цена договора</w:t>
      </w:r>
      <w:r>
        <w:rPr>
          <w:szCs w:val="28"/>
        </w:rPr>
        <w:t xml:space="preserve">  составляет 5 000 000 (Пять миллионов) рублей с учетом всех налогов (кроме НДС), стоимости материалов, оборудования, затрат, связанных с доставкой на объект, хранением, выполнение всех установленных</w:t>
      </w:r>
      <w:r>
        <w:t xml:space="preserve"> таможенных </w:t>
      </w:r>
      <w:r>
        <w:rPr>
          <w:szCs w:val="28"/>
        </w:rPr>
        <w:t>процедур, а также всех затрат и расходов, связанных с выполнением работ, оказанием услуг, в том числе субподрядных.</w:t>
      </w:r>
    </w:p>
    <w:p w:rsidR="005B06D4" w:rsidRPr="00AF3769" w:rsidRDefault="005B06D4" w:rsidP="005B06D4">
      <w:pPr>
        <w:pStyle w:val="afc"/>
        <w:jc w:val="both"/>
        <w:rPr>
          <w:szCs w:val="28"/>
        </w:rPr>
      </w:pPr>
      <w:r>
        <w:rPr>
          <w:szCs w:val="28"/>
        </w:rPr>
        <w:t xml:space="preserve">4.3.2. </w:t>
      </w:r>
      <w:proofErr w:type="gramStart"/>
      <w:r>
        <w:rPr>
          <w:szCs w:val="28"/>
        </w:rPr>
        <w:t>При необходимости выполнения дополнительных работ (проведение дополнительной фотосессии руководства, членов Совета директоров Заказчика, покупка дополнительных иллюстраций и/или фотографий, необходимых для разработки макета) цена работ может быть увеличена не более чем на 5% от стоимости работ и услуг, указанной в пункте 4.3.1 и пункте 5 Информационной карты настоящей документации о закупке.</w:t>
      </w:r>
      <w:proofErr w:type="gramEnd"/>
    </w:p>
    <w:p w:rsidR="005B06D4" w:rsidRPr="00AF3769" w:rsidRDefault="005B06D4" w:rsidP="005B06D4">
      <w:pPr>
        <w:pStyle w:val="19"/>
        <w:ind w:left="709" w:firstLine="0"/>
      </w:pPr>
    </w:p>
    <w:p w:rsidR="005B06D4" w:rsidRPr="00AF3769" w:rsidRDefault="005B06D4" w:rsidP="005B06D4">
      <w:pPr>
        <w:ind w:firstLine="851"/>
        <w:jc w:val="both"/>
        <w:rPr>
          <w:sz w:val="28"/>
          <w:szCs w:val="28"/>
        </w:rPr>
      </w:pPr>
      <w:r>
        <w:rPr>
          <w:sz w:val="28"/>
          <w:szCs w:val="28"/>
        </w:rPr>
        <w:t xml:space="preserve">4.4. Оплата работ производится в следующем порядке: </w:t>
      </w:r>
    </w:p>
    <w:p w:rsidR="005B06D4" w:rsidRPr="00AF3769" w:rsidRDefault="005B06D4" w:rsidP="005B06D4">
      <w:pPr>
        <w:ind w:firstLine="851"/>
        <w:jc w:val="both"/>
        <w:rPr>
          <w:sz w:val="28"/>
          <w:szCs w:val="28"/>
        </w:rPr>
      </w:pPr>
      <w:r>
        <w:rPr>
          <w:sz w:val="28"/>
          <w:szCs w:val="28"/>
        </w:rPr>
        <w:t>4.4.1. Оплата выполнения работ и оказания услуг и поставки товара производится Заказчиком в размере 100% (ста) процентов от общей цены договора в течение 30 (тридцати) календарных дней после подписания сторонами товарной накладной (в случае, если исполнителем является нерезидент – акта приемки тиража годового отчета, на основании выставленного исполнителем счета).</w:t>
      </w:r>
    </w:p>
    <w:p w:rsidR="005B06D4" w:rsidRPr="00AF3769" w:rsidRDefault="005B06D4" w:rsidP="005B06D4">
      <w:pPr>
        <w:pStyle w:val="afc"/>
        <w:jc w:val="both"/>
        <w:rPr>
          <w:szCs w:val="28"/>
        </w:rPr>
      </w:pPr>
      <w:r>
        <w:rPr>
          <w:szCs w:val="28"/>
        </w:rPr>
        <w:t>4.4.2. Оплата дополнительных услуг/работ, указанных в п. 4.1.2. и п. 4.3.2 настоящей документации о закупке, производится в течение 30 (тридцати) календарных дней с момента подписания сторонами акта приема-передачи услуг/работ по соответствующему дополнительному соглашению к договору на основании выставленного исполнителем счета.</w:t>
      </w:r>
    </w:p>
    <w:p w:rsidR="005B06D4" w:rsidRPr="00AF3769" w:rsidRDefault="005B06D4" w:rsidP="005B06D4">
      <w:pPr>
        <w:pStyle w:val="19"/>
        <w:ind w:left="709" w:firstLine="0"/>
      </w:pPr>
    </w:p>
    <w:p w:rsidR="005B06D4" w:rsidRPr="00AF3769" w:rsidRDefault="005B06D4" w:rsidP="005B06D4">
      <w:pPr>
        <w:pStyle w:val="19"/>
        <w:ind w:left="709" w:firstLine="0"/>
      </w:pPr>
      <w:r>
        <w:t>4.5. Требования к оформлению концепции годового отчета в составе заявки претендента:</w:t>
      </w:r>
    </w:p>
    <w:p w:rsidR="005B06D4" w:rsidRPr="00AF3769" w:rsidRDefault="005B06D4" w:rsidP="005B06D4">
      <w:pPr>
        <w:pStyle w:val="afc"/>
        <w:jc w:val="both"/>
      </w:pPr>
      <w:r>
        <w:rPr>
          <w:szCs w:val="28"/>
        </w:rPr>
        <w:lastRenderedPageBreak/>
        <w:t xml:space="preserve">4.5.1. Концепция годового отчета (далее - Концепция) является приложением к финансово-коммерческому предложению претендента (приложение №3 к настоящей документации о закупке) и представляется в бумажном виде </w:t>
      </w:r>
      <w:r>
        <w:t>и на электронном носителе (</w:t>
      </w:r>
      <w:r>
        <w:rPr>
          <w:szCs w:val="28"/>
        </w:rPr>
        <w:t xml:space="preserve">в </w:t>
      </w:r>
      <w:r>
        <w:t>виде презентации в формате .</w:t>
      </w:r>
      <w:proofErr w:type="spellStart"/>
      <w:r>
        <w:t>pptx</w:t>
      </w:r>
      <w:proofErr w:type="spellEnd"/>
      <w:r>
        <w:t xml:space="preserve"> или .</w:t>
      </w:r>
      <w:r>
        <w:rPr>
          <w:lang w:val="en-US"/>
        </w:rPr>
        <w:t>pdf</w:t>
      </w:r>
      <w:r>
        <w:t>).</w:t>
      </w:r>
    </w:p>
    <w:p w:rsidR="005B06D4" w:rsidRPr="00AF3769" w:rsidRDefault="005B06D4" w:rsidP="005B06D4">
      <w:pPr>
        <w:ind w:firstLine="709"/>
        <w:jc w:val="both"/>
      </w:pPr>
      <w:r>
        <w:rPr>
          <w:sz w:val="28"/>
        </w:rPr>
        <w:t xml:space="preserve">4.5.2. В составе Концепции представляется: </w:t>
      </w:r>
    </w:p>
    <w:p w:rsidR="005B06D4" w:rsidRPr="00AF3769" w:rsidRDefault="005B06D4" w:rsidP="005B06D4">
      <w:pPr>
        <w:numPr>
          <w:ilvl w:val="0"/>
          <w:numId w:val="29"/>
        </w:numPr>
        <w:suppressAutoHyphens w:val="0"/>
        <w:ind w:left="709" w:firstLine="709"/>
        <w:jc w:val="both"/>
        <w:rPr>
          <w:sz w:val="28"/>
          <w:szCs w:val="28"/>
          <w:lang w:eastAsia="ru-RU"/>
        </w:rPr>
      </w:pPr>
      <w:r>
        <w:rPr>
          <w:sz w:val="28"/>
          <w:szCs w:val="28"/>
          <w:lang w:eastAsia="ru-RU"/>
        </w:rPr>
        <w:t xml:space="preserve">Текстовое описание Концепции, включая обоснование идеи, а также два варианта заголовка (слогана) годового отчета на русском и английском языках (далее – Тема Концепции). </w:t>
      </w:r>
    </w:p>
    <w:p w:rsidR="005B06D4" w:rsidRPr="00AF3769" w:rsidRDefault="005B06D4" w:rsidP="005B06D4">
      <w:pPr>
        <w:numPr>
          <w:ilvl w:val="0"/>
          <w:numId w:val="29"/>
        </w:numPr>
        <w:suppressAutoHyphens w:val="0"/>
        <w:ind w:left="709" w:firstLine="709"/>
        <w:jc w:val="both"/>
        <w:rPr>
          <w:sz w:val="28"/>
          <w:szCs w:val="28"/>
          <w:lang w:eastAsia="ru-RU"/>
        </w:rPr>
      </w:pPr>
      <w:r>
        <w:rPr>
          <w:sz w:val="28"/>
          <w:szCs w:val="28"/>
          <w:lang w:eastAsia="ru-RU"/>
        </w:rPr>
        <w:t>Визуализация (оформление) Концепции (далее - Дизайн-макет)</w:t>
      </w:r>
      <w:r>
        <w:rPr>
          <w:sz w:val="28"/>
          <w:szCs w:val="28"/>
        </w:rPr>
        <w:t xml:space="preserve">. Дизайн-макет должен </w:t>
      </w:r>
      <w:r>
        <w:rPr>
          <w:sz w:val="28"/>
          <w:szCs w:val="28"/>
          <w:lang w:eastAsia="ru-RU"/>
        </w:rPr>
        <w:t xml:space="preserve">включать следующие </w:t>
      </w:r>
      <w:r>
        <w:rPr>
          <w:sz w:val="28"/>
          <w:szCs w:val="28"/>
        </w:rPr>
        <w:t>разделы и элементы годового отчета:</w:t>
      </w:r>
    </w:p>
    <w:p w:rsidR="005B06D4" w:rsidRPr="00AF3769" w:rsidRDefault="005B06D4" w:rsidP="005B06D4">
      <w:pPr>
        <w:numPr>
          <w:ilvl w:val="0"/>
          <w:numId w:val="33"/>
        </w:numPr>
        <w:ind w:left="0" w:firstLine="709"/>
        <w:jc w:val="both"/>
        <w:rPr>
          <w:sz w:val="28"/>
          <w:szCs w:val="28"/>
        </w:rPr>
      </w:pPr>
      <w:r>
        <w:rPr>
          <w:sz w:val="28"/>
          <w:szCs w:val="28"/>
        </w:rPr>
        <w:t>обложка (включая форзацы);</w:t>
      </w:r>
    </w:p>
    <w:p w:rsidR="005B06D4" w:rsidRPr="00AF3769" w:rsidRDefault="005B06D4" w:rsidP="005B06D4">
      <w:pPr>
        <w:numPr>
          <w:ilvl w:val="0"/>
          <w:numId w:val="33"/>
        </w:numPr>
        <w:ind w:left="0" w:firstLine="709"/>
        <w:jc w:val="both"/>
        <w:rPr>
          <w:sz w:val="28"/>
          <w:szCs w:val="28"/>
        </w:rPr>
      </w:pPr>
      <w:r>
        <w:rPr>
          <w:sz w:val="28"/>
          <w:szCs w:val="28"/>
        </w:rPr>
        <w:t>основные показатели деятельности;</w:t>
      </w:r>
    </w:p>
    <w:p w:rsidR="005B06D4" w:rsidRPr="00AF3769" w:rsidRDefault="005B06D4" w:rsidP="005B06D4">
      <w:pPr>
        <w:numPr>
          <w:ilvl w:val="0"/>
          <w:numId w:val="33"/>
        </w:numPr>
        <w:ind w:left="0" w:firstLine="709"/>
        <w:jc w:val="both"/>
        <w:rPr>
          <w:sz w:val="28"/>
          <w:szCs w:val="28"/>
        </w:rPr>
      </w:pPr>
      <w:r>
        <w:rPr>
          <w:sz w:val="28"/>
          <w:szCs w:val="28"/>
        </w:rPr>
        <w:t>география деятельности (карта);</w:t>
      </w:r>
    </w:p>
    <w:p w:rsidR="005B06D4" w:rsidRPr="00AF3769" w:rsidRDefault="005B06D4" w:rsidP="005B06D4">
      <w:pPr>
        <w:numPr>
          <w:ilvl w:val="0"/>
          <w:numId w:val="33"/>
        </w:numPr>
        <w:ind w:left="0" w:firstLine="709"/>
        <w:jc w:val="both"/>
        <w:rPr>
          <w:sz w:val="28"/>
          <w:szCs w:val="28"/>
        </w:rPr>
      </w:pPr>
      <w:r>
        <w:rPr>
          <w:sz w:val="28"/>
          <w:szCs w:val="28"/>
        </w:rPr>
        <w:t>основные направления деятельности;</w:t>
      </w:r>
    </w:p>
    <w:p w:rsidR="005B06D4" w:rsidRPr="00AF3769" w:rsidRDefault="005B06D4" w:rsidP="005B06D4">
      <w:pPr>
        <w:numPr>
          <w:ilvl w:val="0"/>
          <w:numId w:val="33"/>
        </w:numPr>
        <w:ind w:left="0" w:firstLine="709"/>
        <w:jc w:val="both"/>
        <w:rPr>
          <w:sz w:val="28"/>
          <w:szCs w:val="28"/>
        </w:rPr>
      </w:pPr>
      <w:r>
        <w:rPr>
          <w:sz w:val="28"/>
          <w:szCs w:val="28"/>
        </w:rPr>
        <w:t>бизнес-модель;</w:t>
      </w:r>
    </w:p>
    <w:p w:rsidR="005B06D4" w:rsidRPr="00AF3769" w:rsidRDefault="005B06D4" w:rsidP="005B06D4">
      <w:pPr>
        <w:numPr>
          <w:ilvl w:val="0"/>
          <w:numId w:val="33"/>
        </w:numPr>
        <w:ind w:left="0" w:firstLine="709"/>
        <w:jc w:val="both"/>
        <w:rPr>
          <w:sz w:val="28"/>
          <w:szCs w:val="28"/>
        </w:rPr>
      </w:pPr>
      <w:r>
        <w:rPr>
          <w:sz w:val="28"/>
          <w:szCs w:val="28"/>
        </w:rPr>
        <w:t>стратегия;</w:t>
      </w:r>
    </w:p>
    <w:p w:rsidR="005B06D4" w:rsidRPr="00AF3769" w:rsidRDefault="005B06D4" w:rsidP="005B06D4">
      <w:pPr>
        <w:numPr>
          <w:ilvl w:val="0"/>
          <w:numId w:val="33"/>
        </w:numPr>
        <w:ind w:left="0" w:firstLine="709"/>
        <w:jc w:val="both"/>
        <w:rPr>
          <w:sz w:val="28"/>
          <w:szCs w:val="28"/>
        </w:rPr>
      </w:pPr>
      <w:r>
        <w:rPr>
          <w:sz w:val="28"/>
          <w:szCs w:val="28"/>
        </w:rPr>
        <w:t>корпоративное управление / состав совета директоров;</w:t>
      </w:r>
    </w:p>
    <w:p w:rsidR="005B06D4" w:rsidRPr="00AF3769" w:rsidRDefault="005B06D4" w:rsidP="005B06D4">
      <w:pPr>
        <w:numPr>
          <w:ilvl w:val="0"/>
          <w:numId w:val="33"/>
        </w:numPr>
        <w:ind w:left="0" w:firstLine="709"/>
        <w:jc w:val="both"/>
        <w:rPr>
          <w:sz w:val="28"/>
          <w:szCs w:val="28"/>
        </w:rPr>
      </w:pPr>
      <w:r>
        <w:rPr>
          <w:sz w:val="28"/>
          <w:szCs w:val="28"/>
        </w:rPr>
        <w:t>управление рисками;</w:t>
      </w:r>
    </w:p>
    <w:p w:rsidR="005B06D4" w:rsidRPr="00AF3769" w:rsidRDefault="005B06D4" w:rsidP="005B06D4">
      <w:pPr>
        <w:numPr>
          <w:ilvl w:val="0"/>
          <w:numId w:val="33"/>
        </w:numPr>
        <w:ind w:left="0" w:firstLine="709"/>
        <w:jc w:val="both"/>
        <w:rPr>
          <w:sz w:val="28"/>
          <w:szCs w:val="28"/>
        </w:rPr>
      </w:pPr>
      <w:r>
        <w:rPr>
          <w:sz w:val="28"/>
          <w:szCs w:val="28"/>
        </w:rPr>
        <w:t>корпоративная социальная ответственность;</w:t>
      </w:r>
    </w:p>
    <w:p w:rsidR="005B06D4" w:rsidRPr="00AF3769" w:rsidRDefault="005B06D4" w:rsidP="005B06D4">
      <w:pPr>
        <w:numPr>
          <w:ilvl w:val="0"/>
          <w:numId w:val="33"/>
        </w:numPr>
        <w:ind w:left="0" w:firstLine="709"/>
        <w:jc w:val="both"/>
        <w:rPr>
          <w:sz w:val="28"/>
          <w:szCs w:val="28"/>
        </w:rPr>
      </w:pPr>
      <w:proofErr w:type="spellStart"/>
      <w:r>
        <w:rPr>
          <w:sz w:val="28"/>
          <w:szCs w:val="28"/>
        </w:rPr>
        <w:t>инфографика</w:t>
      </w:r>
      <w:proofErr w:type="spellEnd"/>
      <w:r>
        <w:rPr>
          <w:sz w:val="28"/>
          <w:szCs w:val="28"/>
        </w:rPr>
        <w:t xml:space="preserve"> (оформление графиков, диаграмм, таблиц, иконок);</w:t>
      </w:r>
    </w:p>
    <w:p w:rsidR="005B06D4" w:rsidRPr="00AF3769" w:rsidRDefault="005B06D4" w:rsidP="005B06D4">
      <w:pPr>
        <w:numPr>
          <w:ilvl w:val="0"/>
          <w:numId w:val="33"/>
        </w:numPr>
        <w:ind w:left="0" w:firstLine="709"/>
        <w:jc w:val="both"/>
        <w:rPr>
          <w:sz w:val="28"/>
          <w:szCs w:val="28"/>
        </w:rPr>
      </w:pPr>
      <w:proofErr w:type="spellStart"/>
      <w:r>
        <w:rPr>
          <w:sz w:val="28"/>
          <w:szCs w:val="28"/>
        </w:rPr>
        <w:t>типографика</w:t>
      </w:r>
      <w:proofErr w:type="spellEnd"/>
      <w:r>
        <w:rPr>
          <w:sz w:val="28"/>
          <w:szCs w:val="28"/>
        </w:rPr>
        <w:t xml:space="preserve">; </w:t>
      </w:r>
    </w:p>
    <w:p w:rsidR="005B06D4" w:rsidRPr="00AF3769" w:rsidRDefault="005B06D4" w:rsidP="005B06D4">
      <w:pPr>
        <w:numPr>
          <w:ilvl w:val="0"/>
          <w:numId w:val="33"/>
        </w:numPr>
        <w:ind w:left="0" w:firstLine="709"/>
        <w:jc w:val="both"/>
        <w:rPr>
          <w:sz w:val="28"/>
          <w:szCs w:val="28"/>
        </w:rPr>
      </w:pPr>
      <w:r>
        <w:rPr>
          <w:sz w:val="28"/>
          <w:szCs w:val="28"/>
        </w:rPr>
        <w:t>навигация по разделам годового отчета.</w:t>
      </w:r>
    </w:p>
    <w:p w:rsidR="005B06D4" w:rsidRDefault="005B06D4"/>
    <w:p w:rsidR="002E18D3" w:rsidRPr="00D72C8B" w:rsidRDefault="002E18D3" w:rsidP="002079EB">
      <w:pPr>
        <w:pStyle w:val="af9"/>
        <w:spacing w:after="120"/>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D72C8B" w:rsidRDefault="002E18D3" w:rsidP="00D72C8B">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xml:space="preserve">№ </w:t>
            </w:r>
            <w:proofErr w:type="gramStart"/>
            <w:r>
              <w:rPr>
                <w:b/>
                <w:color w:val="auto"/>
              </w:rPr>
              <w:t>п</w:t>
            </w:r>
            <w:proofErr w:type="gramEnd"/>
            <w:r>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 xml:space="preserve">Наименование </w:t>
            </w:r>
            <w:proofErr w:type="gramStart"/>
            <w:r>
              <w:rPr>
                <w:b/>
                <w:color w:val="auto"/>
              </w:rPr>
              <w:t>п</w:t>
            </w:r>
            <w:proofErr w:type="gramEnd"/>
            <w:r>
              <w:rPr>
                <w:b/>
                <w:color w:val="auto"/>
              </w:rPr>
              <w:t>/п</w:t>
            </w:r>
          </w:p>
        </w:tc>
        <w:tc>
          <w:tcPr>
            <w:tcW w:w="6768"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0F36E6" w:rsidRDefault="005B06D4" w:rsidP="004C5F89">
            <w:pPr>
              <w:pStyle w:val="19"/>
              <w:ind w:firstLine="284"/>
              <w:rPr>
                <w:sz w:val="24"/>
                <w:szCs w:val="24"/>
              </w:rPr>
            </w:pPr>
            <w:r>
              <w:rPr>
                <w:sz w:val="24"/>
                <w:szCs w:val="24"/>
              </w:rPr>
              <w:t>Открытый конкурс № ОК-</w:t>
            </w:r>
            <w:r w:rsidRPr="005B06D4">
              <w:rPr>
                <w:sz w:val="24"/>
                <w:szCs w:val="24"/>
              </w:rPr>
              <w:t>ЦКПКУ</w:t>
            </w:r>
            <w:r>
              <w:rPr>
                <w:sz w:val="24"/>
                <w:szCs w:val="24"/>
              </w:rPr>
              <w:t>-17-</w:t>
            </w:r>
            <w:r w:rsidR="004C5F89">
              <w:rPr>
                <w:sz w:val="24"/>
                <w:szCs w:val="24"/>
              </w:rPr>
              <w:t>0118</w:t>
            </w:r>
            <w:r>
              <w:rPr>
                <w:sz w:val="24"/>
                <w:szCs w:val="24"/>
              </w:rPr>
              <w:t xml:space="preserve"> по предмету закупки «выполнение работ, оказание услуг по разработке макета годового отчета ПАО «ТрансКонтейнер» и поставка тиража годового отчета ПАО «ТрансКонтейнер».</w:t>
            </w:r>
          </w:p>
        </w:tc>
      </w:tr>
      <w:tr w:rsidR="00EF2E59" w:rsidRPr="00F86FAA" w:rsidTr="00EF779C">
        <w:tc>
          <w:tcPr>
            <w:tcW w:w="534" w:type="dxa"/>
          </w:tcPr>
          <w:p w:rsidR="00EF2E59" w:rsidRPr="00F86FAA" w:rsidRDefault="00EF2E59" w:rsidP="00804946">
            <w:pPr>
              <w:pStyle w:val="19"/>
              <w:ind w:firstLine="0"/>
              <w:rPr>
                <w:b/>
                <w:sz w:val="24"/>
                <w:szCs w:val="24"/>
              </w:rPr>
            </w:pPr>
            <w:r>
              <w:rPr>
                <w:b/>
                <w:sz w:val="24"/>
                <w:szCs w:val="24"/>
              </w:rPr>
              <w:t>2.</w:t>
            </w:r>
          </w:p>
        </w:tc>
        <w:tc>
          <w:tcPr>
            <w:tcW w:w="2551"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DD3B11" w:rsidRDefault="00DD3B11" w:rsidP="005B06D4">
            <w:pPr>
              <w:pStyle w:val="19"/>
              <w:ind w:firstLine="284"/>
              <w:rPr>
                <w:sz w:val="24"/>
                <w:szCs w:val="24"/>
              </w:rPr>
            </w:pPr>
            <w:r>
              <w:rPr>
                <w:sz w:val="24"/>
                <w:szCs w:val="24"/>
              </w:rPr>
              <w:t xml:space="preserve">Организатором является ПАО «ТрансКонтейнер». Функции Организатора выполняет:   </w:t>
            </w:r>
          </w:p>
          <w:p w:rsidR="00DD3B11" w:rsidRDefault="00DD3B11" w:rsidP="005B06D4">
            <w:pPr>
              <w:pStyle w:val="19"/>
              <w:ind w:firstLine="284"/>
              <w:rPr>
                <w:sz w:val="24"/>
                <w:szCs w:val="24"/>
              </w:rPr>
            </w:pPr>
            <w:r>
              <w:rPr>
                <w:sz w:val="24"/>
                <w:szCs w:val="24"/>
              </w:rPr>
              <w:t>Постоянная рабочая группа Конкурсной комиссии аппарата управления ПАО «ТрансКонтейнер».</w:t>
            </w:r>
          </w:p>
          <w:p w:rsidR="00DD3B11" w:rsidRDefault="00DD3B11" w:rsidP="005B06D4">
            <w:pPr>
              <w:pStyle w:val="19"/>
              <w:ind w:firstLine="284"/>
              <w:rPr>
                <w:sz w:val="24"/>
                <w:szCs w:val="24"/>
              </w:rPr>
            </w:pPr>
            <w:r>
              <w:rPr>
                <w:sz w:val="24"/>
                <w:szCs w:val="24"/>
              </w:rPr>
              <w:t xml:space="preserve">Адрес: 125047, Москва, Оружейный переулок, д.19. </w:t>
            </w:r>
          </w:p>
          <w:p w:rsidR="005B06D4" w:rsidRDefault="005B06D4" w:rsidP="005B06D4">
            <w:pPr>
              <w:pStyle w:val="19"/>
              <w:ind w:firstLine="284"/>
              <w:rPr>
                <w:sz w:val="24"/>
                <w:szCs w:val="24"/>
              </w:rPr>
            </w:pPr>
          </w:p>
          <w:p w:rsidR="005B06D4" w:rsidRPr="005B06D4" w:rsidRDefault="005B06D4" w:rsidP="005B06D4">
            <w:pPr>
              <w:ind w:firstLine="284"/>
              <w:jc w:val="both"/>
              <w:rPr>
                <w:u w:val="single"/>
              </w:rPr>
            </w:pPr>
            <w:r w:rsidRPr="005B06D4">
              <w:rPr>
                <w:u w:val="single"/>
              </w:rPr>
              <w:lastRenderedPageBreak/>
              <w:t>Контактно</w:t>
            </w:r>
            <w:proofErr w:type="gramStart"/>
            <w:r w:rsidRPr="005B06D4">
              <w:rPr>
                <w:u w:val="single"/>
              </w:rPr>
              <w:t>е(</w:t>
            </w:r>
            <w:proofErr w:type="spellStart"/>
            <w:proofErr w:type="gramEnd"/>
            <w:r w:rsidRPr="005B06D4">
              <w:rPr>
                <w:u w:val="single"/>
              </w:rPr>
              <w:t>ые</w:t>
            </w:r>
            <w:proofErr w:type="spellEnd"/>
            <w:r w:rsidRPr="005B06D4">
              <w:rPr>
                <w:u w:val="single"/>
              </w:rPr>
              <w:t>) лицо(а) Заказчика:</w:t>
            </w:r>
          </w:p>
          <w:p w:rsidR="000F36E6" w:rsidRDefault="005B06D4" w:rsidP="005B06D4">
            <w:pPr>
              <w:ind w:firstLine="284"/>
              <w:jc w:val="both"/>
            </w:pPr>
            <w:r>
              <w:t xml:space="preserve">Учакин Сергей Геннадьевич, тел. +7(495)7881717(1382), электронный адрес </w:t>
            </w:r>
            <w:hyperlink r:id="rId21" w:history="1">
              <w:r w:rsidRPr="00EA7E02">
                <w:rPr>
                  <w:rStyle w:val="a7"/>
                </w:rPr>
                <w:t>uchakinsg@trcont.ru</w:t>
              </w:r>
            </w:hyperlink>
            <w:r>
              <w:t>.</w:t>
            </w:r>
          </w:p>
          <w:p w:rsidR="005B06D4" w:rsidRDefault="005B06D4" w:rsidP="005B06D4">
            <w:pPr>
              <w:ind w:firstLine="284"/>
              <w:jc w:val="both"/>
              <w:rPr>
                <w:rFonts w:ascii="Calibri" w:hAnsi="Calibri" w:cs="Calibri"/>
                <w:color w:val="000000"/>
                <w:sz w:val="22"/>
                <w:szCs w:val="22"/>
                <w:lang w:eastAsia="ru-RU"/>
              </w:rPr>
            </w:pPr>
          </w:p>
          <w:p w:rsidR="00D412F3" w:rsidRPr="005B06D4" w:rsidRDefault="00DD3B11" w:rsidP="005B06D4">
            <w:pPr>
              <w:pStyle w:val="19"/>
              <w:ind w:firstLine="284"/>
              <w:rPr>
                <w:u w:val="single"/>
              </w:rPr>
            </w:pPr>
            <w:r w:rsidRPr="005B06D4">
              <w:rPr>
                <w:sz w:val="24"/>
                <w:szCs w:val="24"/>
                <w:u w:val="single"/>
              </w:rPr>
              <w:t>Контактно</w:t>
            </w:r>
            <w:proofErr w:type="gramStart"/>
            <w:r w:rsidRPr="005B06D4">
              <w:rPr>
                <w:sz w:val="24"/>
                <w:szCs w:val="24"/>
                <w:u w:val="single"/>
              </w:rPr>
              <w:t>е(</w:t>
            </w:r>
            <w:proofErr w:type="spellStart"/>
            <w:proofErr w:type="gramEnd"/>
            <w:r w:rsidRPr="005B06D4">
              <w:rPr>
                <w:sz w:val="24"/>
                <w:szCs w:val="24"/>
                <w:u w:val="single"/>
              </w:rPr>
              <w:t>ые</w:t>
            </w:r>
            <w:proofErr w:type="spellEnd"/>
            <w:r w:rsidRPr="005B06D4">
              <w:rPr>
                <w:sz w:val="24"/>
                <w:szCs w:val="24"/>
                <w:u w:val="single"/>
              </w:rPr>
              <w:t>) лицо(а) Организатора:</w:t>
            </w:r>
          </w:p>
          <w:p w:rsidR="00D412F3" w:rsidRDefault="004774CF" w:rsidP="005B06D4">
            <w:pPr>
              <w:pStyle w:val="19"/>
              <w:ind w:firstLine="284"/>
              <w:rPr>
                <w:sz w:val="24"/>
                <w:szCs w:val="24"/>
              </w:rPr>
            </w:pPr>
            <w:r>
              <w:rPr>
                <w:sz w:val="24"/>
                <w:szCs w:val="24"/>
              </w:rPr>
              <w:t>Аксютина Кира Михайловна, тел. +7 (495) 788-1717 доб. 16-42, электронный адрес AksiutinaKM@trcont.ru;</w:t>
            </w:r>
          </w:p>
          <w:p w:rsidR="00D412F3" w:rsidRDefault="00D412F3" w:rsidP="005B06D4">
            <w:pPr>
              <w:pStyle w:val="19"/>
              <w:ind w:firstLine="284"/>
              <w:rPr>
                <w:sz w:val="24"/>
                <w:szCs w:val="24"/>
              </w:rPr>
            </w:pPr>
            <w:r>
              <w:rPr>
                <w:sz w:val="24"/>
                <w:szCs w:val="24"/>
              </w:rPr>
              <w:t>Курицын Александр Евгеньевич, тел. +7 (495) 788-1717 доб. 16-41, электронный адрес KuritsynAE@trcont.ru</w:t>
            </w:r>
          </w:p>
        </w:tc>
      </w:tr>
      <w:tr w:rsidR="000A679F" w:rsidRPr="00F86FAA" w:rsidTr="00EF779C">
        <w:tc>
          <w:tcPr>
            <w:tcW w:w="534" w:type="dxa"/>
          </w:tcPr>
          <w:p w:rsidR="000A679F" w:rsidRPr="00F86FAA" w:rsidRDefault="00690B2B" w:rsidP="00736D40">
            <w:pPr>
              <w:pStyle w:val="19"/>
              <w:ind w:firstLine="0"/>
              <w:rPr>
                <w:b/>
                <w:sz w:val="24"/>
                <w:szCs w:val="24"/>
              </w:rPr>
            </w:pPr>
            <w:r>
              <w:rPr>
                <w:b/>
                <w:sz w:val="24"/>
                <w:szCs w:val="24"/>
              </w:rPr>
              <w:lastRenderedPageBreak/>
              <w:t>3.</w:t>
            </w:r>
          </w:p>
        </w:tc>
        <w:tc>
          <w:tcPr>
            <w:tcW w:w="2551"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768" w:type="dxa"/>
          </w:tcPr>
          <w:p w:rsidR="000F36E6" w:rsidRDefault="005B06D4" w:rsidP="005B06D4">
            <w:pPr>
              <w:ind w:firstLine="284"/>
              <w:jc w:val="both"/>
              <w:rPr>
                <w:b/>
              </w:rPr>
            </w:pPr>
            <w:bookmarkStart w:id="17" w:name="OLE_LINK108"/>
            <w:bookmarkStart w:id="18" w:name="OLE_LINK109"/>
            <w:bookmarkStart w:id="19" w:name="OLE_LINK110"/>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bookmarkStart w:id="31" w:name="OLE_LINK101"/>
            <w:bookmarkStart w:id="32" w:name="OLE_LINK102"/>
            <w:bookmarkStart w:id="33" w:name="OLE_LINK111"/>
            <w:bookmarkStart w:id="34" w:name="OLE_LINK112"/>
            <w:bookmarkStart w:id="35" w:name="OLE_LINK113"/>
            <w:bookmarkStart w:id="36" w:name="OLE_LINK114"/>
            <w:bookmarkStart w:id="37" w:name="OLE_LINK49"/>
            <w:bookmarkStart w:id="38" w:name="OLE_LINK50"/>
            <w:bookmarkEnd w:id="17"/>
            <w:bookmarkEnd w:id="18"/>
            <w:bookmarkEnd w:id="19"/>
            <w:r w:rsidRPr="005B06D4">
              <w:rPr>
                <w:rFonts w:eastAsia="Arial"/>
              </w:rPr>
              <w:t>«31» октября 2017 г.</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Default="00C61887" w:rsidP="005B06D4">
            <w:pPr>
              <w:pStyle w:val="19"/>
              <w:ind w:firstLine="284"/>
              <w:rPr>
                <w:sz w:val="24"/>
                <w:szCs w:val="24"/>
              </w:rPr>
            </w:pPr>
            <w:proofErr w:type="gramStart"/>
            <w:r>
              <w:rPr>
                <w:sz w:val="24"/>
                <w:szCs w:val="24"/>
              </w:rPr>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br/>
              <w:t>ПАО «ТрансКонтейнер» (</w:t>
            </w:r>
            <w:hyperlink r:id="rId22" w:history="1">
              <w:r>
                <w:rPr>
                  <w:rStyle w:val="a7"/>
                  <w:sz w:val="24"/>
                  <w:szCs w:val="24"/>
                </w:rPr>
                <w:t>http://www.trcont.ru</w:t>
              </w:r>
            </w:hyperlink>
            <w:r>
              <w:rPr>
                <w:sz w:val="24"/>
                <w:szCs w:val="24"/>
              </w:rPr>
              <w:t>) и, в предусмотренных законодательством Российской Федерации случаях</w:t>
            </w:r>
            <w:proofErr w:type="gramEnd"/>
            <w:r>
              <w:rPr>
                <w:sz w:val="24"/>
                <w:szCs w:val="24"/>
              </w:rPr>
              <w:t>, на официальном сайте единой информационной системы в сфере закупок в информационно-телекоммуникационной сети «Интернет» (</w:t>
            </w:r>
            <w:hyperlink r:id="rId23" w:history="1">
              <w:r>
                <w:rPr>
                  <w:rStyle w:val="a7"/>
                  <w:sz w:val="24"/>
                  <w:szCs w:val="24"/>
                </w:rPr>
                <w:t>www.zakupki.gov.ru</w:t>
              </w:r>
            </w:hyperlink>
            <w:r>
              <w:rPr>
                <w:sz w:val="24"/>
                <w:szCs w:val="24"/>
              </w:rPr>
              <w:t>) (далее – Официальный сайт).</w:t>
            </w:r>
          </w:p>
          <w:p w:rsidR="005834BA" w:rsidRPr="00CD3643" w:rsidRDefault="001356F1" w:rsidP="005B06D4">
            <w:pPr>
              <w:pStyle w:val="19"/>
              <w:ind w:firstLine="284"/>
              <w:rPr>
                <w:sz w:val="24"/>
                <w:szCs w:val="24"/>
              </w:rPr>
            </w:pPr>
            <w:proofErr w:type="gramStart"/>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Pr>
                <w:sz w:val="24"/>
                <w:szCs w:val="24"/>
              </w:rPr>
              <w:t xml:space="preserve"> считается размещенной в установленном порядке.</w:t>
            </w:r>
          </w:p>
        </w:tc>
      </w:tr>
      <w:tr w:rsidR="002B6BE9" w:rsidRPr="00F86FAA" w:rsidTr="00EF779C">
        <w:tc>
          <w:tcPr>
            <w:tcW w:w="534" w:type="dxa"/>
          </w:tcPr>
          <w:p w:rsidR="002B6BE9" w:rsidRPr="00F86FAA" w:rsidRDefault="002B6BE9" w:rsidP="002B6BE9">
            <w:pPr>
              <w:pStyle w:val="19"/>
              <w:ind w:firstLine="0"/>
              <w:rPr>
                <w:b/>
                <w:sz w:val="24"/>
                <w:szCs w:val="24"/>
              </w:rPr>
            </w:pPr>
            <w:r>
              <w:rPr>
                <w:b/>
                <w:sz w:val="24"/>
                <w:szCs w:val="24"/>
              </w:rPr>
              <w:t>5.</w:t>
            </w:r>
          </w:p>
        </w:tc>
        <w:tc>
          <w:tcPr>
            <w:tcW w:w="2551"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768" w:type="dxa"/>
          </w:tcPr>
          <w:p w:rsidR="000F36E6" w:rsidRDefault="005B06D4" w:rsidP="005B06D4">
            <w:pPr>
              <w:pStyle w:val="19"/>
              <w:ind w:firstLine="284"/>
              <w:rPr>
                <w:sz w:val="24"/>
                <w:szCs w:val="24"/>
              </w:rPr>
            </w:pPr>
            <w:proofErr w:type="gramStart"/>
            <w:r>
              <w:rPr>
                <w:sz w:val="24"/>
                <w:szCs w:val="24"/>
              </w:rPr>
              <w:t xml:space="preserve">Начальная (максимальная) цена договора составляет </w:t>
            </w:r>
            <w:r>
              <w:rPr>
                <w:sz w:val="24"/>
                <w:szCs w:val="24"/>
              </w:rPr>
              <w:br/>
              <w:t>5 000 000 (пять миллионов) рублей 00 копеек с учетом всех налогов (кроме НДС), стоимости материалов, оборудования, затрат связанных с доставкой на объект, хранением, выполнением всех установленных таможенных процедур, а также всех затрат, расходов, связанных с выполнением работ, оказанием услуг и поставкой товара, в том числе субподрядных.</w:t>
            </w:r>
            <w:proofErr w:type="gramEnd"/>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0F36E6" w:rsidRDefault="005B06D4" w:rsidP="005B06D4">
            <w:pPr>
              <w:pStyle w:val="19"/>
              <w:ind w:firstLine="284"/>
              <w:rPr>
                <w:b/>
                <w:sz w:val="24"/>
                <w:szCs w:val="24"/>
              </w:rPr>
            </w:pPr>
            <w:proofErr w:type="gramStart"/>
            <w:r>
              <w:rPr>
                <w:sz w:val="24"/>
                <w:szCs w:val="24"/>
              </w:rPr>
              <w:t xml:space="preserve">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w:t>
            </w:r>
            <w:r>
              <w:rPr>
                <w:sz w:val="24"/>
                <w:szCs w:val="24"/>
              </w:rPr>
              <w:br/>
            </w:r>
            <w:r w:rsidRPr="005B06D4">
              <w:rPr>
                <w:sz w:val="24"/>
                <w:szCs w:val="24"/>
              </w:rPr>
              <w:t>14 час. 00 мин. «21» ноября 2017 г.</w:t>
            </w:r>
            <w:r>
              <w:rPr>
                <w:sz w:val="24"/>
                <w:szCs w:val="24"/>
              </w:rPr>
              <w:t xml:space="preserve"> по адресу, указанному в пункте 2 настоящей Информационной карты.</w:t>
            </w:r>
            <w:bookmarkStart w:id="39" w:name="_GoBack"/>
            <w:bookmarkEnd w:id="39"/>
            <w:proofErr w:type="gramEnd"/>
          </w:p>
        </w:tc>
      </w:tr>
      <w:tr w:rsidR="000A679F" w:rsidRPr="00811548" w:rsidTr="00EF779C">
        <w:tc>
          <w:tcPr>
            <w:tcW w:w="534" w:type="dxa"/>
          </w:tcPr>
          <w:p w:rsidR="000A679F" w:rsidRPr="00F86FAA" w:rsidRDefault="00B02654" w:rsidP="00736D40">
            <w:pPr>
              <w:pStyle w:val="19"/>
              <w:ind w:firstLine="0"/>
              <w:rPr>
                <w:b/>
                <w:sz w:val="24"/>
                <w:szCs w:val="24"/>
              </w:rPr>
            </w:pPr>
            <w:r>
              <w:rPr>
                <w:b/>
                <w:sz w:val="24"/>
                <w:szCs w:val="24"/>
              </w:rPr>
              <w:lastRenderedPageBreak/>
              <w:t>7.</w:t>
            </w:r>
          </w:p>
        </w:tc>
        <w:tc>
          <w:tcPr>
            <w:tcW w:w="2551" w:type="dxa"/>
          </w:tcPr>
          <w:p w:rsidR="000A679F" w:rsidRPr="00F86FAA" w:rsidRDefault="00DF7C35" w:rsidP="003D2759">
            <w:pPr>
              <w:pStyle w:val="Default"/>
              <w:rPr>
                <w:b/>
                <w:color w:val="auto"/>
              </w:rPr>
            </w:pPr>
            <w:r>
              <w:rPr>
                <w:b/>
                <w:color w:val="auto"/>
              </w:rPr>
              <w:t>Место, дата и время вскрытия Заявок</w:t>
            </w:r>
            <w:r>
              <w:rPr>
                <w:b/>
                <w:color w:val="auto"/>
              </w:rPr>
              <w:tab/>
            </w:r>
          </w:p>
        </w:tc>
        <w:tc>
          <w:tcPr>
            <w:tcW w:w="6768" w:type="dxa"/>
          </w:tcPr>
          <w:p w:rsidR="000F36E6" w:rsidRDefault="005B06D4" w:rsidP="005B06D4">
            <w:pPr>
              <w:pStyle w:val="19"/>
              <w:ind w:firstLine="284"/>
              <w:rPr>
                <w:sz w:val="24"/>
                <w:szCs w:val="24"/>
              </w:rPr>
            </w:pPr>
            <w:r>
              <w:rPr>
                <w:sz w:val="24"/>
                <w:szCs w:val="24"/>
              </w:rPr>
              <w:t xml:space="preserve">Вскрытие Заявок состоится </w:t>
            </w:r>
            <w:bookmarkStart w:id="40" w:name="OLE_LINK77"/>
            <w:bookmarkStart w:id="41" w:name="OLE_LINK78"/>
            <w:bookmarkStart w:id="42" w:name="OLE_LINK91"/>
            <w:r w:rsidRPr="005B06D4">
              <w:rPr>
                <w:sz w:val="24"/>
                <w:szCs w:val="24"/>
              </w:rPr>
              <w:t>«22» ноября 2017 г.</w:t>
            </w:r>
            <w:bookmarkEnd w:id="40"/>
            <w:bookmarkEnd w:id="41"/>
            <w:bookmarkEnd w:id="42"/>
            <w:r>
              <w:rPr>
                <w:sz w:val="24"/>
                <w:szCs w:val="24"/>
              </w:rPr>
              <w:t xml:space="preserve"> в 14 час. 00 мин. местного времени по адресу, указанному в пункте 2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сопоставление и Заявок</w:t>
            </w:r>
          </w:p>
        </w:tc>
        <w:tc>
          <w:tcPr>
            <w:tcW w:w="6768" w:type="dxa"/>
          </w:tcPr>
          <w:p w:rsidR="000F36E6" w:rsidRDefault="005B06D4" w:rsidP="005B06D4">
            <w:pPr>
              <w:pStyle w:val="19"/>
              <w:ind w:firstLine="284"/>
              <w:rPr>
                <w:sz w:val="24"/>
                <w:szCs w:val="24"/>
                <w:highlight w:val="cyan"/>
              </w:rPr>
            </w:pPr>
            <w:r>
              <w:rPr>
                <w:sz w:val="24"/>
                <w:szCs w:val="24"/>
              </w:rPr>
              <w:t xml:space="preserve">Оценка и сопоставление Заявок состоится </w:t>
            </w:r>
            <w:r>
              <w:rPr>
                <w:sz w:val="24"/>
                <w:szCs w:val="24"/>
              </w:rPr>
              <w:br/>
            </w:r>
            <w:r w:rsidRPr="005B06D4">
              <w:rPr>
                <w:sz w:val="24"/>
                <w:szCs w:val="24"/>
              </w:rPr>
              <w:t>«2</w:t>
            </w:r>
            <w:r>
              <w:rPr>
                <w:sz w:val="24"/>
                <w:szCs w:val="24"/>
              </w:rPr>
              <w:t>4</w:t>
            </w:r>
            <w:r w:rsidRPr="005B06D4">
              <w:rPr>
                <w:sz w:val="24"/>
                <w:szCs w:val="24"/>
              </w:rPr>
              <w:t>» ноября 2017 г.</w:t>
            </w:r>
            <w:r>
              <w:rPr>
                <w:sz w:val="24"/>
                <w:szCs w:val="24"/>
              </w:rPr>
              <w:t xml:space="preserve"> в 14 час. 00 мин.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0F36E6" w:rsidRDefault="005B06D4" w:rsidP="005B06D4">
            <w:pPr>
              <w:pStyle w:val="19"/>
              <w:ind w:firstLine="284"/>
              <w:rPr>
                <w:sz w:val="24"/>
                <w:szCs w:val="24"/>
              </w:rPr>
            </w:pPr>
            <w:r>
              <w:rPr>
                <w:sz w:val="24"/>
                <w:szCs w:val="24"/>
              </w:rPr>
              <w:t xml:space="preserve">Решение об итогах Открытого конкурса принимается Конкурсной комиссией аппарата управления </w:t>
            </w:r>
            <w:r>
              <w:rPr>
                <w:sz w:val="24"/>
                <w:szCs w:val="24"/>
              </w:rPr>
              <w:br/>
              <w:t xml:space="preserve">ПАО «ТрансКонтейнер» </w:t>
            </w:r>
          </w:p>
          <w:p w:rsidR="000F36E6" w:rsidRPr="005B06D4" w:rsidRDefault="005B06D4" w:rsidP="005B06D4">
            <w:pPr>
              <w:pStyle w:val="19"/>
              <w:ind w:firstLine="284"/>
              <w:rPr>
                <w:sz w:val="24"/>
                <w:szCs w:val="24"/>
              </w:rPr>
            </w:pPr>
            <w:r>
              <w:rPr>
                <w:sz w:val="24"/>
                <w:szCs w:val="24"/>
              </w:rPr>
              <w:t>Адрес: 125047, Москва,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0F36E6" w:rsidRPr="005B06D4" w:rsidRDefault="005B06D4" w:rsidP="005B06D4">
            <w:pPr>
              <w:pStyle w:val="19"/>
              <w:ind w:firstLine="284"/>
              <w:rPr>
                <w:sz w:val="24"/>
                <w:szCs w:val="24"/>
              </w:rPr>
            </w:pPr>
            <w:r>
              <w:rPr>
                <w:sz w:val="24"/>
                <w:szCs w:val="24"/>
              </w:rPr>
              <w:t xml:space="preserve">Подведение итогов состоится не позднее 14 час. 00 мин. </w:t>
            </w:r>
            <w:bookmarkStart w:id="43" w:name="OLE_LINK14"/>
            <w:bookmarkStart w:id="44" w:name="OLE_LINK15"/>
            <w:bookmarkStart w:id="45" w:name="OLE_LINK28"/>
            <w:r>
              <w:rPr>
                <w:sz w:val="24"/>
                <w:szCs w:val="24"/>
              </w:rPr>
              <w:br/>
            </w:r>
            <w:r w:rsidRPr="005B06D4">
              <w:rPr>
                <w:sz w:val="24"/>
                <w:szCs w:val="24"/>
              </w:rPr>
              <w:t>«12» декабря 2017 г.</w:t>
            </w:r>
            <w:bookmarkEnd w:id="43"/>
            <w:bookmarkEnd w:id="44"/>
            <w:bookmarkEnd w:id="45"/>
            <w:r w:rsidRPr="005B06D4">
              <w:rPr>
                <w:sz w:val="24"/>
                <w:szCs w:val="24"/>
              </w:rPr>
              <w:t xml:space="preserve"> </w:t>
            </w:r>
            <w:r>
              <w:rPr>
                <w:sz w:val="24"/>
                <w:szCs w:val="24"/>
              </w:rPr>
              <w:t>местного времени по адресу, указанному в пункте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p>
        </w:tc>
        <w:tc>
          <w:tcPr>
            <w:tcW w:w="2551" w:type="dxa"/>
          </w:tcPr>
          <w:p w:rsidR="007D6548" w:rsidRPr="00F86FAA" w:rsidRDefault="007D6548" w:rsidP="008035D3">
            <w:pPr>
              <w:pStyle w:val="Default"/>
              <w:rPr>
                <w:b/>
                <w:color w:val="auto"/>
              </w:rPr>
            </w:pPr>
            <w:r>
              <w:rPr>
                <w:b/>
                <w:color w:val="auto"/>
              </w:rPr>
              <w:t>Условия оплаты за товар, выполнение работ, оказание услуг</w:t>
            </w:r>
          </w:p>
        </w:tc>
        <w:tc>
          <w:tcPr>
            <w:tcW w:w="6768" w:type="dxa"/>
          </w:tcPr>
          <w:p w:rsidR="000F36E6" w:rsidRDefault="005B06D4" w:rsidP="005B06D4">
            <w:pPr>
              <w:pStyle w:val="19"/>
              <w:ind w:firstLine="284"/>
              <w:rPr>
                <w:sz w:val="24"/>
                <w:szCs w:val="24"/>
              </w:rPr>
            </w:pPr>
            <w:r>
              <w:rPr>
                <w:sz w:val="24"/>
                <w:szCs w:val="24"/>
              </w:rPr>
              <w:t>Оплата выполнения работ и оказания услуг и поставки товара производится Заказчиком в размере 100% (ста) процентов от общей цены договора в течение 30 (тридцати) календарных дней после подписания сторонами товарной накладной (в случае, если исполнителем является нерезидент – акта приемки тиража годового отчета, на основании выставленного исполнителем счета).   Оплата дополнительных услуг/работ производится в течение 30 (тридцати) календарных дней с момента подписания сторонами акта приема-передачи услуг/работ по соответствующему дополнительному соглашению к договору на основании выставленного исполнителем счета.</w:t>
            </w:r>
            <w:r>
              <w:rPr>
                <w:sz w:val="24"/>
                <w:szCs w:val="24"/>
                <w:highlight w:val="cyan"/>
              </w:rPr>
              <w:t xml:space="preserve">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0F36E6" w:rsidRDefault="005B06D4" w:rsidP="005B06D4">
            <w:pPr>
              <w:pStyle w:val="19"/>
              <w:ind w:firstLine="284"/>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13.</w:t>
            </w:r>
          </w:p>
        </w:tc>
        <w:tc>
          <w:tcPr>
            <w:tcW w:w="2551" w:type="dxa"/>
          </w:tcPr>
          <w:p w:rsidR="007D6548" w:rsidRPr="00F86FAA" w:rsidRDefault="006E08A0" w:rsidP="008035D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5A27B9" w:rsidRDefault="005B06D4" w:rsidP="005B06D4">
            <w:pPr>
              <w:pStyle w:val="Default"/>
              <w:ind w:firstLine="284"/>
              <w:jc w:val="both"/>
              <w:rPr>
                <w:b/>
                <w:bCs/>
                <w:color w:val="auto"/>
              </w:rPr>
            </w:pPr>
            <w:r>
              <w:rPr>
                <w:b/>
                <w:bCs/>
                <w:color w:val="auto"/>
              </w:rPr>
              <w:t xml:space="preserve">Срок </w:t>
            </w:r>
            <w:r>
              <w:rPr>
                <w:b/>
                <w:color w:val="auto"/>
              </w:rPr>
              <w:t>выполнения работ, оказания услуг, поставки товара и т.д.</w:t>
            </w:r>
            <w:r>
              <w:rPr>
                <w:b/>
                <w:bCs/>
                <w:color w:val="auto"/>
              </w:rPr>
              <w:t xml:space="preserve">: </w:t>
            </w:r>
          </w:p>
          <w:p w:rsidR="005B06D4" w:rsidRDefault="005B06D4" w:rsidP="005B06D4">
            <w:pPr>
              <w:pStyle w:val="Default"/>
              <w:ind w:firstLine="284"/>
              <w:jc w:val="both"/>
            </w:pPr>
            <w:r>
              <w:t xml:space="preserve">1. Срок оказания услуг по подготовке тиража и поставке годового отчета:  </w:t>
            </w:r>
          </w:p>
          <w:p w:rsidR="005A27B9" w:rsidRDefault="005B06D4" w:rsidP="005B06D4">
            <w:pPr>
              <w:pStyle w:val="Default"/>
              <w:ind w:firstLine="284"/>
              <w:jc w:val="both"/>
            </w:pPr>
            <w:r>
              <w:t xml:space="preserve">1.1. 20 (двадцать) экземпляров на русском языке, 5 (пять) экземпляров на английском языке.  Срок поставки с момента заключения договора и не позднее 14 мая 2018 г.   </w:t>
            </w:r>
          </w:p>
          <w:p w:rsidR="005A27B9" w:rsidRDefault="005B06D4" w:rsidP="005B06D4">
            <w:pPr>
              <w:pStyle w:val="Default"/>
              <w:ind w:firstLine="284"/>
              <w:jc w:val="both"/>
            </w:pPr>
            <w:r>
              <w:t xml:space="preserve">1.2. 50 (пятьдесят) экземпляров на русском языке, 20 (двадцать) экземпляров на английском языке.  Срок поставки с момента заключения договора и не позднее 8 июня 2018 г.  </w:t>
            </w:r>
          </w:p>
          <w:p w:rsidR="005A27B9" w:rsidRDefault="005B06D4" w:rsidP="005B06D4">
            <w:pPr>
              <w:pStyle w:val="Default"/>
              <w:ind w:firstLine="284"/>
              <w:jc w:val="both"/>
            </w:pPr>
            <w:r>
              <w:t xml:space="preserve">1.3. 130 (сто тридцать) экземпляров на русском языке, 75 (семьдесят пять) экземпляров на английском языке.   </w:t>
            </w:r>
          </w:p>
          <w:p w:rsidR="005A27B9" w:rsidRDefault="005B06D4" w:rsidP="005B06D4">
            <w:pPr>
              <w:pStyle w:val="Default"/>
              <w:ind w:firstLine="284"/>
              <w:jc w:val="both"/>
            </w:pPr>
            <w:r>
              <w:t xml:space="preserve">2. Общий срок поставки годового отчета: </w:t>
            </w:r>
          </w:p>
          <w:p w:rsidR="000F36E6" w:rsidRDefault="005B06D4" w:rsidP="005B06D4">
            <w:pPr>
              <w:pStyle w:val="Default"/>
              <w:ind w:firstLine="284"/>
              <w:jc w:val="both"/>
            </w:pPr>
            <w:r>
              <w:t>2.1. Срок поставки с момента заключения договора и не позднее 10 июля 2018 г</w:t>
            </w:r>
          </w:p>
          <w:p w:rsidR="00685C56" w:rsidRPr="00F86FAA" w:rsidRDefault="00685C56" w:rsidP="005B06D4">
            <w:pPr>
              <w:pStyle w:val="Default"/>
              <w:ind w:firstLine="284"/>
              <w:jc w:val="both"/>
            </w:pPr>
          </w:p>
          <w:p w:rsidR="006D2B87" w:rsidRDefault="00174FFE" w:rsidP="005B06D4">
            <w:pPr>
              <w:pStyle w:val="Default"/>
              <w:ind w:firstLine="284"/>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0F36E6" w:rsidRDefault="005B06D4" w:rsidP="005B06D4">
            <w:pPr>
              <w:pStyle w:val="19"/>
              <w:ind w:firstLine="284"/>
              <w:rPr>
                <w:sz w:val="24"/>
                <w:szCs w:val="24"/>
              </w:rPr>
            </w:pPr>
            <w:r>
              <w:rPr>
                <w:sz w:val="24"/>
                <w:szCs w:val="24"/>
              </w:rPr>
              <w:t xml:space="preserve">Российская Федерация, г. Москва, пер. </w:t>
            </w:r>
            <w:proofErr w:type="gramStart"/>
            <w:r>
              <w:rPr>
                <w:sz w:val="24"/>
                <w:szCs w:val="24"/>
              </w:rPr>
              <w:t>Оружейный</w:t>
            </w:r>
            <w:proofErr w:type="gramEnd"/>
            <w:r>
              <w:rPr>
                <w:sz w:val="24"/>
                <w:szCs w:val="24"/>
              </w:rPr>
              <w:t>, 19</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14.</w:t>
            </w:r>
          </w:p>
        </w:tc>
        <w:tc>
          <w:tcPr>
            <w:tcW w:w="2551" w:type="dxa"/>
          </w:tcPr>
          <w:p w:rsidR="007D6548" w:rsidRPr="00F86FAA" w:rsidRDefault="00C3633B" w:rsidP="008035D3">
            <w:pPr>
              <w:pStyle w:val="Default"/>
              <w:rPr>
                <w:b/>
                <w:color w:val="auto"/>
              </w:rPr>
            </w:pPr>
            <w:r>
              <w:rPr>
                <w:b/>
                <w:color w:val="auto"/>
              </w:rPr>
              <w:t>Состав и количество (объем) товара, работ, услуг</w:t>
            </w:r>
          </w:p>
        </w:tc>
        <w:tc>
          <w:tcPr>
            <w:tcW w:w="6768" w:type="dxa"/>
          </w:tcPr>
          <w:p w:rsidR="000F36E6" w:rsidRDefault="005B06D4" w:rsidP="005B06D4">
            <w:pPr>
              <w:pStyle w:val="19"/>
              <w:ind w:firstLine="284"/>
              <w:rPr>
                <w:sz w:val="24"/>
                <w:szCs w:val="24"/>
              </w:rPr>
            </w:pPr>
            <w:r>
              <w:rPr>
                <w:sz w:val="24"/>
                <w:szCs w:val="24"/>
              </w:rPr>
              <w:t>Согласно разделу «Техническое задание» документации о закупке.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0F36E6" w:rsidRPr="005B06D4" w:rsidRDefault="005B06D4" w:rsidP="005B06D4">
            <w:pPr>
              <w:pStyle w:val="afe"/>
              <w:ind w:firstLine="284"/>
              <w:jc w:val="both"/>
              <w:rPr>
                <w:sz w:val="24"/>
                <w:szCs w:val="24"/>
              </w:rPr>
            </w:pPr>
            <w:r w:rsidRPr="005B06D4">
              <w:rPr>
                <w:sz w:val="24"/>
                <w:szCs w:val="24"/>
              </w:rPr>
              <w:t xml:space="preserve">Русский язык. Вся переписка, связанная с проведением </w:t>
            </w:r>
            <w:r w:rsidRPr="005B06D4">
              <w:rPr>
                <w:sz w:val="24"/>
                <w:szCs w:val="24"/>
              </w:rPr>
              <w:lastRenderedPageBreak/>
              <w:t>Открытого конкурса, ведется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lastRenderedPageBreak/>
              <w:t>16.</w:t>
            </w:r>
          </w:p>
        </w:tc>
        <w:tc>
          <w:tcPr>
            <w:tcW w:w="2551" w:type="dxa"/>
          </w:tcPr>
          <w:p w:rsidR="007D6548" w:rsidRPr="00F86FAA" w:rsidRDefault="007D6548">
            <w:pPr>
              <w:pStyle w:val="Default"/>
              <w:rPr>
                <w:b/>
                <w:color w:val="auto"/>
              </w:rPr>
            </w:pPr>
            <w:r>
              <w:rPr>
                <w:b/>
                <w:color w:val="auto"/>
              </w:rPr>
              <w:t xml:space="preserve">Валюта Открытого конкурса </w:t>
            </w:r>
          </w:p>
        </w:tc>
        <w:tc>
          <w:tcPr>
            <w:tcW w:w="6768" w:type="dxa"/>
          </w:tcPr>
          <w:p w:rsidR="000F36E6" w:rsidRPr="005B06D4" w:rsidRDefault="005B06D4" w:rsidP="005B06D4">
            <w:pPr>
              <w:pStyle w:val="19"/>
              <w:ind w:firstLine="284"/>
              <w:rPr>
                <w:b/>
                <w:sz w:val="24"/>
                <w:szCs w:val="24"/>
                <w:highlight w:val="yellow"/>
              </w:rPr>
            </w:pPr>
            <w:r>
              <w:rPr>
                <w:sz w:val="24"/>
                <w:szCs w:val="24"/>
              </w:rPr>
              <w:t>Рубли Российской Федерации</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17.</w:t>
            </w:r>
          </w:p>
        </w:tc>
        <w:tc>
          <w:tcPr>
            <w:tcW w:w="2551"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6D2B87" w:rsidRPr="006D2B87" w:rsidRDefault="006D2B87" w:rsidP="005B06D4">
            <w:pPr>
              <w:pStyle w:val="aff7"/>
              <w:numPr>
                <w:ilvl w:val="0"/>
                <w:numId w:val="26"/>
              </w:numPr>
              <w:ind w:left="0" w:firstLine="284"/>
              <w:jc w:val="both"/>
            </w:pPr>
            <w:r>
              <w:t>Помимо указанных в пунктах 2.1 и 2.2 настоящей документации требований к претенденту, участнику предъявляются следующие требования:</w:t>
            </w:r>
          </w:p>
          <w:p w:rsidR="000F36E6" w:rsidRPr="005B06D4" w:rsidRDefault="005B06D4" w:rsidP="005B06D4">
            <w:pPr>
              <w:pStyle w:val="aff7"/>
              <w:numPr>
                <w:ilvl w:val="1"/>
                <w:numId w:val="26"/>
              </w:numPr>
              <w:ind w:left="0" w:firstLine="284"/>
              <w:jc w:val="both"/>
            </w:pPr>
            <w:r w:rsidRPr="005B06D4">
              <w:t xml:space="preserve">Претендент должен обладать опытом разработки не менее 3 (трех) годовых отчетов в интегрированном формате </w:t>
            </w:r>
            <w:r>
              <w:rPr>
                <w:lang w:val="en-US"/>
              </w:rPr>
              <w:t>GRI</w:t>
            </w:r>
            <w:r w:rsidRPr="005B06D4">
              <w:t xml:space="preserve"> </w:t>
            </w:r>
            <w:r>
              <w:rPr>
                <w:lang w:val="en-US"/>
              </w:rPr>
              <w:t>G</w:t>
            </w:r>
            <w:r w:rsidRPr="005B06D4">
              <w:t xml:space="preserve">4 и/или аналогичных изданий для российских транспортных и/или государственных компаний; </w:t>
            </w:r>
          </w:p>
          <w:p w:rsidR="005A27B9" w:rsidRDefault="005B06D4" w:rsidP="005B06D4">
            <w:pPr>
              <w:pStyle w:val="aff7"/>
              <w:numPr>
                <w:ilvl w:val="1"/>
                <w:numId w:val="26"/>
              </w:numPr>
              <w:ind w:left="0" w:firstLine="284"/>
              <w:jc w:val="both"/>
            </w:pPr>
            <w:r w:rsidRPr="005B06D4">
              <w:t>Претендент и/или субподрядчик претендента должен осуществлять перевод текста годового отчета на английский язык специалисто</w:t>
            </w:r>
            <w:proofErr w:type="gramStart"/>
            <w:r w:rsidRPr="005B06D4">
              <w:t>м(</w:t>
            </w:r>
            <w:proofErr w:type="spellStart"/>
            <w:proofErr w:type="gramEnd"/>
            <w:r w:rsidRPr="005B06D4">
              <w:t>ами</w:t>
            </w:r>
            <w:proofErr w:type="spellEnd"/>
            <w:r w:rsidRPr="005B06D4">
              <w:t>) – переводчиком(</w:t>
            </w:r>
            <w:proofErr w:type="spellStart"/>
            <w:r w:rsidRPr="005B06D4">
              <w:t>ами</w:t>
            </w:r>
            <w:proofErr w:type="spellEnd"/>
            <w:r w:rsidRPr="005B06D4">
              <w:t xml:space="preserve">), соответствующим (ими) следующим требованиям: </w:t>
            </w:r>
          </w:p>
          <w:p w:rsidR="005A27B9" w:rsidRDefault="005B06D4" w:rsidP="005A27B9">
            <w:pPr>
              <w:pStyle w:val="aff7"/>
              <w:ind w:left="0" w:firstLine="284"/>
              <w:jc w:val="both"/>
            </w:pPr>
            <w:r w:rsidRPr="005B06D4">
              <w:t>•</w:t>
            </w:r>
            <w:r w:rsidRPr="005B06D4">
              <w:tab/>
              <w:t xml:space="preserve">наличие профессионального лингвистического образования (либо иного аналогичного образования), полученного в учебном заведении Великобритании; </w:t>
            </w:r>
          </w:p>
          <w:p w:rsidR="005A27B9" w:rsidRDefault="005B06D4" w:rsidP="005A27B9">
            <w:pPr>
              <w:pStyle w:val="aff7"/>
              <w:ind w:left="0" w:firstLine="284"/>
              <w:jc w:val="both"/>
            </w:pPr>
            <w:r w:rsidRPr="005B06D4">
              <w:t>•</w:t>
            </w:r>
            <w:r w:rsidRPr="005B06D4">
              <w:tab/>
              <w:t>долже</w:t>
            </w:r>
            <w:proofErr w:type="gramStart"/>
            <w:r w:rsidRPr="005B06D4">
              <w:t>н(</w:t>
            </w:r>
            <w:proofErr w:type="spellStart"/>
            <w:proofErr w:type="gramEnd"/>
            <w:r w:rsidRPr="005B06D4">
              <w:t>ны</w:t>
            </w:r>
            <w:proofErr w:type="spellEnd"/>
            <w:r w:rsidRPr="005B06D4">
              <w:t xml:space="preserve">) иметь стаж профессионального перевода не менее 5 лет, включая перевод текстов по бизнес тематике; </w:t>
            </w:r>
          </w:p>
          <w:p w:rsidR="000F36E6" w:rsidRPr="005B06D4" w:rsidRDefault="005B06D4" w:rsidP="005A27B9">
            <w:pPr>
              <w:pStyle w:val="aff7"/>
              <w:ind w:left="0" w:firstLine="284"/>
              <w:jc w:val="both"/>
            </w:pPr>
            <w:r w:rsidRPr="005B06D4">
              <w:t>•</w:t>
            </w:r>
            <w:r w:rsidRPr="005B06D4">
              <w:tab/>
              <w:t>долже</w:t>
            </w:r>
            <w:proofErr w:type="gramStart"/>
            <w:r w:rsidRPr="005B06D4">
              <w:t>н(</w:t>
            </w:r>
            <w:proofErr w:type="spellStart"/>
            <w:proofErr w:type="gramEnd"/>
            <w:r w:rsidRPr="005B06D4">
              <w:t>ны</w:t>
            </w:r>
            <w:proofErr w:type="spellEnd"/>
            <w:r w:rsidRPr="005B06D4">
              <w:t>) иметь опыт перевода не менее 3 (трех)  годовых отчетов и/или аналогичных</w:t>
            </w:r>
            <w:r w:rsidR="005A27B9">
              <w:t xml:space="preserve"> изданий для публичных компаний</w:t>
            </w:r>
            <w:r w:rsidRPr="005B06D4">
              <w:t xml:space="preserve">; </w:t>
            </w:r>
          </w:p>
          <w:p w:rsidR="005A27B9" w:rsidRDefault="005B06D4" w:rsidP="005B06D4">
            <w:pPr>
              <w:pStyle w:val="aff7"/>
              <w:numPr>
                <w:ilvl w:val="1"/>
                <w:numId w:val="26"/>
              </w:numPr>
              <w:ind w:left="0" w:firstLine="284"/>
              <w:jc w:val="both"/>
            </w:pPr>
            <w:r w:rsidRPr="005B06D4">
              <w:t xml:space="preserve">Претендент и/или субподрядчик претендента должен осуществлять корректорскую правку текста годового отчета на русском языке специалистом - корректором, соответствующим следующим требованиям:  </w:t>
            </w:r>
          </w:p>
          <w:p w:rsidR="005A27B9" w:rsidRDefault="005B06D4" w:rsidP="005A27B9">
            <w:pPr>
              <w:pStyle w:val="aff7"/>
              <w:ind w:left="0" w:firstLine="284"/>
              <w:jc w:val="both"/>
            </w:pPr>
            <w:r w:rsidRPr="005B06D4">
              <w:t>•</w:t>
            </w:r>
            <w:r w:rsidRPr="005B06D4">
              <w:tab/>
              <w:t xml:space="preserve">наличие профессионального лингвистического образования (либо иного аналогичного образования); </w:t>
            </w:r>
          </w:p>
          <w:p w:rsidR="005A27B9" w:rsidRDefault="005B06D4" w:rsidP="005A27B9">
            <w:pPr>
              <w:pStyle w:val="aff7"/>
              <w:ind w:left="0" w:firstLine="284"/>
              <w:jc w:val="both"/>
            </w:pPr>
            <w:r w:rsidRPr="005B06D4">
              <w:t>•</w:t>
            </w:r>
            <w:r w:rsidRPr="005B06D4">
              <w:tab/>
              <w:t xml:space="preserve">должен иметь общий стаж корректорской работы не менее 5 лет, включая корректорскую правку текстов по бизнес тематике; </w:t>
            </w:r>
          </w:p>
          <w:p w:rsidR="000F36E6" w:rsidRPr="005B06D4" w:rsidRDefault="005B06D4" w:rsidP="005A27B9">
            <w:pPr>
              <w:pStyle w:val="aff7"/>
              <w:ind w:left="0" w:firstLine="284"/>
              <w:jc w:val="both"/>
            </w:pPr>
            <w:r w:rsidRPr="005B06D4">
              <w:t>•</w:t>
            </w:r>
            <w:r w:rsidRPr="005B06D4">
              <w:tab/>
              <w:t xml:space="preserve">должен иметь опыт корректуры не менее 3 (трех) годовых отчетов и/или аналогичных изданий для публичных компаний; </w:t>
            </w:r>
          </w:p>
          <w:p w:rsidR="005A27B9" w:rsidRDefault="005B06D4" w:rsidP="005B06D4">
            <w:pPr>
              <w:pStyle w:val="aff7"/>
              <w:numPr>
                <w:ilvl w:val="1"/>
                <w:numId w:val="26"/>
              </w:numPr>
              <w:ind w:left="0" w:firstLine="284"/>
              <w:jc w:val="both"/>
            </w:pPr>
            <w:r w:rsidRPr="005B06D4">
              <w:t xml:space="preserve">Претендент и/или субподрядчик претендента должен осуществлять корректорскую правку текста годового отчета на английском языке специалистом - корректором соответствующим следующим требованиям:  </w:t>
            </w:r>
          </w:p>
          <w:p w:rsidR="005A27B9" w:rsidRDefault="005B06D4" w:rsidP="005A27B9">
            <w:pPr>
              <w:pStyle w:val="aff7"/>
              <w:ind w:left="0" w:firstLine="284"/>
              <w:jc w:val="both"/>
            </w:pPr>
            <w:r w:rsidRPr="005B06D4">
              <w:t>•</w:t>
            </w:r>
            <w:r w:rsidRPr="005B06D4">
              <w:tab/>
              <w:t xml:space="preserve">наличие профессионального лингвистического образования (либо иного аналогичного образования); </w:t>
            </w:r>
          </w:p>
          <w:p w:rsidR="005A27B9" w:rsidRDefault="005B06D4" w:rsidP="005A27B9">
            <w:pPr>
              <w:pStyle w:val="aff7"/>
              <w:ind w:left="0" w:firstLine="284"/>
              <w:jc w:val="both"/>
            </w:pPr>
            <w:r w:rsidRPr="005B06D4">
              <w:t>•</w:t>
            </w:r>
            <w:r w:rsidRPr="005B06D4">
              <w:tab/>
              <w:t xml:space="preserve">должен иметь общий стаж корректорской работы не менее 5 лет, включая корректорскую правку текстов по бизнес тематике; </w:t>
            </w:r>
          </w:p>
          <w:p w:rsidR="000F36E6" w:rsidRPr="005B06D4" w:rsidRDefault="005B06D4" w:rsidP="005A27B9">
            <w:pPr>
              <w:pStyle w:val="aff7"/>
              <w:ind w:left="0" w:firstLine="284"/>
              <w:jc w:val="both"/>
            </w:pPr>
            <w:r w:rsidRPr="005B06D4">
              <w:t>•</w:t>
            </w:r>
            <w:r w:rsidRPr="005B06D4">
              <w:tab/>
              <w:t xml:space="preserve">должен иметь опыт корректуры не менее 3 (трех) годовых отчетов и/или аналогичных изданий для публичных компаний; </w:t>
            </w:r>
          </w:p>
          <w:p w:rsidR="000F36E6" w:rsidRPr="005B06D4" w:rsidRDefault="005B06D4" w:rsidP="005B06D4">
            <w:pPr>
              <w:pStyle w:val="aff7"/>
              <w:numPr>
                <w:ilvl w:val="1"/>
                <w:numId w:val="26"/>
              </w:numPr>
              <w:ind w:left="0" w:firstLine="284"/>
              <w:jc w:val="both"/>
            </w:pPr>
            <w:proofErr w:type="gramStart"/>
            <w:r w:rsidRPr="005B06D4">
              <w:t xml:space="preserve">Менеджер проекта претендента, ответственный за коммуникации с Заказчиком, субподрядчиками и работниками претендента (назначается из числа штатных работников претендента) в процессе подготовки годового отчета, должен обладать уровнем владения английским языком, позволяющим осуществлять контроль за подготовкой английской версии </w:t>
            </w:r>
            <w:r w:rsidRPr="005B06D4">
              <w:lastRenderedPageBreak/>
              <w:t>годового отчета, а в случае, если претендентом является нерезидент – то соответствующим уровнем владения русским языком.</w:t>
            </w:r>
            <w:proofErr w:type="gramEnd"/>
          </w:p>
          <w:p w:rsidR="006D2B87" w:rsidRPr="006D2B87" w:rsidRDefault="006D2B87" w:rsidP="005B06D4">
            <w:pPr>
              <w:pStyle w:val="aff7"/>
              <w:numPr>
                <w:ilvl w:val="0"/>
                <w:numId w:val="26"/>
              </w:numPr>
              <w:ind w:left="0" w:firstLine="284"/>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0F36E6" w:rsidRDefault="005B06D4" w:rsidP="005B06D4">
            <w:pPr>
              <w:pStyle w:val="aff7"/>
              <w:numPr>
                <w:ilvl w:val="1"/>
                <w:numId w:val="26"/>
              </w:numPr>
              <w:ind w:left="0" w:firstLine="284"/>
              <w:jc w:val="both"/>
              <w:rPr>
                <w:lang w:val="en-US"/>
              </w:rPr>
            </w:pPr>
            <w:r w:rsidRPr="005B06D4">
              <w:t xml:space="preserve">Концепция годового отчета, </w:t>
            </w:r>
            <w:proofErr w:type="gramStart"/>
            <w:r w:rsidRPr="005B06D4">
              <w:t>подготовленную</w:t>
            </w:r>
            <w:proofErr w:type="gramEnd"/>
            <w:r w:rsidRPr="005B06D4">
              <w:t xml:space="preserve"> в соответствии с пунктом 4.5 Технического задания документации о закупке (требования к оформлению </w:t>
            </w:r>
            <w:proofErr w:type="spellStart"/>
            <w:r>
              <w:rPr>
                <w:lang w:val="en-US"/>
              </w:rPr>
              <w:t>Концепции</w:t>
            </w:r>
            <w:proofErr w:type="spellEnd"/>
            <w:r>
              <w:rPr>
                <w:lang w:val="en-US"/>
              </w:rPr>
              <w:t xml:space="preserve"> </w:t>
            </w:r>
            <w:proofErr w:type="spellStart"/>
            <w:r>
              <w:rPr>
                <w:lang w:val="en-US"/>
              </w:rPr>
              <w:t>годового</w:t>
            </w:r>
            <w:proofErr w:type="spellEnd"/>
            <w:r>
              <w:rPr>
                <w:lang w:val="en-US"/>
              </w:rPr>
              <w:t xml:space="preserve"> </w:t>
            </w:r>
            <w:proofErr w:type="spellStart"/>
            <w:r>
              <w:rPr>
                <w:lang w:val="en-US"/>
              </w:rPr>
              <w:t>отчета</w:t>
            </w:r>
            <w:proofErr w:type="spellEnd"/>
            <w:r>
              <w:rPr>
                <w:lang w:val="en-US"/>
              </w:rPr>
              <w:t xml:space="preserve"> в </w:t>
            </w:r>
            <w:proofErr w:type="spellStart"/>
            <w:r>
              <w:rPr>
                <w:lang w:val="en-US"/>
              </w:rPr>
              <w:t>составе</w:t>
            </w:r>
            <w:proofErr w:type="spellEnd"/>
            <w:r>
              <w:rPr>
                <w:lang w:val="en-US"/>
              </w:rPr>
              <w:t xml:space="preserve"> </w:t>
            </w:r>
            <w:proofErr w:type="spellStart"/>
            <w:r>
              <w:rPr>
                <w:lang w:val="en-US"/>
              </w:rPr>
              <w:t>заявки</w:t>
            </w:r>
            <w:proofErr w:type="spellEnd"/>
            <w:r>
              <w:rPr>
                <w:lang w:val="en-US"/>
              </w:rPr>
              <w:t xml:space="preserve"> </w:t>
            </w:r>
            <w:proofErr w:type="spellStart"/>
            <w:r>
              <w:rPr>
                <w:lang w:val="en-US"/>
              </w:rPr>
              <w:t>претендента</w:t>
            </w:r>
            <w:proofErr w:type="spellEnd"/>
            <w:r>
              <w:rPr>
                <w:lang w:val="en-US"/>
              </w:rPr>
              <w:t xml:space="preserve">); </w:t>
            </w:r>
          </w:p>
          <w:p w:rsidR="000F36E6" w:rsidRPr="005B06D4" w:rsidRDefault="005B06D4" w:rsidP="005B06D4">
            <w:pPr>
              <w:pStyle w:val="aff7"/>
              <w:numPr>
                <w:ilvl w:val="1"/>
                <w:numId w:val="26"/>
              </w:numPr>
              <w:ind w:left="0" w:firstLine="284"/>
              <w:jc w:val="both"/>
            </w:pPr>
            <w:r w:rsidRPr="005B06D4">
              <w:t xml:space="preserve">Документы, подтверждающие соответствие претендента требованиям, указанным в подп. 1.1 п. 17 настоящей информационной карты (Приложение № 9 к настоящей документации о закупке); </w:t>
            </w:r>
          </w:p>
          <w:p w:rsidR="000F36E6" w:rsidRPr="005B06D4" w:rsidRDefault="005B06D4" w:rsidP="005B06D4">
            <w:pPr>
              <w:pStyle w:val="aff7"/>
              <w:numPr>
                <w:ilvl w:val="1"/>
                <w:numId w:val="26"/>
              </w:numPr>
              <w:ind w:left="0" w:firstLine="284"/>
              <w:jc w:val="both"/>
            </w:pPr>
            <w:r w:rsidRPr="005B06D4">
              <w:t>Сведения, подтверждающие соответствие переводчик</w:t>
            </w:r>
            <w:proofErr w:type="gramStart"/>
            <w:r w:rsidRPr="005B06D4">
              <w:t>а(</w:t>
            </w:r>
            <w:proofErr w:type="spellStart"/>
            <w:proofErr w:type="gramEnd"/>
            <w:r w:rsidRPr="005B06D4">
              <w:t>ов</w:t>
            </w:r>
            <w:proofErr w:type="spellEnd"/>
            <w:r w:rsidRPr="005B06D4">
              <w:t>) требованиям, указанным в подп. 1.2 п. 17 настоящей информационно</w:t>
            </w:r>
            <w:r w:rsidR="00453B9A">
              <w:t>й</w:t>
            </w:r>
            <w:r w:rsidRPr="005B06D4">
              <w:t xml:space="preserve"> карты (указываются в приложениях 5 и 6 к настоящей документации о закупке); </w:t>
            </w:r>
          </w:p>
          <w:p w:rsidR="000F36E6" w:rsidRPr="005B06D4" w:rsidRDefault="005B06D4" w:rsidP="005B06D4">
            <w:pPr>
              <w:pStyle w:val="aff7"/>
              <w:numPr>
                <w:ilvl w:val="1"/>
                <w:numId w:val="26"/>
              </w:numPr>
              <w:ind w:left="0" w:firstLine="284"/>
              <w:jc w:val="both"/>
            </w:pPr>
            <w:r w:rsidRPr="005B06D4">
              <w:t xml:space="preserve">Сведения, подтверждающие соответствие корректоров требованиям, указанным в подп. 1.3 и 1.4 п. 17 настоящей Информационной карты (указываются в приложениях 5 и 6 к настоящей документации); </w:t>
            </w:r>
          </w:p>
          <w:p w:rsidR="000F36E6" w:rsidRPr="005B06D4" w:rsidRDefault="005B06D4" w:rsidP="005B06D4">
            <w:pPr>
              <w:pStyle w:val="aff7"/>
              <w:numPr>
                <w:ilvl w:val="1"/>
                <w:numId w:val="26"/>
              </w:numPr>
              <w:ind w:left="0" w:firstLine="284"/>
              <w:jc w:val="both"/>
            </w:pPr>
            <w:r w:rsidRPr="005B06D4">
              <w:t xml:space="preserve">Сведения, подтверждающие соответствие менеджера проекта требованиям, указанным в подп. 1.5 п. 17 настоящей информационно карты (указываются в приложениях 5 и 6 к настоящей документации); </w:t>
            </w:r>
          </w:p>
          <w:p w:rsidR="000F36E6" w:rsidRPr="005B06D4" w:rsidRDefault="005B06D4" w:rsidP="005B06D4">
            <w:pPr>
              <w:pStyle w:val="aff7"/>
              <w:numPr>
                <w:ilvl w:val="1"/>
                <w:numId w:val="26"/>
              </w:numPr>
              <w:ind w:left="0" w:firstLine="284"/>
              <w:jc w:val="both"/>
            </w:pPr>
            <w:r w:rsidRPr="005B06D4">
              <w:t xml:space="preserve">Сведения, подтверждающие количество призовых мест на российских и/или международных конкурсах годовых отчетов у компаний, годовые отчеты которых были подготовлены при непосредственном участии претендента (Приложение 7 к настоящей документации о закупке).  В случае отсутствии указанных выше призовых мест, соответствующая строка приложение приложения не заполняется; </w:t>
            </w:r>
          </w:p>
          <w:p w:rsidR="000F36E6" w:rsidRPr="005B06D4" w:rsidRDefault="005B06D4" w:rsidP="005B06D4">
            <w:pPr>
              <w:pStyle w:val="aff7"/>
              <w:numPr>
                <w:ilvl w:val="1"/>
                <w:numId w:val="26"/>
              </w:numPr>
              <w:ind w:left="0" w:firstLine="284"/>
              <w:jc w:val="both"/>
            </w:pPr>
            <w:r w:rsidRPr="005B06D4">
              <w:t xml:space="preserve">Перевод на английский язык текста, в соответствии с Приложением № 8 к настоящей документации о закупке в подтверждение качества осуществляемых переводов. Перевод должен быть осуществлен специалистами – переводчиками, сведения о которых указываются в Приложениях 5 и/или 6 к настоящей документации о закупке; </w:t>
            </w:r>
          </w:p>
          <w:p w:rsidR="000F36E6" w:rsidRPr="005B06D4" w:rsidRDefault="005B06D4" w:rsidP="005B06D4">
            <w:pPr>
              <w:pStyle w:val="aff7"/>
              <w:numPr>
                <w:ilvl w:val="1"/>
                <w:numId w:val="26"/>
              </w:numPr>
              <w:ind w:left="0" w:firstLine="284"/>
              <w:jc w:val="both"/>
            </w:pPr>
            <w:r w:rsidRPr="005B06D4">
              <w:t>В случае</w:t>
            </w:r>
            <w:proofErr w:type="gramStart"/>
            <w:r w:rsidRPr="005B06D4">
              <w:t>,</w:t>
            </w:r>
            <w:proofErr w:type="gramEnd"/>
            <w:r w:rsidRPr="005B06D4">
              <w:t xml:space="preserve">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 </w:t>
            </w:r>
          </w:p>
          <w:p w:rsidR="000F36E6" w:rsidRPr="005B06D4" w:rsidRDefault="005B06D4" w:rsidP="005B06D4">
            <w:pPr>
              <w:pStyle w:val="aff7"/>
              <w:numPr>
                <w:ilvl w:val="1"/>
                <w:numId w:val="26"/>
              </w:numPr>
              <w:ind w:left="0" w:firstLine="284"/>
              <w:jc w:val="both"/>
            </w:pPr>
            <w:proofErr w:type="gramStart"/>
            <w:r w:rsidRPr="005B06D4">
              <w:t xml:space="preserve">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w:t>
            </w:r>
            <w:r w:rsidRPr="005B06D4">
              <w:lastRenderedPageBreak/>
              <w:t>налоговой отчетности, на официальном сайте Федеральной налоговой службы Российской Федерации (</w:t>
            </w:r>
            <w:hyperlink r:id="rId24" w:history="1">
              <w:r w:rsidR="00453B9A" w:rsidRPr="00EA7E02">
                <w:rPr>
                  <w:rStyle w:val="a7"/>
                  <w:lang w:val="en-US"/>
                </w:rPr>
                <w:t>https</w:t>
              </w:r>
              <w:r w:rsidR="00453B9A" w:rsidRPr="00EA7E02">
                <w:rPr>
                  <w:rStyle w:val="a7"/>
                </w:rPr>
                <w:t>://</w:t>
              </w:r>
              <w:r w:rsidR="00453B9A" w:rsidRPr="00EA7E02">
                <w:rPr>
                  <w:rStyle w:val="a7"/>
                  <w:lang w:val="en-US"/>
                </w:rPr>
                <w:t>service</w:t>
              </w:r>
              <w:r w:rsidR="00453B9A" w:rsidRPr="00EA7E02">
                <w:rPr>
                  <w:rStyle w:val="a7"/>
                </w:rPr>
                <w:t>.</w:t>
              </w:r>
              <w:r w:rsidR="00453B9A" w:rsidRPr="00EA7E02">
                <w:rPr>
                  <w:rStyle w:val="a7"/>
                  <w:lang w:val="en-US"/>
                </w:rPr>
                <w:t>nalog</w:t>
              </w:r>
              <w:r w:rsidR="00453B9A" w:rsidRPr="00EA7E02">
                <w:rPr>
                  <w:rStyle w:val="a7"/>
                </w:rPr>
                <w:t>.</w:t>
              </w:r>
              <w:r w:rsidR="00453B9A" w:rsidRPr="00EA7E02">
                <w:rPr>
                  <w:rStyle w:val="a7"/>
                  <w:lang w:val="en-US"/>
                </w:rPr>
                <w:t>ru</w:t>
              </w:r>
              <w:r w:rsidR="00453B9A" w:rsidRPr="00EA7E02">
                <w:rPr>
                  <w:rStyle w:val="a7"/>
                </w:rPr>
                <w:t>/</w:t>
              </w:r>
              <w:r w:rsidR="00453B9A" w:rsidRPr="00EA7E02">
                <w:rPr>
                  <w:rStyle w:val="a7"/>
                  <w:lang w:val="en-US"/>
                </w:rPr>
                <w:t>zd</w:t>
              </w:r>
              <w:r w:rsidR="00453B9A" w:rsidRPr="00EA7E02">
                <w:rPr>
                  <w:rStyle w:val="a7"/>
                </w:rPr>
                <w:t>.</w:t>
              </w:r>
              <w:r w:rsidR="00453B9A" w:rsidRPr="00EA7E02">
                <w:rPr>
                  <w:rStyle w:val="a7"/>
                  <w:lang w:val="en-US"/>
                </w:rPr>
                <w:t>do</w:t>
              </w:r>
            </w:hyperlink>
            <w:r w:rsidRPr="005B06D4">
              <w:t>).</w:t>
            </w:r>
            <w:proofErr w:type="gramEnd"/>
            <w:r w:rsidRPr="005B06D4">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5B06D4">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5" w:history="1">
              <w:proofErr w:type="gramEnd"/>
              <w:r w:rsidR="00453B9A" w:rsidRPr="00EA7E02">
                <w:rPr>
                  <w:rStyle w:val="a7"/>
                  <w:lang w:val="en-US"/>
                </w:rPr>
                <w:t>https</w:t>
              </w:r>
              <w:r w:rsidR="00453B9A" w:rsidRPr="00EA7E02">
                <w:rPr>
                  <w:rStyle w:val="a7"/>
                </w:rPr>
                <w:t>://</w:t>
              </w:r>
              <w:r w:rsidR="00453B9A" w:rsidRPr="00EA7E02">
                <w:rPr>
                  <w:rStyle w:val="a7"/>
                  <w:lang w:val="en-US"/>
                </w:rPr>
                <w:t>service</w:t>
              </w:r>
              <w:r w:rsidR="00453B9A" w:rsidRPr="00EA7E02">
                <w:rPr>
                  <w:rStyle w:val="a7"/>
                </w:rPr>
                <w:t>.</w:t>
              </w:r>
              <w:r w:rsidR="00453B9A" w:rsidRPr="00EA7E02">
                <w:rPr>
                  <w:rStyle w:val="a7"/>
                  <w:lang w:val="en-US"/>
                </w:rPr>
                <w:t>nalog</w:t>
              </w:r>
              <w:r w:rsidR="00453B9A" w:rsidRPr="00EA7E02">
                <w:rPr>
                  <w:rStyle w:val="a7"/>
                </w:rPr>
                <w:t>.</w:t>
              </w:r>
              <w:r w:rsidR="00453B9A" w:rsidRPr="00EA7E02">
                <w:rPr>
                  <w:rStyle w:val="a7"/>
                  <w:lang w:val="en-US"/>
                </w:rPr>
                <w:t>ru</w:t>
              </w:r>
              <w:r w:rsidR="00453B9A" w:rsidRPr="00EA7E02">
                <w:rPr>
                  <w:rStyle w:val="a7"/>
                </w:rPr>
                <w:t>/</w:t>
              </w:r>
              <w:r w:rsidR="00453B9A" w:rsidRPr="00EA7E02">
                <w:rPr>
                  <w:rStyle w:val="a7"/>
                  <w:lang w:val="en-US"/>
                </w:rPr>
                <w:t>zd</w:t>
              </w:r>
              <w:r w:rsidR="00453B9A" w:rsidRPr="00EA7E02">
                <w:rPr>
                  <w:rStyle w:val="a7"/>
                </w:rPr>
                <w:t>.</w:t>
              </w:r>
              <w:r w:rsidR="00453B9A" w:rsidRPr="00EA7E02">
                <w:rPr>
                  <w:rStyle w:val="a7"/>
                  <w:lang w:val="en-US"/>
                </w:rPr>
                <w:t>do</w:t>
              </w:r>
            </w:hyperlink>
            <w:r w:rsidRPr="005B06D4">
              <w:t>)</w:t>
            </w:r>
            <w:proofErr w:type="gramStart"/>
            <w:r w:rsidRPr="005B06D4">
              <w:t xml:space="preserve">); </w:t>
            </w:r>
            <w:proofErr w:type="gramEnd"/>
          </w:p>
          <w:p w:rsidR="000F36E6" w:rsidRPr="005B06D4" w:rsidRDefault="005B06D4" w:rsidP="005B06D4">
            <w:pPr>
              <w:pStyle w:val="aff7"/>
              <w:numPr>
                <w:ilvl w:val="1"/>
                <w:numId w:val="26"/>
              </w:numPr>
              <w:ind w:left="0" w:firstLine="284"/>
              <w:jc w:val="both"/>
            </w:pPr>
            <w:proofErr w:type="gramStart"/>
            <w:r w:rsidRPr="005B06D4">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5B06D4">
              <w:t>неприостановлении</w:t>
            </w:r>
            <w:proofErr w:type="spellEnd"/>
            <w:r w:rsidRPr="005B06D4">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6" w:history="1">
              <w:proofErr w:type="gramEnd"/>
              <w:r w:rsidR="00453B9A" w:rsidRPr="00EA7E02">
                <w:rPr>
                  <w:rStyle w:val="a7"/>
                  <w:lang w:val="en-US"/>
                </w:rPr>
                <w:t>http</w:t>
              </w:r>
              <w:r w:rsidR="00453B9A" w:rsidRPr="00EA7E02">
                <w:rPr>
                  <w:rStyle w:val="a7"/>
                </w:rPr>
                <w:t>://</w:t>
              </w:r>
              <w:r w:rsidR="00453B9A" w:rsidRPr="00EA7E02">
                <w:rPr>
                  <w:rStyle w:val="a7"/>
                  <w:lang w:val="en-US"/>
                </w:rPr>
                <w:t>fssprus</w:t>
              </w:r>
              <w:r w:rsidR="00453B9A" w:rsidRPr="00EA7E02">
                <w:rPr>
                  <w:rStyle w:val="a7"/>
                </w:rPr>
                <w:t>.</w:t>
              </w:r>
              <w:r w:rsidR="00453B9A" w:rsidRPr="00EA7E02">
                <w:rPr>
                  <w:rStyle w:val="a7"/>
                  <w:lang w:val="en-US"/>
                </w:rPr>
                <w:t>ru</w:t>
              </w:r>
              <w:r w:rsidR="00453B9A" w:rsidRPr="00EA7E02">
                <w:rPr>
                  <w:rStyle w:val="a7"/>
                </w:rPr>
                <w:t>/</w:t>
              </w:r>
              <w:r w:rsidR="00453B9A" w:rsidRPr="00EA7E02">
                <w:rPr>
                  <w:rStyle w:val="a7"/>
                  <w:lang w:val="en-US"/>
                </w:rPr>
                <w:t>iss</w:t>
              </w:r>
              <w:r w:rsidR="00453B9A" w:rsidRPr="00EA7E02">
                <w:rPr>
                  <w:rStyle w:val="a7"/>
                </w:rPr>
                <w:t>/</w:t>
              </w:r>
              <w:r w:rsidR="00453B9A" w:rsidRPr="00EA7E02">
                <w:rPr>
                  <w:rStyle w:val="a7"/>
                  <w:lang w:val="en-US"/>
                </w:rPr>
                <w:t>ip</w:t>
              </w:r>
            </w:hyperlink>
            <w:r w:rsidRPr="005B06D4">
              <w:t xml:space="preserve">), а также информации в едином Федеральном реестре сведений о фактах деятельности юридических лиц </w:t>
            </w:r>
            <w:hyperlink r:id="rId27" w:history="1">
              <w:r w:rsidR="00453B9A" w:rsidRPr="00EA7E02">
                <w:rPr>
                  <w:rStyle w:val="a7"/>
                  <w:lang w:val="en-US"/>
                </w:rPr>
                <w:t>http</w:t>
              </w:r>
              <w:r w:rsidR="00453B9A" w:rsidRPr="00EA7E02">
                <w:rPr>
                  <w:rStyle w:val="a7"/>
                </w:rPr>
                <w:t>://</w:t>
              </w:r>
              <w:r w:rsidR="00453B9A" w:rsidRPr="00EA7E02">
                <w:rPr>
                  <w:rStyle w:val="a7"/>
                  <w:lang w:val="en-US"/>
                </w:rPr>
                <w:t>www</w:t>
              </w:r>
              <w:r w:rsidR="00453B9A" w:rsidRPr="00EA7E02">
                <w:rPr>
                  <w:rStyle w:val="a7"/>
                </w:rPr>
                <w:t>.</w:t>
              </w:r>
              <w:r w:rsidR="00453B9A" w:rsidRPr="00EA7E02">
                <w:rPr>
                  <w:rStyle w:val="a7"/>
                  <w:lang w:val="en-US"/>
                </w:rPr>
                <w:t>fedresurs</w:t>
              </w:r>
              <w:r w:rsidR="00453B9A" w:rsidRPr="00EA7E02">
                <w:rPr>
                  <w:rStyle w:val="a7"/>
                </w:rPr>
                <w:t>.</w:t>
              </w:r>
              <w:r w:rsidR="00453B9A" w:rsidRPr="00EA7E02">
                <w:rPr>
                  <w:rStyle w:val="a7"/>
                  <w:lang w:val="en-US"/>
                </w:rPr>
                <w:t>ru</w:t>
              </w:r>
              <w:r w:rsidR="00453B9A" w:rsidRPr="00EA7E02">
                <w:rPr>
                  <w:rStyle w:val="a7"/>
                </w:rPr>
                <w:t>/</w:t>
              </w:r>
              <w:r w:rsidR="00453B9A" w:rsidRPr="00EA7E02">
                <w:rPr>
                  <w:rStyle w:val="a7"/>
                  <w:lang w:val="en-US"/>
                </w:rPr>
                <w:t>companies</w:t>
              </w:r>
              <w:r w:rsidR="00453B9A" w:rsidRPr="00EA7E02">
                <w:rPr>
                  <w:rStyle w:val="a7"/>
                </w:rPr>
                <w:t>/</w:t>
              </w:r>
              <w:proofErr w:type="spellStart"/>
              <w:r w:rsidR="00453B9A" w:rsidRPr="00EA7E02">
                <w:rPr>
                  <w:rStyle w:val="a7"/>
                  <w:lang w:val="en-US"/>
                </w:rPr>
                <w:t>IsSearching</w:t>
              </w:r>
              <w:proofErr w:type="spellEnd"/>
            </w:hyperlink>
            <w:r w:rsidRPr="005B06D4">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5B06D4">
              <w:t>неприостановлении</w:t>
            </w:r>
            <w:proofErr w:type="spellEnd"/>
            <w:r w:rsidRPr="005B06D4">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0F36E6" w:rsidRPr="005B06D4" w:rsidRDefault="005B06D4" w:rsidP="005B06D4">
            <w:pPr>
              <w:pStyle w:val="aff7"/>
              <w:numPr>
                <w:ilvl w:val="1"/>
                <w:numId w:val="26"/>
              </w:numPr>
              <w:ind w:left="0" w:firstLine="284"/>
              <w:jc w:val="both"/>
            </w:pPr>
            <w:r w:rsidRPr="005B06D4">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w:t>
            </w:r>
            <w:r w:rsidRPr="005B06D4">
              <w:lastRenderedPageBreak/>
              <w:t>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0F36E6" w:rsidRDefault="005B06D4" w:rsidP="005B06D4">
            <w:pPr>
              <w:pStyle w:val="af9"/>
              <w:ind w:firstLine="284"/>
              <w:rPr>
                <w:sz w:val="24"/>
                <w:highlight w:val="yellow"/>
              </w:rPr>
            </w:pPr>
            <w:r w:rsidRPr="005B06D4">
              <w:rPr>
                <w:sz w:val="24"/>
              </w:rPr>
              <w:t>Документы предоставляются с полным переводом на русский язык, заверенные уполномоченным лицом претендента</w:t>
            </w:r>
            <w:r>
              <w:rPr>
                <w:sz w:val="24"/>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 (</w:t>
            </w:r>
            <w:proofErr w:type="spellStart"/>
            <w:proofErr w:type="gramStart"/>
            <w:r>
              <w:rPr>
                <w:b/>
                <w:color w:val="auto"/>
              </w:rPr>
              <w:t>Кз</w:t>
            </w:r>
            <w:proofErr w:type="spellEnd"/>
            <w:proofErr w:type="gramEnd"/>
            <w:r>
              <w:rPr>
                <w:b/>
                <w:color w:val="auto"/>
              </w:rPr>
              <w:t>)</w:t>
            </w:r>
          </w:p>
        </w:tc>
        <w:tc>
          <w:tcPr>
            <w:tcW w:w="6768" w:type="dxa"/>
          </w:tcPr>
          <w:tbl>
            <w:tblPr>
              <w:tblStyle w:val="afff2"/>
              <w:tblW w:w="0" w:type="auto"/>
              <w:tblLayout w:type="fixed"/>
              <w:tblLook w:val="04A0" w:firstRow="1" w:lastRow="0" w:firstColumn="1" w:lastColumn="0" w:noHBand="0" w:noVBand="1"/>
            </w:tblPr>
            <w:tblGrid>
              <w:gridCol w:w="5274"/>
              <w:gridCol w:w="1263"/>
            </w:tblGrid>
            <w:tr w:rsidR="006D2B87" w:rsidRPr="00E048E8" w:rsidTr="00453B9A">
              <w:tc>
                <w:tcPr>
                  <w:tcW w:w="5274" w:type="dxa"/>
                </w:tcPr>
                <w:p w:rsidR="006D2B87" w:rsidRPr="006D2B87" w:rsidRDefault="006D2B87" w:rsidP="00453B9A">
                  <w:pPr>
                    <w:pStyle w:val="af9"/>
                    <w:ind w:firstLine="0"/>
                    <w:jc w:val="center"/>
                    <w:rPr>
                      <w:b/>
                      <w:sz w:val="24"/>
                    </w:rPr>
                  </w:pPr>
                  <w:r>
                    <w:rPr>
                      <w:b/>
                      <w:sz w:val="24"/>
                    </w:rPr>
                    <w:t>Критерий оценки</w:t>
                  </w:r>
                </w:p>
              </w:tc>
              <w:tc>
                <w:tcPr>
                  <w:tcW w:w="1263" w:type="dxa"/>
                </w:tcPr>
                <w:p w:rsidR="006D2B87" w:rsidRPr="006D2B87" w:rsidRDefault="006D2B87" w:rsidP="00453B9A">
                  <w:pPr>
                    <w:pStyle w:val="af9"/>
                    <w:ind w:firstLine="0"/>
                    <w:jc w:val="center"/>
                    <w:rPr>
                      <w:b/>
                      <w:sz w:val="24"/>
                    </w:rPr>
                  </w:pPr>
                  <w:r>
                    <w:rPr>
                      <w:b/>
                      <w:sz w:val="24"/>
                    </w:rPr>
                    <w:t xml:space="preserve">Значение </w:t>
                  </w:r>
                  <w:proofErr w:type="spellStart"/>
                  <w:proofErr w:type="gramStart"/>
                  <w:r>
                    <w:rPr>
                      <w:b/>
                      <w:sz w:val="24"/>
                    </w:rPr>
                    <w:t>Кз</w:t>
                  </w:r>
                  <w:proofErr w:type="spellEnd"/>
                  <w:proofErr w:type="gramEnd"/>
                </w:p>
              </w:tc>
            </w:tr>
            <w:tr w:rsidR="006D2B87" w:rsidRPr="00514332" w:rsidTr="00453B9A">
              <w:tc>
                <w:tcPr>
                  <w:tcW w:w="5274" w:type="dxa"/>
                </w:tcPr>
                <w:p w:rsidR="000F36E6" w:rsidRDefault="005B06D4" w:rsidP="005B06D4">
                  <w:pPr>
                    <w:pStyle w:val="af9"/>
                    <w:ind w:firstLine="284"/>
                    <w:rPr>
                      <w:sz w:val="24"/>
                    </w:rPr>
                  </w:pPr>
                  <w:r>
                    <w:rPr>
                      <w:sz w:val="24"/>
                    </w:rPr>
                    <w:t>Опыт сотрудничества с российскими транспортными и/или государственными компаниями.  Подкритерий оценивается по количеству подготовленных и разработанных отчетов для российских транспортных и/или государственных компаний за последние четыре года (2014, 2015,</w:t>
                  </w:r>
                  <w:r w:rsidR="00453B9A">
                    <w:rPr>
                      <w:sz w:val="24"/>
                    </w:rPr>
                    <w:t xml:space="preserve"> </w:t>
                  </w:r>
                  <w:r>
                    <w:rPr>
                      <w:sz w:val="24"/>
                    </w:rPr>
                    <w:t>2016,</w:t>
                  </w:r>
                  <w:r w:rsidR="00453B9A">
                    <w:rPr>
                      <w:sz w:val="24"/>
                    </w:rPr>
                    <w:t xml:space="preserve"> </w:t>
                  </w:r>
                  <w:r>
                    <w:rPr>
                      <w:sz w:val="24"/>
                    </w:rPr>
                    <w:t xml:space="preserve">2017 гг.) </w:t>
                  </w:r>
                </w:p>
              </w:tc>
              <w:tc>
                <w:tcPr>
                  <w:tcW w:w="1263" w:type="dxa"/>
                </w:tcPr>
                <w:p w:rsidR="000F36E6" w:rsidRPr="005B06D4" w:rsidRDefault="005B06D4">
                  <w:pPr>
                    <w:pStyle w:val="af9"/>
                    <w:ind w:firstLine="0"/>
                    <w:rPr>
                      <w:sz w:val="24"/>
                    </w:rPr>
                  </w:pPr>
                  <w:r w:rsidRPr="005B06D4">
                    <w:rPr>
                      <w:sz w:val="24"/>
                    </w:rPr>
                    <w:t>0,15</w:t>
                  </w:r>
                </w:p>
              </w:tc>
            </w:tr>
            <w:tr w:rsidR="006D2B87" w:rsidRPr="00514332" w:rsidTr="00453B9A">
              <w:tc>
                <w:tcPr>
                  <w:tcW w:w="5274" w:type="dxa"/>
                </w:tcPr>
                <w:p w:rsidR="005B06D4" w:rsidRDefault="005B06D4" w:rsidP="005B06D4">
                  <w:pPr>
                    <w:pStyle w:val="af9"/>
                    <w:ind w:firstLine="284"/>
                    <w:rPr>
                      <w:sz w:val="24"/>
                    </w:rPr>
                  </w:pPr>
                  <w:r>
                    <w:rPr>
                      <w:sz w:val="24"/>
                    </w:rPr>
                    <w:t>Достижения в профильных российских конкурсах.  Подкритерий оценивается по количеству полученных призовых номинаций в следующих профильных российских конкурсах годовых отчетов за последние четыре года (2014, 2015,</w:t>
                  </w:r>
                  <w:r w:rsidR="00453B9A">
                    <w:rPr>
                      <w:sz w:val="24"/>
                    </w:rPr>
                    <w:t xml:space="preserve"> </w:t>
                  </w:r>
                  <w:r>
                    <w:rPr>
                      <w:sz w:val="24"/>
                    </w:rPr>
                    <w:t>2016,</w:t>
                  </w:r>
                  <w:r w:rsidR="00453B9A">
                    <w:rPr>
                      <w:sz w:val="24"/>
                    </w:rPr>
                    <w:t xml:space="preserve"> </w:t>
                  </w:r>
                  <w:r>
                    <w:rPr>
                      <w:sz w:val="24"/>
                    </w:rPr>
                    <w:t xml:space="preserve">2017 гг.):   </w:t>
                  </w:r>
                </w:p>
                <w:p w:rsidR="005B06D4" w:rsidRDefault="005B06D4" w:rsidP="005B06D4">
                  <w:pPr>
                    <w:pStyle w:val="af9"/>
                    <w:ind w:firstLine="284"/>
                    <w:rPr>
                      <w:sz w:val="24"/>
                    </w:rPr>
                  </w:pPr>
                  <w:r>
                    <w:rPr>
                      <w:sz w:val="24"/>
                    </w:rPr>
                    <w:t xml:space="preserve">- конкурс годовых отчетов Московской Биржи;  </w:t>
                  </w:r>
                </w:p>
                <w:p w:rsidR="000F36E6" w:rsidRDefault="005B06D4" w:rsidP="005B06D4">
                  <w:pPr>
                    <w:pStyle w:val="af9"/>
                    <w:ind w:firstLine="284"/>
                    <w:rPr>
                      <w:sz w:val="24"/>
                    </w:rPr>
                  </w:pPr>
                  <w:r>
                    <w:rPr>
                      <w:sz w:val="24"/>
                    </w:rPr>
                    <w:t xml:space="preserve">- конкурс годовых отчетов Эксперт РА.  </w:t>
                  </w:r>
                </w:p>
              </w:tc>
              <w:tc>
                <w:tcPr>
                  <w:tcW w:w="1263" w:type="dxa"/>
                </w:tcPr>
                <w:p w:rsidR="000F36E6" w:rsidRDefault="005B06D4">
                  <w:pPr>
                    <w:pStyle w:val="af9"/>
                    <w:ind w:firstLine="0"/>
                    <w:rPr>
                      <w:sz w:val="24"/>
                      <w:lang w:val="en-US"/>
                    </w:rPr>
                  </w:pPr>
                  <w:r>
                    <w:rPr>
                      <w:sz w:val="24"/>
                      <w:lang w:val="en-US"/>
                    </w:rPr>
                    <w:t>0,10</w:t>
                  </w:r>
                </w:p>
              </w:tc>
            </w:tr>
            <w:tr w:rsidR="006D2B87" w:rsidRPr="00514332" w:rsidTr="00453B9A">
              <w:tc>
                <w:tcPr>
                  <w:tcW w:w="5274" w:type="dxa"/>
                </w:tcPr>
                <w:p w:rsidR="00453B9A" w:rsidRDefault="005B06D4" w:rsidP="005B06D4">
                  <w:pPr>
                    <w:pStyle w:val="af9"/>
                    <w:ind w:firstLine="284"/>
                    <w:rPr>
                      <w:sz w:val="24"/>
                    </w:rPr>
                  </w:pPr>
                  <w:r>
                    <w:rPr>
                      <w:sz w:val="24"/>
                    </w:rPr>
                    <w:t xml:space="preserve">Достижения в профильных международных конкурсах.   Оценивается по количеству полученных призовых номинаций в следующих профильных международных конкурсах годовых отчетов за последние четыре года (2014, 2015,2016,2017 гг.):   </w:t>
                  </w:r>
                </w:p>
                <w:p w:rsidR="00453B9A" w:rsidRDefault="005B06D4" w:rsidP="005B06D4">
                  <w:pPr>
                    <w:pStyle w:val="af9"/>
                    <w:ind w:firstLine="284"/>
                    <w:rPr>
                      <w:sz w:val="24"/>
                    </w:rPr>
                  </w:pPr>
                  <w:r>
                    <w:rPr>
                      <w:sz w:val="24"/>
                    </w:rPr>
                    <w:t xml:space="preserve">- конкурс годовых отчетов LACP (номинация «Транспорт и логистика»)  </w:t>
                  </w:r>
                </w:p>
                <w:p w:rsidR="00453B9A" w:rsidRDefault="005B06D4" w:rsidP="005B06D4">
                  <w:pPr>
                    <w:pStyle w:val="af9"/>
                    <w:ind w:firstLine="284"/>
                    <w:rPr>
                      <w:sz w:val="24"/>
                    </w:rPr>
                  </w:pPr>
                  <w:r>
                    <w:rPr>
                      <w:sz w:val="24"/>
                    </w:rPr>
                    <w:t xml:space="preserve">- конкурс годовых отчетов ARC </w:t>
                  </w:r>
                  <w:proofErr w:type="spellStart"/>
                  <w:r>
                    <w:rPr>
                      <w:sz w:val="24"/>
                    </w:rPr>
                    <w:t>Awards</w:t>
                  </w:r>
                  <w:proofErr w:type="spellEnd"/>
                  <w:r>
                    <w:rPr>
                      <w:sz w:val="24"/>
                    </w:rPr>
                    <w:t xml:space="preserve"> </w:t>
                  </w:r>
                </w:p>
                <w:p w:rsidR="000F36E6" w:rsidRDefault="005B06D4" w:rsidP="005B06D4">
                  <w:pPr>
                    <w:pStyle w:val="af9"/>
                    <w:ind w:firstLine="284"/>
                    <w:rPr>
                      <w:sz w:val="24"/>
                    </w:rPr>
                  </w:pPr>
                  <w:r>
                    <w:rPr>
                      <w:sz w:val="24"/>
                    </w:rPr>
                    <w:t xml:space="preserve">- Рейтинг годовых отчетов </w:t>
                  </w:r>
                  <w:proofErr w:type="spellStart"/>
                  <w:r>
                    <w:rPr>
                      <w:sz w:val="24"/>
                    </w:rPr>
                    <w:t>Reportwatch</w:t>
                  </w:r>
                  <w:proofErr w:type="spellEnd"/>
                  <w:r>
                    <w:rPr>
                      <w:sz w:val="24"/>
                    </w:rPr>
                    <w:t xml:space="preserve">.     </w:t>
                  </w:r>
                </w:p>
              </w:tc>
              <w:tc>
                <w:tcPr>
                  <w:tcW w:w="1263" w:type="dxa"/>
                </w:tcPr>
                <w:p w:rsidR="000F36E6" w:rsidRDefault="005B06D4">
                  <w:pPr>
                    <w:pStyle w:val="af9"/>
                    <w:ind w:firstLine="0"/>
                    <w:rPr>
                      <w:sz w:val="24"/>
                      <w:lang w:val="en-US"/>
                    </w:rPr>
                  </w:pPr>
                  <w:r>
                    <w:rPr>
                      <w:sz w:val="24"/>
                      <w:lang w:val="en-US"/>
                    </w:rPr>
                    <w:t>0,10</w:t>
                  </w:r>
                </w:p>
              </w:tc>
            </w:tr>
            <w:tr w:rsidR="006D2B87" w:rsidRPr="00514332" w:rsidTr="00453B9A">
              <w:tc>
                <w:tcPr>
                  <w:tcW w:w="5274" w:type="dxa"/>
                </w:tcPr>
                <w:p w:rsidR="000F36E6" w:rsidRDefault="005B06D4" w:rsidP="005B06D4">
                  <w:pPr>
                    <w:pStyle w:val="af9"/>
                    <w:ind w:firstLine="284"/>
                    <w:rPr>
                      <w:sz w:val="24"/>
                    </w:rPr>
                  </w:pPr>
                  <w:r>
                    <w:rPr>
                      <w:sz w:val="24"/>
                    </w:rPr>
                    <w:t xml:space="preserve">Опыт в области разработки интегрированных форматов годовых отчетов.  Подкритерий оценивается по количеству разработанных годовых отчетов в интегрированном формате GRI G4 и/или аналогичных изданий для российских транспортных и/или государственных компаний  </w:t>
                  </w:r>
                </w:p>
              </w:tc>
              <w:tc>
                <w:tcPr>
                  <w:tcW w:w="1263" w:type="dxa"/>
                </w:tcPr>
                <w:p w:rsidR="000F36E6" w:rsidRDefault="005B06D4">
                  <w:pPr>
                    <w:pStyle w:val="af9"/>
                    <w:ind w:firstLine="0"/>
                    <w:rPr>
                      <w:sz w:val="24"/>
                      <w:lang w:val="en-US"/>
                    </w:rPr>
                  </w:pPr>
                  <w:r>
                    <w:rPr>
                      <w:sz w:val="24"/>
                      <w:lang w:val="en-US"/>
                    </w:rPr>
                    <w:t>0,15</w:t>
                  </w:r>
                </w:p>
              </w:tc>
            </w:tr>
            <w:tr w:rsidR="006D2B87" w:rsidRPr="00514332" w:rsidTr="00453B9A">
              <w:tc>
                <w:tcPr>
                  <w:tcW w:w="5274" w:type="dxa"/>
                </w:tcPr>
                <w:p w:rsidR="000F36E6" w:rsidRDefault="005B06D4" w:rsidP="005B06D4">
                  <w:pPr>
                    <w:pStyle w:val="af9"/>
                    <w:ind w:firstLine="284"/>
                    <w:rPr>
                      <w:sz w:val="24"/>
                    </w:rPr>
                  </w:pPr>
                  <w:r>
                    <w:rPr>
                      <w:sz w:val="24"/>
                    </w:rPr>
                    <w:t xml:space="preserve">Цена работ, услуг и поставки товара по договору </w:t>
                  </w:r>
                </w:p>
              </w:tc>
              <w:tc>
                <w:tcPr>
                  <w:tcW w:w="1263" w:type="dxa"/>
                </w:tcPr>
                <w:p w:rsidR="000F36E6" w:rsidRDefault="005B06D4">
                  <w:pPr>
                    <w:pStyle w:val="af9"/>
                    <w:ind w:firstLine="0"/>
                    <w:rPr>
                      <w:sz w:val="24"/>
                      <w:lang w:val="en-US"/>
                    </w:rPr>
                  </w:pPr>
                  <w:r>
                    <w:rPr>
                      <w:sz w:val="24"/>
                      <w:lang w:val="en-US"/>
                    </w:rPr>
                    <w:t>0,50</w:t>
                  </w:r>
                </w:p>
              </w:tc>
            </w:tr>
          </w:tbl>
          <w:p w:rsidR="007D6548" w:rsidRPr="00F86FAA" w:rsidRDefault="007D6548" w:rsidP="003D3596">
            <w:pPr>
              <w:pStyle w:val="af9"/>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p>
        </w:tc>
        <w:tc>
          <w:tcPr>
            <w:tcW w:w="2551" w:type="dxa"/>
          </w:tcPr>
          <w:p w:rsidR="00736D40" w:rsidRPr="00F86FAA" w:rsidRDefault="007341C2">
            <w:pPr>
              <w:pStyle w:val="Default"/>
              <w:rPr>
                <w:b/>
                <w:color w:val="auto"/>
              </w:rPr>
            </w:pPr>
            <w:r>
              <w:rPr>
                <w:b/>
                <w:color w:val="auto"/>
              </w:rPr>
              <w:t>Особенности заключения договора</w:t>
            </w:r>
          </w:p>
        </w:tc>
        <w:tc>
          <w:tcPr>
            <w:tcW w:w="6768" w:type="dxa"/>
          </w:tcPr>
          <w:p w:rsidR="000F36E6" w:rsidRDefault="005B06D4" w:rsidP="005B06D4">
            <w:pPr>
              <w:pStyle w:val="af9"/>
              <w:ind w:firstLine="284"/>
              <w:rPr>
                <w:sz w:val="24"/>
              </w:rPr>
            </w:pPr>
            <w:proofErr w:type="gramStart"/>
            <w:r>
              <w:rPr>
                <w:sz w:val="24"/>
              </w:rPr>
              <w:t xml:space="preserve">При необходимости выполнения дополнительных работ (проведение дополнительной фотосессии руководства, членов Совета директоров Заказчика, покупка дополнительных иллюстраций и/или фотографий, необходимых для разработки </w:t>
            </w:r>
            <w:r>
              <w:rPr>
                <w:sz w:val="24"/>
              </w:rPr>
              <w:lastRenderedPageBreak/>
              <w:t>макета) цена работ может быть увеличена не более чем на 5% от стоимости работ и услуг, указанной в пункте 4.3.1 и пункте 5 Информационной карты настоящей документации о закупке.</w:t>
            </w:r>
            <w:proofErr w:type="gramEnd"/>
          </w:p>
          <w:p w:rsidR="000F36E6" w:rsidRPr="005B06D4" w:rsidRDefault="005B06D4" w:rsidP="005B06D4">
            <w:pPr>
              <w:pStyle w:val="-3"/>
              <w:numPr>
                <w:ilvl w:val="1"/>
                <w:numId w:val="16"/>
              </w:numPr>
              <w:suppressAutoHyphens/>
              <w:ind w:left="0" w:firstLine="284"/>
              <w:rPr>
                <w:rFonts w:eastAsia="MS Mincho"/>
                <w:sz w:val="24"/>
                <w:lang w:eastAsia="ar-SA"/>
              </w:rPr>
            </w:pPr>
            <w:r w:rsidRPr="005B06D4">
              <w:rPr>
                <w:rFonts w:eastAsia="MS Mincho"/>
                <w:sz w:val="24"/>
                <w:lang w:eastAsia="ar-SA"/>
              </w:rPr>
              <w:t>Победитель не вправе направить Заказчику предложения по внесению изменений в договор.</w:t>
            </w:r>
          </w:p>
          <w:p w:rsidR="000F36E6" w:rsidRDefault="005B06D4" w:rsidP="005B06D4">
            <w:pPr>
              <w:pStyle w:val="af9"/>
              <w:numPr>
                <w:ilvl w:val="1"/>
                <w:numId w:val="16"/>
              </w:numPr>
              <w:tabs>
                <w:tab w:val="num" w:pos="459"/>
              </w:tabs>
              <w:ind w:left="0" w:firstLine="284"/>
              <w:rPr>
                <w:sz w:val="24"/>
              </w:rPr>
            </w:pPr>
            <w:r w:rsidRPr="005B06D4">
              <w:rPr>
                <w:sz w:val="24"/>
              </w:rPr>
              <w:t>Иные особенности заключения договора отсутствуют</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21.</w:t>
            </w:r>
          </w:p>
        </w:tc>
        <w:tc>
          <w:tcPr>
            <w:tcW w:w="2551" w:type="dxa"/>
          </w:tcPr>
          <w:p w:rsidR="007D6548" w:rsidRPr="00F86FAA" w:rsidRDefault="007D6548">
            <w:pPr>
              <w:pStyle w:val="Default"/>
              <w:rPr>
                <w:b/>
                <w:color w:val="auto"/>
              </w:rPr>
            </w:pPr>
            <w:r>
              <w:rPr>
                <w:b/>
                <w:color w:val="auto"/>
              </w:rPr>
              <w:t>Привлечение субподрядчиков, соисполнителей</w:t>
            </w:r>
          </w:p>
        </w:tc>
        <w:tc>
          <w:tcPr>
            <w:tcW w:w="6768" w:type="dxa"/>
          </w:tcPr>
          <w:p w:rsidR="000F36E6" w:rsidRDefault="005B06D4" w:rsidP="005B06D4">
            <w:pPr>
              <w:pStyle w:val="af9"/>
              <w:ind w:firstLine="284"/>
              <w:rPr>
                <w:sz w:val="24"/>
              </w:rPr>
            </w:pPr>
            <w:r>
              <w:rPr>
                <w:sz w:val="24"/>
              </w:rPr>
              <w:t>Возможно по согласованию с заказчиком</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p>
        </w:tc>
        <w:tc>
          <w:tcPr>
            <w:tcW w:w="2551"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768" w:type="dxa"/>
          </w:tcPr>
          <w:p w:rsidR="000F36E6" w:rsidRPr="005B06D4" w:rsidRDefault="005B06D4" w:rsidP="005B06D4">
            <w:pPr>
              <w:pStyle w:val="af9"/>
              <w:ind w:firstLine="284"/>
              <w:rPr>
                <w:sz w:val="24"/>
              </w:rPr>
            </w:pPr>
            <w:r>
              <w:rPr>
                <w:sz w:val="24"/>
              </w:rPr>
              <w:t xml:space="preserve">Заявка должна действовать не менее 150 календарных дней </w:t>
            </w:r>
            <w:proofErr w:type="gramStart"/>
            <w:r>
              <w:rPr>
                <w:sz w:val="24"/>
              </w:rPr>
              <w:t>с даты окончания</w:t>
            </w:r>
            <w:proofErr w:type="gramEnd"/>
            <w:r>
              <w:rPr>
                <w:sz w:val="24"/>
              </w:rPr>
              <w:t xml:space="preserve"> срока подачи Заявок (пункт 6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Pr>
                <w:b/>
                <w:sz w:val="24"/>
                <w:szCs w:val="24"/>
              </w:rPr>
              <w:t>23.</w:t>
            </w:r>
          </w:p>
        </w:tc>
        <w:tc>
          <w:tcPr>
            <w:tcW w:w="2551" w:type="dxa"/>
          </w:tcPr>
          <w:p w:rsidR="00DF6AE3" w:rsidRPr="00F86FAA" w:rsidRDefault="00BB306F">
            <w:pPr>
              <w:pStyle w:val="Default"/>
              <w:rPr>
                <w:b/>
                <w:color w:val="auto"/>
              </w:rPr>
            </w:pPr>
            <w:r>
              <w:rPr>
                <w:b/>
                <w:color w:val="auto"/>
              </w:rPr>
              <w:t>Обеспечение Заявки</w:t>
            </w:r>
          </w:p>
        </w:tc>
        <w:tc>
          <w:tcPr>
            <w:tcW w:w="6768" w:type="dxa"/>
          </w:tcPr>
          <w:p w:rsidR="000F36E6" w:rsidRDefault="005B06D4" w:rsidP="005B06D4">
            <w:pPr>
              <w:pStyle w:val="af9"/>
              <w:ind w:firstLine="284"/>
              <w:rPr>
                <w:sz w:val="24"/>
              </w:rPr>
            </w:pPr>
            <w:r>
              <w:rPr>
                <w:sz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Pr>
                <w:b/>
                <w:sz w:val="24"/>
                <w:szCs w:val="24"/>
              </w:rPr>
              <w:t>24.</w:t>
            </w:r>
          </w:p>
        </w:tc>
        <w:tc>
          <w:tcPr>
            <w:tcW w:w="2551" w:type="dxa"/>
          </w:tcPr>
          <w:p w:rsidR="004745C7" w:rsidRPr="00F86FAA" w:rsidRDefault="00505622" w:rsidP="00DF6AE3">
            <w:pPr>
              <w:pStyle w:val="Default"/>
              <w:rPr>
                <w:b/>
                <w:color w:val="auto"/>
              </w:rPr>
            </w:pPr>
            <w:r>
              <w:rPr>
                <w:b/>
                <w:color w:val="auto"/>
              </w:rPr>
              <w:t>Обеспечение исполнения договора</w:t>
            </w:r>
          </w:p>
        </w:tc>
        <w:tc>
          <w:tcPr>
            <w:tcW w:w="6768" w:type="dxa"/>
          </w:tcPr>
          <w:p w:rsidR="000F36E6" w:rsidRDefault="005B06D4" w:rsidP="005B06D4">
            <w:pPr>
              <w:pStyle w:val="af9"/>
              <w:ind w:firstLine="284"/>
              <w:rPr>
                <w:sz w:val="24"/>
              </w:rPr>
            </w:pPr>
            <w:r>
              <w:rPr>
                <w:sz w:val="24"/>
              </w:rPr>
              <w:t>Не предусмотрено</w:t>
            </w:r>
          </w:p>
        </w:tc>
      </w:tr>
    </w:tbl>
    <w:p w:rsidR="002079EB" w:rsidRDefault="002079EB" w:rsidP="00D72C8B">
      <w:pPr>
        <w:pStyle w:val="19"/>
        <w:ind w:firstLine="0"/>
        <w:jc w:val="right"/>
        <w:outlineLvl w:val="0"/>
        <w:rPr>
          <w:rFonts w:eastAsia="MS Mincho"/>
          <w:szCs w:val="28"/>
        </w:rPr>
        <w:sectPr w:rsidR="002079EB" w:rsidSect="007C51E1">
          <w:pgSz w:w="11907" w:h="16840" w:code="9"/>
          <w:pgMar w:top="1134" w:right="851" w:bottom="1134" w:left="1418" w:header="794" w:footer="794" w:gutter="0"/>
          <w:cols w:space="720"/>
          <w:titlePg/>
          <w:docGrid w:linePitch="326"/>
        </w:sectPr>
      </w:pPr>
    </w:p>
    <w:p w:rsidR="000F36E6" w:rsidRDefault="005B06D4">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ОТКРЫТОМ КОНКУРСЕ № </w:t>
      </w:r>
      <w:proofErr w:type="gramStart"/>
      <w:r>
        <w:rPr>
          <w:b/>
          <w:sz w:val="28"/>
        </w:rPr>
        <w:t>ОК</w:t>
      </w:r>
      <w:proofErr w:type="gramEnd"/>
      <w:r>
        <w:rPr>
          <w:b/>
          <w:sz w:val="28"/>
        </w:rPr>
        <w:tab/>
        <w:t>-___-___-____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w:t>
      </w:r>
      <w:proofErr w:type="gramStart"/>
      <w:r>
        <w:rPr>
          <w:szCs w:val="28"/>
        </w:rPr>
        <w:t>К-</w:t>
      </w:r>
      <w:proofErr w:type="gramEnd"/>
      <w:r>
        <w:rPr>
          <w:szCs w:val="28"/>
        </w:rPr>
        <w:t>___-___-____</w:t>
      </w:r>
      <w:r>
        <w:rPr>
          <w:szCs w:val="28"/>
          <w:u w:val="single"/>
        </w:rPr>
        <w:t xml:space="preserve"> </w:t>
      </w:r>
      <w:r>
        <w:rPr>
          <w:szCs w:val="28"/>
        </w:rPr>
        <w:t xml:space="preserve">(далее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 xml:space="preserve">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 xml:space="preserve">с даты </w:t>
      </w:r>
      <w:r>
        <w:rPr>
          <w:sz w:val="28"/>
          <w:szCs w:val="20"/>
        </w:rPr>
        <w:lastRenderedPageBreak/>
        <w:t>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xml:space="preserve">), а также иные сведения, необходимые для заключения договора с ПАО «ТрансКонтейнер». </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proofErr w:type="gramStart"/>
      <w:r>
        <w:rPr>
          <w:rFonts w:eastAsia="Times New Roman"/>
          <w:sz w:val="28"/>
        </w:rPr>
        <w:t xml:space="preserve">- ________ (наименование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Default="000954FB" w:rsidP="00250548">
      <w:pPr>
        <w:ind w:firstLine="540"/>
        <w:jc w:val="both"/>
        <w:rPr>
          <w:i/>
          <w:highlight w:val="cyan"/>
        </w:rPr>
      </w:pPr>
      <w:r>
        <w:rPr>
          <w:sz w:val="28"/>
        </w:rPr>
        <w:t>- на имущество ________ (наименование претендента) не наложен арест, экономическая деятельность не приостановлена;</w:t>
      </w:r>
      <w:r>
        <w:rPr>
          <w:i/>
          <w:highlight w:val="cyan"/>
        </w:rPr>
        <w:t xml:space="preserve"> </w:t>
      </w:r>
    </w:p>
    <w:p w:rsidR="00250548" w:rsidRDefault="00250548" w:rsidP="00250548">
      <w:pPr>
        <w:ind w:firstLine="540"/>
        <w:jc w:val="both"/>
        <w:rPr>
          <w:sz w:val="28"/>
          <w:szCs w:val="28"/>
        </w:rPr>
      </w:pPr>
      <w:r>
        <w:rPr>
          <w:sz w:val="28"/>
          <w:szCs w:val="28"/>
        </w:rPr>
        <w:t xml:space="preserve">- ________ (наименование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0954FB">
      <w:pPr>
        <w:pStyle w:val="af9"/>
        <w:ind w:firstLine="553"/>
        <w:rPr>
          <w:sz w:val="28"/>
          <w:szCs w:val="28"/>
        </w:rPr>
      </w:pPr>
      <w:r>
        <w:rPr>
          <w:rFonts w:eastAsia="Times New Roman"/>
          <w:sz w:val="28"/>
        </w:rPr>
        <w:lastRenderedPageBreak/>
        <w:t xml:space="preserve">- ________ (наименование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305BD2" w:rsidRPr="00305BD2" w:rsidRDefault="000954FB" w:rsidP="00305BD2">
      <w:pPr>
        <w:pStyle w:val="af9"/>
        <w:ind w:firstLine="0"/>
        <w:rPr>
          <w:b/>
          <w:sz w:val="28"/>
          <w:szCs w:val="28"/>
        </w:rPr>
      </w:pPr>
      <w:r>
        <w:rPr>
          <w:b/>
          <w:sz w:val="28"/>
          <w:szCs w:val="28"/>
        </w:rPr>
        <w:t xml:space="preserve">Представитель, </w:t>
      </w:r>
    </w:p>
    <w:p w:rsidR="000954FB" w:rsidRPr="007415F9" w:rsidRDefault="00BB306F" w:rsidP="00305BD2">
      <w:pPr>
        <w:pStyle w:val="af9"/>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0954FB" w:rsidRPr="007415F9" w:rsidRDefault="000954FB" w:rsidP="000954FB">
      <w:pPr>
        <w:tabs>
          <w:tab w:val="left" w:pos="8640"/>
        </w:tabs>
        <w:jc w:val="center"/>
        <w:rPr>
          <w:i/>
        </w:rPr>
      </w:pPr>
      <w:r>
        <w:rPr>
          <w:i/>
        </w:rPr>
        <w:t>(наименование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Печать</w:t>
      </w:r>
      <w:r>
        <w:rPr>
          <w:i/>
        </w:rPr>
        <w:tab/>
      </w:r>
      <w:r>
        <w:rPr>
          <w:i/>
        </w:rPr>
        <w:tab/>
      </w:r>
      <w:r>
        <w:rPr>
          <w:i/>
        </w:rPr>
        <w:tab/>
        <w:t>(должность, подпись, ФИО)</w:t>
      </w:r>
    </w:p>
    <w:p w:rsidR="002079EB" w:rsidRDefault="000954FB" w:rsidP="002079EB">
      <w:pPr>
        <w:pStyle w:val="32"/>
        <w:suppressAutoHyphens/>
        <w:spacing w:after="0"/>
        <w:rPr>
          <w:sz w:val="28"/>
          <w:szCs w:val="28"/>
        </w:rPr>
        <w:sectPr w:rsidR="002079EB" w:rsidSect="007C51E1">
          <w:pgSz w:w="11907" w:h="16840" w:code="9"/>
          <w:pgMar w:top="1134" w:right="851" w:bottom="1134" w:left="1418" w:header="794" w:footer="794" w:gutter="0"/>
          <w:cols w:space="720"/>
          <w:titlePg/>
          <w:docGrid w:linePitch="326"/>
        </w:sectPr>
      </w:pPr>
      <w:r>
        <w:rPr>
          <w:sz w:val="28"/>
          <w:szCs w:val="28"/>
        </w:rPr>
        <w:t>"____" _________ 201__ г.</w:t>
      </w:r>
    </w:p>
    <w:p w:rsidR="000F36E6" w:rsidRDefault="005B06D4">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Pr="00167626" w:rsidRDefault="00110975" w:rsidP="00110975">
      <w:pPr>
        <w:pStyle w:val="af9"/>
        <w:tabs>
          <w:tab w:val="left" w:pos="1080"/>
        </w:tabs>
        <w:ind w:firstLine="0"/>
        <w:rPr>
          <w:sz w:val="20"/>
          <w:szCs w:val="20"/>
        </w:rPr>
      </w:pP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167626" w:rsidRDefault="00110975" w:rsidP="00110975">
      <w:pPr>
        <w:pStyle w:val="af9"/>
        <w:tabs>
          <w:tab w:val="left" w:pos="1080"/>
        </w:tabs>
        <w:ind w:firstLine="0"/>
        <w:rPr>
          <w:sz w:val="20"/>
          <w:szCs w:val="20"/>
        </w:rPr>
      </w:pP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9"/>
        <w:tabs>
          <w:tab w:val="left" w:pos="1080"/>
        </w:tabs>
        <w:ind w:firstLine="0"/>
        <w:rPr>
          <w:sz w:val="28"/>
          <w:szCs w:val="28"/>
        </w:rPr>
      </w:pPr>
    </w:p>
    <w:p w:rsidR="00110975" w:rsidRPr="00982C0E" w:rsidRDefault="00110975" w:rsidP="00110975">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w:t>
      </w:r>
      <w:r>
        <w:rPr>
          <w:i/>
          <w:sz w:val="28"/>
          <w:szCs w:val="28"/>
        </w:rPr>
        <w:lastRenderedPageBreak/>
        <w:t>предпринимательства в Российской Федерации») указываю следующую информацию:</w:t>
      </w:r>
    </w:p>
    <w:p w:rsidR="00110975" w:rsidRPr="00982C0E" w:rsidRDefault="00110975" w:rsidP="00110975">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110975" w:rsidRPr="00982C0E" w:rsidRDefault="00110975" w:rsidP="00110975">
      <w:pPr>
        <w:pStyle w:val="aff7"/>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7"/>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Pr="007415F9" w:rsidRDefault="00110975" w:rsidP="00110975">
      <w:pPr>
        <w:pStyle w:val="af9"/>
        <w:tabs>
          <w:tab w:val="left" w:pos="1080"/>
        </w:tabs>
        <w:ind w:firstLine="720"/>
        <w:rPr>
          <w:sz w:val="28"/>
          <w:szCs w:val="28"/>
        </w:rPr>
      </w:pP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D20AD0" w:rsidRPr="00305BD2" w:rsidRDefault="00D20AD0" w:rsidP="00D20AD0">
      <w:pPr>
        <w:pStyle w:val="af9"/>
        <w:ind w:firstLine="0"/>
        <w:rPr>
          <w:b/>
          <w:sz w:val="28"/>
          <w:szCs w:val="28"/>
        </w:rPr>
      </w:pPr>
      <w:r>
        <w:rPr>
          <w:b/>
          <w:sz w:val="28"/>
          <w:szCs w:val="28"/>
        </w:rPr>
        <w:t xml:space="preserve">Представитель, </w:t>
      </w:r>
    </w:p>
    <w:p w:rsidR="00D20AD0" w:rsidRPr="007415F9" w:rsidRDefault="00D20AD0" w:rsidP="00D20AD0">
      <w:pPr>
        <w:pStyle w:val="af9"/>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Pr>
          <w:i/>
        </w:rPr>
        <w:t>(наименование претендента)</w:t>
      </w:r>
    </w:p>
    <w:p w:rsidR="00D20AD0" w:rsidRPr="00445DDD" w:rsidRDefault="00D20AD0" w:rsidP="00D20AD0">
      <w:pPr>
        <w:pStyle w:val="32"/>
        <w:suppressAutoHyphens/>
        <w:spacing w:after="0"/>
        <w:rPr>
          <w:sz w:val="28"/>
          <w:szCs w:val="28"/>
        </w:rPr>
      </w:pPr>
      <w:r>
        <w:rPr>
          <w:sz w:val="28"/>
          <w:szCs w:val="28"/>
        </w:rPr>
        <w:t>____________________________________________________________________</w:t>
      </w:r>
    </w:p>
    <w:p w:rsidR="00D20AD0" w:rsidRPr="007415F9" w:rsidRDefault="00D20AD0" w:rsidP="00D20AD0">
      <w:pPr>
        <w:rPr>
          <w:i/>
        </w:rPr>
      </w:pPr>
      <w:r>
        <w:rPr>
          <w:i/>
        </w:rPr>
        <w:t xml:space="preserve">       Печать</w:t>
      </w:r>
      <w:r>
        <w:rPr>
          <w:i/>
        </w:rPr>
        <w:tab/>
      </w:r>
      <w:r>
        <w:rPr>
          <w:i/>
        </w:rPr>
        <w:tab/>
      </w:r>
      <w:r>
        <w:rPr>
          <w:i/>
        </w:rPr>
        <w:tab/>
        <w:t>(должность, подпись, ФИО)</w:t>
      </w:r>
    </w:p>
    <w:p w:rsidR="00D20AD0" w:rsidRDefault="00D20AD0" w:rsidP="00D20AD0">
      <w:pPr>
        <w:pStyle w:val="32"/>
        <w:suppressAutoHyphens/>
        <w:spacing w:after="0"/>
        <w:rPr>
          <w:sz w:val="28"/>
          <w:szCs w:val="28"/>
        </w:rPr>
      </w:pPr>
      <w:r>
        <w:rPr>
          <w:sz w:val="28"/>
          <w:szCs w:val="28"/>
        </w:rPr>
        <w:t>"____" _________ 201__ г.</w:t>
      </w:r>
      <w:r>
        <w:rPr>
          <w:sz w:val="28"/>
          <w:szCs w:val="28"/>
        </w:rPr>
        <w:br w:type="page"/>
      </w:r>
    </w:p>
    <w:p w:rsidR="00110975" w:rsidRDefault="00110975" w:rsidP="00110975">
      <w:pPr>
        <w:pStyle w:val="af9"/>
        <w:jc w:val="center"/>
        <w:rPr>
          <w:b/>
          <w:sz w:val="28"/>
          <w:szCs w:val="28"/>
        </w:rPr>
      </w:pPr>
      <w:r>
        <w:rPr>
          <w:b/>
          <w:sz w:val="28"/>
          <w:szCs w:val="28"/>
        </w:rPr>
        <w:lastRenderedPageBreak/>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D20AD0" w:rsidRPr="00305BD2" w:rsidRDefault="00D20AD0" w:rsidP="00D20AD0">
      <w:pPr>
        <w:pStyle w:val="af9"/>
        <w:ind w:firstLine="0"/>
        <w:rPr>
          <w:b/>
          <w:sz w:val="28"/>
          <w:szCs w:val="28"/>
        </w:rPr>
      </w:pPr>
      <w:r>
        <w:rPr>
          <w:b/>
          <w:sz w:val="28"/>
          <w:szCs w:val="28"/>
        </w:rPr>
        <w:t xml:space="preserve">Представитель, </w:t>
      </w:r>
    </w:p>
    <w:p w:rsidR="00D20AD0" w:rsidRPr="007415F9" w:rsidRDefault="00D20AD0" w:rsidP="00D20AD0">
      <w:pPr>
        <w:pStyle w:val="af9"/>
        <w:ind w:firstLine="0"/>
        <w:rPr>
          <w:b/>
          <w:sz w:val="28"/>
          <w:szCs w:val="28"/>
        </w:rPr>
      </w:pPr>
      <w:proofErr w:type="gramStart"/>
      <w:r>
        <w:rPr>
          <w:b/>
          <w:sz w:val="28"/>
          <w:szCs w:val="28"/>
        </w:rPr>
        <w:t>имеющий</w:t>
      </w:r>
      <w:proofErr w:type="gramEnd"/>
      <w:r>
        <w:rPr>
          <w:b/>
          <w:sz w:val="28"/>
          <w:szCs w:val="28"/>
        </w:rPr>
        <w:t xml:space="preserve">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Pr>
          <w:i/>
        </w:rPr>
        <w:t>(наименование претендента)</w:t>
      </w:r>
    </w:p>
    <w:p w:rsidR="00D20AD0" w:rsidRPr="00445DDD" w:rsidRDefault="00D20AD0" w:rsidP="00D20AD0">
      <w:pPr>
        <w:pStyle w:val="32"/>
        <w:suppressAutoHyphens/>
        <w:spacing w:after="0"/>
        <w:rPr>
          <w:sz w:val="28"/>
          <w:szCs w:val="28"/>
        </w:rPr>
      </w:pPr>
      <w:r>
        <w:rPr>
          <w:sz w:val="28"/>
          <w:szCs w:val="28"/>
        </w:rPr>
        <w:t>____________________________________________________________________</w:t>
      </w:r>
    </w:p>
    <w:p w:rsidR="00D20AD0" w:rsidRPr="007415F9" w:rsidRDefault="00D20AD0" w:rsidP="00D20AD0">
      <w:pPr>
        <w:rPr>
          <w:i/>
        </w:rPr>
      </w:pPr>
      <w:r>
        <w:rPr>
          <w:i/>
        </w:rPr>
        <w:t xml:space="preserve">       Печать</w:t>
      </w:r>
      <w:r>
        <w:rPr>
          <w:i/>
        </w:rPr>
        <w:tab/>
      </w:r>
      <w:r>
        <w:rPr>
          <w:i/>
        </w:rPr>
        <w:tab/>
      </w:r>
      <w:r>
        <w:rPr>
          <w:i/>
        </w:rPr>
        <w:tab/>
        <w:t>(должность, подпись, ФИО)</w:t>
      </w:r>
    </w:p>
    <w:p w:rsidR="002079EB" w:rsidRDefault="00D20AD0" w:rsidP="002079EB">
      <w:pPr>
        <w:pStyle w:val="32"/>
        <w:suppressAutoHyphens/>
        <w:spacing w:after="0"/>
        <w:rPr>
          <w:sz w:val="28"/>
          <w:szCs w:val="28"/>
        </w:rPr>
        <w:sectPr w:rsidR="002079EB" w:rsidSect="007C51E1">
          <w:pgSz w:w="11907" w:h="16840" w:code="9"/>
          <w:pgMar w:top="1134" w:right="851" w:bottom="1134" w:left="1418" w:header="794" w:footer="794" w:gutter="0"/>
          <w:cols w:space="720"/>
          <w:titlePg/>
          <w:docGrid w:linePitch="326"/>
        </w:sectPr>
      </w:pPr>
      <w:r>
        <w:rPr>
          <w:sz w:val="28"/>
          <w:szCs w:val="28"/>
        </w:rPr>
        <w:t>"____" _________ 201__ г.</w:t>
      </w:r>
    </w:p>
    <w:p w:rsidR="000F36E6" w:rsidRDefault="005B06D4">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5B06D4" w:rsidRPr="008522E8" w:rsidRDefault="005B06D4" w:rsidP="005B06D4">
      <w:pPr>
        <w:pStyle w:val="af9"/>
        <w:ind w:firstLine="0"/>
        <w:jc w:val="right"/>
        <w:rPr>
          <w:rFonts w:eastAsia="Times New Roman"/>
          <w:sz w:val="32"/>
          <w:szCs w:val="28"/>
        </w:rPr>
      </w:pPr>
      <w:r>
        <w:rPr>
          <w:rFonts w:eastAsia="Times New Roman"/>
          <w:sz w:val="32"/>
          <w:szCs w:val="28"/>
        </w:rPr>
        <w:t xml:space="preserve"> </w:t>
      </w:r>
    </w:p>
    <w:p w:rsidR="005B06D4" w:rsidRDefault="005B06D4" w:rsidP="005B06D4">
      <w:pPr>
        <w:pStyle w:val="af9"/>
        <w:ind w:firstLine="0"/>
        <w:jc w:val="left"/>
        <w:rPr>
          <w:rFonts w:eastAsia="Times New Roman"/>
          <w:sz w:val="28"/>
          <w:szCs w:val="28"/>
        </w:rPr>
      </w:pPr>
    </w:p>
    <w:p w:rsidR="005B06D4" w:rsidRPr="008F1253" w:rsidRDefault="005B06D4" w:rsidP="005B06D4">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5B06D4" w:rsidRPr="00C72FD7" w:rsidRDefault="005B06D4" w:rsidP="005B06D4"/>
    <w:p w:rsidR="005B06D4" w:rsidRDefault="005B06D4" w:rsidP="005B06D4">
      <w:pPr>
        <w:rPr>
          <w:sz w:val="28"/>
          <w:szCs w:val="28"/>
        </w:rPr>
      </w:pPr>
      <w:r>
        <w:rPr>
          <w:sz w:val="28"/>
          <w:szCs w:val="28"/>
        </w:rPr>
        <w:t xml:space="preserve"> «____» ___________ 201_ г.                        Открытый конкурс № </w:t>
      </w:r>
      <w:proofErr w:type="spellStart"/>
      <w:r>
        <w:rPr>
          <w:sz w:val="28"/>
          <w:szCs w:val="28"/>
        </w:rPr>
        <w:t>ОКэ</w:t>
      </w:r>
      <w:proofErr w:type="spellEnd"/>
      <w:r>
        <w:rPr>
          <w:sz w:val="28"/>
          <w:szCs w:val="28"/>
        </w:rPr>
        <w:t xml:space="preserve">-_____  </w:t>
      </w:r>
    </w:p>
    <w:p w:rsidR="005B06D4" w:rsidRPr="00C33B09" w:rsidRDefault="005B06D4" w:rsidP="005B06D4">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5B06D4" w:rsidRPr="008F1253" w:rsidRDefault="005B06D4" w:rsidP="005B06D4">
      <w:pPr>
        <w:jc w:val="right"/>
        <w:rPr>
          <w:bCs/>
          <w:i/>
        </w:rPr>
      </w:pPr>
      <w:r>
        <w:rPr>
          <w:bCs/>
          <w:i/>
        </w:rPr>
        <w:t>Указывается  при необходимости</w:t>
      </w:r>
    </w:p>
    <w:p w:rsidR="005B06D4" w:rsidRDefault="005B06D4" w:rsidP="005B06D4"/>
    <w:p w:rsidR="005B06D4" w:rsidRPr="0065769F" w:rsidRDefault="005B06D4" w:rsidP="005B06D4">
      <w:pPr>
        <w:rPr>
          <w:sz w:val="28"/>
          <w:szCs w:val="28"/>
        </w:rPr>
      </w:pPr>
      <w:r>
        <w:rPr>
          <w:sz w:val="28"/>
          <w:szCs w:val="28"/>
        </w:rPr>
        <w:t>___________________________________________________________ __</w:t>
      </w:r>
    </w:p>
    <w:p w:rsidR="005B06D4" w:rsidRPr="003E7259" w:rsidRDefault="005B06D4" w:rsidP="005B06D4">
      <w:pPr>
        <w:ind w:firstLine="3"/>
        <w:jc w:val="center"/>
        <w:rPr>
          <w:bCs/>
          <w:i/>
        </w:rPr>
      </w:pPr>
      <w:r>
        <w:rPr>
          <w:bCs/>
          <w:i/>
        </w:rPr>
        <w:t>(Полное наименование п</w:t>
      </w:r>
      <w:r>
        <w:rPr>
          <w:i/>
        </w:rPr>
        <w:t>ретендента</w:t>
      </w:r>
      <w:r>
        <w:rPr>
          <w:bCs/>
          <w:i/>
        </w:rPr>
        <w:t>)</w:t>
      </w:r>
    </w:p>
    <w:p w:rsidR="005B06D4" w:rsidRDefault="005B06D4" w:rsidP="005B06D4">
      <w:pPr>
        <w:ind w:firstLine="708"/>
        <w:rPr>
          <w:bCs/>
          <w:sz w:val="28"/>
          <w:szCs w:val="28"/>
        </w:rPr>
      </w:pPr>
    </w:p>
    <w:tbl>
      <w:tblPr>
        <w:tblW w:w="5050" w:type="pct"/>
        <w:tblLayout w:type="fixed"/>
        <w:tblLook w:val="0000" w:firstRow="0" w:lastRow="0" w:firstColumn="0" w:lastColumn="0" w:noHBand="0" w:noVBand="0"/>
      </w:tblPr>
      <w:tblGrid>
        <w:gridCol w:w="793"/>
        <w:gridCol w:w="25"/>
        <w:gridCol w:w="3662"/>
        <w:gridCol w:w="25"/>
        <w:gridCol w:w="1535"/>
        <w:gridCol w:w="25"/>
        <w:gridCol w:w="141"/>
        <w:gridCol w:w="971"/>
        <w:gridCol w:w="25"/>
        <w:gridCol w:w="1210"/>
        <w:gridCol w:w="25"/>
        <w:gridCol w:w="1203"/>
        <w:gridCol w:w="27"/>
      </w:tblGrid>
      <w:tr w:rsidR="005B06D4" w:rsidRPr="002E1B4F" w:rsidTr="005B06D4">
        <w:trPr>
          <w:trHeight w:val="982"/>
        </w:trPr>
        <w:tc>
          <w:tcPr>
            <w:tcW w:w="423"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b/>
                <w:sz w:val="20"/>
                <w:szCs w:val="20"/>
              </w:rPr>
            </w:pPr>
            <w:r>
              <w:rPr>
                <w:b/>
                <w:sz w:val="20"/>
                <w:szCs w:val="20"/>
              </w:rPr>
              <w:t xml:space="preserve">№ </w:t>
            </w:r>
            <w:proofErr w:type="gramStart"/>
            <w:r>
              <w:rPr>
                <w:b/>
                <w:sz w:val="20"/>
                <w:szCs w:val="20"/>
              </w:rPr>
              <w:t>п</w:t>
            </w:r>
            <w:proofErr w:type="gramEnd"/>
            <w:r>
              <w:rPr>
                <w:b/>
                <w:sz w:val="20"/>
                <w:szCs w:val="20"/>
              </w:rPr>
              <w:t>/п</w:t>
            </w:r>
          </w:p>
        </w:tc>
        <w:tc>
          <w:tcPr>
            <w:tcW w:w="1907"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b/>
                <w:sz w:val="20"/>
                <w:szCs w:val="20"/>
              </w:rPr>
            </w:pPr>
            <w:r>
              <w:rPr>
                <w:b/>
                <w:sz w:val="20"/>
                <w:szCs w:val="20"/>
              </w:rPr>
              <w:t>Наименование товаров, работ, услуг</w:t>
            </w:r>
          </w:p>
        </w:tc>
        <w:tc>
          <w:tcPr>
            <w:tcW w:w="880" w:type="pct"/>
            <w:gridSpan w:val="3"/>
            <w:tcBorders>
              <w:top w:val="single" w:sz="4" w:space="0" w:color="auto"/>
              <w:left w:val="single" w:sz="4" w:space="0" w:color="auto"/>
              <w:bottom w:val="single" w:sz="4" w:space="0" w:color="auto"/>
              <w:right w:val="single" w:sz="4" w:space="0" w:color="auto"/>
            </w:tcBorders>
          </w:tcPr>
          <w:p w:rsidR="005B06D4" w:rsidRPr="004C66DF" w:rsidRDefault="005B06D4" w:rsidP="005B06D4">
            <w:pPr>
              <w:rPr>
                <w:b/>
                <w:sz w:val="20"/>
                <w:szCs w:val="20"/>
              </w:rPr>
            </w:pPr>
            <w:r>
              <w:rPr>
                <w:b/>
                <w:sz w:val="20"/>
                <w:szCs w:val="20"/>
                <w:lang w:val="en-US"/>
              </w:rPr>
              <w:t>E</w:t>
            </w:r>
            <w:r>
              <w:rPr>
                <w:b/>
                <w:sz w:val="20"/>
                <w:szCs w:val="20"/>
              </w:rPr>
              <w:t>д. изм.</w:t>
            </w:r>
          </w:p>
        </w:tc>
        <w:tc>
          <w:tcPr>
            <w:tcW w:w="515"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b/>
                <w:sz w:val="20"/>
                <w:szCs w:val="20"/>
              </w:rPr>
            </w:pPr>
            <w:r>
              <w:rPr>
                <w:b/>
                <w:sz w:val="20"/>
                <w:szCs w:val="20"/>
              </w:rPr>
              <w:t>Кол-во</w:t>
            </w:r>
          </w:p>
        </w:tc>
        <w:tc>
          <w:tcPr>
            <w:tcW w:w="639"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b/>
                <w:sz w:val="20"/>
                <w:szCs w:val="20"/>
              </w:rPr>
            </w:pPr>
            <w:r>
              <w:rPr>
                <w:b/>
                <w:sz w:val="20"/>
                <w:szCs w:val="20"/>
              </w:rPr>
              <w:t>Цена за единицу в руб., без учета НДС</w:t>
            </w:r>
          </w:p>
        </w:tc>
        <w:tc>
          <w:tcPr>
            <w:tcW w:w="636"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b/>
                <w:sz w:val="20"/>
                <w:szCs w:val="20"/>
              </w:rPr>
            </w:pPr>
            <w:r>
              <w:rPr>
                <w:b/>
                <w:sz w:val="20"/>
                <w:szCs w:val="20"/>
              </w:rPr>
              <w:t>Стоимость,</w:t>
            </w:r>
          </w:p>
          <w:p w:rsidR="005B06D4" w:rsidRPr="004C66DF" w:rsidRDefault="005B06D4" w:rsidP="005B06D4">
            <w:pPr>
              <w:rPr>
                <w:b/>
                <w:sz w:val="20"/>
                <w:szCs w:val="20"/>
              </w:rPr>
            </w:pPr>
            <w:r>
              <w:rPr>
                <w:b/>
                <w:sz w:val="20"/>
                <w:szCs w:val="20"/>
              </w:rPr>
              <w:t>в руб., без учета НДС</w:t>
            </w:r>
          </w:p>
        </w:tc>
      </w:tr>
      <w:tr w:rsidR="005B06D4" w:rsidRPr="004C66DF" w:rsidTr="005B06D4">
        <w:trPr>
          <w:trHeight w:val="731"/>
        </w:trPr>
        <w:tc>
          <w:tcPr>
            <w:tcW w:w="423" w:type="pct"/>
            <w:gridSpan w:val="2"/>
            <w:tcBorders>
              <w:top w:val="single" w:sz="4" w:space="0" w:color="auto"/>
              <w:left w:val="single" w:sz="4" w:space="0" w:color="auto"/>
              <w:bottom w:val="single" w:sz="4" w:space="0" w:color="auto"/>
              <w:right w:val="single" w:sz="4" w:space="0" w:color="auto"/>
            </w:tcBorders>
          </w:tcPr>
          <w:p w:rsidR="005B06D4" w:rsidRPr="007A642B" w:rsidRDefault="005B06D4" w:rsidP="005B06D4">
            <w:pPr>
              <w:pStyle w:val="aff7"/>
              <w:numPr>
                <w:ilvl w:val="0"/>
                <w:numId w:val="34"/>
              </w:numPr>
              <w:rPr>
                <w:b/>
                <w:sz w:val="20"/>
                <w:szCs w:val="20"/>
              </w:rPr>
            </w:pPr>
          </w:p>
        </w:tc>
        <w:tc>
          <w:tcPr>
            <w:tcW w:w="4577" w:type="pct"/>
            <w:gridSpan w:val="11"/>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r>
              <w:rPr>
                <w:b/>
                <w:sz w:val="20"/>
                <w:szCs w:val="20"/>
              </w:rPr>
              <w:t>Услуги и работы по разработке макета годового отчета на русском и английском языках, в том числе:</w:t>
            </w:r>
          </w:p>
        </w:tc>
      </w:tr>
      <w:tr w:rsidR="005B06D4" w:rsidRPr="004C66DF" w:rsidTr="005B06D4">
        <w:trPr>
          <w:gridAfter w:val="1"/>
          <w:wAfter w:w="14" w:type="pct"/>
          <w:trHeight w:val="2155"/>
        </w:trPr>
        <w:tc>
          <w:tcPr>
            <w:tcW w:w="410" w:type="pct"/>
            <w:tcBorders>
              <w:top w:val="single" w:sz="4" w:space="0" w:color="auto"/>
              <w:left w:val="single" w:sz="4" w:space="0" w:color="auto"/>
              <w:bottom w:val="single" w:sz="4" w:space="0" w:color="auto"/>
              <w:right w:val="single" w:sz="4" w:space="0" w:color="auto"/>
            </w:tcBorders>
          </w:tcPr>
          <w:p w:rsidR="005B06D4" w:rsidRPr="007A642B" w:rsidRDefault="005B06D4" w:rsidP="005B06D4">
            <w:pPr>
              <w:pStyle w:val="aff7"/>
              <w:numPr>
                <w:ilvl w:val="1"/>
                <w:numId w:val="34"/>
              </w:numPr>
              <w:ind w:left="0" w:firstLine="0"/>
              <w:rPr>
                <w:sz w:val="20"/>
                <w:szCs w:val="20"/>
              </w:rPr>
            </w:pPr>
          </w:p>
        </w:tc>
        <w:tc>
          <w:tcPr>
            <w:tcW w:w="1907"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r>
              <w:rPr>
                <w:sz w:val="20"/>
                <w:szCs w:val="20"/>
              </w:rPr>
              <w:t>подготовка рекомендаций по улучшению содержания и структуры годового отчета на основе анализа предыдущих версий годового отчета, действующего законодательства, требований регуляторов (Российская Федерация, Великобритания), а также лучшей российской и международной практики подготовки годовых отчетов</w:t>
            </w:r>
          </w:p>
        </w:tc>
        <w:tc>
          <w:tcPr>
            <w:tcW w:w="807"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r>
              <w:rPr>
                <w:sz w:val="20"/>
                <w:szCs w:val="20"/>
              </w:rPr>
              <w:t>шт.</w:t>
            </w:r>
          </w:p>
          <w:p w:rsidR="005B06D4" w:rsidRPr="004C66DF" w:rsidRDefault="005B06D4" w:rsidP="005B06D4">
            <w:pPr>
              <w:rPr>
                <w:sz w:val="20"/>
                <w:szCs w:val="20"/>
              </w:rPr>
            </w:pPr>
          </w:p>
        </w:tc>
        <w:tc>
          <w:tcPr>
            <w:tcW w:w="588" w:type="pct"/>
            <w:gridSpan w:val="3"/>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r>
              <w:rPr>
                <w:sz w:val="20"/>
                <w:szCs w:val="20"/>
              </w:rPr>
              <w:t>1</w:t>
            </w:r>
          </w:p>
        </w:tc>
        <w:tc>
          <w:tcPr>
            <w:tcW w:w="639"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p>
        </w:tc>
        <w:tc>
          <w:tcPr>
            <w:tcW w:w="635"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p>
        </w:tc>
      </w:tr>
      <w:tr w:rsidR="005B06D4" w:rsidRPr="004C66DF" w:rsidTr="005B06D4">
        <w:trPr>
          <w:gridAfter w:val="1"/>
          <w:wAfter w:w="14" w:type="pct"/>
          <w:trHeight w:val="982"/>
        </w:trPr>
        <w:tc>
          <w:tcPr>
            <w:tcW w:w="410" w:type="pct"/>
            <w:tcBorders>
              <w:top w:val="single" w:sz="4" w:space="0" w:color="auto"/>
              <w:left w:val="single" w:sz="4" w:space="0" w:color="auto"/>
              <w:bottom w:val="single" w:sz="4" w:space="0" w:color="auto"/>
              <w:right w:val="single" w:sz="4" w:space="0" w:color="auto"/>
            </w:tcBorders>
          </w:tcPr>
          <w:p w:rsidR="005B06D4" w:rsidRPr="007A642B" w:rsidRDefault="005B06D4" w:rsidP="005B06D4">
            <w:pPr>
              <w:pStyle w:val="aff7"/>
              <w:numPr>
                <w:ilvl w:val="1"/>
                <w:numId w:val="34"/>
              </w:numPr>
              <w:ind w:left="0" w:firstLine="0"/>
              <w:rPr>
                <w:sz w:val="20"/>
                <w:szCs w:val="20"/>
              </w:rPr>
            </w:pPr>
          </w:p>
        </w:tc>
        <w:tc>
          <w:tcPr>
            <w:tcW w:w="1907"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rFonts w:eastAsiaTheme="minorHAnsi"/>
                <w:sz w:val="20"/>
                <w:szCs w:val="20"/>
              </w:rPr>
            </w:pPr>
            <w:r>
              <w:rPr>
                <w:rFonts w:eastAsiaTheme="minorHAnsi"/>
                <w:sz w:val="20"/>
                <w:szCs w:val="20"/>
              </w:rPr>
              <w:t>разработка концепции годового отчета (цель, задачи, целевая аудитория, ключевые тезисы, структура), в том числе с учетом требований GRI G4</w:t>
            </w:r>
          </w:p>
        </w:tc>
        <w:tc>
          <w:tcPr>
            <w:tcW w:w="807"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r>
              <w:rPr>
                <w:sz w:val="20"/>
                <w:szCs w:val="20"/>
              </w:rPr>
              <w:t>шт.</w:t>
            </w:r>
          </w:p>
        </w:tc>
        <w:tc>
          <w:tcPr>
            <w:tcW w:w="588" w:type="pct"/>
            <w:gridSpan w:val="3"/>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r>
              <w:rPr>
                <w:sz w:val="20"/>
                <w:szCs w:val="20"/>
              </w:rPr>
              <w:t>1</w:t>
            </w:r>
          </w:p>
        </w:tc>
        <w:tc>
          <w:tcPr>
            <w:tcW w:w="639"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p>
        </w:tc>
        <w:tc>
          <w:tcPr>
            <w:tcW w:w="635"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p>
        </w:tc>
      </w:tr>
      <w:tr w:rsidR="005B06D4" w:rsidRPr="004C66DF" w:rsidTr="005B06D4">
        <w:trPr>
          <w:gridAfter w:val="1"/>
          <w:wAfter w:w="14" w:type="pct"/>
          <w:trHeight w:val="570"/>
        </w:trPr>
        <w:tc>
          <w:tcPr>
            <w:tcW w:w="410" w:type="pct"/>
            <w:tcBorders>
              <w:top w:val="single" w:sz="4" w:space="0" w:color="auto"/>
              <w:left w:val="single" w:sz="4" w:space="0" w:color="auto"/>
              <w:bottom w:val="single" w:sz="4" w:space="0" w:color="auto"/>
              <w:right w:val="single" w:sz="4" w:space="0" w:color="auto"/>
            </w:tcBorders>
          </w:tcPr>
          <w:p w:rsidR="005B06D4" w:rsidRPr="007A642B" w:rsidRDefault="005B06D4" w:rsidP="005B06D4">
            <w:pPr>
              <w:pStyle w:val="aff7"/>
              <w:numPr>
                <w:ilvl w:val="1"/>
                <w:numId w:val="34"/>
              </w:numPr>
              <w:ind w:left="0" w:firstLine="0"/>
              <w:rPr>
                <w:sz w:val="20"/>
                <w:szCs w:val="20"/>
              </w:rPr>
            </w:pPr>
          </w:p>
        </w:tc>
        <w:tc>
          <w:tcPr>
            <w:tcW w:w="1907"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rFonts w:eastAsiaTheme="minorHAnsi"/>
                <w:sz w:val="20"/>
                <w:szCs w:val="20"/>
              </w:rPr>
            </w:pPr>
            <w:r>
              <w:rPr>
                <w:rFonts w:eastAsiaTheme="minorHAnsi"/>
                <w:sz w:val="20"/>
                <w:szCs w:val="20"/>
              </w:rPr>
              <w:t>разработка постраничного плана на основе концепции годового отчета</w:t>
            </w:r>
          </w:p>
        </w:tc>
        <w:tc>
          <w:tcPr>
            <w:tcW w:w="807"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r>
              <w:rPr>
                <w:sz w:val="20"/>
                <w:szCs w:val="20"/>
              </w:rPr>
              <w:t>шт.</w:t>
            </w:r>
          </w:p>
        </w:tc>
        <w:tc>
          <w:tcPr>
            <w:tcW w:w="588" w:type="pct"/>
            <w:gridSpan w:val="3"/>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r>
              <w:rPr>
                <w:sz w:val="20"/>
                <w:szCs w:val="20"/>
              </w:rPr>
              <w:t>1</w:t>
            </w:r>
          </w:p>
        </w:tc>
        <w:tc>
          <w:tcPr>
            <w:tcW w:w="639"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p>
        </w:tc>
        <w:tc>
          <w:tcPr>
            <w:tcW w:w="635"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p>
        </w:tc>
      </w:tr>
      <w:tr w:rsidR="005B06D4" w:rsidRPr="004C66DF" w:rsidTr="005B06D4">
        <w:trPr>
          <w:gridAfter w:val="1"/>
          <w:wAfter w:w="14" w:type="pct"/>
          <w:trHeight w:val="1549"/>
        </w:trPr>
        <w:tc>
          <w:tcPr>
            <w:tcW w:w="410" w:type="pct"/>
            <w:tcBorders>
              <w:top w:val="single" w:sz="4" w:space="0" w:color="auto"/>
              <w:left w:val="single" w:sz="4" w:space="0" w:color="auto"/>
              <w:bottom w:val="single" w:sz="4" w:space="0" w:color="auto"/>
              <w:right w:val="single" w:sz="4" w:space="0" w:color="auto"/>
            </w:tcBorders>
          </w:tcPr>
          <w:p w:rsidR="005B06D4" w:rsidRPr="007A642B" w:rsidRDefault="005B06D4" w:rsidP="005B06D4">
            <w:pPr>
              <w:pStyle w:val="aff7"/>
              <w:numPr>
                <w:ilvl w:val="1"/>
                <w:numId w:val="34"/>
              </w:numPr>
              <w:ind w:left="0" w:firstLine="0"/>
              <w:rPr>
                <w:sz w:val="20"/>
                <w:szCs w:val="20"/>
              </w:rPr>
            </w:pPr>
          </w:p>
        </w:tc>
        <w:tc>
          <w:tcPr>
            <w:tcW w:w="1907"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rFonts w:eastAsiaTheme="minorHAnsi"/>
                <w:sz w:val="20"/>
                <w:szCs w:val="20"/>
              </w:rPr>
            </w:pPr>
            <w:r>
              <w:rPr>
                <w:rFonts w:eastAsiaTheme="minorHAnsi"/>
                <w:sz w:val="20"/>
                <w:szCs w:val="20"/>
              </w:rPr>
              <w:t>разработка / корректировка формата запросов в подразделения Общества по предоставлению информации и материалов для подготовки годового отчета, в том числе с учетом требований GRI G4</w:t>
            </w:r>
          </w:p>
        </w:tc>
        <w:tc>
          <w:tcPr>
            <w:tcW w:w="807"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r>
              <w:rPr>
                <w:sz w:val="20"/>
                <w:szCs w:val="20"/>
              </w:rPr>
              <w:t>шт.</w:t>
            </w:r>
          </w:p>
        </w:tc>
        <w:tc>
          <w:tcPr>
            <w:tcW w:w="588" w:type="pct"/>
            <w:gridSpan w:val="3"/>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r>
              <w:rPr>
                <w:sz w:val="20"/>
                <w:szCs w:val="20"/>
              </w:rPr>
              <w:t>1</w:t>
            </w:r>
          </w:p>
        </w:tc>
        <w:tc>
          <w:tcPr>
            <w:tcW w:w="639"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p>
        </w:tc>
        <w:tc>
          <w:tcPr>
            <w:tcW w:w="635"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p>
        </w:tc>
      </w:tr>
      <w:tr w:rsidR="005B06D4" w:rsidRPr="004C66DF" w:rsidTr="005B06D4">
        <w:trPr>
          <w:gridAfter w:val="1"/>
          <w:wAfter w:w="14" w:type="pct"/>
          <w:trHeight w:val="1111"/>
        </w:trPr>
        <w:tc>
          <w:tcPr>
            <w:tcW w:w="410" w:type="pct"/>
            <w:tcBorders>
              <w:top w:val="single" w:sz="4" w:space="0" w:color="auto"/>
              <w:left w:val="single" w:sz="4" w:space="0" w:color="auto"/>
              <w:bottom w:val="single" w:sz="4" w:space="0" w:color="auto"/>
              <w:right w:val="single" w:sz="4" w:space="0" w:color="auto"/>
            </w:tcBorders>
          </w:tcPr>
          <w:p w:rsidR="005B06D4" w:rsidRPr="007A642B" w:rsidRDefault="005B06D4" w:rsidP="005B06D4">
            <w:pPr>
              <w:pStyle w:val="aff7"/>
              <w:numPr>
                <w:ilvl w:val="1"/>
                <w:numId w:val="34"/>
              </w:numPr>
              <w:ind w:left="0" w:firstLine="0"/>
              <w:rPr>
                <w:sz w:val="20"/>
                <w:szCs w:val="20"/>
              </w:rPr>
            </w:pPr>
          </w:p>
        </w:tc>
        <w:tc>
          <w:tcPr>
            <w:tcW w:w="1907" w:type="pct"/>
            <w:gridSpan w:val="2"/>
            <w:tcBorders>
              <w:top w:val="single" w:sz="4" w:space="0" w:color="auto"/>
              <w:left w:val="single" w:sz="4" w:space="0" w:color="auto"/>
              <w:bottom w:val="single" w:sz="4" w:space="0" w:color="auto"/>
              <w:right w:val="single" w:sz="4" w:space="0" w:color="auto"/>
            </w:tcBorders>
            <w:shd w:val="clear" w:color="auto" w:fill="auto"/>
          </w:tcPr>
          <w:p w:rsidR="005B06D4" w:rsidRPr="007A642B" w:rsidRDefault="005B06D4" w:rsidP="005B06D4">
            <w:pPr>
              <w:jc w:val="both"/>
              <w:rPr>
                <w:rFonts w:eastAsiaTheme="minorHAnsi"/>
                <w:sz w:val="20"/>
                <w:szCs w:val="20"/>
              </w:rPr>
            </w:pPr>
            <w:proofErr w:type="gramStart"/>
            <w:r>
              <w:rPr>
                <w:rFonts w:eastAsiaTheme="minorHAnsi"/>
                <w:sz w:val="20"/>
                <w:szCs w:val="20"/>
              </w:rPr>
              <w:t xml:space="preserve">проведение консультаций / </w:t>
            </w:r>
            <w:proofErr w:type="spellStart"/>
            <w:r>
              <w:rPr>
                <w:rFonts w:eastAsiaTheme="minorHAnsi"/>
                <w:sz w:val="20"/>
                <w:szCs w:val="20"/>
              </w:rPr>
              <w:t>разяснений</w:t>
            </w:r>
            <w:proofErr w:type="spellEnd"/>
            <w:r>
              <w:rPr>
                <w:rFonts w:eastAsiaTheme="minorHAnsi"/>
                <w:sz w:val="20"/>
                <w:szCs w:val="20"/>
              </w:rPr>
              <w:t xml:space="preserve"> для представителей заказчика в части </w:t>
            </w:r>
            <w:proofErr w:type="spellStart"/>
            <w:r>
              <w:rPr>
                <w:rFonts w:eastAsiaTheme="minorHAnsi"/>
                <w:sz w:val="20"/>
                <w:szCs w:val="20"/>
              </w:rPr>
              <w:t>подготвки</w:t>
            </w:r>
            <w:proofErr w:type="spellEnd"/>
            <w:r>
              <w:rPr>
                <w:rFonts w:eastAsiaTheme="minorHAnsi"/>
                <w:sz w:val="20"/>
                <w:szCs w:val="20"/>
              </w:rPr>
              <w:t xml:space="preserve"> материалов для годового </w:t>
            </w:r>
            <w:proofErr w:type="spellStart"/>
            <w:r>
              <w:rPr>
                <w:rFonts w:eastAsiaTheme="minorHAnsi"/>
                <w:sz w:val="20"/>
                <w:szCs w:val="20"/>
              </w:rPr>
              <w:t>отеча</w:t>
            </w:r>
            <w:proofErr w:type="spellEnd"/>
            <w:r>
              <w:rPr>
                <w:rFonts w:eastAsiaTheme="minorHAnsi"/>
                <w:sz w:val="20"/>
                <w:szCs w:val="20"/>
              </w:rPr>
              <w:t xml:space="preserve">, в том числе необходимых для представления в годовом отчет информации в соответствии с </w:t>
            </w:r>
            <w:proofErr w:type="spellStart"/>
            <w:r>
              <w:rPr>
                <w:rFonts w:eastAsiaTheme="minorHAnsi"/>
                <w:sz w:val="20"/>
                <w:szCs w:val="20"/>
              </w:rPr>
              <w:t>руководстом</w:t>
            </w:r>
            <w:proofErr w:type="spellEnd"/>
            <w:r>
              <w:rPr>
                <w:rFonts w:eastAsiaTheme="minorHAnsi"/>
                <w:sz w:val="20"/>
                <w:szCs w:val="20"/>
              </w:rPr>
              <w:t xml:space="preserve"> </w:t>
            </w:r>
            <w:r>
              <w:rPr>
                <w:rFonts w:eastAsiaTheme="minorHAnsi"/>
                <w:sz w:val="20"/>
                <w:szCs w:val="20"/>
                <w:lang w:val="en-US"/>
              </w:rPr>
              <w:t>GRI</w:t>
            </w:r>
            <w:r>
              <w:rPr>
                <w:rFonts w:eastAsiaTheme="minorHAnsi"/>
                <w:sz w:val="20"/>
                <w:szCs w:val="20"/>
              </w:rPr>
              <w:t xml:space="preserve"> </w:t>
            </w:r>
            <w:r>
              <w:rPr>
                <w:rFonts w:eastAsiaTheme="minorHAnsi"/>
                <w:sz w:val="20"/>
                <w:szCs w:val="20"/>
                <w:lang w:val="en-US"/>
              </w:rPr>
              <w:t>G</w:t>
            </w:r>
            <w:r>
              <w:rPr>
                <w:rFonts w:eastAsiaTheme="minorHAnsi"/>
                <w:sz w:val="20"/>
                <w:szCs w:val="20"/>
              </w:rPr>
              <w:t xml:space="preserve">4; </w:t>
            </w:r>
            <w:proofErr w:type="gramEnd"/>
          </w:p>
          <w:p w:rsidR="005B06D4" w:rsidRPr="007A642B" w:rsidRDefault="005B06D4" w:rsidP="005B06D4">
            <w:pPr>
              <w:rPr>
                <w:rFonts w:eastAsiaTheme="minorHAnsi"/>
                <w:sz w:val="20"/>
                <w:szCs w:val="20"/>
              </w:rPr>
            </w:pPr>
          </w:p>
        </w:tc>
        <w:tc>
          <w:tcPr>
            <w:tcW w:w="807"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r>
              <w:rPr>
                <w:sz w:val="20"/>
                <w:szCs w:val="20"/>
              </w:rPr>
              <w:t>-</w:t>
            </w:r>
          </w:p>
        </w:tc>
        <w:tc>
          <w:tcPr>
            <w:tcW w:w="588" w:type="pct"/>
            <w:gridSpan w:val="3"/>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p>
        </w:tc>
        <w:tc>
          <w:tcPr>
            <w:tcW w:w="639"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p>
        </w:tc>
        <w:tc>
          <w:tcPr>
            <w:tcW w:w="635"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p>
        </w:tc>
      </w:tr>
      <w:tr w:rsidR="005B06D4" w:rsidRPr="004C66DF" w:rsidTr="005B06D4">
        <w:trPr>
          <w:gridAfter w:val="1"/>
          <w:wAfter w:w="14" w:type="pct"/>
          <w:trHeight w:val="1111"/>
        </w:trPr>
        <w:tc>
          <w:tcPr>
            <w:tcW w:w="410" w:type="pct"/>
            <w:tcBorders>
              <w:top w:val="single" w:sz="4" w:space="0" w:color="auto"/>
              <w:left w:val="single" w:sz="4" w:space="0" w:color="auto"/>
              <w:bottom w:val="single" w:sz="4" w:space="0" w:color="auto"/>
              <w:right w:val="single" w:sz="4" w:space="0" w:color="auto"/>
            </w:tcBorders>
          </w:tcPr>
          <w:p w:rsidR="005B06D4" w:rsidRPr="007A642B" w:rsidRDefault="005B06D4" w:rsidP="005B06D4">
            <w:pPr>
              <w:pStyle w:val="aff7"/>
              <w:numPr>
                <w:ilvl w:val="1"/>
                <w:numId w:val="34"/>
              </w:numPr>
              <w:ind w:left="0" w:firstLine="0"/>
              <w:rPr>
                <w:sz w:val="20"/>
                <w:szCs w:val="20"/>
              </w:rPr>
            </w:pPr>
          </w:p>
        </w:tc>
        <w:tc>
          <w:tcPr>
            <w:tcW w:w="1907"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rFonts w:eastAsiaTheme="minorHAnsi"/>
                <w:sz w:val="20"/>
                <w:szCs w:val="20"/>
              </w:rPr>
            </w:pPr>
            <w:r>
              <w:rPr>
                <w:rFonts w:eastAsiaTheme="minorHAnsi"/>
                <w:sz w:val="20"/>
                <w:szCs w:val="20"/>
              </w:rPr>
              <w:t>формирование предварительной текстовой версии годового отчета, включая обработку собранной информации и материалов</w:t>
            </w:r>
          </w:p>
        </w:tc>
        <w:tc>
          <w:tcPr>
            <w:tcW w:w="807"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r>
              <w:rPr>
                <w:sz w:val="20"/>
                <w:szCs w:val="20"/>
              </w:rPr>
              <w:t>шт.</w:t>
            </w:r>
          </w:p>
        </w:tc>
        <w:tc>
          <w:tcPr>
            <w:tcW w:w="588" w:type="pct"/>
            <w:gridSpan w:val="3"/>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r>
              <w:rPr>
                <w:sz w:val="20"/>
                <w:szCs w:val="20"/>
              </w:rPr>
              <w:t>1</w:t>
            </w:r>
          </w:p>
        </w:tc>
        <w:tc>
          <w:tcPr>
            <w:tcW w:w="639"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p>
        </w:tc>
        <w:tc>
          <w:tcPr>
            <w:tcW w:w="635"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p>
        </w:tc>
      </w:tr>
      <w:tr w:rsidR="005B06D4" w:rsidRPr="004C66DF" w:rsidTr="005B06D4">
        <w:trPr>
          <w:gridAfter w:val="1"/>
          <w:wAfter w:w="14" w:type="pct"/>
          <w:trHeight w:val="1534"/>
        </w:trPr>
        <w:tc>
          <w:tcPr>
            <w:tcW w:w="410" w:type="pct"/>
            <w:tcBorders>
              <w:top w:val="single" w:sz="4" w:space="0" w:color="auto"/>
              <w:left w:val="single" w:sz="4" w:space="0" w:color="auto"/>
              <w:bottom w:val="single" w:sz="4" w:space="0" w:color="auto"/>
              <w:right w:val="single" w:sz="4" w:space="0" w:color="auto"/>
            </w:tcBorders>
          </w:tcPr>
          <w:p w:rsidR="005B06D4" w:rsidRPr="007A642B" w:rsidRDefault="005B06D4" w:rsidP="005B06D4">
            <w:pPr>
              <w:pStyle w:val="aff7"/>
              <w:numPr>
                <w:ilvl w:val="1"/>
                <w:numId w:val="34"/>
              </w:numPr>
              <w:ind w:left="0" w:firstLine="0"/>
              <w:rPr>
                <w:sz w:val="20"/>
                <w:szCs w:val="20"/>
              </w:rPr>
            </w:pPr>
          </w:p>
        </w:tc>
        <w:tc>
          <w:tcPr>
            <w:tcW w:w="1907"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rFonts w:eastAsiaTheme="minorHAnsi"/>
                <w:sz w:val="20"/>
                <w:szCs w:val="20"/>
              </w:rPr>
            </w:pPr>
            <w:r>
              <w:rPr>
                <w:rFonts w:eastAsiaTheme="minorHAnsi"/>
                <w:sz w:val="20"/>
                <w:szCs w:val="20"/>
              </w:rPr>
              <w:t>редактирование текстовой версии годового отчета аналитиком (аналитическая вычитка), выработка дополнительных предложений и проверка на соответствие требованиям по раскрытию информации</w:t>
            </w:r>
          </w:p>
        </w:tc>
        <w:tc>
          <w:tcPr>
            <w:tcW w:w="807"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r>
              <w:rPr>
                <w:sz w:val="20"/>
                <w:szCs w:val="20"/>
              </w:rPr>
              <w:t>стр.</w:t>
            </w:r>
          </w:p>
          <w:p w:rsidR="005B06D4" w:rsidRPr="004C66DF" w:rsidRDefault="005B06D4" w:rsidP="005B06D4">
            <w:pPr>
              <w:rPr>
                <w:sz w:val="20"/>
                <w:szCs w:val="20"/>
              </w:rPr>
            </w:pPr>
            <w:r>
              <w:rPr>
                <w:sz w:val="20"/>
                <w:szCs w:val="20"/>
              </w:rPr>
              <w:t>(1800 символов, включая пробелы)</w:t>
            </w:r>
          </w:p>
        </w:tc>
        <w:tc>
          <w:tcPr>
            <w:tcW w:w="588" w:type="pct"/>
            <w:gridSpan w:val="3"/>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r>
              <w:rPr>
                <w:sz w:val="20"/>
                <w:szCs w:val="20"/>
              </w:rPr>
              <w:t>350</w:t>
            </w:r>
          </w:p>
        </w:tc>
        <w:tc>
          <w:tcPr>
            <w:tcW w:w="639"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p>
        </w:tc>
        <w:tc>
          <w:tcPr>
            <w:tcW w:w="635"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p>
        </w:tc>
      </w:tr>
      <w:tr w:rsidR="005B06D4" w:rsidRPr="004C66DF" w:rsidTr="005B06D4">
        <w:trPr>
          <w:gridAfter w:val="1"/>
          <w:wAfter w:w="14" w:type="pct"/>
          <w:trHeight w:val="1549"/>
        </w:trPr>
        <w:tc>
          <w:tcPr>
            <w:tcW w:w="410" w:type="pct"/>
            <w:tcBorders>
              <w:top w:val="single" w:sz="4" w:space="0" w:color="auto"/>
              <w:left w:val="single" w:sz="4" w:space="0" w:color="auto"/>
              <w:bottom w:val="single" w:sz="4" w:space="0" w:color="auto"/>
              <w:right w:val="single" w:sz="4" w:space="0" w:color="auto"/>
            </w:tcBorders>
          </w:tcPr>
          <w:p w:rsidR="005B06D4" w:rsidRPr="007A642B" w:rsidRDefault="005B06D4" w:rsidP="005B06D4">
            <w:pPr>
              <w:pStyle w:val="aff7"/>
              <w:numPr>
                <w:ilvl w:val="1"/>
                <w:numId w:val="34"/>
              </w:numPr>
              <w:ind w:left="0" w:firstLine="0"/>
              <w:rPr>
                <w:sz w:val="20"/>
                <w:szCs w:val="20"/>
              </w:rPr>
            </w:pPr>
          </w:p>
        </w:tc>
        <w:tc>
          <w:tcPr>
            <w:tcW w:w="1907"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rFonts w:eastAsiaTheme="minorHAnsi"/>
                <w:sz w:val="20"/>
                <w:szCs w:val="20"/>
              </w:rPr>
            </w:pPr>
            <w:r>
              <w:rPr>
                <w:rFonts w:eastAsiaTheme="minorHAnsi"/>
                <w:sz w:val="20"/>
                <w:szCs w:val="20"/>
              </w:rPr>
              <w:t xml:space="preserve">литературное редактирование русской текстовой версии годового отчета, включая рекомендации по управлению вниманием, разработку заголовков, </w:t>
            </w:r>
            <w:proofErr w:type="spellStart"/>
            <w:r>
              <w:rPr>
                <w:rFonts w:eastAsiaTheme="minorHAnsi"/>
                <w:sz w:val="20"/>
                <w:szCs w:val="20"/>
              </w:rPr>
              <w:t>лидов</w:t>
            </w:r>
            <w:proofErr w:type="spellEnd"/>
            <w:r>
              <w:rPr>
                <w:rFonts w:eastAsiaTheme="minorHAnsi"/>
                <w:sz w:val="20"/>
                <w:szCs w:val="20"/>
              </w:rPr>
              <w:t>, выносов, врезов, средств визуализации, компоновки</w:t>
            </w:r>
          </w:p>
        </w:tc>
        <w:tc>
          <w:tcPr>
            <w:tcW w:w="807"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r>
              <w:rPr>
                <w:sz w:val="20"/>
                <w:szCs w:val="20"/>
              </w:rPr>
              <w:t xml:space="preserve">стр. </w:t>
            </w:r>
          </w:p>
          <w:p w:rsidR="005B06D4" w:rsidRPr="004C66DF" w:rsidRDefault="005B06D4" w:rsidP="005B06D4">
            <w:pPr>
              <w:rPr>
                <w:sz w:val="20"/>
                <w:szCs w:val="20"/>
              </w:rPr>
            </w:pPr>
            <w:r>
              <w:rPr>
                <w:sz w:val="20"/>
                <w:szCs w:val="20"/>
              </w:rPr>
              <w:t>(1800 символов, включая пробелы)</w:t>
            </w:r>
          </w:p>
          <w:p w:rsidR="005B06D4" w:rsidRPr="004C66DF" w:rsidRDefault="005B06D4" w:rsidP="005B06D4">
            <w:pPr>
              <w:rPr>
                <w:sz w:val="20"/>
                <w:szCs w:val="20"/>
              </w:rPr>
            </w:pPr>
          </w:p>
        </w:tc>
        <w:tc>
          <w:tcPr>
            <w:tcW w:w="588" w:type="pct"/>
            <w:gridSpan w:val="3"/>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r>
              <w:rPr>
                <w:sz w:val="20"/>
                <w:szCs w:val="20"/>
              </w:rPr>
              <w:t>350</w:t>
            </w:r>
          </w:p>
        </w:tc>
        <w:tc>
          <w:tcPr>
            <w:tcW w:w="639"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p>
        </w:tc>
        <w:tc>
          <w:tcPr>
            <w:tcW w:w="635"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p>
        </w:tc>
      </w:tr>
      <w:tr w:rsidR="005B06D4" w:rsidRPr="004C66DF" w:rsidTr="005B06D4">
        <w:trPr>
          <w:gridAfter w:val="1"/>
          <w:wAfter w:w="14" w:type="pct"/>
          <w:trHeight w:val="1051"/>
        </w:trPr>
        <w:tc>
          <w:tcPr>
            <w:tcW w:w="410" w:type="pct"/>
            <w:tcBorders>
              <w:top w:val="single" w:sz="4" w:space="0" w:color="auto"/>
              <w:left w:val="single" w:sz="4" w:space="0" w:color="auto"/>
              <w:bottom w:val="single" w:sz="4" w:space="0" w:color="auto"/>
              <w:right w:val="single" w:sz="4" w:space="0" w:color="auto"/>
            </w:tcBorders>
          </w:tcPr>
          <w:p w:rsidR="005B06D4" w:rsidRPr="007A642B" w:rsidRDefault="005B06D4" w:rsidP="005B06D4">
            <w:pPr>
              <w:pStyle w:val="aff7"/>
              <w:numPr>
                <w:ilvl w:val="1"/>
                <w:numId w:val="34"/>
              </w:numPr>
              <w:ind w:left="0" w:firstLine="0"/>
              <w:rPr>
                <w:sz w:val="20"/>
                <w:szCs w:val="20"/>
              </w:rPr>
            </w:pPr>
          </w:p>
        </w:tc>
        <w:tc>
          <w:tcPr>
            <w:tcW w:w="1907"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r>
              <w:rPr>
                <w:rFonts w:eastAsiaTheme="minorHAnsi"/>
                <w:sz w:val="20"/>
                <w:szCs w:val="20"/>
              </w:rPr>
              <w:t>корректорская правка русской текстовой версии годового отчета, включая разработку корпоративной нормы и нормирование проекта годового отчета</w:t>
            </w:r>
            <w:r>
              <w:rPr>
                <w:sz w:val="20"/>
                <w:szCs w:val="20"/>
              </w:rPr>
              <w:t xml:space="preserve"> </w:t>
            </w:r>
          </w:p>
        </w:tc>
        <w:tc>
          <w:tcPr>
            <w:tcW w:w="807"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r>
              <w:rPr>
                <w:sz w:val="20"/>
                <w:szCs w:val="20"/>
              </w:rPr>
              <w:t>стр.</w:t>
            </w:r>
          </w:p>
          <w:p w:rsidR="005B06D4" w:rsidRPr="004C66DF" w:rsidRDefault="005B06D4" w:rsidP="005B06D4">
            <w:pPr>
              <w:rPr>
                <w:sz w:val="20"/>
                <w:szCs w:val="20"/>
              </w:rPr>
            </w:pPr>
            <w:r>
              <w:rPr>
                <w:sz w:val="20"/>
                <w:szCs w:val="20"/>
              </w:rPr>
              <w:t>(1800 символов, включая пробелы)</w:t>
            </w:r>
          </w:p>
          <w:p w:rsidR="005B06D4" w:rsidRPr="004C66DF" w:rsidRDefault="005B06D4" w:rsidP="005B06D4">
            <w:pPr>
              <w:rPr>
                <w:sz w:val="20"/>
                <w:szCs w:val="20"/>
              </w:rPr>
            </w:pPr>
          </w:p>
        </w:tc>
        <w:tc>
          <w:tcPr>
            <w:tcW w:w="588" w:type="pct"/>
            <w:gridSpan w:val="3"/>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r>
              <w:rPr>
                <w:sz w:val="20"/>
                <w:szCs w:val="20"/>
              </w:rPr>
              <w:t>350</w:t>
            </w:r>
          </w:p>
        </w:tc>
        <w:tc>
          <w:tcPr>
            <w:tcW w:w="639"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p>
        </w:tc>
        <w:tc>
          <w:tcPr>
            <w:tcW w:w="635"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p>
        </w:tc>
      </w:tr>
      <w:tr w:rsidR="005B06D4" w:rsidRPr="004C66DF" w:rsidTr="005B06D4">
        <w:trPr>
          <w:gridAfter w:val="1"/>
          <w:wAfter w:w="14" w:type="pct"/>
          <w:trHeight w:val="1137"/>
        </w:trPr>
        <w:tc>
          <w:tcPr>
            <w:tcW w:w="410" w:type="pct"/>
            <w:tcBorders>
              <w:top w:val="single" w:sz="4" w:space="0" w:color="auto"/>
              <w:left w:val="single" w:sz="4" w:space="0" w:color="auto"/>
              <w:bottom w:val="single" w:sz="4" w:space="0" w:color="auto"/>
              <w:right w:val="single" w:sz="4" w:space="0" w:color="auto"/>
            </w:tcBorders>
          </w:tcPr>
          <w:p w:rsidR="005B06D4" w:rsidRPr="007A642B" w:rsidRDefault="005B06D4" w:rsidP="005B06D4">
            <w:pPr>
              <w:pStyle w:val="aff7"/>
              <w:numPr>
                <w:ilvl w:val="1"/>
                <w:numId w:val="34"/>
              </w:numPr>
              <w:ind w:left="0" w:firstLine="0"/>
              <w:rPr>
                <w:sz w:val="20"/>
                <w:szCs w:val="20"/>
              </w:rPr>
            </w:pPr>
          </w:p>
        </w:tc>
        <w:tc>
          <w:tcPr>
            <w:tcW w:w="1907"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r>
              <w:rPr>
                <w:sz w:val="20"/>
                <w:szCs w:val="20"/>
              </w:rPr>
              <w:t>перевод текстовой версии годового отчета на английский язык, включая перевод последующих правок, вносимых корректором и/или Заказчиком в текст годового отчета на русском языке</w:t>
            </w:r>
          </w:p>
        </w:tc>
        <w:tc>
          <w:tcPr>
            <w:tcW w:w="807"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r>
              <w:rPr>
                <w:sz w:val="20"/>
                <w:szCs w:val="20"/>
              </w:rPr>
              <w:t>стр.</w:t>
            </w:r>
          </w:p>
          <w:p w:rsidR="005B06D4" w:rsidRPr="004C66DF" w:rsidRDefault="005B06D4" w:rsidP="005B06D4">
            <w:pPr>
              <w:rPr>
                <w:sz w:val="20"/>
                <w:szCs w:val="20"/>
              </w:rPr>
            </w:pPr>
            <w:r>
              <w:rPr>
                <w:sz w:val="20"/>
                <w:szCs w:val="20"/>
              </w:rPr>
              <w:t>(1800 символов, включая пробелы)</w:t>
            </w:r>
          </w:p>
        </w:tc>
        <w:tc>
          <w:tcPr>
            <w:tcW w:w="588" w:type="pct"/>
            <w:gridSpan w:val="3"/>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r>
              <w:rPr>
                <w:sz w:val="20"/>
                <w:szCs w:val="20"/>
              </w:rPr>
              <w:t>350</w:t>
            </w:r>
          </w:p>
        </w:tc>
        <w:tc>
          <w:tcPr>
            <w:tcW w:w="639"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p>
        </w:tc>
        <w:tc>
          <w:tcPr>
            <w:tcW w:w="635"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p>
        </w:tc>
      </w:tr>
      <w:tr w:rsidR="005B06D4" w:rsidRPr="004C66DF" w:rsidTr="005B06D4">
        <w:trPr>
          <w:gridAfter w:val="1"/>
          <w:wAfter w:w="14" w:type="pct"/>
          <w:trHeight w:val="984"/>
        </w:trPr>
        <w:tc>
          <w:tcPr>
            <w:tcW w:w="410" w:type="pct"/>
            <w:tcBorders>
              <w:top w:val="single" w:sz="4" w:space="0" w:color="auto"/>
              <w:left w:val="single" w:sz="4" w:space="0" w:color="auto"/>
              <w:bottom w:val="single" w:sz="4" w:space="0" w:color="auto"/>
              <w:right w:val="single" w:sz="4" w:space="0" w:color="auto"/>
            </w:tcBorders>
          </w:tcPr>
          <w:p w:rsidR="005B06D4" w:rsidRPr="007A642B" w:rsidRDefault="005B06D4" w:rsidP="005B06D4">
            <w:pPr>
              <w:pStyle w:val="aff7"/>
              <w:numPr>
                <w:ilvl w:val="1"/>
                <w:numId w:val="34"/>
              </w:numPr>
              <w:ind w:left="0" w:firstLine="0"/>
              <w:rPr>
                <w:sz w:val="20"/>
                <w:szCs w:val="20"/>
              </w:rPr>
            </w:pPr>
          </w:p>
        </w:tc>
        <w:tc>
          <w:tcPr>
            <w:tcW w:w="1907"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rFonts w:eastAsiaTheme="minorHAnsi"/>
                <w:sz w:val="20"/>
                <w:szCs w:val="20"/>
              </w:rPr>
            </w:pPr>
            <w:r>
              <w:rPr>
                <w:rFonts w:eastAsiaTheme="minorHAnsi"/>
                <w:sz w:val="20"/>
                <w:szCs w:val="20"/>
              </w:rPr>
              <w:t>редактирование текстовой версии годового отчета на английском языке</w:t>
            </w:r>
          </w:p>
        </w:tc>
        <w:tc>
          <w:tcPr>
            <w:tcW w:w="807"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r>
              <w:rPr>
                <w:sz w:val="20"/>
                <w:szCs w:val="20"/>
              </w:rPr>
              <w:t>стр.</w:t>
            </w:r>
          </w:p>
          <w:p w:rsidR="005B06D4" w:rsidRPr="004C66DF" w:rsidRDefault="005B06D4" w:rsidP="005B06D4">
            <w:pPr>
              <w:rPr>
                <w:sz w:val="20"/>
                <w:szCs w:val="20"/>
              </w:rPr>
            </w:pPr>
            <w:r>
              <w:rPr>
                <w:sz w:val="20"/>
                <w:szCs w:val="20"/>
              </w:rPr>
              <w:t>(1800 символов, включая пробелы)</w:t>
            </w:r>
          </w:p>
        </w:tc>
        <w:tc>
          <w:tcPr>
            <w:tcW w:w="588" w:type="pct"/>
            <w:gridSpan w:val="3"/>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r>
              <w:rPr>
                <w:sz w:val="20"/>
                <w:szCs w:val="20"/>
              </w:rPr>
              <w:t>350</w:t>
            </w:r>
          </w:p>
        </w:tc>
        <w:tc>
          <w:tcPr>
            <w:tcW w:w="639"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p>
        </w:tc>
        <w:tc>
          <w:tcPr>
            <w:tcW w:w="635"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p>
        </w:tc>
      </w:tr>
      <w:tr w:rsidR="005B06D4" w:rsidRPr="004C66DF" w:rsidTr="005B06D4">
        <w:trPr>
          <w:gridAfter w:val="1"/>
          <w:wAfter w:w="14" w:type="pct"/>
          <w:trHeight w:val="803"/>
        </w:trPr>
        <w:tc>
          <w:tcPr>
            <w:tcW w:w="410" w:type="pct"/>
            <w:tcBorders>
              <w:top w:val="single" w:sz="4" w:space="0" w:color="auto"/>
              <w:left w:val="single" w:sz="4" w:space="0" w:color="auto"/>
              <w:bottom w:val="single" w:sz="4" w:space="0" w:color="auto"/>
              <w:right w:val="single" w:sz="4" w:space="0" w:color="auto"/>
            </w:tcBorders>
          </w:tcPr>
          <w:p w:rsidR="005B06D4" w:rsidRPr="007A642B" w:rsidRDefault="005B06D4" w:rsidP="005B06D4">
            <w:pPr>
              <w:pStyle w:val="aff7"/>
              <w:numPr>
                <w:ilvl w:val="1"/>
                <w:numId w:val="34"/>
              </w:numPr>
              <w:ind w:left="0" w:firstLine="0"/>
              <w:rPr>
                <w:sz w:val="20"/>
                <w:szCs w:val="20"/>
              </w:rPr>
            </w:pPr>
          </w:p>
        </w:tc>
        <w:tc>
          <w:tcPr>
            <w:tcW w:w="1907"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jc w:val="both"/>
              <w:rPr>
                <w:rFonts w:eastAsiaTheme="minorHAnsi"/>
                <w:sz w:val="20"/>
                <w:szCs w:val="20"/>
              </w:rPr>
            </w:pPr>
            <w:r>
              <w:rPr>
                <w:rFonts w:eastAsiaTheme="minorHAnsi"/>
                <w:sz w:val="20"/>
                <w:szCs w:val="20"/>
              </w:rPr>
              <w:t xml:space="preserve">корректорская правка годового отчета на английском языке </w:t>
            </w:r>
          </w:p>
        </w:tc>
        <w:tc>
          <w:tcPr>
            <w:tcW w:w="807"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r>
              <w:rPr>
                <w:sz w:val="20"/>
                <w:szCs w:val="20"/>
              </w:rPr>
              <w:t>стр.</w:t>
            </w:r>
          </w:p>
          <w:p w:rsidR="005B06D4" w:rsidRPr="004C66DF" w:rsidRDefault="005B06D4" w:rsidP="005B06D4">
            <w:pPr>
              <w:rPr>
                <w:sz w:val="20"/>
                <w:szCs w:val="20"/>
              </w:rPr>
            </w:pPr>
            <w:r>
              <w:rPr>
                <w:sz w:val="20"/>
                <w:szCs w:val="20"/>
              </w:rPr>
              <w:t>(1800 символов, включая пробелы)</w:t>
            </w:r>
          </w:p>
        </w:tc>
        <w:tc>
          <w:tcPr>
            <w:tcW w:w="588" w:type="pct"/>
            <w:gridSpan w:val="3"/>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r>
              <w:rPr>
                <w:sz w:val="20"/>
                <w:szCs w:val="20"/>
              </w:rPr>
              <w:t>350</w:t>
            </w:r>
          </w:p>
        </w:tc>
        <w:tc>
          <w:tcPr>
            <w:tcW w:w="639"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p>
        </w:tc>
        <w:tc>
          <w:tcPr>
            <w:tcW w:w="635"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p>
        </w:tc>
      </w:tr>
      <w:tr w:rsidR="005B06D4" w:rsidRPr="004C66DF" w:rsidTr="005B06D4">
        <w:trPr>
          <w:gridAfter w:val="1"/>
          <w:wAfter w:w="14" w:type="pct"/>
          <w:trHeight w:val="803"/>
        </w:trPr>
        <w:tc>
          <w:tcPr>
            <w:tcW w:w="410" w:type="pct"/>
            <w:tcBorders>
              <w:top w:val="single" w:sz="4" w:space="0" w:color="auto"/>
              <w:left w:val="single" w:sz="4" w:space="0" w:color="auto"/>
              <w:bottom w:val="single" w:sz="4" w:space="0" w:color="auto"/>
              <w:right w:val="single" w:sz="4" w:space="0" w:color="auto"/>
            </w:tcBorders>
          </w:tcPr>
          <w:p w:rsidR="005B06D4" w:rsidRPr="007A642B" w:rsidRDefault="005B06D4" w:rsidP="005B06D4">
            <w:pPr>
              <w:pStyle w:val="aff7"/>
              <w:numPr>
                <w:ilvl w:val="1"/>
                <w:numId w:val="34"/>
              </w:numPr>
              <w:ind w:left="0" w:firstLine="0"/>
              <w:rPr>
                <w:sz w:val="20"/>
                <w:szCs w:val="20"/>
              </w:rPr>
            </w:pPr>
          </w:p>
        </w:tc>
        <w:tc>
          <w:tcPr>
            <w:tcW w:w="1907"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rFonts w:eastAsiaTheme="minorHAnsi"/>
                <w:sz w:val="20"/>
                <w:szCs w:val="20"/>
              </w:rPr>
            </w:pPr>
            <w:r>
              <w:rPr>
                <w:rFonts w:eastAsiaTheme="minorHAnsi"/>
                <w:sz w:val="20"/>
                <w:szCs w:val="20"/>
              </w:rPr>
              <w:t xml:space="preserve">подготовка содержательной части </w:t>
            </w:r>
            <w:proofErr w:type="gramStart"/>
            <w:r>
              <w:rPr>
                <w:rFonts w:eastAsiaTheme="minorHAnsi"/>
                <w:sz w:val="20"/>
                <w:szCs w:val="20"/>
              </w:rPr>
              <w:t>дизайн-концепции</w:t>
            </w:r>
            <w:proofErr w:type="gramEnd"/>
            <w:r>
              <w:rPr>
                <w:rFonts w:eastAsiaTheme="minorHAnsi"/>
                <w:sz w:val="20"/>
                <w:szCs w:val="20"/>
              </w:rPr>
              <w:t xml:space="preserve"> годового отчета (текстовое описание)</w:t>
            </w:r>
          </w:p>
        </w:tc>
        <w:tc>
          <w:tcPr>
            <w:tcW w:w="807"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r>
              <w:rPr>
                <w:sz w:val="20"/>
                <w:szCs w:val="20"/>
              </w:rPr>
              <w:t>шт.</w:t>
            </w:r>
          </w:p>
        </w:tc>
        <w:tc>
          <w:tcPr>
            <w:tcW w:w="588" w:type="pct"/>
            <w:gridSpan w:val="3"/>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r>
              <w:rPr>
                <w:sz w:val="20"/>
                <w:szCs w:val="20"/>
              </w:rPr>
              <w:t>1</w:t>
            </w:r>
          </w:p>
        </w:tc>
        <w:tc>
          <w:tcPr>
            <w:tcW w:w="639"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p>
        </w:tc>
        <w:tc>
          <w:tcPr>
            <w:tcW w:w="635"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p>
        </w:tc>
      </w:tr>
      <w:tr w:rsidR="005B06D4" w:rsidRPr="004C66DF" w:rsidTr="005B06D4">
        <w:trPr>
          <w:gridAfter w:val="1"/>
          <w:wAfter w:w="14" w:type="pct"/>
          <w:trHeight w:val="1011"/>
        </w:trPr>
        <w:tc>
          <w:tcPr>
            <w:tcW w:w="410" w:type="pct"/>
            <w:tcBorders>
              <w:top w:val="single" w:sz="4" w:space="0" w:color="auto"/>
              <w:left w:val="single" w:sz="4" w:space="0" w:color="auto"/>
              <w:bottom w:val="single" w:sz="4" w:space="0" w:color="auto"/>
              <w:right w:val="single" w:sz="4" w:space="0" w:color="auto"/>
            </w:tcBorders>
          </w:tcPr>
          <w:p w:rsidR="005B06D4" w:rsidRPr="007A642B" w:rsidRDefault="005B06D4" w:rsidP="005B06D4">
            <w:pPr>
              <w:pStyle w:val="aff7"/>
              <w:numPr>
                <w:ilvl w:val="1"/>
                <w:numId w:val="34"/>
              </w:numPr>
              <w:ind w:left="0" w:firstLine="0"/>
              <w:rPr>
                <w:sz w:val="20"/>
                <w:szCs w:val="20"/>
              </w:rPr>
            </w:pPr>
          </w:p>
        </w:tc>
        <w:tc>
          <w:tcPr>
            <w:tcW w:w="1907"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r>
              <w:rPr>
                <w:rFonts w:eastAsiaTheme="minorHAnsi"/>
                <w:sz w:val="20"/>
                <w:szCs w:val="20"/>
              </w:rPr>
              <w:t>визуализация ключевых полос/разворотов, наглядно иллюстрирующих дизайн-концепцию годового отчета</w:t>
            </w:r>
          </w:p>
        </w:tc>
        <w:tc>
          <w:tcPr>
            <w:tcW w:w="807"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r>
              <w:rPr>
                <w:sz w:val="20"/>
                <w:szCs w:val="20"/>
              </w:rPr>
              <w:t>шт.</w:t>
            </w:r>
          </w:p>
        </w:tc>
        <w:tc>
          <w:tcPr>
            <w:tcW w:w="588" w:type="pct"/>
            <w:gridSpan w:val="3"/>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r>
              <w:rPr>
                <w:sz w:val="20"/>
                <w:szCs w:val="20"/>
              </w:rPr>
              <w:t>8</w:t>
            </w:r>
          </w:p>
        </w:tc>
        <w:tc>
          <w:tcPr>
            <w:tcW w:w="639"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p>
        </w:tc>
        <w:tc>
          <w:tcPr>
            <w:tcW w:w="635"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p>
        </w:tc>
      </w:tr>
      <w:tr w:rsidR="005B06D4" w:rsidRPr="004C66DF" w:rsidTr="005B06D4">
        <w:trPr>
          <w:gridAfter w:val="1"/>
          <w:wAfter w:w="14" w:type="pct"/>
          <w:trHeight w:val="1173"/>
        </w:trPr>
        <w:tc>
          <w:tcPr>
            <w:tcW w:w="410" w:type="pct"/>
            <w:tcBorders>
              <w:top w:val="single" w:sz="4" w:space="0" w:color="auto"/>
              <w:left w:val="single" w:sz="4" w:space="0" w:color="auto"/>
              <w:bottom w:val="single" w:sz="4" w:space="0" w:color="auto"/>
              <w:right w:val="single" w:sz="4" w:space="0" w:color="auto"/>
            </w:tcBorders>
          </w:tcPr>
          <w:p w:rsidR="005B06D4" w:rsidRPr="007A642B" w:rsidRDefault="005B06D4" w:rsidP="005B06D4">
            <w:pPr>
              <w:pStyle w:val="aff7"/>
              <w:numPr>
                <w:ilvl w:val="1"/>
                <w:numId w:val="34"/>
              </w:numPr>
              <w:ind w:left="0" w:firstLine="0"/>
              <w:rPr>
                <w:sz w:val="20"/>
                <w:szCs w:val="20"/>
              </w:rPr>
            </w:pPr>
          </w:p>
        </w:tc>
        <w:tc>
          <w:tcPr>
            <w:tcW w:w="1907"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r>
              <w:rPr>
                <w:sz w:val="20"/>
                <w:szCs w:val="20"/>
              </w:rPr>
              <w:t xml:space="preserve">разработка (покупка) и адаптация для </w:t>
            </w:r>
            <w:proofErr w:type="gramStart"/>
            <w:r>
              <w:rPr>
                <w:sz w:val="20"/>
                <w:szCs w:val="20"/>
              </w:rPr>
              <w:t>дизайн-макета</w:t>
            </w:r>
            <w:proofErr w:type="gramEnd"/>
            <w:r>
              <w:rPr>
                <w:sz w:val="20"/>
                <w:szCs w:val="20"/>
              </w:rPr>
              <w:t xml:space="preserve"> крупных иллюстраций, фотографий, объектов </w:t>
            </w:r>
            <w:proofErr w:type="spellStart"/>
            <w:r>
              <w:rPr>
                <w:sz w:val="20"/>
                <w:szCs w:val="20"/>
              </w:rPr>
              <w:t>инфографики</w:t>
            </w:r>
            <w:proofErr w:type="spellEnd"/>
            <w:r>
              <w:rPr>
                <w:sz w:val="20"/>
                <w:szCs w:val="20"/>
              </w:rPr>
              <w:t>, высокого качества на 1 разворот / 2 полосы, либо пропорциональное количество более мелких иллюстраций, в зависимости от утвержденного сторонами макета годового отчета</w:t>
            </w:r>
          </w:p>
        </w:tc>
        <w:tc>
          <w:tcPr>
            <w:tcW w:w="807"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r>
              <w:rPr>
                <w:sz w:val="20"/>
                <w:szCs w:val="20"/>
              </w:rPr>
              <w:t>шт.</w:t>
            </w:r>
          </w:p>
        </w:tc>
        <w:tc>
          <w:tcPr>
            <w:tcW w:w="588" w:type="pct"/>
            <w:gridSpan w:val="3"/>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r>
              <w:rPr>
                <w:sz w:val="20"/>
                <w:szCs w:val="20"/>
              </w:rPr>
              <w:t>20</w:t>
            </w:r>
          </w:p>
        </w:tc>
        <w:tc>
          <w:tcPr>
            <w:tcW w:w="639"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p>
        </w:tc>
        <w:tc>
          <w:tcPr>
            <w:tcW w:w="635"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p>
        </w:tc>
      </w:tr>
      <w:tr w:rsidR="005B06D4" w:rsidRPr="004C66DF" w:rsidTr="005B06D4">
        <w:trPr>
          <w:gridAfter w:val="1"/>
          <w:wAfter w:w="14" w:type="pct"/>
          <w:trHeight w:val="1269"/>
        </w:trPr>
        <w:tc>
          <w:tcPr>
            <w:tcW w:w="410" w:type="pct"/>
            <w:tcBorders>
              <w:top w:val="single" w:sz="4" w:space="0" w:color="auto"/>
              <w:left w:val="single" w:sz="4" w:space="0" w:color="auto"/>
              <w:bottom w:val="single" w:sz="4" w:space="0" w:color="auto"/>
              <w:right w:val="single" w:sz="4" w:space="0" w:color="auto"/>
            </w:tcBorders>
          </w:tcPr>
          <w:p w:rsidR="005B06D4" w:rsidRPr="007A642B" w:rsidRDefault="005B06D4" w:rsidP="005B06D4">
            <w:pPr>
              <w:pStyle w:val="aff7"/>
              <w:numPr>
                <w:ilvl w:val="1"/>
                <w:numId w:val="34"/>
              </w:numPr>
              <w:ind w:left="0" w:firstLine="0"/>
              <w:rPr>
                <w:sz w:val="20"/>
                <w:szCs w:val="20"/>
              </w:rPr>
            </w:pPr>
          </w:p>
        </w:tc>
        <w:tc>
          <w:tcPr>
            <w:tcW w:w="1907"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r>
              <w:rPr>
                <w:sz w:val="20"/>
                <w:szCs w:val="20"/>
              </w:rPr>
              <w:t xml:space="preserve">разработка (покупка) и адаптация для </w:t>
            </w:r>
            <w:proofErr w:type="gramStart"/>
            <w:r>
              <w:rPr>
                <w:sz w:val="20"/>
                <w:szCs w:val="20"/>
              </w:rPr>
              <w:t>дизайн-макета</w:t>
            </w:r>
            <w:proofErr w:type="gramEnd"/>
            <w:r>
              <w:rPr>
                <w:sz w:val="20"/>
                <w:szCs w:val="20"/>
              </w:rPr>
              <w:t>, малых иллюстраций, диаграмм, гистограмм, схем, графиков и др., в соответствии с утвержденным макетом годового отчета</w:t>
            </w:r>
          </w:p>
        </w:tc>
        <w:tc>
          <w:tcPr>
            <w:tcW w:w="807"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r>
              <w:rPr>
                <w:sz w:val="20"/>
                <w:szCs w:val="20"/>
              </w:rPr>
              <w:t>шт.</w:t>
            </w:r>
          </w:p>
        </w:tc>
        <w:tc>
          <w:tcPr>
            <w:tcW w:w="588" w:type="pct"/>
            <w:gridSpan w:val="3"/>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r>
              <w:rPr>
                <w:sz w:val="20"/>
                <w:szCs w:val="20"/>
              </w:rPr>
              <w:t>100</w:t>
            </w:r>
          </w:p>
        </w:tc>
        <w:tc>
          <w:tcPr>
            <w:tcW w:w="639"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p>
        </w:tc>
        <w:tc>
          <w:tcPr>
            <w:tcW w:w="635"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p>
        </w:tc>
      </w:tr>
      <w:tr w:rsidR="005B06D4" w:rsidRPr="004C66DF" w:rsidTr="005B06D4">
        <w:trPr>
          <w:gridAfter w:val="1"/>
          <w:wAfter w:w="14" w:type="pct"/>
          <w:trHeight w:val="980"/>
        </w:trPr>
        <w:tc>
          <w:tcPr>
            <w:tcW w:w="410" w:type="pct"/>
            <w:tcBorders>
              <w:top w:val="single" w:sz="4" w:space="0" w:color="auto"/>
              <w:left w:val="single" w:sz="4" w:space="0" w:color="auto"/>
              <w:bottom w:val="single" w:sz="4" w:space="0" w:color="auto"/>
              <w:right w:val="single" w:sz="4" w:space="0" w:color="auto"/>
            </w:tcBorders>
          </w:tcPr>
          <w:p w:rsidR="005B06D4" w:rsidRPr="007A642B" w:rsidRDefault="005B06D4" w:rsidP="005B06D4">
            <w:pPr>
              <w:pStyle w:val="aff7"/>
              <w:numPr>
                <w:ilvl w:val="1"/>
                <w:numId w:val="34"/>
              </w:numPr>
              <w:ind w:left="0" w:firstLine="0"/>
              <w:rPr>
                <w:sz w:val="20"/>
                <w:szCs w:val="20"/>
              </w:rPr>
            </w:pPr>
          </w:p>
        </w:tc>
        <w:tc>
          <w:tcPr>
            <w:tcW w:w="1907"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r>
              <w:rPr>
                <w:sz w:val="20"/>
                <w:szCs w:val="20"/>
              </w:rPr>
              <w:t>проведение фотосессии членов совета директоров и менеджмента Общества, включая работу фотографа, визажиста, осветителя, арт-директора и др.</w:t>
            </w:r>
          </w:p>
        </w:tc>
        <w:tc>
          <w:tcPr>
            <w:tcW w:w="807"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r>
              <w:rPr>
                <w:sz w:val="20"/>
                <w:szCs w:val="20"/>
              </w:rPr>
              <w:t>дней</w:t>
            </w:r>
          </w:p>
        </w:tc>
        <w:tc>
          <w:tcPr>
            <w:tcW w:w="588" w:type="pct"/>
            <w:gridSpan w:val="3"/>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r>
              <w:rPr>
                <w:sz w:val="20"/>
                <w:szCs w:val="20"/>
              </w:rPr>
              <w:t>2</w:t>
            </w:r>
          </w:p>
        </w:tc>
        <w:tc>
          <w:tcPr>
            <w:tcW w:w="639"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p>
        </w:tc>
        <w:tc>
          <w:tcPr>
            <w:tcW w:w="635"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p>
        </w:tc>
      </w:tr>
      <w:tr w:rsidR="005B06D4" w:rsidRPr="004C66DF" w:rsidTr="005B06D4">
        <w:trPr>
          <w:gridAfter w:val="1"/>
          <w:wAfter w:w="14" w:type="pct"/>
          <w:trHeight w:val="994"/>
        </w:trPr>
        <w:tc>
          <w:tcPr>
            <w:tcW w:w="410" w:type="pct"/>
            <w:tcBorders>
              <w:top w:val="single" w:sz="4" w:space="0" w:color="auto"/>
              <w:left w:val="single" w:sz="4" w:space="0" w:color="auto"/>
              <w:bottom w:val="single" w:sz="4" w:space="0" w:color="auto"/>
              <w:right w:val="single" w:sz="4" w:space="0" w:color="auto"/>
            </w:tcBorders>
          </w:tcPr>
          <w:p w:rsidR="005B06D4" w:rsidRPr="007A642B" w:rsidRDefault="005B06D4" w:rsidP="005B06D4">
            <w:pPr>
              <w:pStyle w:val="aff7"/>
              <w:numPr>
                <w:ilvl w:val="1"/>
                <w:numId w:val="34"/>
              </w:numPr>
              <w:ind w:left="0" w:firstLine="0"/>
              <w:rPr>
                <w:sz w:val="20"/>
                <w:szCs w:val="20"/>
              </w:rPr>
            </w:pPr>
          </w:p>
        </w:tc>
        <w:tc>
          <w:tcPr>
            <w:tcW w:w="1907"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r>
              <w:rPr>
                <w:sz w:val="20"/>
                <w:szCs w:val="20"/>
              </w:rPr>
              <w:t xml:space="preserve">обработка графических объектов включаемых в макет годового отчета, в том числе представленных Заказчиком </w:t>
            </w:r>
            <w:r>
              <w:rPr>
                <w:rFonts w:eastAsiaTheme="minorHAnsi"/>
                <w:sz w:val="20"/>
                <w:szCs w:val="20"/>
              </w:rPr>
              <w:t>растровых изображений</w:t>
            </w:r>
          </w:p>
        </w:tc>
        <w:tc>
          <w:tcPr>
            <w:tcW w:w="807"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r>
              <w:rPr>
                <w:sz w:val="20"/>
                <w:szCs w:val="20"/>
              </w:rPr>
              <w:t>шт.</w:t>
            </w:r>
          </w:p>
        </w:tc>
        <w:tc>
          <w:tcPr>
            <w:tcW w:w="588" w:type="pct"/>
            <w:gridSpan w:val="3"/>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r>
              <w:rPr>
                <w:sz w:val="20"/>
                <w:szCs w:val="20"/>
              </w:rPr>
              <w:t>50</w:t>
            </w:r>
          </w:p>
        </w:tc>
        <w:tc>
          <w:tcPr>
            <w:tcW w:w="639"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p>
        </w:tc>
        <w:tc>
          <w:tcPr>
            <w:tcW w:w="635"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p>
        </w:tc>
      </w:tr>
      <w:tr w:rsidR="005B06D4" w:rsidRPr="004C66DF" w:rsidTr="005B06D4">
        <w:trPr>
          <w:gridAfter w:val="1"/>
          <w:wAfter w:w="14" w:type="pct"/>
          <w:trHeight w:val="1123"/>
        </w:trPr>
        <w:tc>
          <w:tcPr>
            <w:tcW w:w="410" w:type="pct"/>
            <w:tcBorders>
              <w:top w:val="single" w:sz="4" w:space="0" w:color="auto"/>
              <w:left w:val="single" w:sz="4" w:space="0" w:color="auto"/>
              <w:bottom w:val="single" w:sz="4" w:space="0" w:color="auto"/>
              <w:right w:val="single" w:sz="4" w:space="0" w:color="auto"/>
            </w:tcBorders>
          </w:tcPr>
          <w:p w:rsidR="005B06D4" w:rsidRPr="007A642B" w:rsidRDefault="005B06D4" w:rsidP="005B06D4">
            <w:pPr>
              <w:pStyle w:val="aff7"/>
              <w:numPr>
                <w:ilvl w:val="1"/>
                <w:numId w:val="34"/>
              </w:numPr>
              <w:ind w:left="0" w:firstLine="0"/>
              <w:rPr>
                <w:sz w:val="20"/>
                <w:szCs w:val="20"/>
              </w:rPr>
            </w:pPr>
          </w:p>
        </w:tc>
        <w:tc>
          <w:tcPr>
            <w:tcW w:w="1907"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r>
              <w:rPr>
                <w:rFonts w:eastAsiaTheme="minorHAnsi"/>
                <w:sz w:val="20"/>
                <w:szCs w:val="20"/>
              </w:rPr>
              <w:t>верстка макета годового отчета в динамическом формате PDF, включая внесение всех правок в русскую и английскую версию годового отчета</w:t>
            </w:r>
          </w:p>
        </w:tc>
        <w:tc>
          <w:tcPr>
            <w:tcW w:w="807" w:type="pct"/>
            <w:gridSpan w:val="2"/>
            <w:tcBorders>
              <w:top w:val="single" w:sz="4" w:space="0" w:color="auto"/>
              <w:left w:val="single" w:sz="4" w:space="0" w:color="auto"/>
              <w:bottom w:val="single" w:sz="4" w:space="0" w:color="auto"/>
              <w:right w:val="single" w:sz="4" w:space="0" w:color="auto"/>
            </w:tcBorders>
          </w:tcPr>
          <w:p w:rsidR="005B06D4" w:rsidRPr="00B4294B" w:rsidRDefault="005B06D4" w:rsidP="005B06D4">
            <w:pPr>
              <w:rPr>
                <w:sz w:val="20"/>
                <w:szCs w:val="20"/>
              </w:rPr>
            </w:pPr>
            <w:r>
              <w:rPr>
                <w:sz w:val="20"/>
                <w:szCs w:val="20"/>
              </w:rPr>
              <w:t xml:space="preserve">стр. </w:t>
            </w:r>
          </w:p>
        </w:tc>
        <w:tc>
          <w:tcPr>
            <w:tcW w:w="588" w:type="pct"/>
            <w:gridSpan w:val="3"/>
            <w:tcBorders>
              <w:top w:val="single" w:sz="4" w:space="0" w:color="auto"/>
              <w:left w:val="single" w:sz="4" w:space="0" w:color="auto"/>
              <w:bottom w:val="single" w:sz="4" w:space="0" w:color="auto"/>
              <w:right w:val="single" w:sz="4" w:space="0" w:color="auto"/>
            </w:tcBorders>
          </w:tcPr>
          <w:p w:rsidR="005B06D4" w:rsidRPr="00F431D2" w:rsidRDefault="005B06D4" w:rsidP="005B06D4">
            <w:pPr>
              <w:rPr>
                <w:sz w:val="20"/>
                <w:szCs w:val="20"/>
                <w:lang w:val="en-US"/>
              </w:rPr>
            </w:pPr>
            <w:r>
              <w:rPr>
                <w:sz w:val="20"/>
                <w:szCs w:val="20"/>
                <w:lang w:val="en-US"/>
              </w:rPr>
              <w:t>400</w:t>
            </w:r>
          </w:p>
        </w:tc>
        <w:tc>
          <w:tcPr>
            <w:tcW w:w="639"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p>
        </w:tc>
        <w:tc>
          <w:tcPr>
            <w:tcW w:w="635"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p>
        </w:tc>
      </w:tr>
      <w:tr w:rsidR="005B06D4" w:rsidRPr="004C66DF" w:rsidTr="005B06D4">
        <w:trPr>
          <w:gridAfter w:val="1"/>
          <w:wAfter w:w="14" w:type="pct"/>
          <w:trHeight w:val="633"/>
        </w:trPr>
        <w:tc>
          <w:tcPr>
            <w:tcW w:w="410" w:type="pct"/>
            <w:tcBorders>
              <w:top w:val="single" w:sz="4" w:space="0" w:color="auto"/>
              <w:left w:val="single" w:sz="4" w:space="0" w:color="auto"/>
              <w:bottom w:val="single" w:sz="4" w:space="0" w:color="auto"/>
              <w:right w:val="single" w:sz="4" w:space="0" w:color="auto"/>
            </w:tcBorders>
          </w:tcPr>
          <w:p w:rsidR="005B06D4" w:rsidRPr="007A642B" w:rsidRDefault="005B06D4" w:rsidP="005B06D4">
            <w:pPr>
              <w:pStyle w:val="aff7"/>
              <w:numPr>
                <w:ilvl w:val="1"/>
                <w:numId w:val="34"/>
              </w:numPr>
              <w:ind w:left="0" w:firstLine="0"/>
              <w:rPr>
                <w:sz w:val="20"/>
                <w:szCs w:val="20"/>
              </w:rPr>
            </w:pPr>
          </w:p>
        </w:tc>
        <w:tc>
          <w:tcPr>
            <w:tcW w:w="1907"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rFonts w:eastAsiaTheme="minorHAnsi"/>
                <w:sz w:val="20"/>
                <w:szCs w:val="20"/>
              </w:rPr>
            </w:pPr>
            <w:r>
              <w:rPr>
                <w:sz w:val="20"/>
                <w:szCs w:val="20"/>
              </w:rPr>
              <w:t>предпечатная подготовка макета годового отчета</w:t>
            </w:r>
          </w:p>
        </w:tc>
        <w:tc>
          <w:tcPr>
            <w:tcW w:w="807"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r>
              <w:rPr>
                <w:sz w:val="20"/>
                <w:szCs w:val="20"/>
              </w:rPr>
              <w:t>стр.</w:t>
            </w:r>
          </w:p>
        </w:tc>
        <w:tc>
          <w:tcPr>
            <w:tcW w:w="588" w:type="pct"/>
            <w:gridSpan w:val="3"/>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r>
              <w:rPr>
                <w:sz w:val="20"/>
                <w:szCs w:val="20"/>
                <w:lang w:val="en-US"/>
              </w:rPr>
              <w:t>40</w:t>
            </w:r>
            <w:r>
              <w:rPr>
                <w:sz w:val="20"/>
                <w:szCs w:val="20"/>
              </w:rPr>
              <w:t>0</w:t>
            </w:r>
          </w:p>
        </w:tc>
        <w:tc>
          <w:tcPr>
            <w:tcW w:w="639"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p>
        </w:tc>
        <w:tc>
          <w:tcPr>
            <w:tcW w:w="635"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p>
        </w:tc>
      </w:tr>
      <w:tr w:rsidR="005B06D4" w:rsidRPr="004C66DF" w:rsidTr="005B06D4">
        <w:trPr>
          <w:trHeight w:val="687"/>
        </w:trPr>
        <w:tc>
          <w:tcPr>
            <w:tcW w:w="410" w:type="pct"/>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p>
        </w:tc>
        <w:tc>
          <w:tcPr>
            <w:tcW w:w="3954" w:type="pct"/>
            <w:gridSpan w:val="10"/>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r>
              <w:rPr>
                <w:b/>
                <w:sz w:val="20"/>
                <w:szCs w:val="20"/>
              </w:rPr>
              <w:t>ИТОГО СТОИМОСТЬ ОСНОВНЫХ УСЛУГ</w:t>
            </w:r>
          </w:p>
        </w:tc>
        <w:tc>
          <w:tcPr>
            <w:tcW w:w="636"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p>
        </w:tc>
      </w:tr>
      <w:tr w:rsidR="005B06D4" w:rsidRPr="004C66DF" w:rsidTr="005B06D4">
        <w:trPr>
          <w:trHeight w:val="641"/>
        </w:trPr>
        <w:tc>
          <w:tcPr>
            <w:tcW w:w="410" w:type="pct"/>
            <w:tcBorders>
              <w:top w:val="single" w:sz="4" w:space="0" w:color="auto"/>
              <w:left w:val="single" w:sz="4" w:space="0" w:color="auto"/>
              <w:bottom w:val="single" w:sz="4" w:space="0" w:color="auto"/>
              <w:right w:val="single" w:sz="4" w:space="0" w:color="auto"/>
            </w:tcBorders>
          </w:tcPr>
          <w:p w:rsidR="005B06D4" w:rsidRPr="004C66DF" w:rsidRDefault="005B06D4" w:rsidP="005B06D4">
            <w:pPr>
              <w:rPr>
                <w:b/>
                <w:sz w:val="20"/>
                <w:szCs w:val="20"/>
              </w:rPr>
            </w:pPr>
            <w:r>
              <w:rPr>
                <w:b/>
                <w:sz w:val="20"/>
                <w:szCs w:val="20"/>
              </w:rPr>
              <w:t>2.</w:t>
            </w:r>
          </w:p>
        </w:tc>
        <w:tc>
          <w:tcPr>
            <w:tcW w:w="4590" w:type="pct"/>
            <w:gridSpan w:val="12"/>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r>
              <w:rPr>
                <w:b/>
                <w:sz w:val="20"/>
                <w:szCs w:val="20"/>
              </w:rPr>
              <w:t xml:space="preserve">Поставка тиража годовых отчетов (продукции), в том числе: </w:t>
            </w:r>
          </w:p>
        </w:tc>
      </w:tr>
      <w:tr w:rsidR="005B06D4" w:rsidRPr="004C66DF" w:rsidTr="005B06D4">
        <w:trPr>
          <w:trHeight w:val="994"/>
        </w:trPr>
        <w:tc>
          <w:tcPr>
            <w:tcW w:w="410" w:type="pct"/>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r>
              <w:rPr>
                <w:sz w:val="20"/>
                <w:szCs w:val="20"/>
              </w:rPr>
              <w:t>2.1.</w:t>
            </w:r>
          </w:p>
        </w:tc>
        <w:tc>
          <w:tcPr>
            <w:tcW w:w="1920" w:type="pct"/>
            <w:gridSpan w:val="3"/>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r>
              <w:rPr>
                <w:sz w:val="20"/>
                <w:szCs w:val="20"/>
              </w:rPr>
              <w:t>пробный экземпляр годового отчета на русском языке</w:t>
            </w:r>
          </w:p>
        </w:tc>
        <w:tc>
          <w:tcPr>
            <w:tcW w:w="807"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r>
              <w:rPr>
                <w:sz w:val="20"/>
                <w:szCs w:val="20"/>
              </w:rPr>
              <w:t>шт.</w:t>
            </w:r>
          </w:p>
        </w:tc>
        <w:tc>
          <w:tcPr>
            <w:tcW w:w="588" w:type="pct"/>
            <w:gridSpan w:val="3"/>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r>
              <w:rPr>
                <w:sz w:val="20"/>
                <w:szCs w:val="20"/>
              </w:rPr>
              <w:t>2</w:t>
            </w:r>
          </w:p>
        </w:tc>
        <w:tc>
          <w:tcPr>
            <w:tcW w:w="639"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p>
        </w:tc>
        <w:tc>
          <w:tcPr>
            <w:tcW w:w="636"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p>
        </w:tc>
      </w:tr>
      <w:tr w:rsidR="005B06D4" w:rsidRPr="004C66DF" w:rsidTr="005B06D4">
        <w:trPr>
          <w:trHeight w:val="994"/>
        </w:trPr>
        <w:tc>
          <w:tcPr>
            <w:tcW w:w="410" w:type="pct"/>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r>
              <w:rPr>
                <w:sz w:val="20"/>
                <w:szCs w:val="20"/>
              </w:rPr>
              <w:t>2.2.</w:t>
            </w:r>
          </w:p>
        </w:tc>
        <w:tc>
          <w:tcPr>
            <w:tcW w:w="1920" w:type="pct"/>
            <w:gridSpan w:val="3"/>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r>
              <w:rPr>
                <w:sz w:val="20"/>
                <w:szCs w:val="20"/>
              </w:rPr>
              <w:t>годовой отчет на русском языке</w:t>
            </w:r>
          </w:p>
        </w:tc>
        <w:tc>
          <w:tcPr>
            <w:tcW w:w="807"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r>
              <w:rPr>
                <w:sz w:val="20"/>
                <w:szCs w:val="20"/>
              </w:rPr>
              <w:t>шт.</w:t>
            </w:r>
          </w:p>
        </w:tc>
        <w:tc>
          <w:tcPr>
            <w:tcW w:w="588" w:type="pct"/>
            <w:gridSpan w:val="3"/>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r>
              <w:rPr>
                <w:sz w:val="20"/>
                <w:szCs w:val="20"/>
              </w:rPr>
              <w:t>200</w:t>
            </w:r>
          </w:p>
        </w:tc>
        <w:tc>
          <w:tcPr>
            <w:tcW w:w="639"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p>
        </w:tc>
        <w:tc>
          <w:tcPr>
            <w:tcW w:w="636"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p>
        </w:tc>
      </w:tr>
      <w:tr w:rsidR="005B06D4" w:rsidRPr="004C66DF" w:rsidTr="005B06D4">
        <w:trPr>
          <w:trHeight w:val="994"/>
        </w:trPr>
        <w:tc>
          <w:tcPr>
            <w:tcW w:w="410" w:type="pct"/>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r>
              <w:rPr>
                <w:sz w:val="20"/>
                <w:szCs w:val="20"/>
              </w:rPr>
              <w:t>2.3.</w:t>
            </w:r>
          </w:p>
        </w:tc>
        <w:tc>
          <w:tcPr>
            <w:tcW w:w="1920" w:type="pct"/>
            <w:gridSpan w:val="3"/>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r>
              <w:rPr>
                <w:sz w:val="20"/>
                <w:szCs w:val="20"/>
              </w:rPr>
              <w:t xml:space="preserve">пробный экземпляр годового отчета на английском языке </w:t>
            </w:r>
          </w:p>
        </w:tc>
        <w:tc>
          <w:tcPr>
            <w:tcW w:w="807"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r>
              <w:rPr>
                <w:sz w:val="20"/>
                <w:szCs w:val="20"/>
              </w:rPr>
              <w:t>шт.</w:t>
            </w:r>
          </w:p>
        </w:tc>
        <w:tc>
          <w:tcPr>
            <w:tcW w:w="588" w:type="pct"/>
            <w:gridSpan w:val="3"/>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r>
              <w:rPr>
                <w:sz w:val="20"/>
                <w:szCs w:val="20"/>
              </w:rPr>
              <w:t>2</w:t>
            </w:r>
          </w:p>
        </w:tc>
        <w:tc>
          <w:tcPr>
            <w:tcW w:w="639"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p>
        </w:tc>
        <w:tc>
          <w:tcPr>
            <w:tcW w:w="636"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p>
        </w:tc>
      </w:tr>
      <w:tr w:rsidR="005B06D4" w:rsidRPr="004C66DF" w:rsidTr="005B06D4">
        <w:trPr>
          <w:trHeight w:val="994"/>
        </w:trPr>
        <w:tc>
          <w:tcPr>
            <w:tcW w:w="410" w:type="pct"/>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r>
              <w:rPr>
                <w:sz w:val="20"/>
                <w:szCs w:val="20"/>
              </w:rPr>
              <w:t>2.4.</w:t>
            </w:r>
          </w:p>
        </w:tc>
        <w:tc>
          <w:tcPr>
            <w:tcW w:w="1920" w:type="pct"/>
            <w:gridSpan w:val="3"/>
            <w:tcBorders>
              <w:top w:val="single" w:sz="4" w:space="0" w:color="auto"/>
              <w:left w:val="single" w:sz="4" w:space="0" w:color="auto"/>
              <w:bottom w:val="single" w:sz="4" w:space="0" w:color="auto"/>
              <w:right w:val="single" w:sz="4" w:space="0" w:color="auto"/>
            </w:tcBorders>
          </w:tcPr>
          <w:p w:rsidR="005B06D4" w:rsidRPr="004C66DF" w:rsidRDefault="005B06D4" w:rsidP="005B06D4">
            <w:pPr>
              <w:pStyle w:val="19"/>
              <w:ind w:firstLine="0"/>
              <w:jc w:val="left"/>
              <w:rPr>
                <w:sz w:val="20"/>
              </w:rPr>
            </w:pPr>
            <w:r>
              <w:rPr>
                <w:sz w:val="20"/>
              </w:rPr>
              <w:t>годовой отчет на английском языке</w:t>
            </w:r>
          </w:p>
        </w:tc>
        <w:tc>
          <w:tcPr>
            <w:tcW w:w="807"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r>
              <w:rPr>
                <w:sz w:val="20"/>
                <w:szCs w:val="20"/>
              </w:rPr>
              <w:t>шт.</w:t>
            </w:r>
          </w:p>
        </w:tc>
        <w:tc>
          <w:tcPr>
            <w:tcW w:w="588" w:type="pct"/>
            <w:gridSpan w:val="3"/>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r>
              <w:rPr>
                <w:sz w:val="20"/>
                <w:szCs w:val="20"/>
              </w:rPr>
              <w:t>100</w:t>
            </w:r>
          </w:p>
        </w:tc>
        <w:tc>
          <w:tcPr>
            <w:tcW w:w="639"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p>
        </w:tc>
        <w:tc>
          <w:tcPr>
            <w:tcW w:w="636"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p>
        </w:tc>
      </w:tr>
      <w:tr w:rsidR="005B06D4" w:rsidRPr="004C66DF" w:rsidTr="005B06D4">
        <w:trPr>
          <w:trHeight w:val="994"/>
        </w:trPr>
        <w:tc>
          <w:tcPr>
            <w:tcW w:w="410" w:type="pct"/>
            <w:tcBorders>
              <w:top w:val="single" w:sz="4" w:space="0" w:color="auto"/>
              <w:left w:val="single" w:sz="4" w:space="0" w:color="auto"/>
              <w:bottom w:val="single" w:sz="4" w:space="0" w:color="auto"/>
              <w:right w:val="single" w:sz="4" w:space="0" w:color="auto"/>
            </w:tcBorders>
          </w:tcPr>
          <w:p w:rsidR="005B06D4" w:rsidRPr="004C66DF" w:rsidRDefault="005B06D4" w:rsidP="005B06D4">
            <w:pPr>
              <w:rPr>
                <w:b/>
                <w:sz w:val="20"/>
                <w:szCs w:val="20"/>
              </w:rPr>
            </w:pPr>
          </w:p>
        </w:tc>
        <w:tc>
          <w:tcPr>
            <w:tcW w:w="3954" w:type="pct"/>
            <w:gridSpan w:val="10"/>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r>
              <w:rPr>
                <w:b/>
                <w:sz w:val="20"/>
                <w:szCs w:val="20"/>
              </w:rPr>
              <w:t>ИТОГО: ОБЩАЯСТОИМОСТЬ ПРОДУКЦИИ (общая стоимость оказания услуг по договору) по разделу 1 и 2 настоящего приложения</w:t>
            </w:r>
          </w:p>
        </w:tc>
        <w:tc>
          <w:tcPr>
            <w:tcW w:w="636"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p>
        </w:tc>
      </w:tr>
      <w:tr w:rsidR="005B06D4" w:rsidRPr="004C66DF" w:rsidTr="005B06D4">
        <w:trPr>
          <w:trHeight w:val="994"/>
        </w:trPr>
        <w:tc>
          <w:tcPr>
            <w:tcW w:w="410" w:type="pct"/>
            <w:tcBorders>
              <w:top w:val="single" w:sz="4" w:space="0" w:color="auto"/>
              <w:left w:val="single" w:sz="4" w:space="0" w:color="auto"/>
              <w:bottom w:val="single" w:sz="4" w:space="0" w:color="auto"/>
              <w:right w:val="single" w:sz="4" w:space="0" w:color="auto"/>
            </w:tcBorders>
          </w:tcPr>
          <w:p w:rsidR="005B06D4" w:rsidRPr="004C66DF" w:rsidRDefault="005B06D4" w:rsidP="005B06D4">
            <w:pPr>
              <w:rPr>
                <w:b/>
                <w:sz w:val="20"/>
                <w:szCs w:val="20"/>
              </w:rPr>
            </w:pPr>
            <w:r>
              <w:rPr>
                <w:b/>
                <w:sz w:val="20"/>
                <w:szCs w:val="20"/>
              </w:rPr>
              <w:t>3.</w:t>
            </w:r>
          </w:p>
        </w:tc>
        <w:tc>
          <w:tcPr>
            <w:tcW w:w="4590" w:type="pct"/>
            <w:gridSpan w:val="12"/>
            <w:tcBorders>
              <w:top w:val="single" w:sz="4" w:space="0" w:color="auto"/>
              <w:left w:val="single" w:sz="4" w:space="0" w:color="auto"/>
              <w:bottom w:val="single" w:sz="4" w:space="0" w:color="auto"/>
              <w:right w:val="single" w:sz="4" w:space="0" w:color="auto"/>
            </w:tcBorders>
          </w:tcPr>
          <w:p w:rsidR="005B06D4" w:rsidRPr="004C66DF" w:rsidRDefault="005B06D4" w:rsidP="005B06D4">
            <w:pPr>
              <w:rPr>
                <w:b/>
                <w:sz w:val="20"/>
                <w:szCs w:val="20"/>
              </w:rPr>
            </w:pPr>
            <w:r>
              <w:rPr>
                <w:b/>
                <w:sz w:val="20"/>
                <w:szCs w:val="20"/>
              </w:rPr>
              <w:t>Иные (дополнительные) виды работ и услуг:</w:t>
            </w:r>
          </w:p>
        </w:tc>
      </w:tr>
      <w:tr w:rsidR="005B06D4" w:rsidRPr="004C66DF" w:rsidTr="005B06D4">
        <w:trPr>
          <w:trHeight w:val="994"/>
        </w:trPr>
        <w:tc>
          <w:tcPr>
            <w:tcW w:w="410" w:type="pct"/>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r>
              <w:rPr>
                <w:sz w:val="20"/>
                <w:szCs w:val="20"/>
              </w:rPr>
              <w:t>3.1.</w:t>
            </w:r>
          </w:p>
        </w:tc>
        <w:tc>
          <w:tcPr>
            <w:tcW w:w="1920" w:type="pct"/>
            <w:gridSpan w:val="3"/>
            <w:tcBorders>
              <w:top w:val="single" w:sz="4" w:space="0" w:color="auto"/>
              <w:left w:val="single" w:sz="4" w:space="0" w:color="auto"/>
              <w:bottom w:val="single" w:sz="4" w:space="0" w:color="auto"/>
              <w:right w:val="single" w:sz="4" w:space="0" w:color="auto"/>
            </w:tcBorders>
          </w:tcPr>
          <w:p w:rsidR="005B06D4" w:rsidRPr="004C66DF" w:rsidRDefault="005B06D4" w:rsidP="005B06D4">
            <w:pPr>
              <w:pStyle w:val="19"/>
              <w:ind w:firstLine="0"/>
              <w:jc w:val="left"/>
              <w:rPr>
                <w:sz w:val="20"/>
              </w:rPr>
            </w:pPr>
            <w:r>
              <w:rPr>
                <w:sz w:val="20"/>
              </w:rPr>
              <w:t xml:space="preserve">разработка (покупка) и адаптация для </w:t>
            </w:r>
            <w:proofErr w:type="gramStart"/>
            <w:r>
              <w:rPr>
                <w:sz w:val="20"/>
              </w:rPr>
              <w:t>дизайн-макета</w:t>
            </w:r>
            <w:proofErr w:type="gramEnd"/>
            <w:r>
              <w:rPr>
                <w:sz w:val="20"/>
              </w:rPr>
              <w:t xml:space="preserve"> дополнительных иллюстраций высокого качества на 1 разворот / 2 полосы, либо пропорциональное количество более мелких иллюстраций, в зависимости от утвержденного сторонами макета </w:t>
            </w:r>
            <w:r>
              <w:rPr>
                <w:sz w:val="20"/>
              </w:rPr>
              <w:lastRenderedPageBreak/>
              <w:t xml:space="preserve">годового отчета. </w:t>
            </w:r>
          </w:p>
        </w:tc>
        <w:tc>
          <w:tcPr>
            <w:tcW w:w="807"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r>
              <w:rPr>
                <w:sz w:val="20"/>
                <w:szCs w:val="20"/>
              </w:rPr>
              <w:lastRenderedPageBreak/>
              <w:t>шт.</w:t>
            </w:r>
          </w:p>
        </w:tc>
        <w:tc>
          <w:tcPr>
            <w:tcW w:w="588" w:type="pct"/>
            <w:gridSpan w:val="3"/>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r>
              <w:rPr>
                <w:sz w:val="20"/>
                <w:szCs w:val="20"/>
              </w:rPr>
              <w:t xml:space="preserve"> </w:t>
            </w:r>
          </w:p>
        </w:tc>
        <w:tc>
          <w:tcPr>
            <w:tcW w:w="639"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p>
        </w:tc>
        <w:tc>
          <w:tcPr>
            <w:tcW w:w="636"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p>
        </w:tc>
      </w:tr>
      <w:tr w:rsidR="005B06D4" w:rsidRPr="004C66DF" w:rsidTr="005B06D4">
        <w:trPr>
          <w:trHeight w:val="994"/>
        </w:trPr>
        <w:tc>
          <w:tcPr>
            <w:tcW w:w="410" w:type="pct"/>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r>
              <w:rPr>
                <w:sz w:val="20"/>
                <w:szCs w:val="20"/>
              </w:rPr>
              <w:lastRenderedPageBreak/>
              <w:t>3.2.</w:t>
            </w:r>
          </w:p>
        </w:tc>
        <w:tc>
          <w:tcPr>
            <w:tcW w:w="1920" w:type="pct"/>
            <w:gridSpan w:val="3"/>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r>
              <w:rPr>
                <w:sz w:val="20"/>
                <w:szCs w:val="20"/>
              </w:rPr>
              <w:t xml:space="preserve">проведение </w:t>
            </w:r>
            <w:proofErr w:type="gramStart"/>
            <w:r>
              <w:rPr>
                <w:sz w:val="20"/>
                <w:szCs w:val="20"/>
              </w:rPr>
              <w:t>дополнительной</w:t>
            </w:r>
            <w:proofErr w:type="gramEnd"/>
            <w:r>
              <w:rPr>
                <w:sz w:val="20"/>
                <w:szCs w:val="20"/>
              </w:rPr>
              <w:t xml:space="preserve"> фотосессии членов совета директоров и менеджмента Общества, включая работу фотографа, визажиста, осветителя, арт-директора и др.</w:t>
            </w:r>
          </w:p>
        </w:tc>
        <w:tc>
          <w:tcPr>
            <w:tcW w:w="807"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i/>
                <w:sz w:val="20"/>
                <w:szCs w:val="20"/>
              </w:rPr>
            </w:pPr>
            <w:r>
              <w:rPr>
                <w:sz w:val="20"/>
                <w:szCs w:val="20"/>
              </w:rPr>
              <w:t>день</w:t>
            </w:r>
          </w:p>
        </w:tc>
        <w:tc>
          <w:tcPr>
            <w:tcW w:w="588" w:type="pct"/>
            <w:gridSpan w:val="3"/>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r>
              <w:rPr>
                <w:sz w:val="20"/>
                <w:szCs w:val="20"/>
              </w:rPr>
              <w:t xml:space="preserve"> </w:t>
            </w:r>
          </w:p>
        </w:tc>
        <w:tc>
          <w:tcPr>
            <w:tcW w:w="639"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p>
        </w:tc>
        <w:tc>
          <w:tcPr>
            <w:tcW w:w="636"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p>
        </w:tc>
      </w:tr>
      <w:tr w:rsidR="005B06D4" w:rsidRPr="004C66DF" w:rsidTr="005B06D4">
        <w:trPr>
          <w:trHeight w:val="878"/>
        </w:trPr>
        <w:tc>
          <w:tcPr>
            <w:tcW w:w="410" w:type="pct"/>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r>
              <w:rPr>
                <w:sz w:val="20"/>
                <w:szCs w:val="20"/>
              </w:rPr>
              <w:t xml:space="preserve">3.3. </w:t>
            </w:r>
          </w:p>
        </w:tc>
        <w:tc>
          <w:tcPr>
            <w:tcW w:w="1920" w:type="pct"/>
            <w:gridSpan w:val="3"/>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r>
              <w:rPr>
                <w:sz w:val="20"/>
                <w:szCs w:val="20"/>
              </w:rPr>
              <w:t>иное</w:t>
            </w:r>
          </w:p>
        </w:tc>
        <w:tc>
          <w:tcPr>
            <w:tcW w:w="807"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p>
        </w:tc>
        <w:tc>
          <w:tcPr>
            <w:tcW w:w="588" w:type="pct"/>
            <w:gridSpan w:val="3"/>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p>
        </w:tc>
        <w:tc>
          <w:tcPr>
            <w:tcW w:w="639"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p>
        </w:tc>
        <w:tc>
          <w:tcPr>
            <w:tcW w:w="636"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p>
        </w:tc>
      </w:tr>
      <w:tr w:rsidR="005B06D4" w:rsidRPr="004C66DF" w:rsidTr="005B06D4">
        <w:trPr>
          <w:trHeight w:val="565"/>
        </w:trPr>
        <w:tc>
          <w:tcPr>
            <w:tcW w:w="410" w:type="pct"/>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r>
              <w:rPr>
                <w:sz w:val="20"/>
                <w:szCs w:val="20"/>
              </w:rPr>
              <w:t>…</w:t>
            </w:r>
          </w:p>
        </w:tc>
        <w:tc>
          <w:tcPr>
            <w:tcW w:w="1920" w:type="pct"/>
            <w:gridSpan w:val="3"/>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p>
        </w:tc>
        <w:tc>
          <w:tcPr>
            <w:tcW w:w="807"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p>
        </w:tc>
        <w:tc>
          <w:tcPr>
            <w:tcW w:w="588" w:type="pct"/>
            <w:gridSpan w:val="3"/>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p>
        </w:tc>
        <w:tc>
          <w:tcPr>
            <w:tcW w:w="639"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p>
        </w:tc>
        <w:tc>
          <w:tcPr>
            <w:tcW w:w="636" w:type="pct"/>
            <w:gridSpan w:val="2"/>
            <w:tcBorders>
              <w:top w:val="single" w:sz="4" w:space="0" w:color="auto"/>
              <w:left w:val="single" w:sz="4" w:space="0" w:color="auto"/>
              <w:bottom w:val="single" w:sz="4" w:space="0" w:color="auto"/>
              <w:right w:val="single" w:sz="4" w:space="0" w:color="auto"/>
            </w:tcBorders>
          </w:tcPr>
          <w:p w:rsidR="005B06D4" w:rsidRPr="004C66DF" w:rsidRDefault="005B06D4" w:rsidP="005B06D4">
            <w:pPr>
              <w:rPr>
                <w:sz w:val="20"/>
                <w:szCs w:val="20"/>
              </w:rPr>
            </w:pPr>
          </w:p>
        </w:tc>
      </w:tr>
    </w:tbl>
    <w:p w:rsidR="005B06D4" w:rsidRDefault="005B06D4" w:rsidP="005B06D4">
      <w:pPr>
        <w:ind w:firstLine="708"/>
        <w:rPr>
          <w:bCs/>
          <w:sz w:val="28"/>
          <w:szCs w:val="28"/>
        </w:rPr>
      </w:pPr>
    </w:p>
    <w:p w:rsidR="005B06D4" w:rsidRPr="009B7755" w:rsidRDefault="005B06D4" w:rsidP="005B06D4">
      <w:pPr>
        <w:pStyle w:val="afc"/>
        <w:jc w:val="both"/>
        <w:rPr>
          <w:szCs w:val="28"/>
        </w:rPr>
      </w:pPr>
      <w:r>
        <w:rPr>
          <w:szCs w:val="28"/>
        </w:rPr>
        <w:t xml:space="preserve">1. Цена, указанная в настоящем финансово-коммерческом предложении, </w:t>
      </w:r>
      <w:r>
        <w:t>учитывает стоимость всех налогов (кроме НДС), материалов, изделий и расходов</w:t>
      </w:r>
      <w:r>
        <w:rPr>
          <w:szCs w:val="28"/>
        </w:rPr>
        <w:t xml:space="preserve"> Исполнителя</w:t>
      </w:r>
      <w:r>
        <w:t>, связанных с их доставкой, а также иные расходы</w:t>
      </w:r>
      <w:r>
        <w:rPr>
          <w:szCs w:val="28"/>
        </w:rPr>
        <w:t xml:space="preserve"> Исполнителя, связанные с выполнением</w:t>
      </w:r>
      <w:r>
        <w:t xml:space="preserve"> работ, </w:t>
      </w:r>
      <w:r>
        <w:rPr>
          <w:szCs w:val="28"/>
        </w:rPr>
        <w:t>оказанием</w:t>
      </w:r>
      <w:r>
        <w:t xml:space="preserve"> услуг</w:t>
      </w:r>
      <w:r>
        <w:rPr>
          <w:szCs w:val="28"/>
        </w:rPr>
        <w:t>, в том числе субподрядных.</w:t>
      </w:r>
    </w:p>
    <w:p w:rsidR="005B06D4" w:rsidRDefault="005B06D4" w:rsidP="005B06D4">
      <w:pPr>
        <w:pStyle w:val="afc"/>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5B06D4" w:rsidRDefault="005B06D4" w:rsidP="005B06D4">
      <w:pPr>
        <w:pStyle w:val="afc"/>
        <w:ind w:firstLine="0"/>
        <w:jc w:val="both"/>
        <w:rPr>
          <w:szCs w:val="28"/>
        </w:rPr>
      </w:pPr>
    </w:p>
    <w:p w:rsidR="005B06D4" w:rsidRPr="00006494" w:rsidRDefault="005B06D4" w:rsidP="005B06D4">
      <w:pPr>
        <w:pStyle w:val="afc"/>
        <w:jc w:val="both"/>
        <w:rPr>
          <w:szCs w:val="28"/>
        </w:rPr>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5B06D4" w:rsidRPr="006225D0" w:rsidRDefault="005B06D4" w:rsidP="005B06D4">
      <w:pPr>
        <w:pStyle w:val="afc"/>
        <w:jc w:val="center"/>
        <w:rPr>
          <w:i/>
          <w:sz w:val="24"/>
          <w:szCs w:val="24"/>
        </w:rPr>
      </w:pPr>
      <w:r>
        <w:rPr>
          <w:i/>
          <w:sz w:val="24"/>
          <w:szCs w:val="24"/>
        </w:rPr>
        <w:t>(заполняется претендентом при необходимости).</w:t>
      </w:r>
    </w:p>
    <w:p w:rsidR="005B06D4" w:rsidRPr="006225D0" w:rsidRDefault="005B06D4" w:rsidP="005B06D4">
      <w:pPr>
        <w:pStyle w:val="afc"/>
        <w:jc w:val="center"/>
        <w:rPr>
          <w:i/>
          <w:sz w:val="24"/>
          <w:szCs w:val="24"/>
        </w:rPr>
      </w:pPr>
    </w:p>
    <w:p w:rsidR="005B06D4" w:rsidRPr="006225D0" w:rsidRDefault="005B06D4" w:rsidP="005B06D4">
      <w:pPr>
        <w:pStyle w:val="afc"/>
        <w:jc w:val="both"/>
        <w:rPr>
          <w:szCs w:val="28"/>
        </w:rPr>
      </w:pPr>
      <w:r>
        <w:rPr>
          <w:szCs w:val="28"/>
        </w:rPr>
        <w:t>3. Срок действия настоящего финансово-коммерческого предложения составляет 150 календарных дней</w:t>
      </w:r>
      <w:r>
        <w:rPr>
          <w:sz w:val="24"/>
          <w:szCs w:val="24"/>
        </w:rPr>
        <w:t xml:space="preserve"> </w:t>
      </w:r>
      <w:proofErr w:type="gramStart"/>
      <w:r>
        <w:rPr>
          <w:szCs w:val="28"/>
        </w:rPr>
        <w:t>с даты</w:t>
      </w:r>
      <w:r>
        <w:t xml:space="preserve"> окончания</w:t>
      </w:r>
      <w:proofErr w:type="gramEnd"/>
      <w:r>
        <w:t xml:space="preserve"> срока подачи </w:t>
      </w:r>
      <w:r>
        <w:rPr>
          <w:szCs w:val="28"/>
        </w:rPr>
        <w:t>Заявок, указанной в пункте 6 Информационной карты.</w:t>
      </w:r>
    </w:p>
    <w:p w:rsidR="005B06D4" w:rsidRPr="00205668" w:rsidRDefault="005B06D4" w:rsidP="005B06D4">
      <w:pPr>
        <w:pStyle w:val="afc"/>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5B06D4" w:rsidRPr="00205668" w:rsidRDefault="005B06D4" w:rsidP="005B06D4">
      <w:pPr>
        <w:pStyle w:val="afc"/>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5B06D4" w:rsidRPr="00205668" w:rsidRDefault="005B06D4" w:rsidP="005B06D4">
      <w:pPr>
        <w:pStyle w:val="afc"/>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договор будет заключен с другим участником.</w:t>
      </w:r>
      <w:proofErr w:type="gramEnd"/>
    </w:p>
    <w:p w:rsidR="005B06D4" w:rsidRPr="00205668" w:rsidRDefault="005B06D4" w:rsidP="005B06D4">
      <w:pPr>
        <w:pStyle w:val="afc"/>
        <w:jc w:val="both"/>
        <w:rPr>
          <w:szCs w:val="28"/>
        </w:rPr>
      </w:pPr>
      <w:r>
        <w:rPr>
          <w:szCs w:val="28"/>
        </w:rPr>
        <w:lastRenderedPageBreak/>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5B06D4" w:rsidRPr="00453B9A" w:rsidRDefault="005B06D4" w:rsidP="005B06D4">
      <w:pPr>
        <w:pStyle w:val="afc"/>
        <w:jc w:val="both"/>
        <w:rPr>
          <w:szCs w:val="28"/>
          <w:highlight w:val="cyan"/>
        </w:rPr>
      </w:pPr>
      <w:r w:rsidRPr="00453B9A">
        <w:t>Следующие приложения являются неотъемлемой частью настоящего финансово-коммерческого предложения:</w:t>
      </w:r>
    </w:p>
    <w:p w:rsidR="005B06D4" w:rsidRPr="00453B9A" w:rsidRDefault="005B06D4" w:rsidP="005B06D4">
      <w:pPr>
        <w:pStyle w:val="afc"/>
        <w:jc w:val="both"/>
        <w:rPr>
          <w:szCs w:val="28"/>
        </w:rPr>
      </w:pPr>
      <w:r w:rsidRPr="00453B9A">
        <w:t>1)</w:t>
      </w:r>
      <w:r w:rsidRPr="00453B9A">
        <w:rPr>
          <w:szCs w:val="28"/>
        </w:rPr>
        <w:t xml:space="preserve"> приложение № </w:t>
      </w:r>
      <w:r w:rsidR="00453B9A">
        <w:rPr>
          <w:szCs w:val="28"/>
        </w:rPr>
        <w:t>1</w:t>
      </w:r>
      <w:r w:rsidRPr="00453B9A">
        <w:rPr>
          <w:szCs w:val="28"/>
        </w:rPr>
        <w:t xml:space="preserve"> – Сведения об административном и производственном персонале претендента на __ листах (составляется по форме приложения № 5 к документации о закупке).</w:t>
      </w:r>
    </w:p>
    <w:p w:rsidR="005B06D4" w:rsidRPr="00453B9A" w:rsidRDefault="005B06D4" w:rsidP="005B06D4">
      <w:pPr>
        <w:pStyle w:val="afc"/>
        <w:jc w:val="both"/>
      </w:pPr>
      <w:r w:rsidRPr="00453B9A">
        <w:t>2)</w:t>
      </w:r>
      <w:r w:rsidRPr="00453B9A">
        <w:rPr>
          <w:szCs w:val="28"/>
        </w:rPr>
        <w:t xml:space="preserve"> приложение № </w:t>
      </w:r>
      <w:r w:rsidR="00453B9A">
        <w:rPr>
          <w:szCs w:val="28"/>
        </w:rPr>
        <w:t>2</w:t>
      </w:r>
      <w:r w:rsidRPr="00453B9A">
        <w:rPr>
          <w:szCs w:val="28"/>
        </w:rPr>
        <w:t xml:space="preserve"> –</w:t>
      </w:r>
      <w:r w:rsidRPr="00453B9A">
        <w:t xml:space="preserve"> Сведения о планируемых к привлечению субподрядных организациях </w:t>
      </w:r>
      <w:r w:rsidRPr="00453B9A">
        <w:rPr>
          <w:szCs w:val="28"/>
        </w:rPr>
        <w:t xml:space="preserve">на __ листах </w:t>
      </w:r>
      <w:r w:rsidRPr="00453B9A">
        <w:t>(составляется по форме приложения № 6 к документации о закупке).</w:t>
      </w:r>
    </w:p>
    <w:p w:rsidR="005B06D4" w:rsidRPr="00453B9A" w:rsidRDefault="005B06D4" w:rsidP="005B06D4">
      <w:pPr>
        <w:pStyle w:val="afc"/>
        <w:jc w:val="both"/>
      </w:pPr>
      <w:r w:rsidRPr="00453B9A">
        <w:t xml:space="preserve">3) приложение № </w:t>
      </w:r>
      <w:r w:rsidR="00453B9A">
        <w:t>3</w:t>
      </w:r>
      <w:r w:rsidRPr="00453B9A">
        <w:t xml:space="preserve"> </w:t>
      </w:r>
      <w:r w:rsidR="00453B9A">
        <w:t xml:space="preserve">– </w:t>
      </w:r>
      <w:r w:rsidRPr="00453B9A">
        <w:t>Календарный план выполнения работ, оказания услуг, поставки товаров, который составляется по форме соответствующего приложения к проекту договора.</w:t>
      </w:r>
    </w:p>
    <w:p w:rsidR="005B06D4" w:rsidRDefault="005B06D4" w:rsidP="005B06D4">
      <w:pPr>
        <w:pStyle w:val="af9"/>
        <w:ind w:firstLine="0"/>
        <w:jc w:val="left"/>
        <w:rPr>
          <w:rFonts w:eastAsia="Times New Roman"/>
          <w:sz w:val="28"/>
          <w:szCs w:val="28"/>
        </w:rPr>
      </w:pPr>
    </w:p>
    <w:p w:rsidR="005B06D4" w:rsidRPr="00205668" w:rsidRDefault="005B06D4" w:rsidP="005B06D4">
      <w:pPr>
        <w:pStyle w:val="af9"/>
        <w:ind w:firstLine="0"/>
        <w:jc w:val="left"/>
        <w:rPr>
          <w:rFonts w:eastAsia="Times New Roman"/>
          <w:sz w:val="28"/>
          <w:szCs w:val="28"/>
        </w:rPr>
      </w:pPr>
    </w:p>
    <w:p w:rsidR="00453B9A" w:rsidRPr="00453B9A" w:rsidRDefault="005B06D4" w:rsidP="005B06D4">
      <w:pPr>
        <w:pStyle w:val="3"/>
        <w:spacing w:before="0" w:after="0"/>
        <w:ind w:left="0" w:firstLine="706"/>
        <w:jc w:val="both"/>
        <w:rPr>
          <w:b w:val="0"/>
          <w:sz w:val="28"/>
          <w:szCs w:val="28"/>
        </w:rPr>
      </w:pPr>
      <w:r>
        <w:rPr>
          <w:rFonts w:ascii="Times New Roman" w:hAnsi="Times New Roman"/>
          <w:sz w:val="28"/>
          <w:szCs w:val="28"/>
        </w:rPr>
        <w:t>Представитель, имеющий полномочия подписать заявку на участие от имени</w:t>
      </w:r>
    </w:p>
    <w:p w:rsidR="005B06D4" w:rsidRPr="007415F9" w:rsidRDefault="005B06D4" w:rsidP="00453B9A">
      <w:pPr>
        <w:pStyle w:val="3"/>
        <w:numPr>
          <w:ilvl w:val="0"/>
          <w:numId w:val="0"/>
        </w:numPr>
        <w:spacing w:before="0" w:after="0"/>
        <w:jc w:val="both"/>
        <w:rPr>
          <w:b w:val="0"/>
          <w:sz w:val="28"/>
          <w:szCs w:val="28"/>
        </w:rPr>
      </w:pPr>
      <w:r>
        <w:rPr>
          <w:rFonts w:ascii="Times New Roman" w:hAnsi="Times New Roman"/>
          <w:sz w:val="28"/>
          <w:szCs w:val="28"/>
        </w:rPr>
        <w:t xml:space="preserve"> ____________________________________________________________</w:t>
      </w:r>
    </w:p>
    <w:p w:rsidR="005B06D4" w:rsidRPr="007415F9" w:rsidRDefault="005B06D4" w:rsidP="005B06D4">
      <w:pPr>
        <w:tabs>
          <w:tab w:val="left" w:pos="8640"/>
        </w:tabs>
        <w:jc w:val="center"/>
        <w:rPr>
          <w:i/>
        </w:rPr>
      </w:pPr>
      <w:r>
        <w:rPr>
          <w:i/>
        </w:rPr>
        <w:t>(наименование претендента)</w:t>
      </w:r>
    </w:p>
    <w:p w:rsidR="005B06D4" w:rsidRPr="00445DDD" w:rsidRDefault="005B06D4" w:rsidP="005B06D4">
      <w:pPr>
        <w:pStyle w:val="32"/>
        <w:suppressAutoHyphens/>
        <w:spacing w:after="0"/>
        <w:rPr>
          <w:sz w:val="28"/>
          <w:szCs w:val="28"/>
        </w:rPr>
      </w:pPr>
      <w:r>
        <w:rPr>
          <w:sz w:val="28"/>
          <w:szCs w:val="28"/>
        </w:rPr>
        <w:t>____________________________________</w:t>
      </w:r>
      <w:r w:rsidR="00453B9A">
        <w:rPr>
          <w:sz w:val="28"/>
          <w:szCs w:val="28"/>
        </w:rPr>
        <w:t>______________________________</w:t>
      </w:r>
    </w:p>
    <w:p w:rsidR="005B06D4" w:rsidRPr="007415F9" w:rsidRDefault="005B06D4" w:rsidP="005B06D4">
      <w:pPr>
        <w:rPr>
          <w:i/>
        </w:rPr>
      </w:pPr>
      <w:r>
        <w:rPr>
          <w:i/>
        </w:rPr>
        <w:t xml:space="preserve">       Печать</w:t>
      </w:r>
      <w:r>
        <w:rPr>
          <w:i/>
        </w:rPr>
        <w:tab/>
      </w:r>
      <w:r>
        <w:rPr>
          <w:i/>
        </w:rPr>
        <w:tab/>
      </w:r>
      <w:r>
        <w:rPr>
          <w:i/>
        </w:rPr>
        <w:tab/>
        <w:t>(должность, подпись, ФИО)</w:t>
      </w:r>
    </w:p>
    <w:p w:rsidR="005B06D4" w:rsidRDefault="005B06D4" w:rsidP="005B06D4">
      <w:pPr>
        <w:pStyle w:val="32"/>
        <w:suppressAutoHyphens/>
        <w:spacing w:after="0"/>
        <w:rPr>
          <w:sz w:val="28"/>
          <w:szCs w:val="28"/>
        </w:rPr>
      </w:pPr>
      <w:r>
        <w:rPr>
          <w:sz w:val="28"/>
          <w:szCs w:val="28"/>
        </w:rPr>
        <w:t>"____" _________ 201__ г.</w:t>
      </w:r>
    </w:p>
    <w:p w:rsidR="005B06D4" w:rsidRPr="00205668" w:rsidRDefault="005B06D4" w:rsidP="005B06D4">
      <w:pPr>
        <w:pStyle w:val="af9"/>
        <w:jc w:val="left"/>
        <w:rPr>
          <w:rFonts w:eastAsia="Times New Roman"/>
          <w:sz w:val="28"/>
          <w:szCs w:val="28"/>
        </w:rPr>
      </w:pPr>
    </w:p>
    <w:p w:rsidR="005B06D4" w:rsidRPr="00F66049" w:rsidRDefault="005B06D4" w:rsidP="005B06D4">
      <w:pPr>
        <w:rPr>
          <w:rFonts w:eastAsia="MS Mincho"/>
          <w:sz w:val="28"/>
          <w:szCs w:val="28"/>
        </w:rPr>
      </w:pPr>
    </w:p>
    <w:p w:rsidR="005B06D4" w:rsidRDefault="005B06D4" w:rsidP="005B06D4">
      <w:pPr>
        <w:pStyle w:val="19"/>
        <w:ind w:firstLine="0"/>
        <w:jc w:val="right"/>
        <w:outlineLvl w:val="0"/>
        <w:rPr>
          <w:rFonts w:eastAsia="MS Mincho"/>
          <w:szCs w:val="28"/>
        </w:rPr>
      </w:pPr>
    </w:p>
    <w:p w:rsidR="005B06D4" w:rsidRDefault="005B06D4" w:rsidP="005B06D4">
      <w:pPr>
        <w:pStyle w:val="19"/>
        <w:ind w:firstLine="0"/>
        <w:jc w:val="right"/>
        <w:outlineLvl w:val="0"/>
      </w:pPr>
    </w:p>
    <w:p w:rsidR="005B06D4" w:rsidRDefault="005B06D4" w:rsidP="005B06D4">
      <w:pPr>
        <w:pStyle w:val="19"/>
        <w:ind w:firstLine="0"/>
        <w:jc w:val="right"/>
        <w:outlineLvl w:val="0"/>
      </w:pPr>
    </w:p>
    <w:p w:rsidR="005B06D4" w:rsidRDefault="005B06D4" w:rsidP="005B06D4">
      <w:pPr>
        <w:pStyle w:val="19"/>
        <w:ind w:firstLine="0"/>
        <w:jc w:val="right"/>
        <w:outlineLvl w:val="0"/>
      </w:pPr>
    </w:p>
    <w:p w:rsidR="005B06D4" w:rsidRDefault="005B06D4"/>
    <w:p w:rsidR="000F36E6" w:rsidRDefault="000F36E6">
      <w:pPr>
        <w:pStyle w:val="19"/>
        <w:ind w:firstLine="0"/>
        <w:jc w:val="right"/>
        <w:outlineLvl w:val="0"/>
        <w:rPr>
          <w:rFonts w:eastAsia="MS Mincho"/>
          <w:szCs w:val="28"/>
        </w:rPr>
      </w:pPr>
    </w:p>
    <w:p w:rsidR="00453B9A" w:rsidRDefault="00453B9A">
      <w:pPr>
        <w:suppressAutoHyphens w:val="0"/>
        <w:rPr>
          <w:rFonts w:eastAsia="Arial"/>
          <w:sz w:val="28"/>
          <w:szCs w:val="20"/>
        </w:rPr>
      </w:pPr>
      <w:r>
        <w:br w:type="page"/>
      </w:r>
    </w:p>
    <w:p w:rsidR="000F36E6" w:rsidRDefault="005B06D4">
      <w:pPr>
        <w:pStyle w:val="19"/>
        <w:ind w:firstLine="0"/>
        <w:jc w:val="right"/>
        <w:outlineLvl w:val="0"/>
        <w:rPr>
          <w:rFonts w:cs="Arial"/>
          <w:b/>
          <w:bCs/>
          <w:i/>
          <w:iCs/>
          <w:szCs w:val="28"/>
        </w:rPr>
      </w:pPr>
      <w:r>
        <w:lastRenderedPageBreak/>
        <w:t>Приложение № 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5B06D4" w:rsidRPr="00F241B1" w:rsidRDefault="005B06D4" w:rsidP="005B06D4">
      <w:pPr>
        <w:pStyle w:val="aff0"/>
        <w:rPr>
          <w:rFonts w:ascii="Times New Roman" w:hAnsi="Times New Roman"/>
          <w:sz w:val="24"/>
          <w:szCs w:val="24"/>
        </w:rPr>
      </w:pPr>
      <w:r>
        <w:rPr>
          <w:rFonts w:ascii="Times New Roman" w:hAnsi="Times New Roman"/>
          <w:sz w:val="24"/>
          <w:szCs w:val="24"/>
        </w:rPr>
        <w:t xml:space="preserve">ПРОЕКТ ДОГОВОРА </w:t>
      </w:r>
    </w:p>
    <w:p w:rsidR="005B06D4" w:rsidRPr="00F241B1" w:rsidRDefault="005B06D4" w:rsidP="005B06D4">
      <w:pPr>
        <w:pStyle w:val="aff0"/>
        <w:rPr>
          <w:rFonts w:ascii="Times New Roman" w:hAnsi="Times New Roman"/>
          <w:sz w:val="24"/>
          <w:szCs w:val="24"/>
        </w:rPr>
      </w:pPr>
    </w:p>
    <w:p w:rsidR="005B06D4" w:rsidRPr="00F241B1" w:rsidRDefault="005B06D4" w:rsidP="005B06D4">
      <w:pPr>
        <w:spacing w:before="120" w:line="240" w:lineRule="atLeast"/>
      </w:pPr>
      <w:r>
        <w:t>г. Москва</w:t>
      </w:r>
      <w:r>
        <w:tab/>
      </w:r>
      <w:r>
        <w:tab/>
        <w:t xml:space="preserve">                                                                               «__» ________ 201__г.</w:t>
      </w:r>
    </w:p>
    <w:p w:rsidR="005B06D4" w:rsidRPr="00F241B1" w:rsidRDefault="005B06D4" w:rsidP="005B06D4">
      <w:pPr>
        <w:spacing w:before="120" w:line="240" w:lineRule="atLeast"/>
      </w:pPr>
    </w:p>
    <w:p w:rsidR="005B06D4" w:rsidRPr="00F241B1" w:rsidRDefault="005B06D4" w:rsidP="005B06D4">
      <w:pPr>
        <w:spacing w:before="120" w:line="240" w:lineRule="atLeast"/>
      </w:pPr>
    </w:p>
    <w:p w:rsidR="005B06D4" w:rsidRPr="00F241B1" w:rsidRDefault="005B06D4" w:rsidP="005B06D4">
      <w:pPr>
        <w:ind w:firstLine="709"/>
        <w:jc w:val="both"/>
      </w:pPr>
      <w:proofErr w:type="gramStart"/>
      <w:r>
        <w:t>Публичное акционерное общество «Центр по перевозке грузов в контейнерах «ТрансКонтейнер» (далее – ПАО «ТрансКонтейнер»), именуемое в дальнейшем «</w:t>
      </w:r>
      <w:r>
        <w:rPr>
          <w:b/>
        </w:rPr>
        <w:t>ЗАКАЗЧИК</w:t>
      </w:r>
      <w:r>
        <w:t xml:space="preserve">», в лице ____________________________, действующего </w:t>
      </w:r>
      <w:r>
        <w:rPr>
          <w:rStyle w:val="SUBST"/>
          <w:rFonts w:eastAsia="MS Mincho"/>
          <w:bCs/>
          <w:iCs/>
        </w:rPr>
        <w:t>на основании __________________</w:t>
      </w:r>
      <w:r>
        <w:t xml:space="preserve">, с одной стороны, и </w:t>
      </w:r>
      <w:r>
        <w:rPr>
          <w:i/>
          <w:u w:val="single"/>
        </w:rPr>
        <w:t>(наименование организации)</w:t>
      </w:r>
      <w:r>
        <w:t>, именуемое в дальнейшем «</w:t>
      </w:r>
      <w:r>
        <w:rPr>
          <w:b/>
        </w:rPr>
        <w:t>ИСПОЛНИТЕЛЬ»</w:t>
      </w:r>
      <w:r>
        <w:t xml:space="preserve">, в лице </w:t>
      </w:r>
      <w:r>
        <w:rPr>
          <w:i/>
          <w:u w:val="single"/>
        </w:rPr>
        <w:t>(руководителя)</w:t>
      </w:r>
      <w:r>
        <w:t>, действующего на основании Устава с другой стороны, совместно именуемые «</w:t>
      </w:r>
      <w:r>
        <w:rPr>
          <w:b/>
        </w:rPr>
        <w:t>Стороны</w:t>
      </w:r>
      <w:r>
        <w:t>», заключили настоящий Договор о нижеследующем:</w:t>
      </w:r>
      <w:proofErr w:type="gramEnd"/>
    </w:p>
    <w:p w:rsidR="005B06D4" w:rsidRPr="00F241B1" w:rsidRDefault="005B06D4" w:rsidP="005B06D4">
      <w:pPr>
        <w:ind w:firstLine="709"/>
        <w:jc w:val="both"/>
      </w:pPr>
    </w:p>
    <w:p w:rsidR="005B06D4" w:rsidRPr="00F241B1" w:rsidRDefault="005B06D4" w:rsidP="005B06D4">
      <w:pPr>
        <w:pStyle w:val="27"/>
        <w:numPr>
          <w:ilvl w:val="0"/>
          <w:numId w:val="35"/>
        </w:numPr>
        <w:suppressAutoHyphens w:val="0"/>
        <w:spacing w:after="0" w:line="240" w:lineRule="auto"/>
        <w:ind w:left="0" w:firstLine="709"/>
        <w:jc w:val="both"/>
        <w:rPr>
          <w:b/>
        </w:rPr>
      </w:pPr>
      <w:r>
        <w:rPr>
          <w:b/>
        </w:rPr>
        <w:t>ПРЕДМЕТ ДОГОВОРА</w:t>
      </w:r>
    </w:p>
    <w:p w:rsidR="005B06D4" w:rsidRPr="00F241B1" w:rsidRDefault="005B06D4" w:rsidP="005B06D4">
      <w:pPr>
        <w:pStyle w:val="37"/>
        <w:numPr>
          <w:ilvl w:val="1"/>
          <w:numId w:val="35"/>
        </w:numPr>
        <w:spacing w:after="0"/>
        <w:ind w:left="0" w:firstLine="709"/>
        <w:jc w:val="both"/>
        <w:rPr>
          <w:sz w:val="24"/>
          <w:szCs w:val="24"/>
        </w:rPr>
      </w:pPr>
      <w:r>
        <w:rPr>
          <w:sz w:val="24"/>
          <w:szCs w:val="24"/>
        </w:rPr>
        <w:t>Предметом настоящего Договора является выполнение работ, оказание услуг ИСПОЛНИТЕЛЕМ по разработке макета годового отчета ПАО «ТрансКонтейнер» (далее именуемый – «Макет») (далее</w:t>
      </w:r>
      <w:r>
        <w:rPr>
          <w:sz w:val="24"/>
        </w:rPr>
        <w:t xml:space="preserve"> </w:t>
      </w:r>
      <w:r>
        <w:rPr>
          <w:sz w:val="24"/>
          <w:szCs w:val="24"/>
        </w:rPr>
        <w:t>совместно именуемые</w:t>
      </w:r>
      <w:r>
        <w:rPr>
          <w:sz w:val="24"/>
        </w:rPr>
        <w:t xml:space="preserve"> </w:t>
      </w:r>
      <w:r>
        <w:rPr>
          <w:sz w:val="24"/>
          <w:szCs w:val="24"/>
        </w:rPr>
        <w:t>- «Услуги») и поставка тиража годового отчета ПАО «ТрансКонтейнер» (далее именуемого – «Товар»).</w:t>
      </w:r>
    </w:p>
    <w:p w:rsidR="005B06D4" w:rsidRPr="00F241B1" w:rsidRDefault="005B06D4" w:rsidP="005B06D4">
      <w:pPr>
        <w:pStyle w:val="37"/>
        <w:numPr>
          <w:ilvl w:val="1"/>
          <w:numId w:val="35"/>
        </w:numPr>
        <w:spacing w:after="0"/>
        <w:ind w:left="0" w:firstLine="709"/>
        <w:jc w:val="both"/>
        <w:rPr>
          <w:sz w:val="24"/>
          <w:szCs w:val="24"/>
        </w:rPr>
      </w:pPr>
      <w:r>
        <w:rPr>
          <w:sz w:val="24"/>
          <w:szCs w:val="24"/>
        </w:rPr>
        <w:t>ИСПОЛНИТЕЛЬ оказывает Услуги и выполняет поставку Товара в соответствии с техническими требованиями к годовому отчету, указанными в разделе 3 настоящего Договора.</w:t>
      </w:r>
    </w:p>
    <w:p w:rsidR="005B06D4" w:rsidRPr="00F241B1" w:rsidRDefault="005B06D4" w:rsidP="005B06D4">
      <w:pPr>
        <w:pStyle w:val="37"/>
        <w:numPr>
          <w:ilvl w:val="1"/>
          <w:numId w:val="35"/>
        </w:numPr>
        <w:spacing w:after="0"/>
        <w:ind w:left="0" w:firstLine="709"/>
        <w:jc w:val="both"/>
        <w:rPr>
          <w:sz w:val="24"/>
          <w:szCs w:val="24"/>
        </w:rPr>
      </w:pPr>
      <w:r>
        <w:rPr>
          <w:sz w:val="24"/>
          <w:szCs w:val="24"/>
        </w:rPr>
        <w:t xml:space="preserve">Подробный перечень и стоимость Услуг и Товара </w:t>
      </w:r>
      <w:proofErr w:type="gramStart"/>
      <w:r>
        <w:rPr>
          <w:sz w:val="24"/>
          <w:szCs w:val="24"/>
        </w:rPr>
        <w:t>указаны</w:t>
      </w:r>
      <w:proofErr w:type="gramEnd"/>
      <w:r>
        <w:rPr>
          <w:sz w:val="24"/>
          <w:szCs w:val="24"/>
        </w:rPr>
        <w:t xml:space="preserve"> в Приложении 1 к настоящему Договору.</w:t>
      </w:r>
    </w:p>
    <w:p w:rsidR="005B06D4" w:rsidRPr="00F241B1" w:rsidRDefault="005B06D4" w:rsidP="005B06D4">
      <w:pPr>
        <w:pStyle w:val="37"/>
        <w:numPr>
          <w:ilvl w:val="1"/>
          <w:numId w:val="35"/>
        </w:numPr>
        <w:spacing w:after="0"/>
        <w:ind w:left="0" w:firstLine="709"/>
        <w:jc w:val="both"/>
        <w:rPr>
          <w:sz w:val="24"/>
          <w:szCs w:val="24"/>
        </w:rPr>
      </w:pPr>
      <w:r>
        <w:rPr>
          <w:sz w:val="24"/>
          <w:szCs w:val="24"/>
        </w:rPr>
        <w:t>Подробные сроки оказания Услуг и поставки Товара указаны в Приложении 2 к настоящему Договору.</w:t>
      </w:r>
    </w:p>
    <w:p w:rsidR="005B06D4" w:rsidRPr="00F241B1" w:rsidRDefault="005B06D4" w:rsidP="005B06D4">
      <w:pPr>
        <w:pStyle w:val="37"/>
        <w:spacing w:after="0"/>
        <w:ind w:left="0" w:firstLine="709"/>
        <w:rPr>
          <w:sz w:val="24"/>
          <w:szCs w:val="24"/>
        </w:rPr>
      </w:pPr>
    </w:p>
    <w:p w:rsidR="005B06D4" w:rsidRPr="00F241B1" w:rsidRDefault="005B06D4" w:rsidP="005B06D4">
      <w:pPr>
        <w:pStyle w:val="27"/>
        <w:numPr>
          <w:ilvl w:val="0"/>
          <w:numId w:val="35"/>
        </w:numPr>
        <w:suppressAutoHyphens w:val="0"/>
        <w:spacing w:after="0" w:line="240" w:lineRule="auto"/>
        <w:ind w:left="0" w:firstLine="709"/>
        <w:jc w:val="both"/>
        <w:rPr>
          <w:b/>
        </w:rPr>
      </w:pPr>
      <w:r>
        <w:rPr>
          <w:b/>
        </w:rPr>
        <w:t>ПРАВА И ОБЯЗАННОСТИ СТОРОН</w:t>
      </w:r>
    </w:p>
    <w:p w:rsidR="005B06D4" w:rsidRPr="00F241B1" w:rsidRDefault="005B06D4" w:rsidP="005B06D4">
      <w:pPr>
        <w:numPr>
          <w:ilvl w:val="1"/>
          <w:numId w:val="35"/>
        </w:numPr>
        <w:suppressAutoHyphens w:val="0"/>
        <w:ind w:left="0" w:firstLine="709"/>
        <w:jc w:val="both"/>
      </w:pPr>
      <w:r>
        <w:t>ЗАКАЗЧИК обязан:</w:t>
      </w:r>
    </w:p>
    <w:p w:rsidR="005B06D4" w:rsidRPr="00F241B1" w:rsidRDefault="005B06D4" w:rsidP="005B06D4">
      <w:pPr>
        <w:pStyle w:val="27"/>
        <w:numPr>
          <w:ilvl w:val="2"/>
          <w:numId w:val="35"/>
        </w:numPr>
        <w:tabs>
          <w:tab w:val="clear" w:pos="720"/>
          <w:tab w:val="num" w:pos="284"/>
          <w:tab w:val="left" w:pos="993"/>
          <w:tab w:val="num" w:pos="1713"/>
        </w:tabs>
        <w:suppressAutoHyphens w:val="0"/>
        <w:spacing w:after="0" w:line="240" w:lineRule="auto"/>
        <w:ind w:left="0" w:firstLine="709"/>
        <w:jc w:val="both"/>
      </w:pPr>
      <w:proofErr w:type="gramStart"/>
      <w:r>
        <w:t>Оплатить стоимость Услуг</w:t>
      </w:r>
      <w:proofErr w:type="gramEnd"/>
      <w:r>
        <w:t xml:space="preserve"> и поставки Товара в соответствии с разделом 4 Договора. </w:t>
      </w:r>
    </w:p>
    <w:p w:rsidR="005B06D4" w:rsidRPr="00F241B1" w:rsidRDefault="005B06D4" w:rsidP="005B06D4">
      <w:pPr>
        <w:pStyle w:val="27"/>
        <w:numPr>
          <w:ilvl w:val="2"/>
          <w:numId w:val="35"/>
        </w:numPr>
        <w:tabs>
          <w:tab w:val="clear" w:pos="720"/>
          <w:tab w:val="num" w:pos="284"/>
          <w:tab w:val="left" w:pos="993"/>
          <w:tab w:val="num" w:pos="1713"/>
        </w:tabs>
        <w:suppressAutoHyphens w:val="0"/>
        <w:spacing w:after="0" w:line="240" w:lineRule="auto"/>
        <w:ind w:left="0" w:firstLine="709"/>
        <w:jc w:val="both"/>
      </w:pPr>
      <w:r>
        <w:t>Обеспечить ИСПОЛНИТЕЛЯ необходимым комплектом информационных материалов для исполнения обязанностей по настоящему Договору в сроки, установленные в Приложении 2 к настоящему Договору.</w:t>
      </w:r>
    </w:p>
    <w:p w:rsidR="005B06D4" w:rsidRPr="00F241B1" w:rsidRDefault="005B06D4" w:rsidP="005B06D4">
      <w:pPr>
        <w:pStyle w:val="27"/>
        <w:numPr>
          <w:ilvl w:val="2"/>
          <w:numId w:val="35"/>
        </w:numPr>
        <w:tabs>
          <w:tab w:val="clear" w:pos="720"/>
          <w:tab w:val="num" w:pos="284"/>
          <w:tab w:val="left" w:pos="993"/>
          <w:tab w:val="num" w:pos="1713"/>
        </w:tabs>
        <w:suppressAutoHyphens w:val="0"/>
        <w:spacing w:after="0" w:line="240" w:lineRule="auto"/>
        <w:ind w:left="0" w:firstLine="709"/>
        <w:jc w:val="both"/>
      </w:pPr>
      <w:r>
        <w:t xml:space="preserve">Подписать Акт приемки услуг (Приложение 3) и товарную накладную  в течение 5 (пяти) рабочих дней </w:t>
      </w:r>
      <w:proofErr w:type="gramStart"/>
      <w:r>
        <w:t>с даты получения</w:t>
      </w:r>
      <w:proofErr w:type="gramEnd"/>
      <w:r>
        <w:t xml:space="preserve"> ЗАКАЗЧИКОМ Макета и Товара соответственно и возвратить ИСПОЛНИТЕЛЮ по 1 (одному) экземпляру Акта приемки услуг и товарной накладной или представить письменный мотивированный отказ от их (либо одного из них) подписания. </w:t>
      </w:r>
    </w:p>
    <w:p w:rsidR="005B06D4" w:rsidRPr="00F241B1" w:rsidRDefault="005B06D4" w:rsidP="005B06D4">
      <w:pPr>
        <w:numPr>
          <w:ilvl w:val="1"/>
          <w:numId w:val="35"/>
        </w:numPr>
        <w:suppressAutoHyphens w:val="0"/>
        <w:ind w:left="0" w:firstLine="709"/>
        <w:jc w:val="both"/>
      </w:pPr>
      <w:r>
        <w:t>ИСПОЛНИТЕЛЬ обязан:</w:t>
      </w:r>
    </w:p>
    <w:p w:rsidR="005B06D4" w:rsidRPr="00F241B1" w:rsidRDefault="005B06D4" w:rsidP="005B06D4">
      <w:pPr>
        <w:pStyle w:val="27"/>
        <w:numPr>
          <w:ilvl w:val="2"/>
          <w:numId w:val="35"/>
        </w:numPr>
        <w:tabs>
          <w:tab w:val="clear" w:pos="720"/>
          <w:tab w:val="num" w:pos="851"/>
          <w:tab w:val="num" w:pos="1713"/>
        </w:tabs>
        <w:suppressAutoHyphens w:val="0"/>
        <w:spacing w:after="0" w:line="240" w:lineRule="auto"/>
        <w:ind w:left="0" w:firstLine="709"/>
        <w:jc w:val="both"/>
      </w:pPr>
      <w:r>
        <w:t>Оказать Услуги и поставить Товар в соответствии с условиями настоящего Договора.</w:t>
      </w:r>
    </w:p>
    <w:p w:rsidR="005B06D4" w:rsidRPr="00F241B1" w:rsidRDefault="005B06D4" w:rsidP="005B06D4">
      <w:pPr>
        <w:pStyle w:val="27"/>
        <w:numPr>
          <w:ilvl w:val="2"/>
          <w:numId w:val="35"/>
        </w:numPr>
        <w:tabs>
          <w:tab w:val="clear" w:pos="720"/>
          <w:tab w:val="num" w:pos="851"/>
          <w:tab w:val="num" w:pos="1713"/>
        </w:tabs>
        <w:suppressAutoHyphens w:val="0"/>
        <w:spacing w:after="0" w:line="240" w:lineRule="auto"/>
        <w:ind w:left="0" w:firstLine="709"/>
        <w:jc w:val="both"/>
      </w:pPr>
      <w:r>
        <w:t xml:space="preserve">ИСПОЛНИТЕЛЬ обязуется предпринимать все необходимые меры предосторожности для сохранения строгой конфиденциальности полученных от </w:t>
      </w:r>
      <w:r>
        <w:lastRenderedPageBreak/>
        <w:t xml:space="preserve">ЗАКАЗЧИКА данных. ИСПОЛНИТЕЛЬ соглашается с тем, что авторские права и прочие права собственности на информацию, предоставляемую ИСПОЛНИТЕЛЮ в ходе оказания Услуг, останутся исключительно в собственности ЗАКАЗЧИКА. </w:t>
      </w:r>
    </w:p>
    <w:p w:rsidR="005B06D4" w:rsidRPr="00F241B1" w:rsidRDefault="005B06D4" w:rsidP="005B06D4">
      <w:pPr>
        <w:pStyle w:val="27"/>
        <w:numPr>
          <w:ilvl w:val="2"/>
          <w:numId w:val="35"/>
        </w:numPr>
        <w:tabs>
          <w:tab w:val="clear" w:pos="720"/>
          <w:tab w:val="num" w:pos="851"/>
          <w:tab w:val="num" w:pos="1713"/>
        </w:tabs>
        <w:suppressAutoHyphens w:val="0"/>
        <w:spacing w:after="0" w:line="240" w:lineRule="auto"/>
        <w:ind w:left="0" w:firstLine="709"/>
        <w:jc w:val="both"/>
      </w:pPr>
      <w:r>
        <w:t>Сообщать ЗАКАЗЧИКУ по его требованию информацию о ходе оказания Услуг и поставке Товара.</w:t>
      </w:r>
    </w:p>
    <w:p w:rsidR="005B06D4" w:rsidRPr="00F241B1" w:rsidRDefault="005B06D4" w:rsidP="005B06D4">
      <w:pPr>
        <w:pStyle w:val="27"/>
        <w:numPr>
          <w:ilvl w:val="2"/>
          <w:numId w:val="35"/>
        </w:numPr>
        <w:tabs>
          <w:tab w:val="clear" w:pos="720"/>
          <w:tab w:val="num" w:pos="851"/>
          <w:tab w:val="num" w:pos="1713"/>
        </w:tabs>
        <w:suppressAutoHyphens w:val="0"/>
        <w:spacing w:after="0" w:line="240" w:lineRule="auto"/>
        <w:ind w:left="0" w:firstLine="709"/>
        <w:jc w:val="both"/>
      </w:pPr>
      <w:r>
        <w:t>Визуально представлять ЗАКАЗЧИКУ по его требованию каждый этап подготовки Макета посредством проведения презентаций в месте нахождения ЗАКАЗЧИКА, либо удаленно с использованием информационно-коммуникационных сре</w:t>
      </w:r>
      <w:proofErr w:type="gramStart"/>
      <w:r>
        <w:t>дств св</w:t>
      </w:r>
      <w:proofErr w:type="gramEnd"/>
      <w:r>
        <w:t>язи (сети Интернет).</w:t>
      </w:r>
    </w:p>
    <w:p w:rsidR="005B06D4" w:rsidRPr="00F241B1" w:rsidRDefault="005B06D4" w:rsidP="005B06D4">
      <w:pPr>
        <w:pStyle w:val="27"/>
        <w:numPr>
          <w:ilvl w:val="2"/>
          <w:numId w:val="35"/>
        </w:numPr>
        <w:tabs>
          <w:tab w:val="clear" w:pos="720"/>
          <w:tab w:val="num" w:pos="851"/>
          <w:tab w:val="num" w:pos="1713"/>
        </w:tabs>
        <w:suppressAutoHyphens w:val="0"/>
        <w:spacing w:after="0" w:line="240" w:lineRule="auto"/>
        <w:ind w:left="0" w:firstLine="709"/>
        <w:jc w:val="both"/>
      </w:pPr>
      <w:r>
        <w:t>Направить готовый Макет в сроки, установленные в Приложении 2 к настоящему Договору, по указанным ниже адресам:</w:t>
      </w:r>
    </w:p>
    <w:p w:rsidR="005B06D4" w:rsidRPr="00F241B1" w:rsidRDefault="005B06D4" w:rsidP="005B06D4">
      <w:pPr>
        <w:pStyle w:val="27"/>
        <w:spacing w:after="0" w:line="240" w:lineRule="auto"/>
        <w:ind w:left="720"/>
        <w:jc w:val="both"/>
      </w:pPr>
      <w:proofErr w:type="gramStart"/>
      <w:r>
        <w:rPr>
          <w:lang w:val="en-US"/>
        </w:rPr>
        <w:t>e</w:t>
      </w:r>
      <w:r>
        <w:t>-</w:t>
      </w:r>
      <w:r>
        <w:rPr>
          <w:lang w:val="en-US"/>
        </w:rPr>
        <w:t>mail</w:t>
      </w:r>
      <w:proofErr w:type="gramEnd"/>
      <w:r>
        <w:t xml:space="preserve">: </w:t>
      </w:r>
      <w:proofErr w:type="spellStart"/>
      <w:r>
        <w:rPr>
          <w:lang w:val="en-US"/>
        </w:rPr>
        <w:t>BoboninAA</w:t>
      </w:r>
      <w:proofErr w:type="spellEnd"/>
      <w:r>
        <w:t>@</w:t>
      </w:r>
      <w:proofErr w:type="spellStart"/>
      <w:r>
        <w:rPr>
          <w:lang w:val="en-US"/>
        </w:rPr>
        <w:t>trcont</w:t>
      </w:r>
      <w:proofErr w:type="spellEnd"/>
      <w:r>
        <w:t>.</w:t>
      </w:r>
      <w:proofErr w:type="spellStart"/>
      <w:r>
        <w:rPr>
          <w:lang w:val="en-US"/>
        </w:rPr>
        <w:t>ru</w:t>
      </w:r>
      <w:proofErr w:type="spellEnd"/>
    </w:p>
    <w:p w:rsidR="005B06D4" w:rsidRPr="00F241B1" w:rsidRDefault="005B06D4" w:rsidP="005B06D4">
      <w:pPr>
        <w:pStyle w:val="27"/>
        <w:spacing w:after="0" w:line="240" w:lineRule="auto"/>
        <w:ind w:left="720"/>
        <w:jc w:val="both"/>
      </w:pPr>
      <w:r>
        <w:t xml:space="preserve">кому: </w:t>
      </w:r>
      <w:proofErr w:type="spellStart"/>
      <w:r>
        <w:t>Бобонину</w:t>
      </w:r>
      <w:proofErr w:type="spellEnd"/>
      <w:r>
        <w:t xml:space="preserve"> Андрею Александровичу</w:t>
      </w:r>
    </w:p>
    <w:p w:rsidR="005B06D4" w:rsidRPr="00F241B1" w:rsidRDefault="005B06D4" w:rsidP="005B06D4">
      <w:pPr>
        <w:pStyle w:val="27"/>
        <w:spacing w:after="0" w:line="240" w:lineRule="auto"/>
        <w:ind w:left="0" w:firstLine="709"/>
        <w:jc w:val="both"/>
      </w:pPr>
      <w:proofErr w:type="gramStart"/>
      <w:r>
        <w:rPr>
          <w:lang w:val="en-US"/>
        </w:rPr>
        <w:t>e</w:t>
      </w:r>
      <w:r>
        <w:t>-</w:t>
      </w:r>
      <w:r>
        <w:rPr>
          <w:lang w:val="en-US"/>
        </w:rPr>
        <w:t>mail</w:t>
      </w:r>
      <w:proofErr w:type="gramEnd"/>
      <w:r>
        <w:t xml:space="preserve">: </w:t>
      </w:r>
      <w:proofErr w:type="spellStart"/>
      <w:r>
        <w:rPr>
          <w:lang w:val="en-US"/>
        </w:rPr>
        <w:t>UchakinSG</w:t>
      </w:r>
      <w:proofErr w:type="spellEnd"/>
      <w:r>
        <w:t>@</w:t>
      </w:r>
      <w:proofErr w:type="spellStart"/>
      <w:r>
        <w:rPr>
          <w:lang w:val="en-GB"/>
        </w:rPr>
        <w:t>trcont</w:t>
      </w:r>
      <w:proofErr w:type="spellEnd"/>
      <w:r>
        <w:t>.</w:t>
      </w:r>
      <w:proofErr w:type="spellStart"/>
      <w:r>
        <w:rPr>
          <w:lang w:val="en-GB"/>
        </w:rPr>
        <w:t>ru</w:t>
      </w:r>
      <w:proofErr w:type="spellEnd"/>
    </w:p>
    <w:p w:rsidR="005B06D4" w:rsidRPr="00F241B1" w:rsidRDefault="005B06D4" w:rsidP="005B06D4">
      <w:pPr>
        <w:pStyle w:val="27"/>
        <w:spacing w:after="0" w:line="240" w:lineRule="auto"/>
        <w:ind w:left="0" w:firstLine="709"/>
        <w:jc w:val="both"/>
      </w:pPr>
      <w:r>
        <w:t xml:space="preserve">кому: </w:t>
      </w:r>
      <w:proofErr w:type="spellStart"/>
      <w:r>
        <w:t>Учакину</w:t>
      </w:r>
      <w:proofErr w:type="spellEnd"/>
      <w:r>
        <w:t xml:space="preserve"> Сергею Геннадьевичу.</w:t>
      </w:r>
    </w:p>
    <w:p w:rsidR="005B06D4" w:rsidRPr="00F241B1" w:rsidRDefault="005B06D4" w:rsidP="005B06D4">
      <w:pPr>
        <w:pStyle w:val="27"/>
        <w:numPr>
          <w:ilvl w:val="2"/>
          <w:numId w:val="35"/>
        </w:numPr>
        <w:tabs>
          <w:tab w:val="clear" w:pos="720"/>
          <w:tab w:val="num" w:pos="851"/>
          <w:tab w:val="num" w:pos="1713"/>
        </w:tabs>
        <w:suppressAutoHyphens w:val="0"/>
        <w:spacing w:after="0" w:line="240" w:lineRule="auto"/>
        <w:ind w:left="0" w:firstLine="709"/>
        <w:jc w:val="both"/>
      </w:pPr>
      <w:r>
        <w:t>В случае мотивированного отказа ЗАКАЗЧИКА от подписания Акта приемки услуг и товарной накладной устранить недостатки, определенные ЗАКАЗЧИКОМ, своими силами и за свой счет в течение 10 (Десяти) рабочих дней.</w:t>
      </w:r>
    </w:p>
    <w:p w:rsidR="005B06D4" w:rsidRPr="00F241B1" w:rsidRDefault="005B06D4" w:rsidP="005B06D4">
      <w:pPr>
        <w:pStyle w:val="27"/>
        <w:numPr>
          <w:ilvl w:val="2"/>
          <w:numId w:val="35"/>
        </w:numPr>
        <w:tabs>
          <w:tab w:val="clear" w:pos="720"/>
          <w:tab w:val="num" w:pos="851"/>
          <w:tab w:val="num" w:pos="1713"/>
        </w:tabs>
        <w:suppressAutoHyphens w:val="0"/>
        <w:spacing w:after="0" w:line="240" w:lineRule="auto"/>
        <w:ind w:left="0" w:firstLine="709"/>
        <w:jc w:val="both"/>
      </w:pPr>
      <w:r>
        <w:t xml:space="preserve">Поставить Товар в сроки, установленные в Приложении 2 к настоящему Договору, по адресу: </w:t>
      </w:r>
    </w:p>
    <w:p w:rsidR="005B06D4" w:rsidRPr="00F241B1" w:rsidRDefault="005B06D4" w:rsidP="005B06D4">
      <w:pPr>
        <w:pStyle w:val="27"/>
        <w:tabs>
          <w:tab w:val="num" w:pos="1713"/>
        </w:tabs>
        <w:suppressAutoHyphens w:val="0"/>
        <w:spacing w:after="0" w:line="240" w:lineRule="auto"/>
        <w:ind w:left="709"/>
        <w:jc w:val="both"/>
      </w:pPr>
      <w:r>
        <w:t>ПАО «ТрансКонтейнер», 125047, Оружейный переулок, д. 19, Москва, Российская Федерация.</w:t>
      </w:r>
    </w:p>
    <w:p w:rsidR="005B06D4" w:rsidRPr="00F241B1" w:rsidRDefault="005B06D4" w:rsidP="005B06D4">
      <w:pPr>
        <w:pStyle w:val="27"/>
        <w:numPr>
          <w:ilvl w:val="2"/>
          <w:numId w:val="35"/>
        </w:numPr>
        <w:tabs>
          <w:tab w:val="clear" w:pos="720"/>
          <w:tab w:val="num" w:pos="851"/>
          <w:tab w:val="num" w:pos="1713"/>
        </w:tabs>
        <w:suppressAutoHyphens w:val="0"/>
        <w:spacing w:after="0" w:line="240" w:lineRule="auto"/>
        <w:ind w:left="0" w:firstLine="709"/>
        <w:jc w:val="both"/>
      </w:pPr>
      <w:r>
        <w:t>Предоставить ЗАКАЗЧИКУ оригиналы счетов, Акта приемки услуг и товарную накладную (в 2 экземплярах) (не позднее 5 (Пяти) календарных дней после окончания оказания Услуг и поставки Товара в полном объеме).</w:t>
      </w:r>
    </w:p>
    <w:p w:rsidR="005B06D4" w:rsidRPr="00F241B1" w:rsidRDefault="005B06D4" w:rsidP="005B06D4">
      <w:pPr>
        <w:pStyle w:val="27"/>
        <w:spacing w:after="0" w:line="240" w:lineRule="auto"/>
        <w:ind w:left="0" w:firstLine="709"/>
        <w:jc w:val="both"/>
      </w:pPr>
    </w:p>
    <w:p w:rsidR="005B06D4" w:rsidRPr="00F241B1" w:rsidRDefault="005B06D4" w:rsidP="005B06D4">
      <w:pPr>
        <w:pStyle w:val="27"/>
        <w:spacing w:after="0" w:line="240" w:lineRule="auto"/>
        <w:ind w:left="0" w:firstLine="709"/>
        <w:jc w:val="both"/>
      </w:pPr>
    </w:p>
    <w:p w:rsidR="005B06D4" w:rsidRPr="00F241B1" w:rsidRDefault="005B06D4" w:rsidP="005B06D4">
      <w:pPr>
        <w:pStyle w:val="27"/>
        <w:numPr>
          <w:ilvl w:val="0"/>
          <w:numId w:val="35"/>
        </w:numPr>
        <w:suppressAutoHyphens w:val="0"/>
        <w:spacing w:after="0" w:line="240" w:lineRule="auto"/>
        <w:ind w:left="0" w:firstLine="709"/>
        <w:jc w:val="both"/>
        <w:rPr>
          <w:b/>
          <w:lang w:val="x-none"/>
        </w:rPr>
      </w:pPr>
      <w:r>
        <w:rPr>
          <w:b/>
        </w:rPr>
        <w:t>ТЕХНИЧЕСКИЕ ТРЕБОВАНИЯ К ГОДОВОМУ ОТЧЕТУ</w:t>
      </w:r>
    </w:p>
    <w:p w:rsidR="005B06D4" w:rsidRPr="00F241B1" w:rsidRDefault="005B06D4" w:rsidP="005B06D4">
      <w:pPr>
        <w:pStyle w:val="27"/>
        <w:numPr>
          <w:ilvl w:val="1"/>
          <w:numId w:val="35"/>
        </w:numPr>
        <w:tabs>
          <w:tab w:val="clear" w:pos="1004"/>
        </w:tabs>
        <w:suppressAutoHyphens w:val="0"/>
        <w:spacing w:after="0" w:line="240" w:lineRule="auto"/>
        <w:ind w:left="0" w:firstLine="709"/>
        <w:jc w:val="both"/>
        <w:rPr>
          <w:lang w:val="x-none"/>
        </w:rPr>
      </w:pPr>
      <w:r>
        <w:t>Размеры годового отчета (выходной формат): не более 250*280 мм.</w:t>
      </w:r>
    </w:p>
    <w:p w:rsidR="005B06D4" w:rsidRPr="00F241B1" w:rsidRDefault="005B06D4" w:rsidP="005B06D4">
      <w:pPr>
        <w:pStyle w:val="27"/>
        <w:numPr>
          <w:ilvl w:val="1"/>
          <w:numId w:val="35"/>
        </w:numPr>
        <w:tabs>
          <w:tab w:val="clear" w:pos="1004"/>
        </w:tabs>
        <w:suppressAutoHyphens w:val="0"/>
        <w:spacing w:after="0" w:line="240" w:lineRule="auto"/>
        <w:ind w:left="0" w:firstLine="709"/>
        <w:jc w:val="both"/>
        <w:rPr>
          <w:lang w:val="x-none"/>
        </w:rPr>
      </w:pPr>
      <w:r>
        <w:t xml:space="preserve">Количество полос в годовом отчете: в русской версии – до 210 полос, в английской версии – до 190 полос. </w:t>
      </w:r>
    </w:p>
    <w:p w:rsidR="005B06D4" w:rsidRPr="00F241B1" w:rsidRDefault="005B06D4" w:rsidP="005B06D4">
      <w:pPr>
        <w:pStyle w:val="27"/>
        <w:numPr>
          <w:ilvl w:val="1"/>
          <w:numId w:val="35"/>
        </w:numPr>
        <w:tabs>
          <w:tab w:val="clear" w:pos="1004"/>
        </w:tabs>
        <w:suppressAutoHyphens w:val="0"/>
        <w:spacing w:after="0" w:line="240" w:lineRule="auto"/>
        <w:ind w:left="0" w:firstLine="709"/>
        <w:jc w:val="both"/>
        <w:rPr>
          <w:lang w:val="x-none"/>
        </w:rPr>
      </w:pPr>
      <w:r>
        <w:t>Количество страниц текста, подлежащих переводу на английский язык: до 350 (трехсот тридцати) страниц (одна страница – 1800 символов включая пробелы).</w:t>
      </w:r>
    </w:p>
    <w:p w:rsidR="005B06D4" w:rsidRPr="00F241B1" w:rsidRDefault="005B06D4" w:rsidP="005B06D4">
      <w:pPr>
        <w:pStyle w:val="27"/>
        <w:numPr>
          <w:ilvl w:val="1"/>
          <w:numId w:val="35"/>
        </w:numPr>
        <w:tabs>
          <w:tab w:val="clear" w:pos="1004"/>
        </w:tabs>
        <w:suppressAutoHyphens w:val="0"/>
        <w:spacing w:after="0" w:line="240" w:lineRule="auto"/>
        <w:ind w:left="0" w:firstLine="709"/>
        <w:jc w:val="both"/>
        <w:rPr>
          <w:lang w:val="x-none"/>
        </w:rPr>
      </w:pPr>
      <w:r>
        <w:t xml:space="preserve">Дизайн макета годового отчета: цветовая палитра, графика, таблицы, шрифт и другие элементы дизайна утверждаются сторонами договора после заключения договора. </w:t>
      </w:r>
    </w:p>
    <w:p w:rsidR="005B06D4" w:rsidRPr="00F241B1" w:rsidRDefault="005B06D4" w:rsidP="005B06D4">
      <w:pPr>
        <w:pStyle w:val="27"/>
        <w:numPr>
          <w:ilvl w:val="1"/>
          <w:numId w:val="35"/>
        </w:numPr>
        <w:tabs>
          <w:tab w:val="clear" w:pos="1004"/>
        </w:tabs>
        <w:suppressAutoHyphens w:val="0"/>
        <w:spacing w:after="0" w:line="240" w:lineRule="auto"/>
        <w:ind w:left="0" w:firstLine="709"/>
        <w:jc w:val="both"/>
        <w:rPr>
          <w:lang w:val="x-none"/>
        </w:rPr>
      </w:pPr>
      <w:r>
        <w:t>Формат макета годового отчета: динамический PDF файл, с интерактивными элементами (гиперссылки, перекрестные ссылки, закладки и др.).</w:t>
      </w:r>
    </w:p>
    <w:p w:rsidR="005B06D4" w:rsidRPr="00F241B1" w:rsidRDefault="005B06D4" w:rsidP="005B06D4">
      <w:pPr>
        <w:pStyle w:val="27"/>
        <w:numPr>
          <w:ilvl w:val="1"/>
          <w:numId w:val="35"/>
        </w:numPr>
        <w:tabs>
          <w:tab w:val="clear" w:pos="1004"/>
        </w:tabs>
        <w:suppressAutoHyphens w:val="0"/>
        <w:spacing w:after="0" w:line="240" w:lineRule="auto"/>
        <w:ind w:left="0" w:firstLine="709"/>
        <w:jc w:val="both"/>
        <w:rPr>
          <w:lang w:val="x-none"/>
        </w:rPr>
      </w:pPr>
      <w:r>
        <w:t>Срок подготовки макета годового отчета: с момента заключения договора и не позднее 25 апреля 2018 года.</w:t>
      </w:r>
    </w:p>
    <w:p w:rsidR="005B06D4" w:rsidRPr="00F241B1" w:rsidRDefault="005B06D4" w:rsidP="005B06D4">
      <w:pPr>
        <w:pStyle w:val="27"/>
        <w:numPr>
          <w:ilvl w:val="1"/>
          <w:numId w:val="35"/>
        </w:numPr>
        <w:tabs>
          <w:tab w:val="clear" w:pos="1004"/>
        </w:tabs>
        <w:suppressAutoHyphens w:val="0"/>
        <w:spacing w:after="0" w:line="240" w:lineRule="auto"/>
        <w:ind w:left="0" w:firstLine="709"/>
        <w:jc w:val="both"/>
        <w:rPr>
          <w:lang w:val="x-none"/>
        </w:rPr>
      </w:pPr>
      <w:r>
        <w:t>Качество бумаги (</w:t>
      </w:r>
      <w:r>
        <w:rPr>
          <w:lang w:eastAsia="en-US"/>
        </w:rPr>
        <w:t>сертифицированная FSC</w:t>
      </w:r>
      <w:r>
        <w:rPr>
          <w:rStyle w:val="af6"/>
          <w:lang w:eastAsia="en-US"/>
        </w:rPr>
        <w:footnoteReference w:id="4"/>
      </w:r>
      <w:r>
        <w:rPr>
          <w:lang w:eastAsia="en-US"/>
        </w:rPr>
        <w:t>)</w:t>
      </w:r>
      <w:r>
        <w:t xml:space="preserve">: в основной части годового отчета используется бумага матовая мелованная, не менее 150 </w:t>
      </w:r>
      <w:proofErr w:type="spellStart"/>
      <w:r>
        <w:t>гр</w:t>
      </w:r>
      <w:proofErr w:type="spellEnd"/>
      <w:r>
        <w:t>/</w:t>
      </w:r>
      <w:proofErr w:type="spellStart"/>
      <w:r>
        <w:t>кв</w:t>
      </w:r>
      <w:proofErr w:type="gramStart"/>
      <w:r>
        <w:t>.м</w:t>
      </w:r>
      <w:proofErr w:type="spellEnd"/>
      <w:proofErr w:type="gramEnd"/>
      <w:r>
        <w:t xml:space="preserve">, в приложениях — офсетная белая, не менее 100 </w:t>
      </w:r>
      <w:proofErr w:type="spellStart"/>
      <w:r>
        <w:t>гр</w:t>
      </w:r>
      <w:proofErr w:type="spellEnd"/>
      <w:r>
        <w:t>/</w:t>
      </w:r>
      <w:proofErr w:type="spellStart"/>
      <w:r>
        <w:t>кв.м</w:t>
      </w:r>
      <w:proofErr w:type="spellEnd"/>
      <w:r>
        <w:t xml:space="preserve">. </w:t>
      </w:r>
    </w:p>
    <w:p w:rsidR="005B06D4" w:rsidRPr="00F241B1" w:rsidRDefault="005B06D4" w:rsidP="005B06D4">
      <w:pPr>
        <w:pStyle w:val="27"/>
        <w:numPr>
          <w:ilvl w:val="1"/>
          <w:numId w:val="35"/>
        </w:numPr>
        <w:tabs>
          <w:tab w:val="clear" w:pos="1004"/>
        </w:tabs>
        <w:suppressAutoHyphens w:val="0"/>
        <w:spacing w:after="0" w:line="240" w:lineRule="auto"/>
        <w:ind w:left="0" w:firstLine="709"/>
        <w:jc w:val="both"/>
        <w:rPr>
          <w:lang w:val="x-none"/>
        </w:rPr>
      </w:pPr>
      <w:r>
        <w:t>Вид печати – офсетная печать.</w:t>
      </w:r>
    </w:p>
    <w:p w:rsidR="005B06D4" w:rsidRPr="00F241B1" w:rsidRDefault="005B06D4" w:rsidP="005B06D4">
      <w:pPr>
        <w:pStyle w:val="27"/>
        <w:numPr>
          <w:ilvl w:val="1"/>
          <w:numId w:val="35"/>
        </w:numPr>
        <w:tabs>
          <w:tab w:val="clear" w:pos="1004"/>
        </w:tabs>
        <w:suppressAutoHyphens w:val="0"/>
        <w:spacing w:after="0" w:line="240" w:lineRule="auto"/>
        <w:ind w:left="0" w:firstLine="709"/>
        <w:jc w:val="both"/>
        <w:rPr>
          <w:lang w:val="x-none"/>
        </w:rPr>
      </w:pPr>
      <w:r>
        <w:t xml:space="preserve">Тираж и сроки поставки годового отчета: </w:t>
      </w:r>
    </w:p>
    <w:p w:rsidR="005B06D4" w:rsidRPr="00F241B1" w:rsidRDefault="005B06D4" w:rsidP="005B06D4">
      <w:pPr>
        <w:pStyle w:val="aff7"/>
        <w:jc w:val="both"/>
      </w:pPr>
      <w:r>
        <w:t xml:space="preserve">- 20 (двадцать) экземпляров на русском языке, 5 (пять) экземпляров на английском языке. Срок поставки с момента заключения договора и не позднее 14 мая 2018 г. </w:t>
      </w:r>
    </w:p>
    <w:p w:rsidR="005B06D4" w:rsidRPr="00F241B1" w:rsidRDefault="005B06D4" w:rsidP="005B06D4">
      <w:pPr>
        <w:pStyle w:val="aff7"/>
        <w:jc w:val="both"/>
      </w:pPr>
      <w:r>
        <w:lastRenderedPageBreak/>
        <w:t>- 50 (пятьдесят) экземпляров на русском языке, 20 (</w:t>
      </w:r>
      <w:proofErr w:type="spellStart"/>
      <w:r>
        <w:t>дадцать</w:t>
      </w:r>
      <w:proofErr w:type="spellEnd"/>
      <w:r>
        <w:t xml:space="preserve">) экземпляров на английском языке. Срок поставки с момента заключения договора и не позднее 8 июня 2018 г. </w:t>
      </w:r>
    </w:p>
    <w:p w:rsidR="005B06D4" w:rsidRPr="00F241B1" w:rsidRDefault="005B06D4" w:rsidP="005B06D4">
      <w:pPr>
        <w:pStyle w:val="aff7"/>
        <w:jc w:val="both"/>
      </w:pPr>
      <w:r>
        <w:t>- 130 (сто тридцать) экземпляров на русском языке, 75 (семьдесят пять) экземпляров на английском языке. Срок поставки с момента заключения договора и не позднее 10 июля 2018 г.</w:t>
      </w:r>
    </w:p>
    <w:p w:rsidR="005B06D4" w:rsidRPr="006225D0" w:rsidRDefault="005B06D4" w:rsidP="005B06D4">
      <w:pPr>
        <w:pStyle w:val="27"/>
        <w:numPr>
          <w:ilvl w:val="1"/>
          <w:numId w:val="35"/>
        </w:numPr>
        <w:tabs>
          <w:tab w:val="clear" w:pos="1004"/>
        </w:tabs>
        <w:suppressAutoHyphens w:val="0"/>
        <w:spacing w:after="0" w:line="240" w:lineRule="auto"/>
        <w:ind w:left="0" w:firstLine="709"/>
        <w:jc w:val="both"/>
      </w:pPr>
      <w:r>
        <w:t xml:space="preserve">Место поставки годового отчета: 125047, Российская Федерация, </w:t>
      </w:r>
      <w:proofErr w:type="gramStart"/>
      <w:r>
        <w:t>Оружейный</w:t>
      </w:r>
      <w:proofErr w:type="gramEnd"/>
      <w:r>
        <w:t xml:space="preserve"> пер., д.19 (по месту нахождения Заказчика).</w:t>
      </w:r>
    </w:p>
    <w:p w:rsidR="005B06D4" w:rsidRPr="00F241B1" w:rsidRDefault="005B06D4" w:rsidP="005B06D4">
      <w:pPr>
        <w:ind w:firstLine="709"/>
        <w:jc w:val="both"/>
      </w:pPr>
    </w:p>
    <w:p w:rsidR="005B06D4" w:rsidRPr="00F241B1" w:rsidRDefault="005B06D4" w:rsidP="005B06D4">
      <w:pPr>
        <w:pStyle w:val="27"/>
        <w:numPr>
          <w:ilvl w:val="0"/>
          <w:numId w:val="35"/>
        </w:numPr>
        <w:suppressAutoHyphens w:val="0"/>
        <w:spacing w:after="0" w:line="240" w:lineRule="auto"/>
        <w:ind w:left="0" w:firstLine="709"/>
        <w:jc w:val="both"/>
        <w:rPr>
          <w:b/>
        </w:rPr>
      </w:pPr>
      <w:r>
        <w:rPr>
          <w:b/>
        </w:rPr>
        <w:t>СТОИМОСТЬ УСЛУГ И ПОРЯДОК РАСЧЕТОВ</w:t>
      </w:r>
    </w:p>
    <w:p w:rsidR="005B06D4" w:rsidRPr="00F241B1" w:rsidRDefault="005B06D4" w:rsidP="005B06D4">
      <w:pPr>
        <w:numPr>
          <w:ilvl w:val="1"/>
          <w:numId w:val="35"/>
        </w:numPr>
        <w:tabs>
          <w:tab w:val="left" w:pos="709"/>
        </w:tabs>
        <w:suppressAutoHyphens w:val="0"/>
        <w:ind w:left="0" w:firstLine="709"/>
        <w:jc w:val="both"/>
      </w:pPr>
      <w:proofErr w:type="gramStart"/>
      <w:r>
        <w:t>Стоимость Услуг и поставки Товара по настоящему Договору составляет _____________ российских рублей и учитывает стоимость всех налогов (кроме НДС – указывается отдельной строкой), материалов, оборудования, затрат связанных с доставкой на объект, хранением, выполнение всех установленных таможенных процедур, а также всех затрат, расходов связанных с оказанием Услуг и поставкой Товара, в том числе субподрядных.</w:t>
      </w:r>
      <w:proofErr w:type="gramEnd"/>
    </w:p>
    <w:p w:rsidR="005B06D4" w:rsidRPr="00F241B1" w:rsidRDefault="005B06D4" w:rsidP="005B06D4">
      <w:pPr>
        <w:numPr>
          <w:ilvl w:val="1"/>
          <w:numId w:val="35"/>
        </w:numPr>
        <w:tabs>
          <w:tab w:val="left" w:pos="709"/>
        </w:tabs>
        <w:suppressAutoHyphens w:val="0"/>
        <w:ind w:left="0" w:firstLine="709"/>
        <w:jc w:val="both"/>
      </w:pPr>
      <w:r>
        <w:t xml:space="preserve">НДС рассчитывается по ставке ___% и составляет _______ </w:t>
      </w:r>
      <w:r>
        <w:rPr>
          <w:i/>
        </w:rPr>
        <w:t>(указывается при наличии)</w:t>
      </w:r>
      <w:r>
        <w:t>.</w:t>
      </w:r>
    </w:p>
    <w:p w:rsidR="005B06D4" w:rsidRPr="00F241B1" w:rsidRDefault="005B06D4" w:rsidP="005B06D4">
      <w:pPr>
        <w:numPr>
          <w:ilvl w:val="1"/>
          <w:numId w:val="35"/>
        </w:numPr>
        <w:tabs>
          <w:tab w:val="left" w:pos="709"/>
        </w:tabs>
        <w:suppressAutoHyphens w:val="0"/>
        <w:ind w:left="0" w:firstLine="709"/>
        <w:jc w:val="both"/>
      </w:pPr>
      <w:r>
        <w:t xml:space="preserve">При необходимости оказания (выполнения) дополнительных услуг (работ) (проведение дополнительной фотосессии руководства, членов Совета директоров Заказчика, покупка дополнительных иллюстраций и/или фотографий, необходимых </w:t>
      </w:r>
      <w:proofErr w:type="gramStart"/>
      <w:r>
        <w:t>при</w:t>
      </w:r>
      <w:proofErr w:type="gramEnd"/>
      <w:r>
        <w:t xml:space="preserve"> </w:t>
      </w:r>
      <w:proofErr w:type="gramStart"/>
      <w:r>
        <w:t>разработки</w:t>
      </w:r>
      <w:proofErr w:type="gramEnd"/>
      <w:r>
        <w:t xml:space="preserve"> Макета) цена работ может быть увеличена не более чем на 5% от стоимости работ, указанной в договоре.</w:t>
      </w:r>
    </w:p>
    <w:p w:rsidR="005B06D4" w:rsidRPr="00F241B1" w:rsidRDefault="005B06D4" w:rsidP="005B06D4">
      <w:pPr>
        <w:numPr>
          <w:ilvl w:val="1"/>
          <w:numId w:val="35"/>
        </w:numPr>
        <w:tabs>
          <w:tab w:val="left" w:pos="709"/>
        </w:tabs>
        <w:suppressAutoHyphens w:val="0"/>
        <w:ind w:left="0" w:firstLine="709"/>
        <w:jc w:val="both"/>
      </w:pPr>
      <w:r>
        <w:t>Оплата стоимости Услуг и поставки Товара производится следующим образом:</w:t>
      </w:r>
    </w:p>
    <w:p w:rsidR="005B06D4" w:rsidRPr="00F241B1" w:rsidRDefault="005B06D4" w:rsidP="005B06D4">
      <w:pPr>
        <w:pStyle w:val="afc"/>
        <w:ind w:firstLine="709"/>
        <w:jc w:val="both"/>
        <w:rPr>
          <w:sz w:val="24"/>
          <w:szCs w:val="24"/>
        </w:rPr>
      </w:pPr>
      <w:r>
        <w:rPr>
          <w:sz w:val="24"/>
          <w:szCs w:val="24"/>
        </w:rPr>
        <w:t>4.4.1. ___________________</w:t>
      </w:r>
    </w:p>
    <w:p w:rsidR="005B06D4" w:rsidRPr="00F241B1" w:rsidRDefault="005B06D4" w:rsidP="005B06D4">
      <w:pPr>
        <w:pStyle w:val="afc"/>
        <w:ind w:firstLine="709"/>
        <w:jc w:val="both"/>
        <w:rPr>
          <w:sz w:val="24"/>
          <w:szCs w:val="24"/>
        </w:rPr>
      </w:pPr>
      <w:r>
        <w:rPr>
          <w:sz w:val="24"/>
          <w:szCs w:val="24"/>
        </w:rPr>
        <w:t>__________________</w:t>
      </w:r>
    </w:p>
    <w:p w:rsidR="005B06D4" w:rsidRPr="00F241B1" w:rsidRDefault="005B06D4" w:rsidP="005B06D4">
      <w:pPr>
        <w:pStyle w:val="afc"/>
        <w:ind w:firstLine="709"/>
        <w:jc w:val="both"/>
        <w:rPr>
          <w:sz w:val="24"/>
          <w:szCs w:val="24"/>
        </w:rPr>
      </w:pPr>
      <w:r>
        <w:rPr>
          <w:sz w:val="24"/>
          <w:szCs w:val="24"/>
        </w:rPr>
        <w:t>4.4.3. Оплата дополнительных услуг/работ, указанных в п. 4.3. настоящего Договора, производится в срок не менее  30 (тридцати) календарных дней с момента подписания сторонами акта приема-передачи услуг/работ по соответствующему дополнительному соглашению к договору на основании выставленного Исполнителем счета.</w:t>
      </w:r>
    </w:p>
    <w:p w:rsidR="005B06D4" w:rsidRPr="00F241B1" w:rsidRDefault="005B06D4" w:rsidP="005B06D4">
      <w:pPr>
        <w:ind w:firstLine="709"/>
        <w:rPr>
          <w:b/>
          <w:lang w:val="x-none"/>
        </w:rPr>
      </w:pPr>
    </w:p>
    <w:p w:rsidR="005B06D4" w:rsidRPr="00F241B1" w:rsidRDefault="005B06D4" w:rsidP="005B06D4">
      <w:pPr>
        <w:ind w:firstLine="709"/>
        <w:rPr>
          <w:b/>
        </w:rPr>
      </w:pPr>
      <w:r>
        <w:rPr>
          <w:b/>
        </w:rPr>
        <w:t>5.</w:t>
      </w:r>
      <w:r>
        <w:rPr>
          <w:b/>
          <w:lang w:val="fr-FR"/>
        </w:rPr>
        <w:t xml:space="preserve"> </w:t>
      </w:r>
      <w:r>
        <w:rPr>
          <w:b/>
        </w:rPr>
        <w:t>СРОК ДЕЙСТВИЯ ДОГОВОРА</w:t>
      </w:r>
    </w:p>
    <w:p w:rsidR="005B06D4" w:rsidRPr="00F241B1" w:rsidRDefault="005B06D4" w:rsidP="005B06D4">
      <w:pPr>
        <w:pStyle w:val="32"/>
        <w:numPr>
          <w:ilvl w:val="1"/>
          <w:numId w:val="39"/>
        </w:numPr>
        <w:spacing w:after="0"/>
        <w:ind w:left="0" w:firstLine="709"/>
        <w:jc w:val="both"/>
        <w:rPr>
          <w:b/>
          <w:sz w:val="24"/>
          <w:szCs w:val="24"/>
          <w:lang w:val="x-none"/>
        </w:rPr>
      </w:pPr>
      <w:r>
        <w:rPr>
          <w:sz w:val="24"/>
          <w:szCs w:val="24"/>
        </w:rPr>
        <w:t xml:space="preserve">Настоящий Договор вступает в силу с момента его подписания Сторонами и действует до полного исполнения сторонами своих обязательств. </w:t>
      </w:r>
    </w:p>
    <w:p w:rsidR="005B06D4" w:rsidRPr="00F241B1" w:rsidRDefault="005B06D4" w:rsidP="005B06D4">
      <w:pPr>
        <w:pStyle w:val="32"/>
        <w:spacing w:after="0"/>
        <w:ind w:left="709"/>
        <w:jc w:val="both"/>
        <w:rPr>
          <w:b/>
          <w:sz w:val="24"/>
          <w:szCs w:val="24"/>
        </w:rPr>
      </w:pPr>
    </w:p>
    <w:p w:rsidR="005B06D4" w:rsidRPr="00F241B1" w:rsidRDefault="005B06D4" w:rsidP="005B06D4">
      <w:pPr>
        <w:pStyle w:val="32"/>
        <w:spacing w:after="0"/>
        <w:ind w:firstLine="709"/>
        <w:jc w:val="both"/>
        <w:rPr>
          <w:b/>
          <w:sz w:val="24"/>
          <w:szCs w:val="24"/>
        </w:rPr>
      </w:pPr>
      <w:r>
        <w:rPr>
          <w:b/>
          <w:sz w:val="24"/>
          <w:szCs w:val="24"/>
        </w:rPr>
        <w:t>6. ОТВЕТСТВЕННОСТЬ СТОРОН</w:t>
      </w:r>
    </w:p>
    <w:p w:rsidR="005B06D4" w:rsidRPr="00F241B1" w:rsidRDefault="005B06D4" w:rsidP="005B06D4">
      <w:pPr>
        <w:pStyle w:val="32"/>
        <w:numPr>
          <w:ilvl w:val="1"/>
          <w:numId w:val="36"/>
        </w:numPr>
        <w:spacing w:after="0"/>
        <w:ind w:left="0" w:firstLine="709"/>
        <w:jc w:val="both"/>
        <w:rPr>
          <w:b/>
          <w:sz w:val="24"/>
          <w:szCs w:val="24"/>
        </w:rPr>
      </w:pPr>
      <w:r>
        <w:rPr>
          <w:sz w:val="24"/>
          <w:szCs w:val="24"/>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5B06D4" w:rsidRPr="00F241B1" w:rsidRDefault="005B06D4" w:rsidP="005B06D4">
      <w:pPr>
        <w:pStyle w:val="32"/>
        <w:numPr>
          <w:ilvl w:val="1"/>
          <w:numId w:val="36"/>
        </w:numPr>
        <w:spacing w:after="0"/>
        <w:ind w:left="0" w:firstLine="709"/>
        <w:jc w:val="both"/>
        <w:rPr>
          <w:b/>
          <w:sz w:val="24"/>
          <w:szCs w:val="24"/>
        </w:rPr>
      </w:pPr>
      <w:r>
        <w:rPr>
          <w:sz w:val="24"/>
          <w:szCs w:val="24"/>
        </w:rPr>
        <w:t xml:space="preserve">ИСПОЛНИТЕЛЬ не несет ответственности за нарушение срока выполнения своих обязательств, если это является следствием </w:t>
      </w:r>
      <w:proofErr w:type="spellStart"/>
      <w:r>
        <w:rPr>
          <w:sz w:val="24"/>
          <w:szCs w:val="24"/>
        </w:rPr>
        <w:t>непредоставления</w:t>
      </w:r>
      <w:proofErr w:type="spellEnd"/>
      <w:r>
        <w:rPr>
          <w:sz w:val="24"/>
          <w:szCs w:val="24"/>
        </w:rPr>
        <w:t xml:space="preserve"> ЗАКАЗЧИКОМ необходимых материалов, указанных в п. 2.1.2. настоящего Договора.</w:t>
      </w:r>
    </w:p>
    <w:p w:rsidR="005B06D4" w:rsidRPr="00F241B1" w:rsidRDefault="005B06D4" w:rsidP="005B06D4">
      <w:pPr>
        <w:pStyle w:val="32"/>
        <w:numPr>
          <w:ilvl w:val="1"/>
          <w:numId w:val="36"/>
        </w:numPr>
        <w:spacing w:after="0"/>
        <w:ind w:left="0" w:firstLine="709"/>
        <w:jc w:val="both"/>
        <w:rPr>
          <w:b/>
          <w:sz w:val="24"/>
          <w:szCs w:val="24"/>
        </w:rPr>
      </w:pPr>
      <w:r>
        <w:rPr>
          <w:sz w:val="24"/>
          <w:szCs w:val="24"/>
        </w:rPr>
        <w:t>В случае несоблюдения сроков оказания Услуг, указанных в настоящем Договоре, ЗАКАЗЧИК вправе потребовать у ИСПОЛНИТЕЛЯ за каждый день просрочки выполнения обязательств пени в размере 0,1% от стоимости Услуг, указанной в настоящем Договоре.</w:t>
      </w:r>
    </w:p>
    <w:p w:rsidR="005B06D4" w:rsidRPr="00F241B1" w:rsidRDefault="005B06D4" w:rsidP="005B06D4">
      <w:pPr>
        <w:pStyle w:val="32"/>
        <w:numPr>
          <w:ilvl w:val="1"/>
          <w:numId w:val="36"/>
        </w:numPr>
        <w:spacing w:after="0"/>
        <w:ind w:left="0" w:firstLine="709"/>
        <w:jc w:val="both"/>
        <w:rPr>
          <w:b/>
          <w:sz w:val="24"/>
          <w:szCs w:val="24"/>
        </w:rPr>
      </w:pPr>
      <w:r>
        <w:rPr>
          <w:sz w:val="24"/>
          <w:szCs w:val="24"/>
        </w:rPr>
        <w:t xml:space="preserve">Сторона, не исполнившая или ненадлежащим образом исполнившая свои обязательства по настоящему Договору, несет ответственность, если не докажет, что надлежащее исполнение обязательств оказалось невозможным вследствие обстоятельств </w:t>
      </w:r>
      <w:r>
        <w:rPr>
          <w:sz w:val="24"/>
          <w:szCs w:val="24"/>
        </w:rPr>
        <w:lastRenderedPageBreak/>
        <w:t xml:space="preserve">непреодолимой силы (форс-мажор). </w:t>
      </w:r>
      <w:proofErr w:type="gramStart"/>
      <w:r>
        <w:rPr>
          <w:sz w:val="24"/>
          <w:szCs w:val="24"/>
        </w:rPr>
        <w:t>К обстоятельствам непреодолимой силы относятся события, на которые Сторона не может оказывать влияние и за возникновение которых не несет ответственности, например: землетрясение, наводнение, пожар, а также забастовка, военные действия любого характера, правительственные постановления или распоряжения государственных органов, действия органов власти, препятствующие выполнению настоящего Договора, или иные события, не подлежащие разумному контролю Сторон.</w:t>
      </w:r>
      <w:proofErr w:type="gramEnd"/>
    </w:p>
    <w:p w:rsidR="005B06D4" w:rsidRPr="00F241B1" w:rsidRDefault="005B06D4" w:rsidP="005B06D4">
      <w:pPr>
        <w:pStyle w:val="32"/>
        <w:numPr>
          <w:ilvl w:val="1"/>
          <w:numId w:val="36"/>
        </w:numPr>
        <w:spacing w:after="0"/>
        <w:ind w:left="0" w:firstLine="709"/>
        <w:jc w:val="both"/>
        <w:rPr>
          <w:b/>
          <w:sz w:val="24"/>
          <w:szCs w:val="24"/>
        </w:rPr>
      </w:pPr>
      <w:r>
        <w:rPr>
          <w:sz w:val="24"/>
          <w:szCs w:val="24"/>
        </w:rPr>
        <w:t>Сторона, подвергшаяся действию непреодолимой силы, должна незамедлительно, но, в любом случае, не позднее 3 календарных дней уведомить по электронной почте другую Сторону о возникновении и ожидаемой продолжительности действия непреодолимой силы. В ином случае такая Сторона лишается права ссылаться на такие обстоятельства, если только последние не препятствовали посылке такого уведомления.</w:t>
      </w:r>
    </w:p>
    <w:p w:rsidR="005B06D4" w:rsidRPr="00F241B1" w:rsidRDefault="005B06D4" w:rsidP="005B06D4">
      <w:pPr>
        <w:pStyle w:val="32"/>
        <w:numPr>
          <w:ilvl w:val="1"/>
          <w:numId w:val="36"/>
        </w:numPr>
        <w:spacing w:after="0"/>
        <w:ind w:left="0" w:firstLine="709"/>
        <w:jc w:val="both"/>
        <w:rPr>
          <w:b/>
          <w:sz w:val="24"/>
          <w:szCs w:val="24"/>
        </w:rPr>
      </w:pPr>
      <w:r>
        <w:rPr>
          <w:sz w:val="24"/>
          <w:szCs w:val="24"/>
        </w:rPr>
        <w:t>Сторона, подвергшаяся действию непреодолимой силы, должна в разумный срок предоставить другой Стороне свидетельство, выданное уполномоченным органом страны места нахождения не исполняющей обязательство Стороны. Указанное свидетельство служит единственным надлежащим доказательством обстоятельств непреодолимой силы.</w:t>
      </w:r>
    </w:p>
    <w:p w:rsidR="005B06D4" w:rsidRPr="00F241B1" w:rsidRDefault="005B06D4" w:rsidP="005B06D4">
      <w:pPr>
        <w:pStyle w:val="32"/>
        <w:numPr>
          <w:ilvl w:val="1"/>
          <w:numId w:val="36"/>
        </w:numPr>
        <w:spacing w:after="0"/>
        <w:ind w:left="0" w:firstLine="709"/>
        <w:jc w:val="both"/>
        <w:rPr>
          <w:b/>
          <w:sz w:val="24"/>
          <w:szCs w:val="24"/>
        </w:rPr>
      </w:pPr>
      <w:r>
        <w:rPr>
          <w:sz w:val="24"/>
          <w:szCs w:val="24"/>
        </w:rPr>
        <w:t>Действие непреодолимой силы, при условии совершения Стороной вышеуказанных действий, продлевает срок исполнения обязательств по Договору на период, соразмерный сроку действия непреодолимой силы и разумному сроку для устранения ее последствий.</w:t>
      </w:r>
    </w:p>
    <w:p w:rsidR="005B06D4" w:rsidRPr="00F241B1" w:rsidRDefault="005B06D4" w:rsidP="005B06D4">
      <w:pPr>
        <w:pStyle w:val="32"/>
        <w:numPr>
          <w:ilvl w:val="1"/>
          <w:numId w:val="36"/>
        </w:numPr>
        <w:spacing w:after="0"/>
        <w:ind w:left="0" w:firstLine="709"/>
        <w:jc w:val="both"/>
        <w:rPr>
          <w:b/>
          <w:sz w:val="24"/>
          <w:szCs w:val="24"/>
          <w:lang w:val="fr-FR"/>
        </w:rPr>
      </w:pPr>
      <w:r>
        <w:rPr>
          <w:sz w:val="24"/>
          <w:szCs w:val="24"/>
        </w:rPr>
        <w:t>Если действие непреодолимой силы продлится свыше одного месяца, то Сторона, не затронутая ее действием, вправе расторгнуть Договор в одностороннем порядке, направив другой Стороне соответствующее извещение.</w:t>
      </w:r>
    </w:p>
    <w:p w:rsidR="005B06D4" w:rsidRPr="00F241B1" w:rsidRDefault="005B06D4" w:rsidP="005B06D4">
      <w:pPr>
        <w:ind w:firstLine="709"/>
        <w:rPr>
          <w:b/>
        </w:rPr>
      </w:pPr>
    </w:p>
    <w:p w:rsidR="005B06D4" w:rsidRPr="00F241B1" w:rsidRDefault="005B06D4" w:rsidP="005B06D4">
      <w:pPr>
        <w:ind w:firstLine="709"/>
        <w:rPr>
          <w:b/>
        </w:rPr>
      </w:pPr>
      <w:r>
        <w:rPr>
          <w:b/>
        </w:rPr>
        <w:t>7. ПОРЯДОК РАЗРЕШЕНИЯ СПОРОВ</w:t>
      </w:r>
    </w:p>
    <w:p w:rsidR="005B06D4" w:rsidRPr="00F241B1" w:rsidRDefault="005B06D4" w:rsidP="005B06D4">
      <w:pPr>
        <w:numPr>
          <w:ilvl w:val="1"/>
          <w:numId w:val="38"/>
        </w:numPr>
        <w:suppressAutoHyphens w:val="0"/>
        <w:ind w:left="0" w:firstLine="709"/>
        <w:jc w:val="both"/>
      </w:pPr>
      <w:r>
        <w:t>Все разногласия и споры, которые могут возникнуть из настоящего Договора или в связи с ним, будут, по возможности, разрешаться путем переговоров между Сторонами.</w:t>
      </w:r>
    </w:p>
    <w:p w:rsidR="005B06D4" w:rsidRPr="00F241B1" w:rsidRDefault="005B06D4" w:rsidP="005B06D4">
      <w:pPr>
        <w:numPr>
          <w:ilvl w:val="1"/>
          <w:numId w:val="38"/>
        </w:numPr>
        <w:suppressAutoHyphens w:val="0"/>
        <w:ind w:left="0" w:firstLine="709"/>
        <w:jc w:val="both"/>
      </w:pPr>
      <w:r>
        <w:t>Все споры, разногласия или требования, возникающие из Договора или в связи с ним, в том числе касающееся его исполнения, нарушения, прекращения или недействительности, подлежат окончательному разрешению в соответствии с законодательством Российской Федерации в Арбитражном суде города Москвы.</w:t>
      </w:r>
    </w:p>
    <w:p w:rsidR="005B06D4" w:rsidRPr="00F241B1" w:rsidRDefault="005B06D4" w:rsidP="005B06D4">
      <w:pPr>
        <w:ind w:firstLine="709"/>
        <w:rPr>
          <w:b/>
        </w:rPr>
      </w:pPr>
    </w:p>
    <w:p w:rsidR="005B06D4" w:rsidRPr="00F241B1" w:rsidRDefault="005B06D4" w:rsidP="005B06D4">
      <w:pPr>
        <w:ind w:firstLine="709"/>
        <w:rPr>
          <w:b/>
        </w:rPr>
      </w:pPr>
      <w:r>
        <w:rPr>
          <w:b/>
        </w:rPr>
        <w:t>8. РАСТОРЖЕНИЕ ДОГОВОРА</w:t>
      </w:r>
    </w:p>
    <w:p w:rsidR="005B06D4" w:rsidRPr="00F241B1" w:rsidRDefault="005B06D4" w:rsidP="005B06D4">
      <w:pPr>
        <w:ind w:firstLine="709"/>
        <w:jc w:val="both"/>
      </w:pPr>
      <w:r>
        <w:t>8.1. ЗАКАЗЧИК вправе в одностороннем внесудебном порядке отказаться от исполнения настоящего Договора при условии оплаты ИСПОЛНИТЕЛЮ фактически оказанных Услуг и фактически понесенных им расходов. В случае</w:t>
      </w:r>
      <w:proofErr w:type="gramStart"/>
      <w:r>
        <w:t>,</w:t>
      </w:r>
      <w:proofErr w:type="gramEnd"/>
      <w:r>
        <w:t xml:space="preserve"> если на момент отказа от исполнения настоящего Договора со стороны ЗАКАЗЧИКА, сумма фактически понесенных ИСПОЛНИТЕЛЕМ расходов за фактически оказанные им Услуги оказывается меньше выплаченного авансового платежа, остаток подлежит возврату ЗАКАЗЧИКУ в течение 10 рабочих дней с даты уведомления, указанного в п. 8.2. настоящего договора.</w:t>
      </w:r>
    </w:p>
    <w:p w:rsidR="005B06D4" w:rsidRPr="00F241B1" w:rsidRDefault="005B06D4" w:rsidP="005B06D4">
      <w:pPr>
        <w:ind w:firstLine="709"/>
        <w:jc w:val="both"/>
      </w:pPr>
      <w:r>
        <w:t>8.2. ИСПОЛНИТЕЛЬ  вправе приостановить сроки оказания Услуг в случае непредставления ЗАКАЗЧИКОМ  необходимой документации в сроки, указанные в Приложении 2 к настоящему Договору.</w:t>
      </w:r>
    </w:p>
    <w:p w:rsidR="005B06D4" w:rsidRPr="00F241B1" w:rsidRDefault="005B06D4" w:rsidP="005B06D4">
      <w:pPr>
        <w:ind w:firstLine="709"/>
        <w:jc w:val="both"/>
      </w:pPr>
      <w:r>
        <w:t>В случае непредставления необходимых для оказания Услуг документов в сроки, указанные в Приложении 2 к Договору в течение 20 дней,  ИСПОЛНИТЕЛЬ  вправе отказаться от исполнения настоящего Договора, предварительно уведомив Заказчика.</w:t>
      </w:r>
    </w:p>
    <w:p w:rsidR="005B06D4" w:rsidRPr="00F241B1" w:rsidRDefault="005B06D4" w:rsidP="005B06D4">
      <w:pPr>
        <w:ind w:firstLine="709"/>
        <w:jc w:val="both"/>
        <w:rPr>
          <w:b/>
        </w:rPr>
      </w:pPr>
      <w:r>
        <w:lastRenderedPageBreak/>
        <w:t>8.3. В случае одностороннего отказа от исполнения Договора Сторона обязана уведомить другую Сторону о своем желании за 10 дней до предполагаемой даты расторжения в письменной форме.</w:t>
      </w:r>
    </w:p>
    <w:p w:rsidR="005B06D4" w:rsidRPr="00F241B1" w:rsidRDefault="005B06D4" w:rsidP="005B06D4">
      <w:pPr>
        <w:ind w:firstLine="709"/>
        <w:rPr>
          <w:b/>
        </w:rPr>
      </w:pPr>
    </w:p>
    <w:p w:rsidR="005B06D4" w:rsidRPr="00F241B1" w:rsidRDefault="005B06D4" w:rsidP="005B06D4">
      <w:pPr>
        <w:ind w:firstLine="709"/>
        <w:rPr>
          <w:b/>
        </w:rPr>
      </w:pPr>
      <w:r>
        <w:rPr>
          <w:b/>
        </w:rPr>
        <w:t>9. ЗАКЛЮЧИТЕЛЬНЫЕ УСЛОВИЯ</w:t>
      </w:r>
    </w:p>
    <w:p w:rsidR="005B06D4" w:rsidRPr="00F241B1" w:rsidRDefault="005B06D4" w:rsidP="005B06D4">
      <w:pPr>
        <w:numPr>
          <w:ilvl w:val="1"/>
          <w:numId w:val="37"/>
        </w:numPr>
        <w:suppressAutoHyphens w:val="0"/>
        <w:ind w:left="0" w:firstLine="709"/>
        <w:jc w:val="both"/>
      </w:pPr>
      <w:r>
        <w:t>Реорганизация одной из Сторон или передача ее прав и обязанностей другому лицу не является основанием для изменения или расторжения Договора. В случае ликвидации (банкротства) одной из Сторон, претензии другой Стороны удовлетворяются в порядке, установленном применимым действующим законодательством страны, в юрисдикции которой находится ликвидируемая Сторона.</w:t>
      </w:r>
    </w:p>
    <w:p w:rsidR="005B06D4" w:rsidRPr="00F241B1" w:rsidRDefault="005B06D4" w:rsidP="005B06D4">
      <w:pPr>
        <w:numPr>
          <w:ilvl w:val="1"/>
          <w:numId w:val="37"/>
        </w:numPr>
        <w:suppressAutoHyphens w:val="0"/>
        <w:ind w:left="0" w:firstLine="709"/>
        <w:jc w:val="both"/>
      </w:pPr>
      <w:r>
        <w:t>Все изменения и дополнения к Договору выполняются в письменном виде и оформляются дополнительными соглашениями, подписанными обеими Сторонами.</w:t>
      </w:r>
    </w:p>
    <w:p w:rsidR="005B06D4" w:rsidRPr="00F241B1" w:rsidRDefault="005B06D4" w:rsidP="005B06D4">
      <w:pPr>
        <w:numPr>
          <w:ilvl w:val="1"/>
          <w:numId w:val="37"/>
        </w:numPr>
        <w:suppressAutoHyphens w:val="0"/>
        <w:ind w:left="0" w:firstLine="709"/>
        <w:jc w:val="both"/>
      </w:pPr>
      <w:r>
        <w:t>Настоящий Договор составлен в 2 (двух) идентичных экземплярах, имеющих одинаковую юридическую силу, по одному экземпляру для каждой Стороны.</w:t>
      </w:r>
    </w:p>
    <w:p w:rsidR="005B06D4" w:rsidRPr="00F241B1" w:rsidRDefault="005B06D4" w:rsidP="005B06D4">
      <w:pPr>
        <w:numPr>
          <w:ilvl w:val="1"/>
          <w:numId w:val="37"/>
        </w:numPr>
        <w:suppressAutoHyphens w:val="0"/>
        <w:jc w:val="both"/>
      </w:pPr>
      <w:r>
        <w:t xml:space="preserve"> Все приложения к настоящему Договору являются его неотъемлемой частью.</w:t>
      </w:r>
    </w:p>
    <w:p w:rsidR="005B06D4" w:rsidRPr="00F241B1" w:rsidRDefault="005B06D4" w:rsidP="005B06D4">
      <w:pPr>
        <w:numPr>
          <w:ilvl w:val="1"/>
          <w:numId w:val="37"/>
        </w:numPr>
        <w:suppressAutoHyphens w:val="0"/>
        <w:jc w:val="both"/>
      </w:pPr>
      <w:r>
        <w:t>К настоящему Договору прилагается:</w:t>
      </w:r>
    </w:p>
    <w:p w:rsidR="005B06D4" w:rsidRPr="00F241B1" w:rsidRDefault="005B06D4" w:rsidP="005B06D4">
      <w:pPr>
        <w:numPr>
          <w:ilvl w:val="2"/>
          <w:numId w:val="37"/>
        </w:numPr>
        <w:suppressAutoHyphens w:val="0"/>
        <w:jc w:val="both"/>
      </w:pPr>
      <w:r>
        <w:t>Приложение 1 – Наименование и стоимость Услуг;</w:t>
      </w:r>
    </w:p>
    <w:p w:rsidR="005B06D4" w:rsidRPr="00F241B1" w:rsidRDefault="005B06D4" w:rsidP="005B06D4">
      <w:pPr>
        <w:numPr>
          <w:ilvl w:val="2"/>
          <w:numId w:val="37"/>
        </w:numPr>
        <w:ind w:left="284" w:hanging="284"/>
      </w:pPr>
      <w:r>
        <w:t>Приложение 2 - Календарный план выполнения работ, оказания услуг и поставки товара;</w:t>
      </w:r>
    </w:p>
    <w:p w:rsidR="005B06D4" w:rsidRPr="00F241B1" w:rsidRDefault="005B06D4" w:rsidP="005B06D4">
      <w:pPr>
        <w:numPr>
          <w:ilvl w:val="2"/>
          <w:numId w:val="37"/>
        </w:numPr>
        <w:suppressAutoHyphens w:val="0"/>
        <w:jc w:val="both"/>
      </w:pPr>
      <w:r>
        <w:t>Приложение 3 – Акт (форма).</w:t>
      </w:r>
    </w:p>
    <w:p w:rsidR="005B06D4" w:rsidRPr="00F241B1" w:rsidRDefault="005B06D4" w:rsidP="005B06D4">
      <w:pPr>
        <w:suppressAutoHyphens w:val="0"/>
        <w:ind w:left="420"/>
        <w:jc w:val="both"/>
      </w:pPr>
    </w:p>
    <w:p w:rsidR="005B06D4" w:rsidRPr="00F241B1" w:rsidRDefault="005B06D4" w:rsidP="005B06D4">
      <w:pPr>
        <w:numPr>
          <w:ilvl w:val="0"/>
          <w:numId w:val="37"/>
        </w:numPr>
        <w:tabs>
          <w:tab w:val="left" w:pos="1134"/>
        </w:tabs>
        <w:suppressAutoHyphens w:val="0"/>
        <w:ind w:firstLine="289"/>
        <w:jc w:val="both"/>
        <w:rPr>
          <w:b/>
        </w:rPr>
      </w:pPr>
      <w:r>
        <w:rPr>
          <w:b/>
        </w:rPr>
        <w:t>АДРЕСА, БАНКОВСКИЕ РЕКВИЗИТЫ И ПОДПИСИ СТОРОН</w:t>
      </w:r>
    </w:p>
    <w:p w:rsidR="005B06D4" w:rsidRPr="00F241B1" w:rsidRDefault="005B06D4" w:rsidP="005B06D4">
      <w:pPr>
        <w:suppressAutoHyphens w:val="0"/>
        <w:ind w:left="709"/>
        <w:jc w:val="both"/>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678"/>
      </w:tblGrid>
      <w:tr w:rsidR="005B06D4" w:rsidRPr="00F241B1" w:rsidTr="005B06D4">
        <w:trPr>
          <w:trHeight w:val="81"/>
        </w:trPr>
        <w:tc>
          <w:tcPr>
            <w:tcW w:w="4394" w:type="dxa"/>
          </w:tcPr>
          <w:p w:rsidR="005B06D4" w:rsidRPr="00F241B1" w:rsidRDefault="005B06D4" w:rsidP="005B06D4">
            <w:pPr>
              <w:spacing w:before="120"/>
              <w:ind w:left="435"/>
              <w:jc w:val="center"/>
              <w:rPr>
                <w:b/>
              </w:rPr>
            </w:pPr>
            <w:r>
              <w:rPr>
                <w:b/>
              </w:rPr>
              <w:t>ЗАКАЗЧИК</w:t>
            </w:r>
          </w:p>
          <w:p w:rsidR="005B06D4" w:rsidRPr="00F241B1" w:rsidRDefault="005B06D4" w:rsidP="005B06D4">
            <w:pPr>
              <w:ind w:left="435"/>
              <w:jc w:val="center"/>
              <w:rPr>
                <w:b/>
              </w:rPr>
            </w:pPr>
            <w:r>
              <w:rPr>
                <w:b/>
              </w:rPr>
              <w:t>ПАО «ТрансКонтейнер»</w:t>
            </w:r>
          </w:p>
          <w:p w:rsidR="005B06D4" w:rsidRPr="00F241B1" w:rsidRDefault="005B06D4" w:rsidP="005B06D4">
            <w:pPr>
              <w:spacing w:before="120"/>
            </w:pPr>
            <w:r>
              <w:t>Место нахождения: 125047, г. Москва, Оружейный переулок, д. 19.</w:t>
            </w:r>
          </w:p>
          <w:p w:rsidR="005B06D4" w:rsidRPr="00F241B1" w:rsidRDefault="005B06D4" w:rsidP="005B06D4">
            <w:pPr>
              <w:spacing w:before="120"/>
            </w:pPr>
            <w:r>
              <w:t>ИНН 7708591995;</w:t>
            </w:r>
          </w:p>
          <w:p w:rsidR="005B06D4" w:rsidRPr="00F241B1" w:rsidRDefault="005B06D4" w:rsidP="005B06D4">
            <w:pPr>
              <w:spacing w:before="120"/>
            </w:pPr>
            <w:r>
              <w:t>ОКПО 94421386;</w:t>
            </w:r>
          </w:p>
          <w:p w:rsidR="005B06D4" w:rsidRPr="00F241B1" w:rsidRDefault="005B06D4" w:rsidP="005B06D4">
            <w:pPr>
              <w:spacing w:before="120"/>
            </w:pPr>
            <w:r>
              <w:t>КПП 997650001;</w:t>
            </w:r>
          </w:p>
          <w:p w:rsidR="005B06D4" w:rsidRPr="00F241B1" w:rsidRDefault="005B06D4" w:rsidP="005B06D4"/>
          <w:p w:rsidR="005B06D4" w:rsidRPr="00F241B1" w:rsidRDefault="005B06D4" w:rsidP="005B06D4">
            <w:r>
              <w:t xml:space="preserve">Банковские реквизиты: </w:t>
            </w:r>
          </w:p>
          <w:p w:rsidR="005B06D4" w:rsidRPr="00F241B1" w:rsidRDefault="005B06D4" w:rsidP="005B06D4"/>
          <w:p w:rsidR="005B06D4" w:rsidRPr="00F241B1" w:rsidRDefault="005B06D4" w:rsidP="005B06D4">
            <w:r>
              <w:t>Телефон: +7 (499) 262-85-06</w:t>
            </w:r>
          </w:p>
          <w:p w:rsidR="005B06D4" w:rsidRPr="00F241B1" w:rsidRDefault="005B06D4" w:rsidP="005B06D4">
            <w:r>
              <w:t>Факс: +7 (499) 262-75-78</w:t>
            </w:r>
          </w:p>
          <w:p w:rsidR="005B06D4" w:rsidRPr="00F241B1" w:rsidRDefault="005B06D4" w:rsidP="005B06D4">
            <w:r>
              <w:t>e-</w:t>
            </w:r>
            <w:proofErr w:type="spellStart"/>
            <w:r>
              <w:t>mail</w:t>
            </w:r>
            <w:proofErr w:type="spellEnd"/>
            <w:r>
              <w:t>: trcont@trcont.ru</w:t>
            </w:r>
          </w:p>
          <w:p w:rsidR="005B06D4" w:rsidRPr="00F241B1" w:rsidRDefault="005B06D4" w:rsidP="005B06D4">
            <w:pPr>
              <w:spacing w:before="120"/>
            </w:pPr>
          </w:p>
          <w:p w:rsidR="005B06D4" w:rsidRPr="00F241B1" w:rsidRDefault="005B06D4" w:rsidP="005B06D4">
            <w:pPr>
              <w:spacing w:before="120" w:line="160" w:lineRule="atLeast"/>
              <w:rPr>
                <w:spacing w:val="-8"/>
              </w:rPr>
            </w:pPr>
            <w:r>
              <w:rPr>
                <w:spacing w:val="-8"/>
              </w:rPr>
              <w:t>От ЗАКАЗЧИКА:</w:t>
            </w:r>
          </w:p>
          <w:p w:rsidR="005B06D4" w:rsidRPr="00F241B1" w:rsidRDefault="005B06D4" w:rsidP="005B06D4">
            <w:pPr>
              <w:spacing w:before="120"/>
            </w:pPr>
            <w:r>
              <w:t>___________________________</w:t>
            </w:r>
          </w:p>
          <w:p w:rsidR="005B06D4" w:rsidRPr="00F241B1" w:rsidRDefault="005B06D4" w:rsidP="005B06D4">
            <w:r>
              <w:t>___________________________</w:t>
            </w:r>
          </w:p>
          <w:p w:rsidR="005B06D4" w:rsidRPr="00F241B1" w:rsidRDefault="005B06D4" w:rsidP="005B06D4">
            <w:pPr>
              <w:spacing w:before="120" w:line="120" w:lineRule="atLeast"/>
            </w:pPr>
            <w:r>
              <w:t>Подпись: ______________________</w:t>
            </w:r>
          </w:p>
          <w:p w:rsidR="005B06D4" w:rsidRPr="00F241B1" w:rsidRDefault="005B06D4" w:rsidP="005B06D4"/>
          <w:p w:rsidR="005B06D4" w:rsidRPr="00F241B1" w:rsidRDefault="005B06D4" w:rsidP="005B06D4">
            <w:r>
              <w:t>М.П.</w:t>
            </w:r>
          </w:p>
          <w:p w:rsidR="005B06D4" w:rsidRPr="00F241B1" w:rsidRDefault="005B06D4" w:rsidP="005B06D4">
            <w:pPr>
              <w:spacing w:before="120"/>
              <w:rPr>
                <w:b/>
              </w:rPr>
            </w:pPr>
          </w:p>
        </w:tc>
        <w:tc>
          <w:tcPr>
            <w:tcW w:w="4678" w:type="dxa"/>
          </w:tcPr>
          <w:p w:rsidR="005B06D4" w:rsidRPr="00F241B1" w:rsidRDefault="005B06D4" w:rsidP="005B06D4">
            <w:pPr>
              <w:spacing w:before="120" w:line="160" w:lineRule="atLeast"/>
              <w:jc w:val="center"/>
              <w:rPr>
                <w:b/>
              </w:rPr>
            </w:pPr>
            <w:r>
              <w:rPr>
                <w:b/>
              </w:rPr>
              <w:t>ИСПОЛНИТЕЛЬ</w:t>
            </w:r>
          </w:p>
          <w:p w:rsidR="005B06D4" w:rsidRPr="00F241B1" w:rsidRDefault="005B06D4" w:rsidP="005B06D4">
            <w:pPr>
              <w:spacing w:before="120" w:line="160" w:lineRule="atLeast"/>
              <w:jc w:val="center"/>
              <w:rPr>
                <w:b/>
                <w:i/>
                <w:u w:val="single"/>
              </w:rPr>
            </w:pPr>
            <w:r>
              <w:rPr>
                <w:b/>
                <w:i/>
                <w:u w:val="single"/>
              </w:rPr>
              <w:t>(наименование организации)</w:t>
            </w:r>
          </w:p>
          <w:p w:rsidR="005B06D4" w:rsidRPr="00F241B1" w:rsidRDefault="005B06D4" w:rsidP="005B06D4">
            <w:pPr>
              <w:spacing w:before="120"/>
            </w:pPr>
            <w:r>
              <w:t xml:space="preserve">Юридический адрес: </w:t>
            </w:r>
          </w:p>
          <w:p w:rsidR="005B06D4" w:rsidRPr="00F241B1" w:rsidRDefault="005B06D4" w:rsidP="005B06D4">
            <w:pPr>
              <w:spacing w:before="120"/>
            </w:pPr>
            <w:r>
              <w:t xml:space="preserve">Почтовый адрес: </w:t>
            </w:r>
          </w:p>
          <w:p w:rsidR="005B06D4" w:rsidRPr="00F241B1" w:rsidRDefault="005B06D4" w:rsidP="005B06D4">
            <w:pPr>
              <w:spacing w:before="120"/>
            </w:pPr>
            <w:r>
              <w:t>ИНН</w:t>
            </w:r>
            <w:proofErr w:type="gramStart"/>
            <w:r>
              <w:t xml:space="preserve"> ;</w:t>
            </w:r>
            <w:proofErr w:type="gramEnd"/>
          </w:p>
          <w:p w:rsidR="005B06D4" w:rsidRPr="00F241B1" w:rsidRDefault="005B06D4" w:rsidP="005B06D4">
            <w:pPr>
              <w:spacing w:before="120"/>
            </w:pPr>
            <w:r>
              <w:t>ОКПО;</w:t>
            </w:r>
          </w:p>
          <w:p w:rsidR="005B06D4" w:rsidRPr="00F241B1" w:rsidRDefault="005B06D4" w:rsidP="005B06D4">
            <w:pPr>
              <w:spacing w:before="120"/>
            </w:pPr>
            <w:r>
              <w:t>КПП</w:t>
            </w:r>
            <w:proofErr w:type="gramStart"/>
            <w:r>
              <w:t xml:space="preserve"> ;</w:t>
            </w:r>
            <w:proofErr w:type="gramEnd"/>
          </w:p>
          <w:p w:rsidR="005B06D4" w:rsidRPr="00F241B1" w:rsidRDefault="005B06D4" w:rsidP="005B06D4"/>
          <w:p w:rsidR="005B06D4" w:rsidRPr="00F241B1" w:rsidRDefault="005B06D4" w:rsidP="005B06D4">
            <w:r>
              <w:t xml:space="preserve">Банковские реквизиты: </w:t>
            </w:r>
          </w:p>
          <w:p w:rsidR="005B06D4" w:rsidRPr="00F241B1" w:rsidRDefault="005B06D4" w:rsidP="005B06D4"/>
          <w:p w:rsidR="005B06D4" w:rsidRPr="00F241B1" w:rsidRDefault="005B06D4" w:rsidP="005B06D4">
            <w:r>
              <w:t xml:space="preserve">Телефон: </w:t>
            </w:r>
          </w:p>
          <w:p w:rsidR="005B06D4" w:rsidRPr="00F241B1" w:rsidRDefault="005B06D4" w:rsidP="005B06D4">
            <w:r>
              <w:t xml:space="preserve">Факс: </w:t>
            </w:r>
          </w:p>
          <w:p w:rsidR="005B06D4" w:rsidRPr="00F241B1" w:rsidRDefault="005B06D4" w:rsidP="005B06D4">
            <w:r>
              <w:t>e-</w:t>
            </w:r>
            <w:proofErr w:type="spellStart"/>
            <w:r>
              <w:t>mail</w:t>
            </w:r>
            <w:proofErr w:type="spellEnd"/>
            <w:r>
              <w:t xml:space="preserve">: </w:t>
            </w:r>
          </w:p>
          <w:p w:rsidR="005B06D4" w:rsidRPr="00F241B1" w:rsidRDefault="005B06D4" w:rsidP="005B06D4">
            <w:pPr>
              <w:spacing w:before="120" w:line="160" w:lineRule="atLeast"/>
              <w:rPr>
                <w:spacing w:val="-8"/>
              </w:rPr>
            </w:pPr>
          </w:p>
          <w:p w:rsidR="005B06D4" w:rsidRPr="00F241B1" w:rsidRDefault="005B06D4" w:rsidP="005B06D4">
            <w:pPr>
              <w:spacing w:before="120"/>
              <w:rPr>
                <w:b/>
              </w:rPr>
            </w:pPr>
            <w:r>
              <w:t>От</w:t>
            </w:r>
            <w:r>
              <w:rPr>
                <w:b/>
              </w:rPr>
              <w:t xml:space="preserve"> </w:t>
            </w:r>
            <w:r>
              <w:t>ИСПОЛНИТЕЛЯ</w:t>
            </w:r>
            <w:r>
              <w:rPr>
                <w:b/>
              </w:rPr>
              <w:t>:</w:t>
            </w:r>
          </w:p>
          <w:p w:rsidR="005B06D4" w:rsidRPr="00F241B1" w:rsidRDefault="005B06D4" w:rsidP="005B06D4">
            <w:pPr>
              <w:spacing w:before="120"/>
            </w:pPr>
            <w:r>
              <w:t>____________________________</w:t>
            </w:r>
          </w:p>
          <w:p w:rsidR="005B06D4" w:rsidRPr="00F241B1" w:rsidRDefault="005B06D4" w:rsidP="005B06D4">
            <w:pPr>
              <w:spacing w:before="120"/>
            </w:pPr>
            <w:r>
              <w:t>_____________________________</w:t>
            </w:r>
          </w:p>
          <w:p w:rsidR="005B06D4" w:rsidRPr="00F241B1" w:rsidRDefault="005B06D4" w:rsidP="005B06D4">
            <w:pPr>
              <w:spacing w:before="120"/>
            </w:pPr>
            <w:r>
              <w:t>Подпись: _____________________</w:t>
            </w:r>
          </w:p>
          <w:p w:rsidR="005B06D4" w:rsidRPr="00F241B1" w:rsidRDefault="005B06D4" w:rsidP="005B06D4">
            <w:pPr>
              <w:spacing w:before="120"/>
            </w:pPr>
          </w:p>
          <w:p w:rsidR="005B06D4" w:rsidRPr="00F241B1" w:rsidRDefault="005B06D4" w:rsidP="005B06D4">
            <w:pPr>
              <w:spacing w:before="120"/>
              <w:rPr>
                <w:b/>
              </w:rPr>
            </w:pPr>
            <w:r>
              <w:t>М.П.</w:t>
            </w:r>
          </w:p>
        </w:tc>
      </w:tr>
    </w:tbl>
    <w:p w:rsidR="005B06D4" w:rsidRPr="00F241B1" w:rsidRDefault="005B06D4" w:rsidP="005B06D4">
      <w:pPr>
        <w:jc w:val="right"/>
      </w:pPr>
    </w:p>
    <w:p w:rsidR="005B06D4" w:rsidRPr="00F241B1" w:rsidRDefault="005B06D4" w:rsidP="005B06D4">
      <w:pPr>
        <w:jc w:val="right"/>
        <w:sectPr w:rsidR="005B06D4" w:rsidRPr="00F241B1" w:rsidSect="005B06D4">
          <w:headerReference w:type="default" r:id="rId28"/>
          <w:pgSz w:w="11906" w:h="16838"/>
          <w:pgMar w:top="1134" w:right="850" w:bottom="1134" w:left="1701" w:header="708" w:footer="708" w:gutter="0"/>
          <w:cols w:space="708"/>
          <w:docGrid w:linePitch="360"/>
        </w:sectPr>
      </w:pPr>
    </w:p>
    <w:p w:rsidR="005B06D4" w:rsidRPr="00F241B1" w:rsidRDefault="005B06D4" w:rsidP="005B06D4">
      <w:pPr>
        <w:jc w:val="right"/>
      </w:pPr>
      <w:r>
        <w:lastRenderedPageBreak/>
        <w:t xml:space="preserve">Приложение 1 к Договору </w:t>
      </w:r>
    </w:p>
    <w:p w:rsidR="005B06D4" w:rsidRPr="00F241B1" w:rsidRDefault="005B06D4" w:rsidP="005B06D4">
      <w:pPr>
        <w:ind w:left="4248"/>
        <w:jc w:val="right"/>
      </w:pPr>
      <w:r>
        <w:t>№____________ от ___.___.___</w:t>
      </w:r>
    </w:p>
    <w:p w:rsidR="005B06D4" w:rsidRPr="00F241B1" w:rsidRDefault="005B06D4" w:rsidP="005B06D4">
      <w:pPr>
        <w:pStyle w:val="af9"/>
        <w:ind w:firstLine="0"/>
        <w:jc w:val="center"/>
        <w:rPr>
          <w:b/>
        </w:rPr>
      </w:pPr>
    </w:p>
    <w:p w:rsidR="005B06D4" w:rsidRPr="00F241B1" w:rsidRDefault="005B06D4" w:rsidP="005B06D4">
      <w:pPr>
        <w:pStyle w:val="af9"/>
        <w:ind w:firstLine="0"/>
        <w:jc w:val="center"/>
        <w:rPr>
          <w:b/>
        </w:rPr>
      </w:pPr>
    </w:p>
    <w:p w:rsidR="005B06D4" w:rsidRPr="00F241B1" w:rsidRDefault="005B06D4" w:rsidP="005B06D4">
      <w:pPr>
        <w:pStyle w:val="af9"/>
        <w:ind w:firstLine="0"/>
        <w:jc w:val="center"/>
        <w:rPr>
          <w:b/>
          <w:sz w:val="60"/>
          <w:szCs w:val="60"/>
        </w:rPr>
      </w:pPr>
      <w:r>
        <w:rPr>
          <w:b/>
        </w:rPr>
        <w:t>Перечень, стоимость Услуг и Товара, составляющих предмет Договора</w:t>
      </w:r>
    </w:p>
    <w:tbl>
      <w:tblPr>
        <w:tblW w:w="5050" w:type="pct"/>
        <w:tblLayout w:type="fixed"/>
        <w:tblLook w:val="0000" w:firstRow="0" w:lastRow="0" w:firstColumn="0" w:lastColumn="0" w:noHBand="0" w:noVBand="0"/>
      </w:tblPr>
      <w:tblGrid>
        <w:gridCol w:w="816"/>
        <w:gridCol w:w="26"/>
        <w:gridCol w:w="3770"/>
        <w:gridCol w:w="26"/>
        <w:gridCol w:w="1581"/>
        <w:gridCol w:w="26"/>
        <w:gridCol w:w="145"/>
        <w:gridCol w:w="999"/>
        <w:gridCol w:w="26"/>
        <w:gridCol w:w="1246"/>
        <w:gridCol w:w="26"/>
        <w:gridCol w:w="1238"/>
        <w:gridCol w:w="28"/>
      </w:tblGrid>
      <w:tr w:rsidR="005B06D4" w:rsidRPr="00F241B1" w:rsidTr="005B06D4">
        <w:trPr>
          <w:trHeight w:val="982"/>
        </w:trPr>
        <w:tc>
          <w:tcPr>
            <w:tcW w:w="423"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b/>
                <w:sz w:val="20"/>
                <w:szCs w:val="20"/>
              </w:rPr>
            </w:pPr>
            <w:r>
              <w:rPr>
                <w:b/>
                <w:sz w:val="20"/>
                <w:szCs w:val="20"/>
              </w:rPr>
              <w:t xml:space="preserve">№ </w:t>
            </w:r>
            <w:proofErr w:type="gramStart"/>
            <w:r>
              <w:rPr>
                <w:b/>
                <w:sz w:val="20"/>
                <w:szCs w:val="20"/>
              </w:rPr>
              <w:t>п</w:t>
            </w:r>
            <w:proofErr w:type="gramEnd"/>
            <w:r>
              <w:rPr>
                <w:b/>
                <w:sz w:val="20"/>
                <w:szCs w:val="20"/>
              </w:rPr>
              <w:t>/п</w:t>
            </w:r>
          </w:p>
        </w:tc>
        <w:tc>
          <w:tcPr>
            <w:tcW w:w="1907"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b/>
                <w:sz w:val="20"/>
                <w:szCs w:val="20"/>
              </w:rPr>
            </w:pPr>
            <w:r>
              <w:rPr>
                <w:b/>
                <w:sz w:val="20"/>
                <w:szCs w:val="20"/>
              </w:rPr>
              <w:t>Наименование товаров, работ, услуг</w:t>
            </w:r>
          </w:p>
        </w:tc>
        <w:tc>
          <w:tcPr>
            <w:tcW w:w="880" w:type="pct"/>
            <w:gridSpan w:val="3"/>
            <w:tcBorders>
              <w:top w:val="single" w:sz="4" w:space="0" w:color="auto"/>
              <w:left w:val="single" w:sz="4" w:space="0" w:color="auto"/>
              <w:bottom w:val="single" w:sz="4" w:space="0" w:color="auto"/>
              <w:right w:val="single" w:sz="4" w:space="0" w:color="auto"/>
            </w:tcBorders>
          </w:tcPr>
          <w:p w:rsidR="005B06D4" w:rsidRPr="00F241B1" w:rsidRDefault="005B06D4" w:rsidP="005B06D4">
            <w:pPr>
              <w:rPr>
                <w:b/>
                <w:sz w:val="20"/>
                <w:szCs w:val="20"/>
              </w:rPr>
            </w:pPr>
            <w:r>
              <w:rPr>
                <w:b/>
                <w:sz w:val="20"/>
                <w:szCs w:val="20"/>
                <w:lang w:val="en-US"/>
              </w:rPr>
              <w:t>E</w:t>
            </w:r>
            <w:r>
              <w:rPr>
                <w:b/>
                <w:sz w:val="20"/>
                <w:szCs w:val="20"/>
              </w:rPr>
              <w:t>д. изм.</w:t>
            </w:r>
          </w:p>
        </w:tc>
        <w:tc>
          <w:tcPr>
            <w:tcW w:w="515"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b/>
                <w:sz w:val="20"/>
                <w:szCs w:val="20"/>
              </w:rPr>
            </w:pPr>
            <w:r>
              <w:rPr>
                <w:b/>
                <w:sz w:val="20"/>
                <w:szCs w:val="20"/>
              </w:rPr>
              <w:t>Кол-во</w:t>
            </w:r>
          </w:p>
        </w:tc>
        <w:tc>
          <w:tcPr>
            <w:tcW w:w="639"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b/>
                <w:sz w:val="20"/>
                <w:szCs w:val="20"/>
              </w:rPr>
            </w:pPr>
            <w:r>
              <w:rPr>
                <w:b/>
                <w:sz w:val="20"/>
                <w:szCs w:val="20"/>
              </w:rPr>
              <w:t>Цена за единицу в руб., без учета НДС</w:t>
            </w:r>
          </w:p>
        </w:tc>
        <w:tc>
          <w:tcPr>
            <w:tcW w:w="636"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b/>
                <w:sz w:val="20"/>
                <w:szCs w:val="20"/>
              </w:rPr>
            </w:pPr>
            <w:r>
              <w:rPr>
                <w:b/>
                <w:sz w:val="20"/>
                <w:szCs w:val="20"/>
              </w:rPr>
              <w:t>Стоимость,</w:t>
            </w:r>
          </w:p>
          <w:p w:rsidR="005B06D4" w:rsidRPr="00F241B1" w:rsidRDefault="005B06D4" w:rsidP="005B06D4">
            <w:pPr>
              <w:rPr>
                <w:b/>
                <w:sz w:val="20"/>
                <w:szCs w:val="20"/>
              </w:rPr>
            </w:pPr>
            <w:r>
              <w:rPr>
                <w:b/>
                <w:sz w:val="20"/>
                <w:szCs w:val="20"/>
              </w:rPr>
              <w:t>в руб., без учета НДС</w:t>
            </w:r>
          </w:p>
        </w:tc>
      </w:tr>
      <w:tr w:rsidR="005B06D4" w:rsidRPr="00F241B1" w:rsidTr="005B06D4">
        <w:trPr>
          <w:trHeight w:val="731"/>
        </w:trPr>
        <w:tc>
          <w:tcPr>
            <w:tcW w:w="423"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pStyle w:val="aff7"/>
              <w:numPr>
                <w:ilvl w:val="0"/>
                <w:numId w:val="40"/>
              </w:numPr>
              <w:rPr>
                <w:b/>
                <w:sz w:val="20"/>
                <w:szCs w:val="20"/>
              </w:rPr>
            </w:pPr>
          </w:p>
        </w:tc>
        <w:tc>
          <w:tcPr>
            <w:tcW w:w="4577" w:type="pct"/>
            <w:gridSpan w:val="11"/>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r>
              <w:rPr>
                <w:b/>
                <w:sz w:val="20"/>
                <w:szCs w:val="20"/>
              </w:rPr>
              <w:t>Услуги и работы по разработке макета годового отчета на русском и английском языках, в том числе:</w:t>
            </w:r>
          </w:p>
        </w:tc>
      </w:tr>
      <w:tr w:rsidR="005B06D4" w:rsidRPr="00F241B1" w:rsidTr="005B06D4">
        <w:trPr>
          <w:gridAfter w:val="1"/>
          <w:wAfter w:w="14" w:type="pct"/>
          <w:trHeight w:val="2155"/>
        </w:trPr>
        <w:tc>
          <w:tcPr>
            <w:tcW w:w="410" w:type="pct"/>
            <w:tcBorders>
              <w:top w:val="single" w:sz="4" w:space="0" w:color="auto"/>
              <w:left w:val="single" w:sz="4" w:space="0" w:color="auto"/>
              <w:bottom w:val="single" w:sz="4" w:space="0" w:color="auto"/>
              <w:right w:val="single" w:sz="4" w:space="0" w:color="auto"/>
            </w:tcBorders>
          </w:tcPr>
          <w:p w:rsidR="005B06D4" w:rsidRPr="00F241B1" w:rsidRDefault="005B06D4" w:rsidP="005B06D4">
            <w:pPr>
              <w:pStyle w:val="aff7"/>
              <w:numPr>
                <w:ilvl w:val="1"/>
                <w:numId w:val="40"/>
              </w:numPr>
              <w:ind w:left="0" w:firstLine="0"/>
              <w:rPr>
                <w:sz w:val="20"/>
                <w:szCs w:val="20"/>
              </w:rPr>
            </w:pPr>
          </w:p>
        </w:tc>
        <w:tc>
          <w:tcPr>
            <w:tcW w:w="1907"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r>
              <w:rPr>
                <w:sz w:val="20"/>
                <w:szCs w:val="20"/>
              </w:rPr>
              <w:t>подготовка рекомендаций по улучшению содержания и структуры годового отчета на основе анализа предыдущих версий годового отчета, действующего законодательства, требований регуляторов (Российская Федерация, Великобритания), а также лучшей российской и международной практики подготовки годовых отчетов</w:t>
            </w:r>
          </w:p>
        </w:tc>
        <w:tc>
          <w:tcPr>
            <w:tcW w:w="807"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r>
              <w:rPr>
                <w:sz w:val="20"/>
                <w:szCs w:val="20"/>
              </w:rPr>
              <w:t>шт.</w:t>
            </w:r>
          </w:p>
          <w:p w:rsidR="005B06D4" w:rsidRPr="00F241B1" w:rsidRDefault="005B06D4" w:rsidP="005B06D4">
            <w:pPr>
              <w:rPr>
                <w:sz w:val="20"/>
                <w:szCs w:val="20"/>
              </w:rPr>
            </w:pPr>
          </w:p>
        </w:tc>
        <w:tc>
          <w:tcPr>
            <w:tcW w:w="588" w:type="pct"/>
            <w:gridSpan w:val="3"/>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r>
              <w:rPr>
                <w:sz w:val="20"/>
                <w:szCs w:val="20"/>
              </w:rPr>
              <w:t>1</w:t>
            </w:r>
          </w:p>
        </w:tc>
        <w:tc>
          <w:tcPr>
            <w:tcW w:w="639"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p>
        </w:tc>
        <w:tc>
          <w:tcPr>
            <w:tcW w:w="635"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p>
        </w:tc>
      </w:tr>
      <w:tr w:rsidR="005B06D4" w:rsidRPr="00F241B1" w:rsidTr="005B06D4">
        <w:trPr>
          <w:gridAfter w:val="1"/>
          <w:wAfter w:w="14" w:type="pct"/>
          <w:trHeight w:val="982"/>
        </w:trPr>
        <w:tc>
          <w:tcPr>
            <w:tcW w:w="410" w:type="pct"/>
            <w:tcBorders>
              <w:top w:val="single" w:sz="4" w:space="0" w:color="auto"/>
              <w:left w:val="single" w:sz="4" w:space="0" w:color="auto"/>
              <w:bottom w:val="single" w:sz="4" w:space="0" w:color="auto"/>
              <w:right w:val="single" w:sz="4" w:space="0" w:color="auto"/>
            </w:tcBorders>
          </w:tcPr>
          <w:p w:rsidR="005B06D4" w:rsidRPr="00F241B1" w:rsidRDefault="005B06D4" w:rsidP="005B06D4">
            <w:pPr>
              <w:pStyle w:val="aff7"/>
              <w:numPr>
                <w:ilvl w:val="1"/>
                <w:numId w:val="40"/>
              </w:numPr>
              <w:ind w:left="0" w:firstLine="0"/>
              <w:rPr>
                <w:sz w:val="20"/>
                <w:szCs w:val="20"/>
              </w:rPr>
            </w:pPr>
          </w:p>
        </w:tc>
        <w:tc>
          <w:tcPr>
            <w:tcW w:w="1907"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rFonts w:eastAsiaTheme="minorHAnsi"/>
                <w:sz w:val="20"/>
                <w:szCs w:val="20"/>
              </w:rPr>
            </w:pPr>
            <w:r>
              <w:rPr>
                <w:rFonts w:eastAsiaTheme="minorHAnsi"/>
                <w:sz w:val="20"/>
                <w:szCs w:val="20"/>
              </w:rPr>
              <w:t>разработка концепции годового отчета (цель, задачи, целевая аудитория, ключевые тезисы, структура), в том числе с учетом требований GRI G4</w:t>
            </w:r>
          </w:p>
        </w:tc>
        <w:tc>
          <w:tcPr>
            <w:tcW w:w="807"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r>
              <w:rPr>
                <w:sz w:val="20"/>
                <w:szCs w:val="20"/>
              </w:rPr>
              <w:t>шт.</w:t>
            </w:r>
          </w:p>
        </w:tc>
        <w:tc>
          <w:tcPr>
            <w:tcW w:w="588" w:type="pct"/>
            <w:gridSpan w:val="3"/>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r>
              <w:rPr>
                <w:sz w:val="20"/>
                <w:szCs w:val="20"/>
              </w:rPr>
              <w:t>1</w:t>
            </w:r>
          </w:p>
        </w:tc>
        <w:tc>
          <w:tcPr>
            <w:tcW w:w="639"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p>
        </w:tc>
        <w:tc>
          <w:tcPr>
            <w:tcW w:w="635"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p>
        </w:tc>
      </w:tr>
      <w:tr w:rsidR="005B06D4" w:rsidRPr="00F241B1" w:rsidTr="005B06D4">
        <w:trPr>
          <w:gridAfter w:val="1"/>
          <w:wAfter w:w="14" w:type="pct"/>
          <w:trHeight w:val="570"/>
        </w:trPr>
        <w:tc>
          <w:tcPr>
            <w:tcW w:w="410" w:type="pct"/>
            <w:tcBorders>
              <w:top w:val="single" w:sz="4" w:space="0" w:color="auto"/>
              <w:left w:val="single" w:sz="4" w:space="0" w:color="auto"/>
              <w:bottom w:val="single" w:sz="4" w:space="0" w:color="auto"/>
              <w:right w:val="single" w:sz="4" w:space="0" w:color="auto"/>
            </w:tcBorders>
          </w:tcPr>
          <w:p w:rsidR="005B06D4" w:rsidRPr="00F241B1" w:rsidRDefault="005B06D4" w:rsidP="005B06D4">
            <w:pPr>
              <w:pStyle w:val="aff7"/>
              <w:numPr>
                <w:ilvl w:val="1"/>
                <w:numId w:val="40"/>
              </w:numPr>
              <w:ind w:left="0" w:firstLine="0"/>
              <w:rPr>
                <w:sz w:val="20"/>
                <w:szCs w:val="20"/>
              </w:rPr>
            </w:pPr>
          </w:p>
        </w:tc>
        <w:tc>
          <w:tcPr>
            <w:tcW w:w="1907"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rFonts w:eastAsiaTheme="minorHAnsi"/>
                <w:sz w:val="20"/>
                <w:szCs w:val="20"/>
              </w:rPr>
            </w:pPr>
            <w:r>
              <w:rPr>
                <w:rFonts w:eastAsiaTheme="minorHAnsi"/>
                <w:sz w:val="20"/>
                <w:szCs w:val="20"/>
              </w:rPr>
              <w:t>разработка постраничного плана на основе концепции годового отчета</w:t>
            </w:r>
          </w:p>
        </w:tc>
        <w:tc>
          <w:tcPr>
            <w:tcW w:w="807"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r>
              <w:rPr>
                <w:sz w:val="20"/>
                <w:szCs w:val="20"/>
              </w:rPr>
              <w:t>шт.</w:t>
            </w:r>
          </w:p>
        </w:tc>
        <w:tc>
          <w:tcPr>
            <w:tcW w:w="588" w:type="pct"/>
            <w:gridSpan w:val="3"/>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r>
              <w:rPr>
                <w:sz w:val="20"/>
                <w:szCs w:val="20"/>
              </w:rPr>
              <w:t>1</w:t>
            </w:r>
          </w:p>
        </w:tc>
        <w:tc>
          <w:tcPr>
            <w:tcW w:w="639"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p>
        </w:tc>
        <w:tc>
          <w:tcPr>
            <w:tcW w:w="635"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p>
        </w:tc>
      </w:tr>
      <w:tr w:rsidR="005B06D4" w:rsidRPr="00F241B1" w:rsidTr="005B06D4">
        <w:trPr>
          <w:gridAfter w:val="1"/>
          <w:wAfter w:w="14" w:type="pct"/>
          <w:trHeight w:val="1549"/>
        </w:trPr>
        <w:tc>
          <w:tcPr>
            <w:tcW w:w="410" w:type="pct"/>
            <w:tcBorders>
              <w:top w:val="single" w:sz="4" w:space="0" w:color="auto"/>
              <w:left w:val="single" w:sz="4" w:space="0" w:color="auto"/>
              <w:bottom w:val="single" w:sz="4" w:space="0" w:color="auto"/>
              <w:right w:val="single" w:sz="4" w:space="0" w:color="auto"/>
            </w:tcBorders>
          </w:tcPr>
          <w:p w:rsidR="005B06D4" w:rsidRPr="00F241B1" w:rsidRDefault="005B06D4" w:rsidP="005B06D4">
            <w:pPr>
              <w:pStyle w:val="aff7"/>
              <w:numPr>
                <w:ilvl w:val="1"/>
                <w:numId w:val="40"/>
              </w:numPr>
              <w:ind w:left="0" w:firstLine="0"/>
              <w:rPr>
                <w:sz w:val="20"/>
                <w:szCs w:val="20"/>
              </w:rPr>
            </w:pPr>
          </w:p>
        </w:tc>
        <w:tc>
          <w:tcPr>
            <w:tcW w:w="1907"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rFonts w:eastAsiaTheme="minorHAnsi"/>
                <w:sz w:val="20"/>
                <w:szCs w:val="20"/>
              </w:rPr>
            </w:pPr>
            <w:r>
              <w:rPr>
                <w:rFonts w:eastAsiaTheme="minorHAnsi"/>
                <w:sz w:val="20"/>
                <w:szCs w:val="20"/>
              </w:rPr>
              <w:t>разработка / корректировка формата запросов в подразделения Общества по предоставлению информации и материалов для подготовки годового отчета, в том числе с учетом требований GRI G4</w:t>
            </w:r>
          </w:p>
        </w:tc>
        <w:tc>
          <w:tcPr>
            <w:tcW w:w="807"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r>
              <w:rPr>
                <w:sz w:val="20"/>
                <w:szCs w:val="20"/>
              </w:rPr>
              <w:t>шт.</w:t>
            </w:r>
          </w:p>
        </w:tc>
        <w:tc>
          <w:tcPr>
            <w:tcW w:w="588" w:type="pct"/>
            <w:gridSpan w:val="3"/>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r>
              <w:rPr>
                <w:sz w:val="20"/>
                <w:szCs w:val="20"/>
              </w:rPr>
              <w:t>1</w:t>
            </w:r>
          </w:p>
        </w:tc>
        <w:tc>
          <w:tcPr>
            <w:tcW w:w="639"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p>
        </w:tc>
        <w:tc>
          <w:tcPr>
            <w:tcW w:w="635"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p>
        </w:tc>
      </w:tr>
      <w:tr w:rsidR="005B06D4" w:rsidRPr="00F241B1" w:rsidTr="005B06D4">
        <w:trPr>
          <w:gridAfter w:val="1"/>
          <w:wAfter w:w="14" w:type="pct"/>
          <w:trHeight w:val="1111"/>
        </w:trPr>
        <w:tc>
          <w:tcPr>
            <w:tcW w:w="410" w:type="pct"/>
            <w:tcBorders>
              <w:top w:val="single" w:sz="4" w:space="0" w:color="auto"/>
              <w:left w:val="single" w:sz="4" w:space="0" w:color="auto"/>
              <w:bottom w:val="single" w:sz="4" w:space="0" w:color="auto"/>
              <w:right w:val="single" w:sz="4" w:space="0" w:color="auto"/>
            </w:tcBorders>
          </w:tcPr>
          <w:p w:rsidR="005B06D4" w:rsidRPr="00F241B1" w:rsidRDefault="005B06D4" w:rsidP="005B06D4">
            <w:pPr>
              <w:pStyle w:val="aff7"/>
              <w:numPr>
                <w:ilvl w:val="1"/>
                <w:numId w:val="40"/>
              </w:numPr>
              <w:ind w:left="0" w:firstLine="0"/>
              <w:rPr>
                <w:sz w:val="20"/>
                <w:szCs w:val="20"/>
              </w:rPr>
            </w:pPr>
          </w:p>
        </w:tc>
        <w:tc>
          <w:tcPr>
            <w:tcW w:w="1907" w:type="pct"/>
            <w:gridSpan w:val="2"/>
            <w:tcBorders>
              <w:top w:val="single" w:sz="4" w:space="0" w:color="auto"/>
              <w:left w:val="single" w:sz="4" w:space="0" w:color="auto"/>
              <w:bottom w:val="single" w:sz="4" w:space="0" w:color="auto"/>
              <w:right w:val="single" w:sz="4" w:space="0" w:color="auto"/>
            </w:tcBorders>
            <w:shd w:val="clear" w:color="auto" w:fill="auto"/>
          </w:tcPr>
          <w:p w:rsidR="005B06D4" w:rsidRPr="00F241B1" w:rsidRDefault="005B06D4" w:rsidP="005B06D4">
            <w:pPr>
              <w:jc w:val="both"/>
              <w:rPr>
                <w:rFonts w:eastAsiaTheme="minorHAnsi"/>
                <w:sz w:val="20"/>
                <w:szCs w:val="20"/>
              </w:rPr>
            </w:pPr>
            <w:proofErr w:type="gramStart"/>
            <w:r>
              <w:rPr>
                <w:rFonts w:eastAsiaTheme="minorHAnsi"/>
                <w:sz w:val="20"/>
                <w:szCs w:val="20"/>
              </w:rPr>
              <w:t xml:space="preserve">проведение консультаций / </w:t>
            </w:r>
            <w:proofErr w:type="spellStart"/>
            <w:r>
              <w:rPr>
                <w:rFonts w:eastAsiaTheme="minorHAnsi"/>
                <w:sz w:val="20"/>
                <w:szCs w:val="20"/>
              </w:rPr>
              <w:t>разяснений</w:t>
            </w:r>
            <w:proofErr w:type="spellEnd"/>
            <w:r>
              <w:rPr>
                <w:rFonts w:eastAsiaTheme="minorHAnsi"/>
                <w:sz w:val="20"/>
                <w:szCs w:val="20"/>
              </w:rPr>
              <w:t xml:space="preserve"> для представителей заказчика в части </w:t>
            </w:r>
            <w:proofErr w:type="spellStart"/>
            <w:r>
              <w:rPr>
                <w:rFonts w:eastAsiaTheme="minorHAnsi"/>
                <w:sz w:val="20"/>
                <w:szCs w:val="20"/>
              </w:rPr>
              <w:t>подготвки</w:t>
            </w:r>
            <w:proofErr w:type="spellEnd"/>
            <w:r>
              <w:rPr>
                <w:rFonts w:eastAsiaTheme="minorHAnsi"/>
                <w:sz w:val="20"/>
                <w:szCs w:val="20"/>
              </w:rPr>
              <w:t xml:space="preserve"> материалов для годового </w:t>
            </w:r>
            <w:proofErr w:type="spellStart"/>
            <w:r>
              <w:rPr>
                <w:rFonts w:eastAsiaTheme="minorHAnsi"/>
                <w:sz w:val="20"/>
                <w:szCs w:val="20"/>
              </w:rPr>
              <w:t>отеча</w:t>
            </w:r>
            <w:proofErr w:type="spellEnd"/>
            <w:r>
              <w:rPr>
                <w:rFonts w:eastAsiaTheme="minorHAnsi"/>
                <w:sz w:val="20"/>
                <w:szCs w:val="20"/>
              </w:rPr>
              <w:t xml:space="preserve">, в том числе необходимых для представления в годовом отчет информации в соответствии с </w:t>
            </w:r>
            <w:proofErr w:type="spellStart"/>
            <w:r>
              <w:rPr>
                <w:rFonts w:eastAsiaTheme="minorHAnsi"/>
                <w:sz w:val="20"/>
                <w:szCs w:val="20"/>
              </w:rPr>
              <w:t>руководстом</w:t>
            </w:r>
            <w:proofErr w:type="spellEnd"/>
            <w:r>
              <w:rPr>
                <w:rFonts w:eastAsiaTheme="minorHAnsi"/>
                <w:sz w:val="20"/>
                <w:szCs w:val="20"/>
              </w:rPr>
              <w:t xml:space="preserve"> </w:t>
            </w:r>
            <w:r>
              <w:rPr>
                <w:rFonts w:eastAsiaTheme="minorHAnsi"/>
                <w:sz w:val="20"/>
                <w:szCs w:val="20"/>
                <w:lang w:val="en-US"/>
              </w:rPr>
              <w:t>GRI</w:t>
            </w:r>
            <w:r>
              <w:rPr>
                <w:rFonts w:eastAsiaTheme="minorHAnsi"/>
                <w:sz w:val="20"/>
                <w:szCs w:val="20"/>
              </w:rPr>
              <w:t xml:space="preserve"> </w:t>
            </w:r>
            <w:r>
              <w:rPr>
                <w:rFonts w:eastAsiaTheme="minorHAnsi"/>
                <w:sz w:val="20"/>
                <w:szCs w:val="20"/>
                <w:lang w:val="en-US"/>
              </w:rPr>
              <w:t>G</w:t>
            </w:r>
            <w:r>
              <w:rPr>
                <w:rFonts w:eastAsiaTheme="minorHAnsi"/>
                <w:sz w:val="20"/>
                <w:szCs w:val="20"/>
              </w:rPr>
              <w:t xml:space="preserve">4; </w:t>
            </w:r>
            <w:proofErr w:type="gramEnd"/>
          </w:p>
          <w:p w:rsidR="005B06D4" w:rsidRPr="00F241B1" w:rsidRDefault="005B06D4" w:rsidP="005B06D4">
            <w:pPr>
              <w:rPr>
                <w:rFonts w:eastAsiaTheme="minorHAnsi"/>
                <w:sz w:val="20"/>
                <w:szCs w:val="20"/>
              </w:rPr>
            </w:pPr>
          </w:p>
        </w:tc>
        <w:tc>
          <w:tcPr>
            <w:tcW w:w="807"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r>
              <w:rPr>
                <w:sz w:val="20"/>
                <w:szCs w:val="20"/>
              </w:rPr>
              <w:t>шт.</w:t>
            </w:r>
          </w:p>
        </w:tc>
        <w:tc>
          <w:tcPr>
            <w:tcW w:w="588" w:type="pct"/>
            <w:gridSpan w:val="3"/>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p>
        </w:tc>
        <w:tc>
          <w:tcPr>
            <w:tcW w:w="639"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p>
        </w:tc>
        <w:tc>
          <w:tcPr>
            <w:tcW w:w="635"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p>
        </w:tc>
      </w:tr>
      <w:tr w:rsidR="005B06D4" w:rsidRPr="00F241B1" w:rsidTr="005B06D4">
        <w:trPr>
          <w:gridAfter w:val="1"/>
          <w:wAfter w:w="14" w:type="pct"/>
          <w:trHeight w:val="1111"/>
        </w:trPr>
        <w:tc>
          <w:tcPr>
            <w:tcW w:w="410" w:type="pct"/>
            <w:tcBorders>
              <w:top w:val="single" w:sz="4" w:space="0" w:color="auto"/>
              <w:left w:val="single" w:sz="4" w:space="0" w:color="auto"/>
              <w:bottom w:val="single" w:sz="4" w:space="0" w:color="auto"/>
              <w:right w:val="single" w:sz="4" w:space="0" w:color="auto"/>
            </w:tcBorders>
          </w:tcPr>
          <w:p w:rsidR="005B06D4" w:rsidRPr="00F241B1" w:rsidRDefault="005B06D4" w:rsidP="005B06D4">
            <w:pPr>
              <w:pStyle w:val="aff7"/>
              <w:numPr>
                <w:ilvl w:val="1"/>
                <w:numId w:val="40"/>
              </w:numPr>
              <w:ind w:left="0" w:firstLine="0"/>
              <w:rPr>
                <w:sz w:val="20"/>
                <w:szCs w:val="20"/>
              </w:rPr>
            </w:pPr>
          </w:p>
        </w:tc>
        <w:tc>
          <w:tcPr>
            <w:tcW w:w="1907"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rFonts w:eastAsiaTheme="minorHAnsi"/>
                <w:sz w:val="20"/>
                <w:szCs w:val="20"/>
              </w:rPr>
            </w:pPr>
            <w:r>
              <w:rPr>
                <w:rFonts w:eastAsiaTheme="minorHAnsi"/>
                <w:sz w:val="20"/>
                <w:szCs w:val="20"/>
              </w:rPr>
              <w:t>формирование предварительной текстовой версии годового отчета, включая обработку собранной информации и материалов</w:t>
            </w:r>
          </w:p>
        </w:tc>
        <w:tc>
          <w:tcPr>
            <w:tcW w:w="807"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r>
              <w:rPr>
                <w:sz w:val="20"/>
                <w:szCs w:val="20"/>
              </w:rPr>
              <w:t>шт.</w:t>
            </w:r>
          </w:p>
        </w:tc>
        <w:tc>
          <w:tcPr>
            <w:tcW w:w="588" w:type="pct"/>
            <w:gridSpan w:val="3"/>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r>
              <w:rPr>
                <w:sz w:val="20"/>
                <w:szCs w:val="20"/>
              </w:rPr>
              <w:t>1</w:t>
            </w:r>
          </w:p>
        </w:tc>
        <w:tc>
          <w:tcPr>
            <w:tcW w:w="639"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p>
        </w:tc>
        <w:tc>
          <w:tcPr>
            <w:tcW w:w="635"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p>
        </w:tc>
      </w:tr>
      <w:tr w:rsidR="005B06D4" w:rsidRPr="00F241B1" w:rsidTr="005B06D4">
        <w:trPr>
          <w:gridAfter w:val="1"/>
          <w:wAfter w:w="14" w:type="pct"/>
          <w:trHeight w:val="1534"/>
        </w:trPr>
        <w:tc>
          <w:tcPr>
            <w:tcW w:w="410" w:type="pct"/>
            <w:tcBorders>
              <w:top w:val="single" w:sz="4" w:space="0" w:color="auto"/>
              <w:left w:val="single" w:sz="4" w:space="0" w:color="auto"/>
              <w:bottom w:val="single" w:sz="4" w:space="0" w:color="auto"/>
              <w:right w:val="single" w:sz="4" w:space="0" w:color="auto"/>
            </w:tcBorders>
          </w:tcPr>
          <w:p w:rsidR="005B06D4" w:rsidRPr="00F241B1" w:rsidRDefault="005B06D4" w:rsidP="005B06D4">
            <w:pPr>
              <w:pStyle w:val="aff7"/>
              <w:numPr>
                <w:ilvl w:val="1"/>
                <w:numId w:val="40"/>
              </w:numPr>
              <w:ind w:left="0" w:firstLine="0"/>
              <w:rPr>
                <w:sz w:val="20"/>
                <w:szCs w:val="20"/>
              </w:rPr>
            </w:pPr>
          </w:p>
        </w:tc>
        <w:tc>
          <w:tcPr>
            <w:tcW w:w="1907"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rFonts w:eastAsiaTheme="minorHAnsi"/>
                <w:sz w:val="20"/>
                <w:szCs w:val="20"/>
              </w:rPr>
            </w:pPr>
            <w:r>
              <w:rPr>
                <w:rFonts w:eastAsiaTheme="minorHAnsi"/>
                <w:sz w:val="20"/>
                <w:szCs w:val="20"/>
              </w:rPr>
              <w:t>редактирование текстовой версии годового отчета аналитиком (аналитическая вычитка), выработка дополнительных предложений и проверка на соответствие требованиям по раскрытию информации</w:t>
            </w:r>
          </w:p>
        </w:tc>
        <w:tc>
          <w:tcPr>
            <w:tcW w:w="807"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r>
              <w:rPr>
                <w:sz w:val="20"/>
                <w:szCs w:val="20"/>
              </w:rPr>
              <w:t>стр.</w:t>
            </w:r>
          </w:p>
          <w:p w:rsidR="005B06D4" w:rsidRPr="00F241B1" w:rsidRDefault="005B06D4" w:rsidP="005B06D4">
            <w:pPr>
              <w:rPr>
                <w:sz w:val="20"/>
                <w:szCs w:val="20"/>
              </w:rPr>
            </w:pPr>
            <w:r>
              <w:rPr>
                <w:sz w:val="20"/>
                <w:szCs w:val="20"/>
              </w:rPr>
              <w:t>(1800 символов, включая пробелы)</w:t>
            </w:r>
          </w:p>
        </w:tc>
        <w:tc>
          <w:tcPr>
            <w:tcW w:w="588" w:type="pct"/>
            <w:gridSpan w:val="3"/>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r>
              <w:rPr>
                <w:sz w:val="20"/>
                <w:szCs w:val="20"/>
              </w:rPr>
              <w:t>350</w:t>
            </w:r>
          </w:p>
        </w:tc>
        <w:tc>
          <w:tcPr>
            <w:tcW w:w="639"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p>
        </w:tc>
        <w:tc>
          <w:tcPr>
            <w:tcW w:w="635"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p>
        </w:tc>
      </w:tr>
      <w:tr w:rsidR="005B06D4" w:rsidRPr="00F241B1" w:rsidTr="005B06D4">
        <w:trPr>
          <w:gridAfter w:val="1"/>
          <w:wAfter w:w="14" w:type="pct"/>
          <w:trHeight w:val="1549"/>
        </w:trPr>
        <w:tc>
          <w:tcPr>
            <w:tcW w:w="410" w:type="pct"/>
            <w:tcBorders>
              <w:top w:val="single" w:sz="4" w:space="0" w:color="auto"/>
              <w:left w:val="single" w:sz="4" w:space="0" w:color="auto"/>
              <w:bottom w:val="single" w:sz="4" w:space="0" w:color="auto"/>
              <w:right w:val="single" w:sz="4" w:space="0" w:color="auto"/>
            </w:tcBorders>
          </w:tcPr>
          <w:p w:rsidR="005B06D4" w:rsidRPr="00F241B1" w:rsidRDefault="005B06D4" w:rsidP="005B06D4">
            <w:pPr>
              <w:pStyle w:val="aff7"/>
              <w:numPr>
                <w:ilvl w:val="1"/>
                <w:numId w:val="40"/>
              </w:numPr>
              <w:ind w:left="0" w:firstLine="0"/>
              <w:rPr>
                <w:sz w:val="20"/>
                <w:szCs w:val="20"/>
              </w:rPr>
            </w:pPr>
          </w:p>
        </w:tc>
        <w:tc>
          <w:tcPr>
            <w:tcW w:w="1907"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rFonts w:eastAsiaTheme="minorHAnsi"/>
                <w:sz w:val="20"/>
                <w:szCs w:val="20"/>
              </w:rPr>
            </w:pPr>
            <w:r>
              <w:rPr>
                <w:rFonts w:eastAsiaTheme="minorHAnsi"/>
                <w:sz w:val="20"/>
                <w:szCs w:val="20"/>
              </w:rPr>
              <w:t xml:space="preserve">литературное редактирование русской текстовой версии годового отчета, включая рекомендации по управлению вниманием, разработку заголовков, </w:t>
            </w:r>
            <w:proofErr w:type="spellStart"/>
            <w:r>
              <w:rPr>
                <w:rFonts w:eastAsiaTheme="minorHAnsi"/>
                <w:sz w:val="20"/>
                <w:szCs w:val="20"/>
              </w:rPr>
              <w:t>лидов</w:t>
            </w:r>
            <w:proofErr w:type="spellEnd"/>
            <w:r>
              <w:rPr>
                <w:rFonts w:eastAsiaTheme="minorHAnsi"/>
                <w:sz w:val="20"/>
                <w:szCs w:val="20"/>
              </w:rPr>
              <w:t>, выносов, врезов, средств визуализации, компоновки</w:t>
            </w:r>
          </w:p>
        </w:tc>
        <w:tc>
          <w:tcPr>
            <w:tcW w:w="807"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r>
              <w:rPr>
                <w:sz w:val="20"/>
                <w:szCs w:val="20"/>
              </w:rPr>
              <w:t xml:space="preserve">стр. </w:t>
            </w:r>
          </w:p>
          <w:p w:rsidR="005B06D4" w:rsidRPr="00F241B1" w:rsidRDefault="005B06D4" w:rsidP="005B06D4">
            <w:pPr>
              <w:rPr>
                <w:sz w:val="20"/>
                <w:szCs w:val="20"/>
              </w:rPr>
            </w:pPr>
            <w:r>
              <w:rPr>
                <w:sz w:val="20"/>
                <w:szCs w:val="20"/>
              </w:rPr>
              <w:t>(1800 символов, включая пробелы)</w:t>
            </w:r>
          </w:p>
          <w:p w:rsidR="005B06D4" w:rsidRPr="00F241B1" w:rsidRDefault="005B06D4" w:rsidP="005B06D4">
            <w:pPr>
              <w:rPr>
                <w:sz w:val="20"/>
                <w:szCs w:val="20"/>
              </w:rPr>
            </w:pPr>
          </w:p>
        </w:tc>
        <w:tc>
          <w:tcPr>
            <w:tcW w:w="588" w:type="pct"/>
            <w:gridSpan w:val="3"/>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r>
              <w:rPr>
                <w:sz w:val="20"/>
                <w:szCs w:val="20"/>
              </w:rPr>
              <w:t>350</w:t>
            </w:r>
          </w:p>
        </w:tc>
        <w:tc>
          <w:tcPr>
            <w:tcW w:w="639"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p>
        </w:tc>
        <w:tc>
          <w:tcPr>
            <w:tcW w:w="635"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p>
        </w:tc>
      </w:tr>
      <w:tr w:rsidR="005B06D4" w:rsidRPr="00F241B1" w:rsidTr="005B06D4">
        <w:trPr>
          <w:gridAfter w:val="1"/>
          <w:wAfter w:w="14" w:type="pct"/>
          <w:trHeight w:val="1051"/>
        </w:trPr>
        <w:tc>
          <w:tcPr>
            <w:tcW w:w="410" w:type="pct"/>
            <w:tcBorders>
              <w:top w:val="single" w:sz="4" w:space="0" w:color="auto"/>
              <w:left w:val="single" w:sz="4" w:space="0" w:color="auto"/>
              <w:bottom w:val="single" w:sz="4" w:space="0" w:color="auto"/>
              <w:right w:val="single" w:sz="4" w:space="0" w:color="auto"/>
            </w:tcBorders>
          </w:tcPr>
          <w:p w:rsidR="005B06D4" w:rsidRPr="00F241B1" w:rsidRDefault="005B06D4" w:rsidP="005B06D4">
            <w:pPr>
              <w:pStyle w:val="aff7"/>
              <w:numPr>
                <w:ilvl w:val="1"/>
                <w:numId w:val="40"/>
              </w:numPr>
              <w:ind w:left="0" w:firstLine="0"/>
              <w:rPr>
                <w:sz w:val="20"/>
                <w:szCs w:val="20"/>
              </w:rPr>
            </w:pPr>
          </w:p>
        </w:tc>
        <w:tc>
          <w:tcPr>
            <w:tcW w:w="1907"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r>
              <w:rPr>
                <w:rFonts w:eastAsiaTheme="minorHAnsi"/>
                <w:sz w:val="20"/>
                <w:szCs w:val="20"/>
              </w:rPr>
              <w:t>корректорская правка русской текстовой версии годового отчета, включая разработку корпоративной нормы и нормирование проекта годового отчета</w:t>
            </w:r>
            <w:r>
              <w:rPr>
                <w:sz w:val="20"/>
                <w:szCs w:val="20"/>
              </w:rPr>
              <w:t xml:space="preserve"> </w:t>
            </w:r>
          </w:p>
        </w:tc>
        <w:tc>
          <w:tcPr>
            <w:tcW w:w="807"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r>
              <w:rPr>
                <w:sz w:val="20"/>
                <w:szCs w:val="20"/>
              </w:rPr>
              <w:t>стр.</w:t>
            </w:r>
          </w:p>
          <w:p w:rsidR="005B06D4" w:rsidRPr="00F241B1" w:rsidRDefault="005B06D4" w:rsidP="005B06D4">
            <w:pPr>
              <w:rPr>
                <w:sz w:val="20"/>
                <w:szCs w:val="20"/>
              </w:rPr>
            </w:pPr>
            <w:r>
              <w:rPr>
                <w:sz w:val="20"/>
                <w:szCs w:val="20"/>
              </w:rPr>
              <w:t>(1800 символов, включая пробелы)</w:t>
            </w:r>
          </w:p>
          <w:p w:rsidR="005B06D4" w:rsidRPr="00F241B1" w:rsidRDefault="005B06D4" w:rsidP="005B06D4">
            <w:pPr>
              <w:rPr>
                <w:sz w:val="20"/>
                <w:szCs w:val="20"/>
              </w:rPr>
            </w:pPr>
          </w:p>
        </w:tc>
        <w:tc>
          <w:tcPr>
            <w:tcW w:w="588" w:type="pct"/>
            <w:gridSpan w:val="3"/>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r>
              <w:rPr>
                <w:sz w:val="20"/>
                <w:szCs w:val="20"/>
              </w:rPr>
              <w:t>350</w:t>
            </w:r>
          </w:p>
        </w:tc>
        <w:tc>
          <w:tcPr>
            <w:tcW w:w="639"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p>
        </w:tc>
        <w:tc>
          <w:tcPr>
            <w:tcW w:w="635"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p>
        </w:tc>
      </w:tr>
      <w:tr w:rsidR="005B06D4" w:rsidRPr="00F241B1" w:rsidTr="005B06D4">
        <w:trPr>
          <w:gridAfter w:val="1"/>
          <w:wAfter w:w="14" w:type="pct"/>
          <w:trHeight w:val="1137"/>
        </w:trPr>
        <w:tc>
          <w:tcPr>
            <w:tcW w:w="410" w:type="pct"/>
            <w:tcBorders>
              <w:top w:val="single" w:sz="4" w:space="0" w:color="auto"/>
              <w:left w:val="single" w:sz="4" w:space="0" w:color="auto"/>
              <w:bottom w:val="single" w:sz="4" w:space="0" w:color="auto"/>
              <w:right w:val="single" w:sz="4" w:space="0" w:color="auto"/>
            </w:tcBorders>
          </w:tcPr>
          <w:p w:rsidR="005B06D4" w:rsidRPr="00F241B1" w:rsidRDefault="005B06D4" w:rsidP="005B06D4">
            <w:pPr>
              <w:pStyle w:val="aff7"/>
              <w:numPr>
                <w:ilvl w:val="1"/>
                <w:numId w:val="40"/>
              </w:numPr>
              <w:ind w:left="0" w:firstLine="0"/>
              <w:rPr>
                <w:sz w:val="20"/>
                <w:szCs w:val="20"/>
              </w:rPr>
            </w:pPr>
          </w:p>
        </w:tc>
        <w:tc>
          <w:tcPr>
            <w:tcW w:w="1907"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r>
              <w:rPr>
                <w:sz w:val="20"/>
                <w:szCs w:val="20"/>
              </w:rPr>
              <w:t>перевод текстовой версии годового отчета на английский язык, включая перевод последующих правок, вносимых корректором и/или Заказчиком в текст годового отчета на русском языке</w:t>
            </w:r>
          </w:p>
        </w:tc>
        <w:tc>
          <w:tcPr>
            <w:tcW w:w="807"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r>
              <w:rPr>
                <w:sz w:val="20"/>
                <w:szCs w:val="20"/>
              </w:rPr>
              <w:t>стр.</w:t>
            </w:r>
          </w:p>
          <w:p w:rsidR="005B06D4" w:rsidRPr="00F241B1" w:rsidRDefault="005B06D4" w:rsidP="005B06D4">
            <w:pPr>
              <w:rPr>
                <w:sz w:val="20"/>
                <w:szCs w:val="20"/>
              </w:rPr>
            </w:pPr>
            <w:r>
              <w:rPr>
                <w:sz w:val="20"/>
                <w:szCs w:val="20"/>
              </w:rPr>
              <w:t>(1800 символов, включая пробелы)</w:t>
            </w:r>
          </w:p>
        </w:tc>
        <w:tc>
          <w:tcPr>
            <w:tcW w:w="588" w:type="pct"/>
            <w:gridSpan w:val="3"/>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r>
              <w:rPr>
                <w:sz w:val="20"/>
                <w:szCs w:val="20"/>
              </w:rPr>
              <w:t>350</w:t>
            </w:r>
          </w:p>
        </w:tc>
        <w:tc>
          <w:tcPr>
            <w:tcW w:w="639"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p>
        </w:tc>
        <w:tc>
          <w:tcPr>
            <w:tcW w:w="635"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p>
        </w:tc>
      </w:tr>
      <w:tr w:rsidR="005B06D4" w:rsidRPr="00F241B1" w:rsidTr="005B06D4">
        <w:trPr>
          <w:gridAfter w:val="1"/>
          <w:wAfter w:w="14" w:type="pct"/>
          <w:trHeight w:val="984"/>
        </w:trPr>
        <w:tc>
          <w:tcPr>
            <w:tcW w:w="410" w:type="pct"/>
            <w:tcBorders>
              <w:top w:val="single" w:sz="4" w:space="0" w:color="auto"/>
              <w:left w:val="single" w:sz="4" w:space="0" w:color="auto"/>
              <w:bottom w:val="single" w:sz="4" w:space="0" w:color="auto"/>
              <w:right w:val="single" w:sz="4" w:space="0" w:color="auto"/>
            </w:tcBorders>
          </w:tcPr>
          <w:p w:rsidR="005B06D4" w:rsidRPr="00F241B1" w:rsidRDefault="005B06D4" w:rsidP="005B06D4">
            <w:pPr>
              <w:pStyle w:val="aff7"/>
              <w:numPr>
                <w:ilvl w:val="1"/>
                <w:numId w:val="40"/>
              </w:numPr>
              <w:ind w:left="0" w:firstLine="0"/>
              <w:rPr>
                <w:sz w:val="20"/>
                <w:szCs w:val="20"/>
              </w:rPr>
            </w:pPr>
          </w:p>
        </w:tc>
        <w:tc>
          <w:tcPr>
            <w:tcW w:w="1907"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rFonts w:eastAsiaTheme="minorHAnsi"/>
                <w:sz w:val="20"/>
                <w:szCs w:val="20"/>
              </w:rPr>
            </w:pPr>
            <w:r>
              <w:rPr>
                <w:rFonts w:eastAsiaTheme="minorHAnsi"/>
                <w:sz w:val="20"/>
                <w:szCs w:val="20"/>
              </w:rPr>
              <w:t>редактирование текстовой версии годового отчета на английском языке</w:t>
            </w:r>
          </w:p>
        </w:tc>
        <w:tc>
          <w:tcPr>
            <w:tcW w:w="807"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r>
              <w:rPr>
                <w:sz w:val="20"/>
                <w:szCs w:val="20"/>
              </w:rPr>
              <w:t>стр.</w:t>
            </w:r>
          </w:p>
          <w:p w:rsidR="005B06D4" w:rsidRPr="00F241B1" w:rsidRDefault="005B06D4" w:rsidP="005B06D4">
            <w:pPr>
              <w:rPr>
                <w:sz w:val="20"/>
                <w:szCs w:val="20"/>
              </w:rPr>
            </w:pPr>
            <w:r>
              <w:rPr>
                <w:sz w:val="20"/>
                <w:szCs w:val="20"/>
              </w:rPr>
              <w:t>(1800 символов, включая пробелы)</w:t>
            </w:r>
          </w:p>
        </w:tc>
        <w:tc>
          <w:tcPr>
            <w:tcW w:w="588" w:type="pct"/>
            <w:gridSpan w:val="3"/>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r>
              <w:rPr>
                <w:sz w:val="20"/>
                <w:szCs w:val="20"/>
              </w:rPr>
              <w:t>350</w:t>
            </w:r>
          </w:p>
        </w:tc>
        <w:tc>
          <w:tcPr>
            <w:tcW w:w="639"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p>
        </w:tc>
        <w:tc>
          <w:tcPr>
            <w:tcW w:w="635"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p>
        </w:tc>
      </w:tr>
      <w:tr w:rsidR="005B06D4" w:rsidRPr="00F241B1" w:rsidTr="005B06D4">
        <w:trPr>
          <w:gridAfter w:val="1"/>
          <w:wAfter w:w="14" w:type="pct"/>
          <w:trHeight w:val="803"/>
        </w:trPr>
        <w:tc>
          <w:tcPr>
            <w:tcW w:w="410" w:type="pct"/>
            <w:tcBorders>
              <w:top w:val="single" w:sz="4" w:space="0" w:color="auto"/>
              <w:left w:val="single" w:sz="4" w:space="0" w:color="auto"/>
              <w:bottom w:val="single" w:sz="4" w:space="0" w:color="auto"/>
              <w:right w:val="single" w:sz="4" w:space="0" w:color="auto"/>
            </w:tcBorders>
          </w:tcPr>
          <w:p w:rsidR="005B06D4" w:rsidRPr="00F241B1" w:rsidRDefault="005B06D4" w:rsidP="005B06D4">
            <w:pPr>
              <w:pStyle w:val="aff7"/>
              <w:numPr>
                <w:ilvl w:val="1"/>
                <w:numId w:val="40"/>
              </w:numPr>
              <w:ind w:left="0" w:firstLine="0"/>
              <w:rPr>
                <w:sz w:val="20"/>
                <w:szCs w:val="20"/>
              </w:rPr>
            </w:pPr>
          </w:p>
        </w:tc>
        <w:tc>
          <w:tcPr>
            <w:tcW w:w="1907"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jc w:val="both"/>
              <w:rPr>
                <w:rFonts w:eastAsiaTheme="minorHAnsi"/>
                <w:sz w:val="20"/>
                <w:szCs w:val="20"/>
              </w:rPr>
            </w:pPr>
            <w:r>
              <w:rPr>
                <w:rFonts w:eastAsiaTheme="minorHAnsi"/>
                <w:sz w:val="20"/>
                <w:szCs w:val="20"/>
              </w:rPr>
              <w:t xml:space="preserve">корректорская правка годового отчета на английском языке </w:t>
            </w:r>
          </w:p>
        </w:tc>
        <w:tc>
          <w:tcPr>
            <w:tcW w:w="807"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r>
              <w:rPr>
                <w:sz w:val="20"/>
                <w:szCs w:val="20"/>
              </w:rPr>
              <w:t>стр.</w:t>
            </w:r>
          </w:p>
          <w:p w:rsidR="005B06D4" w:rsidRPr="00F241B1" w:rsidRDefault="005B06D4" w:rsidP="005B06D4">
            <w:pPr>
              <w:rPr>
                <w:sz w:val="20"/>
                <w:szCs w:val="20"/>
              </w:rPr>
            </w:pPr>
            <w:r>
              <w:rPr>
                <w:sz w:val="20"/>
                <w:szCs w:val="20"/>
              </w:rPr>
              <w:t>(1800 символов, включая пробелы)</w:t>
            </w:r>
          </w:p>
        </w:tc>
        <w:tc>
          <w:tcPr>
            <w:tcW w:w="588" w:type="pct"/>
            <w:gridSpan w:val="3"/>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r>
              <w:rPr>
                <w:sz w:val="20"/>
                <w:szCs w:val="20"/>
              </w:rPr>
              <w:t>350</w:t>
            </w:r>
          </w:p>
        </w:tc>
        <w:tc>
          <w:tcPr>
            <w:tcW w:w="639"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p>
        </w:tc>
        <w:tc>
          <w:tcPr>
            <w:tcW w:w="635"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p>
        </w:tc>
      </w:tr>
      <w:tr w:rsidR="005B06D4" w:rsidRPr="00F241B1" w:rsidTr="005B06D4">
        <w:trPr>
          <w:gridAfter w:val="1"/>
          <w:wAfter w:w="14" w:type="pct"/>
          <w:trHeight w:val="803"/>
        </w:trPr>
        <w:tc>
          <w:tcPr>
            <w:tcW w:w="410" w:type="pct"/>
            <w:tcBorders>
              <w:top w:val="single" w:sz="4" w:space="0" w:color="auto"/>
              <w:left w:val="single" w:sz="4" w:space="0" w:color="auto"/>
              <w:bottom w:val="single" w:sz="4" w:space="0" w:color="auto"/>
              <w:right w:val="single" w:sz="4" w:space="0" w:color="auto"/>
            </w:tcBorders>
          </w:tcPr>
          <w:p w:rsidR="005B06D4" w:rsidRPr="00F241B1" w:rsidRDefault="005B06D4" w:rsidP="005B06D4">
            <w:pPr>
              <w:pStyle w:val="aff7"/>
              <w:numPr>
                <w:ilvl w:val="1"/>
                <w:numId w:val="40"/>
              </w:numPr>
              <w:ind w:left="0" w:firstLine="0"/>
              <w:rPr>
                <w:sz w:val="20"/>
                <w:szCs w:val="20"/>
              </w:rPr>
            </w:pPr>
          </w:p>
        </w:tc>
        <w:tc>
          <w:tcPr>
            <w:tcW w:w="1907"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rFonts w:eastAsiaTheme="minorHAnsi"/>
                <w:sz w:val="20"/>
                <w:szCs w:val="20"/>
              </w:rPr>
            </w:pPr>
            <w:r>
              <w:rPr>
                <w:rFonts w:eastAsiaTheme="minorHAnsi"/>
                <w:sz w:val="20"/>
                <w:szCs w:val="20"/>
              </w:rPr>
              <w:t xml:space="preserve">подготовка содержательной части </w:t>
            </w:r>
            <w:proofErr w:type="gramStart"/>
            <w:r>
              <w:rPr>
                <w:rFonts w:eastAsiaTheme="minorHAnsi"/>
                <w:sz w:val="20"/>
                <w:szCs w:val="20"/>
              </w:rPr>
              <w:t>дизайн-концепции</w:t>
            </w:r>
            <w:proofErr w:type="gramEnd"/>
            <w:r>
              <w:rPr>
                <w:rFonts w:eastAsiaTheme="minorHAnsi"/>
                <w:sz w:val="20"/>
                <w:szCs w:val="20"/>
              </w:rPr>
              <w:t xml:space="preserve"> годового отчета (текстовое описание)</w:t>
            </w:r>
          </w:p>
        </w:tc>
        <w:tc>
          <w:tcPr>
            <w:tcW w:w="807"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r>
              <w:rPr>
                <w:sz w:val="20"/>
                <w:szCs w:val="20"/>
              </w:rPr>
              <w:t>шт.</w:t>
            </w:r>
          </w:p>
        </w:tc>
        <w:tc>
          <w:tcPr>
            <w:tcW w:w="588" w:type="pct"/>
            <w:gridSpan w:val="3"/>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r>
              <w:rPr>
                <w:sz w:val="20"/>
                <w:szCs w:val="20"/>
              </w:rPr>
              <w:t>1</w:t>
            </w:r>
          </w:p>
        </w:tc>
        <w:tc>
          <w:tcPr>
            <w:tcW w:w="639"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p>
        </w:tc>
        <w:tc>
          <w:tcPr>
            <w:tcW w:w="635"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p>
        </w:tc>
      </w:tr>
      <w:tr w:rsidR="005B06D4" w:rsidRPr="00F241B1" w:rsidTr="005B06D4">
        <w:trPr>
          <w:gridAfter w:val="1"/>
          <w:wAfter w:w="14" w:type="pct"/>
          <w:trHeight w:val="1011"/>
        </w:trPr>
        <w:tc>
          <w:tcPr>
            <w:tcW w:w="410" w:type="pct"/>
            <w:tcBorders>
              <w:top w:val="single" w:sz="4" w:space="0" w:color="auto"/>
              <w:left w:val="single" w:sz="4" w:space="0" w:color="auto"/>
              <w:bottom w:val="single" w:sz="4" w:space="0" w:color="auto"/>
              <w:right w:val="single" w:sz="4" w:space="0" w:color="auto"/>
            </w:tcBorders>
          </w:tcPr>
          <w:p w:rsidR="005B06D4" w:rsidRPr="00F241B1" w:rsidRDefault="005B06D4" w:rsidP="005B06D4">
            <w:pPr>
              <w:pStyle w:val="aff7"/>
              <w:numPr>
                <w:ilvl w:val="1"/>
                <w:numId w:val="40"/>
              </w:numPr>
              <w:ind w:left="0" w:firstLine="0"/>
              <w:rPr>
                <w:sz w:val="20"/>
                <w:szCs w:val="20"/>
              </w:rPr>
            </w:pPr>
          </w:p>
        </w:tc>
        <w:tc>
          <w:tcPr>
            <w:tcW w:w="1907"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r>
              <w:rPr>
                <w:rFonts w:eastAsiaTheme="minorHAnsi"/>
                <w:sz w:val="20"/>
                <w:szCs w:val="20"/>
              </w:rPr>
              <w:t>визуализация ключевых полос/разворотов, наглядно иллюстрирующих дизайн-концепцию годового отчета</w:t>
            </w:r>
          </w:p>
        </w:tc>
        <w:tc>
          <w:tcPr>
            <w:tcW w:w="807"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r>
              <w:rPr>
                <w:sz w:val="20"/>
                <w:szCs w:val="20"/>
              </w:rPr>
              <w:t>шт.</w:t>
            </w:r>
          </w:p>
        </w:tc>
        <w:tc>
          <w:tcPr>
            <w:tcW w:w="588" w:type="pct"/>
            <w:gridSpan w:val="3"/>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r>
              <w:rPr>
                <w:sz w:val="20"/>
                <w:szCs w:val="20"/>
              </w:rPr>
              <w:t>8</w:t>
            </w:r>
          </w:p>
        </w:tc>
        <w:tc>
          <w:tcPr>
            <w:tcW w:w="639"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p>
        </w:tc>
        <w:tc>
          <w:tcPr>
            <w:tcW w:w="635"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p>
        </w:tc>
      </w:tr>
      <w:tr w:rsidR="005B06D4" w:rsidRPr="00F241B1" w:rsidTr="005B06D4">
        <w:trPr>
          <w:gridAfter w:val="1"/>
          <w:wAfter w:w="14" w:type="pct"/>
          <w:trHeight w:val="1173"/>
        </w:trPr>
        <w:tc>
          <w:tcPr>
            <w:tcW w:w="410" w:type="pct"/>
            <w:tcBorders>
              <w:top w:val="single" w:sz="4" w:space="0" w:color="auto"/>
              <w:left w:val="single" w:sz="4" w:space="0" w:color="auto"/>
              <w:bottom w:val="single" w:sz="4" w:space="0" w:color="auto"/>
              <w:right w:val="single" w:sz="4" w:space="0" w:color="auto"/>
            </w:tcBorders>
          </w:tcPr>
          <w:p w:rsidR="005B06D4" w:rsidRPr="00F241B1" w:rsidRDefault="005B06D4" w:rsidP="005B06D4">
            <w:pPr>
              <w:pStyle w:val="aff7"/>
              <w:numPr>
                <w:ilvl w:val="1"/>
                <w:numId w:val="40"/>
              </w:numPr>
              <w:ind w:left="0" w:firstLine="0"/>
              <w:rPr>
                <w:sz w:val="20"/>
                <w:szCs w:val="20"/>
              </w:rPr>
            </w:pPr>
          </w:p>
        </w:tc>
        <w:tc>
          <w:tcPr>
            <w:tcW w:w="1907"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r>
              <w:rPr>
                <w:sz w:val="20"/>
                <w:szCs w:val="20"/>
              </w:rPr>
              <w:t xml:space="preserve">разработка (покупка) и адаптация для </w:t>
            </w:r>
            <w:proofErr w:type="gramStart"/>
            <w:r>
              <w:rPr>
                <w:sz w:val="20"/>
                <w:szCs w:val="20"/>
              </w:rPr>
              <w:t>дизайн-макета</w:t>
            </w:r>
            <w:proofErr w:type="gramEnd"/>
            <w:r>
              <w:rPr>
                <w:sz w:val="20"/>
                <w:szCs w:val="20"/>
              </w:rPr>
              <w:t xml:space="preserve"> крупных иллюстраций, фотографий, объектов </w:t>
            </w:r>
            <w:proofErr w:type="spellStart"/>
            <w:r>
              <w:rPr>
                <w:sz w:val="20"/>
                <w:szCs w:val="20"/>
              </w:rPr>
              <w:t>инфографики</w:t>
            </w:r>
            <w:proofErr w:type="spellEnd"/>
            <w:r>
              <w:rPr>
                <w:sz w:val="20"/>
                <w:szCs w:val="20"/>
              </w:rPr>
              <w:t>, высокого качества на 1 разворот / 2 полосы, либо пропорциональное количество более мелких иллюстраций, в зависимости от утвержденного сторонами макета годового отчета</w:t>
            </w:r>
          </w:p>
        </w:tc>
        <w:tc>
          <w:tcPr>
            <w:tcW w:w="807"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r>
              <w:rPr>
                <w:sz w:val="20"/>
                <w:szCs w:val="20"/>
              </w:rPr>
              <w:t>шт.</w:t>
            </w:r>
          </w:p>
        </w:tc>
        <w:tc>
          <w:tcPr>
            <w:tcW w:w="588" w:type="pct"/>
            <w:gridSpan w:val="3"/>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r>
              <w:rPr>
                <w:sz w:val="20"/>
                <w:szCs w:val="20"/>
              </w:rPr>
              <w:t>20</w:t>
            </w:r>
          </w:p>
        </w:tc>
        <w:tc>
          <w:tcPr>
            <w:tcW w:w="639"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p>
        </w:tc>
        <w:tc>
          <w:tcPr>
            <w:tcW w:w="635"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p>
        </w:tc>
      </w:tr>
      <w:tr w:rsidR="005B06D4" w:rsidRPr="00F241B1" w:rsidTr="005B06D4">
        <w:trPr>
          <w:gridAfter w:val="1"/>
          <w:wAfter w:w="14" w:type="pct"/>
          <w:trHeight w:val="1269"/>
        </w:trPr>
        <w:tc>
          <w:tcPr>
            <w:tcW w:w="410" w:type="pct"/>
            <w:tcBorders>
              <w:top w:val="single" w:sz="4" w:space="0" w:color="auto"/>
              <w:left w:val="single" w:sz="4" w:space="0" w:color="auto"/>
              <w:bottom w:val="single" w:sz="4" w:space="0" w:color="auto"/>
              <w:right w:val="single" w:sz="4" w:space="0" w:color="auto"/>
            </w:tcBorders>
          </w:tcPr>
          <w:p w:rsidR="005B06D4" w:rsidRPr="00F241B1" w:rsidRDefault="005B06D4" w:rsidP="005B06D4">
            <w:pPr>
              <w:pStyle w:val="aff7"/>
              <w:numPr>
                <w:ilvl w:val="1"/>
                <w:numId w:val="40"/>
              </w:numPr>
              <w:ind w:left="0" w:firstLine="0"/>
              <w:rPr>
                <w:sz w:val="20"/>
                <w:szCs w:val="20"/>
              </w:rPr>
            </w:pPr>
          </w:p>
        </w:tc>
        <w:tc>
          <w:tcPr>
            <w:tcW w:w="1907"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r>
              <w:rPr>
                <w:sz w:val="20"/>
                <w:szCs w:val="20"/>
              </w:rPr>
              <w:t xml:space="preserve">разработка (покупка) и адаптация для </w:t>
            </w:r>
            <w:proofErr w:type="gramStart"/>
            <w:r>
              <w:rPr>
                <w:sz w:val="20"/>
                <w:szCs w:val="20"/>
              </w:rPr>
              <w:t>дизайн-макета</w:t>
            </w:r>
            <w:proofErr w:type="gramEnd"/>
            <w:r>
              <w:rPr>
                <w:sz w:val="20"/>
                <w:szCs w:val="20"/>
              </w:rPr>
              <w:t>, малых иллюстраций, диаграмм, гистограмм, схем, графиков и др., в соответствии с утвержденным макетом годового отчета</w:t>
            </w:r>
          </w:p>
        </w:tc>
        <w:tc>
          <w:tcPr>
            <w:tcW w:w="807"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r>
              <w:rPr>
                <w:sz w:val="20"/>
                <w:szCs w:val="20"/>
              </w:rPr>
              <w:t>шт.</w:t>
            </w:r>
          </w:p>
        </w:tc>
        <w:tc>
          <w:tcPr>
            <w:tcW w:w="588" w:type="pct"/>
            <w:gridSpan w:val="3"/>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r>
              <w:rPr>
                <w:sz w:val="20"/>
                <w:szCs w:val="20"/>
              </w:rPr>
              <w:t>100</w:t>
            </w:r>
          </w:p>
        </w:tc>
        <w:tc>
          <w:tcPr>
            <w:tcW w:w="639"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p>
        </w:tc>
        <w:tc>
          <w:tcPr>
            <w:tcW w:w="635"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p>
        </w:tc>
      </w:tr>
      <w:tr w:rsidR="005B06D4" w:rsidRPr="00F241B1" w:rsidTr="005B06D4">
        <w:trPr>
          <w:gridAfter w:val="1"/>
          <w:wAfter w:w="14" w:type="pct"/>
          <w:trHeight w:val="980"/>
        </w:trPr>
        <w:tc>
          <w:tcPr>
            <w:tcW w:w="410" w:type="pct"/>
            <w:tcBorders>
              <w:top w:val="single" w:sz="4" w:space="0" w:color="auto"/>
              <w:left w:val="single" w:sz="4" w:space="0" w:color="auto"/>
              <w:bottom w:val="single" w:sz="4" w:space="0" w:color="auto"/>
              <w:right w:val="single" w:sz="4" w:space="0" w:color="auto"/>
            </w:tcBorders>
          </w:tcPr>
          <w:p w:rsidR="005B06D4" w:rsidRPr="00F241B1" w:rsidRDefault="005B06D4" w:rsidP="005B06D4">
            <w:pPr>
              <w:pStyle w:val="aff7"/>
              <w:numPr>
                <w:ilvl w:val="1"/>
                <w:numId w:val="40"/>
              </w:numPr>
              <w:ind w:left="0" w:firstLine="0"/>
              <w:rPr>
                <w:sz w:val="20"/>
                <w:szCs w:val="20"/>
              </w:rPr>
            </w:pPr>
          </w:p>
        </w:tc>
        <w:tc>
          <w:tcPr>
            <w:tcW w:w="1907"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r>
              <w:rPr>
                <w:sz w:val="20"/>
                <w:szCs w:val="20"/>
              </w:rPr>
              <w:t>проведение фотосессии членов совета директоров и менеджмента Общества, включая работу фотографа, визажиста, осветителя, арт-директора и др.</w:t>
            </w:r>
          </w:p>
        </w:tc>
        <w:tc>
          <w:tcPr>
            <w:tcW w:w="807"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r>
              <w:rPr>
                <w:sz w:val="20"/>
                <w:szCs w:val="20"/>
              </w:rPr>
              <w:t>дней</w:t>
            </w:r>
          </w:p>
        </w:tc>
        <w:tc>
          <w:tcPr>
            <w:tcW w:w="588" w:type="pct"/>
            <w:gridSpan w:val="3"/>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r>
              <w:rPr>
                <w:sz w:val="20"/>
                <w:szCs w:val="20"/>
              </w:rPr>
              <w:t>2</w:t>
            </w:r>
          </w:p>
        </w:tc>
        <w:tc>
          <w:tcPr>
            <w:tcW w:w="639"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p>
        </w:tc>
        <w:tc>
          <w:tcPr>
            <w:tcW w:w="635"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p>
        </w:tc>
      </w:tr>
      <w:tr w:rsidR="005B06D4" w:rsidRPr="00F241B1" w:rsidTr="005B06D4">
        <w:trPr>
          <w:gridAfter w:val="1"/>
          <w:wAfter w:w="14" w:type="pct"/>
          <w:trHeight w:val="994"/>
        </w:trPr>
        <w:tc>
          <w:tcPr>
            <w:tcW w:w="410" w:type="pct"/>
            <w:tcBorders>
              <w:top w:val="single" w:sz="4" w:space="0" w:color="auto"/>
              <w:left w:val="single" w:sz="4" w:space="0" w:color="auto"/>
              <w:bottom w:val="single" w:sz="4" w:space="0" w:color="auto"/>
              <w:right w:val="single" w:sz="4" w:space="0" w:color="auto"/>
            </w:tcBorders>
          </w:tcPr>
          <w:p w:rsidR="005B06D4" w:rsidRPr="00F241B1" w:rsidRDefault="005B06D4" w:rsidP="005B06D4">
            <w:pPr>
              <w:pStyle w:val="aff7"/>
              <w:numPr>
                <w:ilvl w:val="1"/>
                <w:numId w:val="40"/>
              </w:numPr>
              <w:ind w:left="0" w:firstLine="0"/>
              <w:rPr>
                <w:sz w:val="20"/>
                <w:szCs w:val="20"/>
              </w:rPr>
            </w:pPr>
          </w:p>
        </w:tc>
        <w:tc>
          <w:tcPr>
            <w:tcW w:w="1907"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r>
              <w:rPr>
                <w:sz w:val="20"/>
                <w:szCs w:val="20"/>
              </w:rPr>
              <w:t xml:space="preserve">обработка графических объектов включаемых в макет годового отчета, в том числе представленных Заказчиком </w:t>
            </w:r>
            <w:r>
              <w:rPr>
                <w:rFonts w:eastAsiaTheme="minorHAnsi"/>
                <w:sz w:val="20"/>
                <w:szCs w:val="20"/>
              </w:rPr>
              <w:t>растровых изображений</w:t>
            </w:r>
          </w:p>
        </w:tc>
        <w:tc>
          <w:tcPr>
            <w:tcW w:w="807"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r>
              <w:rPr>
                <w:sz w:val="20"/>
                <w:szCs w:val="20"/>
              </w:rPr>
              <w:t>шт.</w:t>
            </w:r>
          </w:p>
        </w:tc>
        <w:tc>
          <w:tcPr>
            <w:tcW w:w="588" w:type="pct"/>
            <w:gridSpan w:val="3"/>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r>
              <w:rPr>
                <w:sz w:val="20"/>
                <w:szCs w:val="20"/>
              </w:rPr>
              <w:t>50</w:t>
            </w:r>
          </w:p>
        </w:tc>
        <w:tc>
          <w:tcPr>
            <w:tcW w:w="639"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p>
        </w:tc>
        <w:tc>
          <w:tcPr>
            <w:tcW w:w="635"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p>
        </w:tc>
      </w:tr>
      <w:tr w:rsidR="005B06D4" w:rsidRPr="00F241B1" w:rsidTr="005B06D4">
        <w:trPr>
          <w:gridAfter w:val="1"/>
          <w:wAfter w:w="14" w:type="pct"/>
          <w:trHeight w:val="1123"/>
        </w:trPr>
        <w:tc>
          <w:tcPr>
            <w:tcW w:w="410" w:type="pct"/>
            <w:tcBorders>
              <w:top w:val="single" w:sz="4" w:space="0" w:color="auto"/>
              <w:left w:val="single" w:sz="4" w:space="0" w:color="auto"/>
              <w:bottom w:val="single" w:sz="4" w:space="0" w:color="auto"/>
              <w:right w:val="single" w:sz="4" w:space="0" w:color="auto"/>
            </w:tcBorders>
          </w:tcPr>
          <w:p w:rsidR="005B06D4" w:rsidRPr="00F241B1" w:rsidRDefault="005B06D4" w:rsidP="005B06D4">
            <w:pPr>
              <w:pStyle w:val="aff7"/>
              <w:numPr>
                <w:ilvl w:val="1"/>
                <w:numId w:val="40"/>
              </w:numPr>
              <w:ind w:left="0" w:firstLine="0"/>
              <w:rPr>
                <w:sz w:val="20"/>
                <w:szCs w:val="20"/>
              </w:rPr>
            </w:pPr>
          </w:p>
        </w:tc>
        <w:tc>
          <w:tcPr>
            <w:tcW w:w="1907"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r>
              <w:rPr>
                <w:rFonts w:eastAsiaTheme="minorHAnsi"/>
                <w:sz w:val="20"/>
                <w:szCs w:val="20"/>
              </w:rPr>
              <w:t>верстка макета годового отчета в динамическом формате PDF, включая внесение всех правок в русскую и английскую версию годового отчета</w:t>
            </w:r>
          </w:p>
        </w:tc>
        <w:tc>
          <w:tcPr>
            <w:tcW w:w="807"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r>
              <w:rPr>
                <w:sz w:val="20"/>
                <w:szCs w:val="20"/>
              </w:rPr>
              <w:t xml:space="preserve">стр. </w:t>
            </w:r>
          </w:p>
        </w:tc>
        <w:tc>
          <w:tcPr>
            <w:tcW w:w="588" w:type="pct"/>
            <w:gridSpan w:val="3"/>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lang w:val="en-US"/>
              </w:rPr>
            </w:pPr>
            <w:r>
              <w:rPr>
                <w:sz w:val="20"/>
                <w:szCs w:val="20"/>
                <w:lang w:val="en-US"/>
              </w:rPr>
              <w:t>400</w:t>
            </w:r>
          </w:p>
        </w:tc>
        <w:tc>
          <w:tcPr>
            <w:tcW w:w="639"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p>
        </w:tc>
        <w:tc>
          <w:tcPr>
            <w:tcW w:w="635"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p>
        </w:tc>
      </w:tr>
      <w:tr w:rsidR="005B06D4" w:rsidRPr="00F241B1" w:rsidTr="005B06D4">
        <w:trPr>
          <w:gridAfter w:val="1"/>
          <w:wAfter w:w="14" w:type="pct"/>
          <w:trHeight w:val="633"/>
        </w:trPr>
        <w:tc>
          <w:tcPr>
            <w:tcW w:w="410" w:type="pct"/>
            <w:tcBorders>
              <w:top w:val="single" w:sz="4" w:space="0" w:color="auto"/>
              <w:left w:val="single" w:sz="4" w:space="0" w:color="auto"/>
              <w:bottom w:val="single" w:sz="4" w:space="0" w:color="auto"/>
              <w:right w:val="single" w:sz="4" w:space="0" w:color="auto"/>
            </w:tcBorders>
          </w:tcPr>
          <w:p w:rsidR="005B06D4" w:rsidRPr="00F241B1" w:rsidRDefault="005B06D4" w:rsidP="005B06D4">
            <w:pPr>
              <w:pStyle w:val="aff7"/>
              <w:numPr>
                <w:ilvl w:val="1"/>
                <w:numId w:val="40"/>
              </w:numPr>
              <w:ind w:left="0" w:firstLine="0"/>
              <w:rPr>
                <w:sz w:val="20"/>
                <w:szCs w:val="20"/>
              </w:rPr>
            </w:pPr>
          </w:p>
        </w:tc>
        <w:tc>
          <w:tcPr>
            <w:tcW w:w="1907"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rFonts w:eastAsiaTheme="minorHAnsi"/>
                <w:sz w:val="20"/>
                <w:szCs w:val="20"/>
              </w:rPr>
            </w:pPr>
            <w:r>
              <w:rPr>
                <w:sz w:val="20"/>
                <w:szCs w:val="20"/>
              </w:rPr>
              <w:t>предпечатная подготовка макета годового отчета</w:t>
            </w:r>
          </w:p>
        </w:tc>
        <w:tc>
          <w:tcPr>
            <w:tcW w:w="807"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r>
              <w:rPr>
                <w:sz w:val="20"/>
                <w:szCs w:val="20"/>
              </w:rPr>
              <w:t>стр.</w:t>
            </w:r>
          </w:p>
        </w:tc>
        <w:tc>
          <w:tcPr>
            <w:tcW w:w="588" w:type="pct"/>
            <w:gridSpan w:val="3"/>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r>
              <w:rPr>
                <w:sz w:val="20"/>
                <w:szCs w:val="20"/>
                <w:lang w:val="en-US"/>
              </w:rPr>
              <w:t>40</w:t>
            </w:r>
            <w:r>
              <w:rPr>
                <w:sz w:val="20"/>
                <w:szCs w:val="20"/>
              </w:rPr>
              <w:t>0</w:t>
            </w:r>
          </w:p>
        </w:tc>
        <w:tc>
          <w:tcPr>
            <w:tcW w:w="639"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p>
        </w:tc>
        <w:tc>
          <w:tcPr>
            <w:tcW w:w="635"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p>
        </w:tc>
      </w:tr>
      <w:tr w:rsidR="005B06D4" w:rsidRPr="00F241B1" w:rsidTr="005B06D4">
        <w:trPr>
          <w:trHeight w:val="687"/>
        </w:trPr>
        <w:tc>
          <w:tcPr>
            <w:tcW w:w="410" w:type="pct"/>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p>
        </w:tc>
        <w:tc>
          <w:tcPr>
            <w:tcW w:w="3954" w:type="pct"/>
            <w:gridSpan w:val="10"/>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r>
              <w:rPr>
                <w:b/>
                <w:sz w:val="20"/>
                <w:szCs w:val="20"/>
              </w:rPr>
              <w:t>ИТОГО СТОИМОСТЬ ОСНОВНЫХ УСЛУГ</w:t>
            </w:r>
          </w:p>
        </w:tc>
        <w:tc>
          <w:tcPr>
            <w:tcW w:w="636"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p>
        </w:tc>
      </w:tr>
      <w:tr w:rsidR="005B06D4" w:rsidRPr="00F241B1" w:rsidTr="005B06D4">
        <w:trPr>
          <w:trHeight w:val="641"/>
        </w:trPr>
        <w:tc>
          <w:tcPr>
            <w:tcW w:w="410" w:type="pct"/>
            <w:tcBorders>
              <w:top w:val="single" w:sz="4" w:space="0" w:color="auto"/>
              <w:left w:val="single" w:sz="4" w:space="0" w:color="auto"/>
              <w:bottom w:val="single" w:sz="4" w:space="0" w:color="auto"/>
              <w:right w:val="single" w:sz="4" w:space="0" w:color="auto"/>
            </w:tcBorders>
          </w:tcPr>
          <w:p w:rsidR="005B06D4" w:rsidRPr="00F241B1" w:rsidRDefault="005B06D4" w:rsidP="005B06D4">
            <w:pPr>
              <w:rPr>
                <w:b/>
                <w:sz w:val="20"/>
                <w:szCs w:val="20"/>
              </w:rPr>
            </w:pPr>
            <w:r>
              <w:rPr>
                <w:b/>
                <w:sz w:val="20"/>
                <w:szCs w:val="20"/>
              </w:rPr>
              <w:lastRenderedPageBreak/>
              <w:t>2.</w:t>
            </w:r>
          </w:p>
        </w:tc>
        <w:tc>
          <w:tcPr>
            <w:tcW w:w="4590" w:type="pct"/>
            <w:gridSpan w:val="12"/>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r>
              <w:rPr>
                <w:b/>
                <w:sz w:val="20"/>
                <w:szCs w:val="20"/>
              </w:rPr>
              <w:t xml:space="preserve">Поставка тиража годовых отчетов (продукции), в том числе: </w:t>
            </w:r>
          </w:p>
        </w:tc>
      </w:tr>
      <w:tr w:rsidR="005B06D4" w:rsidRPr="00F241B1" w:rsidTr="005B06D4">
        <w:trPr>
          <w:trHeight w:val="994"/>
        </w:trPr>
        <w:tc>
          <w:tcPr>
            <w:tcW w:w="410" w:type="pct"/>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r>
              <w:rPr>
                <w:sz w:val="20"/>
                <w:szCs w:val="20"/>
              </w:rPr>
              <w:t>2.1.</w:t>
            </w:r>
          </w:p>
        </w:tc>
        <w:tc>
          <w:tcPr>
            <w:tcW w:w="1920" w:type="pct"/>
            <w:gridSpan w:val="3"/>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r>
              <w:rPr>
                <w:sz w:val="20"/>
                <w:szCs w:val="20"/>
              </w:rPr>
              <w:t>пробный экземпляр годового отчета на русском языке</w:t>
            </w:r>
          </w:p>
        </w:tc>
        <w:tc>
          <w:tcPr>
            <w:tcW w:w="807"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r>
              <w:rPr>
                <w:sz w:val="20"/>
                <w:szCs w:val="20"/>
              </w:rPr>
              <w:t>шт.</w:t>
            </w:r>
          </w:p>
        </w:tc>
        <w:tc>
          <w:tcPr>
            <w:tcW w:w="588" w:type="pct"/>
            <w:gridSpan w:val="3"/>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r>
              <w:rPr>
                <w:sz w:val="20"/>
                <w:szCs w:val="20"/>
              </w:rPr>
              <w:t>2</w:t>
            </w:r>
          </w:p>
        </w:tc>
        <w:tc>
          <w:tcPr>
            <w:tcW w:w="639"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p>
        </w:tc>
        <w:tc>
          <w:tcPr>
            <w:tcW w:w="636"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p>
        </w:tc>
      </w:tr>
      <w:tr w:rsidR="005B06D4" w:rsidRPr="00F241B1" w:rsidTr="005B06D4">
        <w:trPr>
          <w:trHeight w:val="994"/>
        </w:trPr>
        <w:tc>
          <w:tcPr>
            <w:tcW w:w="410" w:type="pct"/>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r>
              <w:rPr>
                <w:sz w:val="20"/>
                <w:szCs w:val="20"/>
              </w:rPr>
              <w:t>2.2.</w:t>
            </w:r>
          </w:p>
        </w:tc>
        <w:tc>
          <w:tcPr>
            <w:tcW w:w="1920" w:type="pct"/>
            <w:gridSpan w:val="3"/>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r>
              <w:rPr>
                <w:sz w:val="20"/>
                <w:szCs w:val="20"/>
              </w:rPr>
              <w:t>годовой отчет на русском языке</w:t>
            </w:r>
          </w:p>
        </w:tc>
        <w:tc>
          <w:tcPr>
            <w:tcW w:w="807"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r>
              <w:rPr>
                <w:sz w:val="20"/>
                <w:szCs w:val="20"/>
              </w:rPr>
              <w:t>шт.</w:t>
            </w:r>
          </w:p>
        </w:tc>
        <w:tc>
          <w:tcPr>
            <w:tcW w:w="588" w:type="pct"/>
            <w:gridSpan w:val="3"/>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r>
              <w:rPr>
                <w:sz w:val="20"/>
                <w:szCs w:val="20"/>
              </w:rPr>
              <w:t>200</w:t>
            </w:r>
          </w:p>
        </w:tc>
        <w:tc>
          <w:tcPr>
            <w:tcW w:w="639"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p>
        </w:tc>
        <w:tc>
          <w:tcPr>
            <w:tcW w:w="636"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p>
        </w:tc>
      </w:tr>
      <w:tr w:rsidR="005B06D4" w:rsidRPr="00F241B1" w:rsidTr="005B06D4">
        <w:trPr>
          <w:trHeight w:val="994"/>
        </w:trPr>
        <w:tc>
          <w:tcPr>
            <w:tcW w:w="410" w:type="pct"/>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r>
              <w:rPr>
                <w:sz w:val="20"/>
                <w:szCs w:val="20"/>
              </w:rPr>
              <w:t>2.3.</w:t>
            </w:r>
          </w:p>
        </w:tc>
        <w:tc>
          <w:tcPr>
            <w:tcW w:w="1920" w:type="pct"/>
            <w:gridSpan w:val="3"/>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r>
              <w:rPr>
                <w:sz w:val="20"/>
                <w:szCs w:val="20"/>
              </w:rPr>
              <w:t xml:space="preserve">пробный экземпляр годового отчета на английском языке </w:t>
            </w:r>
          </w:p>
        </w:tc>
        <w:tc>
          <w:tcPr>
            <w:tcW w:w="807"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r>
              <w:rPr>
                <w:sz w:val="20"/>
                <w:szCs w:val="20"/>
              </w:rPr>
              <w:t>шт.</w:t>
            </w:r>
          </w:p>
        </w:tc>
        <w:tc>
          <w:tcPr>
            <w:tcW w:w="588" w:type="pct"/>
            <w:gridSpan w:val="3"/>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r>
              <w:rPr>
                <w:sz w:val="20"/>
                <w:szCs w:val="20"/>
              </w:rPr>
              <w:t>2</w:t>
            </w:r>
          </w:p>
        </w:tc>
        <w:tc>
          <w:tcPr>
            <w:tcW w:w="639"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p>
        </w:tc>
        <w:tc>
          <w:tcPr>
            <w:tcW w:w="636"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p>
        </w:tc>
      </w:tr>
      <w:tr w:rsidR="005B06D4" w:rsidRPr="00F241B1" w:rsidTr="005B06D4">
        <w:trPr>
          <w:trHeight w:val="994"/>
        </w:trPr>
        <w:tc>
          <w:tcPr>
            <w:tcW w:w="410" w:type="pct"/>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r>
              <w:rPr>
                <w:sz w:val="20"/>
                <w:szCs w:val="20"/>
              </w:rPr>
              <w:t>2.4.</w:t>
            </w:r>
          </w:p>
        </w:tc>
        <w:tc>
          <w:tcPr>
            <w:tcW w:w="1920" w:type="pct"/>
            <w:gridSpan w:val="3"/>
            <w:tcBorders>
              <w:top w:val="single" w:sz="4" w:space="0" w:color="auto"/>
              <w:left w:val="single" w:sz="4" w:space="0" w:color="auto"/>
              <w:bottom w:val="single" w:sz="4" w:space="0" w:color="auto"/>
              <w:right w:val="single" w:sz="4" w:space="0" w:color="auto"/>
            </w:tcBorders>
          </w:tcPr>
          <w:p w:rsidR="005B06D4" w:rsidRPr="00F241B1" w:rsidRDefault="005B06D4" w:rsidP="005B06D4">
            <w:pPr>
              <w:pStyle w:val="19"/>
              <w:ind w:firstLine="0"/>
              <w:jc w:val="left"/>
              <w:rPr>
                <w:sz w:val="20"/>
              </w:rPr>
            </w:pPr>
            <w:r>
              <w:rPr>
                <w:sz w:val="20"/>
              </w:rPr>
              <w:t>годовой отчет на английском языке</w:t>
            </w:r>
          </w:p>
        </w:tc>
        <w:tc>
          <w:tcPr>
            <w:tcW w:w="807"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r>
              <w:rPr>
                <w:sz w:val="20"/>
                <w:szCs w:val="20"/>
              </w:rPr>
              <w:t>шт.</w:t>
            </w:r>
          </w:p>
        </w:tc>
        <w:tc>
          <w:tcPr>
            <w:tcW w:w="588" w:type="pct"/>
            <w:gridSpan w:val="3"/>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r>
              <w:rPr>
                <w:sz w:val="20"/>
                <w:szCs w:val="20"/>
              </w:rPr>
              <w:t>100</w:t>
            </w:r>
          </w:p>
        </w:tc>
        <w:tc>
          <w:tcPr>
            <w:tcW w:w="639"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p>
        </w:tc>
        <w:tc>
          <w:tcPr>
            <w:tcW w:w="636"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p>
        </w:tc>
      </w:tr>
      <w:tr w:rsidR="005B06D4" w:rsidRPr="00F241B1" w:rsidTr="005B06D4">
        <w:trPr>
          <w:trHeight w:val="994"/>
        </w:trPr>
        <w:tc>
          <w:tcPr>
            <w:tcW w:w="410" w:type="pct"/>
            <w:tcBorders>
              <w:top w:val="single" w:sz="4" w:space="0" w:color="auto"/>
              <w:left w:val="single" w:sz="4" w:space="0" w:color="auto"/>
              <w:bottom w:val="single" w:sz="4" w:space="0" w:color="auto"/>
              <w:right w:val="single" w:sz="4" w:space="0" w:color="auto"/>
            </w:tcBorders>
          </w:tcPr>
          <w:p w:rsidR="005B06D4" w:rsidRPr="00F241B1" w:rsidRDefault="005B06D4" w:rsidP="005B06D4">
            <w:pPr>
              <w:rPr>
                <w:b/>
                <w:sz w:val="20"/>
                <w:szCs w:val="20"/>
              </w:rPr>
            </w:pPr>
          </w:p>
        </w:tc>
        <w:tc>
          <w:tcPr>
            <w:tcW w:w="3954" w:type="pct"/>
            <w:gridSpan w:val="10"/>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r>
              <w:rPr>
                <w:b/>
                <w:sz w:val="20"/>
                <w:szCs w:val="20"/>
              </w:rPr>
              <w:t>ИТОГО СТОИМОСТЬ ПРОДУКЦИИ</w:t>
            </w:r>
          </w:p>
        </w:tc>
        <w:tc>
          <w:tcPr>
            <w:tcW w:w="636"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p>
        </w:tc>
      </w:tr>
      <w:tr w:rsidR="005B06D4" w:rsidRPr="00F241B1" w:rsidTr="005B06D4">
        <w:trPr>
          <w:trHeight w:val="994"/>
        </w:trPr>
        <w:tc>
          <w:tcPr>
            <w:tcW w:w="410" w:type="pct"/>
            <w:tcBorders>
              <w:top w:val="single" w:sz="4" w:space="0" w:color="auto"/>
              <w:left w:val="single" w:sz="4" w:space="0" w:color="auto"/>
              <w:bottom w:val="single" w:sz="4" w:space="0" w:color="auto"/>
              <w:right w:val="single" w:sz="4" w:space="0" w:color="auto"/>
            </w:tcBorders>
          </w:tcPr>
          <w:p w:rsidR="005B06D4" w:rsidRPr="00F241B1" w:rsidRDefault="005B06D4" w:rsidP="005B06D4">
            <w:pPr>
              <w:rPr>
                <w:b/>
                <w:sz w:val="20"/>
                <w:szCs w:val="20"/>
              </w:rPr>
            </w:pPr>
            <w:r>
              <w:rPr>
                <w:b/>
                <w:sz w:val="20"/>
                <w:szCs w:val="20"/>
              </w:rPr>
              <w:t>3.</w:t>
            </w:r>
          </w:p>
        </w:tc>
        <w:tc>
          <w:tcPr>
            <w:tcW w:w="4590" w:type="pct"/>
            <w:gridSpan w:val="12"/>
            <w:tcBorders>
              <w:top w:val="single" w:sz="4" w:space="0" w:color="auto"/>
              <w:left w:val="single" w:sz="4" w:space="0" w:color="auto"/>
              <w:bottom w:val="single" w:sz="4" w:space="0" w:color="auto"/>
              <w:right w:val="single" w:sz="4" w:space="0" w:color="auto"/>
            </w:tcBorders>
          </w:tcPr>
          <w:p w:rsidR="005B06D4" w:rsidRPr="00F241B1" w:rsidRDefault="005B06D4" w:rsidP="005B06D4">
            <w:pPr>
              <w:rPr>
                <w:b/>
                <w:sz w:val="20"/>
                <w:szCs w:val="20"/>
              </w:rPr>
            </w:pPr>
            <w:r>
              <w:rPr>
                <w:b/>
                <w:sz w:val="20"/>
                <w:szCs w:val="20"/>
              </w:rPr>
              <w:t>Иные (дополнительные) виды работ и услуг:</w:t>
            </w:r>
          </w:p>
        </w:tc>
      </w:tr>
      <w:tr w:rsidR="005B06D4" w:rsidRPr="00F241B1" w:rsidTr="005B06D4">
        <w:trPr>
          <w:trHeight w:val="994"/>
        </w:trPr>
        <w:tc>
          <w:tcPr>
            <w:tcW w:w="410" w:type="pct"/>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r>
              <w:rPr>
                <w:sz w:val="20"/>
                <w:szCs w:val="20"/>
              </w:rPr>
              <w:t>3.1.</w:t>
            </w:r>
          </w:p>
        </w:tc>
        <w:tc>
          <w:tcPr>
            <w:tcW w:w="1920" w:type="pct"/>
            <w:gridSpan w:val="3"/>
            <w:tcBorders>
              <w:top w:val="single" w:sz="4" w:space="0" w:color="auto"/>
              <w:left w:val="single" w:sz="4" w:space="0" w:color="auto"/>
              <w:bottom w:val="single" w:sz="4" w:space="0" w:color="auto"/>
              <w:right w:val="single" w:sz="4" w:space="0" w:color="auto"/>
            </w:tcBorders>
          </w:tcPr>
          <w:p w:rsidR="005B06D4" w:rsidRPr="00F241B1" w:rsidRDefault="005B06D4" w:rsidP="005B06D4">
            <w:pPr>
              <w:pStyle w:val="19"/>
              <w:ind w:firstLine="0"/>
              <w:jc w:val="left"/>
              <w:rPr>
                <w:sz w:val="20"/>
              </w:rPr>
            </w:pPr>
            <w:r>
              <w:rPr>
                <w:sz w:val="20"/>
              </w:rPr>
              <w:t xml:space="preserve">разработка (покупка) и адаптация для </w:t>
            </w:r>
            <w:proofErr w:type="gramStart"/>
            <w:r>
              <w:rPr>
                <w:sz w:val="20"/>
              </w:rPr>
              <w:t>дизайн-макета</w:t>
            </w:r>
            <w:proofErr w:type="gramEnd"/>
            <w:r>
              <w:rPr>
                <w:sz w:val="20"/>
              </w:rPr>
              <w:t xml:space="preserve"> дополнительных иллюстраций высокого качества на 1 разворот / 2 полосы, либо пропорциональное количество более мелких иллюстраций, в зависимости от утвержденного сторонами макета годового отчета. </w:t>
            </w:r>
          </w:p>
        </w:tc>
        <w:tc>
          <w:tcPr>
            <w:tcW w:w="807"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r>
              <w:rPr>
                <w:sz w:val="20"/>
                <w:szCs w:val="20"/>
              </w:rPr>
              <w:t>шт.</w:t>
            </w:r>
          </w:p>
        </w:tc>
        <w:tc>
          <w:tcPr>
            <w:tcW w:w="588" w:type="pct"/>
            <w:gridSpan w:val="3"/>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p>
        </w:tc>
        <w:tc>
          <w:tcPr>
            <w:tcW w:w="639"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p>
        </w:tc>
        <w:tc>
          <w:tcPr>
            <w:tcW w:w="636"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p>
        </w:tc>
      </w:tr>
      <w:tr w:rsidR="005B06D4" w:rsidRPr="00F241B1" w:rsidTr="005B06D4">
        <w:trPr>
          <w:trHeight w:val="994"/>
        </w:trPr>
        <w:tc>
          <w:tcPr>
            <w:tcW w:w="410" w:type="pct"/>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r>
              <w:rPr>
                <w:sz w:val="20"/>
                <w:szCs w:val="20"/>
              </w:rPr>
              <w:t>3.2.</w:t>
            </w:r>
          </w:p>
        </w:tc>
        <w:tc>
          <w:tcPr>
            <w:tcW w:w="1920" w:type="pct"/>
            <w:gridSpan w:val="3"/>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r>
              <w:rPr>
                <w:sz w:val="20"/>
                <w:szCs w:val="20"/>
              </w:rPr>
              <w:t xml:space="preserve">проведение </w:t>
            </w:r>
            <w:proofErr w:type="gramStart"/>
            <w:r>
              <w:rPr>
                <w:sz w:val="20"/>
                <w:szCs w:val="20"/>
              </w:rPr>
              <w:t>дополнительной</w:t>
            </w:r>
            <w:proofErr w:type="gramEnd"/>
            <w:r>
              <w:rPr>
                <w:sz w:val="20"/>
                <w:szCs w:val="20"/>
              </w:rPr>
              <w:t xml:space="preserve"> фотосессии членов совета директоров и менеджмента Общества, включая работу фотографа, визажиста, осветителя, арт-директора и др.</w:t>
            </w:r>
          </w:p>
        </w:tc>
        <w:tc>
          <w:tcPr>
            <w:tcW w:w="807"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i/>
                <w:sz w:val="20"/>
                <w:szCs w:val="20"/>
              </w:rPr>
            </w:pPr>
            <w:r>
              <w:rPr>
                <w:sz w:val="20"/>
                <w:szCs w:val="20"/>
              </w:rPr>
              <w:t>день</w:t>
            </w:r>
          </w:p>
        </w:tc>
        <w:tc>
          <w:tcPr>
            <w:tcW w:w="588" w:type="pct"/>
            <w:gridSpan w:val="3"/>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p>
        </w:tc>
        <w:tc>
          <w:tcPr>
            <w:tcW w:w="639"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p>
        </w:tc>
        <w:tc>
          <w:tcPr>
            <w:tcW w:w="636"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p>
        </w:tc>
      </w:tr>
      <w:tr w:rsidR="005B06D4" w:rsidRPr="00F241B1" w:rsidTr="005B06D4">
        <w:trPr>
          <w:trHeight w:val="878"/>
        </w:trPr>
        <w:tc>
          <w:tcPr>
            <w:tcW w:w="410" w:type="pct"/>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r>
              <w:rPr>
                <w:sz w:val="20"/>
                <w:szCs w:val="20"/>
              </w:rPr>
              <w:t xml:space="preserve">3.3. </w:t>
            </w:r>
          </w:p>
        </w:tc>
        <w:tc>
          <w:tcPr>
            <w:tcW w:w="1920" w:type="pct"/>
            <w:gridSpan w:val="3"/>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r>
              <w:rPr>
                <w:sz w:val="20"/>
                <w:szCs w:val="20"/>
              </w:rPr>
              <w:t>иное</w:t>
            </w:r>
          </w:p>
        </w:tc>
        <w:tc>
          <w:tcPr>
            <w:tcW w:w="807"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p>
        </w:tc>
        <w:tc>
          <w:tcPr>
            <w:tcW w:w="588" w:type="pct"/>
            <w:gridSpan w:val="3"/>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p>
        </w:tc>
        <w:tc>
          <w:tcPr>
            <w:tcW w:w="639"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p>
        </w:tc>
        <w:tc>
          <w:tcPr>
            <w:tcW w:w="636"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p>
        </w:tc>
      </w:tr>
      <w:tr w:rsidR="005B06D4" w:rsidRPr="00F241B1" w:rsidTr="005B06D4">
        <w:trPr>
          <w:trHeight w:val="565"/>
        </w:trPr>
        <w:tc>
          <w:tcPr>
            <w:tcW w:w="410" w:type="pct"/>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r>
              <w:rPr>
                <w:sz w:val="20"/>
                <w:szCs w:val="20"/>
              </w:rPr>
              <w:t>…</w:t>
            </w:r>
          </w:p>
        </w:tc>
        <w:tc>
          <w:tcPr>
            <w:tcW w:w="1920" w:type="pct"/>
            <w:gridSpan w:val="3"/>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p>
        </w:tc>
        <w:tc>
          <w:tcPr>
            <w:tcW w:w="807"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p>
        </w:tc>
        <w:tc>
          <w:tcPr>
            <w:tcW w:w="588" w:type="pct"/>
            <w:gridSpan w:val="3"/>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p>
        </w:tc>
        <w:tc>
          <w:tcPr>
            <w:tcW w:w="639"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p>
        </w:tc>
        <w:tc>
          <w:tcPr>
            <w:tcW w:w="636" w:type="pct"/>
            <w:gridSpan w:val="2"/>
            <w:tcBorders>
              <w:top w:val="single" w:sz="4" w:space="0" w:color="auto"/>
              <w:left w:val="single" w:sz="4" w:space="0" w:color="auto"/>
              <w:bottom w:val="single" w:sz="4" w:space="0" w:color="auto"/>
              <w:right w:val="single" w:sz="4" w:space="0" w:color="auto"/>
            </w:tcBorders>
          </w:tcPr>
          <w:p w:rsidR="005B06D4" w:rsidRPr="00F241B1" w:rsidRDefault="005B06D4" w:rsidP="005B06D4">
            <w:pPr>
              <w:rPr>
                <w:sz w:val="20"/>
                <w:szCs w:val="20"/>
              </w:rPr>
            </w:pPr>
          </w:p>
        </w:tc>
      </w:tr>
    </w:tbl>
    <w:p w:rsidR="005B06D4" w:rsidRPr="00F241B1" w:rsidRDefault="005B06D4" w:rsidP="005B06D4">
      <w:pPr>
        <w:suppressAutoHyphens w:val="0"/>
        <w:rPr>
          <w:b/>
          <w:i/>
          <w:sz w:val="28"/>
          <w:szCs w:val="28"/>
        </w:rPr>
      </w:pPr>
      <w:r>
        <w:rPr>
          <w:b/>
          <w:i/>
          <w:sz w:val="28"/>
          <w:szCs w:val="28"/>
        </w:rPr>
        <w:br w:type="page"/>
      </w:r>
    </w:p>
    <w:p w:rsidR="005B06D4" w:rsidRPr="00F241B1" w:rsidRDefault="005B06D4" w:rsidP="005B06D4">
      <w:pPr>
        <w:jc w:val="right"/>
      </w:pPr>
      <w:r>
        <w:lastRenderedPageBreak/>
        <w:t xml:space="preserve">Приложение 2 к Договору </w:t>
      </w:r>
    </w:p>
    <w:p w:rsidR="005B06D4" w:rsidRPr="00F241B1" w:rsidRDefault="005B06D4" w:rsidP="005B06D4">
      <w:pPr>
        <w:ind w:left="4248"/>
        <w:jc w:val="right"/>
      </w:pPr>
      <w:r>
        <w:t>№____________ от ___.___.___</w:t>
      </w:r>
    </w:p>
    <w:p w:rsidR="005B06D4" w:rsidRPr="00F241B1" w:rsidRDefault="005B06D4" w:rsidP="005B06D4"/>
    <w:p w:rsidR="005B06D4" w:rsidRPr="00F241B1" w:rsidRDefault="005B06D4" w:rsidP="005B06D4">
      <w:pPr>
        <w:jc w:val="center"/>
        <w:rPr>
          <w:b/>
        </w:rPr>
      </w:pPr>
      <w:r>
        <w:rPr>
          <w:b/>
        </w:rPr>
        <w:t>Календарный план выполнения работ, оказания услуг и поставки товара</w:t>
      </w:r>
    </w:p>
    <w:p w:rsidR="005B06D4" w:rsidRPr="00F241B1" w:rsidRDefault="005B06D4" w:rsidP="005B06D4">
      <w:pPr>
        <w:jc w:val="center"/>
      </w:pPr>
    </w:p>
    <w:p w:rsidR="005B06D4" w:rsidRPr="00F241B1" w:rsidRDefault="005B06D4" w:rsidP="005B06D4"/>
    <w:p w:rsidR="005B06D4" w:rsidRPr="00F241B1" w:rsidRDefault="005B06D4" w:rsidP="005B06D4"/>
    <w:tbl>
      <w:tblPr>
        <w:tblW w:w="5021" w:type="pct"/>
        <w:tblLayout w:type="fixed"/>
        <w:tblLook w:val="04A0" w:firstRow="1" w:lastRow="0" w:firstColumn="1" w:lastColumn="0" w:noHBand="0" w:noVBand="1"/>
      </w:tblPr>
      <w:tblGrid>
        <w:gridCol w:w="551"/>
        <w:gridCol w:w="1898"/>
        <w:gridCol w:w="1751"/>
        <w:gridCol w:w="728"/>
        <w:gridCol w:w="4967"/>
      </w:tblGrid>
      <w:tr w:rsidR="005B06D4" w:rsidRPr="00F241B1" w:rsidTr="005B06D4">
        <w:trPr>
          <w:trHeight w:val="420"/>
        </w:trPr>
        <w:tc>
          <w:tcPr>
            <w:tcW w:w="278" w:type="pct"/>
            <w:tcBorders>
              <w:top w:val="single" w:sz="4" w:space="0" w:color="auto"/>
              <w:left w:val="single" w:sz="4" w:space="0" w:color="auto"/>
              <w:bottom w:val="single" w:sz="4" w:space="0" w:color="auto"/>
              <w:right w:val="single" w:sz="4" w:space="0" w:color="auto"/>
            </w:tcBorders>
            <w:shd w:val="clear" w:color="auto" w:fill="C0C0C0"/>
          </w:tcPr>
          <w:p w:rsidR="005B06D4" w:rsidRPr="00F241B1" w:rsidRDefault="005B06D4" w:rsidP="005B06D4">
            <w:pPr>
              <w:ind w:right="-107"/>
              <w:rPr>
                <w:b/>
                <w:bCs/>
                <w:sz w:val="20"/>
                <w:szCs w:val="20"/>
                <w:lang w:eastAsia="en-GB"/>
              </w:rPr>
            </w:pPr>
            <w:proofErr w:type="gramStart"/>
            <w:r>
              <w:rPr>
                <w:b/>
                <w:bCs/>
                <w:sz w:val="20"/>
                <w:szCs w:val="20"/>
                <w:lang w:eastAsia="en-GB"/>
              </w:rPr>
              <w:t>П</w:t>
            </w:r>
            <w:proofErr w:type="gramEnd"/>
            <w:r>
              <w:rPr>
                <w:b/>
                <w:bCs/>
                <w:sz w:val="20"/>
                <w:szCs w:val="20"/>
                <w:lang w:eastAsia="en-GB"/>
              </w:rPr>
              <w:t>/п</w:t>
            </w:r>
          </w:p>
        </w:tc>
        <w:tc>
          <w:tcPr>
            <w:tcW w:w="959" w:type="pct"/>
            <w:tcBorders>
              <w:top w:val="single" w:sz="4" w:space="0" w:color="auto"/>
              <w:left w:val="single" w:sz="4" w:space="0" w:color="auto"/>
              <w:bottom w:val="single" w:sz="4" w:space="0" w:color="auto"/>
              <w:right w:val="single" w:sz="4" w:space="0" w:color="auto"/>
            </w:tcBorders>
            <w:shd w:val="clear" w:color="auto" w:fill="C0C0C0"/>
            <w:noWrap/>
            <w:hideMark/>
          </w:tcPr>
          <w:p w:rsidR="005B06D4" w:rsidRPr="00F241B1" w:rsidRDefault="005B06D4" w:rsidP="005B06D4">
            <w:pPr>
              <w:rPr>
                <w:b/>
                <w:bCs/>
                <w:sz w:val="20"/>
                <w:szCs w:val="20"/>
                <w:lang w:eastAsia="en-GB"/>
              </w:rPr>
            </w:pPr>
            <w:r>
              <w:rPr>
                <w:b/>
                <w:bCs/>
                <w:sz w:val="20"/>
                <w:szCs w:val="20"/>
                <w:lang w:eastAsia="en-GB"/>
              </w:rPr>
              <w:t>Срок выполнения</w:t>
            </w:r>
          </w:p>
        </w:tc>
        <w:tc>
          <w:tcPr>
            <w:tcW w:w="885" w:type="pct"/>
            <w:tcBorders>
              <w:top w:val="single" w:sz="4" w:space="0" w:color="auto"/>
              <w:left w:val="nil"/>
              <w:bottom w:val="single" w:sz="4" w:space="0" w:color="auto"/>
              <w:right w:val="single" w:sz="4" w:space="0" w:color="auto"/>
            </w:tcBorders>
            <w:shd w:val="clear" w:color="auto" w:fill="C0C0C0"/>
            <w:hideMark/>
          </w:tcPr>
          <w:p w:rsidR="005B06D4" w:rsidRPr="00F241B1" w:rsidRDefault="005B06D4" w:rsidP="005B06D4">
            <w:pPr>
              <w:rPr>
                <w:b/>
                <w:bCs/>
                <w:sz w:val="20"/>
                <w:szCs w:val="20"/>
                <w:lang w:eastAsia="en-GB"/>
              </w:rPr>
            </w:pPr>
            <w:r>
              <w:rPr>
                <w:b/>
                <w:bCs/>
                <w:sz w:val="20"/>
                <w:szCs w:val="20"/>
                <w:lang w:eastAsia="en-GB"/>
              </w:rPr>
              <w:t xml:space="preserve">Ответственная сторона </w:t>
            </w:r>
          </w:p>
        </w:tc>
        <w:tc>
          <w:tcPr>
            <w:tcW w:w="2878" w:type="pct"/>
            <w:gridSpan w:val="2"/>
            <w:tcBorders>
              <w:top w:val="single" w:sz="4" w:space="0" w:color="auto"/>
              <w:left w:val="nil"/>
              <w:bottom w:val="single" w:sz="4" w:space="0" w:color="auto"/>
              <w:right w:val="single" w:sz="4" w:space="0" w:color="auto"/>
            </w:tcBorders>
            <w:shd w:val="clear" w:color="auto" w:fill="C0C0C0"/>
            <w:noWrap/>
            <w:hideMark/>
          </w:tcPr>
          <w:p w:rsidR="005B06D4" w:rsidRPr="00F241B1" w:rsidRDefault="005B06D4" w:rsidP="005B06D4">
            <w:pPr>
              <w:rPr>
                <w:b/>
                <w:bCs/>
                <w:sz w:val="20"/>
                <w:szCs w:val="20"/>
                <w:lang w:eastAsia="en-GB"/>
              </w:rPr>
            </w:pPr>
            <w:r>
              <w:rPr>
                <w:b/>
                <w:bCs/>
                <w:sz w:val="20"/>
                <w:szCs w:val="20"/>
                <w:lang w:eastAsia="en-GB"/>
              </w:rPr>
              <w:t xml:space="preserve">Действие </w:t>
            </w:r>
          </w:p>
        </w:tc>
      </w:tr>
      <w:tr w:rsidR="005B06D4" w:rsidRPr="00F241B1" w:rsidTr="005B06D4">
        <w:trPr>
          <w:trHeight w:val="720"/>
        </w:trPr>
        <w:tc>
          <w:tcPr>
            <w:tcW w:w="278" w:type="pct"/>
            <w:tcBorders>
              <w:top w:val="nil"/>
              <w:left w:val="single" w:sz="4" w:space="0" w:color="auto"/>
              <w:bottom w:val="single" w:sz="4" w:space="0" w:color="auto"/>
              <w:right w:val="single" w:sz="4" w:space="0" w:color="auto"/>
            </w:tcBorders>
            <w:shd w:val="clear" w:color="auto" w:fill="FFFFFF"/>
          </w:tcPr>
          <w:p w:rsidR="005B06D4" w:rsidRPr="00F241B1" w:rsidRDefault="005B06D4" w:rsidP="005B06D4">
            <w:pPr>
              <w:rPr>
                <w:sz w:val="20"/>
                <w:szCs w:val="20"/>
                <w:lang w:eastAsia="en-GB"/>
              </w:rPr>
            </w:pPr>
            <w:r>
              <w:rPr>
                <w:sz w:val="20"/>
                <w:szCs w:val="20"/>
                <w:lang w:eastAsia="en-GB"/>
              </w:rPr>
              <w:t>1.</w:t>
            </w:r>
          </w:p>
        </w:tc>
        <w:tc>
          <w:tcPr>
            <w:tcW w:w="959" w:type="pct"/>
            <w:tcBorders>
              <w:top w:val="nil"/>
              <w:left w:val="single" w:sz="4" w:space="0" w:color="auto"/>
              <w:bottom w:val="single" w:sz="4" w:space="0" w:color="auto"/>
              <w:right w:val="single" w:sz="4" w:space="0" w:color="auto"/>
            </w:tcBorders>
            <w:shd w:val="clear" w:color="auto" w:fill="FFFFFF"/>
          </w:tcPr>
          <w:p w:rsidR="005B06D4" w:rsidRPr="00F241B1" w:rsidRDefault="005B06D4" w:rsidP="005B06D4">
            <w:pPr>
              <w:rPr>
                <w:sz w:val="20"/>
                <w:szCs w:val="20"/>
                <w:lang w:eastAsia="en-GB"/>
              </w:rPr>
            </w:pPr>
          </w:p>
        </w:tc>
        <w:tc>
          <w:tcPr>
            <w:tcW w:w="885" w:type="pct"/>
            <w:tcBorders>
              <w:top w:val="nil"/>
              <w:left w:val="nil"/>
              <w:bottom w:val="single" w:sz="4" w:space="0" w:color="auto"/>
              <w:right w:val="single" w:sz="4" w:space="0" w:color="auto"/>
            </w:tcBorders>
            <w:shd w:val="clear" w:color="auto" w:fill="FFFFFF"/>
          </w:tcPr>
          <w:p w:rsidR="005B06D4" w:rsidRPr="00F241B1" w:rsidRDefault="005B06D4" w:rsidP="005B06D4">
            <w:pPr>
              <w:rPr>
                <w:sz w:val="20"/>
                <w:szCs w:val="20"/>
                <w:lang w:eastAsia="en-GB"/>
              </w:rPr>
            </w:pPr>
          </w:p>
        </w:tc>
        <w:tc>
          <w:tcPr>
            <w:tcW w:w="2878" w:type="pct"/>
            <w:gridSpan w:val="2"/>
            <w:tcBorders>
              <w:top w:val="nil"/>
              <w:left w:val="nil"/>
              <w:bottom w:val="single" w:sz="4" w:space="0" w:color="auto"/>
              <w:right w:val="single" w:sz="4" w:space="0" w:color="auto"/>
            </w:tcBorders>
            <w:shd w:val="clear" w:color="auto" w:fill="FFFFFF"/>
          </w:tcPr>
          <w:p w:rsidR="005B06D4" w:rsidRPr="00F241B1" w:rsidRDefault="005B06D4" w:rsidP="005B06D4">
            <w:pPr>
              <w:rPr>
                <w:sz w:val="20"/>
                <w:szCs w:val="20"/>
                <w:lang w:eastAsia="en-GB"/>
              </w:rPr>
            </w:pPr>
          </w:p>
        </w:tc>
      </w:tr>
      <w:tr w:rsidR="005B06D4" w:rsidRPr="00F241B1" w:rsidTr="005B06D4">
        <w:trPr>
          <w:trHeight w:val="720"/>
        </w:trPr>
        <w:tc>
          <w:tcPr>
            <w:tcW w:w="278" w:type="pct"/>
            <w:tcBorders>
              <w:top w:val="nil"/>
              <w:left w:val="single" w:sz="4" w:space="0" w:color="auto"/>
              <w:bottom w:val="single" w:sz="4" w:space="0" w:color="auto"/>
              <w:right w:val="single" w:sz="4" w:space="0" w:color="auto"/>
            </w:tcBorders>
            <w:shd w:val="clear" w:color="auto" w:fill="FFFFFF"/>
          </w:tcPr>
          <w:p w:rsidR="005B06D4" w:rsidRPr="00F241B1" w:rsidRDefault="005B06D4" w:rsidP="005B06D4">
            <w:pPr>
              <w:rPr>
                <w:sz w:val="20"/>
                <w:szCs w:val="20"/>
                <w:lang w:eastAsia="en-GB"/>
              </w:rPr>
            </w:pPr>
            <w:r>
              <w:rPr>
                <w:sz w:val="20"/>
                <w:szCs w:val="20"/>
                <w:lang w:eastAsia="en-GB"/>
              </w:rPr>
              <w:t>…</w:t>
            </w:r>
          </w:p>
        </w:tc>
        <w:tc>
          <w:tcPr>
            <w:tcW w:w="959" w:type="pct"/>
            <w:tcBorders>
              <w:top w:val="nil"/>
              <w:left w:val="single" w:sz="4" w:space="0" w:color="auto"/>
              <w:bottom w:val="single" w:sz="4" w:space="0" w:color="auto"/>
              <w:right w:val="single" w:sz="4" w:space="0" w:color="auto"/>
            </w:tcBorders>
            <w:shd w:val="clear" w:color="auto" w:fill="FFFFFF"/>
          </w:tcPr>
          <w:p w:rsidR="005B06D4" w:rsidRPr="00F241B1" w:rsidRDefault="005B06D4" w:rsidP="005B06D4">
            <w:pPr>
              <w:rPr>
                <w:sz w:val="20"/>
                <w:szCs w:val="20"/>
                <w:lang w:eastAsia="en-GB"/>
              </w:rPr>
            </w:pPr>
          </w:p>
        </w:tc>
        <w:tc>
          <w:tcPr>
            <w:tcW w:w="885" w:type="pct"/>
            <w:tcBorders>
              <w:top w:val="nil"/>
              <w:left w:val="nil"/>
              <w:bottom w:val="single" w:sz="4" w:space="0" w:color="auto"/>
              <w:right w:val="single" w:sz="4" w:space="0" w:color="auto"/>
            </w:tcBorders>
            <w:shd w:val="clear" w:color="auto" w:fill="FFFFFF"/>
          </w:tcPr>
          <w:p w:rsidR="005B06D4" w:rsidRPr="00F241B1" w:rsidRDefault="005B06D4" w:rsidP="005B06D4">
            <w:pPr>
              <w:rPr>
                <w:sz w:val="20"/>
                <w:szCs w:val="20"/>
                <w:lang w:eastAsia="en-GB"/>
              </w:rPr>
            </w:pPr>
          </w:p>
        </w:tc>
        <w:tc>
          <w:tcPr>
            <w:tcW w:w="2878" w:type="pct"/>
            <w:gridSpan w:val="2"/>
            <w:tcBorders>
              <w:top w:val="nil"/>
              <w:left w:val="nil"/>
              <w:bottom w:val="single" w:sz="4" w:space="0" w:color="auto"/>
              <w:right w:val="single" w:sz="4" w:space="0" w:color="auto"/>
            </w:tcBorders>
            <w:shd w:val="clear" w:color="auto" w:fill="FFFFFF"/>
          </w:tcPr>
          <w:p w:rsidR="005B06D4" w:rsidRPr="00F241B1" w:rsidRDefault="005B06D4" w:rsidP="005B06D4">
            <w:pPr>
              <w:rPr>
                <w:sz w:val="20"/>
                <w:szCs w:val="20"/>
                <w:lang w:eastAsia="en-GB"/>
              </w:rPr>
            </w:pPr>
          </w:p>
        </w:tc>
      </w:tr>
      <w:tr w:rsidR="005B06D4" w:rsidRPr="00F241B1" w:rsidTr="005B06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49"/>
        </w:trPr>
        <w:tc>
          <w:tcPr>
            <w:tcW w:w="278" w:type="pct"/>
            <w:tcBorders>
              <w:top w:val="nil"/>
              <w:left w:val="nil"/>
              <w:bottom w:val="nil"/>
              <w:right w:val="nil"/>
            </w:tcBorders>
          </w:tcPr>
          <w:p w:rsidR="005B06D4" w:rsidRPr="00F241B1" w:rsidRDefault="005B06D4" w:rsidP="005B06D4">
            <w:pPr>
              <w:spacing w:line="160" w:lineRule="atLeast"/>
              <w:rPr>
                <w:spacing w:val="-8"/>
                <w:sz w:val="20"/>
                <w:szCs w:val="20"/>
              </w:rPr>
            </w:pPr>
          </w:p>
          <w:p w:rsidR="005B06D4" w:rsidRPr="00F241B1" w:rsidRDefault="005B06D4" w:rsidP="005B06D4">
            <w:pPr>
              <w:spacing w:line="160" w:lineRule="atLeast"/>
              <w:rPr>
                <w:spacing w:val="-8"/>
                <w:sz w:val="20"/>
                <w:szCs w:val="20"/>
              </w:rPr>
            </w:pPr>
          </w:p>
        </w:tc>
        <w:tc>
          <w:tcPr>
            <w:tcW w:w="2212" w:type="pct"/>
            <w:gridSpan w:val="3"/>
            <w:tcBorders>
              <w:top w:val="nil"/>
              <w:left w:val="nil"/>
              <w:bottom w:val="nil"/>
              <w:right w:val="nil"/>
            </w:tcBorders>
            <w:shd w:val="clear" w:color="auto" w:fill="auto"/>
          </w:tcPr>
          <w:p w:rsidR="005B06D4" w:rsidRPr="00F241B1" w:rsidRDefault="005B06D4" w:rsidP="005B06D4">
            <w:pPr>
              <w:spacing w:line="160" w:lineRule="atLeast"/>
              <w:rPr>
                <w:spacing w:val="-8"/>
                <w:sz w:val="20"/>
                <w:szCs w:val="20"/>
              </w:rPr>
            </w:pPr>
          </w:p>
          <w:p w:rsidR="005B06D4" w:rsidRPr="00F241B1" w:rsidRDefault="005B06D4" w:rsidP="005B06D4">
            <w:pPr>
              <w:spacing w:line="160" w:lineRule="atLeast"/>
              <w:rPr>
                <w:spacing w:val="-8"/>
                <w:sz w:val="20"/>
                <w:szCs w:val="20"/>
              </w:rPr>
            </w:pPr>
          </w:p>
          <w:p w:rsidR="005B06D4" w:rsidRPr="00F241B1" w:rsidRDefault="005B06D4" w:rsidP="005B06D4">
            <w:pPr>
              <w:spacing w:line="160" w:lineRule="atLeast"/>
              <w:rPr>
                <w:spacing w:val="-8"/>
                <w:sz w:val="20"/>
                <w:szCs w:val="20"/>
              </w:rPr>
            </w:pPr>
          </w:p>
          <w:p w:rsidR="005B06D4" w:rsidRPr="00F241B1" w:rsidRDefault="005B06D4" w:rsidP="005B06D4">
            <w:pPr>
              <w:spacing w:line="160" w:lineRule="atLeast"/>
              <w:rPr>
                <w:spacing w:val="-8"/>
                <w:sz w:val="20"/>
                <w:szCs w:val="20"/>
              </w:rPr>
            </w:pPr>
          </w:p>
          <w:p w:rsidR="005B06D4" w:rsidRPr="00F241B1" w:rsidRDefault="005B06D4" w:rsidP="005B06D4">
            <w:pPr>
              <w:spacing w:line="160" w:lineRule="atLeast"/>
              <w:rPr>
                <w:spacing w:val="-8"/>
                <w:sz w:val="20"/>
                <w:szCs w:val="20"/>
              </w:rPr>
            </w:pPr>
          </w:p>
          <w:p w:rsidR="005B06D4" w:rsidRPr="00F241B1" w:rsidRDefault="005B06D4" w:rsidP="005B06D4">
            <w:pPr>
              <w:spacing w:line="160" w:lineRule="atLeast"/>
              <w:rPr>
                <w:spacing w:val="-8"/>
                <w:sz w:val="20"/>
                <w:szCs w:val="20"/>
              </w:rPr>
            </w:pPr>
          </w:p>
          <w:p w:rsidR="005B06D4" w:rsidRPr="00F241B1" w:rsidRDefault="005B06D4" w:rsidP="005B06D4">
            <w:pPr>
              <w:spacing w:line="160" w:lineRule="atLeast"/>
              <w:rPr>
                <w:spacing w:val="-8"/>
                <w:sz w:val="20"/>
                <w:szCs w:val="20"/>
              </w:rPr>
            </w:pPr>
          </w:p>
          <w:p w:rsidR="005B06D4" w:rsidRPr="00F241B1" w:rsidRDefault="005B06D4" w:rsidP="005B06D4">
            <w:pPr>
              <w:spacing w:line="160" w:lineRule="atLeast"/>
              <w:rPr>
                <w:b/>
                <w:spacing w:val="-8"/>
                <w:sz w:val="20"/>
                <w:szCs w:val="20"/>
              </w:rPr>
            </w:pPr>
            <w:r>
              <w:rPr>
                <w:b/>
                <w:spacing w:val="-8"/>
                <w:sz w:val="20"/>
                <w:szCs w:val="20"/>
              </w:rPr>
              <w:t>ЗАКАЗЧИК:</w:t>
            </w:r>
          </w:p>
          <w:p w:rsidR="005B06D4" w:rsidRPr="00F241B1" w:rsidRDefault="005B06D4" w:rsidP="005B06D4">
            <w:pPr>
              <w:spacing w:line="120" w:lineRule="atLeast"/>
              <w:rPr>
                <w:sz w:val="20"/>
                <w:szCs w:val="20"/>
              </w:rPr>
            </w:pPr>
          </w:p>
          <w:p w:rsidR="005B06D4" w:rsidRPr="00F241B1" w:rsidRDefault="005B06D4" w:rsidP="005B06D4">
            <w:pPr>
              <w:spacing w:line="120" w:lineRule="atLeast"/>
              <w:rPr>
                <w:sz w:val="20"/>
                <w:szCs w:val="20"/>
              </w:rPr>
            </w:pPr>
          </w:p>
          <w:p w:rsidR="005B06D4" w:rsidRPr="00F241B1" w:rsidRDefault="005B06D4" w:rsidP="005B06D4">
            <w:pPr>
              <w:spacing w:line="120" w:lineRule="atLeast"/>
              <w:rPr>
                <w:sz w:val="20"/>
                <w:szCs w:val="20"/>
              </w:rPr>
            </w:pPr>
            <w:r>
              <w:rPr>
                <w:sz w:val="20"/>
                <w:szCs w:val="20"/>
              </w:rPr>
              <w:t>_________________________</w:t>
            </w:r>
          </w:p>
          <w:p w:rsidR="005B06D4" w:rsidRPr="00F241B1" w:rsidRDefault="005B06D4" w:rsidP="005B06D4">
            <w:pPr>
              <w:spacing w:line="120" w:lineRule="atLeast"/>
              <w:rPr>
                <w:spacing w:val="-8"/>
                <w:sz w:val="20"/>
                <w:szCs w:val="20"/>
              </w:rPr>
            </w:pPr>
            <w:r>
              <w:rPr>
                <w:sz w:val="20"/>
                <w:szCs w:val="20"/>
              </w:rPr>
              <w:t xml:space="preserve">                     М.П. </w:t>
            </w:r>
          </w:p>
          <w:p w:rsidR="005B06D4" w:rsidRPr="00F241B1" w:rsidRDefault="005B06D4" w:rsidP="005B06D4">
            <w:pPr>
              <w:rPr>
                <w:sz w:val="20"/>
                <w:szCs w:val="20"/>
              </w:rPr>
            </w:pPr>
          </w:p>
          <w:p w:rsidR="005B06D4" w:rsidRPr="00F241B1" w:rsidRDefault="005B06D4" w:rsidP="005B06D4">
            <w:pPr>
              <w:rPr>
                <w:sz w:val="20"/>
                <w:szCs w:val="20"/>
              </w:rPr>
            </w:pPr>
          </w:p>
          <w:p w:rsidR="005B06D4" w:rsidRPr="00F241B1" w:rsidRDefault="005B06D4" w:rsidP="005B06D4">
            <w:pPr>
              <w:rPr>
                <w:sz w:val="20"/>
                <w:szCs w:val="20"/>
              </w:rPr>
            </w:pPr>
          </w:p>
          <w:p w:rsidR="005B06D4" w:rsidRPr="00F241B1" w:rsidRDefault="005B06D4" w:rsidP="005B06D4">
            <w:pPr>
              <w:rPr>
                <w:spacing w:val="-8"/>
                <w:sz w:val="20"/>
                <w:szCs w:val="20"/>
              </w:rPr>
            </w:pPr>
          </w:p>
        </w:tc>
        <w:tc>
          <w:tcPr>
            <w:tcW w:w="2510" w:type="pct"/>
            <w:tcBorders>
              <w:top w:val="nil"/>
              <w:left w:val="nil"/>
              <w:bottom w:val="nil"/>
              <w:right w:val="nil"/>
            </w:tcBorders>
            <w:shd w:val="clear" w:color="auto" w:fill="auto"/>
          </w:tcPr>
          <w:p w:rsidR="005B06D4" w:rsidRPr="00F241B1" w:rsidRDefault="005B06D4" w:rsidP="005B06D4">
            <w:pPr>
              <w:rPr>
                <w:sz w:val="20"/>
                <w:szCs w:val="20"/>
              </w:rPr>
            </w:pPr>
          </w:p>
          <w:p w:rsidR="005B06D4" w:rsidRPr="00F241B1" w:rsidRDefault="005B06D4" w:rsidP="005B06D4">
            <w:pPr>
              <w:rPr>
                <w:sz w:val="20"/>
                <w:szCs w:val="20"/>
              </w:rPr>
            </w:pPr>
          </w:p>
          <w:p w:rsidR="005B06D4" w:rsidRPr="00F241B1" w:rsidRDefault="005B06D4" w:rsidP="005B06D4">
            <w:pPr>
              <w:rPr>
                <w:sz w:val="20"/>
                <w:szCs w:val="20"/>
              </w:rPr>
            </w:pPr>
          </w:p>
          <w:p w:rsidR="005B06D4" w:rsidRPr="00F241B1" w:rsidRDefault="005B06D4" w:rsidP="005B06D4">
            <w:pPr>
              <w:rPr>
                <w:sz w:val="20"/>
                <w:szCs w:val="20"/>
              </w:rPr>
            </w:pPr>
          </w:p>
          <w:p w:rsidR="005B06D4" w:rsidRPr="00F241B1" w:rsidRDefault="005B06D4" w:rsidP="005B06D4">
            <w:pPr>
              <w:rPr>
                <w:sz w:val="20"/>
                <w:szCs w:val="20"/>
              </w:rPr>
            </w:pPr>
          </w:p>
          <w:p w:rsidR="005B06D4" w:rsidRPr="00F241B1" w:rsidRDefault="005B06D4" w:rsidP="005B06D4">
            <w:pPr>
              <w:rPr>
                <w:sz w:val="20"/>
                <w:szCs w:val="20"/>
              </w:rPr>
            </w:pPr>
          </w:p>
          <w:p w:rsidR="005B06D4" w:rsidRPr="00F241B1" w:rsidRDefault="005B06D4" w:rsidP="005B06D4">
            <w:pPr>
              <w:rPr>
                <w:sz w:val="20"/>
                <w:szCs w:val="20"/>
              </w:rPr>
            </w:pPr>
          </w:p>
          <w:p w:rsidR="005B06D4" w:rsidRPr="00F241B1" w:rsidRDefault="005B06D4" w:rsidP="005B06D4">
            <w:pPr>
              <w:rPr>
                <w:b/>
                <w:sz w:val="20"/>
                <w:szCs w:val="20"/>
              </w:rPr>
            </w:pPr>
            <w:r>
              <w:rPr>
                <w:b/>
                <w:sz w:val="20"/>
                <w:szCs w:val="20"/>
              </w:rPr>
              <w:t>ИСПОЛНИТЕЛЬ:</w:t>
            </w:r>
          </w:p>
          <w:p w:rsidR="005B06D4" w:rsidRPr="00F241B1" w:rsidRDefault="005B06D4" w:rsidP="005B06D4">
            <w:pPr>
              <w:spacing w:line="120" w:lineRule="atLeast"/>
              <w:rPr>
                <w:sz w:val="20"/>
                <w:szCs w:val="20"/>
              </w:rPr>
            </w:pPr>
          </w:p>
          <w:p w:rsidR="005B06D4" w:rsidRPr="00F241B1" w:rsidRDefault="005B06D4" w:rsidP="005B06D4">
            <w:pPr>
              <w:spacing w:line="120" w:lineRule="atLeast"/>
              <w:rPr>
                <w:sz w:val="20"/>
                <w:szCs w:val="20"/>
              </w:rPr>
            </w:pPr>
          </w:p>
          <w:p w:rsidR="005B06D4" w:rsidRPr="00F241B1" w:rsidRDefault="005B06D4" w:rsidP="005B06D4">
            <w:pPr>
              <w:spacing w:line="120" w:lineRule="atLeast"/>
              <w:rPr>
                <w:spacing w:val="-8"/>
                <w:sz w:val="20"/>
                <w:szCs w:val="20"/>
              </w:rPr>
            </w:pPr>
            <w:r>
              <w:rPr>
                <w:sz w:val="20"/>
                <w:szCs w:val="20"/>
              </w:rPr>
              <w:t>__________________________.</w:t>
            </w:r>
            <w:r>
              <w:rPr>
                <w:sz w:val="20"/>
                <w:szCs w:val="20"/>
              </w:rPr>
              <w:br/>
              <w:t xml:space="preserve">                       М.П. </w:t>
            </w:r>
          </w:p>
          <w:p w:rsidR="005B06D4" w:rsidRPr="00F241B1" w:rsidRDefault="005B06D4" w:rsidP="005B06D4">
            <w:pPr>
              <w:spacing w:line="120" w:lineRule="atLeast"/>
              <w:rPr>
                <w:sz w:val="20"/>
                <w:szCs w:val="20"/>
              </w:rPr>
            </w:pPr>
          </w:p>
          <w:p w:rsidR="005B06D4" w:rsidRPr="00F241B1" w:rsidRDefault="005B06D4" w:rsidP="005B06D4">
            <w:pPr>
              <w:rPr>
                <w:sz w:val="20"/>
                <w:szCs w:val="20"/>
              </w:rPr>
            </w:pPr>
          </w:p>
          <w:p w:rsidR="005B06D4" w:rsidRPr="00F241B1" w:rsidRDefault="005B06D4" w:rsidP="005B06D4">
            <w:pPr>
              <w:rPr>
                <w:sz w:val="20"/>
                <w:szCs w:val="20"/>
              </w:rPr>
            </w:pPr>
          </w:p>
          <w:p w:rsidR="005B06D4" w:rsidRPr="00F241B1" w:rsidRDefault="005B06D4" w:rsidP="005B06D4">
            <w:pPr>
              <w:rPr>
                <w:sz w:val="20"/>
                <w:szCs w:val="20"/>
              </w:rPr>
            </w:pPr>
          </w:p>
          <w:p w:rsidR="005B06D4" w:rsidRPr="00F241B1" w:rsidRDefault="005B06D4" w:rsidP="005B06D4">
            <w:pPr>
              <w:rPr>
                <w:sz w:val="20"/>
                <w:szCs w:val="20"/>
              </w:rPr>
            </w:pPr>
          </w:p>
        </w:tc>
      </w:tr>
    </w:tbl>
    <w:p w:rsidR="005B06D4" w:rsidRPr="00F241B1" w:rsidRDefault="005B06D4" w:rsidP="005B06D4">
      <w:pPr>
        <w:rPr>
          <w:rFonts w:eastAsia="MS Mincho"/>
          <w:b/>
          <w:i/>
        </w:rPr>
      </w:pPr>
    </w:p>
    <w:p w:rsidR="005B06D4" w:rsidRDefault="005B06D4" w:rsidP="005B06D4">
      <w:pPr>
        <w:jc w:val="right"/>
      </w:pPr>
    </w:p>
    <w:p w:rsidR="005B06D4" w:rsidRDefault="005B06D4" w:rsidP="005B06D4">
      <w:pPr>
        <w:jc w:val="right"/>
      </w:pPr>
    </w:p>
    <w:p w:rsidR="005B06D4" w:rsidRDefault="005B06D4" w:rsidP="005B06D4">
      <w:pPr>
        <w:jc w:val="right"/>
      </w:pPr>
    </w:p>
    <w:p w:rsidR="005B06D4" w:rsidRDefault="005B06D4" w:rsidP="005B06D4">
      <w:pPr>
        <w:jc w:val="right"/>
      </w:pPr>
    </w:p>
    <w:p w:rsidR="005B06D4" w:rsidRDefault="005B06D4" w:rsidP="005B06D4">
      <w:pPr>
        <w:jc w:val="right"/>
      </w:pPr>
    </w:p>
    <w:p w:rsidR="005B06D4" w:rsidRDefault="005B06D4" w:rsidP="005B06D4">
      <w:pPr>
        <w:jc w:val="right"/>
      </w:pPr>
    </w:p>
    <w:p w:rsidR="005B06D4" w:rsidRDefault="005B06D4" w:rsidP="005B06D4">
      <w:pPr>
        <w:jc w:val="right"/>
      </w:pPr>
    </w:p>
    <w:p w:rsidR="005B06D4" w:rsidRDefault="005B06D4" w:rsidP="005B06D4">
      <w:pPr>
        <w:jc w:val="right"/>
      </w:pPr>
    </w:p>
    <w:p w:rsidR="005B06D4" w:rsidRDefault="005B06D4" w:rsidP="005B06D4">
      <w:pPr>
        <w:jc w:val="right"/>
      </w:pPr>
    </w:p>
    <w:p w:rsidR="005B06D4" w:rsidRDefault="005B06D4" w:rsidP="005B06D4">
      <w:pPr>
        <w:jc w:val="right"/>
      </w:pPr>
    </w:p>
    <w:p w:rsidR="005B06D4" w:rsidRDefault="005B06D4" w:rsidP="005B06D4">
      <w:pPr>
        <w:jc w:val="right"/>
      </w:pPr>
    </w:p>
    <w:p w:rsidR="005B06D4" w:rsidRDefault="005B06D4" w:rsidP="005B06D4">
      <w:pPr>
        <w:jc w:val="right"/>
      </w:pPr>
    </w:p>
    <w:p w:rsidR="005B06D4" w:rsidRDefault="005B06D4" w:rsidP="005B06D4">
      <w:pPr>
        <w:jc w:val="right"/>
      </w:pPr>
    </w:p>
    <w:p w:rsidR="005B06D4" w:rsidRDefault="005B06D4" w:rsidP="005B06D4">
      <w:pPr>
        <w:jc w:val="right"/>
      </w:pPr>
    </w:p>
    <w:p w:rsidR="005B06D4" w:rsidRDefault="005B06D4" w:rsidP="005B06D4">
      <w:pPr>
        <w:jc w:val="right"/>
      </w:pPr>
    </w:p>
    <w:p w:rsidR="005B06D4" w:rsidRDefault="005B06D4" w:rsidP="005B06D4">
      <w:pPr>
        <w:jc w:val="right"/>
      </w:pPr>
    </w:p>
    <w:p w:rsidR="005B06D4" w:rsidRDefault="005B06D4" w:rsidP="005B06D4">
      <w:pPr>
        <w:jc w:val="right"/>
      </w:pPr>
    </w:p>
    <w:p w:rsidR="005B06D4" w:rsidRDefault="005B06D4" w:rsidP="005B06D4">
      <w:pPr>
        <w:jc w:val="right"/>
      </w:pPr>
    </w:p>
    <w:p w:rsidR="005B06D4" w:rsidRDefault="005B06D4" w:rsidP="005B06D4">
      <w:pPr>
        <w:jc w:val="right"/>
      </w:pPr>
    </w:p>
    <w:p w:rsidR="005B06D4" w:rsidRDefault="005B06D4" w:rsidP="005B06D4">
      <w:pPr>
        <w:jc w:val="right"/>
      </w:pPr>
    </w:p>
    <w:p w:rsidR="005B06D4" w:rsidRDefault="005B06D4" w:rsidP="005B06D4">
      <w:pPr>
        <w:jc w:val="right"/>
      </w:pPr>
    </w:p>
    <w:p w:rsidR="005B06D4" w:rsidRDefault="005B06D4" w:rsidP="005B06D4">
      <w:pPr>
        <w:jc w:val="right"/>
      </w:pPr>
    </w:p>
    <w:p w:rsidR="005B06D4" w:rsidRDefault="005B06D4" w:rsidP="005B06D4">
      <w:pPr>
        <w:jc w:val="right"/>
      </w:pPr>
    </w:p>
    <w:p w:rsidR="005B06D4" w:rsidRPr="00317EE2" w:rsidRDefault="005B06D4" w:rsidP="005B06D4">
      <w:pPr>
        <w:jc w:val="right"/>
      </w:pPr>
      <w:r>
        <w:t xml:space="preserve">Приложение 3 к Договору </w:t>
      </w:r>
    </w:p>
    <w:p w:rsidR="005B06D4" w:rsidRPr="00317EE2" w:rsidRDefault="005B06D4" w:rsidP="005B06D4">
      <w:pPr>
        <w:ind w:left="4248"/>
        <w:jc w:val="right"/>
      </w:pPr>
      <w:r>
        <w:t>№____________ от ___.___.___</w:t>
      </w:r>
    </w:p>
    <w:p w:rsidR="005B06D4" w:rsidRPr="00317EE2" w:rsidRDefault="005B06D4" w:rsidP="005B06D4">
      <w:pPr>
        <w:jc w:val="right"/>
      </w:pPr>
    </w:p>
    <w:p w:rsidR="005B06D4" w:rsidRDefault="005B06D4" w:rsidP="005B06D4">
      <w:pPr>
        <w:rPr>
          <w:rFonts w:eastAsia="MS Mincho"/>
          <w:b/>
          <w:i/>
        </w:rPr>
      </w:pPr>
    </w:p>
    <w:p w:rsidR="005B06D4" w:rsidRDefault="005B06D4" w:rsidP="005B06D4">
      <w:pPr>
        <w:rPr>
          <w:rFonts w:eastAsia="MS Mincho"/>
          <w:b/>
          <w:i/>
        </w:rPr>
      </w:pPr>
    </w:p>
    <w:p w:rsidR="005B06D4" w:rsidRPr="00FF70AF" w:rsidRDefault="005B06D4" w:rsidP="005B06D4">
      <w:pPr>
        <w:jc w:val="right"/>
      </w:pPr>
    </w:p>
    <w:p w:rsidR="005B06D4" w:rsidRPr="00CF1818" w:rsidRDefault="005B06D4" w:rsidP="005B06D4">
      <w:pPr>
        <w:pStyle w:val="214"/>
        <w:rPr>
          <w:i w:val="0"/>
          <w:iCs w:val="0"/>
          <w:color w:val="7F7F7F"/>
        </w:rPr>
      </w:pPr>
      <w:r>
        <w:rPr>
          <w:rStyle w:val="afff5"/>
          <w:color w:val="7F7F7F"/>
        </w:rPr>
        <w:t>***********************************Форма. Начало******************************</w:t>
      </w:r>
    </w:p>
    <w:p w:rsidR="005B06D4" w:rsidRDefault="005B06D4" w:rsidP="005B06D4">
      <w:pPr>
        <w:rPr>
          <w:rFonts w:eastAsia="MS Mincho"/>
          <w:b/>
          <w:i/>
        </w:rPr>
      </w:pPr>
    </w:p>
    <w:tbl>
      <w:tblPr>
        <w:tblW w:w="0" w:type="auto"/>
        <w:tblCellMar>
          <w:left w:w="30" w:type="dxa"/>
          <w:right w:w="0" w:type="dxa"/>
        </w:tblCellMar>
        <w:tblLook w:val="04A0" w:firstRow="1" w:lastRow="0" w:firstColumn="1" w:lastColumn="0" w:noHBand="0" w:noVBand="1"/>
      </w:tblPr>
      <w:tblGrid>
        <w:gridCol w:w="140"/>
        <w:gridCol w:w="479"/>
        <w:gridCol w:w="455"/>
        <w:gridCol w:w="478"/>
        <w:gridCol w:w="459"/>
        <w:gridCol w:w="264"/>
        <w:gridCol w:w="263"/>
        <w:gridCol w:w="263"/>
        <w:gridCol w:w="262"/>
        <w:gridCol w:w="260"/>
        <w:gridCol w:w="258"/>
        <w:gridCol w:w="257"/>
        <w:gridCol w:w="257"/>
        <w:gridCol w:w="256"/>
        <w:gridCol w:w="256"/>
        <w:gridCol w:w="255"/>
        <w:gridCol w:w="254"/>
        <w:gridCol w:w="254"/>
        <w:gridCol w:w="253"/>
        <w:gridCol w:w="252"/>
        <w:gridCol w:w="277"/>
        <w:gridCol w:w="269"/>
        <w:gridCol w:w="263"/>
        <w:gridCol w:w="327"/>
        <w:gridCol w:w="304"/>
        <w:gridCol w:w="259"/>
        <w:gridCol w:w="254"/>
        <w:gridCol w:w="251"/>
        <w:gridCol w:w="248"/>
        <w:gridCol w:w="341"/>
        <w:gridCol w:w="325"/>
        <w:gridCol w:w="315"/>
        <w:gridCol w:w="285"/>
        <w:gridCol w:w="75"/>
      </w:tblGrid>
      <w:tr w:rsidR="005B06D4" w:rsidRPr="00D21DC4" w:rsidTr="005B06D4">
        <w:trPr>
          <w:gridAfter w:val="1"/>
          <w:hidden/>
        </w:trPr>
        <w:tc>
          <w:tcPr>
            <w:tcW w:w="196" w:type="dxa"/>
            <w:vAlign w:val="center"/>
            <w:hideMark/>
          </w:tcPr>
          <w:p w:rsidR="005B06D4" w:rsidRPr="00D21DC4" w:rsidRDefault="005B06D4" w:rsidP="005B06D4">
            <w:pPr>
              <w:rPr>
                <w:rFonts w:ascii="Arial" w:hAnsi="Arial" w:cs="Arial"/>
                <w:vanish/>
                <w:sz w:val="16"/>
                <w:szCs w:val="16"/>
              </w:rPr>
            </w:pPr>
          </w:p>
        </w:tc>
        <w:tc>
          <w:tcPr>
            <w:tcW w:w="396" w:type="dxa"/>
            <w:vAlign w:val="center"/>
            <w:hideMark/>
          </w:tcPr>
          <w:p w:rsidR="005B06D4" w:rsidRPr="00D21DC4" w:rsidRDefault="005B06D4" w:rsidP="005B06D4">
            <w:pPr>
              <w:rPr>
                <w:rFonts w:ascii="Arial" w:hAnsi="Arial" w:cs="Arial"/>
                <w:vanish/>
                <w:sz w:val="16"/>
                <w:szCs w:val="16"/>
              </w:rPr>
            </w:pPr>
          </w:p>
        </w:tc>
        <w:tc>
          <w:tcPr>
            <w:tcW w:w="396" w:type="dxa"/>
            <w:vAlign w:val="center"/>
            <w:hideMark/>
          </w:tcPr>
          <w:p w:rsidR="005B06D4" w:rsidRPr="00D21DC4" w:rsidRDefault="005B06D4" w:rsidP="005B06D4">
            <w:pPr>
              <w:rPr>
                <w:rFonts w:ascii="Arial" w:hAnsi="Arial" w:cs="Arial"/>
                <w:vanish/>
                <w:sz w:val="16"/>
                <w:szCs w:val="16"/>
              </w:rPr>
            </w:pPr>
          </w:p>
        </w:tc>
        <w:tc>
          <w:tcPr>
            <w:tcW w:w="400" w:type="dxa"/>
            <w:vAlign w:val="center"/>
            <w:hideMark/>
          </w:tcPr>
          <w:p w:rsidR="005B06D4" w:rsidRPr="00D21DC4" w:rsidRDefault="005B06D4" w:rsidP="005B06D4">
            <w:pPr>
              <w:rPr>
                <w:rFonts w:ascii="Arial" w:hAnsi="Arial" w:cs="Arial"/>
                <w:vanish/>
                <w:sz w:val="16"/>
                <w:szCs w:val="16"/>
              </w:rPr>
            </w:pPr>
          </w:p>
        </w:tc>
        <w:tc>
          <w:tcPr>
            <w:tcW w:w="400" w:type="dxa"/>
            <w:vAlign w:val="center"/>
            <w:hideMark/>
          </w:tcPr>
          <w:p w:rsidR="005B06D4" w:rsidRPr="00D21DC4" w:rsidRDefault="005B06D4" w:rsidP="005B06D4">
            <w:pPr>
              <w:rPr>
                <w:rFonts w:ascii="Arial" w:hAnsi="Arial" w:cs="Arial"/>
                <w:vanish/>
                <w:sz w:val="16"/>
                <w:szCs w:val="16"/>
              </w:rPr>
            </w:pPr>
          </w:p>
        </w:tc>
        <w:tc>
          <w:tcPr>
            <w:tcW w:w="262" w:type="dxa"/>
            <w:vAlign w:val="center"/>
            <w:hideMark/>
          </w:tcPr>
          <w:p w:rsidR="005B06D4" w:rsidRPr="00D21DC4" w:rsidRDefault="005B06D4" w:rsidP="005B06D4">
            <w:pPr>
              <w:rPr>
                <w:rFonts w:ascii="Arial" w:hAnsi="Arial" w:cs="Arial"/>
                <w:vanish/>
                <w:sz w:val="16"/>
                <w:szCs w:val="16"/>
              </w:rPr>
            </w:pPr>
          </w:p>
        </w:tc>
        <w:tc>
          <w:tcPr>
            <w:tcW w:w="262" w:type="dxa"/>
            <w:vAlign w:val="center"/>
            <w:hideMark/>
          </w:tcPr>
          <w:p w:rsidR="005B06D4" w:rsidRPr="00D21DC4" w:rsidRDefault="005B06D4" w:rsidP="005B06D4">
            <w:pPr>
              <w:rPr>
                <w:rFonts w:ascii="Arial" w:hAnsi="Arial" w:cs="Arial"/>
                <w:vanish/>
                <w:sz w:val="16"/>
                <w:szCs w:val="16"/>
              </w:rPr>
            </w:pPr>
          </w:p>
        </w:tc>
        <w:tc>
          <w:tcPr>
            <w:tcW w:w="262" w:type="dxa"/>
            <w:vAlign w:val="center"/>
            <w:hideMark/>
          </w:tcPr>
          <w:p w:rsidR="005B06D4" w:rsidRPr="00D21DC4" w:rsidRDefault="005B06D4" w:rsidP="005B06D4">
            <w:pPr>
              <w:rPr>
                <w:rFonts w:ascii="Arial" w:hAnsi="Arial" w:cs="Arial"/>
                <w:vanish/>
                <w:sz w:val="16"/>
                <w:szCs w:val="16"/>
              </w:rPr>
            </w:pPr>
          </w:p>
        </w:tc>
        <w:tc>
          <w:tcPr>
            <w:tcW w:w="262" w:type="dxa"/>
            <w:vAlign w:val="center"/>
            <w:hideMark/>
          </w:tcPr>
          <w:p w:rsidR="005B06D4" w:rsidRPr="00D21DC4" w:rsidRDefault="005B06D4" w:rsidP="005B06D4">
            <w:pPr>
              <w:rPr>
                <w:rFonts w:ascii="Arial" w:hAnsi="Arial" w:cs="Arial"/>
                <w:vanish/>
                <w:sz w:val="16"/>
                <w:szCs w:val="16"/>
              </w:rPr>
            </w:pPr>
          </w:p>
        </w:tc>
        <w:tc>
          <w:tcPr>
            <w:tcW w:w="262" w:type="dxa"/>
            <w:vAlign w:val="center"/>
            <w:hideMark/>
          </w:tcPr>
          <w:p w:rsidR="005B06D4" w:rsidRPr="00D21DC4" w:rsidRDefault="005B06D4" w:rsidP="005B06D4">
            <w:pPr>
              <w:rPr>
                <w:rFonts w:ascii="Arial" w:hAnsi="Arial" w:cs="Arial"/>
                <w:vanish/>
                <w:sz w:val="16"/>
                <w:szCs w:val="16"/>
              </w:rPr>
            </w:pPr>
          </w:p>
        </w:tc>
        <w:tc>
          <w:tcPr>
            <w:tcW w:w="261" w:type="dxa"/>
            <w:vAlign w:val="center"/>
            <w:hideMark/>
          </w:tcPr>
          <w:p w:rsidR="005B06D4" w:rsidRPr="00D21DC4" w:rsidRDefault="005B06D4" w:rsidP="005B06D4">
            <w:pPr>
              <w:rPr>
                <w:rFonts w:ascii="Arial" w:hAnsi="Arial" w:cs="Arial"/>
                <w:vanish/>
                <w:sz w:val="16"/>
                <w:szCs w:val="16"/>
              </w:rPr>
            </w:pPr>
          </w:p>
        </w:tc>
        <w:tc>
          <w:tcPr>
            <w:tcW w:w="261" w:type="dxa"/>
            <w:vAlign w:val="center"/>
            <w:hideMark/>
          </w:tcPr>
          <w:p w:rsidR="005B06D4" w:rsidRPr="00D21DC4" w:rsidRDefault="005B06D4" w:rsidP="005B06D4">
            <w:pPr>
              <w:rPr>
                <w:rFonts w:ascii="Arial" w:hAnsi="Arial" w:cs="Arial"/>
                <w:vanish/>
                <w:sz w:val="16"/>
                <w:szCs w:val="16"/>
              </w:rPr>
            </w:pPr>
          </w:p>
        </w:tc>
        <w:tc>
          <w:tcPr>
            <w:tcW w:w="261" w:type="dxa"/>
            <w:vAlign w:val="center"/>
            <w:hideMark/>
          </w:tcPr>
          <w:p w:rsidR="005B06D4" w:rsidRPr="00D21DC4" w:rsidRDefault="005B06D4" w:rsidP="005B06D4">
            <w:pPr>
              <w:rPr>
                <w:rFonts w:ascii="Arial" w:hAnsi="Arial" w:cs="Arial"/>
                <w:vanish/>
                <w:sz w:val="16"/>
                <w:szCs w:val="16"/>
              </w:rPr>
            </w:pPr>
          </w:p>
        </w:tc>
        <w:tc>
          <w:tcPr>
            <w:tcW w:w="261" w:type="dxa"/>
            <w:vAlign w:val="center"/>
            <w:hideMark/>
          </w:tcPr>
          <w:p w:rsidR="005B06D4" w:rsidRPr="00D21DC4" w:rsidRDefault="005B06D4" w:rsidP="005B06D4">
            <w:pPr>
              <w:rPr>
                <w:rFonts w:ascii="Arial" w:hAnsi="Arial" w:cs="Arial"/>
                <w:vanish/>
                <w:sz w:val="16"/>
                <w:szCs w:val="16"/>
              </w:rPr>
            </w:pPr>
          </w:p>
        </w:tc>
        <w:tc>
          <w:tcPr>
            <w:tcW w:w="261" w:type="dxa"/>
            <w:vAlign w:val="center"/>
            <w:hideMark/>
          </w:tcPr>
          <w:p w:rsidR="005B06D4" w:rsidRPr="00D21DC4" w:rsidRDefault="005B06D4" w:rsidP="005B06D4">
            <w:pPr>
              <w:rPr>
                <w:rFonts w:ascii="Arial" w:hAnsi="Arial" w:cs="Arial"/>
                <w:vanish/>
                <w:sz w:val="16"/>
                <w:szCs w:val="16"/>
              </w:rPr>
            </w:pPr>
          </w:p>
        </w:tc>
        <w:tc>
          <w:tcPr>
            <w:tcW w:w="261" w:type="dxa"/>
            <w:vAlign w:val="center"/>
            <w:hideMark/>
          </w:tcPr>
          <w:p w:rsidR="005B06D4" w:rsidRPr="00D21DC4" w:rsidRDefault="005B06D4" w:rsidP="005B06D4">
            <w:pPr>
              <w:rPr>
                <w:rFonts w:ascii="Arial" w:hAnsi="Arial" w:cs="Arial"/>
                <w:vanish/>
                <w:sz w:val="16"/>
                <w:szCs w:val="16"/>
              </w:rPr>
            </w:pPr>
          </w:p>
        </w:tc>
        <w:tc>
          <w:tcPr>
            <w:tcW w:w="261" w:type="dxa"/>
            <w:vAlign w:val="center"/>
            <w:hideMark/>
          </w:tcPr>
          <w:p w:rsidR="005B06D4" w:rsidRPr="00D21DC4" w:rsidRDefault="005B06D4" w:rsidP="005B06D4">
            <w:pPr>
              <w:rPr>
                <w:rFonts w:ascii="Arial" w:hAnsi="Arial" w:cs="Arial"/>
                <w:vanish/>
                <w:sz w:val="16"/>
                <w:szCs w:val="16"/>
              </w:rPr>
            </w:pPr>
          </w:p>
        </w:tc>
        <w:tc>
          <w:tcPr>
            <w:tcW w:w="261" w:type="dxa"/>
            <w:vAlign w:val="center"/>
            <w:hideMark/>
          </w:tcPr>
          <w:p w:rsidR="005B06D4" w:rsidRPr="00D21DC4" w:rsidRDefault="005B06D4" w:rsidP="005B06D4">
            <w:pPr>
              <w:rPr>
                <w:rFonts w:ascii="Arial" w:hAnsi="Arial" w:cs="Arial"/>
                <w:vanish/>
                <w:sz w:val="16"/>
                <w:szCs w:val="16"/>
              </w:rPr>
            </w:pPr>
          </w:p>
        </w:tc>
        <w:tc>
          <w:tcPr>
            <w:tcW w:w="261" w:type="dxa"/>
            <w:vAlign w:val="center"/>
            <w:hideMark/>
          </w:tcPr>
          <w:p w:rsidR="005B06D4" w:rsidRPr="00D21DC4" w:rsidRDefault="005B06D4" w:rsidP="005B06D4">
            <w:pPr>
              <w:rPr>
                <w:rFonts w:ascii="Arial" w:hAnsi="Arial" w:cs="Arial"/>
                <w:vanish/>
                <w:sz w:val="16"/>
                <w:szCs w:val="16"/>
              </w:rPr>
            </w:pPr>
          </w:p>
        </w:tc>
        <w:tc>
          <w:tcPr>
            <w:tcW w:w="261" w:type="dxa"/>
            <w:vAlign w:val="center"/>
            <w:hideMark/>
          </w:tcPr>
          <w:p w:rsidR="005B06D4" w:rsidRPr="00D21DC4" w:rsidRDefault="005B06D4" w:rsidP="005B06D4">
            <w:pPr>
              <w:rPr>
                <w:rFonts w:ascii="Arial" w:hAnsi="Arial" w:cs="Arial"/>
                <w:vanish/>
                <w:sz w:val="16"/>
                <w:szCs w:val="16"/>
              </w:rPr>
            </w:pPr>
          </w:p>
        </w:tc>
        <w:tc>
          <w:tcPr>
            <w:tcW w:w="267" w:type="dxa"/>
            <w:vAlign w:val="center"/>
            <w:hideMark/>
          </w:tcPr>
          <w:p w:rsidR="005B06D4" w:rsidRPr="00D21DC4" w:rsidRDefault="005B06D4" w:rsidP="005B06D4">
            <w:pPr>
              <w:rPr>
                <w:rFonts w:ascii="Arial" w:hAnsi="Arial" w:cs="Arial"/>
                <w:vanish/>
                <w:sz w:val="16"/>
                <w:szCs w:val="16"/>
              </w:rPr>
            </w:pPr>
          </w:p>
        </w:tc>
        <w:tc>
          <w:tcPr>
            <w:tcW w:w="267" w:type="dxa"/>
            <w:vAlign w:val="center"/>
            <w:hideMark/>
          </w:tcPr>
          <w:p w:rsidR="005B06D4" w:rsidRPr="00D21DC4" w:rsidRDefault="005B06D4" w:rsidP="005B06D4">
            <w:pPr>
              <w:rPr>
                <w:rFonts w:ascii="Arial" w:hAnsi="Arial" w:cs="Arial"/>
                <w:vanish/>
                <w:sz w:val="16"/>
                <w:szCs w:val="16"/>
              </w:rPr>
            </w:pPr>
          </w:p>
        </w:tc>
        <w:tc>
          <w:tcPr>
            <w:tcW w:w="267" w:type="dxa"/>
            <w:vAlign w:val="center"/>
            <w:hideMark/>
          </w:tcPr>
          <w:p w:rsidR="005B06D4" w:rsidRPr="00D21DC4" w:rsidRDefault="005B06D4" w:rsidP="005B06D4">
            <w:pPr>
              <w:rPr>
                <w:rFonts w:ascii="Arial" w:hAnsi="Arial" w:cs="Arial"/>
                <w:vanish/>
                <w:sz w:val="16"/>
                <w:szCs w:val="16"/>
              </w:rPr>
            </w:pPr>
          </w:p>
        </w:tc>
        <w:tc>
          <w:tcPr>
            <w:tcW w:w="295" w:type="dxa"/>
            <w:vAlign w:val="center"/>
            <w:hideMark/>
          </w:tcPr>
          <w:p w:rsidR="005B06D4" w:rsidRPr="00D21DC4" w:rsidRDefault="005B06D4" w:rsidP="005B06D4">
            <w:pPr>
              <w:rPr>
                <w:rFonts w:ascii="Arial" w:hAnsi="Arial" w:cs="Arial"/>
                <w:vanish/>
                <w:sz w:val="16"/>
                <w:szCs w:val="16"/>
              </w:rPr>
            </w:pPr>
          </w:p>
        </w:tc>
        <w:tc>
          <w:tcPr>
            <w:tcW w:w="295" w:type="dxa"/>
            <w:vAlign w:val="center"/>
            <w:hideMark/>
          </w:tcPr>
          <w:p w:rsidR="005B06D4" w:rsidRPr="00D21DC4" w:rsidRDefault="005B06D4" w:rsidP="005B06D4">
            <w:pPr>
              <w:rPr>
                <w:rFonts w:ascii="Arial" w:hAnsi="Arial" w:cs="Arial"/>
                <w:vanish/>
                <w:sz w:val="16"/>
                <w:szCs w:val="16"/>
              </w:rPr>
            </w:pPr>
          </w:p>
        </w:tc>
        <w:tc>
          <w:tcPr>
            <w:tcW w:w="257" w:type="dxa"/>
            <w:vAlign w:val="center"/>
            <w:hideMark/>
          </w:tcPr>
          <w:p w:rsidR="005B06D4" w:rsidRPr="00D21DC4" w:rsidRDefault="005B06D4" w:rsidP="005B06D4">
            <w:pPr>
              <w:rPr>
                <w:rFonts w:ascii="Arial" w:hAnsi="Arial" w:cs="Arial"/>
                <w:vanish/>
                <w:sz w:val="16"/>
                <w:szCs w:val="16"/>
              </w:rPr>
            </w:pPr>
          </w:p>
        </w:tc>
        <w:tc>
          <w:tcPr>
            <w:tcW w:w="257" w:type="dxa"/>
            <w:vAlign w:val="center"/>
            <w:hideMark/>
          </w:tcPr>
          <w:p w:rsidR="005B06D4" w:rsidRPr="00D21DC4" w:rsidRDefault="005B06D4" w:rsidP="005B06D4">
            <w:pPr>
              <w:rPr>
                <w:rFonts w:ascii="Arial" w:hAnsi="Arial" w:cs="Arial"/>
                <w:vanish/>
                <w:sz w:val="16"/>
                <w:szCs w:val="16"/>
              </w:rPr>
            </w:pPr>
          </w:p>
        </w:tc>
        <w:tc>
          <w:tcPr>
            <w:tcW w:w="257" w:type="dxa"/>
            <w:vAlign w:val="center"/>
            <w:hideMark/>
          </w:tcPr>
          <w:p w:rsidR="005B06D4" w:rsidRPr="00D21DC4" w:rsidRDefault="005B06D4" w:rsidP="005B06D4">
            <w:pPr>
              <w:rPr>
                <w:rFonts w:ascii="Arial" w:hAnsi="Arial" w:cs="Arial"/>
                <w:vanish/>
                <w:sz w:val="16"/>
                <w:szCs w:val="16"/>
              </w:rPr>
            </w:pPr>
          </w:p>
        </w:tc>
        <w:tc>
          <w:tcPr>
            <w:tcW w:w="257" w:type="dxa"/>
            <w:vAlign w:val="center"/>
            <w:hideMark/>
          </w:tcPr>
          <w:p w:rsidR="005B06D4" w:rsidRPr="00D21DC4" w:rsidRDefault="005B06D4" w:rsidP="005B06D4">
            <w:pPr>
              <w:rPr>
                <w:rFonts w:ascii="Arial" w:hAnsi="Arial" w:cs="Arial"/>
                <w:vanish/>
                <w:sz w:val="16"/>
                <w:szCs w:val="16"/>
              </w:rPr>
            </w:pPr>
          </w:p>
        </w:tc>
        <w:tc>
          <w:tcPr>
            <w:tcW w:w="298" w:type="dxa"/>
            <w:vAlign w:val="center"/>
            <w:hideMark/>
          </w:tcPr>
          <w:p w:rsidR="005B06D4" w:rsidRPr="00D21DC4" w:rsidRDefault="005B06D4" w:rsidP="005B06D4">
            <w:pPr>
              <w:rPr>
                <w:rFonts w:ascii="Arial" w:hAnsi="Arial" w:cs="Arial"/>
                <w:vanish/>
                <w:sz w:val="16"/>
                <w:szCs w:val="16"/>
              </w:rPr>
            </w:pPr>
          </w:p>
        </w:tc>
        <w:tc>
          <w:tcPr>
            <w:tcW w:w="298" w:type="dxa"/>
            <w:vAlign w:val="center"/>
            <w:hideMark/>
          </w:tcPr>
          <w:p w:rsidR="005B06D4" w:rsidRPr="00D21DC4" w:rsidRDefault="005B06D4" w:rsidP="005B06D4">
            <w:pPr>
              <w:rPr>
                <w:rFonts w:ascii="Arial" w:hAnsi="Arial" w:cs="Arial"/>
                <w:vanish/>
                <w:sz w:val="16"/>
                <w:szCs w:val="16"/>
              </w:rPr>
            </w:pPr>
          </w:p>
        </w:tc>
        <w:tc>
          <w:tcPr>
            <w:tcW w:w="298" w:type="dxa"/>
            <w:vAlign w:val="center"/>
            <w:hideMark/>
          </w:tcPr>
          <w:p w:rsidR="005B06D4" w:rsidRPr="00D21DC4" w:rsidRDefault="005B06D4" w:rsidP="005B06D4">
            <w:pPr>
              <w:rPr>
                <w:rFonts w:ascii="Arial" w:hAnsi="Arial" w:cs="Arial"/>
                <w:vanish/>
                <w:sz w:val="16"/>
                <w:szCs w:val="16"/>
              </w:rPr>
            </w:pPr>
          </w:p>
        </w:tc>
        <w:tc>
          <w:tcPr>
            <w:tcW w:w="289" w:type="dxa"/>
            <w:vAlign w:val="center"/>
            <w:hideMark/>
          </w:tcPr>
          <w:p w:rsidR="005B06D4" w:rsidRPr="00D21DC4" w:rsidRDefault="005B06D4" w:rsidP="005B06D4">
            <w:pPr>
              <w:rPr>
                <w:rFonts w:ascii="Arial" w:hAnsi="Arial" w:cs="Arial"/>
                <w:vanish/>
                <w:sz w:val="16"/>
                <w:szCs w:val="16"/>
              </w:rPr>
            </w:pPr>
          </w:p>
        </w:tc>
      </w:tr>
      <w:tr w:rsidR="005B06D4" w:rsidRPr="00D21DC4" w:rsidTr="005B06D4">
        <w:trPr>
          <w:trHeight w:val="225"/>
        </w:trPr>
        <w:tc>
          <w:tcPr>
            <w:tcW w:w="0" w:type="auto"/>
            <w:tcBorders>
              <w:top w:val="nil"/>
              <w:left w:val="nil"/>
            </w:tcBorders>
            <w:vAlign w:val="center"/>
            <w:hideMark/>
          </w:tcPr>
          <w:p w:rsidR="005B06D4" w:rsidRPr="00D21DC4" w:rsidRDefault="005B06D4" w:rsidP="005B06D4">
            <w:pPr>
              <w:rPr>
                <w:rFonts w:ascii="Arial" w:hAnsi="Arial" w:cs="Arial"/>
                <w:sz w:val="16"/>
                <w:szCs w:val="16"/>
              </w:rPr>
            </w:pPr>
          </w:p>
        </w:tc>
        <w:tc>
          <w:tcPr>
            <w:tcW w:w="0" w:type="auto"/>
            <w:tcBorders>
              <w:top w:val="nil"/>
            </w:tcBorders>
            <w:vAlign w:val="center"/>
            <w:hideMark/>
          </w:tcPr>
          <w:p w:rsidR="005B06D4" w:rsidRPr="00D21DC4" w:rsidRDefault="005B06D4" w:rsidP="005B06D4">
            <w:pPr>
              <w:rPr>
                <w:rFonts w:ascii="Arial" w:hAnsi="Arial" w:cs="Arial"/>
                <w:sz w:val="16"/>
                <w:szCs w:val="16"/>
              </w:rPr>
            </w:pPr>
          </w:p>
        </w:tc>
        <w:tc>
          <w:tcPr>
            <w:tcW w:w="0" w:type="auto"/>
            <w:tcBorders>
              <w:top w:val="nil"/>
            </w:tcBorders>
            <w:vAlign w:val="center"/>
            <w:hideMark/>
          </w:tcPr>
          <w:p w:rsidR="005B06D4" w:rsidRPr="00D21DC4" w:rsidRDefault="005B06D4" w:rsidP="005B06D4">
            <w:pPr>
              <w:rPr>
                <w:rFonts w:ascii="Arial" w:hAnsi="Arial" w:cs="Arial"/>
                <w:sz w:val="16"/>
                <w:szCs w:val="16"/>
              </w:rPr>
            </w:pPr>
          </w:p>
        </w:tc>
        <w:tc>
          <w:tcPr>
            <w:tcW w:w="0" w:type="auto"/>
            <w:tcBorders>
              <w:top w:val="nil"/>
            </w:tcBorders>
            <w:vAlign w:val="center"/>
            <w:hideMark/>
          </w:tcPr>
          <w:p w:rsidR="005B06D4" w:rsidRPr="00D21DC4" w:rsidRDefault="005B06D4" w:rsidP="005B06D4">
            <w:pPr>
              <w:rPr>
                <w:rFonts w:ascii="Arial" w:hAnsi="Arial" w:cs="Arial"/>
                <w:sz w:val="16"/>
                <w:szCs w:val="16"/>
              </w:rPr>
            </w:pPr>
          </w:p>
        </w:tc>
        <w:tc>
          <w:tcPr>
            <w:tcW w:w="0" w:type="auto"/>
            <w:tcBorders>
              <w:top w:val="nil"/>
            </w:tcBorders>
            <w:vAlign w:val="center"/>
            <w:hideMark/>
          </w:tcPr>
          <w:p w:rsidR="005B06D4" w:rsidRPr="00D21DC4" w:rsidRDefault="005B06D4" w:rsidP="005B06D4">
            <w:pPr>
              <w:rPr>
                <w:rFonts w:ascii="Arial" w:hAnsi="Arial" w:cs="Arial"/>
                <w:sz w:val="16"/>
                <w:szCs w:val="16"/>
              </w:rPr>
            </w:pPr>
          </w:p>
        </w:tc>
        <w:tc>
          <w:tcPr>
            <w:tcW w:w="0" w:type="auto"/>
            <w:tcBorders>
              <w:top w:val="nil"/>
            </w:tcBorders>
            <w:vAlign w:val="center"/>
            <w:hideMark/>
          </w:tcPr>
          <w:p w:rsidR="005B06D4" w:rsidRPr="00D21DC4" w:rsidRDefault="005B06D4" w:rsidP="005B06D4">
            <w:pPr>
              <w:rPr>
                <w:rFonts w:ascii="Arial" w:hAnsi="Arial" w:cs="Arial"/>
                <w:sz w:val="16"/>
                <w:szCs w:val="16"/>
              </w:rPr>
            </w:pPr>
          </w:p>
        </w:tc>
        <w:tc>
          <w:tcPr>
            <w:tcW w:w="0" w:type="auto"/>
            <w:tcBorders>
              <w:top w:val="nil"/>
            </w:tcBorders>
            <w:vAlign w:val="center"/>
            <w:hideMark/>
          </w:tcPr>
          <w:p w:rsidR="005B06D4" w:rsidRPr="00D21DC4" w:rsidRDefault="005B06D4" w:rsidP="005B06D4">
            <w:pPr>
              <w:rPr>
                <w:rFonts w:ascii="Arial" w:hAnsi="Arial" w:cs="Arial"/>
                <w:sz w:val="16"/>
                <w:szCs w:val="16"/>
              </w:rPr>
            </w:pPr>
          </w:p>
        </w:tc>
        <w:tc>
          <w:tcPr>
            <w:tcW w:w="0" w:type="auto"/>
            <w:tcBorders>
              <w:top w:val="nil"/>
            </w:tcBorders>
            <w:vAlign w:val="center"/>
            <w:hideMark/>
          </w:tcPr>
          <w:p w:rsidR="005B06D4" w:rsidRPr="00D21DC4" w:rsidRDefault="005B06D4" w:rsidP="005B06D4">
            <w:pPr>
              <w:rPr>
                <w:rFonts w:ascii="Arial" w:hAnsi="Arial" w:cs="Arial"/>
                <w:sz w:val="16"/>
                <w:szCs w:val="16"/>
              </w:rPr>
            </w:pPr>
          </w:p>
        </w:tc>
        <w:tc>
          <w:tcPr>
            <w:tcW w:w="0" w:type="auto"/>
            <w:tcBorders>
              <w:top w:val="nil"/>
            </w:tcBorders>
            <w:vAlign w:val="center"/>
            <w:hideMark/>
          </w:tcPr>
          <w:p w:rsidR="005B06D4" w:rsidRPr="00D21DC4" w:rsidRDefault="005B06D4" w:rsidP="005B06D4">
            <w:pPr>
              <w:rPr>
                <w:rFonts w:ascii="Arial" w:hAnsi="Arial" w:cs="Arial"/>
                <w:sz w:val="16"/>
                <w:szCs w:val="16"/>
              </w:rPr>
            </w:pPr>
          </w:p>
        </w:tc>
        <w:tc>
          <w:tcPr>
            <w:tcW w:w="0" w:type="auto"/>
            <w:tcBorders>
              <w:top w:val="nil"/>
            </w:tcBorders>
            <w:vAlign w:val="center"/>
            <w:hideMark/>
          </w:tcPr>
          <w:p w:rsidR="005B06D4" w:rsidRPr="00D21DC4" w:rsidRDefault="005B06D4" w:rsidP="005B06D4">
            <w:pPr>
              <w:rPr>
                <w:rFonts w:ascii="Arial" w:hAnsi="Arial" w:cs="Arial"/>
                <w:sz w:val="16"/>
                <w:szCs w:val="16"/>
              </w:rPr>
            </w:pPr>
          </w:p>
        </w:tc>
        <w:tc>
          <w:tcPr>
            <w:tcW w:w="0" w:type="auto"/>
            <w:tcBorders>
              <w:top w:val="nil"/>
            </w:tcBorders>
            <w:vAlign w:val="center"/>
            <w:hideMark/>
          </w:tcPr>
          <w:p w:rsidR="005B06D4" w:rsidRPr="00D21DC4" w:rsidRDefault="005B06D4" w:rsidP="005B06D4">
            <w:pPr>
              <w:rPr>
                <w:rFonts w:ascii="Arial" w:hAnsi="Arial" w:cs="Arial"/>
                <w:sz w:val="16"/>
                <w:szCs w:val="16"/>
              </w:rPr>
            </w:pPr>
          </w:p>
        </w:tc>
        <w:tc>
          <w:tcPr>
            <w:tcW w:w="0" w:type="auto"/>
            <w:tcBorders>
              <w:top w:val="nil"/>
            </w:tcBorders>
            <w:vAlign w:val="center"/>
            <w:hideMark/>
          </w:tcPr>
          <w:p w:rsidR="005B06D4" w:rsidRPr="00D21DC4" w:rsidRDefault="005B06D4" w:rsidP="005B06D4">
            <w:pPr>
              <w:rPr>
                <w:rFonts w:ascii="Arial" w:hAnsi="Arial" w:cs="Arial"/>
                <w:sz w:val="16"/>
                <w:szCs w:val="16"/>
              </w:rPr>
            </w:pPr>
          </w:p>
        </w:tc>
        <w:tc>
          <w:tcPr>
            <w:tcW w:w="0" w:type="auto"/>
            <w:tcBorders>
              <w:top w:val="nil"/>
            </w:tcBorders>
            <w:vAlign w:val="center"/>
            <w:hideMark/>
          </w:tcPr>
          <w:p w:rsidR="005B06D4" w:rsidRPr="00D21DC4" w:rsidRDefault="005B06D4" w:rsidP="005B06D4">
            <w:pPr>
              <w:rPr>
                <w:rFonts w:ascii="Arial" w:hAnsi="Arial" w:cs="Arial"/>
                <w:sz w:val="16"/>
                <w:szCs w:val="16"/>
              </w:rPr>
            </w:pPr>
          </w:p>
        </w:tc>
        <w:tc>
          <w:tcPr>
            <w:tcW w:w="0" w:type="auto"/>
            <w:tcBorders>
              <w:top w:val="nil"/>
            </w:tcBorders>
            <w:vAlign w:val="center"/>
            <w:hideMark/>
          </w:tcPr>
          <w:p w:rsidR="005B06D4" w:rsidRPr="00D21DC4" w:rsidRDefault="005B06D4" w:rsidP="005B06D4">
            <w:pPr>
              <w:rPr>
                <w:rFonts w:ascii="Arial" w:hAnsi="Arial" w:cs="Arial"/>
                <w:sz w:val="16"/>
                <w:szCs w:val="16"/>
              </w:rPr>
            </w:pPr>
          </w:p>
        </w:tc>
        <w:tc>
          <w:tcPr>
            <w:tcW w:w="0" w:type="auto"/>
            <w:tcBorders>
              <w:top w:val="nil"/>
            </w:tcBorders>
            <w:vAlign w:val="center"/>
            <w:hideMark/>
          </w:tcPr>
          <w:p w:rsidR="005B06D4" w:rsidRPr="00D21DC4" w:rsidRDefault="005B06D4" w:rsidP="005B06D4">
            <w:pPr>
              <w:rPr>
                <w:rFonts w:ascii="Arial" w:hAnsi="Arial" w:cs="Arial"/>
                <w:sz w:val="16"/>
                <w:szCs w:val="16"/>
              </w:rPr>
            </w:pPr>
          </w:p>
        </w:tc>
        <w:tc>
          <w:tcPr>
            <w:tcW w:w="0" w:type="auto"/>
            <w:tcBorders>
              <w:top w:val="nil"/>
            </w:tcBorders>
            <w:vAlign w:val="center"/>
            <w:hideMark/>
          </w:tcPr>
          <w:p w:rsidR="005B06D4" w:rsidRPr="00D21DC4" w:rsidRDefault="005B06D4" w:rsidP="005B06D4">
            <w:pPr>
              <w:rPr>
                <w:rFonts w:ascii="Arial" w:hAnsi="Arial" w:cs="Arial"/>
                <w:sz w:val="16"/>
                <w:szCs w:val="16"/>
              </w:rPr>
            </w:pPr>
          </w:p>
        </w:tc>
        <w:tc>
          <w:tcPr>
            <w:tcW w:w="0" w:type="auto"/>
            <w:tcBorders>
              <w:top w:val="nil"/>
            </w:tcBorders>
            <w:vAlign w:val="center"/>
            <w:hideMark/>
          </w:tcPr>
          <w:p w:rsidR="005B06D4" w:rsidRPr="00D21DC4" w:rsidRDefault="005B06D4" w:rsidP="005B06D4">
            <w:pPr>
              <w:rPr>
                <w:rFonts w:ascii="Arial" w:hAnsi="Arial" w:cs="Arial"/>
                <w:sz w:val="16"/>
                <w:szCs w:val="16"/>
              </w:rPr>
            </w:pPr>
          </w:p>
        </w:tc>
        <w:tc>
          <w:tcPr>
            <w:tcW w:w="0" w:type="auto"/>
            <w:tcBorders>
              <w:top w:val="nil"/>
            </w:tcBorders>
            <w:vAlign w:val="center"/>
            <w:hideMark/>
          </w:tcPr>
          <w:p w:rsidR="005B06D4" w:rsidRPr="00D21DC4" w:rsidRDefault="005B06D4" w:rsidP="005B06D4">
            <w:pPr>
              <w:rPr>
                <w:rFonts w:ascii="Arial" w:hAnsi="Arial" w:cs="Arial"/>
                <w:sz w:val="16"/>
                <w:szCs w:val="16"/>
              </w:rPr>
            </w:pPr>
          </w:p>
        </w:tc>
        <w:tc>
          <w:tcPr>
            <w:tcW w:w="0" w:type="auto"/>
            <w:tcBorders>
              <w:top w:val="nil"/>
            </w:tcBorders>
            <w:vAlign w:val="center"/>
            <w:hideMark/>
          </w:tcPr>
          <w:p w:rsidR="005B06D4" w:rsidRPr="00D21DC4" w:rsidRDefault="005B06D4" w:rsidP="005B06D4">
            <w:pPr>
              <w:rPr>
                <w:rFonts w:ascii="Arial" w:hAnsi="Arial" w:cs="Arial"/>
                <w:sz w:val="16"/>
                <w:szCs w:val="16"/>
              </w:rPr>
            </w:pPr>
          </w:p>
        </w:tc>
        <w:tc>
          <w:tcPr>
            <w:tcW w:w="0" w:type="auto"/>
            <w:tcBorders>
              <w:top w:val="nil"/>
            </w:tcBorders>
            <w:vAlign w:val="center"/>
            <w:hideMark/>
          </w:tcPr>
          <w:p w:rsidR="005B06D4" w:rsidRPr="00D21DC4" w:rsidRDefault="005B06D4" w:rsidP="005B06D4">
            <w:pPr>
              <w:rPr>
                <w:rFonts w:ascii="Arial" w:hAnsi="Arial" w:cs="Arial"/>
                <w:sz w:val="16"/>
                <w:szCs w:val="16"/>
              </w:rPr>
            </w:pPr>
          </w:p>
        </w:tc>
        <w:tc>
          <w:tcPr>
            <w:tcW w:w="0" w:type="auto"/>
            <w:tcBorders>
              <w:top w:val="nil"/>
            </w:tcBorders>
            <w:vAlign w:val="center"/>
            <w:hideMark/>
          </w:tcPr>
          <w:p w:rsidR="005B06D4" w:rsidRPr="00D21DC4" w:rsidRDefault="005B06D4" w:rsidP="005B06D4">
            <w:pPr>
              <w:rPr>
                <w:rFonts w:ascii="Arial" w:hAnsi="Arial" w:cs="Arial"/>
                <w:sz w:val="16"/>
                <w:szCs w:val="16"/>
              </w:rPr>
            </w:pPr>
          </w:p>
        </w:tc>
        <w:tc>
          <w:tcPr>
            <w:tcW w:w="0" w:type="auto"/>
            <w:tcBorders>
              <w:top w:val="nil"/>
            </w:tcBorders>
            <w:vAlign w:val="center"/>
            <w:hideMark/>
          </w:tcPr>
          <w:p w:rsidR="005B06D4" w:rsidRPr="00D21DC4" w:rsidRDefault="005B06D4" w:rsidP="005B06D4">
            <w:pPr>
              <w:rPr>
                <w:rFonts w:ascii="Arial" w:hAnsi="Arial" w:cs="Arial"/>
                <w:sz w:val="16"/>
                <w:szCs w:val="16"/>
              </w:rPr>
            </w:pPr>
          </w:p>
        </w:tc>
        <w:tc>
          <w:tcPr>
            <w:tcW w:w="0" w:type="auto"/>
            <w:tcBorders>
              <w:top w:val="nil"/>
            </w:tcBorders>
            <w:vAlign w:val="center"/>
            <w:hideMark/>
          </w:tcPr>
          <w:p w:rsidR="005B06D4" w:rsidRPr="00D21DC4" w:rsidRDefault="005B06D4" w:rsidP="005B06D4">
            <w:pPr>
              <w:rPr>
                <w:rFonts w:ascii="Arial" w:hAnsi="Arial" w:cs="Arial"/>
                <w:sz w:val="16"/>
                <w:szCs w:val="16"/>
              </w:rPr>
            </w:pPr>
          </w:p>
        </w:tc>
        <w:tc>
          <w:tcPr>
            <w:tcW w:w="0" w:type="auto"/>
            <w:tcBorders>
              <w:top w:val="nil"/>
            </w:tcBorders>
            <w:vAlign w:val="center"/>
            <w:hideMark/>
          </w:tcPr>
          <w:p w:rsidR="005B06D4" w:rsidRPr="00D21DC4" w:rsidRDefault="005B06D4" w:rsidP="005B06D4">
            <w:pPr>
              <w:rPr>
                <w:rFonts w:ascii="Arial" w:hAnsi="Arial" w:cs="Arial"/>
                <w:sz w:val="16"/>
                <w:szCs w:val="16"/>
              </w:rPr>
            </w:pPr>
          </w:p>
        </w:tc>
        <w:tc>
          <w:tcPr>
            <w:tcW w:w="0" w:type="auto"/>
            <w:tcBorders>
              <w:top w:val="nil"/>
            </w:tcBorders>
            <w:vAlign w:val="center"/>
            <w:hideMark/>
          </w:tcPr>
          <w:p w:rsidR="005B06D4" w:rsidRPr="00D21DC4" w:rsidRDefault="005B06D4" w:rsidP="005B06D4">
            <w:pPr>
              <w:rPr>
                <w:rFonts w:ascii="Arial" w:hAnsi="Arial" w:cs="Arial"/>
                <w:sz w:val="16"/>
                <w:szCs w:val="16"/>
              </w:rPr>
            </w:pPr>
          </w:p>
        </w:tc>
        <w:tc>
          <w:tcPr>
            <w:tcW w:w="0" w:type="auto"/>
            <w:tcBorders>
              <w:top w:val="nil"/>
            </w:tcBorders>
            <w:vAlign w:val="center"/>
            <w:hideMark/>
          </w:tcPr>
          <w:p w:rsidR="005B06D4" w:rsidRPr="00D21DC4" w:rsidRDefault="005B06D4" w:rsidP="005B06D4">
            <w:pPr>
              <w:rPr>
                <w:rFonts w:ascii="Arial" w:hAnsi="Arial" w:cs="Arial"/>
                <w:sz w:val="16"/>
                <w:szCs w:val="16"/>
              </w:rPr>
            </w:pPr>
          </w:p>
        </w:tc>
        <w:tc>
          <w:tcPr>
            <w:tcW w:w="0" w:type="auto"/>
            <w:tcBorders>
              <w:top w:val="nil"/>
            </w:tcBorders>
            <w:vAlign w:val="center"/>
            <w:hideMark/>
          </w:tcPr>
          <w:p w:rsidR="005B06D4" w:rsidRPr="00D21DC4" w:rsidRDefault="005B06D4" w:rsidP="005B06D4">
            <w:pPr>
              <w:rPr>
                <w:rFonts w:ascii="Arial" w:hAnsi="Arial" w:cs="Arial"/>
                <w:sz w:val="16"/>
                <w:szCs w:val="16"/>
              </w:rPr>
            </w:pPr>
          </w:p>
        </w:tc>
        <w:tc>
          <w:tcPr>
            <w:tcW w:w="0" w:type="auto"/>
            <w:tcBorders>
              <w:top w:val="nil"/>
            </w:tcBorders>
            <w:vAlign w:val="center"/>
            <w:hideMark/>
          </w:tcPr>
          <w:p w:rsidR="005B06D4" w:rsidRPr="00D21DC4" w:rsidRDefault="005B06D4" w:rsidP="005B06D4">
            <w:pPr>
              <w:rPr>
                <w:rFonts w:ascii="Arial" w:hAnsi="Arial" w:cs="Arial"/>
                <w:sz w:val="16"/>
                <w:szCs w:val="16"/>
              </w:rPr>
            </w:pPr>
          </w:p>
        </w:tc>
        <w:tc>
          <w:tcPr>
            <w:tcW w:w="0" w:type="auto"/>
            <w:tcBorders>
              <w:top w:val="nil"/>
            </w:tcBorders>
            <w:vAlign w:val="center"/>
            <w:hideMark/>
          </w:tcPr>
          <w:p w:rsidR="005B06D4" w:rsidRPr="00D21DC4" w:rsidRDefault="005B06D4" w:rsidP="005B06D4">
            <w:pPr>
              <w:rPr>
                <w:rFonts w:ascii="Arial" w:hAnsi="Arial" w:cs="Arial"/>
                <w:sz w:val="16"/>
                <w:szCs w:val="16"/>
              </w:rPr>
            </w:pPr>
          </w:p>
        </w:tc>
        <w:tc>
          <w:tcPr>
            <w:tcW w:w="0" w:type="auto"/>
            <w:tcBorders>
              <w:top w:val="nil"/>
            </w:tcBorders>
            <w:vAlign w:val="center"/>
            <w:hideMark/>
          </w:tcPr>
          <w:p w:rsidR="005B06D4" w:rsidRPr="00D21DC4" w:rsidRDefault="005B06D4" w:rsidP="005B06D4">
            <w:pPr>
              <w:rPr>
                <w:rFonts w:ascii="Arial" w:hAnsi="Arial" w:cs="Arial"/>
                <w:sz w:val="16"/>
                <w:szCs w:val="16"/>
              </w:rPr>
            </w:pPr>
          </w:p>
        </w:tc>
        <w:tc>
          <w:tcPr>
            <w:tcW w:w="0" w:type="auto"/>
            <w:tcBorders>
              <w:top w:val="nil"/>
            </w:tcBorders>
            <w:vAlign w:val="center"/>
            <w:hideMark/>
          </w:tcPr>
          <w:p w:rsidR="005B06D4" w:rsidRPr="00D21DC4" w:rsidRDefault="005B06D4" w:rsidP="005B06D4">
            <w:pPr>
              <w:rPr>
                <w:rFonts w:ascii="Arial" w:hAnsi="Arial" w:cs="Arial"/>
                <w:sz w:val="16"/>
                <w:szCs w:val="16"/>
              </w:rPr>
            </w:pPr>
          </w:p>
        </w:tc>
        <w:tc>
          <w:tcPr>
            <w:tcW w:w="0" w:type="auto"/>
            <w:tcBorders>
              <w:top w:val="nil"/>
            </w:tcBorders>
            <w:vAlign w:val="center"/>
            <w:hideMark/>
          </w:tcPr>
          <w:p w:rsidR="005B06D4" w:rsidRPr="00D21DC4" w:rsidRDefault="005B06D4" w:rsidP="005B06D4">
            <w:pPr>
              <w:rPr>
                <w:rFonts w:ascii="Arial" w:hAnsi="Arial" w:cs="Arial"/>
                <w:sz w:val="16"/>
                <w:szCs w:val="16"/>
              </w:rPr>
            </w:pPr>
          </w:p>
        </w:tc>
        <w:tc>
          <w:tcPr>
            <w:tcW w:w="0" w:type="auto"/>
            <w:tcBorders>
              <w:top w:val="nil"/>
            </w:tcBorders>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r>
              <w:rPr>
                <w:rFonts w:ascii="Arial" w:hAnsi="Arial" w:cs="Arial"/>
                <w:sz w:val="16"/>
                <w:szCs w:val="16"/>
              </w:rPr>
              <w:t> </w:t>
            </w:r>
          </w:p>
        </w:tc>
      </w:tr>
      <w:tr w:rsidR="005B06D4" w:rsidRPr="00D21DC4" w:rsidTr="005B06D4">
        <w:trPr>
          <w:trHeight w:val="15"/>
        </w:trPr>
        <w:tc>
          <w:tcPr>
            <w:tcW w:w="0" w:type="auto"/>
            <w:tcBorders>
              <w:left w:val="nil"/>
            </w:tcBorders>
            <w:vAlign w:val="center"/>
            <w:hideMark/>
          </w:tcPr>
          <w:p w:rsidR="005B06D4" w:rsidRPr="00D21DC4" w:rsidRDefault="005B06D4" w:rsidP="005B06D4">
            <w:pPr>
              <w:rPr>
                <w:rFonts w:ascii="Arial" w:hAnsi="Arial" w:cs="Arial"/>
                <w:sz w:val="2"/>
                <w:szCs w:val="16"/>
              </w:rPr>
            </w:pPr>
          </w:p>
        </w:tc>
        <w:tc>
          <w:tcPr>
            <w:tcW w:w="0" w:type="auto"/>
            <w:vAlign w:val="center"/>
            <w:hideMark/>
          </w:tcPr>
          <w:p w:rsidR="005B06D4" w:rsidRPr="00D21DC4" w:rsidRDefault="005B06D4" w:rsidP="005B06D4">
            <w:pPr>
              <w:rPr>
                <w:rFonts w:ascii="Arial" w:hAnsi="Arial" w:cs="Arial"/>
                <w:sz w:val="2"/>
                <w:szCs w:val="16"/>
              </w:rPr>
            </w:pPr>
          </w:p>
        </w:tc>
        <w:tc>
          <w:tcPr>
            <w:tcW w:w="0" w:type="auto"/>
            <w:vAlign w:val="center"/>
            <w:hideMark/>
          </w:tcPr>
          <w:p w:rsidR="005B06D4" w:rsidRPr="00D21DC4" w:rsidRDefault="005B06D4" w:rsidP="005B06D4">
            <w:pPr>
              <w:rPr>
                <w:rFonts w:ascii="Arial" w:hAnsi="Arial" w:cs="Arial"/>
                <w:sz w:val="2"/>
                <w:szCs w:val="16"/>
              </w:rPr>
            </w:pPr>
          </w:p>
        </w:tc>
        <w:tc>
          <w:tcPr>
            <w:tcW w:w="0" w:type="auto"/>
            <w:vAlign w:val="center"/>
            <w:hideMark/>
          </w:tcPr>
          <w:p w:rsidR="005B06D4" w:rsidRPr="00D21DC4" w:rsidRDefault="005B06D4" w:rsidP="005B06D4">
            <w:pPr>
              <w:rPr>
                <w:rFonts w:ascii="Arial" w:hAnsi="Arial" w:cs="Arial"/>
                <w:sz w:val="2"/>
                <w:szCs w:val="16"/>
              </w:rPr>
            </w:pPr>
          </w:p>
        </w:tc>
        <w:tc>
          <w:tcPr>
            <w:tcW w:w="0" w:type="auto"/>
            <w:vAlign w:val="center"/>
            <w:hideMark/>
          </w:tcPr>
          <w:p w:rsidR="005B06D4" w:rsidRPr="00D21DC4" w:rsidRDefault="005B06D4" w:rsidP="005B06D4">
            <w:pPr>
              <w:rPr>
                <w:rFonts w:ascii="Arial" w:hAnsi="Arial" w:cs="Arial"/>
                <w:sz w:val="2"/>
                <w:szCs w:val="16"/>
              </w:rPr>
            </w:pPr>
          </w:p>
        </w:tc>
        <w:tc>
          <w:tcPr>
            <w:tcW w:w="0" w:type="auto"/>
            <w:vAlign w:val="center"/>
            <w:hideMark/>
          </w:tcPr>
          <w:p w:rsidR="005B06D4" w:rsidRPr="00D21DC4" w:rsidRDefault="005B06D4" w:rsidP="005B06D4">
            <w:pPr>
              <w:rPr>
                <w:rFonts w:ascii="Arial" w:hAnsi="Arial" w:cs="Arial"/>
                <w:sz w:val="2"/>
                <w:szCs w:val="16"/>
              </w:rPr>
            </w:pPr>
          </w:p>
        </w:tc>
        <w:tc>
          <w:tcPr>
            <w:tcW w:w="0" w:type="auto"/>
            <w:vAlign w:val="center"/>
            <w:hideMark/>
          </w:tcPr>
          <w:p w:rsidR="005B06D4" w:rsidRPr="00D21DC4" w:rsidRDefault="005B06D4" w:rsidP="005B06D4">
            <w:pPr>
              <w:rPr>
                <w:rFonts w:ascii="Arial" w:hAnsi="Arial" w:cs="Arial"/>
                <w:sz w:val="2"/>
                <w:szCs w:val="16"/>
              </w:rPr>
            </w:pPr>
          </w:p>
        </w:tc>
        <w:tc>
          <w:tcPr>
            <w:tcW w:w="0" w:type="auto"/>
            <w:vAlign w:val="center"/>
            <w:hideMark/>
          </w:tcPr>
          <w:p w:rsidR="005B06D4" w:rsidRPr="00D21DC4" w:rsidRDefault="005B06D4" w:rsidP="005B06D4">
            <w:pPr>
              <w:rPr>
                <w:rFonts w:ascii="Arial" w:hAnsi="Arial" w:cs="Arial"/>
                <w:sz w:val="2"/>
                <w:szCs w:val="16"/>
              </w:rPr>
            </w:pPr>
          </w:p>
        </w:tc>
        <w:tc>
          <w:tcPr>
            <w:tcW w:w="0" w:type="auto"/>
            <w:vAlign w:val="center"/>
            <w:hideMark/>
          </w:tcPr>
          <w:p w:rsidR="005B06D4" w:rsidRPr="00D21DC4" w:rsidRDefault="005B06D4" w:rsidP="005B06D4">
            <w:pPr>
              <w:rPr>
                <w:rFonts w:ascii="Arial" w:hAnsi="Arial" w:cs="Arial"/>
                <w:sz w:val="2"/>
                <w:szCs w:val="16"/>
              </w:rPr>
            </w:pPr>
          </w:p>
        </w:tc>
        <w:tc>
          <w:tcPr>
            <w:tcW w:w="0" w:type="auto"/>
            <w:vAlign w:val="center"/>
            <w:hideMark/>
          </w:tcPr>
          <w:p w:rsidR="005B06D4" w:rsidRPr="00D21DC4" w:rsidRDefault="005B06D4" w:rsidP="005B06D4">
            <w:pPr>
              <w:rPr>
                <w:rFonts w:ascii="Arial" w:hAnsi="Arial" w:cs="Arial"/>
                <w:sz w:val="2"/>
                <w:szCs w:val="16"/>
              </w:rPr>
            </w:pPr>
          </w:p>
        </w:tc>
        <w:tc>
          <w:tcPr>
            <w:tcW w:w="0" w:type="auto"/>
            <w:vAlign w:val="center"/>
            <w:hideMark/>
          </w:tcPr>
          <w:p w:rsidR="005B06D4" w:rsidRPr="00D21DC4" w:rsidRDefault="005B06D4" w:rsidP="005B06D4">
            <w:pPr>
              <w:rPr>
                <w:rFonts w:ascii="Arial" w:hAnsi="Arial" w:cs="Arial"/>
                <w:sz w:val="2"/>
                <w:szCs w:val="16"/>
              </w:rPr>
            </w:pPr>
          </w:p>
        </w:tc>
        <w:tc>
          <w:tcPr>
            <w:tcW w:w="0" w:type="auto"/>
            <w:vAlign w:val="center"/>
            <w:hideMark/>
          </w:tcPr>
          <w:p w:rsidR="005B06D4" w:rsidRPr="00D21DC4" w:rsidRDefault="005B06D4" w:rsidP="005B06D4">
            <w:pPr>
              <w:rPr>
                <w:rFonts w:ascii="Arial" w:hAnsi="Arial" w:cs="Arial"/>
                <w:sz w:val="2"/>
                <w:szCs w:val="16"/>
              </w:rPr>
            </w:pPr>
          </w:p>
        </w:tc>
        <w:tc>
          <w:tcPr>
            <w:tcW w:w="0" w:type="auto"/>
            <w:vAlign w:val="center"/>
            <w:hideMark/>
          </w:tcPr>
          <w:p w:rsidR="005B06D4" w:rsidRPr="00D21DC4" w:rsidRDefault="005B06D4" w:rsidP="005B06D4">
            <w:pPr>
              <w:rPr>
                <w:rFonts w:ascii="Arial" w:hAnsi="Arial" w:cs="Arial"/>
                <w:sz w:val="2"/>
                <w:szCs w:val="16"/>
              </w:rPr>
            </w:pPr>
          </w:p>
        </w:tc>
        <w:tc>
          <w:tcPr>
            <w:tcW w:w="0" w:type="auto"/>
            <w:vAlign w:val="center"/>
            <w:hideMark/>
          </w:tcPr>
          <w:p w:rsidR="005B06D4" w:rsidRPr="00D21DC4" w:rsidRDefault="005B06D4" w:rsidP="005B06D4">
            <w:pPr>
              <w:rPr>
                <w:rFonts w:ascii="Arial" w:hAnsi="Arial" w:cs="Arial"/>
                <w:sz w:val="2"/>
                <w:szCs w:val="16"/>
              </w:rPr>
            </w:pPr>
          </w:p>
        </w:tc>
        <w:tc>
          <w:tcPr>
            <w:tcW w:w="0" w:type="auto"/>
            <w:vAlign w:val="center"/>
            <w:hideMark/>
          </w:tcPr>
          <w:p w:rsidR="005B06D4" w:rsidRPr="00D21DC4" w:rsidRDefault="005B06D4" w:rsidP="005B06D4">
            <w:pPr>
              <w:rPr>
                <w:rFonts w:ascii="Arial" w:hAnsi="Arial" w:cs="Arial"/>
                <w:sz w:val="2"/>
                <w:szCs w:val="16"/>
              </w:rPr>
            </w:pPr>
          </w:p>
        </w:tc>
        <w:tc>
          <w:tcPr>
            <w:tcW w:w="0" w:type="auto"/>
            <w:vAlign w:val="center"/>
            <w:hideMark/>
          </w:tcPr>
          <w:p w:rsidR="005B06D4" w:rsidRPr="00D21DC4" w:rsidRDefault="005B06D4" w:rsidP="005B06D4">
            <w:pPr>
              <w:rPr>
                <w:rFonts w:ascii="Arial" w:hAnsi="Arial" w:cs="Arial"/>
                <w:sz w:val="2"/>
                <w:szCs w:val="16"/>
              </w:rPr>
            </w:pPr>
          </w:p>
        </w:tc>
        <w:tc>
          <w:tcPr>
            <w:tcW w:w="0" w:type="auto"/>
            <w:vAlign w:val="center"/>
            <w:hideMark/>
          </w:tcPr>
          <w:p w:rsidR="005B06D4" w:rsidRPr="00D21DC4" w:rsidRDefault="005B06D4" w:rsidP="005B06D4">
            <w:pPr>
              <w:rPr>
                <w:rFonts w:ascii="Arial" w:hAnsi="Arial" w:cs="Arial"/>
                <w:sz w:val="2"/>
                <w:szCs w:val="16"/>
              </w:rPr>
            </w:pPr>
          </w:p>
        </w:tc>
        <w:tc>
          <w:tcPr>
            <w:tcW w:w="0" w:type="auto"/>
            <w:vAlign w:val="center"/>
            <w:hideMark/>
          </w:tcPr>
          <w:p w:rsidR="005B06D4" w:rsidRPr="00D21DC4" w:rsidRDefault="005B06D4" w:rsidP="005B06D4">
            <w:pPr>
              <w:rPr>
                <w:rFonts w:ascii="Arial" w:hAnsi="Arial" w:cs="Arial"/>
                <w:sz w:val="2"/>
                <w:szCs w:val="16"/>
              </w:rPr>
            </w:pPr>
          </w:p>
        </w:tc>
        <w:tc>
          <w:tcPr>
            <w:tcW w:w="0" w:type="auto"/>
            <w:vAlign w:val="center"/>
            <w:hideMark/>
          </w:tcPr>
          <w:p w:rsidR="005B06D4" w:rsidRPr="00D21DC4" w:rsidRDefault="005B06D4" w:rsidP="005B06D4">
            <w:pPr>
              <w:rPr>
                <w:rFonts w:ascii="Arial" w:hAnsi="Arial" w:cs="Arial"/>
                <w:sz w:val="2"/>
                <w:szCs w:val="16"/>
              </w:rPr>
            </w:pPr>
          </w:p>
        </w:tc>
        <w:tc>
          <w:tcPr>
            <w:tcW w:w="0" w:type="auto"/>
            <w:vAlign w:val="center"/>
            <w:hideMark/>
          </w:tcPr>
          <w:p w:rsidR="005B06D4" w:rsidRPr="00D21DC4" w:rsidRDefault="005B06D4" w:rsidP="005B06D4">
            <w:pPr>
              <w:rPr>
                <w:rFonts w:ascii="Arial" w:hAnsi="Arial" w:cs="Arial"/>
                <w:sz w:val="2"/>
                <w:szCs w:val="16"/>
              </w:rPr>
            </w:pPr>
          </w:p>
        </w:tc>
        <w:tc>
          <w:tcPr>
            <w:tcW w:w="0" w:type="auto"/>
            <w:vAlign w:val="center"/>
            <w:hideMark/>
          </w:tcPr>
          <w:p w:rsidR="005B06D4" w:rsidRPr="00D21DC4" w:rsidRDefault="005B06D4" w:rsidP="005B06D4">
            <w:pPr>
              <w:rPr>
                <w:rFonts w:ascii="Arial" w:hAnsi="Arial" w:cs="Arial"/>
                <w:sz w:val="2"/>
                <w:szCs w:val="16"/>
              </w:rPr>
            </w:pPr>
          </w:p>
        </w:tc>
        <w:tc>
          <w:tcPr>
            <w:tcW w:w="0" w:type="auto"/>
            <w:vAlign w:val="center"/>
            <w:hideMark/>
          </w:tcPr>
          <w:p w:rsidR="005B06D4" w:rsidRPr="00D21DC4" w:rsidRDefault="005B06D4" w:rsidP="005B06D4">
            <w:pPr>
              <w:rPr>
                <w:rFonts w:ascii="Arial" w:hAnsi="Arial" w:cs="Arial"/>
                <w:sz w:val="2"/>
                <w:szCs w:val="16"/>
              </w:rPr>
            </w:pPr>
          </w:p>
        </w:tc>
        <w:tc>
          <w:tcPr>
            <w:tcW w:w="0" w:type="auto"/>
            <w:vAlign w:val="center"/>
            <w:hideMark/>
          </w:tcPr>
          <w:p w:rsidR="005B06D4" w:rsidRPr="00D21DC4" w:rsidRDefault="005B06D4" w:rsidP="005B06D4">
            <w:pPr>
              <w:rPr>
                <w:rFonts w:ascii="Arial" w:hAnsi="Arial" w:cs="Arial"/>
                <w:sz w:val="2"/>
                <w:szCs w:val="16"/>
              </w:rPr>
            </w:pPr>
          </w:p>
        </w:tc>
        <w:tc>
          <w:tcPr>
            <w:tcW w:w="0" w:type="auto"/>
            <w:vAlign w:val="center"/>
            <w:hideMark/>
          </w:tcPr>
          <w:p w:rsidR="005B06D4" w:rsidRPr="00D21DC4" w:rsidRDefault="005B06D4" w:rsidP="005B06D4">
            <w:pPr>
              <w:rPr>
                <w:rFonts w:ascii="Arial" w:hAnsi="Arial" w:cs="Arial"/>
                <w:sz w:val="2"/>
                <w:szCs w:val="16"/>
              </w:rPr>
            </w:pPr>
          </w:p>
        </w:tc>
        <w:tc>
          <w:tcPr>
            <w:tcW w:w="0" w:type="auto"/>
            <w:vAlign w:val="center"/>
            <w:hideMark/>
          </w:tcPr>
          <w:p w:rsidR="005B06D4" w:rsidRPr="00D21DC4" w:rsidRDefault="005B06D4" w:rsidP="005B06D4">
            <w:pPr>
              <w:rPr>
                <w:rFonts w:ascii="Arial" w:hAnsi="Arial" w:cs="Arial"/>
                <w:sz w:val="2"/>
                <w:szCs w:val="16"/>
              </w:rPr>
            </w:pPr>
          </w:p>
        </w:tc>
        <w:tc>
          <w:tcPr>
            <w:tcW w:w="0" w:type="auto"/>
            <w:vAlign w:val="center"/>
            <w:hideMark/>
          </w:tcPr>
          <w:p w:rsidR="005B06D4" w:rsidRPr="00D21DC4" w:rsidRDefault="005B06D4" w:rsidP="005B06D4">
            <w:pPr>
              <w:rPr>
                <w:rFonts w:ascii="Arial" w:hAnsi="Arial" w:cs="Arial"/>
                <w:sz w:val="2"/>
                <w:szCs w:val="16"/>
              </w:rPr>
            </w:pPr>
          </w:p>
        </w:tc>
        <w:tc>
          <w:tcPr>
            <w:tcW w:w="0" w:type="auto"/>
            <w:vAlign w:val="center"/>
            <w:hideMark/>
          </w:tcPr>
          <w:p w:rsidR="005B06D4" w:rsidRPr="00D21DC4" w:rsidRDefault="005B06D4" w:rsidP="005B06D4">
            <w:pPr>
              <w:rPr>
                <w:rFonts w:ascii="Arial" w:hAnsi="Arial" w:cs="Arial"/>
                <w:sz w:val="2"/>
                <w:szCs w:val="16"/>
              </w:rPr>
            </w:pPr>
          </w:p>
        </w:tc>
        <w:tc>
          <w:tcPr>
            <w:tcW w:w="0" w:type="auto"/>
            <w:vAlign w:val="center"/>
            <w:hideMark/>
          </w:tcPr>
          <w:p w:rsidR="005B06D4" w:rsidRPr="00D21DC4" w:rsidRDefault="005B06D4" w:rsidP="005B06D4">
            <w:pPr>
              <w:rPr>
                <w:rFonts w:ascii="Arial" w:hAnsi="Arial" w:cs="Arial"/>
                <w:sz w:val="2"/>
                <w:szCs w:val="16"/>
              </w:rPr>
            </w:pPr>
          </w:p>
        </w:tc>
        <w:tc>
          <w:tcPr>
            <w:tcW w:w="0" w:type="auto"/>
            <w:vAlign w:val="center"/>
            <w:hideMark/>
          </w:tcPr>
          <w:p w:rsidR="005B06D4" w:rsidRPr="00D21DC4" w:rsidRDefault="005B06D4" w:rsidP="005B06D4">
            <w:pPr>
              <w:rPr>
                <w:rFonts w:ascii="Arial" w:hAnsi="Arial" w:cs="Arial"/>
                <w:sz w:val="2"/>
                <w:szCs w:val="16"/>
              </w:rPr>
            </w:pPr>
          </w:p>
        </w:tc>
        <w:tc>
          <w:tcPr>
            <w:tcW w:w="0" w:type="auto"/>
            <w:vAlign w:val="center"/>
            <w:hideMark/>
          </w:tcPr>
          <w:p w:rsidR="005B06D4" w:rsidRPr="00D21DC4" w:rsidRDefault="005B06D4" w:rsidP="005B06D4">
            <w:pPr>
              <w:rPr>
                <w:rFonts w:ascii="Arial" w:hAnsi="Arial" w:cs="Arial"/>
                <w:sz w:val="2"/>
                <w:szCs w:val="16"/>
              </w:rPr>
            </w:pPr>
          </w:p>
        </w:tc>
        <w:tc>
          <w:tcPr>
            <w:tcW w:w="0" w:type="auto"/>
            <w:vAlign w:val="center"/>
            <w:hideMark/>
          </w:tcPr>
          <w:p w:rsidR="005B06D4" w:rsidRPr="00D21DC4" w:rsidRDefault="005B06D4" w:rsidP="005B06D4">
            <w:pPr>
              <w:rPr>
                <w:rFonts w:ascii="Arial" w:hAnsi="Arial" w:cs="Arial"/>
                <w:sz w:val="2"/>
                <w:szCs w:val="16"/>
              </w:rPr>
            </w:pPr>
          </w:p>
        </w:tc>
        <w:tc>
          <w:tcPr>
            <w:tcW w:w="0" w:type="auto"/>
            <w:vAlign w:val="center"/>
            <w:hideMark/>
          </w:tcPr>
          <w:p w:rsidR="005B06D4" w:rsidRPr="00D21DC4" w:rsidRDefault="005B06D4" w:rsidP="005B06D4">
            <w:pPr>
              <w:rPr>
                <w:rFonts w:ascii="Arial" w:hAnsi="Arial" w:cs="Arial"/>
                <w:sz w:val="2"/>
                <w:szCs w:val="16"/>
              </w:rPr>
            </w:pPr>
          </w:p>
        </w:tc>
        <w:tc>
          <w:tcPr>
            <w:tcW w:w="0" w:type="auto"/>
            <w:vAlign w:val="center"/>
            <w:hideMark/>
          </w:tcPr>
          <w:p w:rsidR="005B06D4" w:rsidRPr="00D21DC4" w:rsidRDefault="005B06D4" w:rsidP="005B06D4">
            <w:pPr>
              <w:rPr>
                <w:rFonts w:ascii="Arial" w:hAnsi="Arial" w:cs="Arial"/>
                <w:sz w:val="2"/>
                <w:szCs w:val="16"/>
              </w:rPr>
            </w:pPr>
          </w:p>
        </w:tc>
        <w:tc>
          <w:tcPr>
            <w:tcW w:w="0" w:type="auto"/>
            <w:vAlign w:val="center"/>
            <w:hideMark/>
          </w:tcPr>
          <w:p w:rsidR="005B06D4" w:rsidRPr="00D21DC4" w:rsidRDefault="005B06D4" w:rsidP="005B06D4">
            <w:pPr>
              <w:spacing w:line="15" w:lineRule="atLeast"/>
              <w:rPr>
                <w:rFonts w:ascii="Arial" w:hAnsi="Arial" w:cs="Arial"/>
                <w:sz w:val="16"/>
                <w:szCs w:val="16"/>
              </w:rPr>
            </w:pPr>
            <w:r>
              <w:rPr>
                <w:rFonts w:ascii="Arial" w:hAnsi="Arial" w:cs="Arial"/>
                <w:sz w:val="16"/>
                <w:szCs w:val="16"/>
              </w:rPr>
              <w:t> </w:t>
            </w:r>
          </w:p>
        </w:tc>
      </w:tr>
      <w:tr w:rsidR="005B06D4" w:rsidRPr="00D21DC4" w:rsidTr="005B06D4">
        <w:trPr>
          <w:trHeight w:val="420"/>
        </w:trPr>
        <w:tc>
          <w:tcPr>
            <w:tcW w:w="0" w:type="auto"/>
            <w:tcBorders>
              <w:left w:val="nil"/>
            </w:tcBorders>
            <w:vAlign w:val="center"/>
            <w:hideMark/>
          </w:tcPr>
          <w:p w:rsidR="005B06D4" w:rsidRPr="00D21DC4" w:rsidRDefault="005B06D4" w:rsidP="005B06D4">
            <w:pPr>
              <w:rPr>
                <w:rFonts w:ascii="Arial" w:hAnsi="Arial" w:cs="Arial"/>
                <w:sz w:val="16"/>
                <w:szCs w:val="16"/>
              </w:rPr>
            </w:pPr>
          </w:p>
        </w:tc>
        <w:tc>
          <w:tcPr>
            <w:tcW w:w="0" w:type="auto"/>
            <w:gridSpan w:val="31"/>
            <w:tcBorders>
              <w:bottom w:val="single" w:sz="12" w:space="0" w:color="000000"/>
            </w:tcBorders>
            <w:vAlign w:val="center"/>
            <w:hideMark/>
          </w:tcPr>
          <w:p w:rsidR="005B06D4" w:rsidRPr="00D21DC4" w:rsidRDefault="005B06D4" w:rsidP="005B06D4">
            <w:pPr>
              <w:rPr>
                <w:rFonts w:ascii="Arial" w:hAnsi="Arial" w:cs="Arial"/>
                <w:b/>
                <w:bCs/>
                <w:sz w:val="28"/>
                <w:szCs w:val="28"/>
              </w:rPr>
            </w:pPr>
            <w:r>
              <w:rPr>
                <w:rFonts w:ascii="Arial" w:hAnsi="Arial" w:cs="Arial"/>
                <w:b/>
                <w:bCs/>
                <w:sz w:val="28"/>
                <w:szCs w:val="28"/>
              </w:rPr>
              <w:t>Акт № ____ от ___  _________ 2018 г.</w:t>
            </w: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r>
      <w:tr w:rsidR="005B06D4" w:rsidRPr="00D21DC4" w:rsidTr="005B06D4">
        <w:tc>
          <w:tcPr>
            <w:tcW w:w="0" w:type="auto"/>
            <w:tcBorders>
              <w:left w:val="nil"/>
            </w:tcBorders>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r>
              <w:rPr>
                <w:rFonts w:ascii="Arial" w:hAnsi="Arial" w:cs="Arial"/>
                <w:sz w:val="16"/>
                <w:szCs w:val="16"/>
              </w:rPr>
              <w:t> </w:t>
            </w:r>
          </w:p>
        </w:tc>
      </w:tr>
      <w:tr w:rsidR="005B06D4" w:rsidRPr="00D21DC4" w:rsidTr="005B06D4">
        <w:trPr>
          <w:trHeight w:val="255"/>
        </w:trPr>
        <w:tc>
          <w:tcPr>
            <w:tcW w:w="0" w:type="auto"/>
            <w:tcBorders>
              <w:left w:val="nil"/>
            </w:tcBorders>
            <w:vAlign w:val="center"/>
            <w:hideMark/>
          </w:tcPr>
          <w:p w:rsidR="005B06D4" w:rsidRPr="00D21DC4" w:rsidRDefault="005B06D4" w:rsidP="005B06D4">
            <w:pPr>
              <w:rPr>
                <w:rFonts w:ascii="Arial" w:hAnsi="Arial" w:cs="Arial"/>
                <w:sz w:val="16"/>
                <w:szCs w:val="16"/>
              </w:rPr>
            </w:pPr>
          </w:p>
        </w:tc>
        <w:tc>
          <w:tcPr>
            <w:tcW w:w="0" w:type="auto"/>
            <w:gridSpan w:val="4"/>
            <w:vAlign w:val="center"/>
            <w:hideMark/>
          </w:tcPr>
          <w:p w:rsidR="005B06D4" w:rsidRPr="00D21DC4" w:rsidRDefault="005B06D4" w:rsidP="005B06D4">
            <w:pPr>
              <w:rPr>
                <w:rFonts w:ascii="Arial" w:hAnsi="Arial" w:cs="Arial"/>
                <w:sz w:val="18"/>
                <w:szCs w:val="18"/>
              </w:rPr>
            </w:pPr>
            <w:r>
              <w:rPr>
                <w:rFonts w:ascii="Arial" w:hAnsi="Arial" w:cs="Arial"/>
                <w:sz w:val="18"/>
                <w:szCs w:val="18"/>
              </w:rPr>
              <w:t>Исполнитель:</w:t>
            </w:r>
          </w:p>
        </w:tc>
        <w:tc>
          <w:tcPr>
            <w:tcW w:w="0" w:type="auto"/>
            <w:gridSpan w:val="28"/>
            <w:hideMark/>
          </w:tcPr>
          <w:p w:rsidR="005B06D4" w:rsidRPr="00D21DC4" w:rsidRDefault="005B06D4" w:rsidP="005B06D4">
            <w:pPr>
              <w:rPr>
                <w:rFonts w:ascii="Arial" w:hAnsi="Arial" w:cs="Arial"/>
                <w:b/>
                <w:bCs/>
                <w:sz w:val="18"/>
                <w:szCs w:val="18"/>
              </w:rPr>
            </w:pPr>
          </w:p>
        </w:tc>
        <w:tc>
          <w:tcPr>
            <w:tcW w:w="0" w:type="auto"/>
            <w:vAlign w:val="center"/>
            <w:hideMark/>
          </w:tcPr>
          <w:p w:rsidR="005B06D4" w:rsidRPr="00D21DC4" w:rsidRDefault="005B06D4" w:rsidP="005B06D4">
            <w:pPr>
              <w:rPr>
                <w:rFonts w:ascii="Arial" w:hAnsi="Arial" w:cs="Arial"/>
                <w:sz w:val="16"/>
                <w:szCs w:val="16"/>
              </w:rPr>
            </w:pPr>
          </w:p>
        </w:tc>
      </w:tr>
      <w:tr w:rsidR="005B06D4" w:rsidRPr="00D21DC4" w:rsidTr="005B06D4">
        <w:trPr>
          <w:trHeight w:val="135"/>
        </w:trPr>
        <w:tc>
          <w:tcPr>
            <w:tcW w:w="0" w:type="auto"/>
            <w:tcBorders>
              <w:left w:val="nil"/>
            </w:tcBorders>
            <w:vAlign w:val="center"/>
            <w:hideMark/>
          </w:tcPr>
          <w:p w:rsidR="005B06D4" w:rsidRPr="00D21DC4" w:rsidRDefault="005B06D4" w:rsidP="005B06D4">
            <w:pPr>
              <w:rPr>
                <w:rFonts w:ascii="Arial" w:hAnsi="Arial" w:cs="Arial"/>
                <w:sz w:val="14"/>
                <w:szCs w:val="16"/>
              </w:rPr>
            </w:pPr>
          </w:p>
        </w:tc>
        <w:tc>
          <w:tcPr>
            <w:tcW w:w="0" w:type="auto"/>
            <w:vAlign w:val="center"/>
            <w:hideMark/>
          </w:tcPr>
          <w:p w:rsidR="005B06D4" w:rsidRPr="00D21DC4" w:rsidRDefault="005B06D4" w:rsidP="005B06D4">
            <w:pPr>
              <w:rPr>
                <w:rFonts w:ascii="Arial" w:hAnsi="Arial" w:cs="Arial"/>
                <w:sz w:val="14"/>
                <w:szCs w:val="16"/>
              </w:rPr>
            </w:pPr>
          </w:p>
        </w:tc>
        <w:tc>
          <w:tcPr>
            <w:tcW w:w="0" w:type="auto"/>
            <w:vAlign w:val="center"/>
            <w:hideMark/>
          </w:tcPr>
          <w:p w:rsidR="005B06D4" w:rsidRPr="00D21DC4" w:rsidRDefault="005B06D4" w:rsidP="005B06D4">
            <w:pPr>
              <w:rPr>
                <w:rFonts w:ascii="Arial" w:hAnsi="Arial" w:cs="Arial"/>
                <w:sz w:val="14"/>
                <w:szCs w:val="16"/>
              </w:rPr>
            </w:pPr>
          </w:p>
        </w:tc>
        <w:tc>
          <w:tcPr>
            <w:tcW w:w="0" w:type="auto"/>
            <w:vAlign w:val="center"/>
            <w:hideMark/>
          </w:tcPr>
          <w:p w:rsidR="005B06D4" w:rsidRPr="00D21DC4" w:rsidRDefault="005B06D4" w:rsidP="005B06D4">
            <w:pPr>
              <w:rPr>
                <w:rFonts w:ascii="Arial" w:hAnsi="Arial" w:cs="Arial"/>
                <w:sz w:val="14"/>
                <w:szCs w:val="16"/>
              </w:rPr>
            </w:pPr>
          </w:p>
        </w:tc>
        <w:tc>
          <w:tcPr>
            <w:tcW w:w="0" w:type="auto"/>
            <w:vAlign w:val="center"/>
            <w:hideMark/>
          </w:tcPr>
          <w:p w:rsidR="005B06D4" w:rsidRPr="00D21DC4" w:rsidRDefault="005B06D4" w:rsidP="005B06D4">
            <w:pPr>
              <w:rPr>
                <w:rFonts w:ascii="Arial" w:hAnsi="Arial" w:cs="Arial"/>
                <w:sz w:val="14"/>
                <w:szCs w:val="16"/>
              </w:rPr>
            </w:pPr>
          </w:p>
        </w:tc>
        <w:tc>
          <w:tcPr>
            <w:tcW w:w="0" w:type="auto"/>
            <w:vAlign w:val="center"/>
            <w:hideMark/>
          </w:tcPr>
          <w:p w:rsidR="005B06D4" w:rsidRPr="00D21DC4" w:rsidRDefault="005B06D4" w:rsidP="005B06D4">
            <w:pPr>
              <w:rPr>
                <w:rFonts w:ascii="Arial" w:hAnsi="Arial" w:cs="Arial"/>
                <w:sz w:val="14"/>
                <w:szCs w:val="16"/>
              </w:rPr>
            </w:pPr>
          </w:p>
        </w:tc>
        <w:tc>
          <w:tcPr>
            <w:tcW w:w="0" w:type="auto"/>
            <w:vAlign w:val="center"/>
            <w:hideMark/>
          </w:tcPr>
          <w:p w:rsidR="005B06D4" w:rsidRPr="00D21DC4" w:rsidRDefault="005B06D4" w:rsidP="005B06D4">
            <w:pPr>
              <w:rPr>
                <w:rFonts w:ascii="Arial" w:hAnsi="Arial" w:cs="Arial"/>
                <w:sz w:val="14"/>
                <w:szCs w:val="16"/>
              </w:rPr>
            </w:pPr>
          </w:p>
        </w:tc>
        <w:tc>
          <w:tcPr>
            <w:tcW w:w="0" w:type="auto"/>
            <w:vAlign w:val="center"/>
            <w:hideMark/>
          </w:tcPr>
          <w:p w:rsidR="005B06D4" w:rsidRPr="00D21DC4" w:rsidRDefault="005B06D4" w:rsidP="005B06D4">
            <w:pPr>
              <w:rPr>
                <w:rFonts w:ascii="Arial" w:hAnsi="Arial" w:cs="Arial"/>
                <w:sz w:val="14"/>
                <w:szCs w:val="16"/>
              </w:rPr>
            </w:pPr>
          </w:p>
        </w:tc>
        <w:tc>
          <w:tcPr>
            <w:tcW w:w="0" w:type="auto"/>
            <w:vAlign w:val="center"/>
            <w:hideMark/>
          </w:tcPr>
          <w:p w:rsidR="005B06D4" w:rsidRPr="00D21DC4" w:rsidRDefault="005B06D4" w:rsidP="005B06D4">
            <w:pPr>
              <w:rPr>
                <w:rFonts w:ascii="Arial" w:hAnsi="Arial" w:cs="Arial"/>
                <w:sz w:val="14"/>
                <w:szCs w:val="16"/>
              </w:rPr>
            </w:pPr>
          </w:p>
        </w:tc>
        <w:tc>
          <w:tcPr>
            <w:tcW w:w="0" w:type="auto"/>
            <w:vAlign w:val="center"/>
            <w:hideMark/>
          </w:tcPr>
          <w:p w:rsidR="005B06D4" w:rsidRPr="00D21DC4" w:rsidRDefault="005B06D4" w:rsidP="005B06D4">
            <w:pPr>
              <w:rPr>
                <w:rFonts w:ascii="Arial" w:hAnsi="Arial" w:cs="Arial"/>
                <w:sz w:val="14"/>
                <w:szCs w:val="16"/>
              </w:rPr>
            </w:pPr>
          </w:p>
        </w:tc>
        <w:tc>
          <w:tcPr>
            <w:tcW w:w="0" w:type="auto"/>
            <w:vAlign w:val="center"/>
            <w:hideMark/>
          </w:tcPr>
          <w:p w:rsidR="005B06D4" w:rsidRPr="00D21DC4" w:rsidRDefault="005B06D4" w:rsidP="005B06D4">
            <w:pPr>
              <w:rPr>
                <w:rFonts w:ascii="Arial" w:hAnsi="Arial" w:cs="Arial"/>
                <w:sz w:val="14"/>
                <w:szCs w:val="16"/>
              </w:rPr>
            </w:pPr>
          </w:p>
        </w:tc>
        <w:tc>
          <w:tcPr>
            <w:tcW w:w="0" w:type="auto"/>
            <w:vAlign w:val="center"/>
            <w:hideMark/>
          </w:tcPr>
          <w:p w:rsidR="005B06D4" w:rsidRPr="00D21DC4" w:rsidRDefault="005B06D4" w:rsidP="005B06D4">
            <w:pPr>
              <w:rPr>
                <w:rFonts w:ascii="Arial" w:hAnsi="Arial" w:cs="Arial"/>
                <w:sz w:val="14"/>
                <w:szCs w:val="16"/>
              </w:rPr>
            </w:pPr>
          </w:p>
        </w:tc>
        <w:tc>
          <w:tcPr>
            <w:tcW w:w="0" w:type="auto"/>
            <w:vAlign w:val="center"/>
            <w:hideMark/>
          </w:tcPr>
          <w:p w:rsidR="005B06D4" w:rsidRPr="00D21DC4" w:rsidRDefault="005B06D4" w:rsidP="005B06D4">
            <w:pPr>
              <w:rPr>
                <w:rFonts w:ascii="Arial" w:hAnsi="Arial" w:cs="Arial"/>
                <w:sz w:val="14"/>
                <w:szCs w:val="16"/>
              </w:rPr>
            </w:pPr>
          </w:p>
        </w:tc>
        <w:tc>
          <w:tcPr>
            <w:tcW w:w="0" w:type="auto"/>
            <w:vAlign w:val="center"/>
            <w:hideMark/>
          </w:tcPr>
          <w:p w:rsidR="005B06D4" w:rsidRPr="00D21DC4" w:rsidRDefault="005B06D4" w:rsidP="005B06D4">
            <w:pPr>
              <w:rPr>
                <w:rFonts w:ascii="Arial" w:hAnsi="Arial" w:cs="Arial"/>
                <w:sz w:val="14"/>
                <w:szCs w:val="16"/>
              </w:rPr>
            </w:pPr>
          </w:p>
        </w:tc>
        <w:tc>
          <w:tcPr>
            <w:tcW w:w="0" w:type="auto"/>
            <w:vAlign w:val="center"/>
            <w:hideMark/>
          </w:tcPr>
          <w:p w:rsidR="005B06D4" w:rsidRPr="00D21DC4" w:rsidRDefault="005B06D4" w:rsidP="005B06D4">
            <w:pPr>
              <w:rPr>
                <w:rFonts w:ascii="Arial" w:hAnsi="Arial" w:cs="Arial"/>
                <w:sz w:val="14"/>
                <w:szCs w:val="16"/>
              </w:rPr>
            </w:pPr>
          </w:p>
        </w:tc>
        <w:tc>
          <w:tcPr>
            <w:tcW w:w="0" w:type="auto"/>
            <w:vAlign w:val="center"/>
            <w:hideMark/>
          </w:tcPr>
          <w:p w:rsidR="005B06D4" w:rsidRPr="00D21DC4" w:rsidRDefault="005B06D4" w:rsidP="005B06D4">
            <w:pPr>
              <w:rPr>
                <w:rFonts w:ascii="Arial" w:hAnsi="Arial" w:cs="Arial"/>
                <w:sz w:val="14"/>
                <w:szCs w:val="16"/>
              </w:rPr>
            </w:pPr>
          </w:p>
        </w:tc>
        <w:tc>
          <w:tcPr>
            <w:tcW w:w="0" w:type="auto"/>
            <w:vAlign w:val="center"/>
            <w:hideMark/>
          </w:tcPr>
          <w:p w:rsidR="005B06D4" w:rsidRPr="00D21DC4" w:rsidRDefault="005B06D4" w:rsidP="005B06D4">
            <w:pPr>
              <w:rPr>
                <w:rFonts w:ascii="Arial" w:hAnsi="Arial" w:cs="Arial"/>
                <w:sz w:val="14"/>
                <w:szCs w:val="16"/>
              </w:rPr>
            </w:pPr>
          </w:p>
        </w:tc>
        <w:tc>
          <w:tcPr>
            <w:tcW w:w="0" w:type="auto"/>
            <w:vAlign w:val="center"/>
            <w:hideMark/>
          </w:tcPr>
          <w:p w:rsidR="005B06D4" w:rsidRPr="00D21DC4" w:rsidRDefault="005B06D4" w:rsidP="005B06D4">
            <w:pPr>
              <w:rPr>
                <w:rFonts w:ascii="Arial" w:hAnsi="Arial" w:cs="Arial"/>
                <w:sz w:val="14"/>
                <w:szCs w:val="16"/>
              </w:rPr>
            </w:pPr>
          </w:p>
        </w:tc>
        <w:tc>
          <w:tcPr>
            <w:tcW w:w="0" w:type="auto"/>
            <w:vAlign w:val="center"/>
            <w:hideMark/>
          </w:tcPr>
          <w:p w:rsidR="005B06D4" w:rsidRPr="00D21DC4" w:rsidRDefault="005B06D4" w:rsidP="005B06D4">
            <w:pPr>
              <w:rPr>
                <w:rFonts w:ascii="Arial" w:hAnsi="Arial" w:cs="Arial"/>
                <w:sz w:val="14"/>
                <w:szCs w:val="16"/>
              </w:rPr>
            </w:pPr>
          </w:p>
        </w:tc>
        <w:tc>
          <w:tcPr>
            <w:tcW w:w="0" w:type="auto"/>
            <w:vAlign w:val="center"/>
            <w:hideMark/>
          </w:tcPr>
          <w:p w:rsidR="005B06D4" w:rsidRPr="00D21DC4" w:rsidRDefault="005B06D4" w:rsidP="005B06D4">
            <w:pPr>
              <w:rPr>
                <w:rFonts w:ascii="Arial" w:hAnsi="Arial" w:cs="Arial"/>
                <w:sz w:val="14"/>
                <w:szCs w:val="16"/>
              </w:rPr>
            </w:pPr>
          </w:p>
        </w:tc>
        <w:tc>
          <w:tcPr>
            <w:tcW w:w="0" w:type="auto"/>
            <w:vAlign w:val="center"/>
            <w:hideMark/>
          </w:tcPr>
          <w:p w:rsidR="005B06D4" w:rsidRPr="00D21DC4" w:rsidRDefault="005B06D4" w:rsidP="005B06D4">
            <w:pPr>
              <w:rPr>
                <w:rFonts w:ascii="Arial" w:hAnsi="Arial" w:cs="Arial"/>
                <w:sz w:val="14"/>
                <w:szCs w:val="16"/>
              </w:rPr>
            </w:pPr>
          </w:p>
        </w:tc>
        <w:tc>
          <w:tcPr>
            <w:tcW w:w="0" w:type="auto"/>
            <w:vAlign w:val="center"/>
            <w:hideMark/>
          </w:tcPr>
          <w:p w:rsidR="005B06D4" w:rsidRPr="00D21DC4" w:rsidRDefault="005B06D4" w:rsidP="005B06D4">
            <w:pPr>
              <w:rPr>
                <w:rFonts w:ascii="Arial" w:hAnsi="Arial" w:cs="Arial"/>
                <w:sz w:val="14"/>
                <w:szCs w:val="16"/>
              </w:rPr>
            </w:pPr>
          </w:p>
        </w:tc>
        <w:tc>
          <w:tcPr>
            <w:tcW w:w="0" w:type="auto"/>
            <w:vAlign w:val="center"/>
            <w:hideMark/>
          </w:tcPr>
          <w:p w:rsidR="005B06D4" w:rsidRPr="00D21DC4" w:rsidRDefault="005B06D4" w:rsidP="005B06D4">
            <w:pPr>
              <w:rPr>
                <w:rFonts w:ascii="Arial" w:hAnsi="Arial" w:cs="Arial"/>
                <w:sz w:val="14"/>
                <w:szCs w:val="16"/>
              </w:rPr>
            </w:pPr>
          </w:p>
        </w:tc>
        <w:tc>
          <w:tcPr>
            <w:tcW w:w="0" w:type="auto"/>
            <w:vAlign w:val="center"/>
            <w:hideMark/>
          </w:tcPr>
          <w:p w:rsidR="005B06D4" w:rsidRPr="00D21DC4" w:rsidRDefault="005B06D4" w:rsidP="005B06D4">
            <w:pPr>
              <w:rPr>
                <w:rFonts w:ascii="Arial" w:hAnsi="Arial" w:cs="Arial"/>
                <w:sz w:val="14"/>
                <w:szCs w:val="16"/>
              </w:rPr>
            </w:pPr>
          </w:p>
        </w:tc>
        <w:tc>
          <w:tcPr>
            <w:tcW w:w="0" w:type="auto"/>
            <w:vAlign w:val="center"/>
            <w:hideMark/>
          </w:tcPr>
          <w:p w:rsidR="005B06D4" w:rsidRPr="00D21DC4" w:rsidRDefault="005B06D4" w:rsidP="005B06D4">
            <w:pPr>
              <w:rPr>
                <w:rFonts w:ascii="Arial" w:hAnsi="Arial" w:cs="Arial"/>
                <w:sz w:val="14"/>
                <w:szCs w:val="16"/>
              </w:rPr>
            </w:pPr>
          </w:p>
        </w:tc>
        <w:tc>
          <w:tcPr>
            <w:tcW w:w="0" w:type="auto"/>
            <w:vAlign w:val="center"/>
            <w:hideMark/>
          </w:tcPr>
          <w:p w:rsidR="005B06D4" w:rsidRPr="00D21DC4" w:rsidRDefault="005B06D4" w:rsidP="005B06D4">
            <w:pPr>
              <w:rPr>
                <w:rFonts w:ascii="Arial" w:hAnsi="Arial" w:cs="Arial"/>
                <w:sz w:val="14"/>
                <w:szCs w:val="16"/>
              </w:rPr>
            </w:pPr>
          </w:p>
        </w:tc>
        <w:tc>
          <w:tcPr>
            <w:tcW w:w="0" w:type="auto"/>
            <w:vAlign w:val="center"/>
            <w:hideMark/>
          </w:tcPr>
          <w:p w:rsidR="005B06D4" w:rsidRPr="00D21DC4" w:rsidRDefault="005B06D4" w:rsidP="005B06D4">
            <w:pPr>
              <w:rPr>
                <w:rFonts w:ascii="Arial" w:hAnsi="Arial" w:cs="Arial"/>
                <w:sz w:val="14"/>
                <w:szCs w:val="16"/>
              </w:rPr>
            </w:pPr>
          </w:p>
        </w:tc>
        <w:tc>
          <w:tcPr>
            <w:tcW w:w="0" w:type="auto"/>
            <w:vAlign w:val="center"/>
            <w:hideMark/>
          </w:tcPr>
          <w:p w:rsidR="005B06D4" w:rsidRPr="00D21DC4" w:rsidRDefault="005B06D4" w:rsidP="005B06D4">
            <w:pPr>
              <w:rPr>
                <w:rFonts w:ascii="Arial" w:hAnsi="Arial" w:cs="Arial"/>
                <w:sz w:val="14"/>
                <w:szCs w:val="16"/>
              </w:rPr>
            </w:pPr>
          </w:p>
        </w:tc>
        <w:tc>
          <w:tcPr>
            <w:tcW w:w="0" w:type="auto"/>
            <w:vAlign w:val="center"/>
            <w:hideMark/>
          </w:tcPr>
          <w:p w:rsidR="005B06D4" w:rsidRPr="00D21DC4" w:rsidRDefault="005B06D4" w:rsidP="005B06D4">
            <w:pPr>
              <w:rPr>
                <w:rFonts w:ascii="Arial" w:hAnsi="Arial" w:cs="Arial"/>
                <w:sz w:val="14"/>
                <w:szCs w:val="16"/>
              </w:rPr>
            </w:pPr>
          </w:p>
        </w:tc>
        <w:tc>
          <w:tcPr>
            <w:tcW w:w="0" w:type="auto"/>
            <w:vAlign w:val="center"/>
            <w:hideMark/>
          </w:tcPr>
          <w:p w:rsidR="005B06D4" w:rsidRPr="00D21DC4" w:rsidRDefault="005B06D4" w:rsidP="005B06D4">
            <w:pPr>
              <w:rPr>
                <w:rFonts w:ascii="Arial" w:hAnsi="Arial" w:cs="Arial"/>
                <w:sz w:val="14"/>
                <w:szCs w:val="16"/>
              </w:rPr>
            </w:pPr>
          </w:p>
        </w:tc>
        <w:tc>
          <w:tcPr>
            <w:tcW w:w="0" w:type="auto"/>
            <w:vAlign w:val="center"/>
            <w:hideMark/>
          </w:tcPr>
          <w:p w:rsidR="005B06D4" w:rsidRPr="00D21DC4" w:rsidRDefault="005B06D4" w:rsidP="005B06D4">
            <w:pPr>
              <w:rPr>
                <w:rFonts w:ascii="Arial" w:hAnsi="Arial" w:cs="Arial"/>
                <w:sz w:val="14"/>
                <w:szCs w:val="16"/>
              </w:rPr>
            </w:pPr>
          </w:p>
        </w:tc>
        <w:tc>
          <w:tcPr>
            <w:tcW w:w="0" w:type="auto"/>
            <w:vAlign w:val="center"/>
            <w:hideMark/>
          </w:tcPr>
          <w:p w:rsidR="005B06D4" w:rsidRPr="00D21DC4" w:rsidRDefault="005B06D4" w:rsidP="005B06D4">
            <w:pPr>
              <w:rPr>
                <w:rFonts w:ascii="Arial" w:hAnsi="Arial" w:cs="Arial"/>
                <w:sz w:val="14"/>
                <w:szCs w:val="16"/>
              </w:rPr>
            </w:pPr>
          </w:p>
        </w:tc>
        <w:tc>
          <w:tcPr>
            <w:tcW w:w="0" w:type="auto"/>
            <w:vAlign w:val="center"/>
            <w:hideMark/>
          </w:tcPr>
          <w:p w:rsidR="005B06D4" w:rsidRPr="00D21DC4" w:rsidRDefault="005B06D4" w:rsidP="005B06D4">
            <w:pPr>
              <w:rPr>
                <w:rFonts w:ascii="Arial" w:hAnsi="Arial" w:cs="Arial"/>
                <w:sz w:val="14"/>
                <w:szCs w:val="16"/>
              </w:rPr>
            </w:pPr>
          </w:p>
        </w:tc>
        <w:tc>
          <w:tcPr>
            <w:tcW w:w="0" w:type="auto"/>
            <w:vAlign w:val="center"/>
            <w:hideMark/>
          </w:tcPr>
          <w:p w:rsidR="005B06D4" w:rsidRPr="00D21DC4" w:rsidRDefault="005B06D4" w:rsidP="005B06D4">
            <w:pPr>
              <w:spacing w:line="135" w:lineRule="atLeast"/>
              <w:rPr>
                <w:rFonts w:ascii="Arial" w:hAnsi="Arial" w:cs="Arial"/>
                <w:sz w:val="16"/>
                <w:szCs w:val="16"/>
              </w:rPr>
            </w:pPr>
            <w:r>
              <w:rPr>
                <w:rFonts w:ascii="Arial" w:hAnsi="Arial" w:cs="Arial"/>
                <w:sz w:val="16"/>
                <w:szCs w:val="16"/>
              </w:rPr>
              <w:t> </w:t>
            </w:r>
          </w:p>
        </w:tc>
      </w:tr>
      <w:tr w:rsidR="005B06D4" w:rsidRPr="00D21DC4" w:rsidTr="005B06D4">
        <w:trPr>
          <w:trHeight w:val="255"/>
        </w:trPr>
        <w:tc>
          <w:tcPr>
            <w:tcW w:w="0" w:type="auto"/>
            <w:tcBorders>
              <w:left w:val="nil"/>
            </w:tcBorders>
            <w:vAlign w:val="center"/>
            <w:hideMark/>
          </w:tcPr>
          <w:p w:rsidR="005B06D4" w:rsidRPr="00D21DC4" w:rsidRDefault="005B06D4" w:rsidP="005B06D4">
            <w:pPr>
              <w:rPr>
                <w:rFonts w:ascii="Arial" w:hAnsi="Arial" w:cs="Arial"/>
                <w:sz w:val="16"/>
                <w:szCs w:val="16"/>
              </w:rPr>
            </w:pPr>
          </w:p>
        </w:tc>
        <w:tc>
          <w:tcPr>
            <w:tcW w:w="0" w:type="auto"/>
            <w:gridSpan w:val="4"/>
            <w:vAlign w:val="center"/>
            <w:hideMark/>
          </w:tcPr>
          <w:p w:rsidR="005B06D4" w:rsidRPr="00D21DC4" w:rsidRDefault="005B06D4" w:rsidP="005B06D4">
            <w:pPr>
              <w:rPr>
                <w:rFonts w:ascii="Arial" w:hAnsi="Arial" w:cs="Arial"/>
                <w:sz w:val="18"/>
                <w:szCs w:val="18"/>
              </w:rPr>
            </w:pPr>
            <w:r>
              <w:rPr>
                <w:rFonts w:ascii="Arial" w:hAnsi="Arial" w:cs="Arial"/>
                <w:sz w:val="18"/>
                <w:szCs w:val="18"/>
              </w:rPr>
              <w:t>Заказчик:</w:t>
            </w:r>
          </w:p>
        </w:tc>
        <w:tc>
          <w:tcPr>
            <w:tcW w:w="0" w:type="auto"/>
            <w:gridSpan w:val="28"/>
            <w:hideMark/>
          </w:tcPr>
          <w:p w:rsidR="005B06D4" w:rsidRPr="00D21DC4" w:rsidRDefault="005B06D4" w:rsidP="005B06D4">
            <w:pPr>
              <w:rPr>
                <w:rFonts w:ascii="Arial" w:hAnsi="Arial" w:cs="Arial"/>
                <w:b/>
                <w:bCs/>
                <w:sz w:val="18"/>
                <w:szCs w:val="18"/>
              </w:rPr>
            </w:pPr>
            <w:r>
              <w:rPr>
                <w:rFonts w:ascii="Arial" w:hAnsi="Arial" w:cs="Arial"/>
                <w:b/>
                <w:bCs/>
                <w:sz w:val="18"/>
                <w:szCs w:val="18"/>
              </w:rPr>
              <w:t>ПАО «ТрансКонтейнер»</w:t>
            </w:r>
          </w:p>
        </w:tc>
        <w:tc>
          <w:tcPr>
            <w:tcW w:w="0" w:type="auto"/>
            <w:vAlign w:val="center"/>
            <w:hideMark/>
          </w:tcPr>
          <w:p w:rsidR="005B06D4" w:rsidRPr="00D21DC4" w:rsidRDefault="005B06D4" w:rsidP="005B06D4">
            <w:pPr>
              <w:rPr>
                <w:rFonts w:ascii="Arial" w:hAnsi="Arial" w:cs="Arial"/>
                <w:sz w:val="16"/>
                <w:szCs w:val="16"/>
              </w:rPr>
            </w:pPr>
          </w:p>
        </w:tc>
      </w:tr>
      <w:tr w:rsidR="005B06D4" w:rsidRPr="00D21DC4" w:rsidTr="005B06D4">
        <w:trPr>
          <w:trHeight w:val="135"/>
        </w:trPr>
        <w:tc>
          <w:tcPr>
            <w:tcW w:w="0" w:type="auto"/>
            <w:tcBorders>
              <w:left w:val="nil"/>
            </w:tcBorders>
            <w:vAlign w:val="center"/>
            <w:hideMark/>
          </w:tcPr>
          <w:p w:rsidR="005B06D4" w:rsidRPr="00D21DC4" w:rsidRDefault="005B06D4" w:rsidP="005B06D4">
            <w:pPr>
              <w:rPr>
                <w:rFonts w:ascii="Arial" w:hAnsi="Arial" w:cs="Arial"/>
                <w:sz w:val="14"/>
                <w:szCs w:val="16"/>
              </w:rPr>
            </w:pPr>
          </w:p>
        </w:tc>
        <w:tc>
          <w:tcPr>
            <w:tcW w:w="0" w:type="auto"/>
            <w:tcBorders>
              <w:bottom w:val="single" w:sz="4" w:space="0" w:color="auto"/>
            </w:tcBorders>
            <w:vAlign w:val="center"/>
            <w:hideMark/>
          </w:tcPr>
          <w:p w:rsidR="005B06D4" w:rsidRPr="00D21DC4" w:rsidRDefault="005B06D4" w:rsidP="005B06D4">
            <w:pPr>
              <w:rPr>
                <w:rFonts w:ascii="Arial" w:hAnsi="Arial" w:cs="Arial"/>
                <w:sz w:val="14"/>
                <w:szCs w:val="16"/>
              </w:rPr>
            </w:pPr>
          </w:p>
        </w:tc>
        <w:tc>
          <w:tcPr>
            <w:tcW w:w="0" w:type="auto"/>
            <w:tcBorders>
              <w:bottom w:val="single" w:sz="4" w:space="0" w:color="auto"/>
            </w:tcBorders>
            <w:vAlign w:val="center"/>
            <w:hideMark/>
          </w:tcPr>
          <w:p w:rsidR="005B06D4" w:rsidRPr="00D21DC4" w:rsidRDefault="005B06D4" w:rsidP="005B06D4">
            <w:pPr>
              <w:rPr>
                <w:rFonts w:ascii="Arial" w:hAnsi="Arial" w:cs="Arial"/>
                <w:sz w:val="14"/>
                <w:szCs w:val="16"/>
              </w:rPr>
            </w:pPr>
          </w:p>
        </w:tc>
        <w:tc>
          <w:tcPr>
            <w:tcW w:w="0" w:type="auto"/>
            <w:tcBorders>
              <w:bottom w:val="single" w:sz="4" w:space="0" w:color="auto"/>
            </w:tcBorders>
            <w:vAlign w:val="center"/>
            <w:hideMark/>
          </w:tcPr>
          <w:p w:rsidR="005B06D4" w:rsidRPr="00D21DC4" w:rsidRDefault="005B06D4" w:rsidP="005B06D4">
            <w:pPr>
              <w:rPr>
                <w:rFonts w:ascii="Arial" w:hAnsi="Arial" w:cs="Arial"/>
                <w:sz w:val="14"/>
                <w:szCs w:val="16"/>
              </w:rPr>
            </w:pPr>
          </w:p>
        </w:tc>
        <w:tc>
          <w:tcPr>
            <w:tcW w:w="0" w:type="auto"/>
            <w:tcBorders>
              <w:bottom w:val="single" w:sz="4" w:space="0" w:color="auto"/>
            </w:tcBorders>
            <w:vAlign w:val="center"/>
            <w:hideMark/>
          </w:tcPr>
          <w:p w:rsidR="005B06D4" w:rsidRPr="00D21DC4" w:rsidRDefault="005B06D4" w:rsidP="005B06D4">
            <w:pPr>
              <w:rPr>
                <w:rFonts w:ascii="Arial" w:hAnsi="Arial" w:cs="Arial"/>
                <w:sz w:val="14"/>
                <w:szCs w:val="16"/>
              </w:rPr>
            </w:pPr>
          </w:p>
        </w:tc>
        <w:tc>
          <w:tcPr>
            <w:tcW w:w="0" w:type="auto"/>
            <w:tcBorders>
              <w:bottom w:val="single" w:sz="4" w:space="0" w:color="auto"/>
            </w:tcBorders>
            <w:vAlign w:val="center"/>
            <w:hideMark/>
          </w:tcPr>
          <w:p w:rsidR="005B06D4" w:rsidRPr="00D21DC4" w:rsidRDefault="005B06D4" w:rsidP="005B06D4">
            <w:pPr>
              <w:rPr>
                <w:rFonts w:ascii="Arial" w:hAnsi="Arial" w:cs="Arial"/>
                <w:sz w:val="14"/>
                <w:szCs w:val="16"/>
              </w:rPr>
            </w:pPr>
          </w:p>
        </w:tc>
        <w:tc>
          <w:tcPr>
            <w:tcW w:w="0" w:type="auto"/>
            <w:tcBorders>
              <w:bottom w:val="single" w:sz="4" w:space="0" w:color="auto"/>
            </w:tcBorders>
            <w:vAlign w:val="center"/>
            <w:hideMark/>
          </w:tcPr>
          <w:p w:rsidR="005B06D4" w:rsidRPr="00D21DC4" w:rsidRDefault="005B06D4" w:rsidP="005B06D4">
            <w:pPr>
              <w:rPr>
                <w:rFonts w:ascii="Arial" w:hAnsi="Arial" w:cs="Arial"/>
                <w:sz w:val="14"/>
                <w:szCs w:val="16"/>
              </w:rPr>
            </w:pPr>
          </w:p>
        </w:tc>
        <w:tc>
          <w:tcPr>
            <w:tcW w:w="0" w:type="auto"/>
            <w:tcBorders>
              <w:bottom w:val="single" w:sz="4" w:space="0" w:color="auto"/>
            </w:tcBorders>
            <w:vAlign w:val="center"/>
            <w:hideMark/>
          </w:tcPr>
          <w:p w:rsidR="005B06D4" w:rsidRPr="00D21DC4" w:rsidRDefault="005B06D4" w:rsidP="005B06D4">
            <w:pPr>
              <w:rPr>
                <w:rFonts w:ascii="Arial" w:hAnsi="Arial" w:cs="Arial"/>
                <w:sz w:val="14"/>
                <w:szCs w:val="16"/>
              </w:rPr>
            </w:pPr>
          </w:p>
        </w:tc>
        <w:tc>
          <w:tcPr>
            <w:tcW w:w="0" w:type="auto"/>
            <w:tcBorders>
              <w:bottom w:val="single" w:sz="4" w:space="0" w:color="auto"/>
            </w:tcBorders>
            <w:vAlign w:val="center"/>
            <w:hideMark/>
          </w:tcPr>
          <w:p w:rsidR="005B06D4" w:rsidRPr="00D21DC4" w:rsidRDefault="005B06D4" w:rsidP="005B06D4">
            <w:pPr>
              <w:rPr>
                <w:rFonts w:ascii="Arial" w:hAnsi="Arial" w:cs="Arial"/>
                <w:sz w:val="14"/>
                <w:szCs w:val="16"/>
              </w:rPr>
            </w:pPr>
          </w:p>
        </w:tc>
        <w:tc>
          <w:tcPr>
            <w:tcW w:w="0" w:type="auto"/>
            <w:tcBorders>
              <w:bottom w:val="single" w:sz="4" w:space="0" w:color="auto"/>
            </w:tcBorders>
            <w:vAlign w:val="center"/>
            <w:hideMark/>
          </w:tcPr>
          <w:p w:rsidR="005B06D4" w:rsidRPr="00D21DC4" w:rsidRDefault="005B06D4" w:rsidP="005B06D4">
            <w:pPr>
              <w:rPr>
                <w:rFonts w:ascii="Arial" w:hAnsi="Arial" w:cs="Arial"/>
                <w:sz w:val="14"/>
                <w:szCs w:val="16"/>
              </w:rPr>
            </w:pPr>
          </w:p>
        </w:tc>
        <w:tc>
          <w:tcPr>
            <w:tcW w:w="0" w:type="auto"/>
            <w:tcBorders>
              <w:bottom w:val="single" w:sz="4" w:space="0" w:color="auto"/>
            </w:tcBorders>
            <w:vAlign w:val="center"/>
            <w:hideMark/>
          </w:tcPr>
          <w:p w:rsidR="005B06D4" w:rsidRPr="00D21DC4" w:rsidRDefault="005B06D4" w:rsidP="005B06D4">
            <w:pPr>
              <w:rPr>
                <w:rFonts w:ascii="Arial" w:hAnsi="Arial" w:cs="Arial"/>
                <w:sz w:val="14"/>
                <w:szCs w:val="16"/>
              </w:rPr>
            </w:pPr>
          </w:p>
        </w:tc>
        <w:tc>
          <w:tcPr>
            <w:tcW w:w="0" w:type="auto"/>
            <w:tcBorders>
              <w:bottom w:val="single" w:sz="4" w:space="0" w:color="auto"/>
            </w:tcBorders>
            <w:vAlign w:val="center"/>
            <w:hideMark/>
          </w:tcPr>
          <w:p w:rsidR="005B06D4" w:rsidRPr="00D21DC4" w:rsidRDefault="005B06D4" w:rsidP="005B06D4">
            <w:pPr>
              <w:rPr>
                <w:rFonts w:ascii="Arial" w:hAnsi="Arial" w:cs="Arial"/>
                <w:sz w:val="14"/>
                <w:szCs w:val="16"/>
              </w:rPr>
            </w:pPr>
          </w:p>
        </w:tc>
        <w:tc>
          <w:tcPr>
            <w:tcW w:w="0" w:type="auto"/>
            <w:tcBorders>
              <w:bottom w:val="single" w:sz="4" w:space="0" w:color="auto"/>
            </w:tcBorders>
            <w:vAlign w:val="center"/>
            <w:hideMark/>
          </w:tcPr>
          <w:p w:rsidR="005B06D4" w:rsidRPr="00D21DC4" w:rsidRDefault="005B06D4" w:rsidP="005B06D4">
            <w:pPr>
              <w:rPr>
                <w:rFonts w:ascii="Arial" w:hAnsi="Arial" w:cs="Arial"/>
                <w:sz w:val="14"/>
                <w:szCs w:val="16"/>
              </w:rPr>
            </w:pPr>
          </w:p>
        </w:tc>
        <w:tc>
          <w:tcPr>
            <w:tcW w:w="0" w:type="auto"/>
            <w:tcBorders>
              <w:bottom w:val="single" w:sz="4" w:space="0" w:color="auto"/>
            </w:tcBorders>
            <w:vAlign w:val="center"/>
            <w:hideMark/>
          </w:tcPr>
          <w:p w:rsidR="005B06D4" w:rsidRPr="00D21DC4" w:rsidRDefault="005B06D4" w:rsidP="005B06D4">
            <w:pPr>
              <w:rPr>
                <w:rFonts w:ascii="Arial" w:hAnsi="Arial" w:cs="Arial"/>
                <w:sz w:val="14"/>
                <w:szCs w:val="16"/>
              </w:rPr>
            </w:pPr>
          </w:p>
        </w:tc>
        <w:tc>
          <w:tcPr>
            <w:tcW w:w="0" w:type="auto"/>
            <w:tcBorders>
              <w:bottom w:val="single" w:sz="4" w:space="0" w:color="auto"/>
            </w:tcBorders>
            <w:vAlign w:val="center"/>
            <w:hideMark/>
          </w:tcPr>
          <w:p w:rsidR="005B06D4" w:rsidRPr="00D21DC4" w:rsidRDefault="005B06D4" w:rsidP="005B06D4">
            <w:pPr>
              <w:rPr>
                <w:rFonts w:ascii="Arial" w:hAnsi="Arial" w:cs="Arial"/>
                <w:sz w:val="14"/>
                <w:szCs w:val="16"/>
              </w:rPr>
            </w:pPr>
          </w:p>
        </w:tc>
        <w:tc>
          <w:tcPr>
            <w:tcW w:w="0" w:type="auto"/>
            <w:tcBorders>
              <w:bottom w:val="single" w:sz="4" w:space="0" w:color="auto"/>
            </w:tcBorders>
            <w:vAlign w:val="center"/>
            <w:hideMark/>
          </w:tcPr>
          <w:p w:rsidR="005B06D4" w:rsidRPr="00D21DC4" w:rsidRDefault="005B06D4" w:rsidP="005B06D4">
            <w:pPr>
              <w:rPr>
                <w:rFonts w:ascii="Arial" w:hAnsi="Arial" w:cs="Arial"/>
                <w:sz w:val="14"/>
                <w:szCs w:val="16"/>
              </w:rPr>
            </w:pPr>
          </w:p>
        </w:tc>
        <w:tc>
          <w:tcPr>
            <w:tcW w:w="0" w:type="auto"/>
            <w:tcBorders>
              <w:bottom w:val="single" w:sz="4" w:space="0" w:color="auto"/>
            </w:tcBorders>
            <w:vAlign w:val="center"/>
            <w:hideMark/>
          </w:tcPr>
          <w:p w:rsidR="005B06D4" w:rsidRPr="00D21DC4" w:rsidRDefault="005B06D4" w:rsidP="005B06D4">
            <w:pPr>
              <w:rPr>
                <w:rFonts w:ascii="Arial" w:hAnsi="Arial" w:cs="Arial"/>
                <w:sz w:val="14"/>
                <w:szCs w:val="16"/>
              </w:rPr>
            </w:pPr>
          </w:p>
        </w:tc>
        <w:tc>
          <w:tcPr>
            <w:tcW w:w="0" w:type="auto"/>
            <w:tcBorders>
              <w:bottom w:val="single" w:sz="4" w:space="0" w:color="auto"/>
            </w:tcBorders>
            <w:vAlign w:val="center"/>
            <w:hideMark/>
          </w:tcPr>
          <w:p w:rsidR="005B06D4" w:rsidRPr="00D21DC4" w:rsidRDefault="005B06D4" w:rsidP="005B06D4">
            <w:pPr>
              <w:rPr>
                <w:rFonts w:ascii="Arial" w:hAnsi="Arial" w:cs="Arial"/>
                <w:sz w:val="14"/>
                <w:szCs w:val="16"/>
              </w:rPr>
            </w:pPr>
          </w:p>
        </w:tc>
        <w:tc>
          <w:tcPr>
            <w:tcW w:w="0" w:type="auto"/>
            <w:tcBorders>
              <w:bottom w:val="single" w:sz="4" w:space="0" w:color="auto"/>
            </w:tcBorders>
            <w:vAlign w:val="center"/>
            <w:hideMark/>
          </w:tcPr>
          <w:p w:rsidR="005B06D4" w:rsidRPr="00D21DC4" w:rsidRDefault="005B06D4" w:rsidP="005B06D4">
            <w:pPr>
              <w:rPr>
                <w:rFonts w:ascii="Arial" w:hAnsi="Arial" w:cs="Arial"/>
                <w:sz w:val="14"/>
                <w:szCs w:val="16"/>
              </w:rPr>
            </w:pPr>
          </w:p>
        </w:tc>
        <w:tc>
          <w:tcPr>
            <w:tcW w:w="0" w:type="auto"/>
            <w:tcBorders>
              <w:bottom w:val="single" w:sz="4" w:space="0" w:color="auto"/>
            </w:tcBorders>
            <w:vAlign w:val="center"/>
            <w:hideMark/>
          </w:tcPr>
          <w:p w:rsidR="005B06D4" w:rsidRPr="00D21DC4" w:rsidRDefault="005B06D4" w:rsidP="005B06D4">
            <w:pPr>
              <w:rPr>
                <w:rFonts w:ascii="Arial" w:hAnsi="Arial" w:cs="Arial"/>
                <w:sz w:val="14"/>
                <w:szCs w:val="16"/>
              </w:rPr>
            </w:pPr>
          </w:p>
        </w:tc>
        <w:tc>
          <w:tcPr>
            <w:tcW w:w="0" w:type="auto"/>
            <w:tcBorders>
              <w:bottom w:val="single" w:sz="4" w:space="0" w:color="auto"/>
            </w:tcBorders>
            <w:vAlign w:val="center"/>
            <w:hideMark/>
          </w:tcPr>
          <w:p w:rsidR="005B06D4" w:rsidRPr="00D21DC4" w:rsidRDefault="005B06D4" w:rsidP="005B06D4">
            <w:pPr>
              <w:rPr>
                <w:rFonts w:ascii="Arial" w:hAnsi="Arial" w:cs="Arial"/>
                <w:sz w:val="14"/>
                <w:szCs w:val="16"/>
              </w:rPr>
            </w:pPr>
          </w:p>
        </w:tc>
        <w:tc>
          <w:tcPr>
            <w:tcW w:w="0" w:type="auto"/>
            <w:tcBorders>
              <w:bottom w:val="single" w:sz="4" w:space="0" w:color="auto"/>
            </w:tcBorders>
            <w:vAlign w:val="center"/>
            <w:hideMark/>
          </w:tcPr>
          <w:p w:rsidR="005B06D4" w:rsidRPr="00D21DC4" w:rsidRDefault="005B06D4" w:rsidP="005B06D4">
            <w:pPr>
              <w:rPr>
                <w:rFonts w:ascii="Arial" w:hAnsi="Arial" w:cs="Arial"/>
                <w:sz w:val="14"/>
                <w:szCs w:val="16"/>
              </w:rPr>
            </w:pPr>
          </w:p>
        </w:tc>
        <w:tc>
          <w:tcPr>
            <w:tcW w:w="0" w:type="auto"/>
            <w:tcBorders>
              <w:bottom w:val="single" w:sz="4" w:space="0" w:color="auto"/>
            </w:tcBorders>
            <w:vAlign w:val="center"/>
            <w:hideMark/>
          </w:tcPr>
          <w:p w:rsidR="005B06D4" w:rsidRPr="00D21DC4" w:rsidRDefault="005B06D4" w:rsidP="005B06D4">
            <w:pPr>
              <w:rPr>
                <w:rFonts w:ascii="Arial" w:hAnsi="Arial" w:cs="Arial"/>
                <w:sz w:val="14"/>
                <w:szCs w:val="16"/>
              </w:rPr>
            </w:pPr>
          </w:p>
        </w:tc>
        <w:tc>
          <w:tcPr>
            <w:tcW w:w="0" w:type="auto"/>
            <w:tcBorders>
              <w:bottom w:val="single" w:sz="4" w:space="0" w:color="auto"/>
            </w:tcBorders>
            <w:vAlign w:val="center"/>
            <w:hideMark/>
          </w:tcPr>
          <w:p w:rsidR="005B06D4" w:rsidRPr="00D21DC4" w:rsidRDefault="005B06D4" w:rsidP="005B06D4">
            <w:pPr>
              <w:rPr>
                <w:rFonts w:ascii="Arial" w:hAnsi="Arial" w:cs="Arial"/>
                <w:sz w:val="14"/>
                <w:szCs w:val="16"/>
              </w:rPr>
            </w:pPr>
          </w:p>
        </w:tc>
        <w:tc>
          <w:tcPr>
            <w:tcW w:w="0" w:type="auto"/>
            <w:tcBorders>
              <w:bottom w:val="single" w:sz="4" w:space="0" w:color="auto"/>
            </w:tcBorders>
            <w:vAlign w:val="center"/>
            <w:hideMark/>
          </w:tcPr>
          <w:p w:rsidR="005B06D4" w:rsidRPr="00D21DC4" w:rsidRDefault="005B06D4" w:rsidP="005B06D4">
            <w:pPr>
              <w:rPr>
                <w:rFonts w:ascii="Arial" w:hAnsi="Arial" w:cs="Arial"/>
                <w:sz w:val="14"/>
                <w:szCs w:val="16"/>
              </w:rPr>
            </w:pPr>
          </w:p>
        </w:tc>
        <w:tc>
          <w:tcPr>
            <w:tcW w:w="0" w:type="auto"/>
            <w:tcBorders>
              <w:bottom w:val="single" w:sz="4" w:space="0" w:color="auto"/>
            </w:tcBorders>
            <w:vAlign w:val="center"/>
            <w:hideMark/>
          </w:tcPr>
          <w:p w:rsidR="005B06D4" w:rsidRPr="00D21DC4" w:rsidRDefault="005B06D4" w:rsidP="005B06D4">
            <w:pPr>
              <w:rPr>
                <w:rFonts w:ascii="Arial" w:hAnsi="Arial" w:cs="Arial"/>
                <w:sz w:val="14"/>
                <w:szCs w:val="16"/>
              </w:rPr>
            </w:pPr>
          </w:p>
        </w:tc>
        <w:tc>
          <w:tcPr>
            <w:tcW w:w="0" w:type="auto"/>
            <w:tcBorders>
              <w:bottom w:val="single" w:sz="4" w:space="0" w:color="auto"/>
            </w:tcBorders>
            <w:vAlign w:val="center"/>
            <w:hideMark/>
          </w:tcPr>
          <w:p w:rsidR="005B06D4" w:rsidRPr="00D21DC4" w:rsidRDefault="005B06D4" w:rsidP="005B06D4">
            <w:pPr>
              <w:rPr>
                <w:rFonts w:ascii="Arial" w:hAnsi="Arial" w:cs="Arial"/>
                <w:sz w:val="14"/>
                <w:szCs w:val="16"/>
              </w:rPr>
            </w:pPr>
          </w:p>
        </w:tc>
        <w:tc>
          <w:tcPr>
            <w:tcW w:w="0" w:type="auto"/>
            <w:tcBorders>
              <w:bottom w:val="single" w:sz="4" w:space="0" w:color="auto"/>
            </w:tcBorders>
            <w:vAlign w:val="center"/>
            <w:hideMark/>
          </w:tcPr>
          <w:p w:rsidR="005B06D4" w:rsidRPr="00D21DC4" w:rsidRDefault="005B06D4" w:rsidP="005B06D4">
            <w:pPr>
              <w:rPr>
                <w:rFonts w:ascii="Arial" w:hAnsi="Arial" w:cs="Arial"/>
                <w:sz w:val="14"/>
                <w:szCs w:val="16"/>
              </w:rPr>
            </w:pPr>
          </w:p>
        </w:tc>
        <w:tc>
          <w:tcPr>
            <w:tcW w:w="0" w:type="auto"/>
            <w:tcBorders>
              <w:bottom w:val="single" w:sz="4" w:space="0" w:color="auto"/>
            </w:tcBorders>
            <w:vAlign w:val="center"/>
            <w:hideMark/>
          </w:tcPr>
          <w:p w:rsidR="005B06D4" w:rsidRPr="00D21DC4" w:rsidRDefault="005B06D4" w:rsidP="005B06D4">
            <w:pPr>
              <w:rPr>
                <w:rFonts w:ascii="Arial" w:hAnsi="Arial" w:cs="Arial"/>
                <w:sz w:val="14"/>
                <w:szCs w:val="16"/>
              </w:rPr>
            </w:pPr>
          </w:p>
        </w:tc>
        <w:tc>
          <w:tcPr>
            <w:tcW w:w="0" w:type="auto"/>
            <w:tcBorders>
              <w:bottom w:val="single" w:sz="4" w:space="0" w:color="auto"/>
            </w:tcBorders>
            <w:vAlign w:val="center"/>
            <w:hideMark/>
          </w:tcPr>
          <w:p w:rsidR="005B06D4" w:rsidRPr="00D21DC4" w:rsidRDefault="005B06D4" w:rsidP="005B06D4">
            <w:pPr>
              <w:rPr>
                <w:rFonts w:ascii="Arial" w:hAnsi="Arial" w:cs="Arial"/>
                <w:sz w:val="14"/>
                <w:szCs w:val="16"/>
              </w:rPr>
            </w:pPr>
          </w:p>
        </w:tc>
        <w:tc>
          <w:tcPr>
            <w:tcW w:w="0" w:type="auto"/>
            <w:tcBorders>
              <w:bottom w:val="single" w:sz="4" w:space="0" w:color="auto"/>
            </w:tcBorders>
            <w:vAlign w:val="center"/>
            <w:hideMark/>
          </w:tcPr>
          <w:p w:rsidR="005B06D4" w:rsidRPr="00D21DC4" w:rsidRDefault="005B06D4" w:rsidP="005B06D4">
            <w:pPr>
              <w:rPr>
                <w:rFonts w:ascii="Arial" w:hAnsi="Arial" w:cs="Arial"/>
                <w:sz w:val="14"/>
                <w:szCs w:val="16"/>
              </w:rPr>
            </w:pPr>
          </w:p>
        </w:tc>
        <w:tc>
          <w:tcPr>
            <w:tcW w:w="0" w:type="auto"/>
            <w:tcBorders>
              <w:bottom w:val="single" w:sz="4" w:space="0" w:color="auto"/>
            </w:tcBorders>
            <w:vAlign w:val="center"/>
            <w:hideMark/>
          </w:tcPr>
          <w:p w:rsidR="005B06D4" w:rsidRPr="00D21DC4" w:rsidRDefault="005B06D4" w:rsidP="005B06D4">
            <w:pPr>
              <w:rPr>
                <w:rFonts w:ascii="Arial" w:hAnsi="Arial" w:cs="Arial"/>
                <w:sz w:val="14"/>
                <w:szCs w:val="16"/>
              </w:rPr>
            </w:pPr>
          </w:p>
        </w:tc>
        <w:tc>
          <w:tcPr>
            <w:tcW w:w="0" w:type="auto"/>
            <w:tcBorders>
              <w:bottom w:val="single" w:sz="4" w:space="0" w:color="auto"/>
            </w:tcBorders>
            <w:vAlign w:val="center"/>
            <w:hideMark/>
          </w:tcPr>
          <w:p w:rsidR="005B06D4" w:rsidRPr="00D21DC4" w:rsidRDefault="005B06D4" w:rsidP="005B06D4">
            <w:pPr>
              <w:rPr>
                <w:rFonts w:ascii="Arial" w:hAnsi="Arial" w:cs="Arial"/>
                <w:sz w:val="14"/>
                <w:szCs w:val="16"/>
              </w:rPr>
            </w:pPr>
          </w:p>
        </w:tc>
        <w:tc>
          <w:tcPr>
            <w:tcW w:w="0" w:type="auto"/>
            <w:vAlign w:val="center"/>
            <w:hideMark/>
          </w:tcPr>
          <w:p w:rsidR="005B06D4" w:rsidRPr="00D21DC4" w:rsidRDefault="005B06D4" w:rsidP="005B06D4">
            <w:pPr>
              <w:spacing w:line="135" w:lineRule="atLeast"/>
              <w:rPr>
                <w:rFonts w:ascii="Arial" w:hAnsi="Arial" w:cs="Arial"/>
                <w:sz w:val="16"/>
                <w:szCs w:val="16"/>
              </w:rPr>
            </w:pPr>
            <w:r>
              <w:rPr>
                <w:rFonts w:ascii="Arial" w:hAnsi="Arial" w:cs="Arial"/>
                <w:sz w:val="16"/>
                <w:szCs w:val="16"/>
              </w:rPr>
              <w:t> </w:t>
            </w:r>
          </w:p>
        </w:tc>
      </w:tr>
      <w:tr w:rsidR="005B06D4" w:rsidRPr="00D21DC4" w:rsidTr="005B06D4">
        <w:trPr>
          <w:trHeight w:val="225"/>
        </w:trPr>
        <w:tc>
          <w:tcPr>
            <w:tcW w:w="0" w:type="auto"/>
            <w:tcBorders>
              <w:left w:val="nil"/>
              <w:right w:val="single" w:sz="4" w:space="0" w:color="auto"/>
            </w:tcBorders>
            <w:vAlign w:val="center"/>
            <w:hideMark/>
          </w:tcPr>
          <w:p w:rsidR="005B06D4" w:rsidRPr="00D21DC4" w:rsidRDefault="005B06D4" w:rsidP="005B06D4">
            <w:pPr>
              <w:rPr>
                <w:rFonts w:ascii="Arial" w:hAnsi="Arial" w:cs="Arial"/>
                <w:sz w:val="16"/>
                <w:szCs w:val="16"/>
              </w:rPr>
            </w:pP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rsidR="005B06D4" w:rsidRPr="00D21DC4" w:rsidRDefault="005B06D4" w:rsidP="005B06D4">
            <w:pPr>
              <w:jc w:val="center"/>
              <w:rPr>
                <w:rFonts w:ascii="Arial" w:hAnsi="Arial" w:cs="Arial"/>
                <w:b/>
                <w:bCs/>
                <w:sz w:val="18"/>
                <w:szCs w:val="18"/>
              </w:rPr>
            </w:pPr>
            <w:r>
              <w:rPr>
                <w:rFonts w:ascii="Arial" w:hAnsi="Arial" w:cs="Arial"/>
                <w:b/>
                <w:bCs/>
                <w:sz w:val="18"/>
                <w:szCs w:val="18"/>
              </w:rPr>
              <w:t>№</w:t>
            </w:r>
          </w:p>
        </w:tc>
        <w:tc>
          <w:tcPr>
            <w:tcW w:w="0" w:type="auto"/>
            <w:gridSpan w:val="17"/>
            <w:vMerge w:val="restart"/>
            <w:tcBorders>
              <w:top w:val="single" w:sz="4" w:space="0" w:color="auto"/>
              <w:left w:val="single" w:sz="4" w:space="0" w:color="auto"/>
              <w:bottom w:val="single" w:sz="4" w:space="0" w:color="auto"/>
              <w:right w:val="single" w:sz="4" w:space="0" w:color="auto"/>
            </w:tcBorders>
            <w:vAlign w:val="center"/>
            <w:hideMark/>
          </w:tcPr>
          <w:p w:rsidR="005B06D4" w:rsidRPr="00D21DC4" w:rsidRDefault="005B06D4" w:rsidP="005B06D4">
            <w:pPr>
              <w:jc w:val="center"/>
              <w:rPr>
                <w:rFonts w:ascii="Arial" w:hAnsi="Arial" w:cs="Arial"/>
                <w:b/>
                <w:bCs/>
                <w:sz w:val="18"/>
                <w:szCs w:val="18"/>
              </w:rPr>
            </w:pPr>
            <w:r>
              <w:rPr>
                <w:rFonts w:ascii="Arial" w:hAnsi="Arial" w:cs="Arial"/>
                <w:b/>
                <w:bCs/>
                <w:sz w:val="18"/>
                <w:szCs w:val="18"/>
              </w:rPr>
              <w:t>Наименование работ, услуг</w:t>
            </w:r>
          </w:p>
        </w:tc>
        <w:tc>
          <w:tcPr>
            <w:tcW w:w="0" w:type="auto"/>
            <w:gridSpan w:val="3"/>
            <w:vMerge w:val="restart"/>
            <w:tcBorders>
              <w:top w:val="single" w:sz="4" w:space="0" w:color="auto"/>
              <w:left w:val="single" w:sz="4" w:space="0" w:color="auto"/>
              <w:bottom w:val="single" w:sz="4" w:space="0" w:color="auto"/>
              <w:right w:val="single" w:sz="4" w:space="0" w:color="auto"/>
            </w:tcBorders>
            <w:vAlign w:val="center"/>
            <w:hideMark/>
          </w:tcPr>
          <w:p w:rsidR="005B06D4" w:rsidRPr="00D21DC4" w:rsidRDefault="005B06D4" w:rsidP="005B06D4">
            <w:pPr>
              <w:jc w:val="center"/>
              <w:rPr>
                <w:rFonts w:ascii="Arial" w:hAnsi="Arial" w:cs="Arial"/>
                <w:b/>
                <w:bCs/>
                <w:sz w:val="18"/>
                <w:szCs w:val="18"/>
              </w:rPr>
            </w:pPr>
            <w:r>
              <w:rPr>
                <w:rFonts w:ascii="Arial" w:hAnsi="Arial" w:cs="Arial"/>
                <w:b/>
                <w:bCs/>
                <w:sz w:val="18"/>
                <w:szCs w:val="18"/>
              </w:rPr>
              <w:t>Кол-во</w:t>
            </w: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rsidR="005B06D4" w:rsidRDefault="005B06D4" w:rsidP="005B06D4">
            <w:pPr>
              <w:jc w:val="center"/>
              <w:rPr>
                <w:rFonts w:ascii="Arial" w:hAnsi="Arial" w:cs="Arial"/>
                <w:b/>
                <w:bCs/>
                <w:sz w:val="18"/>
                <w:szCs w:val="18"/>
              </w:rPr>
            </w:pPr>
            <w:r>
              <w:rPr>
                <w:rFonts w:ascii="Arial" w:hAnsi="Arial" w:cs="Arial"/>
                <w:b/>
                <w:bCs/>
                <w:sz w:val="18"/>
                <w:szCs w:val="18"/>
              </w:rPr>
              <w:t>Ед.</w:t>
            </w:r>
          </w:p>
          <w:p w:rsidR="005B06D4" w:rsidRPr="00D21DC4" w:rsidRDefault="005B06D4" w:rsidP="005B06D4">
            <w:pPr>
              <w:jc w:val="center"/>
              <w:rPr>
                <w:rFonts w:ascii="Arial" w:hAnsi="Arial" w:cs="Arial"/>
                <w:b/>
                <w:bCs/>
                <w:sz w:val="18"/>
                <w:szCs w:val="18"/>
              </w:rPr>
            </w:pPr>
            <w:r>
              <w:rPr>
                <w:rFonts w:ascii="Arial" w:hAnsi="Arial" w:cs="Arial"/>
                <w:b/>
                <w:bCs/>
                <w:sz w:val="18"/>
                <w:szCs w:val="18"/>
              </w:rPr>
              <w:t>изм.</w:t>
            </w:r>
          </w:p>
        </w:tc>
        <w:tc>
          <w:tcPr>
            <w:tcW w:w="0" w:type="auto"/>
            <w:gridSpan w:val="4"/>
            <w:vMerge w:val="restart"/>
            <w:tcBorders>
              <w:top w:val="single" w:sz="4" w:space="0" w:color="auto"/>
              <w:left w:val="single" w:sz="4" w:space="0" w:color="auto"/>
              <w:bottom w:val="single" w:sz="4" w:space="0" w:color="auto"/>
              <w:right w:val="single" w:sz="4" w:space="0" w:color="auto"/>
            </w:tcBorders>
            <w:vAlign w:val="center"/>
            <w:hideMark/>
          </w:tcPr>
          <w:p w:rsidR="005B06D4" w:rsidRPr="00D21DC4" w:rsidRDefault="005B06D4" w:rsidP="005B06D4">
            <w:pPr>
              <w:jc w:val="center"/>
              <w:rPr>
                <w:rFonts w:ascii="Arial" w:hAnsi="Arial" w:cs="Arial"/>
                <w:b/>
                <w:bCs/>
                <w:sz w:val="18"/>
                <w:szCs w:val="18"/>
              </w:rPr>
            </w:pPr>
            <w:r>
              <w:rPr>
                <w:rFonts w:ascii="Arial" w:hAnsi="Arial" w:cs="Arial"/>
                <w:b/>
                <w:bCs/>
                <w:sz w:val="18"/>
                <w:szCs w:val="18"/>
              </w:rPr>
              <w:t>Цена</w:t>
            </w:r>
          </w:p>
        </w:tc>
        <w:tc>
          <w:tcPr>
            <w:tcW w:w="0" w:type="auto"/>
            <w:gridSpan w:val="4"/>
            <w:vMerge w:val="restart"/>
            <w:tcBorders>
              <w:top w:val="single" w:sz="4" w:space="0" w:color="auto"/>
              <w:left w:val="single" w:sz="4" w:space="0" w:color="auto"/>
              <w:bottom w:val="single" w:sz="4" w:space="0" w:color="auto"/>
              <w:right w:val="single" w:sz="4" w:space="0" w:color="auto"/>
            </w:tcBorders>
            <w:vAlign w:val="center"/>
            <w:hideMark/>
          </w:tcPr>
          <w:p w:rsidR="005B06D4" w:rsidRPr="00D21DC4" w:rsidRDefault="005B06D4" w:rsidP="005B06D4">
            <w:pPr>
              <w:jc w:val="center"/>
              <w:rPr>
                <w:rFonts w:ascii="Arial" w:hAnsi="Arial" w:cs="Arial"/>
                <w:b/>
                <w:bCs/>
                <w:sz w:val="18"/>
                <w:szCs w:val="18"/>
              </w:rPr>
            </w:pPr>
            <w:r>
              <w:rPr>
                <w:rFonts w:ascii="Arial" w:hAnsi="Arial" w:cs="Arial"/>
                <w:b/>
                <w:bCs/>
                <w:sz w:val="18"/>
                <w:szCs w:val="18"/>
              </w:rPr>
              <w:t>Сумма</w:t>
            </w:r>
          </w:p>
        </w:tc>
        <w:tc>
          <w:tcPr>
            <w:tcW w:w="0" w:type="auto"/>
            <w:tcBorders>
              <w:left w:val="single" w:sz="4" w:space="0" w:color="auto"/>
            </w:tcBorders>
            <w:vAlign w:val="center"/>
            <w:hideMark/>
          </w:tcPr>
          <w:p w:rsidR="005B06D4" w:rsidRPr="00D21DC4" w:rsidRDefault="005B06D4" w:rsidP="005B06D4">
            <w:pPr>
              <w:rPr>
                <w:rFonts w:ascii="Arial" w:hAnsi="Arial" w:cs="Arial"/>
                <w:sz w:val="16"/>
                <w:szCs w:val="16"/>
              </w:rPr>
            </w:pPr>
          </w:p>
        </w:tc>
      </w:tr>
      <w:tr w:rsidR="005B06D4" w:rsidRPr="00D21DC4" w:rsidTr="005B06D4">
        <w:trPr>
          <w:trHeight w:val="225"/>
        </w:trPr>
        <w:tc>
          <w:tcPr>
            <w:tcW w:w="0" w:type="auto"/>
            <w:tcBorders>
              <w:left w:val="nil"/>
              <w:right w:val="single" w:sz="4" w:space="0" w:color="auto"/>
            </w:tcBorders>
            <w:vAlign w:val="center"/>
            <w:hideMark/>
          </w:tcPr>
          <w:p w:rsidR="005B06D4" w:rsidRPr="00D21DC4" w:rsidRDefault="005B06D4" w:rsidP="005B06D4">
            <w:pPr>
              <w:rPr>
                <w:rFonts w:ascii="Arial" w:hAnsi="Arial" w:cs="Arial"/>
                <w:sz w:val="16"/>
                <w:szCs w:val="16"/>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06D4" w:rsidRPr="00D21DC4" w:rsidRDefault="005B06D4" w:rsidP="005B06D4">
            <w:pPr>
              <w:rPr>
                <w:rFonts w:ascii="Arial" w:hAnsi="Arial" w:cs="Arial"/>
                <w:b/>
                <w:bCs/>
                <w:sz w:val="18"/>
                <w:szCs w:val="18"/>
              </w:rPr>
            </w:pPr>
          </w:p>
        </w:tc>
        <w:tc>
          <w:tcPr>
            <w:tcW w:w="0" w:type="auto"/>
            <w:gridSpan w:val="17"/>
            <w:vMerge/>
            <w:tcBorders>
              <w:top w:val="single" w:sz="4" w:space="0" w:color="auto"/>
              <w:left w:val="single" w:sz="4" w:space="0" w:color="auto"/>
              <w:bottom w:val="single" w:sz="4" w:space="0" w:color="auto"/>
              <w:right w:val="single" w:sz="4" w:space="0" w:color="auto"/>
            </w:tcBorders>
            <w:vAlign w:val="center"/>
            <w:hideMark/>
          </w:tcPr>
          <w:p w:rsidR="005B06D4" w:rsidRPr="00D21DC4" w:rsidRDefault="005B06D4" w:rsidP="005B06D4">
            <w:pPr>
              <w:rPr>
                <w:rFonts w:ascii="Arial" w:hAnsi="Arial" w:cs="Arial"/>
                <w:b/>
                <w:bCs/>
                <w:sz w:val="18"/>
                <w:szCs w:val="18"/>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5B06D4" w:rsidRPr="00D21DC4" w:rsidRDefault="005B06D4" w:rsidP="005B06D4">
            <w:pPr>
              <w:rPr>
                <w:rFonts w:ascii="Arial" w:hAnsi="Arial" w:cs="Arial"/>
                <w:b/>
                <w:bCs/>
                <w:sz w:val="18"/>
                <w:szCs w:val="18"/>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5B06D4" w:rsidRPr="00D21DC4" w:rsidRDefault="005B06D4" w:rsidP="005B06D4">
            <w:pPr>
              <w:rPr>
                <w:rFonts w:ascii="Arial" w:hAnsi="Arial" w:cs="Arial"/>
                <w:b/>
                <w:bCs/>
                <w:sz w:val="18"/>
                <w:szCs w:val="18"/>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B06D4" w:rsidRPr="00D21DC4" w:rsidRDefault="005B06D4" w:rsidP="005B06D4">
            <w:pPr>
              <w:rPr>
                <w:rFonts w:ascii="Arial" w:hAnsi="Arial" w:cs="Arial"/>
                <w:b/>
                <w:bCs/>
                <w:sz w:val="18"/>
                <w:szCs w:val="18"/>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5B06D4" w:rsidRPr="00D21DC4" w:rsidRDefault="005B06D4" w:rsidP="005B06D4">
            <w:pPr>
              <w:rPr>
                <w:rFonts w:ascii="Arial" w:hAnsi="Arial" w:cs="Arial"/>
                <w:b/>
                <w:bCs/>
                <w:sz w:val="18"/>
                <w:szCs w:val="18"/>
              </w:rPr>
            </w:pPr>
          </w:p>
        </w:tc>
        <w:tc>
          <w:tcPr>
            <w:tcW w:w="0" w:type="auto"/>
            <w:tcBorders>
              <w:left w:val="single" w:sz="4" w:space="0" w:color="auto"/>
            </w:tcBorders>
            <w:vAlign w:val="center"/>
            <w:hideMark/>
          </w:tcPr>
          <w:p w:rsidR="005B06D4" w:rsidRPr="00D21DC4" w:rsidRDefault="005B06D4" w:rsidP="005B06D4">
            <w:pPr>
              <w:rPr>
                <w:rFonts w:ascii="Arial" w:hAnsi="Arial" w:cs="Arial"/>
                <w:sz w:val="16"/>
                <w:szCs w:val="16"/>
              </w:rPr>
            </w:pPr>
            <w:r>
              <w:rPr>
                <w:rFonts w:ascii="Arial" w:hAnsi="Arial" w:cs="Arial"/>
                <w:sz w:val="16"/>
                <w:szCs w:val="16"/>
              </w:rPr>
              <w:t> </w:t>
            </w:r>
          </w:p>
        </w:tc>
      </w:tr>
      <w:tr w:rsidR="005B06D4" w:rsidRPr="00D21DC4" w:rsidTr="005B06D4">
        <w:trPr>
          <w:trHeight w:val="645"/>
        </w:trPr>
        <w:tc>
          <w:tcPr>
            <w:tcW w:w="0" w:type="auto"/>
            <w:tcBorders>
              <w:left w:val="nil"/>
            </w:tcBorders>
            <w:vAlign w:val="center"/>
            <w:hideMark/>
          </w:tcPr>
          <w:p w:rsidR="005B06D4" w:rsidRPr="00D21DC4" w:rsidRDefault="005B06D4" w:rsidP="005B06D4">
            <w:pPr>
              <w:rPr>
                <w:rFonts w:ascii="Arial" w:hAnsi="Arial" w:cs="Arial"/>
                <w:sz w:val="16"/>
                <w:szCs w:val="16"/>
              </w:rPr>
            </w:pPr>
          </w:p>
        </w:tc>
        <w:tc>
          <w:tcPr>
            <w:tcW w:w="0" w:type="auto"/>
            <w:gridSpan w:val="2"/>
            <w:tcBorders>
              <w:top w:val="single" w:sz="4" w:space="0" w:color="auto"/>
              <w:left w:val="single" w:sz="12" w:space="0" w:color="000000"/>
            </w:tcBorders>
            <w:hideMark/>
          </w:tcPr>
          <w:p w:rsidR="005B06D4" w:rsidRPr="00D21DC4" w:rsidRDefault="005B06D4" w:rsidP="005B06D4">
            <w:pPr>
              <w:jc w:val="center"/>
              <w:rPr>
                <w:rFonts w:ascii="Arial" w:hAnsi="Arial" w:cs="Arial"/>
                <w:sz w:val="16"/>
                <w:szCs w:val="16"/>
              </w:rPr>
            </w:pPr>
            <w:r>
              <w:rPr>
                <w:rFonts w:ascii="Arial" w:hAnsi="Arial" w:cs="Arial"/>
                <w:sz w:val="16"/>
                <w:szCs w:val="16"/>
              </w:rPr>
              <w:t>1</w:t>
            </w:r>
          </w:p>
        </w:tc>
        <w:tc>
          <w:tcPr>
            <w:tcW w:w="0" w:type="auto"/>
            <w:gridSpan w:val="17"/>
            <w:tcBorders>
              <w:top w:val="single" w:sz="4" w:space="0" w:color="auto"/>
              <w:left w:val="single" w:sz="6" w:space="0" w:color="000000"/>
            </w:tcBorders>
            <w:hideMark/>
          </w:tcPr>
          <w:p w:rsidR="005B06D4" w:rsidRPr="00D21DC4" w:rsidRDefault="005B06D4" w:rsidP="005B06D4">
            <w:pPr>
              <w:rPr>
                <w:rFonts w:ascii="Arial" w:hAnsi="Arial" w:cs="Arial"/>
                <w:sz w:val="16"/>
                <w:szCs w:val="16"/>
              </w:rPr>
            </w:pPr>
          </w:p>
        </w:tc>
        <w:tc>
          <w:tcPr>
            <w:tcW w:w="0" w:type="auto"/>
            <w:gridSpan w:val="3"/>
            <w:tcBorders>
              <w:top w:val="single" w:sz="4" w:space="0" w:color="auto"/>
              <w:left w:val="single" w:sz="6" w:space="0" w:color="000000"/>
            </w:tcBorders>
            <w:hideMark/>
          </w:tcPr>
          <w:p w:rsidR="005B06D4" w:rsidRPr="00D21DC4" w:rsidRDefault="005B06D4" w:rsidP="005B06D4">
            <w:pPr>
              <w:jc w:val="right"/>
              <w:rPr>
                <w:rFonts w:ascii="Arial" w:hAnsi="Arial" w:cs="Arial"/>
                <w:sz w:val="16"/>
                <w:szCs w:val="16"/>
              </w:rPr>
            </w:pPr>
          </w:p>
        </w:tc>
        <w:tc>
          <w:tcPr>
            <w:tcW w:w="0" w:type="auto"/>
            <w:gridSpan w:val="2"/>
            <w:tcBorders>
              <w:top w:val="single" w:sz="4" w:space="0" w:color="auto"/>
              <w:left w:val="single" w:sz="6" w:space="0" w:color="000000"/>
            </w:tcBorders>
            <w:hideMark/>
          </w:tcPr>
          <w:p w:rsidR="005B06D4" w:rsidRPr="00D21DC4" w:rsidRDefault="005B06D4" w:rsidP="005B06D4">
            <w:pPr>
              <w:rPr>
                <w:rFonts w:ascii="Arial" w:hAnsi="Arial" w:cs="Arial"/>
                <w:sz w:val="16"/>
                <w:szCs w:val="16"/>
              </w:rPr>
            </w:pPr>
          </w:p>
        </w:tc>
        <w:tc>
          <w:tcPr>
            <w:tcW w:w="0" w:type="auto"/>
            <w:gridSpan w:val="4"/>
            <w:tcBorders>
              <w:top w:val="single" w:sz="4" w:space="0" w:color="auto"/>
              <w:left w:val="single" w:sz="6" w:space="0" w:color="000000"/>
            </w:tcBorders>
            <w:hideMark/>
          </w:tcPr>
          <w:p w:rsidR="005B06D4" w:rsidRPr="00D21DC4" w:rsidRDefault="005B06D4" w:rsidP="005B06D4">
            <w:pPr>
              <w:jc w:val="right"/>
              <w:rPr>
                <w:rFonts w:ascii="Arial" w:hAnsi="Arial" w:cs="Arial"/>
                <w:sz w:val="16"/>
                <w:szCs w:val="16"/>
              </w:rPr>
            </w:pPr>
          </w:p>
        </w:tc>
        <w:tc>
          <w:tcPr>
            <w:tcW w:w="0" w:type="auto"/>
            <w:gridSpan w:val="4"/>
            <w:tcBorders>
              <w:top w:val="single" w:sz="4" w:space="0" w:color="auto"/>
              <w:left w:val="single" w:sz="6" w:space="0" w:color="000000"/>
              <w:right w:val="single" w:sz="12" w:space="0" w:color="000000"/>
            </w:tcBorders>
            <w:hideMark/>
          </w:tcPr>
          <w:p w:rsidR="005B06D4" w:rsidRPr="00D21DC4" w:rsidRDefault="005B06D4" w:rsidP="005B06D4">
            <w:pPr>
              <w:jc w:val="right"/>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r>
      <w:tr w:rsidR="005B06D4" w:rsidRPr="00D21DC4" w:rsidTr="005B06D4">
        <w:trPr>
          <w:trHeight w:val="135"/>
        </w:trPr>
        <w:tc>
          <w:tcPr>
            <w:tcW w:w="0" w:type="auto"/>
            <w:tcBorders>
              <w:left w:val="nil"/>
            </w:tcBorders>
            <w:vAlign w:val="center"/>
            <w:hideMark/>
          </w:tcPr>
          <w:p w:rsidR="005B06D4" w:rsidRPr="00D21DC4" w:rsidRDefault="005B06D4" w:rsidP="005B06D4">
            <w:pPr>
              <w:rPr>
                <w:rFonts w:ascii="Arial" w:hAnsi="Arial" w:cs="Arial"/>
                <w:sz w:val="14"/>
                <w:szCs w:val="16"/>
              </w:rPr>
            </w:pPr>
          </w:p>
        </w:tc>
        <w:tc>
          <w:tcPr>
            <w:tcW w:w="0" w:type="auto"/>
            <w:tcBorders>
              <w:top w:val="single" w:sz="12" w:space="0" w:color="000000"/>
            </w:tcBorders>
            <w:vAlign w:val="center"/>
            <w:hideMark/>
          </w:tcPr>
          <w:p w:rsidR="005B06D4" w:rsidRPr="00D21DC4" w:rsidRDefault="005B06D4" w:rsidP="005B06D4">
            <w:pPr>
              <w:rPr>
                <w:rFonts w:ascii="Arial" w:hAnsi="Arial" w:cs="Arial"/>
                <w:sz w:val="14"/>
                <w:szCs w:val="16"/>
              </w:rPr>
            </w:pPr>
          </w:p>
        </w:tc>
        <w:tc>
          <w:tcPr>
            <w:tcW w:w="0" w:type="auto"/>
            <w:tcBorders>
              <w:top w:val="single" w:sz="12" w:space="0" w:color="000000"/>
            </w:tcBorders>
            <w:vAlign w:val="center"/>
            <w:hideMark/>
          </w:tcPr>
          <w:p w:rsidR="005B06D4" w:rsidRPr="00D21DC4" w:rsidRDefault="005B06D4" w:rsidP="005B06D4">
            <w:pPr>
              <w:rPr>
                <w:rFonts w:ascii="Arial" w:hAnsi="Arial" w:cs="Arial"/>
                <w:sz w:val="14"/>
                <w:szCs w:val="16"/>
              </w:rPr>
            </w:pPr>
          </w:p>
        </w:tc>
        <w:tc>
          <w:tcPr>
            <w:tcW w:w="0" w:type="auto"/>
            <w:tcBorders>
              <w:top w:val="single" w:sz="12" w:space="0" w:color="000000"/>
            </w:tcBorders>
            <w:vAlign w:val="center"/>
            <w:hideMark/>
          </w:tcPr>
          <w:p w:rsidR="005B06D4" w:rsidRPr="00D21DC4" w:rsidRDefault="005B06D4" w:rsidP="005B06D4">
            <w:pPr>
              <w:rPr>
                <w:rFonts w:ascii="Arial" w:hAnsi="Arial" w:cs="Arial"/>
                <w:sz w:val="14"/>
                <w:szCs w:val="16"/>
              </w:rPr>
            </w:pPr>
          </w:p>
        </w:tc>
        <w:tc>
          <w:tcPr>
            <w:tcW w:w="0" w:type="auto"/>
            <w:tcBorders>
              <w:top w:val="single" w:sz="12" w:space="0" w:color="000000"/>
            </w:tcBorders>
            <w:vAlign w:val="center"/>
            <w:hideMark/>
          </w:tcPr>
          <w:p w:rsidR="005B06D4" w:rsidRPr="00D21DC4" w:rsidRDefault="005B06D4" w:rsidP="005B06D4">
            <w:pPr>
              <w:rPr>
                <w:rFonts w:ascii="Arial" w:hAnsi="Arial" w:cs="Arial"/>
                <w:sz w:val="14"/>
                <w:szCs w:val="16"/>
              </w:rPr>
            </w:pPr>
          </w:p>
        </w:tc>
        <w:tc>
          <w:tcPr>
            <w:tcW w:w="0" w:type="auto"/>
            <w:tcBorders>
              <w:top w:val="single" w:sz="12" w:space="0" w:color="000000"/>
            </w:tcBorders>
            <w:vAlign w:val="center"/>
            <w:hideMark/>
          </w:tcPr>
          <w:p w:rsidR="005B06D4" w:rsidRPr="00D21DC4" w:rsidRDefault="005B06D4" w:rsidP="005B06D4">
            <w:pPr>
              <w:rPr>
                <w:rFonts w:ascii="Arial" w:hAnsi="Arial" w:cs="Arial"/>
                <w:sz w:val="14"/>
                <w:szCs w:val="16"/>
              </w:rPr>
            </w:pPr>
          </w:p>
        </w:tc>
        <w:tc>
          <w:tcPr>
            <w:tcW w:w="0" w:type="auto"/>
            <w:tcBorders>
              <w:top w:val="single" w:sz="12" w:space="0" w:color="000000"/>
            </w:tcBorders>
            <w:vAlign w:val="center"/>
            <w:hideMark/>
          </w:tcPr>
          <w:p w:rsidR="005B06D4" w:rsidRPr="00D21DC4" w:rsidRDefault="005B06D4" w:rsidP="005B06D4">
            <w:pPr>
              <w:rPr>
                <w:rFonts w:ascii="Arial" w:hAnsi="Arial" w:cs="Arial"/>
                <w:sz w:val="14"/>
                <w:szCs w:val="16"/>
              </w:rPr>
            </w:pPr>
          </w:p>
        </w:tc>
        <w:tc>
          <w:tcPr>
            <w:tcW w:w="0" w:type="auto"/>
            <w:tcBorders>
              <w:top w:val="single" w:sz="12" w:space="0" w:color="000000"/>
            </w:tcBorders>
            <w:vAlign w:val="center"/>
            <w:hideMark/>
          </w:tcPr>
          <w:p w:rsidR="005B06D4" w:rsidRPr="00D21DC4" w:rsidRDefault="005B06D4" w:rsidP="005B06D4">
            <w:pPr>
              <w:rPr>
                <w:rFonts w:ascii="Arial" w:hAnsi="Arial" w:cs="Arial"/>
                <w:sz w:val="14"/>
                <w:szCs w:val="16"/>
              </w:rPr>
            </w:pPr>
          </w:p>
        </w:tc>
        <w:tc>
          <w:tcPr>
            <w:tcW w:w="0" w:type="auto"/>
            <w:tcBorders>
              <w:top w:val="single" w:sz="12" w:space="0" w:color="000000"/>
            </w:tcBorders>
            <w:vAlign w:val="center"/>
            <w:hideMark/>
          </w:tcPr>
          <w:p w:rsidR="005B06D4" w:rsidRPr="00D21DC4" w:rsidRDefault="005B06D4" w:rsidP="005B06D4">
            <w:pPr>
              <w:rPr>
                <w:rFonts w:ascii="Arial" w:hAnsi="Arial" w:cs="Arial"/>
                <w:sz w:val="14"/>
                <w:szCs w:val="16"/>
              </w:rPr>
            </w:pPr>
          </w:p>
        </w:tc>
        <w:tc>
          <w:tcPr>
            <w:tcW w:w="0" w:type="auto"/>
            <w:tcBorders>
              <w:top w:val="single" w:sz="12" w:space="0" w:color="000000"/>
            </w:tcBorders>
            <w:vAlign w:val="center"/>
            <w:hideMark/>
          </w:tcPr>
          <w:p w:rsidR="005B06D4" w:rsidRPr="00D21DC4" w:rsidRDefault="005B06D4" w:rsidP="005B06D4">
            <w:pPr>
              <w:rPr>
                <w:rFonts w:ascii="Arial" w:hAnsi="Arial" w:cs="Arial"/>
                <w:sz w:val="14"/>
                <w:szCs w:val="16"/>
              </w:rPr>
            </w:pPr>
          </w:p>
        </w:tc>
        <w:tc>
          <w:tcPr>
            <w:tcW w:w="0" w:type="auto"/>
            <w:tcBorders>
              <w:top w:val="single" w:sz="12" w:space="0" w:color="000000"/>
            </w:tcBorders>
            <w:vAlign w:val="center"/>
            <w:hideMark/>
          </w:tcPr>
          <w:p w:rsidR="005B06D4" w:rsidRPr="00D21DC4" w:rsidRDefault="005B06D4" w:rsidP="005B06D4">
            <w:pPr>
              <w:rPr>
                <w:rFonts w:ascii="Arial" w:hAnsi="Arial" w:cs="Arial"/>
                <w:sz w:val="14"/>
                <w:szCs w:val="16"/>
              </w:rPr>
            </w:pPr>
          </w:p>
        </w:tc>
        <w:tc>
          <w:tcPr>
            <w:tcW w:w="0" w:type="auto"/>
            <w:tcBorders>
              <w:top w:val="single" w:sz="12" w:space="0" w:color="000000"/>
            </w:tcBorders>
            <w:vAlign w:val="center"/>
            <w:hideMark/>
          </w:tcPr>
          <w:p w:rsidR="005B06D4" w:rsidRPr="00D21DC4" w:rsidRDefault="005B06D4" w:rsidP="005B06D4">
            <w:pPr>
              <w:rPr>
                <w:rFonts w:ascii="Arial" w:hAnsi="Arial" w:cs="Arial"/>
                <w:sz w:val="14"/>
                <w:szCs w:val="16"/>
              </w:rPr>
            </w:pPr>
          </w:p>
        </w:tc>
        <w:tc>
          <w:tcPr>
            <w:tcW w:w="0" w:type="auto"/>
            <w:tcBorders>
              <w:top w:val="single" w:sz="12" w:space="0" w:color="000000"/>
            </w:tcBorders>
            <w:vAlign w:val="center"/>
            <w:hideMark/>
          </w:tcPr>
          <w:p w:rsidR="005B06D4" w:rsidRPr="00D21DC4" w:rsidRDefault="005B06D4" w:rsidP="005B06D4">
            <w:pPr>
              <w:rPr>
                <w:rFonts w:ascii="Arial" w:hAnsi="Arial" w:cs="Arial"/>
                <w:sz w:val="14"/>
                <w:szCs w:val="16"/>
              </w:rPr>
            </w:pPr>
          </w:p>
        </w:tc>
        <w:tc>
          <w:tcPr>
            <w:tcW w:w="0" w:type="auto"/>
            <w:tcBorders>
              <w:top w:val="single" w:sz="12" w:space="0" w:color="000000"/>
            </w:tcBorders>
            <w:vAlign w:val="center"/>
            <w:hideMark/>
          </w:tcPr>
          <w:p w:rsidR="005B06D4" w:rsidRPr="00D21DC4" w:rsidRDefault="005B06D4" w:rsidP="005B06D4">
            <w:pPr>
              <w:rPr>
                <w:rFonts w:ascii="Arial" w:hAnsi="Arial" w:cs="Arial"/>
                <w:sz w:val="14"/>
                <w:szCs w:val="16"/>
              </w:rPr>
            </w:pPr>
          </w:p>
        </w:tc>
        <w:tc>
          <w:tcPr>
            <w:tcW w:w="0" w:type="auto"/>
            <w:tcBorders>
              <w:top w:val="single" w:sz="12" w:space="0" w:color="000000"/>
            </w:tcBorders>
            <w:vAlign w:val="center"/>
            <w:hideMark/>
          </w:tcPr>
          <w:p w:rsidR="005B06D4" w:rsidRPr="00D21DC4" w:rsidRDefault="005B06D4" w:rsidP="005B06D4">
            <w:pPr>
              <w:rPr>
                <w:rFonts w:ascii="Arial" w:hAnsi="Arial" w:cs="Arial"/>
                <w:sz w:val="14"/>
                <w:szCs w:val="16"/>
              </w:rPr>
            </w:pPr>
          </w:p>
        </w:tc>
        <w:tc>
          <w:tcPr>
            <w:tcW w:w="0" w:type="auto"/>
            <w:tcBorders>
              <w:top w:val="single" w:sz="12" w:space="0" w:color="000000"/>
            </w:tcBorders>
            <w:vAlign w:val="center"/>
            <w:hideMark/>
          </w:tcPr>
          <w:p w:rsidR="005B06D4" w:rsidRPr="00D21DC4" w:rsidRDefault="005B06D4" w:rsidP="005B06D4">
            <w:pPr>
              <w:rPr>
                <w:rFonts w:ascii="Arial" w:hAnsi="Arial" w:cs="Arial"/>
                <w:sz w:val="14"/>
                <w:szCs w:val="16"/>
              </w:rPr>
            </w:pPr>
          </w:p>
        </w:tc>
        <w:tc>
          <w:tcPr>
            <w:tcW w:w="0" w:type="auto"/>
            <w:tcBorders>
              <w:top w:val="single" w:sz="12" w:space="0" w:color="000000"/>
            </w:tcBorders>
            <w:vAlign w:val="center"/>
            <w:hideMark/>
          </w:tcPr>
          <w:p w:rsidR="005B06D4" w:rsidRPr="00D21DC4" w:rsidRDefault="005B06D4" w:rsidP="005B06D4">
            <w:pPr>
              <w:rPr>
                <w:rFonts w:ascii="Arial" w:hAnsi="Arial" w:cs="Arial"/>
                <w:sz w:val="14"/>
                <w:szCs w:val="16"/>
              </w:rPr>
            </w:pPr>
          </w:p>
        </w:tc>
        <w:tc>
          <w:tcPr>
            <w:tcW w:w="0" w:type="auto"/>
            <w:tcBorders>
              <w:top w:val="single" w:sz="12" w:space="0" w:color="000000"/>
            </w:tcBorders>
            <w:vAlign w:val="center"/>
            <w:hideMark/>
          </w:tcPr>
          <w:p w:rsidR="005B06D4" w:rsidRPr="00D21DC4" w:rsidRDefault="005B06D4" w:rsidP="005B06D4">
            <w:pPr>
              <w:rPr>
                <w:rFonts w:ascii="Arial" w:hAnsi="Arial" w:cs="Arial"/>
                <w:sz w:val="14"/>
                <w:szCs w:val="16"/>
              </w:rPr>
            </w:pPr>
          </w:p>
        </w:tc>
        <w:tc>
          <w:tcPr>
            <w:tcW w:w="0" w:type="auto"/>
            <w:tcBorders>
              <w:top w:val="single" w:sz="12" w:space="0" w:color="000000"/>
            </w:tcBorders>
            <w:vAlign w:val="center"/>
            <w:hideMark/>
          </w:tcPr>
          <w:p w:rsidR="005B06D4" w:rsidRPr="00D21DC4" w:rsidRDefault="005B06D4" w:rsidP="005B06D4">
            <w:pPr>
              <w:rPr>
                <w:rFonts w:ascii="Arial" w:hAnsi="Arial" w:cs="Arial"/>
                <w:sz w:val="14"/>
                <w:szCs w:val="16"/>
              </w:rPr>
            </w:pPr>
          </w:p>
        </w:tc>
        <w:tc>
          <w:tcPr>
            <w:tcW w:w="0" w:type="auto"/>
            <w:tcBorders>
              <w:top w:val="single" w:sz="12" w:space="0" w:color="000000"/>
            </w:tcBorders>
            <w:vAlign w:val="center"/>
            <w:hideMark/>
          </w:tcPr>
          <w:p w:rsidR="005B06D4" w:rsidRPr="00D21DC4" w:rsidRDefault="005B06D4" w:rsidP="005B06D4">
            <w:pPr>
              <w:rPr>
                <w:rFonts w:ascii="Arial" w:hAnsi="Arial" w:cs="Arial"/>
                <w:sz w:val="14"/>
                <w:szCs w:val="16"/>
              </w:rPr>
            </w:pPr>
          </w:p>
        </w:tc>
        <w:tc>
          <w:tcPr>
            <w:tcW w:w="0" w:type="auto"/>
            <w:tcBorders>
              <w:top w:val="single" w:sz="12" w:space="0" w:color="000000"/>
            </w:tcBorders>
            <w:vAlign w:val="center"/>
            <w:hideMark/>
          </w:tcPr>
          <w:p w:rsidR="005B06D4" w:rsidRPr="00D21DC4" w:rsidRDefault="005B06D4" w:rsidP="005B06D4">
            <w:pPr>
              <w:rPr>
                <w:rFonts w:ascii="Arial" w:hAnsi="Arial" w:cs="Arial"/>
                <w:sz w:val="14"/>
                <w:szCs w:val="16"/>
              </w:rPr>
            </w:pPr>
          </w:p>
        </w:tc>
        <w:tc>
          <w:tcPr>
            <w:tcW w:w="0" w:type="auto"/>
            <w:tcBorders>
              <w:top w:val="single" w:sz="12" w:space="0" w:color="000000"/>
            </w:tcBorders>
            <w:vAlign w:val="center"/>
            <w:hideMark/>
          </w:tcPr>
          <w:p w:rsidR="005B06D4" w:rsidRPr="00D21DC4" w:rsidRDefault="005B06D4" w:rsidP="005B06D4">
            <w:pPr>
              <w:rPr>
                <w:rFonts w:ascii="Arial" w:hAnsi="Arial" w:cs="Arial"/>
                <w:sz w:val="14"/>
                <w:szCs w:val="16"/>
              </w:rPr>
            </w:pPr>
          </w:p>
        </w:tc>
        <w:tc>
          <w:tcPr>
            <w:tcW w:w="0" w:type="auto"/>
            <w:tcBorders>
              <w:top w:val="single" w:sz="12" w:space="0" w:color="000000"/>
            </w:tcBorders>
            <w:vAlign w:val="center"/>
            <w:hideMark/>
          </w:tcPr>
          <w:p w:rsidR="005B06D4" w:rsidRPr="00D21DC4" w:rsidRDefault="005B06D4" w:rsidP="005B06D4">
            <w:pPr>
              <w:rPr>
                <w:rFonts w:ascii="Arial" w:hAnsi="Arial" w:cs="Arial"/>
                <w:sz w:val="14"/>
                <w:szCs w:val="16"/>
              </w:rPr>
            </w:pPr>
          </w:p>
        </w:tc>
        <w:tc>
          <w:tcPr>
            <w:tcW w:w="0" w:type="auto"/>
            <w:tcBorders>
              <w:top w:val="single" w:sz="12" w:space="0" w:color="000000"/>
            </w:tcBorders>
            <w:vAlign w:val="center"/>
            <w:hideMark/>
          </w:tcPr>
          <w:p w:rsidR="005B06D4" w:rsidRPr="00D21DC4" w:rsidRDefault="005B06D4" w:rsidP="005B06D4">
            <w:pPr>
              <w:rPr>
                <w:rFonts w:ascii="Arial" w:hAnsi="Arial" w:cs="Arial"/>
                <w:sz w:val="14"/>
                <w:szCs w:val="16"/>
              </w:rPr>
            </w:pPr>
          </w:p>
        </w:tc>
        <w:tc>
          <w:tcPr>
            <w:tcW w:w="0" w:type="auto"/>
            <w:tcBorders>
              <w:top w:val="single" w:sz="12" w:space="0" w:color="000000"/>
            </w:tcBorders>
            <w:vAlign w:val="center"/>
            <w:hideMark/>
          </w:tcPr>
          <w:p w:rsidR="005B06D4" w:rsidRPr="00D21DC4" w:rsidRDefault="005B06D4" w:rsidP="005B06D4">
            <w:pPr>
              <w:rPr>
                <w:rFonts w:ascii="Arial" w:hAnsi="Arial" w:cs="Arial"/>
                <w:sz w:val="14"/>
                <w:szCs w:val="16"/>
              </w:rPr>
            </w:pPr>
          </w:p>
        </w:tc>
        <w:tc>
          <w:tcPr>
            <w:tcW w:w="0" w:type="auto"/>
            <w:tcBorders>
              <w:top w:val="single" w:sz="12" w:space="0" w:color="000000"/>
            </w:tcBorders>
            <w:vAlign w:val="center"/>
            <w:hideMark/>
          </w:tcPr>
          <w:p w:rsidR="005B06D4" w:rsidRPr="00D21DC4" w:rsidRDefault="005B06D4" w:rsidP="005B06D4">
            <w:pPr>
              <w:rPr>
                <w:rFonts w:ascii="Arial" w:hAnsi="Arial" w:cs="Arial"/>
                <w:sz w:val="14"/>
                <w:szCs w:val="16"/>
              </w:rPr>
            </w:pPr>
          </w:p>
        </w:tc>
        <w:tc>
          <w:tcPr>
            <w:tcW w:w="0" w:type="auto"/>
            <w:tcBorders>
              <w:top w:val="single" w:sz="12" w:space="0" w:color="000000"/>
            </w:tcBorders>
            <w:vAlign w:val="center"/>
            <w:hideMark/>
          </w:tcPr>
          <w:p w:rsidR="005B06D4" w:rsidRPr="00D21DC4" w:rsidRDefault="005B06D4" w:rsidP="005B06D4">
            <w:pPr>
              <w:rPr>
                <w:rFonts w:ascii="Arial" w:hAnsi="Arial" w:cs="Arial"/>
                <w:sz w:val="14"/>
                <w:szCs w:val="16"/>
              </w:rPr>
            </w:pPr>
          </w:p>
        </w:tc>
        <w:tc>
          <w:tcPr>
            <w:tcW w:w="0" w:type="auto"/>
            <w:tcBorders>
              <w:top w:val="single" w:sz="12" w:space="0" w:color="000000"/>
            </w:tcBorders>
            <w:vAlign w:val="center"/>
            <w:hideMark/>
          </w:tcPr>
          <w:p w:rsidR="005B06D4" w:rsidRPr="00D21DC4" w:rsidRDefault="005B06D4" w:rsidP="005B06D4">
            <w:pPr>
              <w:rPr>
                <w:rFonts w:ascii="Arial" w:hAnsi="Arial" w:cs="Arial"/>
                <w:sz w:val="14"/>
                <w:szCs w:val="16"/>
              </w:rPr>
            </w:pPr>
          </w:p>
        </w:tc>
        <w:tc>
          <w:tcPr>
            <w:tcW w:w="0" w:type="auto"/>
            <w:tcBorders>
              <w:top w:val="single" w:sz="12" w:space="0" w:color="000000"/>
            </w:tcBorders>
            <w:vAlign w:val="center"/>
            <w:hideMark/>
          </w:tcPr>
          <w:p w:rsidR="005B06D4" w:rsidRPr="00D21DC4" w:rsidRDefault="005B06D4" w:rsidP="005B06D4">
            <w:pPr>
              <w:rPr>
                <w:rFonts w:ascii="Arial" w:hAnsi="Arial" w:cs="Arial"/>
                <w:sz w:val="14"/>
                <w:szCs w:val="16"/>
              </w:rPr>
            </w:pPr>
          </w:p>
        </w:tc>
        <w:tc>
          <w:tcPr>
            <w:tcW w:w="0" w:type="auto"/>
            <w:tcBorders>
              <w:top w:val="single" w:sz="12" w:space="0" w:color="000000"/>
            </w:tcBorders>
            <w:vAlign w:val="center"/>
            <w:hideMark/>
          </w:tcPr>
          <w:p w:rsidR="005B06D4" w:rsidRPr="00D21DC4" w:rsidRDefault="005B06D4" w:rsidP="005B06D4">
            <w:pPr>
              <w:rPr>
                <w:rFonts w:ascii="Arial" w:hAnsi="Arial" w:cs="Arial"/>
                <w:sz w:val="14"/>
                <w:szCs w:val="16"/>
              </w:rPr>
            </w:pPr>
          </w:p>
        </w:tc>
        <w:tc>
          <w:tcPr>
            <w:tcW w:w="0" w:type="auto"/>
            <w:tcBorders>
              <w:top w:val="single" w:sz="12" w:space="0" w:color="000000"/>
            </w:tcBorders>
            <w:vAlign w:val="center"/>
            <w:hideMark/>
          </w:tcPr>
          <w:p w:rsidR="005B06D4" w:rsidRPr="00D21DC4" w:rsidRDefault="005B06D4" w:rsidP="005B06D4">
            <w:pPr>
              <w:rPr>
                <w:rFonts w:ascii="Arial" w:hAnsi="Arial" w:cs="Arial"/>
                <w:sz w:val="14"/>
                <w:szCs w:val="16"/>
              </w:rPr>
            </w:pPr>
          </w:p>
        </w:tc>
        <w:tc>
          <w:tcPr>
            <w:tcW w:w="0" w:type="auto"/>
            <w:tcBorders>
              <w:top w:val="single" w:sz="12" w:space="0" w:color="000000"/>
            </w:tcBorders>
            <w:vAlign w:val="center"/>
            <w:hideMark/>
          </w:tcPr>
          <w:p w:rsidR="005B06D4" w:rsidRPr="00D21DC4" w:rsidRDefault="005B06D4" w:rsidP="005B06D4">
            <w:pPr>
              <w:rPr>
                <w:rFonts w:ascii="Arial" w:hAnsi="Arial" w:cs="Arial"/>
                <w:sz w:val="14"/>
                <w:szCs w:val="16"/>
              </w:rPr>
            </w:pPr>
          </w:p>
        </w:tc>
        <w:tc>
          <w:tcPr>
            <w:tcW w:w="0" w:type="auto"/>
            <w:tcBorders>
              <w:top w:val="single" w:sz="12" w:space="0" w:color="000000"/>
            </w:tcBorders>
            <w:vAlign w:val="center"/>
            <w:hideMark/>
          </w:tcPr>
          <w:p w:rsidR="005B06D4" w:rsidRPr="00D21DC4" w:rsidRDefault="005B06D4" w:rsidP="005B06D4">
            <w:pPr>
              <w:rPr>
                <w:rFonts w:ascii="Arial" w:hAnsi="Arial" w:cs="Arial"/>
                <w:sz w:val="14"/>
                <w:szCs w:val="16"/>
              </w:rPr>
            </w:pPr>
          </w:p>
        </w:tc>
        <w:tc>
          <w:tcPr>
            <w:tcW w:w="0" w:type="auto"/>
            <w:vAlign w:val="center"/>
            <w:hideMark/>
          </w:tcPr>
          <w:p w:rsidR="005B06D4" w:rsidRPr="00D21DC4" w:rsidRDefault="005B06D4" w:rsidP="005B06D4">
            <w:pPr>
              <w:spacing w:line="135" w:lineRule="atLeast"/>
              <w:rPr>
                <w:rFonts w:ascii="Arial" w:hAnsi="Arial" w:cs="Arial"/>
                <w:sz w:val="16"/>
                <w:szCs w:val="16"/>
              </w:rPr>
            </w:pPr>
            <w:r>
              <w:rPr>
                <w:rFonts w:ascii="Arial" w:hAnsi="Arial" w:cs="Arial"/>
                <w:sz w:val="16"/>
                <w:szCs w:val="16"/>
              </w:rPr>
              <w:t> </w:t>
            </w:r>
          </w:p>
        </w:tc>
      </w:tr>
      <w:tr w:rsidR="005B06D4" w:rsidRPr="00D21DC4" w:rsidTr="005B06D4">
        <w:trPr>
          <w:trHeight w:val="255"/>
        </w:trPr>
        <w:tc>
          <w:tcPr>
            <w:tcW w:w="0" w:type="auto"/>
            <w:gridSpan w:val="29"/>
            <w:tcBorders>
              <w:left w:val="nil"/>
            </w:tcBorders>
            <w:hideMark/>
          </w:tcPr>
          <w:p w:rsidR="005B06D4" w:rsidRPr="00D21DC4" w:rsidRDefault="005B06D4" w:rsidP="005B06D4">
            <w:pPr>
              <w:jc w:val="right"/>
              <w:rPr>
                <w:rFonts w:ascii="Arial" w:hAnsi="Arial" w:cs="Arial"/>
                <w:b/>
                <w:bCs/>
                <w:sz w:val="18"/>
                <w:szCs w:val="18"/>
              </w:rPr>
            </w:pPr>
            <w:r>
              <w:rPr>
                <w:rFonts w:ascii="Arial" w:hAnsi="Arial" w:cs="Arial"/>
                <w:b/>
                <w:bCs/>
                <w:sz w:val="18"/>
                <w:szCs w:val="18"/>
              </w:rPr>
              <w:t>Итого:</w:t>
            </w:r>
          </w:p>
        </w:tc>
        <w:tc>
          <w:tcPr>
            <w:tcW w:w="0" w:type="auto"/>
            <w:gridSpan w:val="4"/>
            <w:hideMark/>
          </w:tcPr>
          <w:p w:rsidR="005B06D4" w:rsidRPr="00D21DC4" w:rsidRDefault="005B06D4" w:rsidP="005B06D4">
            <w:pPr>
              <w:jc w:val="right"/>
              <w:rPr>
                <w:rFonts w:ascii="Arial" w:hAnsi="Arial" w:cs="Arial"/>
                <w:b/>
                <w:bCs/>
                <w:sz w:val="18"/>
                <w:szCs w:val="18"/>
              </w:rPr>
            </w:pPr>
            <w:r>
              <w:rPr>
                <w:rFonts w:ascii="Arial" w:hAnsi="Arial" w:cs="Arial"/>
                <w:b/>
                <w:bCs/>
                <w:sz w:val="18"/>
                <w:szCs w:val="18"/>
              </w:rPr>
              <w:t>00 000,00</w:t>
            </w:r>
          </w:p>
        </w:tc>
        <w:tc>
          <w:tcPr>
            <w:tcW w:w="0" w:type="auto"/>
            <w:vAlign w:val="center"/>
            <w:hideMark/>
          </w:tcPr>
          <w:p w:rsidR="005B06D4" w:rsidRPr="00D21DC4" w:rsidRDefault="005B06D4" w:rsidP="005B06D4">
            <w:pPr>
              <w:rPr>
                <w:rFonts w:ascii="Arial" w:hAnsi="Arial" w:cs="Arial"/>
                <w:sz w:val="16"/>
                <w:szCs w:val="16"/>
              </w:rPr>
            </w:pPr>
          </w:p>
        </w:tc>
      </w:tr>
      <w:tr w:rsidR="005B06D4" w:rsidRPr="00D21DC4" w:rsidTr="005B06D4">
        <w:trPr>
          <w:trHeight w:val="255"/>
        </w:trPr>
        <w:tc>
          <w:tcPr>
            <w:tcW w:w="0" w:type="auto"/>
            <w:gridSpan w:val="29"/>
            <w:tcBorders>
              <w:left w:val="nil"/>
            </w:tcBorders>
            <w:hideMark/>
          </w:tcPr>
          <w:p w:rsidR="005B06D4" w:rsidRPr="00D21DC4" w:rsidRDefault="005B06D4" w:rsidP="005B06D4">
            <w:pPr>
              <w:jc w:val="right"/>
              <w:rPr>
                <w:rFonts w:ascii="Arial" w:hAnsi="Arial" w:cs="Arial"/>
                <w:b/>
                <w:bCs/>
                <w:sz w:val="18"/>
                <w:szCs w:val="18"/>
              </w:rPr>
            </w:pPr>
            <w:r>
              <w:rPr>
                <w:rFonts w:ascii="Arial" w:hAnsi="Arial" w:cs="Arial"/>
                <w:b/>
                <w:bCs/>
                <w:sz w:val="18"/>
                <w:szCs w:val="18"/>
              </w:rPr>
              <w:t>Без налога (НДС)</w:t>
            </w:r>
          </w:p>
        </w:tc>
        <w:tc>
          <w:tcPr>
            <w:tcW w:w="0" w:type="auto"/>
            <w:gridSpan w:val="4"/>
            <w:hideMark/>
          </w:tcPr>
          <w:p w:rsidR="005B06D4" w:rsidRPr="00D21DC4" w:rsidRDefault="005B06D4" w:rsidP="005B06D4">
            <w:pPr>
              <w:jc w:val="right"/>
              <w:rPr>
                <w:rFonts w:ascii="Arial" w:hAnsi="Arial" w:cs="Arial"/>
                <w:b/>
                <w:bCs/>
                <w:sz w:val="18"/>
                <w:szCs w:val="18"/>
              </w:rPr>
            </w:pPr>
            <w:r>
              <w:rPr>
                <w:rFonts w:ascii="Arial" w:hAnsi="Arial" w:cs="Arial"/>
                <w:b/>
                <w:bCs/>
                <w:sz w:val="18"/>
                <w:szCs w:val="18"/>
              </w:rPr>
              <w:t>-</w:t>
            </w:r>
          </w:p>
        </w:tc>
        <w:tc>
          <w:tcPr>
            <w:tcW w:w="0" w:type="auto"/>
            <w:vAlign w:val="center"/>
            <w:hideMark/>
          </w:tcPr>
          <w:p w:rsidR="005B06D4" w:rsidRPr="00D21DC4" w:rsidRDefault="005B06D4" w:rsidP="005B06D4">
            <w:pPr>
              <w:rPr>
                <w:rFonts w:ascii="Arial" w:hAnsi="Arial" w:cs="Arial"/>
                <w:sz w:val="16"/>
                <w:szCs w:val="16"/>
              </w:rPr>
            </w:pPr>
          </w:p>
        </w:tc>
      </w:tr>
      <w:tr w:rsidR="005B06D4" w:rsidRPr="00D21DC4" w:rsidTr="005B06D4">
        <w:trPr>
          <w:trHeight w:val="135"/>
        </w:trPr>
        <w:tc>
          <w:tcPr>
            <w:tcW w:w="0" w:type="auto"/>
            <w:tcBorders>
              <w:left w:val="nil"/>
            </w:tcBorders>
            <w:vAlign w:val="center"/>
            <w:hideMark/>
          </w:tcPr>
          <w:p w:rsidR="005B06D4" w:rsidRPr="00D21DC4" w:rsidRDefault="005B06D4" w:rsidP="005B06D4">
            <w:pPr>
              <w:rPr>
                <w:rFonts w:ascii="Arial" w:hAnsi="Arial" w:cs="Arial"/>
                <w:sz w:val="14"/>
                <w:szCs w:val="16"/>
              </w:rPr>
            </w:pPr>
          </w:p>
        </w:tc>
        <w:tc>
          <w:tcPr>
            <w:tcW w:w="0" w:type="auto"/>
            <w:vAlign w:val="center"/>
            <w:hideMark/>
          </w:tcPr>
          <w:p w:rsidR="005B06D4" w:rsidRPr="00D21DC4" w:rsidRDefault="005B06D4" w:rsidP="005B06D4">
            <w:pPr>
              <w:rPr>
                <w:rFonts w:ascii="Arial" w:hAnsi="Arial" w:cs="Arial"/>
                <w:sz w:val="14"/>
                <w:szCs w:val="16"/>
              </w:rPr>
            </w:pPr>
          </w:p>
        </w:tc>
        <w:tc>
          <w:tcPr>
            <w:tcW w:w="0" w:type="auto"/>
            <w:vAlign w:val="center"/>
            <w:hideMark/>
          </w:tcPr>
          <w:p w:rsidR="005B06D4" w:rsidRPr="00D21DC4" w:rsidRDefault="005B06D4" w:rsidP="005B06D4">
            <w:pPr>
              <w:rPr>
                <w:rFonts w:ascii="Arial" w:hAnsi="Arial" w:cs="Arial"/>
                <w:sz w:val="14"/>
                <w:szCs w:val="16"/>
              </w:rPr>
            </w:pPr>
          </w:p>
        </w:tc>
        <w:tc>
          <w:tcPr>
            <w:tcW w:w="0" w:type="auto"/>
            <w:vAlign w:val="center"/>
            <w:hideMark/>
          </w:tcPr>
          <w:p w:rsidR="005B06D4" w:rsidRPr="00D21DC4" w:rsidRDefault="005B06D4" w:rsidP="005B06D4">
            <w:pPr>
              <w:rPr>
                <w:rFonts w:ascii="Arial" w:hAnsi="Arial" w:cs="Arial"/>
                <w:sz w:val="14"/>
                <w:szCs w:val="16"/>
              </w:rPr>
            </w:pPr>
          </w:p>
        </w:tc>
        <w:tc>
          <w:tcPr>
            <w:tcW w:w="0" w:type="auto"/>
            <w:vAlign w:val="center"/>
            <w:hideMark/>
          </w:tcPr>
          <w:p w:rsidR="005B06D4" w:rsidRPr="00D21DC4" w:rsidRDefault="005B06D4" w:rsidP="005B06D4">
            <w:pPr>
              <w:rPr>
                <w:rFonts w:ascii="Arial" w:hAnsi="Arial" w:cs="Arial"/>
                <w:sz w:val="14"/>
                <w:szCs w:val="16"/>
              </w:rPr>
            </w:pPr>
          </w:p>
        </w:tc>
        <w:tc>
          <w:tcPr>
            <w:tcW w:w="0" w:type="auto"/>
            <w:vAlign w:val="center"/>
            <w:hideMark/>
          </w:tcPr>
          <w:p w:rsidR="005B06D4" w:rsidRPr="00D21DC4" w:rsidRDefault="005B06D4" w:rsidP="005B06D4">
            <w:pPr>
              <w:rPr>
                <w:rFonts w:ascii="Arial" w:hAnsi="Arial" w:cs="Arial"/>
                <w:sz w:val="14"/>
                <w:szCs w:val="16"/>
              </w:rPr>
            </w:pPr>
          </w:p>
        </w:tc>
        <w:tc>
          <w:tcPr>
            <w:tcW w:w="0" w:type="auto"/>
            <w:vAlign w:val="center"/>
            <w:hideMark/>
          </w:tcPr>
          <w:p w:rsidR="005B06D4" w:rsidRPr="00D21DC4" w:rsidRDefault="005B06D4" w:rsidP="005B06D4">
            <w:pPr>
              <w:rPr>
                <w:rFonts w:ascii="Arial" w:hAnsi="Arial" w:cs="Arial"/>
                <w:sz w:val="14"/>
                <w:szCs w:val="16"/>
              </w:rPr>
            </w:pPr>
          </w:p>
        </w:tc>
        <w:tc>
          <w:tcPr>
            <w:tcW w:w="0" w:type="auto"/>
            <w:vAlign w:val="center"/>
            <w:hideMark/>
          </w:tcPr>
          <w:p w:rsidR="005B06D4" w:rsidRPr="00D21DC4" w:rsidRDefault="005B06D4" w:rsidP="005B06D4">
            <w:pPr>
              <w:rPr>
                <w:rFonts w:ascii="Arial" w:hAnsi="Arial" w:cs="Arial"/>
                <w:sz w:val="14"/>
                <w:szCs w:val="16"/>
              </w:rPr>
            </w:pPr>
          </w:p>
        </w:tc>
        <w:tc>
          <w:tcPr>
            <w:tcW w:w="0" w:type="auto"/>
            <w:vAlign w:val="center"/>
            <w:hideMark/>
          </w:tcPr>
          <w:p w:rsidR="005B06D4" w:rsidRPr="00D21DC4" w:rsidRDefault="005B06D4" w:rsidP="005B06D4">
            <w:pPr>
              <w:rPr>
                <w:rFonts w:ascii="Arial" w:hAnsi="Arial" w:cs="Arial"/>
                <w:sz w:val="14"/>
                <w:szCs w:val="16"/>
              </w:rPr>
            </w:pPr>
          </w:p>
        </w:tc>
        <w:tc>
          <w:tcPr>
            <w:tcW w:w="0" w:type="auto"/>
            <w:vAlign w:val="center"/>
            <w:hideMark/>
          </w:tcPr>
          <w:p w:rsidR="005B06D4" w:rsidRPr="00D21DC4" w:rsidRDefault="005B06D4" w:rsidP="005B06D4">
            <w:pPr>
              <w:rPr>
                <w:rFonts w:ascii="Arial" w:hAnsi="Arial" w:cs="Arial"/>
                <w:sz w:val="14"/>
                <w:szCs w:val="16"/>
              </w:rPr>
            </w:pPr>
          </w:p>
        </w:tc>
        <w:tc>
          <w:tcPr>
            <w:tcW w:w="0" w:type="auto"/>
            <w:vAlign w:val="center"/>
            <w:hideMark/>
          </w:tcPr>
          <w:p w:rsidR="005B06D4" w:rsidRPr="00D21DC4" w:rsidRDefault="005B06D4" w:rsidP="005B06D4">
            <w:pPr>
              <w:rPr>
                <w:rFonts w:ascii="Arial" w:hAnsi="Arial" w:cs="Arial"/>
                <w:sz w:val="14"/>
                <w:szCs w:val="16"/>
              </w:rPr>
            </w:pPr>
          </w:p>
        </w:tc>
        <w:tc>
          <w:tcPr>
            <w:tcW w:w="0" w:type="auto"/>
            <w:vAlign w:val="center"/>
            <w:hideMark/>
          </w:tcPr>
          <w:p w:rsidR="005B06D4" w:rsidRPr="00D21DC4" w:rsidRDefault="005B06D4" w:rsidP="005B06D4">
            <w:pPr>
              <w:rPr>
                <w:rFonts w:ascii="Arial" w:hAnsi="Arial" w:cs="Arial"/>
                <w:sz w:val="14"/>
                <w:szCs w:val="16"/>
              </w:rPr>
            </w:pPr>
          </w:p>
        </w:tc>
        <w:tc>
          <w:tcPr>
            <w:tcW w:w="0" w:type="auto"/>
            <w:vAlign w:val="center"/>
            <w:hideMark/>
          </w:tcPr>
          <w:p w:rsidR="005B06D4" w:rsidRPr="00D21DC4" w:rsidRDefault="005B06D4" w:rsidP="005B06D4">
            <w:pPr>
              <w:rPr>
                <w:rFonts w:ascii="Arial" w:hAnsi="Arial" w:cs="Arial"/>
                <w:sz w:val="14"/>
                <w:szCs w:val="16"/>
              </w:rPr>
            </w:pPr>
          </w:p>
        </w:tc>
        <w:tc>
          <w:tcPr>
            <w:tcW w:w="0" w:type="auto"/>
            <w:vAlign w:val="center"/>
            <w:hideMark/>
          </w:tcPr>
          <w:p w:rsidR="005B06D4" w:rsidRPr="00D21DC4" w:rsidRDefault="005B06D4" w:rsidP="005B06D4">
            <w:pPr>
              <w:rPr>
                <w:rFonts w:ascii="Arial" w:hAnsi="Arial" w:cs="Arial"/>
                <w:sz w:val="14"/>
                <w:szCs w:val="16"/>
              </w:rPr>
            </w:pPr>
          </w:p>
        </w:tc>
        <w:tc>
          <w:tcPr>
            <w:tcW w:w="0" w:type="auto"/>
            <w:vAlign w:val="center"/>
            <w:hideMark/>
          </w:tcPr>
          <w:p w:rsidR="005B06D4" w:rsidRPr="00D21DC4" w:rsidRDefault="005B06D4" w:rsidP="005B06D4">
            <w:pPr>
              <w:rPr>
                <w:rFonts w:ascii="Arial" w:hAnsi="Arial" w:cs="Arial"/>
                <w:sz w:val="14"/>
                <w:szCs w:val="16"/>
              </w:rPr>
            </w:pPr>
          </w:p>
        </w:tc>
        <w:tc>
          <w:tcPr>
            <w:tcW w:w="0" w:type="auto"/>
            <w:vAlign w:val="center"/>
            <w:hideMark/>
          </w:tcPr>
          <w:p w:rsidR="005B06D4" w:rsidRPr="00D21DC4" w:rsidRDefault="005B06D4" w:rsidP="005B06D4">
            <w:pPr>
              <w:rPr>
                <w:rFonts w:ascii="Arial" w:hAnsi="Arial" w:cs="Arial"/>
                <w:sz w:val="14"/>
                <w:szCs w:val="16"/>
              </w:rPr>
            </w:pPr>
          </w:p>
        </w:tc>
        <w:tc>
          <w:tcPr>
            <w:tcW w:w="0" w:type="auto"/>
            <w:vAlign w:val="center"/>
            <w:hideMark/>
          </w:tcPr>
          <w:p w:rsidR="005B06D4" w:rsidRPr="00D21DC4" w:rsidRDefault="005B06D4" w:rsidP="005B06D4">
            <w:pPr>
              <w:rPr>
                <w:rFonts w:ascii="Arial" w:hAnsi="Arial" w:cs="Arial"/>
                <w:sz w:val="14"/>
                <w:szCs w:val="16"/>
              </w:rPr>
            </w:pPr>
          </w:p>
        </w:tc>
        <w:tc>
          <w:tcPr>
            <w:tcW w:w="0" w:type="auto"/>
            <w:vAlign w:val="center"/>
            <w:hideMark/>
          </w:tcPr>
          <w:p w:rsidR="005B06D4" w:rsidRPr="00D21DC4" w:rsidRDefault="005B06D4" w:rsidP="005B06D4">
            <w:pPr>
              <w:rPr>
                <w:rFonts w:ascii="Arial" w:hAnsi="Arial" w:cs="Arial"/>
                <w:sz w:val="14"/>
                <w:szCs w:val="16"/>
              </w:rPr>
            </w:pPr>
          </w:p>
        </w:tc>
        <w:tc>
          <w:tcPr>
            <w:tcW w:w="0" w:type="auto"/>
            <w:vAlign w:val="center"/>
            <w:hideMark/>
          </w:tcPr>
          <w:p w:rsidR="005B06D4" w:rsidRPr="00D21DC4" w:rsidRDefault="005B06D4" w:rsidP="005B06D4">
            <w:pPr>
              <w:rPr>
                <w:rFonts w:ascii="Arial" w:hAnsi="Arial" w:cs="Arial"/>
                <w:sz w:val="14"/>
                <w:szCs w:val="16"/>
              </w:rPr>
            </w:pPr>
          </w:p>
        </w:tc>
        <w:tc>
          <w:tcPr>
            <w:tcW w:w="0" w:type="auto"/>
            <w:vAlign w:val="center"/>
            <w:hideMark/>
          </w:tcPr>
          <w:p w:rsidR="005B06D4" w:rsidRPr="00D21DC4" w:rsidRDefault="005B06D4" w:rsidP="005B06D4">
            <w:pPr>
              <w:rPr>
                <w:rFonts w:ascii="Arial" w:hAnsi="Arial" w:cs="Arial"/>
                <w:sz w:val="14"/>
                <w:szCs w:val="16"/>
              </w:rPr>
            </w:pPr>
          </w:p>
        </w:tc>
        <w:tc>
          <w:tcPr>
            <w:tcW w:w="0" w:type="auto"/>
            <w:vAlign w:val="center"/>
            <w:hideMark/>
          </w:tcPr>
          <w:p w:rsidR="005B06D4" w:rsidRPr="00D21DC4" w:rsidRDefault="005B06D4" w:rsidP="005B06D4">
            <w:pPr>
              <w:rPr>
                <w:rFonts w:ascii="Arial" w:hAnsi="Arial" w:cs="Arial"/>
                <w:sz w:val="14"/>
                <w:szCs w:val="16"/>
              </w:rPr>
            </w:pPr>
          </w:p>
        </w:tc>
        <w:tc>
          <w:tcPr>
            <w:tcW w:w="0" w:type="auto"/>
            <w:vAlign w:val="center"/>
            <w:hideMark/>
          </w:tcPr>
          <w:p w:rsidR="005B06D4" w:rsidRPr="00D21DC4" w:rsidRDefault="005B06D4" w:rsidP="005B06D4">
            <w:pPr>
              <w:rPr>
                <w:rFonts w:ascii="Arial" w:hAnsi="Arial" w:cs="Arial"/>
                <w:sz w:val="14"/>
                <w:szCs w:val="16"/>
              </w:rPr>
            </w:pPr>
          </w:p>
        </w:tc>
        <w:tc>
          <w:tcPr>
            <w:tcW w:w="0" w:type="auto"/>
            <w:vAlign w:val="center"/>
            <w:hideMark/>
          </w:tcPr>
          <w:p w:rsidR="005B06D4" w:rsidRPr="00D21DC4" w:rsidRDefault="005B06D4" w:rsidP="005B06D4">
            <w:pPr>
              <w:rPr>
                <w:rFonts w:ascii="Arial" w:hAnsi="Arial" w:cs="Arial"/>
                <w:sz w:val="14"/>
                <w:szCs w:val="16"/>
              </w:rPr>
            </w:pPr>
          </w:p>
        </w:tc>
        <w:tc>
          <w:tcPr>
            <w:tcW w:w="0" w:type="auto"/>
            <w:vAlign w:val="center"/>
            <w:hideMark/>
          </w:tcPr>
          <w:p w:rsidR="005B06D4" w:rsidRPr="00D21DC4" w:rsidRDefault="005B06D4" w:rsidP="005B06D4">
            <w:pPr>
              <w:rPr>
                <w:rFonts w:ascii="Arial" w:hAnsi="Arial" w:cs="Arial"/>
                <w:sz w:val="14"/>
                <w:szCs w:val="16"/>
              </w:rPr>
            </w:pPr>
          </w:p>
        </w:tc>
        <w:tc>
          <w:tcPr>
            <w:tcW w:w="0" w:type="auto"/>
            <w:vAlign w:val="center"/>
            <w:hideMark/>
          </w:tcPr>
          <w:p w:rsidR="005B06D4" w:rsidRPr="00D21DC4" w:rsidRDefault="005B06D4" w:rsidP="005B06D4">
            <w:pPr>
              <w:rPr>
                <w:rFonts w:ascii="Arial" w:hAnsi="Arial" w:cs="Arial"/>
                <w:sz w:val="14"/>
                <w:szCs w:val="16"/>
              </w:rPr>
            </w:pPr>
          </w:p>
        </w:tc>
        <w:tc>
          <w:tcPr>
            <w:tcW w:w="0" w:type="auto"/>
            <w:vAlign w:val="center"/>
            <w:hideMark/>
          </w:tcPr>
          <w:p w:rsidR="005B06D4" w:rsidRPr="00D21DC4" w:rsidRDefault="005B06D4" w:rsidP="005B06D4">
            <w:pPr>
              <w:rPr>
                <w:rFonts w:ascii="Arial" w:hAnsi="Arial" w:cs="Arial"/>
                <w:sz w:val="14"/>
                <w:szCs w:val="16"/>
              </w:rPr>
            </w:pPr>
          </w:p>
        </w:tc>
        <w:tc>
          <w:tcPr>
            <w:tcW w:w="0" w:type="auto"/>
            <w:vAlign w:val="center"/>
            <w:hideMark/>
          </w:tcPr>
          <w:p w:rsidR="005B06D4" w:rsidRPr="00D21DC4" w:rsidRDefault="005B06D4" w:rsidP="005B06D4">
            <w:pPr>
              <w:rPr>
                <w:rFonts w:ascii="Arial" w:hAnsi="Arial" w:cs="Arial"/>
                <w:sz w:val="14"/>
                <w:szCs w:val="16"/>
              </w:rPr>
            </w:pPr>
          </w:p>
        </w:tc>
        <w:tc>
          <w:tcPr>
            <w:tcW w:w="0" w:type="auto"/>
            <w:vAlign w:val="center"/>
            <w:hideMark/>
          </w:tcPr>
          <w:p w:rsidR="005B06D4" w:rsidRPr="00D21DC4" w:rsidRDefault="005B06D4" w:rsidP="005B06D4">
            <w:pPr>
              <w:rPr>
                <w:rFonts w:ascii="Arial" w:hAnsi="Arial" w:cs="Arial"/>
                <w:sz w:val="14"/>
                <w:szCs w:val="16"/>
              </w:rPr>
            </w:pPr>
          </w:p>
        </w:tc>
        <w:tc>
          <w:tcPr>
            <w:tcW w:w="0" w:type="auto"/>
            <w:vAlign w:val="center"/>
            <w:hideMark/>
          </w:tcPr>
          <w:p w:rsidR="005B06D4" w:rsidRPr="00D21DC4" w:rsidRDefault="005B06D4" w:rsidP="005B06D4">
            <w:pPr>
              <w:rPr>
                <w:rFonts w:ascii="Arial" w:hAnsi="Arial" w:cs="Arial"/>
                <w:sz w:val="14"/>
                <w:szCs w:val="16"/>
              </w:rPr>
            </w:pPr>
          </w:p>
        </w:tc>
        <w:tc>
          <w:tcPr>
            <w:tcW w:w="0" w:type="auto"/>
            <w:vAlign w:val="center"/>
            <w:hideMark/>
          </w:tcPr>
          <w:p w:rsidR="005B06D4" w:rsidRPr="00D21DC4" w:rsidRDefault="005B06D4" w:rsidP="005B06D4">
            <w:pPr>
              <w:rPr>
                <w:rFonts w:ascii="Arial" w:hAnsi="Arial" w:cs="Arial"/>
                <w:sz w:val="14"/>
                <w:szCs w:val="16"/>
              </w:rPr>
            </w:pPr>
          </w:p>
        </w:tc>
        <w:tc>
          <w:tcPr>
            <w:tcW w:w="0" w:type="auto"/>
            <w:vAlign w:val="center"/>
            <w:hideMark/>
          </w:tcPr>
          <w:p w:rsidR="005B06D4" w:rsidRPr="00D21DC4" w:rsidRDefault="005B06D4" w:rsidP="005B06D4">
            <w:pPr>
              <w:rPr>
                <w:rFonts w:ascii="Arial" w:hAnsi="Arial" w:cs="Arial"/>
                <w:sz w:val="14"/>
                <w:szCs w:val="16"/>
              </w:rPr>
            </w:pPr>
          </w:p>
        </w:tc>
        <w:tc>
          <w:tcPr>
            <w:tcW w:w="0" w:type="auto"/>
            <w:vAlign w:val="center"/>
            <w:hideMark/>
          </w:tcPr>
          <w:p w:rsidR="005B06D4" w:rsidRPr="00D21DC4" w:rsidRDefault="005B06D4" w:rsidP="005B06D4">
            <w:pPr>
              <w:rPr>
                <w:rFonts w:ascii="Arial" w:hAnsi="Arial" w:cs="Arial"/>
                <w:sz w:val="14"/>
                <w:szCs w:val="16"/>
              </w:rPr>
            </w:pPr>
          </w:p>
        </w:tc>
        <w:tc>
          <w:tcPr>
            <w:tcW w:w="0" w:type="auto"/>
            <w:vAlign w:val="center"/>
            <w:hideMark/>
          </w:tcPr>
          <w:p w:rsidR="005B06D4" w:rsidRPr="00D21DC4" w:rsidRDefault="005B06D4" w:rsidP="005B06D4">
            <w:pPr>
              <w:rPr>
                <w:rFonts w:ascii="Arial" w:hAnsi="Arial" w:cs="Arial"/>
                <w:sz w:val="14"/>
                <w:szCs w:val="16"/>
              </w:rPr>
            </w:pPr>
          </w:p>
        </w:tc>
        <w:tc>
          <w:tcPr>
            <w:tcW w:w="0" w:type="auto"/>
            <w:vAlign w:val="center"/>
            <w:hideMark/>
          </w:tcPr>
          <w:p w:rsidR="005B06D4" w:rsidRPr="00D21DC4" w:rsidRDefault="005B06D4" w:rsidP="005B06D4">
            <w:pPr>
              <w:spacing w:line="135" w:lineRule="atLeast"/>
              <w:rPr>
                <w:rFonts w:ascii="Arial" w:hAnsi="Arial" w:cs="Arial"/>
                <w:sz w:val="16"/>
                <w:szCs w:val="16"/>
              </w:rPr>
            </w:pPr>
            <w:r>
              <w:rPr>
                <w:rFonts w:ascii="Arial" w:hAnsi="Arial" w:cs="Arial"/>
                <w:sz w:val="16"/>
                <w:szCs w:val="16"/>
              </w:rPr>
              <w:t> </w:t>
            </w:r>
          </w:p>
        </w:tc>
      </w:tr>
      <w:tr w:rsidR="005B06D4" w:rsidRPr="00D21DC4" w:rsidTr="005B06D4">
        <w:trPr>
          <w:trHeight w:val="225"/>
        </w:trPr>
        <w:tc>
          <w:tcPr>
            <w:tcW w:w="0" w:type="auto"/>
            <w:tcBorders>
              <w:left w:val="nil"/>
            </w:tcBorders>
            <w:vAlign w:val="center"/>
            <w:hideMark/>
          </w:tcPr>
          <w:p w:rsidR="005B06D4" w:rsidRPr="00D21DC4" w:rsidRDefault="005B06D4" w:rsidP="005B06D4">
            <w:pPr>
              <w:rPr>
                <w:rFonts w:ascii="Arial" w:hAnsi="Arial" w:cs="Arial"/>
                <w:sz w:val="16"/>
                <w:szCs w:val="16"/>
              </w:rPr>
            </w:pPr>
          </w:p>
        </w:tc>
        <w:tc>
          <w:tcPr>
            <w:tcW w:w="0" w:type="auto"/>
            <w:gridSpan w:val="32"/>
            <w:vAlign w:val="center"/>
            <w:hideMark/>
          </w:tcPr>
          <w:p w:rsidR="005B06D4" w:rsidRPr="00D21DC4" w:rsidRDefault="005B06D4" w:rsidP="005B06D4">
            <w:pPr>
              <w:rPr>
                <w:rFonts w:ascii="Arial" w:hAnsi="Arial" w:cs="Arial"/>
                <w:sz w:val="16"/>
                <w:szCs w:val="16"/>
              </w:rPr>
            </w:pPr>
            <w:r>
              <w:rPr>
                <w:rFonts w:ascii="Arial" w:hAnsi="Arial" w:cs="Arial"/>
                <w:sz w:val="16"/>
                <w:szCs w:val="16"/>
              </w:rPr>
              <w:t>Всего оказано услуг  ____, на сумму _____________  руб.</w:t>
            </w:r>
          </w:p>
        </w:tc>
        <w:tc>
          <w:tcPr>
            <w:tcW w:w="0" w:type="auto"/>
            <w:vAlign w:val="center"/>
            <w:hideMark/>
          </w:tcPr>
          <w:p w:rsidR="005B06D4" w:rsidRPr="00D21DC4" w:rsidRDefault="005B06D4" w:rsidP="005B06D4">
            <w:pPr>
              <w:rPr>
                <w:rFonts w:ascii="Arial" w:hAnsi="Arial" w:cs="Arial"/>
                <w:sz w:val="16"/>
                <w:szCs w:val="16"/>
              </w:rPr>
            </w:pPr>
          </w:p>
        </w:tc>
      </w:tr>
      <w:tr w:rsidR="005B06D4" w:rsidRPr="00D21DC4" w:rsidTr="005B06D4">
        <w:trPr>
          <w:trHeight w:val="255"/>
        </w:trPr>
        <w:tc>
          <w:tcPr>
            <w:tcW w:w="0" w:type="auto"/>
            <w:tcBorders>
              <w:left w:val="nil"/>
            </w:tcBorders>
            <w:vAlign w:val="center"/>
            <w:hideMark/>
          </w:tcPr>
          <w:p w:rsidR="005B06D4" w:rsidRPr="00D21DC4" w:rsidRDefault="005B06D4" w:rsidP="005B06D4">
            <w:pPr>
              <w:rPr>
                <w:rFonts w:ascii="Arial" w:hAnsi="Arial" w:cs="Arial"/>
                <w:sz w:val="16"/>
                <w:szCs w:val="16"/>
              </w:rPr>
            </w:pPr>
          </w:p>
        </w:tc>
        <w:tc>
          <w:tcPr>
            <w:tcW w:w="0" w:type="auto"/>
            <w:gridSpan w:val="31"/>
            <w:hideMark/>
          </w:tcPr>
          <w:p w:rsidR="005B06D4" w:rsidRPr="00D21DC4" w:rsidRDefault="005B06D4" w:rsidP="005B06D4">
            <w:pPr>
              <w:rPr>
                <w:rFonts w:ascii="Arial" w:hAnsi="Arial" w:cs="Arial"/>
                <w:b/>
                <w:bCs/>
                <w:sz w:val="18"/>
                <w:szCs w:val="18"/>
              </w:rPr>
            </w:pPr>
            <w:r>
              <w:rPr>
                <w:rFonts w:ascii="Arial" w:hAnsi="Arial" w:cs="Arial"/>
                <w:b/>
                <w:bCs/>
                <w:sz w:val="18"/>
                <w:szCs w:val="18"/>
              </w:rPr>
              <w:t>(</w:t>
            </w:r>
            <w:r>
              <w:rPr>
                <w:rFonts w:ascii="Arial" w:hAnsi="Arial" w:cs="Arial"/>
                <w:b/>
                <w:bCs/>
                <w:sz w:val="18"/>
                <w:szCs w:val="18"/>
                <w:u w:val="single"/>
              </w:rPr>
              <w:t>Сумма прописью)</w:t>
            </w: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r>
      <w:tr w:rsidR="005B06D4" w:rsidRPr="00D21DC4" w:rsidTr="005B06D4">
        <w:tc>
          <w:tcPr>
            <w:tcW w:w="0" w:type="auto"/>
            <w:tcBorders>
              <w:left w:val="nil"/>
            </w:tcBorders>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r>
              <w:rPr>
                <w:rFonts w:ascii="Arial" w:hAnsi="Arial" w:cs="Arial"/>
                <w:sz w:val="16"/>
                <w:szCs w:val="16"/>
              </w:rPr>
              <w:t> </w:t>
            </w:r>
          </w:p>
        </w:tc>
      </w:tr>
      <w:tr w:rsidR="005B06D4" w:rsidRPr="00D21DC4" w:rsidTr="005B06D4">
        <w:trPr>
          <w:trHeight w:val="225"/>
        </w:trPr>
        <w:tc>
          <w:tcPr>
            <w:tcW w:w="0" w:type="auto"/>
            <w:tcBorders>
              <w:left w:val="nil"/>
            </w:tcBorders>
            <w:vAlign w:val="center"/>
            <w:hideMark/>
          </w:tcPr>
          <w:p w:rsidR="005B06D4" w:rsidRPr="00D21DC4" w:rsidRDefault="005B06D4" w:rsidP="005B06D4">
            <w:pPr>
              <w:rPr>
                <w:rFonts w:ascii="Arial" w:hAnsi="Arial" w:cs="Arial"/>
                <w:sz w:val="16"/>
                <w:szCs w:val="16"/>
              </w:rPr>
            </w:pPr>
          </w:p>
        </w:tc>
        <w:tc>
          <w:tcPr>
            <w:tcW w:w="0" w:type="auto"/>
            <w:gridSpan w:val="32"/>
            <w:vMerge w:val="restart"/>
            <w:vAlign w:val="center"/>
            <w:hideMark/>
          </w:tcPr>
          <w:p w:rsidR="005B06D4" w:rsidRPr="00D21DC4" w:rsidRDefault="005B06D4" w:rsidP="005B06D4">
            <w:pPr>
              <w:rPr>
                <w:rFonts w:ascii="Arial" w:hAnsi="Arial" w:cs="Arial"/>
                <w:sz w:val="18"/>
                <w:szCs w:val="18"/>
              </w:rPr>
            </w:pPr>
            <w:r>
              <w:rPr>
                <w:rFonts w:ascii="Arial" w:hAnsi="Arial" w:cs="Arial"/>
                <w:sz w:val="18"/>
                <w:szCs w:val="18"/>
              </w:rPr>
              <w:t>Вышеперечисленные услуги выполнены полностью и в срок. Заказчик претензий по объему, качеству и срокам оказания услуг не имеет.</w:t>
            </w:r>
          </w:p>
        </w:tc>
        <w:tc>
          <w:tcPr>
            <w:tcW w:w="0" w:type="auto"/>
            <w:vAlign w:val="center"/>
            <w:hideMark/>
          </w:tcPr>
          <w:p w:rsidR="005B06D4" w:rsidRPr="00D21DC4" w:rsidRDefault="005B06D4" w:rsidP="005B06D4">
            <w:pPr>
              <w:rPr>
                <w:rFonts w:ascii="Arial" w:hAnsi="Arial" w:cs="Arial"/>
                <w:sz w:val="16"/>
                <w:szCs w:val="16"/>
              </w:rPr>
            </w:pPr>
          </w:p>
        </w:tc>
      </w:tr>
      <w:tr w:rsidR="005B06D4" w:rsidRPr="00D21DC4" w:rsidTr="005B06D4">
        <w:trPr>
          <w:trHeight w:val="285"/>
        </w:trPr>
        <w:tc>
          <w:tcPr>
            <w:tcW w:w="0" w:type="auto"/>
            <w:tcBorders>
              <w:left w:val="nil"/>
            </w:tcBorders>
            <w:vAlign w:val="center"/>
            <w:hideMark/>
          </w:tcPr>
          <w:p w:rsidR="005B06D4" w:rsidRPr="00D21DC4" w:rsidRDefault="005B06D4" w:rsidP="005B06D4">
            <w:pPr>
              <w:rPr>
                <w:rFonts w:ascii="Arial" w:hAnsi="Arial" w:cs="Arial"/>
                <w:sz w:val="16"/>
                <w:szCs w:val="16"/>
              </w:rPr>
            </w:pPr>
          </w:p>
        </w:tc>
        <w:tc>
          <w:tcPr>
            <w:tcW w:w="0" w:type="auto"/>
            <w:gridSpan w:val="32"/>
            <w:vMerge/>
            <w:tcBorders>
              <w:left w:val="nil"/>
            </w:tcBorders>
            <w:vAlign w:val="center"/>
            <w:hideMark/>
          </w:tcPr>
          <w:p w:rsidR="005B06D4" w:rsidRPr="00D21DC4" w:rsidRDefault="005B06D4" w:rsidP="005B06D4">
            <w:pPr>
              <w:rPr>
                <w:rFonts w:ascii="Arial" w:hAnsi="Arial" w:cs="Arial"/>
                <w:sz w:val="18"/>
                <w:szCs w:val="18"/>
              </w:rPr>
            </w:pPr>
          </w:p>
        </w:tc>
        <w:tc>
          <w:tcPr>
            <w:tcW w:w="0" w:type="auto"/>
            <w:vAlign w:val="center"/>
            <w:hideMark/>
          </w:tcPr>
          <w:p w:rsidR="005B06D4" w:rsidRPr="00D21DC4" w:rsidRDefault="005B06D4" w:rsidP="005B06D4">
            <w:pPr>
              <w:rPr>
                <w:rFonts w:ascii="Arial" w:hAnsi="Arial" w:cs="Arial"/>
                <w:sz w:val="16"/>
                <w:szCs w:val="16"/>
              </w:rPr>
            </w:pPr>
            <w:r>
              <w:rPr>
                <w:rFonts w:ascii="Arial" w:hAnsi="Arial" w:cs="Arial"/>
                <w:sz w:val="16"/>
                <w:szCs w:val="16"/>
              </w:rPr>
              <w:t> </w:t>
            </w:r>
          </w:p>
        </w:tc>
      </w:tr>
      <w:tr w:rsidR="005B06D4" w:rsidRPr="00D21DC4" w:rsidTr="005B06D4">
        <w:trPr>
          <w:trHeight w:val="135"/>
        </w:trPr>
        <w:tc>
          <w:tcPr>
            <w:tcW w:w="0" w:type="auto"/>
            <w:tcBorders>
              <w:left w:val="nil"/>
            </w:tcBorders>
            <w:vAlign w:val="center"/>
            <w:hideMark/>
          </w:tcPr>
          <w:p w:rsidR="005B06D4" w:rsidRPr="00D21DC4" w:rsidRDefault="005B06D4" w:rsidP="005B06D4">
            <w:pPr>
              <w:rPr>
                <w:rFonts w:ascii="Arial" w:hAnsi="Arial" w:cs="Arial"/>
                <w:sz w:val="14"/>
                <w:szCs w:val="16"/>
              </w:rPr>
            </w:pPr>
          </w:p>
        </w:tc>
        <w:tc>
          <w:tcPr>
            <w:tcW w:w="0" w:type="auto"/>
            <w:tcBorders>
              <w:bottom w:val="single" w:sz="12" w:space="0" w:color="000000"/>
            </w:tcBorders>
            <w:vAlign w:val="center"/>
            <w:hideMark/>
          </w:tcPr>
          <w:p w:rsidR="005B06D4" w:rsidRPr="00D21DC4" w:rsidRDefault="005B06D4" w:rsidP="005B06D4">
            <w:pPr>
              <w:rPr>
                <w:rFonts w:ascii="Arial" w:hAnsi="Arial" w:cs="Arial"/>
                <w:sz w:val="14"/>
                <w:szCs w:val="16"/>
              </w:rPr>
            </w:pPr>
          </w:p>
        </w:tc>
        <w:tc>
          <w:tcPr>
            <w:tcW w:w="0" w:type="auto"/>
            <w:tcBorders>
              <w:bottom w:val="single" w:sz="12" w:space="0" w:color="000000"/>
            </w:tcBorders>
            <w:vAlign w:val="center"/>
            <w:hideMark/>
          </w:tcPr>
          <w:p w:rsidR="005B06D4" w:rsidRPr="00D21DC4" w:rsidRDefault="005B06D4" w:rsidP="005B06D4">
            <w:pPr>
              <w:rPr>
                <w:rFonts w:ascii="Arial" w:hAnsi="Arial" w:cs="Arial"/>
                <w:sz w:val="14"/>
                <w:szCs w:val="16"/>
              </w:rPr>
            </w:pPr>
          </w:p>
        </w:tc>
        <w:tc>
          <w:tcPr>
            <w:tcW w:w="0" w:type="auto"/>
            <w:tcBorders>
              <w:bottom w:val="single" w:sz="12" w:space="0" w:color="000000"/>
            </w:tcBorders>
            <w:vAlign w:val="center"/>
            <w:hideMark/>
          </w:tcPr>
          <w:p w:rsidR="005B06D4" w:rsidRPr="00D21DC4" w:rsidRDefault="005B06D4" w:rsidP="005B06D4">
            <w:pPr>
              <w:rPr>
                <w:rFonts w:ascii="Arial" w:hAnsi="Arial" w:cs="Arial"/>
                <w:sz w:val="14"/>
                <w:szCs w:val="16"/>
              </w:rPr>
            </w:pPr>
          </w:p>
        </w:tc>
        <w:tc>
          <w:tcPr>
            <w:tcW w:w="0" w:type="auto"/>
            <w:tcBorders>
              <w:bottom w:val="single" w:sz="12" w:space="0" w:color="000000"/>
            </w:tcBorders>
            <w:vAlign w:val="center"/>
            <w:hideMark/>
          </w:tcPr>
          <w:p w:rsidR="005B06D4" w:rsidRPr="00D21DC4" w:rsidRDefault="005B06D4" w:rsidP="005B06D4">
            <w:pPr>
              <w:rPr>
                <w:rFonts w:ascii="Arial" w:hAnsi="Arial" w:cs="Arial"/>
                <w:sz w:val="14"/>
                <w:szCs w:val="16"/>
              </w:rPr>
            </w:pPr>
          </w:p>
        </w:tc>
        <w:tc>
          <w:tcPr>
            <w:tcW w:w="0" w:type="auto"/>
            <w:tcBorders>
              <w:bottom w:val="single" w:sz="12" w:space="0" w:color="000000"/>
            </w:tcBorders>
            <w:vAlign w:val="center"/>
            <w:hideMark/>
          </w:tcPr>
          <w:p w:rsidR="005B06D4" w:rsidRPr="00D21DC4" w:rsidRDefault="005B06D4" w:rsidP="005B06D4">
            <w:pPr>
              <w:rPr>
                <w:rFonts w:ascii="Arial" w:hAnsi="Arial" w:cs="Arial"/>
                <w:sz w:val="14"/>
                <w:szCs w:val="16"/>
              </w:rPr>
            </w:pPr>
          </w:p>
        </w:tc>
        <w:tc>
          <w:tcPr>
            <w:tcW w:w="0" w:type="auto"/>
            <w:tcBorders>
              <w:bottom w:val="single" w:sz="12" w:space="0" w:color="000000"/>
            </w:tcBorders>
            <w:vAlign w:val="center"/>
            <w:hideMark/>
          </w:tcPr>
          <w:p w:rsidR="005B06D4" w:rsidRPr="00D21DC4" w:rsidRDefault="005B06D4" w:rsidP="005B06D4">
            <w:pPr>
              <w:rPr>
                <w:rFonts w:ascii="Arial" w:hAnsi="Arial" w:cs="Arial"/>
                <w:sz w:val="14"/>
                <w:szCs w:val="16"/>
              </w:rPr>
            </w:pPr>
          </w:p>
        </w:tc>
        <w:tc>
          <w:tcPr>
            <w:tcW w:w="0" w:type="auto"/>
            <w:tcBorders>
              <w:bottom w:val="single" w:sz="12" w:space="0" w:color="000000"/>
            </w:tcBorders>
            <w:vAlign w:val="center"/>
            <w:hideMark/>
          </w:tcPr>
          <w:p w:rsidR="005B06D4" w:rsidRPr="00D21DC4" w:rsidRDefault="005B06D4" w:rsidP="005B06D4">
            <w:pPr>
              <w:rPr>
                <w:rFonts w:ascii="Arial" w:hAnsi="Arial" w:cs="Arial"/>
                <w:sz w:val="14"/>
                <w:szCs w:val="16"/>
              </w:rPr>
            </w:pPr>
          </w:p>
        </w:tc>
        <w:tc>
          <w:tcPr>
            <w:tcW w:w="0" w:type="auto"/>
            <w:tcBorders>
              <w:bottom w:val="single" w:sz="12" w:space="0" w:color="000000"/>
            </w:tcBorders>
            <w:vAlign w:val="center"/>
            <w:hideMark/>
          </w:tcPr>
          <w:p w:rsidR="005B06D4" w:rsidRPr="00D21DC4" w:rsidRDefault="005B06D4" w:rsidP="005B06D4">
            <w:pPr>
              <w:rPr>
                <w:rFonts w:ascii="Arial" w:hAnsi="Arial" w:cs="Arial"/>
                <w:sz w:val="14"/>
                <w:szCs w:val="16"/>
              </w:rPr>
            </w:pPr>
          </w:p>
        </w:tc>
        <w:tc>
          <w:tcPr>
            <w:tcW w:w="0" w:type="auto"/>
            <w:tcBorders>
              <w:bottom w:val="single" w:sz="12" w:space="0" w:color="000000"/>
            </w:tcBorders>
            <w:vAlign w:val="center"/>
            <w:hideMark/>
          </w:tcPr>
          <w:p w:rsidR="005B06D4" w:rsidRPr="00D21DC4" w:rsidRDefault="005B06D4" w:rsidP="005B06D4">
            <w:pPr>
              <w:rPr>
                <w:rFonts w:ascii="Arial" w:hAnsi="Arial" w:cs="Arial"/>
                <w:sz w:val="14"/>
                <w:szCs w:val="16"/>
              </w:rPr>
            </w:pPr>
          </w:p>
        </w:tc>
        <w:tc>
          <w:tcPr>
            <w:tcW w:w="0" w:type="auto"/>
            <w:tcBorders>
              <w:bottom w:val="single" w:sz="12" w:space="0" w:color="000000"/>
            </w:tcBorders>
            <w:vAlign w:val="center"/>
            <w:hideMark/>
          </w:tcPr>
          <w:p w:rsidR="005B06D4" w:rsidRPr="00D21DC4" w:rsidRDefault="005B06D4" w:rsidP="005B06D4">
            <w:pPr>
              <w:rPr>
                <w:rFonts w:ascii="Arial" w:hAnsi="Arial" w:cs="Arial"/>
                <w:sz w:val="14"/>
                <w:szCs w:val="16"/>
              </w:rPr>
            </w:pPr>
          </w:p>
        </w:tc>
        <w:tc>
          <w:tcPr>
            <w:tcW w:w="0" w:type="auto"/>
            <w:tcBorders>
              <w:bottom w:val="single" w:sz="12" w:space="0" w:color="000000"/>
            </w:tcBorders>
            <w:vAlign w:val="center"/>
            <w:hideMark/>
          </w:tcPr>
          <w:p w:rsidR="005B06D4" w:rsidRPr="00D21DC4" w:rsidRDefault="005B06D4" w:rsidP="005B06D4">
            <w:pPr>
              <w:rPr>
                <w:rFonts w:ascii="Arial" w:hAnsi="Arial" w:cs="Arial"/>
                <w:sz w:val="14"/>
                <w:szCs w:val="16"/>
              </w:rPr>
            </w:pPr>
          </w:p>
        </w:tc>
        <w:tc>
          <w:tcPr>
            <w:tcW w:w="0" w:type="auto"/>
            <w:tcBorders>
              <w:bottom w:val="single" w:sz="12" w:space="0" w:color="000000"/>
            </w:tcBorders>
            <w:vAlign w:val="center"/>
            <w:hideMark/>
          </w:tcPr>
          <w:p w:rsidR="005B06D4" w:rsidRPr="00D21DC4" w:rsidRDefault="005B06D4" w:rsidP="005B06D4">
            <w:pPr>
              <w:rPr>
                <w:rFonts w:ascii="Arial" w:hAnsi="Arial" w:cs="Arial"/>
                <w:sz w:val="14"/>
                <w:szCs w:val="16"/>
              </w:rPr>
            </w:pPr>
          </w:p>
        </w:tc>
        <w:tc>
          <w:tcPr>
            <w:tcW w:w="0" w:type="auto"/>
            <w:tcBorders>
              <w:bottom w:val="single" w:sz="12" w:space="0" w:color="000000"/>
            </w:tcBorders>
            <w:vAlign w:val="center"/>
            <w:hideMark/>
          </w:tcPr>
          <w:p w:rsidR="005B06D4" w:rsidRPr="00D21DC4" w:rsidRDefault="005B06D4" w:rsidP="005B06D4">
            <w:pPr>
              <w:rPr>
                <w:rFonts w:ascii="Arial" w:hAnsi="Arial" w:cs="Arial"/>
                <w:sz w:val="14"/>
                <w:szCs w:val="16"/>
              </w:rPr>
            </w:pPr>
          </w:p>
        </w:tc>
        <w:tc>
          <w:tcPr>
            <w:tcW w:w="0" w:type="auto"/>
            <w:tcBorders>
              <w:bottom w:val="single" w:sz="12" w:space="0" w:color="000000"/>
            </w:tcBorders>
            <w:vAlign w:val="center"/>
            <w:hideMark/>
          </w:tcPr>
          <w:p w:rsidR="005B06D4" w:rsidRPr="00D21DC4" w:rsidRDefault="005B06D4" w:rsidP="005B06D4">
            <w:pPr>
              <w:rPr>
                <w:rFonts w:ascii="Arial" w:hAnsi="Arial" w:cs="Arial"/>
                <w:sz w:val="14"/>
                <w:szCs w:val="16"/>
              </w:rPr>
            </w:pPr>
          </w:p>
        </w:tc>
        <w:tc>
          <w:tcPr>
            <w:tcW w:w="0" w:type="auto"/>
            <w:tcBorders>
              <w:bottom w:val="single" w:sz="12" w:space="0" w:color="000000"/>
            </w:tcBorders>
            <w:vAlign w:val="center"/>
            <w:hideMark/>
          </w:tcPr>
          <w:p w:rsidR="005B06D4" w:rsidRPr="00D21DC4" w:rsidRDefault="005B06D4" w:rsidP="005B06D4">
            <w:pPr>
              <w:rPr>
                <w:rFonts w:ascii="Arial" w:hAnsi="Arial" w:cs="Arial"/>
                <w:sz w:val="14"/>
                <w:szCs w:val="16"/>
              </w:rPr>
            </w:pPr>
          </w:p>
        </w:tc>
        <w:tc>
          <w:tcPr>
            <w:tcW w:w="0" w:type="auto"/>
            <w:tcBorders>
              <w:bottom w:val="single" w:sz="12" w:space="0" w:color="000000"/>
            </w:tcBorders>
            <w:vAlign w:val="center"/>
            <w:hideMark/>
          </w:tcPr>
          <w:p w:rsidR="005B06D4" w:rsidRPr="00D21DC4" w:rsidRDefault="005B06D4" w:rsidP="005B06D4">
            <w:pPr>
              <w:rPr>
                <w:rFonts w:ascii="Arial" w:hAnsi="Arial" w:cs="Arial"/>
                <w:sz w:val="14"/>
                <w:szCs w:val="16"/>
              </w:rPr>
            </w:pPr>
          </w:p>
        </w:tc>
        <w:tc>
          <w:tcPr>
            <w:tcW w:w="0" w:type="auto"/>
            <w:tcBorders>
              <w:bottom w:val="single" w:sz="12" w:space="0" w:color="000000"/>
            </w:tcBorders>
            <w:vAlign w:val="center"/>
            <w:hideMark/>
          </w:tcPr>
          <w:p w:rsidR="005B06D4" w:rsidRPr="00D21DC4" w:rsidRDefault="005B06D4" w:rsidP="005B06D4">
            <w:pPr>
              <w:rPr>
                <w:rFonts w:ascii="Arial" w:hAnsi="Arial" w:cs="Arial"/>
                <w:sz w:val="14"/>
                <w:szCs w:val="16"/>
              </w:rPr>
            </w:pPr>
          </w:p>
        </w:tc>
        <w:tc>
          <w:tcPr>
            <w:tcW w:w="0" w:type="auto"/>
            <w:tcBorders>
              <w:bottom w:val="single" w:sz="12" w:space="0" w:color="000000"/>
            </w:tcBorders>
            <w:vAlign w:val="center"/>
            <w:hideMark/>
          </w:tcPr>
          <w:p w:rsidR="005B06D4" w:rsidRPr="00D21DC4" w:rsidRDefault="005B06D4" w:rsidP="005B06D4">
            <w:pPr>
              <w:rPr>
                <w:rFonts w:ascii="Arial" w:hAnsi="Arial" w:cs="Arial"/>
                <w:sz w:val="14"/>
                <w:szCs w:val="16"/>
              </w:rPr>
            </w:pPr>
          </w:p>
        </w:tc>
        <w:tc>
          <w:tcPr>
            <w:tcW w:w="0" w:type="auto"/>
            <w:tcBorders>
              <w:bottom w:val="single" w:sz="12" w:space="0" w:color="000000"/>
            </w:tcBorders>
            <w:vAlign w:val="center"/>
            <w:hideMark/>
          </w:tcPr>
          <w:p w:rsidR="005B06D4" w:rsidRPr="00D21DC4" w:rsidRDefault="005B06D4" w:rsidP="005B06D4">
            <w:pPr>
              <w:rPr>
                <w:rFonts w:ascii="Arial" w:hAnsi="Arial" w:cs="Arial"/>
                <w:sz w:val="14"/>
                <w:szCs w:val="16"/>
              </w:rPr>
            </w:pPr>
          </w:p>
        </w:tc>
        <w:tc>
          <w:tcPr>
            <w:tcW w:w="0" w:type="auto"/>
            <w:tcBorders>
              <w:bottom w:val="single" w:sz="12" w:space="0" w:color="000000"/>
            </w:tcBorders>
            <w:vAlign w:val="center"/>
            <w:hideMark/>
          </w:tcPr>
          <w:p w:rsidR="005B06D4" w:rsidRPr="00D21DC4" w:rsidRDefault="005B06D4" w:rsidP="005B06D4">
            <w:pPr>
              <w:rPr>
                <w:rFonts w:ascii="Arial" w:hAnsi="Arial" w:cs="Arial"/>
                <w:sz w:val="14"/>
                <w:szCs w:val="16"/>
              </w:rPr>
            </w:pPr>
          </w:p>
        </w:tc>
        <w:tc>
          <w:tcPr>
            <w:tcW w:w="0" w:type="auto"/>
            <w:tcBorders>
              <w:bottom w:val="single" w:sz="12" w:space="0" w:color="000000"/>
            </w:tcBorders>
            <w:vAlign w:val="center"/>
            <w:hideMark/>
          </w:tcPr>
          <w:p w:rsidR="005B06D4" w:rsidRPr="00D21DC4" w:rsidRDefault="005B06D4" w:rsidP="005B06D4">
            <w:pPr>
              <w:rPr>
                <w:rFonts w:ascii="Arial" w:hAnsi="Arial" w:cs="Arial"/>
                <w:sz w:val="14"/>
                <w:szCs w:val="16"/>
              </w:rPr>
            </w:pPr>
          </w:p>
        </w:tc>
        <w:tc>
          <w:tcPr>
            <w:tcW w:w="0" w:type="auto"/>
            <w:tcBorders>
              <w:bottom w:val="single" w:sz="12" w:space="0" w:color="000000"/>
            </w:tcBorders>
            <w:vAlign w:val="center"/>
            <w:hideMark/>
          </w:tcPr>
          <w:p w:rsidR="005B06D4" w:rsidRPr="00D21DC4" w:rsidRDefault="005B06D4" w:rsidP="005B06D4">
            <w:pPr>
              <w:rPr>
                <w:rFonts w:ascii="Arial" w:hAnsi="Arial" w:cs="Arial"/>
                <w:sz w:val="14"/>
                <w:szCs w:val="16"/>
              </w:rPr>
            </w:pPr>
          </w:p>
        </w:tc>
        <w:tc>
          <w:tcPr>
            <w:tcW w:w="0" w:type="auto"/>
            <w:tcBorders>
              <w:bottom w:val="single" w:sz="12" w:space="0" w:color="000000"/>
            </w:tcBorders>
            <w:vAlign w:val="center"/>
            <w:hideMark/>
          </w:tcPr>
          <w:p w:rsidR="005B06D4" w:rsidRPr="00D21DC4" w:rsidRDefault="005B06D4" w:rsidP="005B06D4">
            <w:pPr>
              <w:rPr>
                <w:rFonts w:ascii="Arial" w:hAnsi="Arial" w:cs="Arial"/>
                <w:sz w:val="14"/>
                <w:szCs w:val="16"/>
              </w:rPr>
            </w:pPr>
          </w:p>
        </w:tc>
        <w:tc>
          <w:tcPr>
            <w:tcW w:w="0" w:type="auto"/>
            <w:tcBorders>
              <w:bottom w:val="single" w:sz="12" w:space="0" w:color="000000"/>
            </w:tcBorders>
            <w:vAlign w:val="center"/>
            <w:hideMark/>
          </w:tcPr>
          <w:p w:rsidR="005B06D4" w:rsidRPr="00D21DC4" w:rsidRDefault="005B06D4" w:rsidP="005B06D4">
            <w:pPr>
              <w:rPr>
                <w:rFonts w:ascii="Arial" w:hAnsi="Arial" w:cs="Arial"/>
                <w:sz w:val="14"/>
                <w:szCs w:val="16"/>
              </w:rPr>
            </w:pPr>
          </w:p>
        </w:tc>
        <w:tc>
          <w:tcPr>
            <w:tcW w:w="0" w:type="auto"/>
            <w:tcBorders>
              <w:bottom w:val="single" w:sz="12" w:space="0" w:color="000000"/>
            </w:tcBorders>
            <w:vAlign w:val="center"/>
            <w:hideMark/>
          </w:tcPr>
          <w:p w:rsidR="005B06D4" w:rsidRPr="00D21DC4" w:rsidRDefault="005B06D4" w:rsidP="005B06D4">
            <w:pPr>
              <w:rPr>
                <w:rFonts w:ascii="Arial" w:hAnsi="Arial" w:cs="Arial"/>
                <w:sz w:val="14"/>
                <w:szCs w:val="16"/>
              </w:rPr>
            </w:pPr>
          </w:p>
        </w:tc>
        <w:tc>
          <w:tcPr>
            <w:tcW w:w="0" w:type="auto"/>
            <w:tcBorders>
              <w:bottom w:val="single" w:sz="12" w:space="0" w:color="000000"/>
            </w:tcBorders>
            <w:vAlign w:val="center"/>
            <w:hideMark/>
          </w:tcPr>
          <w:p w:rsidR="005B06D4" w:rsidRPr="00D21DC4" w:rsidRDefault="005B06D4" w:rsidP="005B06D4">
            <w:pPr>
              <w:rPr>
                <w:rFonts w:ascii="Arial" w:hAnsi="Arial" w:cs="Arial"/>
                <w:sz w:val="14"/>
                <w:szCs w:val="16"/>
              </w:rPr>
            </w:pPr>
          </w:p>
        </w:tc>
        <w:tc>
          <w:tcPr>
            <w:tcW w:w="0" w:type="auto"/>
            <w:tcBorders>
              <w:bottom w:val="single" w:sz="12" w:space="0" w:color="000000"/>
            </w:tcBorders>
            <w:vAlign w:val="center"/>
            <w:hideMark/>
          </w:tcPr>
          <w:p w:rsidR="005B06D4" w:rsidRPr="00D21DC4" w:rsidRDefault="005B06D4" w:rsidP="005B06D4">
            <w:pPr>
              <w:rPr>
                <w:rFonts w:ascii="Arial" w:hAnsi="Arial" w:cs="Arial"/>
                <w:sz w:val="14"/>
                <w:szCs w:val="16"/>
              </w:rPr>
            </w:pPr>
          </w:p>
        </w:tc>
        <w:tc>
          <w:tcPr>
            <w:tcW w:w="0" w:type="auto"/>
            <w:tcBorders>
              <w:bottom w:val="single" w:sz="12" w:space="0" w:color="000000"/>
            </w:tcBorders>
            <w:vAlign w:val="center"/>
            <w:hideMark/>
          </w:tcPr>
          <w:p w:rsidR="005B06D4" w:rsidRPr="00D21DC4" w:rsidRDefault="005B06D4" w:rsidP="005B06D4">
            <w:pPr>
              <w:rPr>
                <w:rFonts w:ascii="Arial" w:hAnsi="Arial" w:cs="Arial"/>
                <w:sz w:val="14"/>
                <w:szCs w:val="16"/>
              </w:rPr>
            </w:pPr>
          </w:p>
        </w:tc>
        <w:tc>
          <w:tcPr>
            <w:tcW w:w="0" w:type="auto"/>
            <w:tcBorders>
              <w:bottom w:val="single" w:sz="12" w:space="0" w:color="000000"/>
            </w:tcBorders>
            <w:vAlign w:val="center"/>
            <w:hideMark/>
          </w:tcPr>
          <w:p w:rsidR="005B06D4" w:rsidRPr="00D21DC4" w:rsidRDefault="005B06D4" w:rsidP="005B06D4">
            <w:pPr>
              <w:rPr>
                <w:rFonts w:ascii="Arial" w:hAnsi="Arial" w:cs="Arial"/>
                <w:sz w:val="14"/>
                <w:szCs w:val="16"/>
              </w:rPr>
            </w:pPr>
          </w:p>
        </w:tc>
        <w:tc>
          <w:tcPr>
            <w:tcW w:w="0" w:type="auto"/>
            <w:tcBorders>
              <w:bottom w:val="single" w:sz="12" w:space="0" w:color="000000"/>
            </w:tcBorders>
            <w:vAlign w:val="center"/>
            <w:hideMark/>
          </w:tcPr>
          <w:p w:rsidR="005B06D4" w:rsidRPr="00D21DC4" w:rsidRDefault="005B06D4" w:rsidP="005B06D4">
            <w:pPr>
              <w:rPr>
                <w:rFonts w:ascii="Arial" w:hAnsi="Arial" w:cs="Arial"/>
                <w:sz w:val="14"/>
                <w:szCs w:val="16"/>
              </w:rPr>
            </w:pPr>
          </w:p>
        </w:tc>
        <w:tc>
          <w:tcPr>
            <w:tcW w:w="0" w:type="auto"/>
            <w:tcBorders>
              <w:bottom w:val="single" w:sz="12" w:space="0" w:color="000000"/>
            </w:tcBorders>
            <w:vAlign w:val="center"/>
            <w:hideMark/>
          </w:tcPr>
          <w:p w:rsidR="005B06D4" w:rsidRPr="00D21DC4" w:rsidRDefault="005B06D4" w:rsidP="005B06D4">
            <w:pPr>
              <w:rPr>
                <w:rFonts w:ascii="Arial" w:hAnsi="Arial" w:cs="Arial"/>
                <w:sz w:val="14"/>
                <w:szCs w:val="16"/>
              </w:rPr>
            </w:pPr>
          </w:p>
        </w:tc>
        <w:tc>
          <w:tcPr>
            <w:tcW w:w="0" w:type="auto"/>
            <w:tcBorders>
              <w:bottom w:val="single" w:sz="12" w:space="0" w:color="000000"/>
            </w:tcBorders>
            <w:vAlign w:val="center"/>
            <w:hideMark/>
          </w:tcPr>
          <w:p w:rsidR="005B06D4" w:rsidRPr="00D21DC4" w:rsidRDefault="005B06D4" w:rsidP="005B06D4">
            <w:pPr>
              <w:rPr>
                <w:rFonts w:ascii="Arial" w:hAnsi="Arial" w:cs="Arial"/>
                <w:sz w:val="14"/>
                <w:szCs w:val="16"/>
              </w:rPr>
            </w:pPr>
          </w:p>
        </w:tc>
        <w:tc>
          <w:tcPr>
            <w:tcW w:w="0" w:type="auto"/>
            <w:vAlign w:val="center"/>
            <w:hideMark/>
          </w:tcPr>
          <w:p w:rsidR="005B06D4" w:rsidRPr="00D21DC4" w:rsidRDefault="005B06D4" w:rsidP="005B06D4">
            <w:pPr>
              <w:spacing w:line="135" w:lineRule="atLeast"/>
              <w:rPr>
                <w:rFonts w:ascii="Arial" w:hAnsi="Arial" w:cs="Arial"/>
                <w:sz w:val="16"/>
                <w:szCs w:val="16"/>
              </w:rPr>
            </w:pPr>
            <w:r>
              <w:rPr>
                <w:rFonts w:ascii="Arial" w:hAnsi="Arial" w:cs="Arial"/>
                <w:sz w:val="16"/>
                <w:szCs w:val="16"/>
              </w:rPr>
              <w:t> </w:t>
            </w:r>
          </w:p>
        </w:tc>
      </w:tr>
      <w:tr w:rsidR="005B06D4" w:rsidRPr="00D21DC4" w:rsidTr="005B06D4">
        <w:tc>
          <w:tcPr>
            <w:tcW w:w="0" w:type="auto"/>
            <w:tcBorders>
              <w:left w:val="nil"/>
            </w:tcBorders>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r>
              <w:rPr>
                <w:rFonts w:ascii="Arial" w:hAnsi="Arial" w:cs="Arial"/>
                <w:sz w:val="16"/>
                <w:szCs w:val="16"/>
              </w:rPr>
              <w:t> </w:t>
            </w:r>
          </w:p>
        </w:tc>
      </w:tr>
      <w:tr w:rsidR="005B06D4" w:rsidRPr="00D21DC4" w:rsidTr="005B06D4">
        <w:trPr>
          <w:trHeight w:val="255"/>
        </w:trPr>
        <w:tc>
          <w:tcPr>
            <w:tcW w:w="0" w:type="auto"/>
            <w:tcBorders>
              <w:left w:val="nil"/>
            </w:tcBorders>
            <w:vAlign w:val="center"/>
            <w:hideMark/>
          </w:tcPr>
          <w:p w:rsidR="005B06D4" w:rsidRPr="00D21DC4" w:rsidRDefault="005B06D4" w:rsidP="005B06D4">
            <w:pPr>
              <w:rPr>
                <w:rFonts w:ascii="Arial" w:hAnsi="Arial" w:cs="Arial"/>
                <w:sz w:val="16"/>
                <w:szCs w:val="16"/>
              </w:rPr>
            </w:pPr>
          </w:p>
        </w:tc>
        <w:tc>
          <w:tcPr>
            <w:tcW w:w="0" w:type="auto"/>
            <w:gridSpan w:val="4"/>
            <w:vAlign w:val="center"/>
            <w:hideMark/>
          </w:tcPr>
          <w:p w:rsidR="005B06D4" w:rsidRPr="00D21DC4" w:rsidRDefault="005B06D4" w:rsidP="005B06D4">
            <w:pPr>
              <w:rPr>
                <w:rFonts w:ascii="Arial" w:hAnsi="Arial" w:cs="Arial"/>
                <w:b/>
                <w:bCs/>
                <w:sz w:val="20"/>
                <w:szCs w:val="20"/>
              </w:rPr>
            </w:pPr>
            <w:r>
              <w:rPr>
                <w:rFonts w:ascii="Arial" w:hAnsi="Arial" w:cs="Arial"/>
                <w:b/>
                <w:bCs/>
                <w:sz w:val="20"/>
                <w:szCs w:val="20"/>
              </w:rPr>
              <w:t>ИСПОЛНИТЕЛЬ</w:t>
            </w:r>
          </w:p>
        </w:tc>
        <w:tc>
          <w:tcPr>
            <w:tcW w:w="0" w:type="auto"/>
            <w:tcBorders>
              <w:bottom w:val="nil"/>
            </w:tcBorders>
            <w:vAlign w:val="center"/>
            <w:hideMark/>
          </w:tcPr>
          <w:p w:rsidR="005B06D4" w:rsidRPr="00D21DC4" w:rsidRDefault="005B06D4" w:rsidP="005B06D4">
            <w:pPr>
              <w:jc w:val="right"/>
              <w:rPr>
                <w:rFonts w:ascii="Arial" w:hAnsi="Arial" w:cs="Arial"/>
                <w:sz w:val="14"/>
                <w:szCs w:val="14"/>
              </w:rPr>
            </w:pPr>
          </w:p>
        </w:tc>
        <w:tc>
          <w:tcPr>
            <w:tcW w:w="0" w:type="auto"/>
            <w:tcBorders>
              <w:bottom w:val="nil"/>
            </w:tcBorders>
            <w:vAlign w:val="center"/>
            <w:hideMark/>
          </w:tcPr>
          <w:p w:rsidR="005B06D4" w:rsidRPr="00D21DC4" w:rsidRDefault="005B06D4" w:rsidP="005B06D4">
            <w:pPr>
              <w:jc w:val="right"/>
              <w:rPr>
                <w:rFonts w:ascii="Arial" w:hAnsi="Arial" w:cs="Arial"/>
                <w:sz w:val="14"/>
                <w:szCs w:val="14"/>
              </w:rPr>
            </w:pPr>
          </w:p>
        </w:tc>
        <w:tc>
          <w:tcPr>
            <w:tcW w:w="0" w:type="auto"/>
            <w:tcBorders>
              <w:bottom w:val="nil"/>
            </w:tcBorders>
            <w:vAlign w:val="center"/>
            <w:hideMark/>
          </w:tcPr>
          <w:p w:rsidR="005B06D4" w:rsidRPr="00D21DC4" w:rsidRDefault="005B06D4" w:rsidP="005B06D4">
            <w:pPr>
              <w:jc w:val="right"/>
              <w:rPr>
                <w:rFonts w:ascii="Arial" w:hAnsi="Arial" w:cs="Arial"/>
                <w:sz w:val="14"/>
                <w:szCs w:val="14"/>
              </w:rPr>
            </w:pPr>
          </w:p>
        </w:tc>
        <w:tc>
          <w:tcPr>
            <w:tcW w:w="0" w:type="auto"/>
            <w:tcBorders>
              <w:bottom w:val="nil"/>
            </w:tcBorders>
            <w:vAlign w:val="center"/>
            <w:hideMark/>
          </w:tcPr>
          <w:p w:rsidR="005B06D4" w:rsidRPr="00D21DC4" w:rsidRDefault="005B06D4" w:rsidP="005B06D4">
            <w:pPr>
              <w:jc w:val="right"/>
              <w:rPr>
                <w:rFonts w:ascii="Arial" w:hAnsi="Arial" w:cs="Arial"/>
                <w:sz w:val="14"/>
                <w:szCs w:val="14"/>
              </w:rPr>
            </w:pPr>
          </w:p>
        </w:tc>
        <w:tc>
          <w:tcPr>
            <w:tcW w:w="0" w:type="auto"/>
            <w:tcBorders>
              <w:bottom w:val="nil"/>
            </w:tcBorders>
            <w:vAlign w:val="center"/>
            <w:hideMark/>
          </w:tcPr>
          <w:p w:rsidR="005B06D4" w:rsidRPr="00D21DC4" w:rsidRDefault="005B06D4" w:rsidP="005B06D4">
            <w:pPr>
              <w:jc w:val="right"/>
              <w:rPr>
                <w:rFonts w:ascii="Arial" w:hAnsi="Arial" w:cs="Arial"/>
                <w:sz w:val="14"/>
                <w:szCs w:val="14"/>
              </w:rPr>
            </w:pPr>
          </w:p>
        </w:tc>
        <w:tc>
          <w:tcPr>
            <w:tcW w:w="0" w:type="auto"/>
            <w:tcBorders>
              <w:bottom w:val="nil"/>
            </w:tcBorders>
            <w:vAlign w:val="center"/>
            <w:hideMark/>
          </w:tcPr>
          <w:p w:rsidR="005B06D4" w:rsidRPr="00D21DC4" w:rsidRDefault="005B06D4" w:rsidP="005B06D4">
            <w:pPr>
              <w:jc w:val="right"/>
              <w:rPr>
                <w:rFonts w:ascii="Arial" w:hAnsi="Arial" w:cs="Arial"/>
                <w:sz w:val="14"/>
                <w:szCs w:val="14"/>
              </w:rPr>
            </w:pPr>
          </w:p>
        </w:tc>
        <w:tc>
          <w:tcPr>
            <w:tcW w:w="0" w:type="auto"/>
            <w:tcBorders>
              <w:bottom w:val="nil"/>
            </w:tcBorders>
            <w:vAlign w:val="center"/>
            <w:hideMark/>
          </w:tcPr>
          <w:p w:rsidR="005B06D4" w:rsidRPr="00D21DC4" w:rsidRDefault="005B06D4" w:rsidP="005B06D4">
            <w:pPr>
              <w:jc w:val="right"/>
              <w:rPr>
                <w:rFonts w:ascii="Arial" w:hAnsi="Arial" w:cs="Arial"/>
                <w:sz w:val="14"/>
                <w:szCs w:val="14"/>
              </w:rPr>
            </w:pPr>
          </w:p>
        </w:tc>
        <w:tc>
          <w:tcPr>
            <w:tcW w:w="0" w:type="auto"/>
            <w:tcBorders>
              <w:bottom w:val="nil"/>
            </w:tcBorders>
            <w:vAlign w:val="center"/>
            <w:hideMark/>
          </w:tcPr>
          <w:p w:rsidR="005B06D4" w:rsidRPr="00D21DC4" w:rsidRDefault="005B06D4" w:rsidP="005B06D4">
            <w:pPr>
              <w:jc w:val="right"/>
              <w:rPr>
                <w:rFonts w:ascii="Arial" w:hAnsi="Arial" w:cs="Arial"/>
                <w:sz w:val="14"/>
                <w:szCs w:val="14"/>
              </w:rPr>
            </w:pPr>
          </w:p>
        </w:tc>
        <w:tc>
          <w:tcPr>
            <w:tcW w:w="0" w:type="auto"/>
            <w:tcBorders>
              <w:bottom w:val="nil"/>
            </w:tcBorders>
            <w:vAlign w:val="center"/>
            <w:hideMark/>
          </w:tcPr>
          <w:p w:rsidR="005B06D4" w:rsidRPr="00D21DC4" w:rsidRDefault="005B06D4" w:rsidP="005B06D4">
            <w:pPr>
              <w:jc w:val="right"/>
              <w:rPr>
                <w:rFonts w:ascii="Arial" w:hAnsi="Arial" w:cs="Arial"/>
                <w:sz w:val="14"/>
                <w:szCs w:val="14"/>
              </w:rPr>
            </w:pPr>
          </w:p>
        </w:tc>
        <w:tc>
          <w:tcPr>
            <w:tcW w:w="0" w:type="auto"/>
            <w:tcBorders>
              <w:bottom w:val="nil"/>
            </w:tcBorders>
            <w:vAlign w:val="center"/>
            <w:hideMark/>
          </w:tcPr>
          <w:p w:rsidR="005B06D4" w:rsidRPr="00D21DC4" w:rsidRDefault="005B06D4" w:rsidP="005B06D4">
            <w:pPr>
              <w:jc w:val="right"/>
              <w:rPr>
                <w:rFonts w:ascii="Arial" w:hAnsi="Arial" w:cs="Arial"/>
                <w:sz w:val="14"/>
                <w:szCs w:val="14"/>
              </w:rPr>
            </w:pPr>
          </w:p>
        </w:tc>
        <w:tc>
          <w:tcPr>
            <w:tcW w:w="0" w:type="auto"/>
            <w:tcBorders>
              <w:bottom w:val="nil"/>
            </w:tcBorders>
            <w:vAlign w:val="center"/>
            <w:hideMark/>
          </w:tcPr>
          <w:p w:rsidR="005B06D4" w:rsidRPr="00D21DC4" w:rsidRDefault="005B06D4" w:rsidP="005B06D4">
            <w:pPr>
              <w:jc w:val="right"/>
              <w:rPr>
                <w:rFonts w:ascii="Arial" w:hAnsi="Arial" w:cs="Arial"/>
                <w:sz w:val="14"/>
                <w:szCs w:val="14"/>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b/>
                <w:bCs/>
                <w:sz w:val="18"/>
                <w:szCs w:val="18"/>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gridSpan w:val="13"/>
            <w:tcBorders>
              <w:bottom w:val="nil"/>
            </w:tcBorders>
            <w:vAlign w:val="center"/>
            <w:hideMark/>
          </w:tcPr>
          <w:p w:rsidR="005B06D4" w:rsidRPr="00D21DC4" w:rsidRDefault="005B06D4" w:rsidP="005B06D4">
            <w:pPr>
              <w:rPr>
                <w:rFonts w:ascii="Arial" w:hAnsi="Arial" w:cs="Arial"/>
                <w:b/>
                <w:bCs/>
                <w:sz w:val="20"/>
                <w:szCs w:val="20"/>
              </w:rPr>
            </w:pPr>
            <w:r>
              <w:rPr>
                <w:rFonts w:ascii="Arial" w:hAnsi="Arial" w:cs="Arial"/>
                <w:b/>
                <w:bCs/>
                <w:sz w:val="20"/>
                <w:szCs w:val="20"/>
              </w:rPr>
              <w:t>ЗАКАЗЧИК</w:t>
            </w:r>
          </w:p>
        </w:tc>
        <w:tc>
          <w:tcPr>
            <w:tcW w:w="0" w:type="auto"/>
            <w:vAlign w:val="center"/>
            <w:hideMark/>
          </w:tcPr>
          <w:p w:rsidR="005B06D4" w:rsidRPr="00D21DC4" w:rsidRDefault="005B06D4" w:rsidP="005B06D4">
            <w:pPr>
              <w:rPr>
                <w:rFonts w:ascii="Arial" w:hAnsi="Arial" w:cs="Arial"/>
                <w:sz w:val="16"/>
                <w:szCs w:val="16"/>
              </w:rPr>
            </w:pPr>
          </w:p>
        </w:tc>
      </w:tr>
      <w:tr w:rsidR="005B06D4" w:rsidRPr="00D21DC4" w:rsidTr="005B06D4">
        <w:trPr>
          <w:trHeight w:val="255"/>
        </w:trPr>
        <w:tc>
          <w:tcPr>
            <w:tcW w:w="0" w:type="auto"/>
            <w:tcBorders>
              <w:left w:val="nil"/>
            </w:tcBorders>
            <w:vAlign w:val="center"/>
            <w:hideMark/>
          </w:tcPr>
          <w:p w:rsidR="005B06D4" w:rsidRPr="00D21DC4" w:rsidRDefault="005B06D4" w:rsidP="005B06D4">
            <w:pPr>
              <w:rPr>
                <w:rFonts w:ascii="Arial" w:hAnsi="Arial" w:cs="Arial"/>
                <w:sz w:val="16"/>
                <w:szCs w:val="16"/>
              </w:rPr>
            </w:pPr>
          </w:p>
        </w:tc>
        <w:tc>
          <w:tcPr>
            <w:tcW w:w="0" w:type="auto"/>
            <w:gridSpan w:val="16"/>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b/>
                <w:bCs/>
                <w:sz w:val="18"/>
                <w:szCs w:val="18"/>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tcBorders>
              <w:bottom w:val="nil"/>
            </w:tcBorders>
            <w:vAlign w:val="center"/>
            <w:hideMark/>
          </w:tcPr>
          <w:p w:rsidR="005B06D4" w:rsidRPr="00D21DC4" w:rsidRDefault="005B06D4" w:rsidP="005B06D4">
            <w:pPr>
              <w:rPr>
                <w:rFonts w:ascii="Arial" w:hAnsi="Arial" w:cs="Arial"/>
                <w:sz w:val="16"/>
                <w:szCs w:val="16"/>
              </w:rPr>
            </w:pPr>
          </w:p>
        </w:tc>
        <w:tc>
          <w:tcPr>
            <w:tcW w:w="0" w:type="auto"/>
            <w:tcBorders>
              <w:bottom w:val="nil"/>
            </w:tcBorders>
            <w:vAlign w:val="center"/>
            <w:hideMark/>
          </w:tcPr>
          <w:p w:rsidR="005B06D4" w:rsidRPr="00D21DC4" w:rsidRDefault="005B06D4" w:rsidP="005B06D4">
            <w:pPr>
              <w:rPr>
                <w:rFonts w:ascii="Arial" w:hAnsi="Arial" w:cs="Arial"/>
                <w:sz w:val="16"/>
                <w:szCs w:val="16"/>
              </w:rPr>
            </w:pPr>
          </w:p>
        </w:tc>
        <w:tc>
          <w:tcPr>
            <w:tcW w:w="0" w:type="auto"/>
            <w:tcBorders>
              <w:bottom w:val="nil"/>
            </w:tcBorders>
            <w:vAlign w:val="center"/>
            <w:hideMark/>
          </w:tcPr>
          <w:p w:rsidR="005B06D4" w:rsidRPr="00D21DC4" w:rsidRDefault="005B06D4" w:rsidP="005B06D4">
            <w:pPr>
              <w:rPr>
                <w:rFonts w:ascii="Arial" w:hAnsi="Arial" w:cs="Arial"/>
                <w:sz w:val="16"/>
                <w:szCs w:val="16"/>
              </w:rPr>
            </w:pPr>
          </w:p>
        </w:tc>
        <w:tc>
          <w:tcPr>
            <w:tcW w:w="0" w:type="auto"/>
            <w:tcBorders>
              <w:bottom w:val="nil"/>
            </w:tcBorders>
            <w:vAlign w:val="center"/>
            <w:hideMark/>
          </w:tcPr>
          <w:p w:rsidR="005B06D4" w:rsidRPr="00D21DC4" w:rsidRDefault="005B06D4" w:rsidP="005B06D4">
            <w:pPr>
              <w:rPr>
                <w:rFonts w:ascii="Arial" w:hAnsi="Arial" w:cs="Arial"/>
                <w:sz w:val="16"/>
                <w:szCs w:val="16"/>
              </w:rPr>
            </w:pPr>
          </w:p>
        </w:tc>
        <w:tc>
          <w:tcPr>
            <w:tcW w:w="0" w:type="auto"/>
            <w:tcBorders>
              <w:bottom w:val="nil"/>
            </w:tcBorders>
            <w:vAlign w:val="center"/>
            <w:hideMark/>
          </w:tcPr>
          <w:p w:rsidR="005B06D4" w:rsidRPr="00D21DC4" w:rsidRDefault="005B06D4" w:rsidP="005B06D4">
            <w:pPr>
              <w:rPr>
                <w:rFonts w:ascii="Arial" w:hAnsi="Arial" w:cs="Arial"/>
                <w:sz w:val="16"/>
                <w:szCs w:val="16"/>
              </w:rPr>
            </w:pPr>
          </w:p>
        </w:tc>
        <w:tc>
          <w:tcPr>
            <w:tcW w:w="0" w:type="auto"/>
            <w:tcBorders>
              <w:bottom w:val="nil"/>
            </w:tcBorders>
            <w:vAlign w:val="center"/>
            <w:hideMark/>
          </w:tcPr>
          <w:p w:rsidR="005B06D4" w:rsidRPr="00D21DC4" w:rsidRDefault="005B06D4" w:rsidP="005B06D4">
            <w:pPr>
              <w:rPr>
                <w:rFonts w:ascii="Arial" w:hAnsi="Arial" w:cs="Arial"/>
                <w:sz w:val="16"/>
                <w:szCs w:val="16"/>
              </w:rPr>
            </w:pPr>
          </w:p>
        </w:tc>
        <w:tc>
          <w:tcPr>
            <w:tcW w:w="0" w:type="auto"/>
            <w:tcBorders>
              <w:bottom w:val="nil"/>
            </w:tcBorders>
            <w:vAlign w:val="center"/>
            <w:hideMark/>
          </w:tcPr>
          <w:p w:rsidR="005B06D4" w:rsidRPr="00D21DC4" w:rsidRDefault="005B06D4" w:rsidP="005B06D4">
            <w:pPr>
              <w:rPr>
                <w:rFonts w:ascii="Arial" w:hAnsi="Arial" w:cs="Arial"/>
                <w:sz w:val="16"/>
                <w:szCs w:val="16"/>
              </w:rPr>
            </w:pPr>
          </w:p>
        </w:tc>
        <w:tc>
          <w:tcPr>
            <w:tcW w:w="0" w:type="auto"/>
            <w:tcBorders>
              <w:bottom w:val="nil"/>
            </w:tcBorders>
            <w:vAlign w:val="center"/>
            <w:hideMark/>
          </w:tcPr>
          <w:p w:rsidR="005B06D4" w:rsidRPr="00D21DC4" w:rsidRDefault="005B06D4" w:rsidP="005B06D4">
            <w:pPr>
              <w:rPr>
                <w:rFonts w:ascii="Arial" w:hAnsi="Arial" w:cs="Arial"/>
                <w:sz w:val="16"/>
                <w:szCs w:val="16"/>
              </w:rPr>
            </w:pPr>
          </w:p>
        </w:tc>
        <w:tc>
          <w:tcPr>
            <w:tcW w:w="0" w:type="auto"/>
            <w:tcBorders>
              <w:bottom w:val="nil"/>
            </w:tcBorders>
            <w:vAlign w:val="center"/>
            <w:hideMark/>
          </w:tcPr>
          <w:p w:rsidR="005B06D4" w:rsidRPr="00D21DC4" w:rsidRDefault="005B06D4" w:rsidP="005B06D4">
            <w:pPr>
              <w:rPr>
                <w:rFonts w:ascii="Arial" w:hAnsi="Arial" w:cs="Arial"/>
                <w:sz w:val="16"/>
                <w:szCs w:val="16"/>
              </w:rPr>
            </w:pPr>
          </w:p>
        </w:tc>
        <w:tc>
          <w:tcPr>
            <w:tcW w:w="0" w:type="auto"/>
            <w:tcBorders>
              <w:bottom w:val="nil"/>
            </w:tcBorders>
            <w:vAlign w:val="center"/>
            <w:hideMark/>
          </w:tcPr>
          <w:p w:rsidR="005B06D4" w:rsidRPr="00D21DC4" w:rsidRDefault="005B06D4" w:rsidP="005B06D4">
            <w:pPr>
              <w:rPr>
                <w:rFonts w:ascii="Arial" w:hAnsi="Arial" w:cs="Arial"/>
                <w:sz w:val="16"/>
                <w:szCs w:val="16"/>
              </w:rPr>
            </w:pPr>
          </w:p>
        </w:tc>
        <w:tc>
          <w:tcPr>
            <w:tcW w:w="0" w:type="auto"/>
            <w:tcBorders>
              <w:bottom w:val="nil"/>
            </w:tcBorders>
            <w:vAlign w:val="center"/>
            <w:hideMark/>
          </w:tcPr>
          <w:p w:rsidR="005B06D4" w:rsidRPr="00D21DC4" w:rsidRDefault="005B06D4" w:rsidP="005B06D4">
            <w:pPr>
              <w:rPr>
                <w:rFonts w:ascii="Arial" w:hAnsi="Arial" w:cs="Arial"/>
                <w:sz w:val="16"/>
                <w:szCs w:val="16"/>
              </w:rPr>
            </w:pPr>
          </w:p>
        </w:tc>
        <w:tc>
          <w:tcPr>
            <w:tcW w:w="0" w:type="auto"/>
            <w:tcBorders>
              <w:bottom w:val="nil"/>
            </w:tcBorders>
            <w:vAlign w:val="center"/>
            <w:hideMark/>
          </w:tcPr>
          <w:p w:rsidR="005B06D4" w:rsidRPr="00D21DC4" w:rsidRDefault="005B06D4" w:rsidP="005B06D4">
            <w:pPr>
              <w:rPr>
                <w:rFonts w:ascii="Arial" w:hAnsi="Arial" w:cs="Arial"/>
                <w:sz w:val="16"/>
                <w:szCs w:val="16"/>
              </w:rPr>
            </w:pPr>
          </w:p>
        </w:tc>
        <w:tc>
          <w:tcPr>
            <w:tcW w:w="0" w:type="auto"/>
            <w:tcBorders>
              <w:bottom w:val="nil"/>
            </w:tcBorders>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r>
      <w:tr w:rsidR="005B06D4" w:rsidRPr="00D21DC4" w:rsidTr="005B06D4">
        <w:trPr>
          <w:trHeight w:val="375"/>
        </w:trPr>
        <w:tc>
          <w:tcPr>
            <w:tcW w:w="0" w:type="auto"/>
            <w:tcBorders>
              <w:left w:val="nil"/>
            </w:tcBorders>
            <w:vAlign w:val="center"/>
            <w:hideMark/>
          </w:tcPr>
          <w:p w:rsidR="005B06D4" w:rsidRPr="00D21DC4" w:rsidRDefault="005B06D4" w:rsidP="005B06D4">
            <w:pPr>
              <w:rPr>
                <w:rFonts w:ascii="Arial" w:hAnsi="Arial" w:cs="Arial"/>
                <w:sz w:val="16"/>
                <w:szCs w:val="16"/>
              </w:rPr>
            </w:pPr>
          </w:p>
        </w:tc>
        <w:tc>
          <w:tcPr>
            <w:tcW w:w="0" w:type="auto"/>
            <w:tcBorders>
              <w:bottom w:val="single" w:sz="6" w:space="0" w:color="000000"/>
            </w:tcBorders>
            <w:vAlign w:val="center"/>
            <w:hideMark/>
          </w:tcPr>
          <w:p w:rsidR="005B06D4" w:rsidRPr="00D21DC4" w:rsidRDefault="005B06D4" w:rsidP="005B06D4">
            <w:pPr>
              <w:rPr>
                <w:rFonts w:ascii="Arial" w:hAnsi="Arial" w:cs="Arial"/>
                <w:sz w:val="16"/>
                <w:szCs w:val="16"/>
              </w:rPr>
            </w:pPr>
          </w:p>
        </w:tc>
        <w:tc>
          <w:tcPr>
            <w:tcW w:w="0" w:type="auto"/>
            <w:tcBorders>
              <w:bottom w:val="single" w:sz="6" w:space="0" w:color="000000"/>
            </w:tcBorders>
            <w:vAlign w:val="center"/>
            <w:hideMark/>
          </w:tcPr>
          <w:p w:rsidR="005B06D4" w:rsidRPr="00D21DC4" w:rsidRDefault="005B06D4" w:rsidP="005B06D4">
            <w:pPr>
              <w:rPr>
                <w:rFonts w:ascii="Arial" w:hAnsi="Arial" w:cs="Arial"/>
                <w:sz w:val="16"/>
                <w:szCs w:val="16"/>
              </w:rPr>
            </w:pPr>
          </w:p>
        </w:tc>
        <w:tc>
          <w:tcPr>
            <w:tcW w:w="0" w:type="auto"/>
            <w:tcBorders>
              <w:bottom w:val="single" w:sz="6" w:space="0" w:color="000000"/>
            </w:tcBorders>
            <w:vAlign w:val="center"/>
            <w:hideMark/>
          </w:tcPr>
          <w:p w:rsidR="005B06D4" w:rsidRPr="00D21DC4" w:rsidRDefault="005B06D4" w:rsidP="005B06D4">
            <w:pPr>
              <w:rPr>
                <w:rFonts w:ascii="Arial" w:hAnsi="Arial" w:cs="Arial"/>
                <w:sz w:val="16"/>
                <w:szCs w:val="16"/>
              </w:rPr>
            </w:pPr>
          </w:p>
        </w:tc>
        <w:tc>
          <w:tcPr>
            <w:tcW w:w="0" w:type="auto"/>
            <w:tcBorders>
              <w:bottom w:val="single" w:sz="6" w:space="0" w:color="000000"/>
            </w:tcBorders>
            <w:vAlign w:val="center"/>
            <w:hideMark/>
          </w:tcPr>
          <w:p w:rsidR="005B06D4" w:rsidRPr="00D21DC4" w:rsidRDefault="005B06D4" w:rsidP="005B06D4">
            <w:pPr>
              <w:jc w:val="right"/>
              <w:rPr>
                <w:rFonts w:ascii="Arial" w:hAnsi="Arial" w:cs="Arial"/>
                <w:b/>
                <w:bCs/>
                <w:sz w:val="18"/>
                <w:szCs w:val="18"/>
              </w:rPr>
            </w:pPr>
          </w:p>
        </w:tc>
        <w:tc>
          <w:tcPr>
            <w:tcW w:w="0" w:type="auto"/>
            <w:tcBorders>
              <w:bottom w:val="single" w:sz="6" w:space="0" w:color="000000"/>
            </w:tcBorders>
            <w:vAlign w:val="center"/>
            <w:hideMark/>
          </w:tcPr>
          <w:p w:rsidR="005B06D4" w:rsidRPr="00D21DC4" w:rsidRDefault="005B06D4" w:rsidP="005B06D4">
            <w:pPr>
              <w:jc w:val="right"/>
              <w:rPr>
                <w:rFonts w:ascii="Arial" w:hAnsi="Arial" w:cs="Arial"/>
                <w:sz w:val="14"/>
                <w:szCs w:val="14"/>
              </w:rPr>
            </w:pPr>
          </w:p>
        </w:tc>
        <w:tc>
          <w:tcPr>
            <w:tcW w:w="0" w:type="auto"/>
            <w:tcBorders>
              <w:bottom w:val="single" w:sz="6" w:space="0" w:color="000000"/>
            </w:tcBorders>
            <w:vAlign w:val="center"/>
            <w:hideMark/>
          </w:tcPr>
          <w:p w:rsidR="005B06D4" w:rsidRPr="00D21DC4" w:rsidRDefault="005B06D4" w:rsidP="005B06D4">
            <w:pPr>
              <w:jc w:val="right"/>
              <w:rPr>
                <w:rFonts w:ascii="Arial" w:hAnsi="Arial" w:cs="Arial"/>
                <w:sz w:val="14"/>
                <w:szCs w:val="14"/>
              </w:rPr>
            </w:pPr>
          </w:p>
        </w:tc>
        <w:tc>
          <w:tcPr>
            <w:tcW w:w="0" w:type="auto"/>
            <w:tcBorders>
              <w:bottom w:val="single" w:sz="6" w:space="0" w:color="000000"/>
            </w:tcBorders>
            <w:vAlign w:val="center"/>
            <w:hideMark/>
          </w:tcPr>
          <w:p w:rsidR="005B06D4" w:rsidRPr="00D21DC4" w:rsidRDefault="005B06D4" w:rsidP="005B06D4">
            <w:pPr>
              <w:jc w:val="right"/>
              <w:rPr>
                <w:rFonts w:ascii="Arial" w:hAnsi="Arial" w:cs="Arial"/>
                <w:sz w:val="14"/>
                <w:szCs w:val="14"/>
              </w:rPr>
            </w:pPr>
          </w:p>
        </w:tc>
        <w:tc>
          <w:tcPr>
            <w:tcW w:w="0" w:type="auto"/>
            <w:tcBorders>
              <w:bottom w:val="single" w:sz="6" w:space="0" w:color="000000"/>
            </w:tcBorders>
            <w:vAlign w:val="center"/>
            <w:hideMark/>
          </w:tcPr>
          <w:p w:rsidR="005B06D4" w:rsidRPr="00D21DC4" w:rsidRDefault="005B06D4" w:rsidP="005B06D4">
            <w:pPr>
              <w:jc w:val="right"/>
              <w:rPr>
                <w:rFonts w:ascii="Arial" w:hAnsi="Arial" w:cs="Arial"/>
                <w:sz w:val="14"/>
                <w:szCs w:val="14"/>
              </w:rPr>
            </w:pPr>
          </w:p>
        </w:tc>
        <w:tc>
          <w:tcPr>
            <w:tcW w:w="0" w:type="auto"/>
            <w:tcBorders>
              <w:bottom w:val="single" w:sz="6" w:space="0" w:color="000000"/>
            </w:tcBorders>
            <w:vAlign w:val="center"/>
            <w:hideMark/>
          </w:tcPr>
          <w:p w:rsidR="005B06D4" w:rsidRPr="00D21DC4" w:rsidRDefault="005B06D4" w:rsidP="005B06D4">
            <w:pPr>
              <w:jc w:val="right"/>
              <w:rPr>
                <w:rFonts w:ascii="Arial" w:hAnsi="Arial" w:cs="Arial"/>
                <w:sz w:val="14"/>
                <w:szCs w:val="14"/>
              </w:rPr>
            </w:pPr>
          </w:p>
        </w:tc>
        <w:tc>
          <w:tcPr>
            <w:tcW w:w="0" w:type="auto"/>
            <w:tcBorders>
              <w:bottom w:val="single" w:sz="6" w:space="0" w:color="000000"/>
            </w:tcBorders>
            <w:vAlign w:val="center"/>
            <w:hideMark/>
          </w:tcPr>
          <w:p w:rsidR="005B06D4" w:rsidRPr="00D21DC4" w:rsidRDefault="005B06D4" w:rsidP="005B06D4">
            <w:pPr>
              <w:jc w:val="right"/>
              <w:rPr>
                <w:rFonts w:ascii="Arial" w:hAnsi="Arial" w:cs="Arial"/>
                <w:sz w:val="14"/>
                <w:szCs w:val="14"/>
              </w:rPr>
            </w:pPr>
          </w:p>
        </w:tc>
        <w:tc>
          <w:tcPr>
            <w:tcW w:w="0" w:type="auto"/>
            <w:tcBorders>
              <w:bottom w:val="single" w:sz="6" w:space="0" w:color="000000"/>
            </w:tcBorders>
            <w:vAlign w:val="center"/>
            <w:hideMark/>
          </w:tcPr>
          <w:p w:rsidR="005B06D4" w:rsidRPr="00D21DC4" w:rsidRDefault="005B06D4" w:rsidP="005B06D4">
            <w:pPr>
              <w:jc w:val="right"/>
              <w:rPr>
                <w:rFonts w:ascii="Arial" w:hAnsi="Arial" w:cs="Arial"/>
                <w:sz w:val="14"/>
                <w:szCs w:val="14"/>
              </w:rPr>
            </w:pPr>
          </w:p>
        </w:tc>
        <w:tc>
          <w:tcPr>
            <w:tcW w:w="0" w:type="auto"/>
            <w:tcBorders>
              <w:bottom w:val="single" w:sz="6" w:space="0" w:color="000000"/>
            </w:tcBorders>
            <w:vAlign w:val="center"/>
            <w:hideMark/>
          </w:tcPr>
          <w:p w:rsidR="005B06D4" w:rsidRPr="00D21DC4" w:rsidRDefault="005B06D4" w:rsidP="005B06D4">
            <w:pPr>
              <w:jc w:val="right"/>
              <w:rPr>
                <w:rFonts w:ascii="Arial" w:hAnsi="Arial" w:cs="Arial"/>
                <w:sz w:val="14"/>
                <w:szCs w:val="14"/>
              </w:rPr>
            </w:pPr>
          </w:p>
        </w:tc>
        <w:tc>
          <w:tcPr>
            <w:tcW w:w="0" w:type="auto"/>
            <w:tcBorders>
              <w:bottom w:val="single" w:sz="6" w:space="0" w:color="000000"/>
            </w:tcBorders>
            <w:vAlign w:val="center"/>
            <w:hideMark/>
          </w:tcPr>
          <w:p w:rsidR="005B06D4" w:rsidRPr="00D21DC4" w:rsidRDefault="005B06D4" w:rsidP="005B06D4">
            <w:pPr>
              <w:jc w:val="right"/>
              <w:rPr>
                <w:rFonts w:ascii="Arial" w:hAnsi="Arial" w:cs="Arial"/>
                <w:sz w:val="14"/>
                <w:szCs w:val="14"/>
              </w:rPr>
            </w:pPr>
          </w:p>
        </w:tc>
        <w:tc>
          <w:tcPr>
            <w:tcW w:w="0" w:type="auto"/>
            <w:tcBorders>
              <w:bottom w:val="single" w:sz="6" w:space="0" w:color="000000"/>
            </w:tcBorders>
            <w:vAlign w:val="center"/>
            <w:hideMark/>
          </w:tcPr>
          <w:p w:rsidR="005B06D4" w:rsidRPr="00D21DC4" w:rsidRDefault="005B06D4" w:rsidP="005B06D4">
            <w:pPr>
              <w:jc w:val="right"/>
              <w:rPr>
                <w:rFonts w:ascii="Arial" w:hAnsi="Arial" w:cs="Arial"/>
                <w:sz w:val="14"/>
                <w:szCs w:val="14"/>
              </w:rPr>
            </w:pPr>
          </w:p>
        </w:tc>
        <w:tc>
          <w:tcPr>
            <w:tcW w:w="0" w:type="auto"/>
            <w:tcBorders>
              <w:bottom w:val="single" w:sz="6" w:space="0" w:color="000000"/>
            </w:tcBorders>
            <w:vAlign w:val="center"/>
            <w:hideMark/>
          </w:tcPr>
          <w:p w:rsidR="005B06D4" w:rsidRPr="00D21DC4" w:rsidRDefault="005B06D4" w:rsidP="005B06D4">
            <w:pPr>
              <w:jc w:val="right"/>
              <w:rPr>
                <w:rFonts w:ascii="Arial" w:hAnsi="Arial" w:cs="Arial"/>
                <w:sz w:val="14"/>
                <w:szCs w:val="14"/>
              </w:rPr>
            </w:pPr>
          </w:p>
        </w:tc>
        <w:tc>
          <w:tcPr>
            <w:tcW w:w="0" w:type="auto"/>
            <w:tcBorders>
              <w:bottom w:val="single" w:sz="6" w:space="0" w:color="000000"/>
            </w:tcBorders>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b/>
                <w:bCs/>
                <w:sz w:val="18"/>
                <w:szCs w:val="18"/>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tcBorders>
              <w:bottom w:val="single" w:sz="6" w:space="0" w:color="000000"/>
            </w:tcBorders>
            <w:vAlign w:val="center"/>
            <w:hideMark/>
          </w:tcPr>
          <w:p w:rsidR="005B06D4" w:rsidRPr="00D21DC4" w:rsidRDefault="005B06D4" w:rsidP="005B06D4">
            <w:pPr>
              <w:rPr>
                <w:rFonts w:ascii="Arial" w:hAnsi="Arial" w:cs="Arial"/>
                <w:sz w:val="16"/>
                <w:szCs w:val="16"/>
              </w:rPr>
            </w:pPr>
          </w:p>
        </w:tc>
        <w:tc>
          <w:tcPr>
            <w:tcW w:w="0" w:type="auto"/>
            <w:tcBorders>
              <w:bottom w:val="single" w:sz="6" w:space="0" w:color="000000"/>
            </w:tcBorders>
            <w:vAlign w:val="center"/>
            <w:hideMark/>
          </w:tcPr>
          <w:p w:rsidR="005B06D4" w:rsidRPr="00D21DC4" w:rsidRDefault="005B06D4" w:rsidP="005B06D4">
            <w:pPr>
              <w:rPr>
                <w:rFonts w:ascii="Arial" w:hAnsi="Arial" w:cs="Arial"/>
                <w:sz w:val="16"/>
                <w:szCs w:val="16"/>
              </w:rPr>
            </w:pPr>
          </w:p>
        </w:tc>
        <w:tc>
          <w:tcPr>
            <w:tcW w:w="0" w:type="auto"/>
            <w:tcBorders>
              <w:bottom w:val="single" w:sz="6" w:space="0" w:color="000000"/>
            </w:tcBorders>
            <w:vAlign w:val="center"/>
            <w:hideMark/>
          </w:tcPr>
          <w:p w:rsidR="005B06D4" w:rsidRPr="00D21DC4" w:rsidRDefault="005B06D4" w:rsidP="005B06D4">
            <w:pPr>
              <w:rPr>
                <w:rFonts w:ascii="Arial" w:hAnsi="Arial" w:cs="Arial"/>
                <w:sz w:val="16"/>
                <w:szCs w:val="16"/>
              </w:rPr>
            </w:pPr>
          </w:p>
        </w:tc>
        <w:tc>
          <w:tcPr>
            <w:tcW w:w="0" w:type="auto"/>
            <w:tcBorders>
              <w:bottom w:val="single" w:sz="6" w:space="0" w:color="000000"/>
            </w:tcBorders>
            <w:vAlign w:val="center"/>
            <w:hideMark/>
          </w:tcPr>
          <w:p w:rsidR="005B06D4" w:rsidRPr="00D21DC4" w:rsidRDefault="005B06D4" w:rsidP="005B06D4">
            <w:pPr>
              <w:rPr>
                <w:rFonts w:ascii="Arial" w:hAnsi="Arial" w:cs="Arial"/>
                <w:sz w:val="16"/>
                <w:szCs w:val="16"/>
              </w:rPr>
            </w:pPr>
          </w:p>
        </w:tc>
        <w:tc>
          <w:tcPr>
            <w:tcW w:w="0" w:type="auto"/>
            <w:tcBorders>
              <w:bottom w:val="single" w:sz="6" w:space="0" w:color="000000"/>
            </w:tcBorders>
            <w:vAlign w:val="center"/>
            <w:hideMark/>
          </w:tcPr>
          <w:p w:rsidR="005B06D4" w:rsidRPr="00D21DC4" w:rsidRDefault="005B06D4" w:rsidP="005B06D4">
            <w:pPr>
              <w:rPr>
                <w:rFonts w:ascii="Arial" w:hAnsi="Arial" w:cs="Arial"/>
                <w:sz w:val="16"/>
                <w:szCs w:val="16"/>
              </w:rPr>
            </w:pPr>
          </w:p>
        </w:tc>
        <w:tc>
          <w:tcPr>
            <w:tcW w:w="0" w:type="auto"/>
            <w:tcBorders>
              <w:bottom w:val="single" w:sz="6" w:space="0" w:color="000000"/>
            </w:tcBorders>
            <w:vAlign w:val="center"/>
            <w:hideMark/>
          </w:tcPr>
          <w:p w:rsidR="005B06D4" w:rsidRPr="00D21DC4" w:rsidRDefault="005B06D4" w:rsidP="005B06D4">
            <w:pPr>
              <w:rPr>
                <w:rFonts w:ascii="Arial" w:hAnsi="Arial" w:cs="Arial"/>
                <w:sz w:val="16"/>
                <w:szCs w:val="16"/>
              </w:rPr>
            </w:pPr>
          </w:p>
        </w:tc>
        <w:tc>
          <w:tcPr>
            <w:tcW w:w="0" w:type="auto"/>
            <w:tcBorders>
              <w:bottom w:val="single" w:sz="6" w:space="0" w:color="000000"/>
            </w:tcBorders>
            <w:vAlign w:val="center"/>
            <w:hideMark/>
          </w:tcPr>
          <w:p w:rsidR="005B06D4" w:rsidRPr="00D21DC4" w:rsidRDefault="005B06D4" w:rsidP="005B06D4">
            <w:pPr>
              <w:rPr>
                <w:rFonts w:ascii="Arial" w:hAnsi="Arial" w:cs="Arial"/>
                <w:sz w:val="16"/>
                <w:szCs w:val="16"/>
              </w:rPr>
            </w:pPr>
          </w:p>
        </w:tc>
        <w:tc>
          <w:tcPr>
            <w:tcW w:w="0" w:type="auto"/>
            <w:tcBorders>
              <w:bottom w:val="single" w:sz="6" w:space="0" w:color="000000"/>
            </w:tcBorders>
            <w:vAlign w:val="center"/>
            <w:hideMark/>
          </w:tcPr>
          <w:p w:rsidR="005B06D4" w:rsidRPr="00D21DC4" w:rsidRDefault="005B06D4" w:rsidP="005B06D4">
            <w:pPr>
              <w:rPr>
                <w:rFonts w:ascii="Arial" w:hAnsi="Arial" w:cs="Arial"/>
                <w:sz w:val="16"/>
                <w:szCs w:val="16"/>
              </w:rPr>
            </w:pPr>
          </w:p>
        </w:tc>
        <w:tc>
          <w:tcPr>
            <w:tcW w:w="0" w:type="auto"/>
            <w:tcBorders>
              <w:bottom w:val="single" w:sz="6" w:space="0" w:color="000000"/>
            </w:tcBorders>
            <w:vAlign w:val="center"/>
            <w:hideMark/>
          </w:tcPr>
          <w:p w:rsidR="005B06D4" w:rsidRPr="00D21DC4" w:rsidRDefault="005B06D4" w:rsidP="005B06D4">
            <w:pPr>
              <w:rPr>
                <w:rFonts w:ascii="Arial" w:hAnsi="Arial" w:cs="Arial"/>
                <w:sz w:val="16"/>
                <w:szCs w:val="16"/>
              </w:rPr>
            </w:pPr>
          </w:p>
        </w:tc>
        <w:tc>
          <w:tcPr>
            <w:tcW w:w="0" w:type="auto"/>
            <w:tcBorders>
              <w:bottom w:val="single" w:sz="6" w:space="0" w:color="000000"/>
            </w:tcBorders>
            <w:vAlign w:val="center"/>
            <w:hideMark/>
          </w:tcPr>
          <w:p w:rsidR="005B06D4" w:rsidRPr="00D21DC4" w:rsidRDefault="005B06D4" w:rsidP="005B06D4">
            <w:pPr>
              <w:rPr>
                <w:rFonts w:ascii="Arial" w:hAnsi="Arial" w:cs="Arial"/>
                <w:sz w:val="16"/>
                <w:szCs w:val="16"/>
              </w:rPr>
            </w:pPr>
          </w:p>
        </w:tc>
        <w:tc>
          <w:tcPr>
            <w:tcW w:w="0" w:type="auto"/>
            <w:tcBorders>
              <w:bottom w:val="single" w:sz="6" w:space="0" w:color="000000"/>
            </w:tcBorders>
            <w:vAlign w:val="center"/>
            <w:hideMark/>
          </w:tcPr>
          <w:p w:rsidR="005B06D4" w:rsidRPr="00D21DC4" w:rsidRDefault="005B06D4" w:rsidP="005B06D4">
            <w:pPr>
              <w:rPr>
                <w:rFonts w:ascii="Arial" w:hAnsi="Arial" w:cs="Arial"/>
                <w:sz w:val="16"/>
                <w:szCs w:val="16"/>
              </w:rPr>
            </w:pPr>
          </w:p>
        </w:tc>
        <w:tc>
          <w:tcPr>
            <w:tcW w:w="0" w:type="auto"/>
            <w:tcBorders>
              <w:bottom w:val="single" w:sz="6" w:space="0" w:color="000000"/>
            </w:tcBorders>
            <w:vAlign w:val="center"/>
            <w:hideMark/>
          </w:tcPr>
          <w:p w:rsidR="005B06D4" w:rsidRPr="00D21DC4" w:rsidRDefault="005B06D4" w:rsidP="005B06D4">
            <w:pPr>
              <w:rPr>
                <w:rFonts w:ascii="Arial" w:hAnsi="Arial" w:cs="Arial"/>
                <w:sz w:val="16"/>
                <w:szCs w:val="16"/>
              </w:rPr>
            </w:pPr>
          </w:p>
        </w:tc>
        <w:tc>
          <w:tcPr>
            <w:tcW w:w="0" w:type="auto"/>
            <w:tcBorders>
              <w:bottom w:val="single" w:sz="6" w:space="0" w:color="000000"/>
            </w:tcBorders>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r>
              <w:rPr>
                <w:rFonts w:ascii="Arial" w:hAnsi="Arial" w:cs="Arial"/>
                <w:sz w:val="16"/>
                <w:szCs w:val="16"/>
              </w:rPr>
              <w:t> </w:t>
            </w:r>
          </w:p>
        </w:tc>
      </w:tr>
      <w:tr w:rsidR="005B06D4" w:rsidRPr="00D21DC4" w:rsidTr="005B06D4">
        <w:trPr>
          <w:trHeight w:val="255"/>
        </w:trPr>
        <w:tc>
          <w:tcPr>
            <w:tcW w:w="0" w:type="auto"/>
            <w:tcBorders>
              <w:left w:val="nil"/>
            </w:tcBorders>
            <w:vAlign w:val="center"/>
            <w:hideMark/>
          </w:tcPr>
          <w:p w:rsidR="005B06D4" w:rsidRPr="00D21DC4" w:rsidRDefault="005B06D4" w:rsidP="005B06D4">
            <w:pPr>
              <w:rPr>
                <w:rFonts w:ascii="Arial" w:hAnsi="Arial" w:cs="Arial"/>
                <w:sz w:val="16"/>
                <w:szCs w:val="16"/>
              </w:rPr>
            </w:pPr>
          </w:p>
        </w:tc>
        <w:tc>
          <w:tcPr>
            <w:tcW w:w="0" w:type="auto"/>
            <w:gridSpan w:val="16"/>
            <w:vAlign w:val="center"/>
            <w:hideMark/>
          </w:tcPr>
          <w:p w:rsidR="005B06D4" w:rsidRPr="00D21DC4" w:rsidRDefault="005B06D4" w:rsidP="005B06D4">
            <w:pPr>
              <w:jc w:val="center"/>
              <w:rPr>
                <w:rFonts w:ascii="Arial" w:hAnsi="Arial" w:cs="Arial"/>
                <w:sz w:val="16"/>
                <w:szCs w:val="16"/>
              </w:rPr>
            </w:pPr>
          </w:p>
        </w:tc>
        <w:tc>
          <w:tcPr>
            <w:tcW w:w="0" w:type="auto"/>
            <w:vAlign w:val="center"/>
            <w:hideMark/>
          </w:tcPr>
          <w:p w:rsidR="005B06D4" w:rsidRPr="00D21DC4" w:rsidRDefault="005B06D4" w:rsidP="005B06D4">
            <w:pPr>
              <w:rPr>
                <w:rFonts w:ascii="Arial" w:hAnsi="Arial" w:cs="Arial"/>
                <w:b/>
                <w:bCs/>
                <w:sz w:val="18"/>
                <w:szCs w:val="18"/>
              </w:rPr>
            </w:pPr>
          </w:p>
        </w:tc>
        <w:tc>
          <w:tcPr>
            <w:tcW w:w="0" w:type="auto"/>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c>
          <w:tcPr>
            <w:tcW w:w="0" w:type="auto"/>
            <w:tcBorders>
              <w:bottom w:val="nil"/>
            </w:tcBorders>
            <w:vAlign w:val="center"/>
            <w:hideMark/>
          </w:tcPr>
          <w:p w:rsidR="005B06D4" w:rsidRPr="00D21DC4" w:rsidRDefault="005B06D4" w:rsidP="005B06D4">
            <w:pPr>
              <w:rPr>
                <w:rFonts w:ascii="Arial" w:hAnsi="Arial" w:cs="Arial"/>
                <w:sz w:val="16"/>
                <w:szCs w:val="16"/>
              </w:rPr>
            </w:pPr>
          </w:p>
        </w:tc>
        <w:tc>
          <w:tcPr>
            <w:tcW w:w="0" w:type="auto"/>
            <w:tcBorders>
              <w:bottom w:val="nil"/>
            </w:tcBorders>
            <w:vAlign w:val="center"/>
            <w:hideMark/>
          </w:tcPr>
          <w:p w:rsidR="005B06D4" w:rsidRPr="00D21DC4" w:rsidRDefault="005B06D4" w:rsidP="005B06D4">
            <w:pPr>
              <w:rPr>
                <w:rFonts w:ascii="Arial" w:hAnsi="Arial" w:cs="Arial"/>
                <w:sz w:val="16"/>
                <w:szCs w:val="16"/>
              </w:rPr>
            </w:pPr>
          </w:p>
        </w:tc>
        <w:tc>
          <w:tcPr>
            <w:tcW w:w="0" w:type="auto"/>
            <w:tcBorders>
              <w:bottom w:val="nil"/>
            </w:tcBorders>
            <w:vAlign w:val="center"/>
            <w:hideMark/>
          </w:tcPr>
          <w:p w:rsidR="005B06D4" w:rsidRPr="00D21DC4" w:rsidRDefault="005B06D4" w:rsidP="005B06D4">
            <w:pPr>
              <w:rPr>
                <w:rFonts w:ascii="Arial" w:hAnsi="Arial" w:cs="Arial"/>
                <w:sz w:val="16"/>
                <w:szCs w:val="16"/>
              </w:rPr>
            </w:pPr>
          </w:p>
        </w:tc>
        <w:tc>
          <w:tcPr>
            <w:tcW w:w="0" w:type="auto"/>
            <w:tcBorders>
              <w:bottom w:val="nil"/>
            </w:tcBorders>
            <w:vAlign w:val="center"/>
            <w:hideMark/>
          </w:tcPr>
          <w:p w:rsidR="005B06D4" w:rsidRPr="00D21DC4" w:rsidRDefault="005B06D4" w:rsidP="005B06D4">
            <w:pPr>
              <w:rPr>
                <w:rFonts w:ascii="Arial" w:hAnsi="Arial" w:cs="Arial"/>
                <w:sz w:val="16"/>
                <w:szCs w:val="16"/>
              </w:rPr>
            </w:pPr>
          </w:p>
        </w:tc>
        <w:tc>
          <w:tcPr>
            <w:tcW w:w="0" w:type="auto"/>
            <w:tcBorders>
              <w:bottom w:val="nil"/>
            </w:tcBorders>
            <w:vAlign w:val="center"/>
            <w:hideMark/>
          </w:tcPr>
          <w:p w:rsidR="005B06D4" w:rsidRPr="00D21DC4" w:rsidRDefault="005B06D4" w:rsidP="005B06D4">
            <w:pPr>
              <w:rPr>
                <w:rFonts w:ascii="Arial" w:hAnsi="Arial" w:cs="Arial"/>
                <w:sz w:val="16"/>
                <w:szCs w:val="16"/>
              </w:rPr>
            </w:pPr>
          </w:p>
        </w:tc>
        <w:tc>
          <w:tcPr>
            <w:tcW w:w="0" w:type="auto"/>
            <w:tcBorders>
              <w:bottom w:val="nil"/>
            </w:tcBorders>
            <w:vAlign w:val="center"/>
            <w:hideMark/>
          </w:tcPr>
          <w:p w:rsidR="005B06D4" w:rsidRPr="00D21DC4" w:rsidRDefault="005B06D4" w:rsidP="005B06D4">
            <w:pPr>
              <w:rPr>
                <w:rFonts w:ascii="Arial" w:hAnsi="Arial" w:cs="Arial"/>
                <w:sz w:val="16"/>
                <w:szCs w:val="16"/>
              </w:rPr>
            </w:pPr>
          </w:p>
        </w:tc>
        <w:tc>
          <w:tcPr>
            <w:tcW w:w="0" w:type="auto"/>
            <w:tcBorders>
              <w:bottom w:val="nil"/>
            </w:tcBorders>
            <w:vAlign w:val="center"/>
            <w:hideMark/>
          </w:tcPr>
          <w:p w:rsidR="005B06D4" w:rsidRPr="00D21DC4" w:rsidRDefault="005B06D4" w:rsidP="005B06D4">
            <w:pPr>
              <w:rPr>
                <w:rFonts w:ascii="Arial" w:hAnsi="Arial" w:cs="Arial"/>
                <w:sz w:val="16"/>
                <w:szCs w:val="16"/>
              </w:rPr>
            </w:pPr>
          </w:p>
        </w:tc>
        <w:tc>
          <w:tcPr>
            <w:tcW w:w="0" w:type="auto"/>
            <w:tcBorders>
              <w:bottom w:val="nil"/>
            </w:tcBorders>
            <w:vAlign w:val="center"/>
            <w:hideMark/>
          </w:tcPr>
          <w:p w:rsidR="005B06D4" w:rsidRPr="00D21DC4" w:rsidRDefault="005B06D4" w:rsidP="005B06D4">
            <w:pPr>
              <w:rPr>
                <w:rFonts w:ascii="Arial" w:hAnsi="Arial" w:cs="Arial"/>
                <w:sz w:val="16"/>
                <w:szCs w:val="16"/>
              </w:rPr>
            </w:pPr>
          </w:p>
        </w:tc>
        <w:tc>
          <w:tcPr>
            <w:tcW w:w="0" w:type="auto"/>
            <w:tcBorders>
              <w:bottom w:val="nil"/>
            </w:tcBorders>
            <w:vAlign w:val="center"/>
            <w:hideMark/>
          </w:tcPr>
          <w:p w:rsidR="005B06D4" w:rsidRPr="00D21DC4" w:rsidRDefault="005B06D4" w:rsidP="005B06D4">
            <w:pPr>
              <w:rPr>
                <w:rFonts w:ascii="Arial" w:hAnsi="Arial" w:cs="Arial"/>
                <w:sz w:val="16"/>
                <w:szCs w:val="16"/>
              </w:rPr>
            </w:pPr>
          </w:p>
        </w:tc>
        <w:tc>
          <w:tcPr>
            <w:tcW w:w="0" w:type="auto"/>
            <w:tcBorders>
              <w:bottom w:val="nil"/>
            </w:tcBorders>
            <w:vAlign w:val="center"/>
            <w:hideMark/>
          </w:tcPr>
          <w:p w:rsidR="005B06D4" w:rsidRPr="00D21DC4" w:rsidRDefault="005B06D4" w:rsidP="005B06D4">
            <w:pPr>
              <w:rPr>
                <w:rFonts w:ascii="Arial" w:hAnsi="Arial" w:cs="Arial"/>
                <w:sz w:val="16"/>
                <w:szCs w:val="16"/>
              </w:rPr>
            </w:pPr>
          </w:p>
        </w:tc>
        <w:tc>
          <w:tcPr>
            <w:tcW w:w="0" w:type="auto"/>
            <w:tcBorders>
              <w:bottom w:val="nil"/>
            </w:tcBorders>
            <w:vAlign w:val="center"/>
            <w:hideMark/>
          </w:tcPr>
          <w:p w:rsidR="005B06D4" w:rsidRPr="00D21DC4" w:rsidRDefault="005B06D4" w:rsidP="005B06D4">
            <w:pPr>
              <w:rPr>
                <w:rFonts w:ascii="Arial" w:hAnsi="Arial" w:cs="Arial"/>
                <w:sz w:val="16"/>
                <w:szCs w:val="16"/>
              </w:rPr>
            </w:pPr>
          </w:p>
        </w:tc>
        <w:tc>
          <w:tcPr>
            <w:tcW w:w="0" w:type="auto"/>
            <w:tcBorders>
              <w:bottom w:val="nil"/>
            </w:tcBorders>
            <w:vAlign w:val="center"/>
            <w:hideMark/>
          </w:tcPr>
          <w:p w:rsidR="005B06D4" w:rsidRPr="00D21DC4" w:rsidRDefault="005B06D4" w:rsidP="005B06D4">
            <w:pPr>
              <w:rPr>
                <w:rFonts w:ascii="Arial" w:hAnsi="Arial" w:cs="Arial"/>
                <w:sz w:val="16"/>
                <w:szCs w:val="16"/>
              </w:rPr>
            </w:pPr>
          </w:p>
        </w:tc>
        <w:tc>
          <w:tcPr>
            <w:tcW w:w="0" w:type="auto"/>
            <w:tcBorders>
              <w:bottom w:val="nil"/>
            </w:tcBorders>
            <w:vAlign w:val="center"/>
            <w:hideMark/>
          </w:tcPr>
          <w:p w:rsidR="005B06D4" w:rsidRPr="00D21DC4" w:rsidRDefault="005B06D4" w:rsidP="005B06D4">
            <w:pPr>
              <w:rPr>
                <w:rFonts w:ascii="Arial" w:hAnsi="Arial" w:cs="Arial"/>
                <w:sz w:val="16"/>
                <w:szCs w:val="16"/>
              </w:rPr>
            </w:pPr>
          </w:p>
        </w:tc>
        <w:tc>
          <w:tcPr>
            <w:tcW w:w="0" w:type="auto"/>
            <w:vAlign w:val="center"/>
            <w:hideMark/>
          </w:tcPr>
          <w:p w:rsidR="005B06D4" w:rsidRPr="00D21DC4" w:rsidRDefault="005B06D4" w:rsidP="005B06D4">
            <w:pPr>
              <w:rPr>
                <w:rFonts w:ascii="Arial" w:hAnsi="Arial" w:cs="Arial"/>
                <w:sz w:val="16"/>
                <w:szCs w:val="16"/>
              </w:rPr>
            </w:pPr>
          </w:p>
        </w:tc>
      </w:tr>
    </w:tbl>
    <w:p w:rsidR="005B06D4" w:rsidRDefault="005B06D4" w:rsidP="005B06D4">
      <w:pPr>
        <w:pStyle w:val="214"/>
        <w:rPr>
          <w:rStyle w:val="afff5"/>
          <w:color w:val="7F7F7F"/>
        </w:rPr>
      </w:pPr>
      <w:r>
        <w:rPr>
          <w:rStyle w:val="afff5"/>
          <w:color w:val="7F7F7F"/>
        </w:rPr>
        <w:t>*******************************Форма. Окончание******************************</w:t>
      </w:r>
    </w:p>
    <w:tbl>
      <w:tblPr>
        <w:tblW w:w="50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5"/>
        <w:gridCol w:w="5260"/>
      </w:tblGrid>
      <w:tr w:rsidR="005B06D4" w:rsidRPr="00CD5E58" w:rsidTr="005B06D4">
        <w:trPr>
          <w:trHeight w:val="2949"/>
        </w:trPr>
        <w:tc>
          <w:tcPr>
            <w:tcW w:w="2212" w:type="pct"/>
            <w:tcBorders>
              <w:top w:val="nil"/>
              <w:left w:val="nil"/>
              <w:bottom w:val="nil"/>
              <w:right w:val="nil"/>
            </w:tcBorders>
            <w:shd w:val="clear" w:color="auto" w:fill="auto"/>
          </w:tcPr>
          <w:p w:rsidR="005B06D4" w:rsidRDefault="005B06D4" w:rsidP="005B06D4">
            <w:pPr>
              <w:spacing w:line="160" w:lineRule="atLeast"/>
              <w:rPr>
                <w:spacing w:val="-8"/>
                <w:sz w:val="20"/>
                <w:szCs w:val="20"/>
              </w:rPr>
            </w:pPr>
          </w:p>
          <w:p w:rsidR="005B06D4" w:rsidRDefault="005B06D4" w:rsidP="005B06D4">
            <w:pPr>
              <w:spacing w:line="160" w:lineRule="atLeast"/>
              <w:rPr>
                <w:spacing w:val="-8"/>
                <w:sz w:val="20"/>
                <w:szCs w:val="20"/>
              </w:rPr>
            </w:pPr>
          </w:p>
          <w:p w:rsidR="005B06D4" w:rsidRDefault="005B06D4" w:rsidP="005B06D4">
            <w:pPr>
              <w:spacing w:line="160" w:lineRule="atLeast"/>
              <w:rPr>
                <w:spacing w:val="-8"/>
                <w:sz w:val="20"/>
                <w:szCs w:val="20"/>
              </w:rPr>
            </w:pPr>
          </w:p>
          <w:p w:rsidR="005B06D4" w:rsidRDefault="005B06D4" w:rsidP="005B06D4">
            <w:pPr>
              <w:spacing w:line="160" w:lineRule="atLeast"/>
              <w:rPr>
                <w:spacing w:val="-8"/>
                <w:sz w:val="20"/>
                <w:szCs w:val="20"/>
              </w:rPr>
            </w:pPr>
          </w:p>
          <w:p w:rsidR="005B06D4" w:rsidRDefault="005B06D4" w:rsidP="005B06D4">
            <w:pPr>
              <w:spacing w:line="160" w:lineRule="atLeast"/>
              <w:rPr>
                <w:spacing w:val="-8"/>
                <w:sz w:val="20"/>
                <w:szCs w:val="20"/>
              </w:rPr>
            </w:pPr>
          </w:p>
          <w:p w:rsidR="005B06D4" w:rsidRPr="00CD5E58" w:rsidRDefault="005B06D4" w:rsidP="005B06D4">
            <w:pPr>
              <w:spacing w:line="160" w:lineRule="atLeast"/>
              <w:rPr>
                <w:b/>
                <w:spacing w:val="-8"/>
                <w:sz w:val="20"/>
                <w:szCs w:val="20"/>
              </w:rPr>
            </w:pPr>
            <w:r>
              <w:rPr>
                <w:b/>
                <w:spacing w:val="-8"/>
                <w:sz w:val="20"/>
                <w:szCs w:val="20"/>
              </w:rPr>
              <w:t>ЗАКАЗЧИК:</w:t>
            </w:r>
          </w:p>
          <w:p w:rsidR="005B06D4" w:rsidRPr="00477215" w:rsidRDefault="005B06D4" w:rsidP="005B06D4">
            <w:pPr>
              <w:spacing w:line="120" w:lineRule="atLeast"/>
              <w:rPr>
                <w:sz w:val="20"/>
                <w:szCs w:val="20"/>
              </w:rPr>
            </w:pPr>
          </w:p>
          <w:p w:rsidR="005B06D4" w:rsidRDefault="005B06D4" w:rsidP="005B06D4">
            <w:pPr>
              <w:spacing w:line="120" w:lineRule="atLeast"/>
              <w:rPr>
                <w:sz w:val="20"/>
                <w:szCs w:val="20"/>
              </w:rPr>
            </w:pPr>
          </w:p>
          <w:p w:rsidR="005B06D4" w:rsidRPr="006E63B0" w:rsidRDefault="005B06D4" w:rsidP="005B06D4">
            <w:pPr>
              <w:spacing w:line="120" w:lineRule="atLeast"/>
              <w:rPr>
                <w:spacing w:val="-8"/>
                <w:sz w:val="20"/>
                <w:szCs w:val="20"/>
              </w:rPr>
            </w:pPr>
            <w:r>
              <w:rPr>
                <w:sz w:val="20"/>
                <w:szCs w:val="20"/>
              </w:rPr>
              <w:t>__________________________</w:t>
            </w:r>
            <w:r>
              <w:rPr>
                <w:sz w:val="20"/>
                <w:szCs w:val="20"/>
              </w:rPr>
              <w:br/>
              <w:t xml:space="preserve">                     М.П. </w:t>
            </w:r>
          </w:p>
          <w:p w:rsidR="005B06D4" w:rsidRPr="006E63B0" w:rsidRDefault="005B06D4" w:rsidP="005B06D4">
            <w:pPr>
              <w:rPr>
                <w:sz w:val="20"/>
                <w:szCs w:val="20"/>
              </w:rPr>
            </w:pPr>
          </w:p>
          <w:p w:rsidR="005B06D4" w:rsidRPr="0036777B" w:rsidRDefault="005B06D4" w:rsidP="005B06D4">
            <w:pPr>
              <w:rPr>
                <w:sz w:val="20"/>
                <w:szCs w:val="20"/>
              </w:rPr>
            </w:pPr>
          </w:p>
          <w:p w:rsidR="005B06D4" w:rsidRDefault="005B06D4" w:rsidP="005B06D4">
            <w:pPr>
              <w:rPr>
                <w:sz w:val="20"/>
                <w:szCs w:val="20"/>
              </w:rPr>
            </w:pPr>
          </w:p>
          <w:p w:rsidR="005B06D4" w:rsidRPr="0036777B" w:rsidRDefault="005B06D4" w:rsidP="005B06D4">
            <w:pPr>
              <w:rPr>
                <w:spacing w:val="-8"/>
                <w:sz w:val="20"/>
                <w:szCs w:val="20"/>
              </w:rPr>
            </w:pPr>
          </w:p>
        </w:tc>
        <w:tc>
          <w:tcPr>
            <w:tcW w:w="2510" w:type="pct"/>
            <w:tcBorders>
              <w:top w:val="nil"/>
              <w:left w:val="nil"/>
              <w:bottom w:val="nil"/>
              <w:right w:val="nil"/>
            </w:tcBorders>
            <w:shd w:val="clear" w:color="auto" w:fill="auto"/>
          </w:tcPr>
          <w:p w:rsidR="005B06D4" w:rsidRDefault="005B06D4" w:rsidP="005B06D4">
            <w:pPr>
              <w:rPr>
                <w:sz w:val="20"/>
                <w:szCs w:val="20"/>
              </w:rPr>
            </w:pPr>
          </w:p>
          <w:p w:rsidR="005B06D4" w:rsidRDefault="005B06D4" w:rsidP="005B06D4">
            <w:pPr>
              <w:rPr>
                <w:sz w:val="20"/>
                <w:szCs w:val="20"/>
              </w:rPr>
            </w:pPr>
          </w:p>
          <w:p w:rsidR="005B06D4" w:rsidRDefault="005B06D4" w:rsidP="005B06D4">
            <w:pPr>
              <w:rPr>
                <w:sz w:val="20"/>
                <w:szCs w:val="20"/>
              </w:rPr>
            </w:pPr>
          </w:p>
          <w:p w:rsidR="005B06D4" w:rsidRDefault="005B06D4" w:rsidP="005B06D4">
            <w:pPr>
              <w:rPr>
                <w:sz w:val="20"/>
                <w:szCs w:val="20"/>
              </w:rPr>
            </w:pPr>
          </w:p>
          <w:p w:rsidR="005B06D4" w:rsidRDefault="005B06D4" w:rsidP="005B06D4">
            <w:pPr>
              <w:rPr>
                <w:sz w:val="20"/>
                <w:szCs w:val="20"/>
              </w:rPr>
            </w:pPr>
          </w:p>
          <w:p w:rsidR="005B06D4" w:rsidRPr="00CD5E58" w:rsidRDefault="005B06D4" w:rsidP="005B06D4">
            <w:pPr>
              <w:rPr>
                <w:b/>
                <w:sz w:val="20"/>
                <w:szCs w:val="20"/>
              </w:rPr>
            </w:pPr>
            <w:r>
              <w:rPr>
                <w:b/>
                <w:sz w:val="20"/>
                <w:szCs w:val="20"/>
              </w:rPr>
              <w:t>ИСПОЛНИТЕЛЬ:</w:t>
            </w:r>
          </w:p>
          <w:p w:rsidR="005B06D4" w:rsidRDefault="005B06D4" w:rsidP="005B06D4">
            <w:pPr>
              <w:spacing w:line="120" w:lineRule="atLeast"/>
              <w:rPr>
                <w:sz w:val="20"/>
                <w:szCs w:val="20"/>
              </w:rPr>
            </w:pPr>
          </w:p>
          <w:p w:rsidR="005B06D4" w:rsidRPr="006E63B0" w:rsidRDefault="005B06D4" w:rsidP="005B06D4">
            <w:pPr>
              <w:spacing w:line="120" w:lineRule="atLeast"/>
              <w:rPr>
                <w:sz w:val="20"/>
                <w:szCs w:val="20"/>
              </w:rPr>
            </w:pPr>
          </w:p>
          <w:p w:rsidR="005B06D4" w:rsidRPr="00CD5E58" w:rsidRDefault="005B06D4" w:rsidP="005B06D4">
            <w:pPr>
              <w:spacing w:line="120" w:lineRule="atLeast"/>
              <w:rPr>
                <w:spacing w:val="-8"/>
                <w:sz w:val="20"/>
                <w:szCs w:val="20"/>
              </w:rPr>
            </w:pPr>
            <w:r>
              <w:rPr>
                <w:sz w:val="20"/>
                <w:szCs w:val="20"/>
              </w:rPr>
              <w:t xml:space="preserve">__________________________ </w:t>
            </w:r>
            <w:r>
              <w:rPr>
                <w:sz w:val="20"/>
                <w:szCs w:val="20"/>
              </w:rPr>
              <w:br/>
              <w:t xml:space="preserve">                       М.П. </w:t>
            </w:r>
          </w:p>
          <w:p w:rsidR="005B06D4" w:rsidRPr="006E63B0" w:rsidRDefault="005B06D4" w:rsidP="005B06D4">
            <w:pPr>
              <w:spacing w:line="120" w:lineRule="atLeast"/>
              <w:rPr>
                <w:sz w:val="20"/>
                <w:szCs w:val="20"/>
              </w:rPr>
            </w:pPr>
          </w:p>
          <w:p w:rsidR="005B06D4" w:rsidRDefault="005B06D4" w:rsidP="005B06D4">
            <w:pPr>
              <w:rPr>
                <w:sz w:val="20"/>
                <w:szCs w:val="20"/>
              </w:rPr>
            </w:pPr>
          </w:p>
          <w:p w:rsidR="005B06D4" w:rsidRPr="00477215" w:rsidRDefault="005B06D4" w:rsidP="005B06D4">
            <w:pPr>
              <w:rPr>
                <w:sz w:val="20"/>
                <w:szCs w:val="20"/>
              </w:rPr>
            </w:pPr>
          </w:p>
          <w:p w:rsidR="005B06D4" w:rsidRPr="00CD5E58" w:rsidRDefault="005B06D4" w:rsidP="005B06D4">
            <w:pPr>
              <w:rPr>
                <w:sz w:val="20"/>
                <w:szCs w:val="20"/>
              </w:rPr>
            </w:pPr>
          </w:p>
          <w:p w:rsidR="005B06D4" w:rsidRPr="00CD5E58" w:rsidRDefault="005B06D4" w:rsidP="005B06D4">
            <w:pPr>
              <w:rPr>
                <w:sz w:val="20"/>
                <w:szCs w:val="20"/>
              </w:rPr>
            </w:pPr>
          </w:p>
        </w:tc>
      </w:tr>
    </w:tbl>
    <w:p w:rsidR="005B06D4" w:rsidRPr="00F241B1" w:rsidRDefault="005B06D4" w:rsidP="005B06D4"/>
    <w:p w:rsidR="00453B9A" w:rsidRDefault="00453B9A">
      <w:pPr>
        <w:suppressAutoHyphens w:val="0"/>
        <w:rPr>
          <w:rFonts w:eastAsia="Arial"/>
          <w:sz w:val="28"/>
          <w:szCs w:val="20"/>
        </w:rPr>
      </w:pPr>
      <w:r>
        <w:br w:type="page"/>
      </w:r>
    </w:p>
    <w:p w:rsidR="000F36E6" w:rsidRDefault="005B06D4">
      <w:pPr>
        <w:pStyle w:val="19"/>
        <w:ind w:firstLine="0"/>
        <w:jc w:val="right"/>
        <w:outlineLvl w:val="0"/>
        <w:rPr>
          <w:rFonts w:eastAsia="MS Mincho"/>
          <w:b/>
          <w:sz w:val="60"/>
          <w:szCs w:val="60"/>
          <w:highlight w:val="cyan"/>
        </w:rPr>
      </w:pPr>
      <w:r>
        <w:lastRenderedPageBreak/>
        <w:t xml:space="preserve">Приложение № 5 </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5B06D4" w:rsidRPr="006D4BC5" w:rsidRDefault="005B06D4" w:rsidP="005B06D4">
      <w:pPr>
        <w:jc w:val="center"/>
        <w:rPr>
          <w:b/>
          <w:bCs/>
        </w:rPr>
      </w:pPr>
      <w:r>
        <w:rPr>
          <w:b/>
          <w:bCs/>
        </w:rPr>
        <w:t>СВЕДЕНИЯ ОБ АДМИНИСТРАТИВНОМ И ПРОИЗВОДСТВЕННОМ ПЕРСОНАЛЕ ПРЕТЕНДЕНТА</w:t>
      </w:r>
      <w:r>
        <w:rPr>
          <w:rStyle w:val="af6"/>
          <w:b/>
          <w:bCs/>
        </w:rPr>
        <w:footnoteReference w:id="5"/>
      </w:r>
    </w:p>
    <w:p w:rsidR="005B06D4" w:rsidRPr="007D377E" w:rsidRDefault="005B06D4" w:rsidP="005B06D4">
      <w:pPr>
        <w:tabs>
          <w:tab w:val="left" w:pos="9639"/>
        </w:tabs>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3"/>
        <w:gridCol w:w="3934"/>
        <w:gridCol w:w="4467"/>
      </w:tblGrid>
      <w:tr w:rsidR="005B06D4" w:rsidRPr="008D67F8" w:rsidTr="005B06D4">
        <w:trPr>
          <w:jc w:val="center"/>
        </w:trPr>
        <w:tc>
          <w:tcPr>
            <w:tcW w:w="416" w:type="pct"/>
            <w:vAlign w:val="center"/>
          </w:tcPr>
          <w:p w:rsidR="005B06D4" w:rsidRPr="007D377E" w:rsidRDefault="005B06D4" w:rsidP="005B06D4">
            <w:pPr>
              <w:tabs>
                <w:tab w:val="left" w:pos="9639"/>
              </w:tabs>
              <w:jc w:val="center"/>
            </w:pPr>
            <w:r>
              <w:rPr>
                <w:b/>
                <w:bCs/>
              </w:rPr>
              <w:t xml:space="preserve">Сведения о персонале (менеджере проекта) </w:t>
            </w:r>
            <w:r>
              <w:t xml:space="preserve">№ </w:t>
            </w:r>
            <w:proofErr w:type="gramStart"/>
            <w:r>
              <w:t>п</w:t>
            </w:r>
            <w:proofErr w:type="gramEnd"/>
            <w:r>
              <w:t>/п</w:t>
            </w:r>
          </w:p>
        </w:tc>
        <w:tc>
          <w:tcPr>
            <w:tcW w:w="2157" w:type="pct"/>
            <w:vAlign w:val="center"/>
          </w:tcPr>
          <w:p w:rsidR="005B06D4" w:rsidRPr="007D377E" w:rsidRDefault="005B06D4" w:rsidP="005B06D4">
            <w:pPr>
              <w:tabs>
                <w:tab w:val="left" w:pos="9639"/>
              </w:tabs>
              <w:jc w:val="center"/>
            </w:pPr>
            <w:r>
              <w:t>Ф.И.О.</w:t>
            </w:r>
          </w:p>
        </w:tc>
        <w:tc>
          <w:tcPr>
            <w:tcW w:w="2427" w:type="pct"/>
            <w:vAlign w:val="center"/>
          </w:tcPr>
          <w:p w:rsidR="005B06D4" w:rsidRPr="007D377E" w:rsidRDefault="005B06D4" w:rsidP="005B06D4">
            <w:pPr>
              <w:tabs>
                <w:tab w:val="left" w:pos="9639"/>
              </w:tabs>
              <w:jc w:val="center"/>
            </w:pPr>
            <w:r>
              <w:t>Уровень знания английского языка (претенденты-нерезиденты также указывают уровень знания русского языка)</w:t>
            </w:r>
          </w:p>
        </w:tc>
      </w:tr>
      <w:tr w:rsidR="005B06D4" w:rsidRPr="008D67F8" w:rsidTr="005B06D4">
        <w:trPr>
          <w:jc w:val="center"/>
        </w:trPr>
        <w:tc>
          <w:tcPr>
            <w:tcW w:w="416" w:type="pct"/>
            <w:vAlign w:val="center"/>
          </w:tcPr>
          <w:p w:rsidR="005B06D4" w:rsidRPr="007D377E" w:rsidRDefault="005B06D4" w:rsidP="005B06D4">
            <w:pPr>
              <w:tabs>
                <w:tab w:val="left" w:pos="9639"/>
              </w:tabs>
              <w:jc w:val="center"/>
            </w:pPr>
            <w:r>
              <w:t>1</w:t>
            </w:r>
          </w:p>
        </w:tc>
        <w:tc>
          <w:tcPr>
            <w:tcW w:w="2157" w:type="pct"/>
          </w:tcPr>
          <w:p w:rsidR="005B06D4" w:rsidRPr="007D377E" w:rsidRDefault="005B06D4" w:rsidP="005B06D4">
            <w:pPr>
              <w:tabs>
                <w:tab w:val="left" w:pos="9639"/>
              </w:tabs>
              <w:jc w:val="center"/>
            </w:pPr>
          </w:p>
        </w:tc>
        <w:tc>
          <w:tcPr>
            <w:tcW w:w="2427" w:type="pct"/>
            <w:vAlign w:val="center"/>
          </w:tcPr>
          <w:p w:rsidR="005B06D4" w:rsidRPr="007D377E" w:rsidRDefault="005B06D4" w:rsidP="005B06D4">
            <w:pPr>
              <w:tabs>
                <w:tab w:val="left" w:pos="9639"/>
              </w:tabs>
              <w:jc w:val="center"/>
            </w:pPr>
          </w:p>
        </w:tc>
      </w:tr>
      <w:tr w:rsidR="005B06D4" w:rsidRPr="008D67F8" w:rsidTr="005B06D4">
        <w:trPr>
          <w:jc w:val="center"/>
        </w:trPr>
        <w:tc>
          <w:tcPr>
            <w:tcW w:w="416" w:type="pct"/>
            <w:vAlign w:val="center"/>
          </w:tcPr>
          <w:p w:rsidR="005B06D4" w:rsidRPr="007D377E" w:rsidRDefault="005B06D4" w:rsidP="005B06D4">
            <w:pPr>
              <w:tabs>
                <w:tab w:val="left" w:pos="9639"/>
              </w:tabs>
              <w:jc w:val="center"/>
            </w:pPr>
            <w:r>
              <w:t>2</w:t>
            </w:r>
          </w:p>
        </w:tc>
        <w:tc>
          <w:tcPr>
            <w:tcW w:w="2157" w:type="pct"/>
          </w:tcPr>
          <w:p w:rsidR="005B06D4" w:rsidRPr="007D377E" w:rsidRDefault="005B06D4" w:rsidP="005B06D4">
            <w:pPr>
              <w:tabs>
                <w:tab w:val="left" w:pos="9639"/>
              </w:tabs>
              <w:jc w:val="center"/>
            </w:pPr>
          </w:p>
        </w:tc>
        <w:tc>
          <w:tcPr>
            <w:tcW w:w="2427" w:type="pct"/>
            <w:vAlign w:val="center"/>
          </w:tcPr>
          <w:p w:rsidR="005B06D4" w:rsidRPr="007D377E" w:rsidRDefault="005B06D4" w:rsidP="005B06D4">
            <w:pPr>
              <w:tabs>
                <w:tab w:val="left" w:pos="9639"/>
              </w:tabs>
              <w:jc w:val="center"/>
            </w:pPr>
          </w:p>
        </w:tc>
      </w:tr>
      <w:tr w:rsidR="005B06D4" w:rsidRPr="008D67F8" w:rsidTr="005B06D4">
        <w:trPr>
          <w:jc w:val="center"/>
        </w:trPr>
        <w:tc>
          <w:tcPr>
            <w:tcW w:w="416" w:type="pct"/>
            <w:vAlign w:val="center"/>
          </w:tcPr>
          <w:p w:rsidR="005B06D4" w:rsidRPr="007D377E" w:rsidRDefault="005B06D4" w:rsidP="005B06D4">
            <w:pPr>
              <w:tabs>
                <w:tab w:val="left" w:pos="9639"/>
              </w:tabs>
              <w:jc w:val="center"/>
            </w:pPr>
            <w:r>
              <w:t>…</w:t>
            </w:r>
          </w:p>
        </w:tc>
        <w:tc>
          <w:tcPr>
            <w:tcW w:w="2157" w:type="pct"/>
          </w:tcPr>
          <w:p w:rsidR="005B06D4" w:rsidRPr="007D377E" w:rsidRDefault="005B06D4" w:rsidP="005B06D4">
            <w:pPr>
              <w:tabs>
                <w:tab w:val="left" w:pos="9639"/>
              </w:tabs>
              <w:jc w:val="center"/>
            </w:pPr>
          </w:p>
        </w:tc>
        <w:tc>
          <w:tcPr>
            <w:tcW w:w="2427" w:type="pct"/>
            <w:vAlign w:val="center"/>
          </w:tcPr>
          <w:p w:rsidR="005B06D4" w:rsidRPr="007D377E" w:rsidRDefault="005B06D4" w:rsidP="005B06D4">
            <w:pPr>
              <w:tabs>
                <w:tab w:val="left" w:pos="9639"/>
              </w:tabs>
              <w:jc w:val="center"/>
            </w:pPr>
          </w:p>
        </w:tc>
      </w:tr>
    </w:tbl>
    <w:p w:rsidR="005B06D4" w:rsidRPr="007D377E" w:rsidRDefault="005B06D4" w:rsidP="005B06D4">
      <w:pPr>
        <w:tabs>
          <w:tab w:val="left" w:pos="9639"/>
        </w:tabs>
        <w:rPr>
          <w:b/>
        </w:rPr>
      </w:pPr>
    </w:p>
    <w:p w:rsidR="005B06D4" w:rsidRPr="00B2649C" w:rsidRDefault="005B06D4" w:rsidP="005B06D4">
      <w:pPr>
        <w:tabs>
          <w:tab w:val="left" w:pos="9639"/>
        </w:tabs>
        <w:jc w:val="center"/>
        <w:rPr>
          <w:b/>
          <w:bCs/>
        </w:rPr>
      </w:pPr>
      <w:r>
        <w:rPr>
          <w:b/>
          <w:bCs/>
        </w:rPr>
        <w:t>Сведения о персонале (переводчики и корректоры) претендента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
        <w:gridCol w:w="1937"/>
        <w:gridCol w:w="2962"/>
        <w:gridCol w:w="1900"/>
        <w:gridCol w:w="2460"/>
      </w:tblGrid>
      <w:tr w:rsidR="005B06D4" w:rsidRPr="008D67F8" w:rsidTr="005B06D4">
        <w:trPr>
          <w:jc w:val="center"/>
        </w:trPr>
        <w:tc>
          <w:tcPr>
            <w:tcW w:w="302" w:type="pct"/>
            <w:vAlign w:val="center"/>
          </w:tcPr>
          <w:p w:rsidR="005B06D4" w:rsidRPr="007D377E" w:rsidRDefault="005B06D4" w:rsidP="005B06D4">
            <w:pPr>
              <w:tabs>
                <w:tab w:val="left" w:pos="9639"/>
              </w:tabs>
              <w:jc w:val="center"/>
            </w:pPr>
            <w:r>
              <w:t xml:space="preserve">№ </w:t>
            </w:r>
            <w:proofErr w:type="gramStart"/>
            <w:r>
              <w:t>п</w:t>
            </w:r>
            <w:proofErr w:type="gramEnd"/>
            <w:r>
              <w:t>/п</w:t>
            </w:r>
          </w:p>
        </w:tc>
        <w:tc>
          <w:tcPr>
            <w:tcW w:w="983" w:type="pct"/>
            <w:vAlign w:val="center"/>
          </w:tcPr>
          <w:p w:rsidR="005B06D4" w:rsidRPr="007D377E" w:rsidRDefault="005B06D4" w:rsidP="005B06D4">
            <w:pPr>
              <w:tabs>
                <w:tab w:val="left" w:pos="9639"/>
              </w:tabs>
              <w:jc w:val="center"/>
            </w:pPr>
            <w:r>
              <w:t>Ф.И.О.</w:t>
            </w:r>
          </w:p>
        </w:tc>
        <w:tc>
          <w:tcPr>
            <w:tcW w:w="1503" w:type="pct"/>
            <w:vAlign w:val="center"/>
          </w:tcPr>
          <w:p w:rsidR="005B06D4" w:rsidRDefault="005B06D4" w:rsidP="005B06D4">
            <w:pPr>
              <w:tabs>
                <w:tab w:val="left" w:pos="9639"/>
              </w:tabs>
              <w:jc w:val="center"/>
            </w:pPr>
            <w:r>
              <w:t xml:space="preserve">Образование </w:t>
            </w:r>
          </w:p>
          <w:p w:rsidR="005B06D4" w:rsidRPr="007D377E" w:rsidRDefault="005B06D4" w:rsidP="005B06D4">
            <w:pPr>
              <w:tabs>
                <w:tab w:val="left" w:pos="9639"/>
              </w:tabs>
              <w:jc w:val="center"/>
            </w:pPr>
            <w:r>
              <w:t xml:space="preserve">(Название учебного заведения, специальность, год окончания), (дополнительное образование) </w:t>
            </w:r>
          </w:p>
        </w:tc>
        <w:tc>
          <w:tcPr>
            <w:tcW w:w="964" w:type="pct"/>
            <w:vAlign w:val="center"/>
          </w:tcPr>
          <w:p w:rsidR="005B06D4" w:rsidRPr="007D377E" w:rsidRDefault="005B06D4" w:rsidP="005B06D4">
            <w:pPr>
              <w:tabs>
                <w:tab w:val="left" w:pos="9639"/>
              </w:tabs>
              <w:jc w:val="center"/>
            </w:pPr>
            <w:r>
              <w:t>Стаж работы по  специальности</w:t>
            </w:r>
          </w:p>
        </w:tc>
        <w:tc>
          <w:tcPr>
            <w:tcW w:w="1249" w:type="pct"/>
          </w:tcPr>
          <w:p w:rsidR="005B06D4" w:rsidRDefault="005B06D4" w:rsidP="005B06D4">
            <w:pPr>
              <w:tabs>
                <w:tab w:val="left" w:pos="9639"/>
              </w:tabs>
              <w:jc w:val="center"/>
            </w:pPr>
            <w:r>
              <w:t>Опыт перевода (корректуры) не менее 3 годовых отчетов и/или аналогичных изданий для публичных компаний (указывается наименования изданий, контактные данные заказчика)</w:t>
            </w:r>
          </w:p>
          <w:p w:rsidR="005B06D4" w:rsidRDefault="005B06D4" w:rsidP="005B06D4">
            <w:pPr>
              <w:tabs>
                <w:tab w:val="left" w:pos="9639"/>
              </w:tabs>
              <w:jc w:val="center"/>
            </w:pPr>
          </w:p>
        </w:tc>
      </w:tr>
      <w:tr w:rsidR="005B06D4" w:rsidRPr="008D67F8" w:rsidTr="005B06D4">
        <w:trPr>
          <w:jc w:val="center"/>
        </w:trPr>
        <w:tc>
          <w:tcPr>
            <w:tcW w:w="302" w:type="pct"/>
            <w:vAlign w:val="center"/>
          </w:tcPr>
          <w:p w:rsidR="005B06D4" w:rsidRPr="007D377E" w:rsidRDefault="005B06D4" w:rsidP="005B06D4">
            <w:pPr>
              <w:tabs>
                <w:tab w:val="left" w:pos="9639"/>
              </w:tabs>
              <w:jc w:val="center"/>
            </w:pPr>
            <w:r>
              <w:t>1</w:t>
            </w:r>
          </w:p>
        </w:tc>
        <w:tc>
          <w:tcPr>
            <w:tcW w:w="983" w:type="pct"/>
          </w:tcPr>
          <w:p w:rsidR="005B06D4" w:rsidRPr="007D377E" w:rsidRDefault="005B06D4" w:rsidP="005B06D4">
            <w:pPr>
              <w:tabs>
                <w:tab w:val="left" w:pos="9639"/>
              </w:tabs>
              <w:jc w:val="center"/>
            </w:pPr>
          </w:p>
        </w:tc>
        <w:tc>
          <w:tcPr>
            <w:tcW w:w="1503" w:type="pct"/>
            <w:vAlign w:val="center"/>
          </w:tcPr>
          <w:p w:rsidR="005B06D4" w:rsidRPr="007D377E" w:rsidRDefault="005B06D4" w:rsidP="005B06D4">
            <w:pPr>
              <w:tabs>
                <w:tab w:val="left" w:pos="9639"/>
              </w:tabs>
              <w:jc w:val="center"/>
            </w:pPr>
          </w:p>
        </w:tc>
        <w:tc>
          <w:tcPr>
            <w:tcW w:w="964" w:type="pct"/>
            <w:vAlign w:val="center"/>
          </w:tcPr>
          <w:p w:rsidR="005B06D4" w:rsidRPr="007D377E" w:rsidRDefault="005B06D4" w:rsidP="005B06D4">
            <w:pPr>
              <w:tabs>
                <w:tab w:val="left" w:pos="9639"/>
              </w:tabs>
              <w:jc w:val="center"/>
            </w:pPr>
          </w:p>
        </w:tc>
        <w:tc>
          <w:tcPr>
            <w:tcW w:w="1249" w:type="pct"/>
          </w:tcPr>
          <w:p w:rsidR="005B06D4" w:rsidRPr="00291662" w:rsidRDefault="005B06D4" w:rsidP="005B06D4">
            <w:pPr>
              <w:tabs>
                <w:tab w:val="left" w:pos="9639"/>
              </w:tabs>
              <w:jc w:val="center"/>
            </w:pPr>
          </w:p>
        </w:tc>
      </w:tr>
      <w:tr w:rsidR="005B06D4" w:rsidRPr="008D67F8" w:rsidTr="005B06D4">
        <w:trPr>
          <w:jc w:val="center"/>
        </w:trPr>
        <w:tc>
          <w:tcPr>
            <w:tcW w:w="302" w:type="pct"/>
            <w:vAlign w:val="center"/>
          </w:tcPr>
          <w:p w:rsidR="005B06D4" w:rsidRPr="007D377E" w:rsidRDefault="005B06D4" w:rsidP="005B06D4">
            <w:pPr>
              <w:tabs>
                <w:tab w:val="left" w:pos="9639"/>
              </w:tabs>
              <w:jc w:val="center"/>
            </w:pPr>
            <w:r>
              <w:t>2</w:t>
            </w:r>
          </w:p>
        </w:tc>
        <w:tc>
          <w:tcPr>
            <w:tcW w:w="983" w:type="pct"/>
          </w:tcPr>
          <w:p w:rsidR="005B06D4" w:rsidRPr="007D377E" w:rsidRDefault="005B06D4" w:rsidP="005B06D4">
            <w:pPr>
              <w:tabs>
                <w:tab w:val="left" w:pos="9639"/>
              </w:tabs>
              <w:jc w:val="center"/>
            </w:pPr>
          </w:p>
        </w:tc>
        <w:tc>
          <w:tcPr>
            <w:tcW w:w="1503" w:type="pct"/>
            <w:vAlign w:val="center"/>
          </w:tcPr>
          <w:p w:rsidR="005B06D4" w:rsidRPr="007D377E" w:rsidRDefault="005B06D4" w:rsidP="005B06D4">
            <w:pPr>
              <w:tabs>
                <w:tab w:val="left" w:pos="9639"/>
              </w:tabs>
              <w:jc w:val="center"/>
            </w:pPr>
          </w:p>
        </w:tc>
        <w:tc>
          <w:tcPr>
            <w:tcW w:w="964" w:type="pct"/>
            <w:vAlign w:val="center"/>
          </w:tcPr>
          <w:p w:rsidR="005B06D4" w:rsidRPr="007D377E" w:rsidRDefault="005B06D4" w:rsidP="005B06D4">
            <w:pPr>
              <w:tabs>
                <w:tab w:val="left" w:pos="9639"/>
              </w:tabs>
              <w:jc w:val="center"/>
            </w:pPr>
          </w:p>
        </w:tc>
        <w:tc>
          <w:tcPr>
            <w:tcW w:w="1249" w:type="pct"/>
          </w:tcPr>
          <w:p w:rsidR="005B06D4" w:rsidRPr="00291662" w:rsidRDefault="005B06D4" w:rsidP="005B06D4">
            <w:pPr>
              <w:tabs>
                <w:tab w:val="left" w:pos="9639"/>
              </w:tabs>
              <w:jc w:val="center"/>
            </w:pPr>
          </w:p>
        </w:tc>
      </w:tr>
      <w:tr w:rsidR="005B06D4" w:rsidRPr="008D67F8" w:rsidTr="005B06D4">
        <w:trPr>
          <w:jc w:val="center"/>
        </w:trPr>
        <w:tc>
          <w:tcPr>
            <w:tcW w:w="302" w:type="pct"/>
            <w:vAlign w:val="center"/>
          </w:tcPr>
          <w:p w:rsidR="005B06D4" w:rsidRPr="007D377E" w:rsidRDefault="005B06D4" w:rsidP="005B06D4">
            <w:pPr>
              <w:tabs>
                <w:tab w:val="left" w:pos="9639"/>
              </w:tabs>
              <w:jc w:val="center"/>
            </w:pPr>
            <w:r>
              <w:t>…</w:t>
            </w:r>
          </w:p>
        </w:tc>
        <w:tc>
          <w:tcPr>
            <w:tcW w:w="983" w:type="pct"/>
          </w:tcPr>
          <w:p w:rsidR="005B06D4" w:rsidRPr="007D377E" w:rsidRDefault="005B06D4" w:rsidP="005B06D4">
            <w:pPr>
              <w:tabs>
                <w:tab w:val="left" w:pos="9639"/>
              </w:tabs>
              <w:jc w:val="center"/>
            </w:pPr>
          </w:p>
        </w:tc>
        <w:tc>
          <w:tcPr>
            <w:tcW w:w="1503" w:type="pct"/>
            <w:vAlign w:val="center"/>
          </w:tcPr>
          <w:p w:rsidR="005B06D4" w:rsidRPr="007D377E" w:rsidRDefault="005B06D4" w:rsidP="005B06D4">
            <w:pPr>
              <w:tabs>
                <w:tab w:val="left" w:pos="9639"/>
              </w:tabs>
              <w:jc w:val="center"/>
            </w:pPr>
          </w:p>
        </w:tc>
        <w:tc>
          <w:tcPr>
            <w:tcW w:w="964" w:type="pct"/>
            <w:vAlign w:val="center"/>
          </w:tcPr>
          <w:p w:rsidR="005B06D4" w:rsidRPr="007D377E" w:rsidRDefault="005B06D4" w:rsidP="005B06D4">
            <w:pPr>
              <w:tabs>
                <w:tab w:val="left" w:pos="9639"/>
              </w:tabs>
              <w:jc w:val="center"/>
            </w:pPr>
          </w:p>
        </w:tc>
        <w:tc>
          <w:tcPr>
            <w:tcW w:w="1249" w:type="pct"/>
          </w:tcPr>
          <w:p w:rsidR="005B06D4" w:rsidRPr="00291662" w:rsidRDefault="005B06D4" w:rsidP="005B06D4">
            <w:pPr>
              <w:tabs>
                <w:tab w:val="left" w:pos="9639"/>
              </w:tabs>
              <w:jc w:val="center"/>
            </w:pPr>
          </w:p>
        </w:tc>
      </w:tr>
    </w:tbl>
    <w:p w:rsidR="005B06D4" w:rsidRPr="007D377E" w:rsidRDefault="005B06D4" w:rsidP="005B06D4">
      <w:pPr>
        <w:pStyle w:val="af9"/>
        <w:jc w:val="left"/>
      </w:pPr>
    </w:p>
    <w:p w:rsidR="005B06D4" w:rsidRDefault="005B06D4" w:rsidP="005B06D4">
      <w:pPr>
        <w:ind w:firstLine="709"/>
        <w:rPr>
          <w:b/>
          <w:sz w:val="28"/>
          <w:szCs w:val="28"/>
        </w:rPr>
      </w:pPr>
    </w:p>
    <w:p w:rsidR="005B06D4" w:rsidRPr="00A32ABA" w:rsidRDefault="005B06D4" w:rsidP="005B06D4">
      <w:pPr>
        <w:ind w:firstLine="709"/>
        <w:rPr>
          <w:i/>
        </w:rPr>
      </w:pPr>
      <w:r>
        <w:rPr>
          <w:b/>
          <w:sz w:val="28"/>
          <w:szCs w:val="28"/>
        </w:rPr>
        <w:t xml:space="preserve">Представитель, имеющий полномочия подписать Заявку на участие в Открытом конкурсе от имени  </w:t>
      </w:r>
      <w:r>
        <w:rPr>
          <w:i/>
        </w:rPr>
        <w:t>______________________________________________________________</w:t>
      </w:r>
    </w:p>
    <w:p w:rsidR="005B06D4" w:rsidRPr="00A32ABA" w:rsidRDefault="005B06D4" w:rsidP="005B06D4">
      <w:pPr>
        <w:ind w:left="2467" w:firstLine="709"/>
        <w:rPr>
          <w:i/>
        </w:rPr>
      </w:pPr>
      <w:r>
        <w:rPr>
          <w:i/>
        </w:rPr>
        <w:t>(наименование претендента)</w:t>
      </w:r>
    </w:p>
    <w:p w:rsidR="005B06D4" w:rsidRPr="00A32ABA" w:rsidRDefault="005B06D4" w:rsidP="005B06D4">
      <w:pPr>
        <w:rPr>
          <w:i/>
        </w:rPr>
      </w:pPr>
      <w:r>
        <w:rPr>
          <w:i/>
        </w:rPr>
        <w:t>____________________________________________________________________</w:t>
      </w:r>
    </w:p>
    <w:p w:rsidR="005B06D4" w:rsidRPr="00A32ABA" w:rsidRDefault="005B06D4" w:rsidP="005B06D4">
      <w:pPr>
        <w:ind w:firstLine="709"/>
        <w:rPr>
          <w:i/>
        </w:rPr>
      </w:pPr>
      <w:r>
        <w:rPr>
          <w:i/>
        </w:rPr>
        <w:t>Печать</w:t>
      </w:r>
      <w:r>
        <w:rPr>
          <w:i/>
        </w:rPr>
        <w:tab/>
      </w:r>
      <w:r>
        <w:rPr>
          <w:i/>
        </w:rPr>
        <w:tab/>
      </w:r>
      <w:r>
        <w:rPr>
          <w:i/>
        </w:rPr>
        <w:tab/>
      </w:r>
      <w:r>
        <w:rPr>
          <w:i/>
        </w:rPr>
        <w:tab/>
      </w:r>
      <w:r>
        <w:rPr>
          <w:i/>
        </w:rPr>
        <w:tab/>
        <w:t xml:space="preserve">(должность, подпись, ФИО) </w:t>
      </w:r>
    </w:p>
    <w:p w:rsidR="005B06D4" w:rsidRDefault="005B06D4" w:rsidP="005B06D4">
      <w:pPr>
        <w:ind w:firstLine="709"/>
        <w:rPr>
          <w:i/>
        </w:rPr>
      </w:pPr>
    </w:p>
    <w:p w:rsidR="005B06D4" w:rsidRPr="00A32ABA" w:rsidRDefault="005B06D4" w:rsidP="005B06D4">
      <w:pPr>
        <w:ind w:firstLine="709"/>
        <w:rPr>
          <w:i/>
        </w:rPr>
      </w:pPr>
      <w:r>
        <w:rPr>
          <w:i/>
        </w:rPr>
        <w:t>"____" _________ 201__ г.</w:t>
      </w:r>
    </w:p>
    <w:p w:rsidR="005B06D4" w:rsidRDefault="005B06D4"/>
    <w:p w:rsidR="000F36E6" w:rsidRDefault="000F36E6">
      <w:pPr>
        <w:pStyle w:val="19"/>
        <w:ind w:firstLine="0"/>
        <w:jc w:val="right"/>
        <w:outlineLvl w:val="0"/>
        <w:rPr>
          <w:b/>
          <w:i/>
          <w:iCs/>
        </w:rPr>
      </w:pPr>
    </w:p>
    <w:p w:rsidR="00453B9A" w:rsidRDefault="005B06D4">
      <w:pPr>
        <w:pStyle w:val="19"/>
        <w:ind w:firstLine="0"/>
        <w:jc w:val="right"/>
        <w:outlineLvl w:val="0"/>
      </w:pPr>
      <w:r>
        <w:t xml:space="preserve"> </w:t>
      </w:r>
    </w:p>
    <w:p w:rsidR="00453B9A" w:rsidRDefault="00453B9A">
      <w:pPr>
        <w:suppressAutoHyphens w:val="0"/>
        <w:rPr>
          <w:rFonts w:eastAsia="Arial"/>
          <w:sz w:val="28"/>
          <w:szCs w:val="20"/>
        </w:rPr>
      </w:pPr>
      <w:r>
        <w:br w:type="page"/>
      </w:r>
    </w:p>
    <w:p w:rsidR="000F36E6" w:rsidRDefault="005B06D4">
      <w:pPr>
        <w:pStyle w:val="19"/>
        <w:ind w:firstLine="0"/>
        <w:jc w:val="right"/>
        <w:outlineLvl w:val="0"/>
        <w:rPr>
          <w:b/>
          <w:i/>
          <w:iCs/>
        </w:rPr>
      </w:pPr>
      <w:r>
        <w:lastRenderedPageBreak/>
        <w:t>Приложение № 6</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5B06D4" w:rsidRPr="007D377E" w:rsidRDefault="005B06D4" w:rsidP="005B06D4">
      <w:pPr>
        <w:tabs>
          <w:tab w:val="left" w:pos="9639"/>
        </w:tabs>
        <w:jc w:val="center"/>
        <w:rPr>
          <w:b/>
        </w:rPr>
      </w:pPr>
      <w:r>
        <w:rPr>
          <w:b/>
        </w:rPr>
        <w:t>СВЕДЕНИЯ О ПЛАНИРУЕМЫХ К ПРИВЛЕЧЕНИЮ СУБПОДРЯДНЫХ ОРГАНИЗАЦИЯХ</w:t>
      </w:r>
      <w:r>
        <w:rPr>
          <w:b/>
          <w:szCs w:val="28"/>
        </w:rPr>
        <w:t xml:space="preserve"> И ИХ ПЕРСОНАЛЕ</w:t>
      </w:r>
    </w:p>
    <w:p w:rsidR="005B06D4" w:rsidRPr="007D377E" w:rsidRDefault="005B06D4" w:rsidP="005B06D4">
      <w:pPr>
        <w:tabs>
          <w:tab w:val="left" w:pos="9639"/>
        </w:tabs>
        <w:jc w:val="center"/>
        <w:rPr>
          <w:i/>
          <w:u w:val="single"/>
        </w:rPr>
      </w:pPr>
      <w:r>
        <w:rPr>
          <w:i/>
          <w:u w:val="single"/>
        </w:rPr>
        <w:t>(отдельный лист по каждому субподрядчику)</w:t>
      </w:r>
    </w:p>
    <w:p w:rsidR="005B06D4" w:rsidRPr="007D377E" w:rsidRDefault="005B06D4" w:rsidP="005B06D4">
      <w:pPr>
        <w:tabs>
          <w:tab w:val="left" w:pos="9639"/>
        </w:tabs>
        <w:jc w:val="center"/>
        <w:rPr>
          <w:sz w:val="22"/>
        </w:rPr>
      </w:pPr>
    </w:p>
    <w:p w:rsidR="005B06D4" w:rsidRPr="007D377E" w:rsidRDefault="005B06D4" w:rsidP="005B06D4">
      <w:pPr>
        <w:tabs>
          <w:tab w:val="left" w:pos="9639"/>
        </w:tabs>
        <w:jc w:val="center"/>
        <w:rPr>
          <w:b/>
          <w:sz w:val="28"/>
        </w:rPr>
      </w:pPr>
      <w:r>
        <w:rPr>
          <w:b/>
          <w:sz w:val="28"/>
        </w:rPr>
        <w:t>Наименование организации, фирмы:</w:t>
      </w:r>
    </w:p>
    <w:p w:rsidR="005B06D4" w:rsidRPr="00291662" w:rsidRDefault="005B06D4" w:rsidP="005B06D4">
      <w:pPr>
        <w:tabs>
          <w:tab w:val="left" w:pos="9639"/>
        </w:tabs>
        <w:ind w:firstLine="567"/>
        <w:jc w:val="center"/>
        <w:rPr>
          <w:b/>
          <w:sz w:val="22"/>
        </w:rPr>
      </w:pPr>
    </w:p>
    <w:p w:rsidR="005B06D4" w:rsidRPr="007D377E" w:rsidRDefault="005B06D4" w:rsidP="005B06D4">
      <w:pPr>
        <w:tabs>
          <w:tab w:val="left" w:pos="9639"/>
        </w:tabs>
        <w:ind w:firstLine="567"/>
        <w:rPr>
          <w:sz w:val="22"/>
        </w:rPr>
      </w:pPr>
      <w:r>
        <w:rPr>
          <w:sz w:val="22"/>
        </w:rPr>
        <w:t>____________________________________________________________________________</w:t>
      </w:r>
    </w:p>
    <w:p w:rsidR="005B06D4" w:rsidRPr="007D377E" w:rsidRDefault="005B06D4" w:rsidP="005B06D4">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644"/>
        <w:gridCol w:w="1782"/>
        <w:gridCol w:w="3156"/>
      </w:tblGrid>
      <w:tr w:rsidR="005B06D4" w:rsidRPr="008D67F8" w:rsidTr="005B06D4">
        <w:tc>
          <w:tcPr>
            <w:tcW w:w="3138" w:type="dxa"/>
          </w:tcPr>
          <w:p w:rsidR="005B06D4" w:rsidRPr="007D377E" w:rsidRDefault="005B06D4" w:rsidP="005B06D4">
            <w:pPr>
              <w:tabs>
                <w:tab w:val="left" w:pos="9639"/>
              </w:tabs>
            </w:pPr>
          </w:p>
        </w:tc>
        <w:tc>
          <w:tcPr>
            <w:tcW w:w="3426" w:type="dxa"/>
            <w:gridSpan w:val="2"/>
            <w:vAlign w:val="center"/>
          </w:tcPr>
          <w:p w:rsidR="005B06D4" w:rsidRPr="007D377E" w:rsidRDefault="005B06D4" w:rsidP="005B06D4">
            <w:pPr>
              <w:tabs>
                <w:tab w:val="left" w:pos="9639"/>
              </w:tabs>
              <w:jc w:val="center"/>
            </w:pPr>
            <w:r>
              <w:t>Головная фирма</w:t>
            </w:r>
          </w:p>
        </w:tc>
        <w:tc>
          <w:tcPr>
            <w:tcW w:w="3156" w:type="dxa"/>
            <w:vAlign w:val="center"/>
          </w:tcPr>
          <w:p w:rsidR="005B06D4" w:rsidRPr="007D377E" w:rsidRDefault="005B06D4" w:rsidP="005B06D4">
            <w:pPr>
              <w:tabs>
                <w:tab w:val="left" w:pos="9639"/>
              </w:tabs>
              <w:jc w:val="center"/>
            </w:pPr>
            <w:r>
              <w:t>Филиалы и дочерние предприятия</w:t>
            </w:r>
          </w:p>
        </w:tc>
      </w:tr>
      <w:tr w:rsidR="005B06D4" w:rsidRPr="008D67F8" w:rsidTr="005B06D4">
        <w:trPr>
          <w:trHeight w:val="391"/>
        </w:trPr>
        <w:tc>
          <w:tcPr>
            <w:tcW w:w="3138" w:type="dxa"/>
          </w:tcPr>
          <w:p w:rsidR="005B06D4" w:rsidRPr="007D377E" w:rsidRDefault="005B06D4" w:rsidP="005B06D4">
            <w:pPr>
              <w:tabs>
                <w:tab w:val="left" w:pos="9639"/>
              </w:tabs>
            </w:pPr>
            <w:r>
              <w:t>Адрес</w:t>
            </w:r>
          </w:p>
        </w:tc>
        <w:tc>
          <w:tcPr>
            <w:tcW w:w="3426" w:type="dxa"/>
            <w:gridSpan w:val="2"/>
          </w:tcPr>
          <w:p w:rsidR="005B06D4" w:rsidRPr="007D377E" w:rsidRDefault="005B06D4" w:rsidP="005B06D4">
            <w:pPr>
              <w:tabs>
                <w:tab w:val="left" w:pos="9639"/>
              </w:tabs>
              <w:jc w:val="center"/>
            </w:pPr>
          </w:p>
        </w:tc>
        <w:tc>
          <w:tcPr>
            <w:tcW w:w="3156" w:type="dxa"/>
          </w:tcPr>
          <w:p w:rsidR="005B06D4" w:rsidRPr="007D377E" w:rsidRDefault="005B06D4" w:rsidP="005B06D4">
            <w:pPr>
              <w:tabs>
                <w:tab w:val="left" w:pos="9639"/>
              </w:tabs>
              <w:jc w:val="center"/>
            </w:pPr>
          </w:p>
        </w:tc>
      </w:tr>
      <w:tr w:rsidR="005B06D4" w:rsidRPr="008D67F8" w:rsidTr="005B06D4">
        <w:trPr>
          <w:trHeight w:val="346"/>
        </w:trPr>
        <w:tc>
          <w:tcPr>
            <w:tcW w:w="3138" w:type="dxa"/>
          </w:tcPr>
          <w:p w:rsidR="005B06D4" w:rsidRPr="007D377E" w:rsidRDefault="005B06D4" w:rsidP="005B06D4">
            <w:pPr>
              <w:tabs>
                <w:tab w:val="left" w:pos="9639"/>
              </w:tabs>
            </w:pPr>
            <w:r>
              <w:t>Телефон</w:t>
            </w:r>
          </w:p>
        </w:tc>
        <w:tc>
          <w:tcPr>
            <w:tcW w:w="3426" w:type="dxa"/>
            <w:gridSpan w:val="2"/>
          </w:tcPr>
          <w:p w:rsidR="005B06D4" w:rsidRPr="007D377E" w:rsidRDefault="005B06D4" w:rsidP="005B06D4">
            <w:pPr>
              <w:tabs>
                <w:tab w:val="left" w:pos="9639"/>
              </w:tabs>
              <w:jc w:val="center"/>
            </w:pPr>
          </w:p>
        </w:tc>
        <w:tc>
          <w:tcPr>
            <w:tcW w:w="3156" w:type="dxa"/>
          </w:tcPr>
          <w:p w:rsidR="005B06D4" w:rsidRPr="007D377E" w:rsidRDefault="005B06D4" w:rsidP="005B06D4">
            <w:pPr>
              <w:tabs>
                <w:tab w:val="left" w:pos="9639"/>
              </w:tabs>
              <w:jc w:val="center"/>
            </w:pPr>
          </w:p>
        </w:tc>
      </w:tr>
      <w:tr w:rsidR="005B06D4" w:rsidRPr="008D67F8" w:rsidTr="005B06D4">
        <w:trPr>
          <w:trHeight w:val="355"/>
        </w:trPr>
        <w:tc>
          <w:tcPr>
            <w:tcW w:w="3138" w:type="dxa"/>
          </w:tcPr>
          <w:p w:rsidR="005B06D4" w:rsidRPr="007D377E" w:rsidRDefault="005B06D4" w:rsidP="005B06D4">
            <w:pPr>
              <w:tabs>
                <w:tab w:val="left" w:pos="9639"/>
              </w:tabs>
            </w:pPr>
            <w:r>
              <w:t>Факс</w:t>
            </w:r>
          </w:p>
        </w:tc>
        <w:tc>
          <w:tcPr>
            <w:tcW w:w="3426" w:type="dxa"/>
            <w:gridSpan w:val="2"/>
          </w:tcPr>
          <w:p w:rsidR="005B06D4" w:rsidRPr="007D377E" w:rsidRDefault="005B06D4" w:rsidP="005B06D4">
            <w:pPr>
              <w:tabs>
                <w:tab w:val="left" w:pos="9639"/>
              </w:tabs>
              <w:jc w:val="center"/>
            </w:pPr>
          </w:p>
        </w:tc>
        <w:tc>
          <w:tcPr>
            <w:tcW w:w="3156" w:type="dxa"/>
          </w:tcPr>
          <w:p w:rsidR="005B06D4" w:rsidRPr="007D377E" w:rsidRDefault="005B06D4" w:rsidP="005B06D4">
            <w:pPr>
              <w:tabs>
                <w:tab w:val="left" w:pos="9639"/>
              </w:tabs>
              <w:jc w:val="center"/>
            </w:pPr>
          </w:p>
        </w:tc>
      </w:tr>
      <w:tr w:rsidR="005B06D4" w:rsidRPr="008D67F8" w:rsidTr="005B06D4">
        <w:trPr>
          <w:trHeight w:val="351"/>
        </w:trPr>
        <w:tc>
          <w:tcPr>
            <w:tcW w:w="3138" w:type="dxa"/>
          </w:tcPr>
          <w:p w:rsidR="005B06D4" w:rsidRPr="007D377E" w:rsidRDefault="005B06D4" w:rsidP="005B06D4">
            <w:pPr>
              <w:tabs>
                <w:tab w:val="left" w:pos="9639"/>
              </w:tabs>
            </w:pPr>
            <w:r>
              <w:t>Ответственное лицо</w:t>
            </w:r>
          </w:p>
        </w:tc>
        <w:tc>
          <w:tcPr>
            <w:tcW w:w="3426" w:type="dxa"/>
            <w:gridSpan w:val="2"/>
          </w:tcPr>
          <w:p w:rsidR="005B06D4" w:rsidRPr="007D377E" w:rsidRDefault="005B06D4" w:rsidP="005B06D4">
            <w:pPr>
              <w:tabs>
                <w:tab w:val="left" w:pos="9639"/>
              </w:tabs>
              <w:jc w:val="center"/>
            </w:pPr>
          </w:p>
        </w:tc>
        <w:tc>
          <w:tcPr>
            <w:tcW w:w="3156" w:type="dxa"/>
          </w:tcPr>
          <w:p w:rsidR="005B06D4" w:rsidRPr="007D377E" w:rsidRDefault="005B06D4" w:rsidP="005B06D4">
            <w:pPr>
              <w:tabs>
                <w:tab w:val="left" w:pos="9639"/>
              </w:tabs>
              <w:jc w:val="center"/>
            </w:pPr>
          </w:p>
        </w:tc>
      </w:tr>
      <w:tr w:rsidR="005B06D4" w:rsidRPr="008D67F8" w:rsidTr="005B06D4">
        <w:trPr>
          <w:trHeight w:val="348"/>
        </w:trPr>
        <w:tc>
          <w:tcPr>
            <w:tcW w:w="3138" w:type="dxa"/>
          </w:tcPr>
          <w:p w:rsidR="005B06D4" w:rsidRPr="007D377E" w:rsidRDefault="005B06D4" w:rsidP="005B06D4">
            <w:pPr>
              <w:tabs>
                <w:tab w:val="left" w:pos="9639"/>
              </w:tabs>
            </w:pPr>
            <w:r>
              <w:t>Форма (ООО, АО и т.д.)</w:t>
            </w:r>
          </w:p>
        </w:tc>
        <w:tc>
          <w:tcPr>
            <w:tcW w:w="3426" w:type="dxa"/>
            <w:gridSpan w:val="2"/>
          </w:tcPr>
          <w:p w:rsidR="005B06D4" w:rsidRPr="007D377E" w:rsidRDefault="005B06D4" w:rsidP="005B06D4">
            <w:pPr>
              <w:tabs>
                <w:tab w:val="left" w:pos="9639"/>
              </w:tabs>
              <w:jc w:val="center"/>
            </w:pPr>
          </w:p>
        </w:tc>
        <w:tc>
          <w:tcPr>
            <w:tcW w:w="3156" w:type="dxa"/>
          </w:tcPr>
          <w:p w:rsidR="005B06D4" w:rsidRPr="007D377E" w:rsidRDefault="005B06D4" w:rsidP="005B06D4">
            <w:pPr>
              <w:tabs>
                <w:tab w:val="left" w:pos="9639"/>
              </w:tabs>
              <w:jc w:val="center"/>
            </w:pPr>
          </w:p>
        </w:tc>
      </w:tr>
      <w:tr w:rsidR="005B06D4" w:rsidRPr="008D67F8" w:rsidTr="005B06D4">
        <w:trPr>
          <w:trHeight w:val="343"/>
        </w:trPr>
        <w:tc>
          <w:tcPr>
            <w:tcW w:w="3138" w:type="dxa"/>
          </w:tcPr>
          <w:p w:rsidR="005B06D4" w:rsidRPr="007D377E" w:rsidRDefault="005B06D4" w:rsidP="005B06D4">
            <w:pPr>
              <w:tabs>
                <w:tab w:val="left" w:pos="9639"/>
              </w:tabs>
            </w:pPr>
            <w:r>
              <w:t>Уставный капитал</w:t>
            </w:r>
          </w:p>
        </w:tc>
        <w:tc>
          <w:tcPr>
            <w:tcW w:w="3426" w:type="dxa"/>
            <w:gridSpan w:val="2"/>
          </w:tcPr>
          <w:p w:rsidR="005B06D4" w:rsidRPr="007D377E" w:rsidRDefault="005B06D4" w:rsidP="005B06D4">
            <w:pPr>
              <w:tabs>
                <w:tab w:val="left" w:pos="9639"/>
              </w:tabs>
              <w:jc w:val="center"/>
            </w:pPr>
          </w:p>
        </w:tc>
        <w:tc>
          <w:tcPr>
            <w:tcW w:w="3156" w:type="dxa"/>
          </w:tcPr>
          <w:p w:rsidR="005B06D4" w:rsidRPr="007D377E" w:rsidRDefault="005B06D4" w:rsidP="005B06D4">
            <w:pPr>
              <w:tabs>
                <w:tab w:val="left" w:pos="9639"/>
              </w:tabs>
              <w:jc w:val="center"/>
            </w:pPr>
          </w:p>
        </w:tc>
      </w:tr>
      <w:tr w:rsidR="005B06D4" w:rsidRPr="008D67F8" w:rsidTr="005B06D4">
        <w:trPr>
          <w:trHeight w:val="505"/>
        </w:trPr>
        <w:tc>
          <w:tcPr>
            <w:tcW w:w="3138" w:type="dxa"/>
            <w:tcBorders>
              <w:bottom w:val="nil"/>
            </w:tcBorders>
          </w:tcPr>
          <w:p w:rsidR="005B06D4" w:rsidRPr="007D377E" w:rsidRDefault="005B06D4" w:rsidP="005B06D4">
            <w:pPr>
              <w:tabs>
                <w:tab w:val="left" w:pos="9639"/>
              </w:tabs>
            </w:pPr>
            <w:r>
              <w:t>Сфера деятельности</w:t>
            </w:r>
          </w:p>
        </w:tc>
        <w:tc>
          <w:tcPr>
            <w:tcW w:w="3426" w:type="dxa"/>
            <w:gridSpan w:val="2"/>
            <w:tcBorders>
              <w:bottom w:val="nil"/>
            </w:tcBorders>
          </w:tcPr>
          <w:p w:rsidR="005B06D4" w:rsidRPr="007D377E" w:rsidRDefault="005B06D4" w:rsidP="005B06D4">
            <w:pPr>
              <w:tabs>
                <w:tab w:val="left" w:pos="9639"/>
              </w:tabs>
              <w:jc w:val="center"/>
            </w:pPr>
          </w:p>
        </w:tc>
        <w:tc>
          <w:tcPr>
            <w:tcW w:w="3156" w:type="dxa"/>
            <w:tcBorders>
              <w:bottom w:val="nil"/>
            </w:tcBorders>
          </w:tcPr>
          <w:p w:rsidR="005B06D4" w:rsidRPr="007D377E" w:rsidRDefault="005B06D4" w:rsidP="005B06D4">
            <w:pPr>
              <w:tabs>
                <w:tab w:val="left" w:pos="9639"/>
              </w:tabs>
              <w:jc w:val="center"/>
            </w:pPr>
          </w:p>
        </w:tc>
      </w:tr>
      <w:tr w:rsidR="005B06D4" w:rsidRPr="008D67F8" w:rsidTr="005B06D4">
        <w:tc>
          <w:tcPr>
            <w:tcW w:w="3138" w:type="dxa"/>
            <w:tcBorders>
              <w:right w:val="nil"/>
            </w:tcBorders>
          </w:tcPr>
          <w:p w:rsidR="005B06D4" w:rsidRPr="007D377E" w:rsidRDefault="005B06D4" w:rsidP="005B06D4">
            <w:pPr>
              <w:tabs>
                <w:tab w:val="left" w:pos="9639"/>
              </w:tabs>
            </w:pPr>
            <w:r>
              <w:t>Руководитель:</w:t>
            </w:r>
          </w:p>
        </w:tc>
        <w:tc>
          <w:tcPr>
            <w:tcW w:w="3426" w:type="dxa"/>
            <w:gridSpan w:val="2"/>
            <w:tcBorders>
              <w:left w:val="nil"/>
              <w:right w:val="nil"/>
            </w:tcBorders>
          </w:tcPr>
          <w:p w:rsidR="005B06D4" w:rsidRPr="007D377E" w:rsidRDefault="005B06D4" w:rsidP="005B06D4">
            <w:pPr>
              <w:tabs>
                <w:tab w:val="left" w:pos="9639"/>
              </w:tabs>
            </w:pPr>
            <w:r>
              <w:t>Дата:</w:t>
            </w:r>
          </w:p>
        </w:tc>
        <w:tc>
          <w:tcPr>
            <w:tcW w:w="3156" w:type="dxa"/>
            <w:tcBorders>
              <w:left w:val="nil"/>
            </w:tcBorders>
          </w:tcPr>
          <w:p w:rsidR="005B06D4" w:rsidRPr="007D377E" w:rsidRDefault="005B06D4" w:rsidP="005B06D4">
            <w:pPr>
              <w:tabs>
                <w:tab w:val="left" w:pos="9639"/>
              </w:tabs>
            </w:pPr>
            <w:r>
              <w:t>Печать/подпись (субподрядчика)</w:t>
            </w:r>
          </w:p>
        </w:tc>
      </w:tr>
      <w:tr w:rsidR="005B06D4" w:rsidRPr="008D67F8" w:rsidTr="005B06D4">
        <w:trPr>
          <w:cantSplit/>
        </w:trPr>
        <w:tc>
          <w:tcPr>
            <w:tcW w:w="9720" w:type="dxa"/>
            <w:gridSpan w:val="4"/>
          </w:tcPr>
          <w:p w:rsidR="005B06D4" w:rsidRPr="007D377E" w:rsidRDefault="005B06D4" w:rsidP="005B06D4">
            <w:pPr>
              <w:tabs>
                <w:tab w:val="left" w:pos="9639"/>
              </w:tabs>
              <w:jc w:val="center"/>
            </w:pPr>
          </w:p>
        </w:tc>
      </w:tr>
      <w:tr w:rsidR="005B06D4" w:rsidRPr="008D67F8" w:rsidTr="005B06D4">
        <w:trPr>
          <w:cantSplit/>
        </w:trPr>
        <w:tc>
          <w:tcPr>
            <w:tcW w:w="4782" w:type="dxa"/>
            <w:gridSpan w:val="2"/>
            <w:vMerge w:val="restart"/>
            <w:vAlign w:val="center"/>
          </w:tcPr>
          <w:p w:rsidR="005B06D4" w:rsidRPr="007D377E" w:rsidRDefault="005B06D4" w:rsidP="005B06D4">
            <w:pPr>
              <w:tabs>
                <w:tab w:val="left" w:pos="9639"/>
              </w:tabs>
            </w:pPr>
            <w:r>
              <w:t>Виды работ, передаваемые субподрядчику по предмету Открытого конкурса</w:t>
            </w:r>
          </w:p>
        </w:tc>
        <w:tc>
          <w:tcPr>
            <w:tcW w:w="4938" w:type="dxa"/>
            <w:gridSpan w:val="2"/>
          </w:tcPr>
          <w:p w:rsidR="005B06D4" w:rsidRPr="007D377E" w:rsidRDefault="005B06D4" w:rsidP="005B06D4">
            <w:pPr>
              <w:tabs>
                <w:tab w:val="left" w:pos="9639"/>
              </w:tabs>
              <w:jc w:val="center"/>
            </w:pPr>
            <w:r>
              <w:t>Передаваемые объемы работ</w:t>
            </w:r>
          </w:p>
        </w:tc>
      </w:tr>
      <w:tr w:rsidR="005B06D4" w:rsidRPr="008D67F8" w:rsidTr="005B06D4">
        <w:trPr>
          <w:cantSplit/>
        </w:trPr>
        <w:tc>
          <w:tcPr>
            <w:tcW w:w="4782" w:type="dxa"/>
            <w:gridSpan w:val="2"/>
            <w:vMerge/>
          </w:tcPr>
          <w:p w:rsidR="005B06D4" w:rsidRPr="007D377E" w:rsidRDefault="005B06D4" w:rsidP="005B06D4">
            <w:pPr>
              <w:tabs>
                <w:tab w:val="left" w:pos="9639"/>
              </w:tabs>
            </w:pPr>
          </w:p>
        </w:tc>
        <w:tc>
          <w:tcPr>
            <w:tcW w:w="1782" w:type="dxa"/>
          </w:tcPr>
          <w:p w:rsidR="005B06D4" w:rsidRPr="007D377E" w:rsidRDefault="005B06D4" w:rsidP="005B06D4">
            <w:pPr>
              <w:tabs>
                <w:tab w:val="left" w:pos="9639"/>
              </w:tabs>
              <w:jc w:val="center"/>
            </w:pPr>
            <w:r>
              <w:t>В физических единицах</w:t>
            </w:r>
          </w:p>
        </w:tc>
        <w:tc>
          <w:tcPr>
            <w:tcW w:w="3156" w:type="dxa"/>
            <w:vAlign w:val="center"/>
          </w:tcPr>
          <w:p w:rsidR="005B06D4" w:rsidRPr="007D377E" w:rsidRDefault="005B06D4" w:rsidP="005B06D4">
            <w:pPr>
              <w:tabs>
                <w:tab w:val="left" w:pos="9639"/>
              </w:tabs>
              <w:jc w:val="center"/>
            </w:pPr>
            <w:proofErr w:type="gramStart"/>
            <w:r>
              <w:t>В</w:t>
            </w:r>
            <w:proofErr w:type="gramEnd"/>
            <w:r>
              <w:t xml:space="preserve"> % к общему объему работ по предмету конкурса</w:t>
            </w:r>
          </w:p>
        </w:tc>
      </w:tr>
      <w:tr w:rsidR="005B06D4" w:rsidRPr="008D67F8" w:rsidTr="005B06D4">
        <w:tc>
          <w:tcPr>
            <w:tcW w:w="4782" w:type="dxa"/>
            <w:gridSpan w:val="2"/>
          </w:tcPr>
          <w:p w:rsidR="005B06D4" w:rsidRPr="007D377E" w:rsidRDefault="005B06D4" w:rsidP="005B06D4">
            <w:pPr>
              <w:tabs>
                <w:tab w:val="left" w:pos="9639"/>
              </w:tabs>
            </w:pPr>
          </w:p>
        </w:tc>
        <w:tc>
          <w:tcPr>
            <w:tcW w:w="1782" w:type="dxa"/>
          </w:tcPr>
          <w:p w:rsidR="005B06D4" w:rsidRPr="007D377E" w:rsidRDefault="005B06D4" w:rsidP="005B06D4">
            <w:pPr>
              <w:tabs>
                <w:tab w:val="left" w:pos="9639"/>
              </w:tabs>
              <w:jc w:val="center"/>
            </w:pPr>
          </w:p>
        </w:tc>
        <w:tc>
          <w:tcPr>
            <w:tcW w:w="3156" w:type="dxa"/>
          </w:tcPr>
          <w:p w:rsidR="005B06D4" w:rsidRPr="007D377E" w:rsidRDefault="005B06D4" w:rsidP="005B06D4">
            <w:pPr>
              <w:tabs>
                <w:tab w:val="left" w:pos="9639"/>
              </w:tabs>
              <w:jc w:val="center"/>
            </w:pPr>
          </w:p>
        </w:tc>
      </w:tr>
      <w:tr w:rsidR="005B06D4" w:rsidRPr="008D67F8" w:rsidTr="005B06D4">
        <w:tc>
          <w:tcPr>
            <w:tcW w:w="4782" w:type="dxa"/>
            <w:gridSpan w:val="2"/>
          </w:tcPr>
          <w:p w:rsidR="005B06D4" w:rsidRPr="007D377E" w:rsidRDefault="005B06D4" w:rsidP="005B06D4">
            <w:pPr>
              <w:tabs>
                <w:tab w:val="left" w:pos="9639"/>
              </w:tabs>
            </w:pPr>
          </w:p>
        </w:tc>
        <w:tc>
          <w:tcPr>
            <w:tcW w:w="1782" w:type="dxa"/>
          </w:tcPr>
          <w:p w:rsidR="005B06D4" w:rsidRPr="007D377E" w:rsidRDefault="005B06D4" w:rsidP="005B06D4">
            <w:pPr>
              <w:tabs>
                <w:tab w:val="left" w:pos="9639"/>
              </w:tabs>
              <w:jc w:val="center"/>
            </w:pPr>
          </w:p>
        </w:tc>
        <w:tc>
          <w:tcPr>
            <w:tcW w:w="3156" w:type="dxa"/>
          </w:tcPr>
          <w:p w:rsidR="005B06D4" w:rsidRPr="007D377E" w:rsidRDefault="005B06D4" w:rsidP="005B06D4">
            <w:pPr>
              <w:tabs>
                <w:tab w:val="left" w:pos="9639"/>
              </w:tabs>
              <w:jc w:val="center"/>
            </w:pPr>
          </w:p>
        </w:tc>
      </w:tr>
      <w:tr w:rsidR="005B06D4" w:rsidRPr="008D67F8" w:rsidTr="005B06D4">
        <w:tc>
          <w:tcPr>
            <w:tcW w:w="6564" w:type="dxa"/>
            <w:gridSpan w:val="3"/>
          </w:tcPr>
          <w:p w:rsidR="005B06D4" w:rsidRPr="007D377E" w:rsidRDefault="005B06D4" w:rsidP="005B06D4">
            <w:pPr>
              <w:tabs>
                <w:tab w:val="left" w:pos="9639"/>
              </w:tabs>
            </w:pPr>
            <w:r>
              <w:t>Итого % передаваемых субподрядчику объёмов работ к общему объёму работ по предмету Открытого конкурса</w:t>
            </w:r>
          </w:p>
        </w:tc>
        <w:tc>
          <w:tcPr>
            <w:tcW w:w="3156" w:type="dxa"/>
          </w:tcPr>
          <w:p w:rsidR="005B06D4" w:rsidRPr="007D377E" w:rsidRDefault="005B06D4" w:rsidP="005B06D4">
            <w:pPr>
              <w:tabs>
                <w:tab w:val="left" w:pos="9639"/>
              </w:tabs>
              <w:jc w:val="center"/>
            </w:pPr>
          </w:p>
        </w:tc>
      </w:tr>
    </w:tbl>
    <w:p w:rsidR="005B06D4" w:rsidRDefault="005B06D4" w:rsidP="005B06D4">
      <w:pPr>
        <w:tabs>
          <w:tab w:val="left" w:pos="9639"/>
        </w:tabs>
        <w:jc w:val="both"/>
        <w:rPr>
          <w:bCs/>
        </w:rPr>
      </w:pPr>
    </w:p>
    <w:p w:rsidR="005B06D4" w:rsidRPr="00103A0B" w:rsidRDefault="005B06D4" w:rsidP="005B06D4">
      <w:pPr>
        <w:tabs>
          <w:tab w:val="left" w:pos="9639"/>
        </w:tabs>
        <w:jc w:val="both"/>
        <w:rPr>
          <w:bCs/>
        </w:rPr>
      </w:pPr>
      <w:r>
        <w:rPr>
          <w:bCs/>
        </w:rPr>
        <w:t>В случае</w:t>
      </w:r>
      <w:proofErr w:type="gramStart"/>
      <w:r>
        <w:rPr>
          <w:bCs/>
        </w:rPr>
        <w:t>,</w:t>
      </w:r>
      <w:proofErr w:type="gramEnd"/>
      <w:r>
        <w:rPr>
          <w:bCs/>
        </w:rPr>
        <w:t xml:space="preserve"> если субподрядная организация привлекается для осуществляет перевода на английский язык и корректуры текста годового отчета, то указываются сведения о переводчиках и корректорах субподрядной организации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
        <w:gridCol w:w="1937"/>
        <w:gridCol w:w="2962"/>
        <w:gridCol w:w="1900"/>
        <w:gridCol w:w="2460"/>
      </w:tblGrid>
      <w:tr w:rsidR="005B06D4" w:rsidRPr="00291662" w:rsidTr="005B06D4">
        <w:trPr>
          <w:jc w:val="center"/>
        </w:trPr>
        <w:tc>
          <w:tcPr>
            <w:tcW w:w="302" w:type="pct"/>
            <w:vAlign w:val="center"/>
          </w:tcPr>
          <w:p w:rsidR="005B06D4" w:rsidRPr="00291662" w:rsidRDefault="005B06D4" w:rsidP="005B06D4">
            <w:pPr>
              <w:tabs>
                <w:tab w:val="left" w:pos="9639"/>
              </w:tabs>
              <w:jc w:val="center"/>
            </w:pPr>
            <w:r>
              <w:t xml:space="preserve">№ </w:t>
            </w:r>
            <w:proofErr w:type="gramStart"/>
            <w:r>
              <w:t>п</w:t>
            </w:r>
            <w:proofErr w:type="gramEnd"/>
            <w:r>
              <w:t>/п</w:t>
            </w:r>
          </w:p>
        </w:tc>
        <w:tc>
          <w:tcPr>
            <w:tcW w:w="983" w:type="pct"/>
            <w:vAlign w:val="center"/>
          </w:tcPr>
          <w:p w:rsidR="005B06D4" w:rsidRPr="00291662" w:rsidRDefault="005B06D4" w:rsidP="005B06D4">
            <w:pPr>
              <w:tabs>
                <w:tab w:val="left" w:pos="9639"/>
              </w:tabs>
              <w:jc w:val="center"/>
            </w:pPr>
            <w:r>
              <w:t>Ф.И.О.</w:t>
            </w:r>
          </w:p>
        </w:tc>
        <w:tc>
          <w:tcPr>
            <w:tcW w:w="1503" w:type="pct"/>
            <w:vAlign w:val="center"/>
          </w:tcPr>
          <w:p w:rsidR="005B06D4" w:rsidRPr="00291662" w:rsidRDefault="005B06D4" w:rsidP="005B06D4">
            <w:pPr>
              <w:tabs>
                <w:tab w:val="left" w:pos="9639"/>
              </w:tabs>
              <w:jc w:val="center"/>
            </w:pPr>
            <w:r>
              <w:t xml:space="preserve">Образование (название учебного заведения, специальность, год окончания, дополнительное образование) </w:t>
            </w:r>
          </w:p>
        </w:tc>
        <w:tc>
          <w:tcPr>
            <w:tcW w:w="964" w:type="pct"/>
            <w:vAlign w:val="center"/>
          </w:tcPr>
          <w:p w:rsidR="005B06D4" w:rsidRPr="00291662" w:rsidRDefault="005B06D4" w:rsidP="005B06D4">
            <w:pPr>
              <w:tabs>
                <w:tab w:val="left" w:pos="9639"/>
              </w:tabs>
              <w:jc w:val="center"/>
            </w:pPr>
            <w:r>
              <w:t>Стаж работы по  специальности</w:t>
            </w:r>
          </w:p>
        </w:tc>
        <w:tc>
          <w:tcPr>
            <w:tcW w:w="1248" w:type="pct"/>
          </w:tcPr>
          <w:p w:rsidR="005B06D4" w:rsidRDefault="005B06D4" w:rsidP="005B06D4">
            <w:pPr>
              <w:tabs>
                <w:tab w:val="left" w:pos="9639"/>
              </w:tabs>
              <w:jc w:val="center"/>
            </w:pPr>
            <w:r>
              <w:t>Опыт перевода (корректуры) не менее 3 годовых отчетов и/или аналогичных изданий для публичных компаний (указывается наименования изданий, контактные данные заказчиков)</w:t>
            </w:r>
          </w:p>
          <w:p w:rsidR="005B06D4" w:rsidRPr="00291662" w:rsidRDefault="005B06D4" w:rsidP="005B06D4">
            <w:pPr>
              <w:tabs>
                <w:tab w:val="left" w:pos="9639"/>
              </w:tabs>
            </w:pPr>
          </w:p>
        </w:tc>
      </w:tr>
      <w:tr w:rsidR="005B06D4" w:rsidRPr="00291662" w:rsidTr="005B06D4">
        <w:trPr>
          <w:jc w:val="center"/>
        </w:trPr>
        <w:tc>
          <w:tcPr>
            <w:tcW w:w="302" w:type="pct"/>
            <w:vAlign w:val="center"/>
          </w:tcPr>
          <w:p w:rsidR="005B06D4" w:rsidRPr="00291662" w:rsidRDefault="005B06D4" w:rsidP="005B06D4">
            <w:pPr>
              <w:tabs>
                <w:tab w:val="left" w:pos="9639"/>
              </w:tabs>
              <w:jc w:val="center"/>
            </w:pPr>
            <w:r>
              <w:t>1</w:t>
            </w:r>
          </w:p>
        </w:tc>
        <w:tc>
          <w:tcPr>
            <w:tcW w:w="983" w:type="pct"/>
          </w:tcPr>
          <w:p w:rsidR="005B06D4" w:rsidRPr="00291662" w:rsidRDefault="005B06D4" w:rsidP="005B06D4">
            <w:pPr>
              <w:tabs>
                <w:tab w:val="left" w:pos="9639"/>
              </w:tabs>
              <w:jc w:val="center"/>
            </w:pPr>
          </w:p>
        </w:tc>
        <w:tc>
          <w:tcPr>
            <w:tcW w:w="1503" w:type="pct"/>
            <w:vAlign w:val="center"/>
          </w:tcPr>
          <w:p w:rsidR="005B06D4" w:rsidRPr="00291662" w:rsidRDefault="005B06D4" w:rsidP="005B06D4">
            <w:pPr>
              <w:tabs>
                <w:tab w:val="left" w:pos="9639"/>
              </w:tabs>
              <w:jc w:val="center"/>
            </w:pPr>
          </w:p>
        </w:tc>
        <w:tc>
          <w:tcPr>
            <w:tcW w:w="964" w:type="pct"/>
            <w:vAlign w:val="center"/>
          </w:tcPr>
          <w:p w:rsidR="005B06D4" w:rsidRPr="00291662" w:rsidRDefault="005B06D4" w:rsidP="005B06D4">
            <w:pPr>
              <w:tabs>
                <w:tab w:val="left" w:pos="9639"/>
              </w:tabs>
              <w:jc w:val="center"/>
            </w:pPr>
          </w:p>
        </w:tc>
        <w:tc>
          <w:tcPr>
            <w:tcW w:w="1248" w:type="pct"/>
          </w:tcPr>
          <w:p w:rsidR="005B06D4" w:rsidRPr="00291662" w:rsidRDefault="005B06D4" w:rsidP="005B06D4">
            <w:pPr>
              <w:tabs>
                <w:tab w:val="left" w:pos="9639"/>
              </w:tabs>
              <w:jc w:val="center"/>
            </w:pPr>
          </w:p>
        </w:tc>
      </w:tr>
      <w:tr w:rsidR="005B06D4" w:rsidRPr="00291662" w:rsidTr="005B06D4">
        <w:trPr>
          <w:jc w:val="center"/>
        </w:trPr>
        <w:tc>
          <w:tcPr>
            <w:tcW w:w="302" w:type="pct"/>
            <w:vAlign w:val="center"/>
          </w:tcPr>
          <w:p w:rsidR="005B06D4" w:rsidRPr="00291662" w:rsidRDefault="005B06D4" w:rsidP="005B06D4">
            <w:pPr>
              <w:tabs>
                <w:tab w:val="left" w:pos="9639"/>
              </w:tabs>
              <w:jc w:val="center"/>
            </w:pPr>
            <w:r>
              <w:lastRenderedPageBreak/>
              <w:t>2</w:t>
            </w:r>
          </w:p>
        </w:tc>
        <w:tc>
          <w:tcPr>
            <w:tcW w:w="983" w:type="pct"/>
          </w:tcPr>
          <w:p w:rsidR="005B06D4" w:rsidRPr="00291662" w:rsidRDefault="005B06D4" w:rsidP="005B06D4">
            <w:pPr>
              <w:tabs>
                <w:tab w:val="left" w:pos="9639"/>
              </w:tabs>
              <w:jc w:val="center"/>
            </w:pPr>
          </w:p>
        </w:tc>
        <w:tc>
          <w:tcPr>
            <w:tcW w:w="1503" w:type="pct"/>
            <w:vAlign w:val="center"/>
          </w:tcPr>
          <w:p w:rsidR="005B06D4" w:rsidRPr="00291662" w:rsidRDefault="005B06D4" w:rsidP="005B06D4">
            <w:pPr>
              <w:tabs>
                <w:tab w:val="left" w:pos="9639"/>
              </w:tabs>
              <w:jc w:val="center"/>
            </w:pPr>
          </w:p>
        </w:tc>
        <w:tc>
          <w:tcPr>
            <w:tcW w:w="964" w:type="pct"/>
            <w:vAlign w:val="center"/>
          </w:tcPr>
          <w:p w:rsidR="005B06D4" w:rsidRPr="00291662" w:rsidRDefault="005B06D4" w:rsidP="005B06D4">
            <w:pPr>
              <w:tabs>
                <w:tab w:val="left" w:pos="9639"/>
              </w:tabs>
              <w:jc w:val="center"/>
            </w:pPr>
          </w:p>
        </w:tc>
        <w:tc>
          <w:tcPr>
            <w:tcW w:w="1248" w:type="pct"/>
          </w:tcPr>
          <w:p w:rsidR="005B06D4" w:rsidRPr="00291662" w:rsidRDefault="005B06D4" w:rsidP="005B06D4">
            <w:pPr>
              <w:tabs>
                <w:tab w:val="left" w:pos="9639"/>
              </w:tabs>
              <w:jc w:val="center"/>
            </w:pPr>
          </w:p>
        </w:tc>
      </w:tr>
      <w:tr w:rsidR="005B06D4" w:rsidRPr="00291662" w:rsidTr="005B06D4">
        <w:trPr>
          <w:jc w:val="center"/>
        </w:trPr>
        <w:tc>
          <w:tcPr>
            <w:tcW w:w="302" w:type="pct"/>
            <w:vAlign w:val="center"/>
          </w:tcPr>
          <w:p w:rsidR="005B06D4" w:rsidRPr="00291662" w:rsidRDefault="005B06D4" w:rsidP="005B06D4">
            <w:pPr>
              <w:tabs>
                <w:tab w:val="left" w:pos="9639"/>
              </w:tabs>
              <w:jc w:val="center"/>
            </w:pPr>
            <w:r>
              <w:t>…</w:t>
            </w:r>
          </w:p>
        </w:tc>
        <w:tc>
          <w:tcPr>
            <w:tcW w:w="983" w:type="pct"/>
          </w:tcPr>
          <w:p w:rsidR="005B06D4" w:rsidRPr="00291662" w:rsidRDefault="005B06D4" w:rsidP="005B06D4">
            <w:pPr>
              <w:tabs>
                <w:tab w:val="left" w:pos="9639"/>
              </w:tabs>
              <w:jc w:val="center"/>
            </w:pPr>
          </w:p>
        </w:tc>
        <w:tc>
          <w:tcPr>
            <w:tcW w:w="1503" w:type="pct"/>
            <w:vAlign w:val="center"/>
          </w:tcPr>
          <w:p w:rsidR="005B06D4" w:rsidRPr="00291662" w:rsidRDefault="005B06D4" w:rsidP="005B06D4">
            <w:pPr>
              <w:tabs>
                <w:tab w:val="left" w:pos="9639"/>
              </w:tabs>
              <w:jc w:val="center"/>
            </w:pPr>
          </w:p>
        </w:tc>
        <w:tc>
          <w:tcPr>
            <w:tcW w:w="964" w:type="pct"/>
            <w:vAlign w:val="center"/>
          </w:tcPr>
          <w:p w:rsidR="005B06D4" w:rsidRPr="00291662" w:rsidRDefault="005B06D4" w:rsidP="005B06D4">
            <w:pPr>
              <w:tabs>
                <w:tab w:val="left" w:pos="9639"/>
              </w:tabs>
              <w:jc w:val="center"/>
            </w:pPr>
          </w:p>
        </w:tc>
        <w:tc>
          <w:tcPr>
            <w:tcW w:w="1248" w:type="pct"/>
          </w:tcPr>
          <w:p w:rsidR="005B06D4" w:rsidRPr="00291662" w:rsidRDefault="005B06D4" w:rsidP="005B06D4">
            <w:pPr>
              <w:tabs>
                <w:tab w:val="left" w:pos="9639"/>
              </w:tabs>
              <w:jc w:val="center"/>
            </w:pPr>
          </w:p>
        </w:tc>
      </w:tr>
    </w:tbl>
    <w:p w:rsidR="005B06D4" w:rsidRDefault="005B06D4" w:rsidP="005B06D4">
      <w:pPr>
        <w:tabs>
          <w:tab w:val="left" w:pos="9639"/>
        </w:tabs>
        <w:ind w:firstLine="720"/>
        <w:jc w:val="both"/>
      </w:pPr>
    </w:p>
    <w:p w:rsidR="005B06D4" w:rsidRDefault="005B06D4" w:rsidP="005B06D4">
      <w:pPr>
        <w:tabs>
          <w:tab w:val="left" w:pos="9639"/>
        </w:tabs>
        <w:ind w:firstLine="720"/>
        <w:jc w:val="both"/>
      </w:pPr>
    </w:p>
    <w:p w:rsidR="005B06D4" w:rsidRDefault="005B06D4" w:rsidP="005B06D4">
      <w:pPr>
        <w:tabs>
          <w:tab w:val="left" w:pos="9639"/>
        </w:tabs>
        <w:ind w:firstLine="720"/>
        <w:jc w:val="both"/>
      </w:pPr>
      <w:r>
        <w:t xml:space="preserve">Приложения: </w:t>
      </w:r>
    </w:p>
    <w:p w:rsidR="005B06D4" w:rsidRPr="007D377E" w:rsidRDefault="005B06D4" w:rsidP="005B06D4">
      <w:pPr>
        <w:tabs>
          <w:tab w:val="left" w:pos="9639"/>
        </w:tabs>
        <w:ind w:firstLine="720"/>
        <w:jc w:val="both"/>
      </w:pPr>
      <w:r>
        <w:t>- копии документов, подтверждающих согласие субподрядных организаций (договор о намерениях, предварительное соглашение и</w:t>
      </w:r>
      <w:r>
        <w:rPr>
          <w:szCs w:val="28"/>
        </w:rPr>
        <w:t>/или иное)</w:t>
      </w:r>
      <w:r>
        <w:t xml:space="preserve"> выполнить передаваемые объемы работ по предмету Открытого конкурса.</w:t>
      </w:r>
    </w:p>
    <w:p w:rsidR="005B06D4" w:rsidRDefault="005B06D4" w:rsidP="005B06D4">
      <w:pPr>
        <w:ind w:firstLine="709"/>
        <w:rPr>
          <w:b/>
          <w:sz w:val="28"/>
          <w:szCs w:val="28"/>
        </w:rPr>
      </w:pPr>
    </w:p>
    <w:p w:rsidR="005B06D4" w:rsidRDefault="005B06D4" w:rsidP="005B06D4">
      <w:pPr>
        <w:ind w:firstLine="709"/>
        <w:rPr>
          <w:b/>
          <w:sz w:val="28"/>
          <w:szCs w:val="28"/>
        </w:rPr>
      </w:pPr>
    </w:p>
    <w:p w:rsidR="005B06D4" w:rsidRDefault="005B06D4" w:rsidP="005B06D4">
      <w:pPr>
        <w:ind w:firstLine="709"/>
        <w:rPr>
          <w:b/>
          <w:sz w:val="28"/>
          <w:szCs w:val="28"/>
        </w:rPr>
      </w:pPr>
    </w:p>
    <w:p w:rsidR="005B06D4" w:rsidRPr="00A32ABA" w:rsidRDefault="005B06D4" w:rsidP="005B06D4">
      <w:pPr>
        <w:ind w:firstLine="709"/>
        <w:rPr>
          <w:i/>
        </w:rPr>
      </w:pPr>
      <w:r>
        <w:rPr>
          <w:b/>
          <w:sz w:val="28"/>
          <w:szCs w:val="28"/>
        </w:rPr>
        <w:t xml:space="preserve">Представитель, имеющий полномочия подписать Заявку на участие в Открытом конкурсе от имени  </w:t>
      </w:r>
      <w:r>
        <w:rPr>
          <w:i/>
        </w:rPr>
        <w:t>______________________________________________________________</w:t>
      </w:r>
    </w:p>
    <w:p w:rsidR="005B06D4" w:rsidRPr="00A32ABA" w:rsidRDefault="005B06D4" w:rsidP="005B06D4">
      <w:pPr>
        <w:ind w:left="2467" w:firstLine="709"/>
        <w:rPr>
          <w:i/>
        </w:rPr>
      </w:pPr>
      <w:r>
        <w:rPr>
          <w:i/>
        </w:rPr>
        <w:t>(наименование претендента)</w:t>
      </w:r>
    </w:p>
    <w:p w:rsidR="005B06D4" w:rsidRPr="00A32ABA" w:rsidRDefault="005B06D4" w:rsidP="005B06D4">
      <w:pPr>
        <w:rPr>
          <w:i/>
        </w:rPr>
      </w:pPr>
      <w:r>
        <w:rPr>
          <w:i/>
        </w:rPr>
        <w:t>____________________________________________________________________</w:t>
      </w:r>
    </w:p>
    <w:p w:rsidR="005B06D4" w:rsidRPr="00A32ABA" w:rsidRDefault="005B06D4" w:rsidP="005B06D4">
      <w:pPr>
        <w:ind w:firstLine="709"/>
        <w:rPr>
          <w:i/>
        </w:rPr>
      </w:pPr>
      <w:r>
        <w:rPr>
          <w:i/>
        </w:rPr>
        <w:t>Печать</w:t>
      </w:r>
      <w:r>
        <w:rPr>
          <w:i/>
        </w:rPr>
        <w:tab/>
      </w:r>
      <w:r>
        <w:rPr>
          <w:i/>
        </w:rPr>
        <w:tab/>
      </w:r>
      <w:r>
        <w:rPr>
          <w:i/>
        </w:rPr>
        <w:tab/>
      </w:r>
      <w:r>
        <w:rPr>
          <w:i/>
        </w:rPr>
        <w:tab/>
      </w:r>
      <w:r>
        <w:rPr>
          <w:i/>
        </w:rPr>
        <w:tab/>
        <w:t xml:space="preserve">(должность, подпись, ФИО) </w:t>
      </w:r>
    </w:p>
    <w:p w:rsidR="005B06D4" w:rsidRDefault="005B06D4" w:rsidP="005B06D4">
      <w:pPr>
        <w:ind w:firstLine="709"/>
        <w:rPr>
          <w:i/>
        </w:rPr>
      </w:pPr>
    </w:p>
    <w:p w:rsidR="005B06D4" w:rsidRPr="00A32ABA" w:rsidRDefault="005B06D4" w:rsidP="005B06D4">
      <w:pPr>
        <w:ind w:firstLine="709"/>
        <w:rPr>
          <w:i/>
        </w:rPr>
      </w:pPr>
      <w:r>
        <w:rPr>
          <w:i/>
        </w:rPr>
        <w:t>"____" _________ 201__ г.</w:t>
      </w:r>
    </w:p>
    <w:p w:rsidR="005B06D4" w:rsidRDefault="005B06D4" w:rsidP="005B06D4"/>
    <w:p w:rsidR="000F36E6" w:rsidRDefault="000F36E6">
      <w:pPr>
        <w:pStyle w:val="19"/>
        <w:ind w:firstLine="0"/>
        <w:jc w:val="right"/>
        <w:outlineLvl w:val="0"/>
        <w:rPr>
          <w:b/>
          <w:i/>
          <w:iCs/>
        </w:rPr>
      </w:pPr>
    </w:p>
    <w:p w:rsidR="00453B9A" w:rsidRDefault="00453B9A">
      <w:pPr>
        <w:suppressAutoHyphens w:val="0"/>
        <w:rPr>
          <w:rFonts w:eastAsia="Arial"/>
          <w:sz w:val="28"/>
          <w:szCs w:val="20"/>
        </w:rPr>
      </w:pPr>
      <w:r>
        <w:br w:type="page"/>
      </w:r>
    </w:p>
    <w:p w:rsidR="000F36E6" w:rsidRDefault="005B06D4">
      <w:pPr>
        <w:pStyle w:val="19"/>
        <w:ind w:firstLine="0"/>
        <w:jc w:val="right"/>
        <w:outlineLvl w:val="0"/>
        <w:rPr>
          <w:b/>
          <w:i/>
          <w:iCs/>
        </w:rPr>
      </w:pPr>
      <w:r>
        <w:lastRenderedPageBreak/>
        <w:t>Приложение № 7</w:t>
      </w:r>
      <w:r>
        <w:br/>
        <w:t>к документации о закупке</w:t>
      </w:r>
    </w:p>
    <w:p w:rsidR="00C03380" w:rsidRPr="00C03380" w:rsidRDefault="00C03380" w:rsidP="00C03380"/>
    <w:p w:rsidR="005B06D4" w:rsidRPr="00AF0150" w:rsidRDefault="005B06D4" w:rsidP="005B06D4">
      <w:pPr>
        <w:tabs>
          <w:tab w:val="left" w:pos="9639"/>
        </w:tabs>
        <w:jc w:val="center"/>
        <w:rPr>
          <w:b/>
        </w:rPr>
      </w:pPr>
      <w:r>
        <w:rPr>
          <w:b/>
        </w:rPr>
        <w:t xml:space="preserve">СВЕДЕНИЯ О КОЛИЧЕСТВЕ ПРИЗОВЫХ МЕСТ </w:t>
      </w:r>
    </w:p>
    <w:p w:rsidR="005B06D4" w:rsidRPr="008E1737" w:rsidRDefault="005B06D4" w:rsidP="005B06D4">
      <w:pPr>
        <w:tabs>
          <w:tab w:val="left" w:pos="9639"/>
        </w:tabs>
        <w:jc w:val="center"/>
        <w:rPr>
          <w:b/>
        </w:rPr>
      </w:pPr>
      <w:r>
        <w:rPr>
          <w:b/>
        </w:rPr>
        <w:t>В КОНКУРСАХ ГОДОВЫХ ОТЧЕТОВ</w:t>
      </w:r>
      <w:r>
        <w:rPr>
          <w:rStyle w:val="af6"/>
          <w:b/>
        </w:rPr>
        <w:footnoteReference w:id="6"/>
      </w:r>
    </w:p>
    <w:p w:rsidR="005B06D4" w:rsidRPr="00291662" w:rsidRDefault="005B06D4" w:rsidP="005B06D4">
      <w:pPr>
        <w:tabs>
          <w:tab w:val="left" w:pos="9639"/>
        </w:tabs>
        <w:ind w:firstLine="567"/>
        <w:jc w:val="center"/>
        <w:rPr>
          <w:b/>
          <w:sz w:val="22"/>
        </w:rPr>
      </w:pPr>
    </w:p>
    <w:p w:rsidR="005B06D4" w:rsidRDefault="005B06D4" w:rsidP="005B06D4">
      <w:pPr>
        <w:tabs>
          <w:tab w:val="left" w:pos="9639"/>
        </w:tabs>
        <w:ind w:firstLine="720"/>
        <w:jc w:val="center"/>
        <w:rPr>
          <w:b/>
          <w:bCs/>
        </w:rPr>
      </w:pPr>
    </w:p>
    <w:p w:rsidR="005B06D4" w:rsidRPr="00930ABF" w:rsidRDefault="005B06D4" w:rsidP="005B06D4">
      <w:pPr>
        <w:pStyle w:val="af9"/>
        <w:numPr>
          <w:ilvl w:val="0"/>
          <w:numId w:val="41"/>
        </w:numPr>
        <w:rPr>
          <w:b/>
        </w:rPr>
      </w:pPr>
      <w:r>
        <w:rPr>
          <w:b/>
          <w:bCs/>
        </w:rPr>
        <w:t xml:space="preserve">Количество призовых мест в конкурсах годовых отчетов: </w:t>
      </w:r>
      <w:r>
        <w:rPr>
          <w:b/>
          <w:sz w:val="24"/>
        </w:rPr>
        <w:t>конкурс годовых отчетов Московской Биржи; конкурс годовых отчетов Эксперт РА</w:t>
      </w:r>
      <w:r>
        <w:rPr>
          <w:b/>
          <w:bCs/>
        </w:rPr>
        <w:t xml:space="preserve"> в 2014-2017 годах.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401"/>
        <w:gridCol w:w="2031"/>
        <w:gridCol w:w="1646"/>
        <w:gridCol w:w="2160"/>
        <w:gridCol w:w="2160"/>
      </w:tblGrid>
      <w:tr w:rsidR="005B06D4" w:rsidRPr="00CC5710" w:rsidTr="005B06D4">
        <w:tc>
          <w:tcPr>
            <w:tcW w:w="231" w:type="pct"/>
          </w:tcPr>
          <w:p w:rsidR="005B06D4" w:rsidRPr="00CC5710" w:rsidRDefault="005B06D4" w:rsidP="005B06D4">
            <w:pPr>
              <w:tabs>
                <w:tab w:val="left" w:pos="9639"/>
              </w:tabs>
              <w:jc w:val="center"/>
              <w:rPr>
                <w:bCs/>
              </w:rPr>
            </w:pPr>
            <w:r>
              <w:rPr>
                <w:bCs/>
              </w:rPr>
              <w:t>№</w:t>
            </w:r>
          </w:p>
        </w:tc>
        <w:tc>
          <w:tcPr>
            <w:tcW w:w="711" w:type="pct"/>
          </w:tcPr>
          <w:p w:rsidR="005B06D4" w:rsidRPr="00CC5710" w:rsidRDefault="005B06D4" w:rsidP="005B06D4">
            <w:pPr>
              <w:tabs>
                <w:tab w:val="left" w:pos="9639"/>
              </w:tabs>
              <w:jc w:val="center"/>
              <w:rPr>
                <w:bCs/>
              </w:rPr>
            </w:pPr>
            <w:r>
              <w:rPr>
                <w:bCs/>
              </w:rPr>
              <w:t xml:space="preserve">Год проведения конкурса </w:t>
            </w:r>
          </w:p>
        </w:tc>
        <w:tc>
          <w:tcPr>
            <w:tcW w:w="1031" w:type="pct"/>
          </w:tcPr>
          <w:p w:rsidR="005B06D4" w:rsidRPr="00CC5710" w:rsidRDefault="005B06D4" w:rsidP="005B06D4">
            <w:pPr>
              <w:tabs>
                <w:tab w:val="left" w:pos="9639"/>
              </w:tabs>
              <w:jc w:val="center"/>
              <w:rPr>
                <w:bCs/>
              </w:rPr>
            </w:pPr>
            <w:r>
              <w:rPr>
                <w:bCs/>
              </w:rPr>
              <w:t>Название компании, чей годовой отчет участвовал в конкурсе</w:t>
            </w:r>
          </w:p>
        </w:tc>
        <w:tc>
          <w:tcPr>
            <w:tcW w:w="835" w:type="pct"/>
          </w:tcPr>
          <w:p w:rsidR="005B06D4" w:rsidRPr="00CC5710" w:rsidRDefault="005B06D4" w:rsidP="005B06D4">
            <w:pPr>
              <w:tabs>
                <w:tab w:val="left" w:pos="9639"/>
              </w:tabs>
              <w:jc w:val="center"/>
              <w:rPr>
                <w:bCs/>
              </w:rPr>
            </w:pPr>
            <w:r>
              <w:rPr>
                <w:bCs/>
              </w:rPr>
              <w:t xml:space="preserve">Категория номинации </w:t>
            </w:r>
          </w:p>
        </w:tc>
        <w:tc>
          <w:tcPr>
            <w:tcW w:w="1096" w:type="pct"/>
          </w:tcPr>
          <w:p w:rsidR="005B06D4" w:rsidRPr="00CC5710" w:rsidRDefault="005B06D4" w:rsidP="005B06D4">
            <w:pPr>
              <w:tabs>
                <w:tab w:val="left" w:pos="9639"/>
              </w:tabs>
              <w:jc w:val="center"/>
              <w:rPr>
                <w:bCs/>
              </w:rPr>
            </w:pPr>
            <w:r>
              <w:rPr>
                <w:bCs/>
              </w:rPr>
              <w:t xml:space="preserve">Призовое место </w:t>
            </w:r>
          </w:p>
        </w:tc>
        <w:tc>
          <w:tcPr>
            <w:tcW w:w="1096" w:type="pct"/>
          </w:tcPr>
          <w:p w:rsidR="005B06D4" w:rsidRDefault="005B06D4" w:rsidP="005B06D4">
            <w:pPr>
              <w:tabs>
                <w:tab w:val="left" w:pos="9639"/>
              </w:tabs>
              <w:jc w:val="center"/>
              <w:rPr>
                <w:bCs/>
              </w:rPr>
            </w:pPr>
            <w:r>
              <w:rPr>
                <w:bCs/>
              </w:rPr>
              <w:t>Приложение</w:t>
            </w:r>
            <w:r>
              <w:rPr>
                <w:b/>
                <w:bCs/>
              </w:rPr>
              <w:t>*</w:t>
            </w:r>
          </w:p>
        </w:tc>
      </w:tr>
      <w:tr w:rsidR="005B06D4" w:rsidRPr="00CC5710" w:rsidTr="005B06D4">
        <w:tc>
          <w:tcPr>
            <w:tcW w:w="231" w:type="pct"/>
          </w:tcPr>
          <w:p w:rsidR="005B06D4" w:rsidRPr="00CC5710" w:rsidRDefault="005B06D4" w:rsidP="005B06D4">
            <w:pPr>
              <w:tabs>
                <w:tab w:val="left" w:pos="9639"/>
              </w:tabs>
              <w:jc w:val="center"/>
              <w:rPr>
                <w:bCs/>
              </w:rPr>
            </w:pPr>
            <w:r>
              <w:rPr>
                <w:bCs/>
              </w:rPr>
              <w:t>1</w:t>
            </w:r>
          </w:p>
        </w:tc>
        <w:tc>
          <w:tcPr>
            <w:tcW w:w="711" w:type="pct"/>
          </w:tcPr>
          <w:p w:rsidR="005B06D4" w:rsidRPr="00CC5710" w:rsidRDefault="005B06D4" w:rsidP="005B06D4">
            <w:pPr>
              <w:tabs>
                <w:tab w:val="left" w:pos="9639"/>
              </w:tabs>
              <w:jc w:val="center"/>
              <w:rPr>
                <w:b/>
                <w:bCs/>
              </w:rPr>
            </w:pPr>
          </w:p>
        </w:tc>
        <w:tc>
          <w:tcPr>
            <w:tcW w:w="1031" w:type="pct"/>
          </w:tcPr>
          <w:p w:rsidR="005B06D4" w:rsidRPr="00CC5710" w:rsidRDefault="005B06D4" w:rsidP="005B06D4">
            <w:pPr>
              <w:tabs>
                <w:tab w:val="left" w:pos="9639"/>
              </w:tabs>
              <w:jc w:val="center"/>
              <w:rPr>
                <w:b/>
                <w:bCs/>
              </w:rPr>
            </w:pPr>
          </w:p>
        </w:tc>
        <w:tc>
          <w:tcPr>
            <w:tcW w:w="835" w:type="pct"/>
          </w:tcPr>
          <w:p w:rsidR="005B06D4" w:rsidRPr="00CC5710" w:rsidRDefault="005B06D4" w:rsidP="005B06D4">
            <w:pPr>
              <w:tabs>
                <w:tab w:val="left" w:pos="9639"/>
              </w:tabs>
              <w:jc w:val="center"/>
              <w:rPr>
                <w:b/>
                <w:bCs/>
              </w:rPr>
            </w:pPr>
          </w:p>
        </w:tc>
        <w:tc>
          <w:tcPr>
            <w:tcW w:w="1096" w:type="pct"/>
          </w:tcPr>
          <w:p w:rsidR="005B06D4" w:rsidRPr="00CC5710" w:rsidRDefault="005B06D4" w:rsidP="005B06D4">
            <w:pPr>
              <w:tabs>
                <w:tab w:val="left" w:pos="9639"/>
              </w:tabs>
              <w:jc w:val="center"/>
              <w:rPr>
                <w:b/>
                <w:bCs/>
              </w:rPr>
            </w:pPr>
          </w:p>
        </w:tc>
        <w:tc>
          <w:tcPr>
            <w:tcW w:w="1096" w:type="pct"/>
          </w:tcPr>
          <w:p w:rsidR="005B06D4" w:rsidRPr="00CC5710" w:rsidRDefault="005B06D4" w:rsidP="005B06D4">
            <w:pPr>
              <w:tabs>
                <w:tab w:val="left" w:pos="9639"/>
              </w:tabs>
              <w:jc w:val="center"/>
              <w:rPr>
                <w:b/>
                <w:bCs/>
              </w:rPr>
            </w:pPr>
          </w:p>
        </w:tc>
      </w:tr>
      <w:tr w:rsidR="005B06D4" w:rsidRPr="00CC5710" w:rsidTr="005B06D4">
        <w:tc>
          <w:tcPr>
            <w:tcW w:w="231" w:type="pct"/>
          </w:tcPr>
          <w:p w:rsidR="005B06D4" w:rsidRPr="00CC5710" w:rsidRDefault="005B06D4" w:rsidP="005B06D4">
            <w:pPr>
              <w:tabs>
                <w:tab w:val="left" w:pos="9639"/>
              </w:tabs>
              <w:jc w:val="center"/>
              <w:rPr>
                <w:bCs/>
              </w:rPr>
            </w:pPr>
            <w:r>
              <w:rPr>
                <w:bCs/>
              </w:rPr>
              <w:t>2</w:t>
            </w:r>
          </w:p>
        </w:tc>
        <w:tc>
          <w:tcPr>
            <w:tcW w:w="711" w:type="pct"/>
          </w:tcPr>
          <w:p w:rsidR="005B06D4" w:rsidRPr="00CC5710" w:rsidRDefault="005B06D4" w:rsidP="005B06D4">
            <w:pPr>
              <w:tabs>
                <w:tab w:val="left" w:pos="9639"/>
              </w:tabs>
              <w:jc w:val="center"/>
              <w:rPr>
                <w:b/>
                <w:bCs/>
              </w:rPr>
            </w:pPr>
          </w:p>
        </w:tc>
        <w:tc>
          <w:tcPr>
            <w:tcW w:w="1031" w:type="pct"/>
          </w:tcPr>
          <w:p w:rsidR="005B06D4" w:rsidRPr="00CC5710" w:rsidRDefault="005B06D4" w:rsidP="005B06D4">
            <w:pPr>
              <w:tabs>
                <w:tab w:val="left" w:pos="9639"/>
              </w:tabs>
              <w:jc w:val="center"/>
              <w:rPr>
                <w:b/>
                <w:bCs/>
              </w:rPr>
            </w:pPr>
          </w:p>
        </w:tc>
        <w:tc>
          <w:tcPr>
            <w:tcW w:w="835" w:type="pct"/>
          </w:tcPr>
          <w:p w:rsidR="005B06D4" w:rsidRPr="00CC5710" w:rsidRDefault="005B06D4" w:rsidP="005B06D4">
            <w:pPr>
              <w:tabs>
                <w:tab w:val="left" w:pos="9639"/>
              </w:tabs>
              <w:jc w:val="center"/>
              <w:rPr>
                <w:b/>
                <w:bCs/>
              </w:rPr>
            </w:pPr>
          </w:p>
        </w:tc>
        <w:tc>
          <w:tcPr>
            <w:tcW w:w="1096" w:type="pct"/>
          </w:tcPr>
          <w:p w:rsidR="005B06D4" w:rsidRPr="00CC5710" w:rsidRDefault="005B06D4" w:rsidP="005B06D4">
            <w:pPr>
              <w:tabs>
                <w:tab w:val="left" w:pos="9639"/>
              </w:tabs>
              <w:jc w:val="center"/>
              <w:rPr>
                <w:b/>
                <w:bCs/>
              </w:rPr>
            </w:pPr>
          </w:p>
        </w:tc>
        <w:tc>
          <w:tcPr>
            <w:tcW w:w="1096" w:type="pct"/>
          </w:tcPr>
          <w:p w:rsidR="005B06D4" w:rsidRPr="00CC5710" w:rsidRDefault="005B06D4" w:rsidP="005B06D4">
            <w:pPr>
              <w:tabs>
                <w:tab w:val="left" w:pos="9639"/>
              </w:tabs>
              <w:jc w:val="center"/>
              <w:rPr>
                <w:b/>
                <w:bCs/>
              </w:rPr>
            </w:pPr>
          </w:p>
        </w:tc>
      </w:tr>
      <w:tr w:rsidR="005B06D4" w:rsidRPr="00CC5710" w:rsidTr="005B06D4">
        <w:tc>
          <w:tcPr>
            <w:tcW w:w="231" w:type="pct"/>
          </w:tcPr>
          <w:p w:rsidR="005B06D4" w:rsidRPr="00CC5710" w:rsidRDefault="005B06D4" w:rsidP="005B06D4">
            <w:pPr>
              <w:tabs>
                <w:tab w:val="left" w:pos="9639"/>
              </w:tabs>
              <w:rPr>
                <w:bCs/>
              </w:rPr>
            </w:pPr>
            <w:r>
              <w:rPr>
                <w:bCs/>
              </w:rPr>
              <w:t>…</w:t>
            </w:r>
          </w:p>
        </w:tc>
        <w:tc>
          <w:tcPr>
            <w:tcW w:w="711" w:type="pct"/>
          </w:tcPr>
          <w:p w:rsidR="005B06D4" w:rsidRPr="00CC5710" w:rsidRDefault="005B06D4" w:rsidP="005B06D4">
            <w:pPr>
              <w:tabs>
                <w:tab w:val="left" w:pos="9639"/>
              </w:tabs>
              <w:jc w:val="center"/>
              <w:rPr>
                <w:b/>
                <w:bCs/>
              </w:rPr>
            </w:pPr>
          </w:p>
        </w:tc>
        <w:tc>
          <w:tcPr>
            <w:tcW w:w="1031" w:type="pct"/>
          </w:tcPr>
          <w:p w:rsidR="005B06D4" w:rsidRPr="00CC5710" w:rsidRDefault="005B06D4" w:rsidP="005B06D4">
            <w:pPr>
              <w:tabs>
                <w:tab w:val="left" w:pos="9639"/>
              </w:tabs>
              <w:jc w:val="center"/>
              <w:rPr>
                <w:b/>
                <w:bCs/>
              </w:rPr>
            </w:pPr>
          </w:p>
        </w:tc>
        <w:tc>
          <w:tcPr>
            <w:tcW w:w="835" w:type="pct"/>
          </w:tcPr>
          <w:p w:rsidR="005B06D4" w:rsidRPr="00CC5710" w:rsidRDefault="005B06D4" w:rsidP="005B06D4">
            <w:pPr>
              <w:tabs>
                <w:tab w:val="left" w:pos="9639"/>
              </w:tabs>
              <w:jc w:val="center"/>
              <w:rPr>
                <w:b/>
                <w:bCs/>
              </w:rPr>
            </w:pPr>
          </w:p>
        </w:tc>
        <w:tc>
          <w:tcPr>
            <w:tcW w:w="1096" w:type="pct"/>
          </w:tcPr>
          <w:p w:rsidR="005B06D4" w:rsidRPr="00CC5710" w:rsidRDefault="005B06D4" w:rsidP="005B06D4">
            <w:pPr>
              <w:tabs>
                <w:tab w:val="left" w:pos="9639"/>
              </w:tabs>
              <w:jc w:val="center"/>
              <w:rPr>
                <w:b/>
                <w:bCs/>
              </w:rPr>
            </w:pPr>
          </w:p>
        </w:tc>
        <w:tc>
          <w:tcPr>
            <w:tcW w:w="1096" w:type="pct"/>
          </w:tcPr>
          <w:p w:rsidR="005B06D4" w:rsidRPr="00CC5710" w:rsidRDefault="005B06D4" w:rsidP="005B06D4">
            <w:pPr>
              <w:tabs>
                <w:tab w:val="left" w:pos="9639"/>
              </w:tabs>
              <w:jc w:val="center"/>
              <w:rPr>
                <w:b/>
                <w:bCs/>
              </w:rPr>
            </w:pPr>
          </w:p>
        </w:tc>
      </w:tr>
    </w:tbl>
    <w:p w:rsidR="005B06D4" w:rsidRDefault="005B06D4" w:rsidP="005B06D4">
      <w:pPr>
        <w:tabs>
          <w:tab w:val="left" w:pos="9639"/>
        </w:tabs>
        <w:ind w:firstLine="720"/>
        <w:jc w:val="center"/>
        <w:rPr>
          <w:b/>
          <w:bCs/>
        </w:rPr>
      </w:pPr>
    </w:p>
    <w:p w:rsidR="005B06D4" w:rsidRPr="00311DA3" w:rsidRDefault="005B06D4" w:rsidP="005B06D4">
      <w:pPr>
        <w:pStyle w:val="aff7"/>
        <w:numPr>
          <w:ilvl w:val="0"/>
          <w:numId w:val="41"/>
        </w:numPr>
        <w:tabs>
          <w:tab w:val="left" w:pos="142"/>
        </w:tabs>
        <w:jc w:val="both"/>
        <w:rPr>
          <w:b/>
          <w:bCs/>
        </w:rPr>
      </w:pPr>
      <w:r>
        <w:rPr>
          <w:b/>
          <w:bCs/>
        </w:rPr>
        <w:t>Количество призовых мест в конкурсах годовых отчетов</w:t>
      </w:r>
      <w:r>
        <w:rPr>
          <w:b/>
        </w:rPr>
        <w:t xml:space="preserve">: LACP (номинация «Транспорт и логистика»); ARC </w:t>
      </w:r>
      <w:proofErr w:type="spellStart"/>
      <w:r>
        <w:rPr>
          <w:b/>
        </w:rPr>
        <w:t>Awards</w:t>
      </w:r>
      <w:proofErr w:type="spellEnd"/>
      <w:r>
        <w:rPr>
          <w:b/>
        </w:rPr>
        <w:t xml:space="preserve">; Рейтинг годовых отчетов </w:t>
      </w:r>
      <w:proofErr w:type="spellStart"/>
      <w:r>
        <w:rPr>
          <w:b/>
        </w:rPr>
        <w:t>Reportwatch</w:t>
      </w:r>
      <w:proofErr w:type="spellEnd"/>
      <w:r>
        <w:rPr>
          <w:b/>
        </w:rPr>
        <w:t xml:space="preserve"> </w:t>
      </w:r>
      <w:r>
        <w:rPr>
          <w:b/>
          <w:bCs/>
        </w:rPr>
        <w:t xml:space="preserve">в 2014-2017 годах.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624"/>
        <w:gridCol w:w="1401"/>
        <w:gridCol w:w="1621"/>
        <w:gridCol w:w="1366"/>
        <w:gridCol w:w="1644"/>
        <w:gridCol w:w="1742"/>
      </w:tblGrid>
      <w:tr w:rsidR="005B06D4" w:rsidRPr="00CC5710" w:rsidTr="005B06D4">
        <w:tc>
          <w:tcPr>
            <w:tcW w:w="231" w:type="pct"/>
          </w:tcPr>
          <w:p w:rsidR="005B06D4" w:rsidRPr="00CC5710" w:rsidRDefault="005B06D4" w:rsidP="005B06D4">
            <w:pPr>
              <w:tabs>
                <w:tab w:val="left" w:pos="9639"/>
              </w:tabs>
              <w:jc w:val="center"/>
              <w:rPr>
                <w:bCs/>
              </w:rPr>
            </w:pPr>
            <w:r>
              <w:rPr>
                <w:bCs/>
              </w:rPr>
              <w:t>№</w:t>
            </w:r>
          </w:p>
        </w:tc>
        <w:tc>
          <w:tcPr>
            <w:tcW w:w="824" w:type="pct"/>
          </w:tcPr>
          <w:p w:rsidR="005B06D4" w:rsidRDefault="005B06D4" w:rsidP="005B06D4">
            <w:pPr>
              <w:tabs>
                <w:tab w:val="left" w:pos="9639"/>
              </w:tabs>
              <w:jc w:val="center"/>
              <w:rPr>
                <w:bCs/>
              </w:rPr>
            </w:pPr>
            <w:r>
              <w:rPr>
                <w:bCs/>
              </w:rPr>
              <w:t>Название конкурса годовых отчетов (организатор)</w:t>
            </w:r>
          </w:p>
        </w:tc>
        <w:tc>
          <w:tcPr>
            <w:tcW w:w="711" w:type="pct"/>
          </w:tcPr>
          <w:p w:rsidR="005B06D4" w:rsidRPr="00CC5710" w:rsidRDefault="005B06D4" w:rsidP="005B06D4">
            <w:pPr>
              <w:tabs>
                <w:tab w:val="left" w:pos="9639"/>
              </w:tabs>
              <w:jc w:val="center"/>
              <w:rPr>
                <w:bCs/>
              </w:rPr>
            </w:pPr>
            <w:r>
              <w:rPr>
                <w:bCs/>
              </w:rPr>
              <w:t xml:space="preserve">Год проведения конкурса </w:t>
            </w:r>
          </w:p>
        </w:tc>
        <w:tc>
          <w:tcPr>
            <w:tcW w:w="823" w:type="pct"/>
          </w:tcPr>
          <w:p w:rsidR="005B06D4" w:rsidRPr="00CC5710" w:rsidRDefault="005B06D4" w:rsidP="005B06D4">
            <w:pPr>
              <w:tabs>
                <w:tab w:val="left" w:pos="9639"/>
              </w:tabs>
              <w:jc w:val="center"/>
              <w:rPr>
                <w:bCs/>
              </w:rPr>
            </w:pPr>
            <w:r>
              <w:rPr>
                <w:bCs/>
              </w:rPr>
              <w:t>Название компании, чей годовой отчет участвовал в конкурсе</w:t>
            </w:r>
          </w:p>
        </w:tc>
        <w:tc>
          <w:tcPr>
            <w:tcW w:w="693" w:type="pct"/>
          </w:tcPr>
          <w:p w:rsidR="005B06D4" w:rsidRPr="00CC5710" w:rsidRDefault="005B06D4" w:rsidP="005B06D4">
            <w:pPr>
              <w:tabs>
                <w:tab w:val="left" w:pos="9639"/>
              </w:tabs>
              <w:jc w:val="center"/>
              <w:rPr>
                <w:bCs/>
              </w:rPr>
            </w:pPr>
            <w:r>
              <w:rPr>
                <w:bCs/>
              </w:rPr>
              <w:t xml:space="preserve">Категория номинации </w:t>
            </w:r>
          </w:p>
        </w:tc>
        <w:tc>
          <w:tcPr>
            <w:tcW w:w="834" w:type="pct"/>
          </w:tcPr>
          <w:p w:rsidR="005B06D4" w:rsidRPr="00CC5710" w:rsidRDefault="005B06D4" w:rsidP="005B06D4">
            <w:pPr>
              <w:tabs>
                <w:tab w:val="left" w:pos="9639"/>
              </w:tabs>
              <w:jc w:val="center"/>
              <w:rPr>
                <w:bCs/>
              </w:rPr>
            </w:pPr>
            <w:r>
              <w:rPr>
                <w:bCs/>
              </w:rPr>
              <w:t>Призовое место</w:t>
            </w:r>
          </w:p>
        </w:tc>
        <w:tc>
          <w:tcPr>
            <w:tcW w:w="884" w:type="pct"/>
          </w:tcPr>
          <w:p w:rsidR="005B06D4" w:rsidRDefault="005B06D4" w:rsidP="005B06D4">
            <w:pPr>
              <w:tabs>
                <w:tab w:val="left" w:pos="9639"/>
              </w:tabs>
              <w:jc w:val="center"/>
              <w:rPr>
                <w:bCs/>
              </w:rPr>
            </w:pPr>
            <w:r>
              <w:rPr>
                <w:bCs/>
              </w:rPr>
              <w:t>Приложение</w:t>
            </w:r>
            <w:r>
              <w:rPr>
                <w:b/>
                <w:bCs/>
              </w:rPr>
              <w:t>*</w:t>
            </w:r>
          </w:p>
        </w:tc>
      </w:tr>
      <w:tr w:rsidR="005B06D4" w:rsidRPr="00CC5710" w:rsidTr="005B06D4">
        <w:tc>
          <w:tcPr>
            <w:tcW w:w="231" w:type="pct"/>
          </w:tcPr>
          <w:p w:rsidR="005B06D4" w:rsidRPr="00CC5710" w:rsidRDefault="005B06D4" w:rsidP="005B06D4">
            <w:pPr>
              <w:tabs>
                <w:tab w:val="left" w:pos="9639"/>
              </w:tabs>
              <w:jc w:val="center"/>
              <w:rPr>
                <w:bCs/>
              </w:rPr>
            </w:pPr>
            <w:r>
              <w:rPr>
                <w:bCs/>
              </w:rPr>
              <w:t>1</w:t>
            </w:r>
          </w:p>
        </w:tc>
        <w:tc>
          <w:tcPr>
            <w:tcW w:w="824" w:type="pct"/>
          </w:tcPr>
          <w:p w:rsidR="005B06D4" w:rsidRPr="00CC5710" w:rsidRDefault="005B06D4" w:rsidP="005B06D4">
            <w:pPr>
              <w:tabs>
                <w:tab w:val="left" w:pos="9639"/>
              </w:tabs>
              <w:jc w:val="center"/>
              <w:rPr>
                <w:b/>
                <w:bCs/>
              </w:rPr>
            </w:pPr>
          </w:p>
        </w:tc>
        <w:tc>
          <w:tcPr>
            <w:tcW w:w="711" w:type="pct"/>
          </w:tcPr>
          <w:p w:rsidR="005B06D4" w:rsidRPr="00CC5710" w:rsidRDefault="005B06D4" w:rsidP="005B06D4">
            <w:pPr>
              <w:tabs>
                <w:tab w:val="left" w:pos="9639"/>
              </w:tabs>
              <w:jc w:val="center"/>
              <w:rPr>
                <w:b/>
                <w:bCs/>
              </w:rPr>
            </w:pPr>
          </w:p>
        </w:tc>
        <w:tc>
          <w:tcPr>
            <w:tcW w:w="823" w:type="pct"/>
          </w:tcPr>
          <w:p w:rsidR="005B06D4" w:rsidRPr="00CC5710" w:rsidRDefault="005B06D4" w:rsidP="005B06D4">
            <w:pPr>
              <w:tabs>
                <w:tab w:val="left" w:pos="9639"/>
              </w:tabs>
              <w:jc w:val="center"/>
              <w:rPr>
                <w:b/>
                <w:bCs/>
              </w:rPr>
            </w:pPr>
          </w:p>
        </w:tc>
        <w:tc>
          <w:tcPr>
            <w:tcW w:w="693" w:type="pct"/>
          </w:tcPr>
          <w:p w:rsidR="005B06D4" w:rsidRPr="00CC5710" w:rsidRDefault="005B06D4" w:rsidP="005B06D4">
            <w:pPr>
              <w:tabs>
                <w:tab w:val="left" w:pos="9639"/>
              </w:tabs>
              <w:jc w:val="center"/>
              <w:rPr>
                <w:b/>
                <w:bCs/>
              </w:rPr>
            </w:pPr>
          </w:p>
        </w:tc>
        <w:tc>
          <w:tcPr>
            <w:tcW w:w="834" w:type="pct"/>
          </w:tcPr>
          <w:p w:rsidR="005B06D4" w:rsidRPr="00CC5710" w:rsidRDefault="005B06D4" w:rsidP="005B06D4">
            <w:pPr>
              <w:tabs>
                <w:tab w:val="left" w:pos="9639"/>
              </w:tabs>
              <w:jc w:val="center"/>
              <w:rPr>
                <w:b/>
                <w:bCs/>
              </w:rPr>
            </w:pPr>
          </w:p>
        </w:tc>
        <w:tc>
          <w:tcPr>
            <w:tcW w:w="884" w:type="pct"/>
          </w:tcPr>
          <w:p w:rsidR="005B06D4" w:rsidRPr="00CC5710" w:rsidRDefault="005B06D4" w:rsidP="005B06D4">
            <w:pPr>
              <w:tabs>
                <w:tab w:val="left" w:pos="9639"/>
              </w:tabs>
              <w:jc w:val="center"/>
              <w:rPr>
                <w:b/>
                <w:bCs/>
              </w:rPr>
            </w:pPr>
          </w:p>
        </w:tc>
      </w:tr>
      <w:tr w:rsidR="005B06D4" w:rsidRPr="00CC5710" w:rsidTr="005B06D4">
        <w:tc>
          <w:tcPr>
            <w:tcW w:w="231" w:type="pct"/>
          </w:tcPr>
          <w:p w:rsidR="005B06D4" w:rsidRPr="00CC5710" w:rsidRDefault="005B06D4" w:rsidP="005B06D4">
            <w:pPr>
              <w:tabs>
                <w:tab w:val="left" w:pos="9639"/>
              </w:tabs>
              <w:jc w:val="center"/>
              <w:rPr>
                <w:bCs/>
              </w:rPr>
            </w:pPr>
            <w:r>
              <w:rPr>
                <w:bCs/>
              </w:rPr>
              <w:t>2</w:t>
            </w:r>
          </w:p>
        </w:tc>
        <w:tc>
          <w:tcPr>
            <w:tcW w:w="824" w:type="pct"/>
          </w:tcPr>
          <w:p w:rsidR="005B06D4" w:rsidRPr="00CC5710" w:rsidRDefault="005B06D4" w:rsidP="005B06D4">
            <w:pPr>
              <w:tabs>
                <w:tab w:val="left" w:pos="9639"/>
              </w:tabs>
              <w:jc w:val="center"/>
              <w:rPr>
                <w:b/>
                <w:bCs/>
              </w:rPr>
            </w:pPr>
          </w:p>
        </w:tc>
        <w:tc>
          <w:tcPr>
            <w:tcW w:w="711" w:type="pct"/>
          </w:tcPr>
          <w:p w:rsidR="005B06D4" w:rsidRPr="00CC5710" w:rsidRDefault="005B06D4" w:rsidP="005B06D4">
            <w:pPr>
              <w:tabs>
                <w:tab w:val="left" w:pos="9639"/>
              </w:tabs>
              <w:jc w:val="center"/>
              <w:rPr>
                <w:b/>
                <w:bCs/>
              </w:rPr>
            </w:pPr>
          </w:p>
        </w:tc>
        <w:tc>
          <w:tcPr>
            <w:tcW w:w="823" w:type="pct"/>
          </w:tcPr>
          <w:p w:rsidR="005B06D4" w:rsidRPr="00CC5710" w:rsidRDefault="005B06D4" w:rsidP="005B06D4">
            <w:pPr>
              <w:tabs>
                <w:tab w:val="left" w:pos="9639"/>
              </w:tabs>
              <w:jc w:val="center"/>
              <w:rPr>
                <w:b/>
                <w:bCs/>
              </w:rPr>
            </w:pPr>
          </w:p>
        </w:tc>
        <w:tc>
          <w:tcPr>
            <w:tcW w:w="693" w:type="pct"/>
          </w:tcPr>
          <w:p w:rsidR="005B06D4" w:rsidRPr="00CC5710" w:rsidRDefault="005B06D4" w:rsidP="005B06D4">
            <w:pPr>
              <w:tabs>
                <w:tab w:val="left" w:pos="9639"/>
              </w:tabs>
              <w:jc w:val="center"/>
              <w:rPr>
                <w:b/>
                <w:bCs/>
              </w:rPr>
            </w:pPr>
          </w:p>
        </w:tc>
        <w:tc>
          <w:tcPr>
            <w:tcW w:w="834" w:type="pct"/>
          </w:tcPr>
          <w:p w:rsidR="005B06D4" w:rsidRPr="00CC5710" w:rsidRDefault="005B06D4" w:rsidP="005B06D4">
            <w:pPr>
              <w:tabs>
                <w:tab w:val="left" w:pos="9639"/>
              </w:tabs>
              <w:jc w:val="center"/>
              <w:rPr>
                <w:b/>
                <w:bCs/>
              </w:rPr>
            </w:pPr>
          </w:p>
        </w:tc>
        <w:tc>
          <w:tcPr>
            <w:tcW w:w="884" w:type="pct"/>
          </w:tcPr>
          <w:p w:rsidR="005B06D4" w:rsidRPr="00CC5710" w:rsidRDefault="005B06D4" w:rsidP="005B06D4">
            <w:pPr>
              <w:tabs>
                <w:tab w:val="left" w:pos="9639"/>
              </w:tabs>
              <w:jc w:val="center"/>
              <w:rPr>
                <w:b/>
                <w:bCs/>
              </w:rPr>
            </w:pPr>
          </w:p>
        </w:tc>
      </w:tr>
      <w:tr w:rsidR="005B06D4" w:rsidRPr="00CC5710" w:rsidTr="005B06D4">
        <w:tc>
          <w:tcPr>
            <w:tcW w:w="231" w:type="pct"/>
          </w:tcPr>
          <w:p w:rsidR="005B06D4" w:rsidRPr="00CC5710" w:rsidRDefault="005B06D4" w:rsidP="005B06D4">
            <w:pPr>
              <w:tabs>
                <w:tab w:val="left" w:pos="9639"/>
              </w:tabs>
              <w:rPr>
                <w:bCs/>
              </w:rPr>
            </w:pPr>
            <w:r>
              <w:rPr>
                <w:bCs/>
              </w:rPr>
              <w:t>…</w:t>
            </w:r>
          </w:p>
        </w:tc>
        <w:tc>
          <w:tcPr>
            <w:tcW w:w="824" w:type="pct"/>
          </w:tcPr>
          <w:p w:rsidR="005B06D4" w:rsidRPr="00CC5710" w:rsidRDefault="005B06D4" w:rsidP="005B06D4">
            <w:pPr>
              <w:tabs>
                <w:tab w:val="left" w:pos="9639"/>
              </w:tabs>
              <w:jc w:val="center"/>
              <w:rPr>
                <w:b/>
                <w:bCs/>
              </w:rPr>
            </w:pPr>
          </w:p>
        </w:tc>
        <w:tc>
          <w:tcPr>
            <w:tcW w:w="711" w:type="pct"/>
          </w:tcPr>
          <w:p w:rsidR="005B06D4" w:rsidRPr="00CC5710" w:rsidRDefault="005B06D4" w:rsidP="005B06D4">
            <w:pPr>
              <w:tabs>
                <w:tab w:val="left" w:pos="9639"/>
              </w:tabs>
              <w:jc w:val="center"/>
              <w:rPr>
                <w:b/>
                <w:bCs/>
              </w:rPr>
            </w:pPr>
          </w:p>
        </w:tc>
        <w:tc>
          <w:tcPr>
            <w:tcW w:w="823" w:type="pct"/>
          </w:tcPr>
          <w:p w:rsidR="005B06D4" w:rsidRPr="00CC5710" w:rsidRDefault="005B06D4" w:rsidP="005B06D4">
            <w:pPr>
              <w:tabs>
                <w:tab w:val="left" w:pos="9639"/>
              </w:tabs>
              <w:jc w:val="center"/>
              <w:rPr>
                <w:b/>
                <w:bCs/>
              </w:rPr>
            </w:pPr>
          </w:p>
        </w:tc>
        <w:tc>
          <w:tcPr>
            <w:tcW w:w="693" w:type="pct"/>
          </w:tcPr>
          <w:p w:rsidR="005B06D4" w:rsidRPr="00CC5710" w:rsidRDefault="005B06D4" w:rsidP="005B06D4">
            <w:pPr>
              <w:tabs>
                <w:tab w:val="left" w:pos="9639"/>
              </w:tabs>
              <w:jc w:val="center"/>
              <w:rPr>
                <w:b/>
                <w:bCs/>
              </w:rPr>
            </w:pPr>
          </w:p>
        </w:tc>
        <w:tc>
          <w:tcPr>
            <w:tcW w:w="834" w:type="pct"/>
          </w:tcPr>
          <w:p w:rsidR="005B06D4" w:rsidRPr="00CC5710" w:rsidRDefault="005B06D4" w:rsidP="005B06D4">
            <w:pPr>
              <w:tabs>
                <w:tab w:val="left" w:pos="9639"/>
              </w:tabs>
              <w:jc w:val="center"/>
              <w:rPr>
                <w:b/>
                <w:bCs/>
              </w:rPr>
            </w:pPr>
          </w:p>
        </w:tc>
        <w:tc>
          <w:tcPr>
            <w:tcW w:w="884" w:type="pct"/>
          </w:tcPr>
          <w:p w:rsidR="005B06D4" w:rsidRPr="00CC5710" w:rsidRDefault="005B06D4" w:rsidP="005B06D4">
            <w:pPr>
              <w:tabs>
                <w:tab w:val="left" w:pos="9639"/>
              </w:tabs>
              <w:jc w:val="center"/>
              <w:rPr>
                <w:b/>
                <w:bCs/>
              </w:rPr>
            </w:pPr>
          </w:p>
        </w:tc>
      </w:tr>
    </w:tbl>
    <w:p w:rsidR="005B06D4" w:rsidRPr="001746C6" w:rsidRDefault="005B06D4" w:rsidP="005B06D4">
      <w:pPr>
        <w:pStyle w:val="aff7"/>
        <w:tabs>
          <w:tab w:val="left" w:pos="9639"/>
        </w:tabs>
        <w:jc w:val="both"/>
        <w:rPr>
          <w:szCs w:val="28"/>
        </w:rPr>
      </w:pPr>
    </w:p>
    <w:p w:rsidR="005B06D4" w:rsidRPr="00291662" w:rsidRDefault="005B06D4" w:rsidP="005B06D4">
      <w:pPr>
        <w:tabs>
          <w:tab w:val="left" w:pos="9639"/>
        </w:tabs>
        <w:ind w:firstLine="720"/>
        <w:jc w:val="both"/>
        <w:rPr>
          <w:spacing w:val="-13"/>
        </w:rPr>
      </w:pPr>
      <w:r>
        <w:rPr>
          <w:b/>
          <w:sz w:val="18"/>
          <w:szCs w:val="18"/>
        </w:rPr>
        <w:t>*</w:t>
      </w:r>
      <w:r>
        <w:rPr>
          <w:sz w:val="18"/>
          <w:szCs w:val="18"/>
        </w:rPr>
        <w:t xml:space="preserve">Приложение: сведения, подтверждающие наличие призовых мест у компаний, годовые отчеты которых были подготовлены при непосредственном участии претендента. К данным сведениям претендент должен относить информацию интернет сайтов </w:t>
      </w:r>
      <w:proofErr w:type="gramStart"/>
      <w:r>
        <w:rPr>
          <w:sz w:val="18"/>
          <w:szCs w:val="18"/>
        </w:rPr>
        <w:t>конкурсов</w:t>
      </w:r>
      <w:proofErr w:type="gramEnd"/>
      <w:r>
        <w:rPr>
          <w:sz w:val="18"/>
          <w:szCs w:val="18"/>
        </w:rPr>
        <w:t xml:space="preserve"> из которой следует факт наличия призового места. В графе указывается полная ссылка на страницу в сети Интернет, на которой отражена соответствующая информация</w:t>
      </w:r>
    </w:p>
    <w:p w:rsidR="005B06D4" w:rsidRPr="00A32ABA" w:rsidRDefault="005B06D4" w:rsidP="005B06D4">
      <w:pPr>
        <w:rPr>
          <w:b/>
          <w:sz w:val="28"/>
          <w:szCs w:val="28"/>
        </w:rPr>
      </w:pPr>
    </w:p>
    <w:p w:rsidR="005B06D4" w:rsidRPr="00A32ABA" w:rsidRDefault="005B06D4" w:rsidP="005B06D4">
      <w:pPr>
        <w:ind w:firstLine="709"/>
        <w:rPr>
          <w:i/>
        </w:rPr>
      </w:pPr>
      <w:r>
        <w:rPr>
          <w:b/>
          <w:sz w:val="28"/>
          <w:szCs w:val="28"/>
        </w:rPr>
        <w:t xml:space="preserve">Представитель, имеющий полномочия подписать Заявку на участие в Открытом конкурсе от имени </w:t>
      </w:r>
      <w:r>
        <w:rPr>
          <w:i/>
        </w:rPr>
        <w:t>______________________________________________________________</w:t>
      </w:r>
    </w:p>
    <w:p w:rsidR="005B06D4" w:rsidRPr="00A32ABA" w:rsidRDefault="005B06D4" w:rsidP="005B06D4">
      <w:pPr>
        <w:ind w:left="2467" w:firstLine="709"/>
        <w:rPr>
          <w:i/>
        </w:rPr>
      </w:pPr>
      <w:r>
        <w:rPr>
          <w:i/>
        </w:rPr>
        <w:t>(наименование претендента)</w:t>
      </w:r>
    </w:p>
    <w:p w:rsidR="005B06D4" w:rsidRPr="00A32ABA" w:rsidRDefault="005B06D4" w:rsidP="005B06D4">
      <w:pPr>
        <w:rPr>
          <w:i/>
        </w:rPr>
      </w:pPr>
      <w:r>
        <w:rPr>
          <w:i/>
        </w:rPr>
        <w:t>____________________________________________________________________</w:t>
      </w:r>
    </w:p>
    <w:p w:rsidR="005B06D4" w:rsidRPr="00A32ABA" w:rsidRDefault="005B06D4" w:rsidP="005B06D4">
      <w:pPr>
        <w:ind w:firstLine="709"/>
        <w:rPr>
          <w:i/>
        </w:rPr>
      </w:pPr>
      <w:r>
        <w:rPr>
          <w:i/>
        </w:rPr>
        <w:t>Печать</w:t>
      </w:r>
      <w:r>
        <w:rPr>
          <w:i/>
        </w:rPr>
        <w:tab/>
      </w:r>
      <w:r>
        <w:rPr>
          <w:i/>
        </w:rPr>
        <w:tab/>
      </w:r>
      <w:r>
        <w:rPr>
          <w:i/>
        </w:rPr>
        <w:tab/>
      </w:r>
      <w:r>
        <w:rPr>
          <w:i/>
        </w:rPr>
        <w:tab/>
      </w:r>
      <w:r>
        <w:rPr>
          <w:i/>
        </w:rPr>
        <w:tab/>
        <w:t xml:space="preserve">(должность, подпись, ФИО) </w:t>
      </w:r>
    </w:p>
    <w:p w:rsidR="005B06D4" w:rsidRDefault="005B06D4" w:rsidP="005B06D4">
      <w:pPr>
        <w:ind w:firstLine="709"/>
        <w:rPr>
          <w:i/>
        </w:rPr>
      </w:pPr>
    </w:p>
    <w:p w:rsidR="005B06D4" w:rsidRPr="00A32ABA" w:rsidRDefault="005B06D4" w:rsidP="005B06D4">
      <w:pPr>
        <w:ind w:firstLine="709"/>
        <w:rPr>
          <w:i/>
        </w:rPr>
      </w:pPr>
      <w:r>
        <w:rPr>
          <w:i/>
        </w:rPr>
        <w:t>"____" _________ 201__ г.</w:t>
      </w:r>
    </w:p>
    <w:p w:rsidR="005B06D4" w:rsidRDefault="005B06D4"/>
    <w:p w:rsidR="000F36E6" w:rsidRDefault="005B06D4">
      <w:pPr>
        <w:pStyle w:val="19"/>
        <w:ind w:firstLine="0"/>
        <w:jc w:val="right"/>
        <w:outlineLvl w:val="0"/>
        <w:rPr>
          <w:b/>
          <w:i/>
          <w:iCs/>
        </w:rPr>
      </w:pPr>
      <w:r>
        <w:lastRenderedPageBreak/>
        <w:t>Приложение № 8</w:t>
      </w:r>
      <w:r>
        <w:br/>
        <w:t>к документации о закупке</w:t>
      </w:r>
    </w:p>
    <w:p w:rsidR="00C03380" w:rsidRPr="00C03380" w:rsidRDefault="00C03380" w:rsidP="00C03380"/>
    <w:p w:rsidR="005B06D4" w:rsidRPr="00F53CC6" w:rsidRDefault="005B06D4" w:rsidP="005B06D4">
      <w:pPr>
        <w:jc w:val="center"/>
        <w:rPr>
          <w:b/>
          <w:caps/>
        </w:rPr>
      </w:pPr>
      <w:r>
        <w:rPr>
          <w:b/>
          <w:caps/>
        </w:rPr>
        <w:t>Тестовый текст</w:t>
      </w:r>
    </w:p>
    <w:p w:rsidR="005B06D4" w:rsidRDefault="005B06D4" w:rsidP="005B06D4">
      <w:pPr>
        <w:jc w:val="center"/>
      </w:pPr>
    </w:p>
    <w:p w:rsidR="005B06D4" w:rsidRPr="00D47438" w:rsidRDefault="005B06D4" w:rsidP="005B06D4">
      <w:pPr>
        <w:jc w:val="center"/>
      </w:pPr>
      <w:r>
        <w:t>предназначен для перевода на английский язык специалистами – переводчиками претендента, указанными в Приложениях 6 и/или 7 к настоящей документации о закупке.</w:t>
      </w:r>
    </w:p>
    <w:p w:rsidR="005B06D4" w:rsidRDefault="005B06D4" w:rsidP="005B06D4">
      <w:pPr>
        <w:pStyle w:val="32"/>
        <w:suppressAutoHyphens/>
        <w:spacing w:after="0"/>
        <w:rPr>
          <w:sz w:val="28"/>
        </w:rPr>
      </w:pPr>
    </w:p>
    <w:p w:rsidR="005B06D4" w:rsidRDefault="005B06D4" w:rsidP="005B06D4">
      <w:pPr>
        <w:pStyle w:val="32"/>
        <w:suppressAutoHyphens/>
        <w:spacing w:after="0"/>
        <w:rPr>
          <w:sz w:val="28"/>
        </w:rPr>
      </w:pPr>
    </w:p>
    <w:p w:rsidR="005B06D4" w:rsidRDefault="005B06D4" w:rsidP="005B06D4">
      <w:pPr>
        <w:pStyle w:val="32"/>
        <w:suppressAutoHyphens/>
        <w:spacing w:after="0"/>
        <w:rPr>
          <w:sz w:val="28"/>
        </w:rPr>
      </w:pPr>
    </w:p>
    <w:p w:rsidR="005B06D4" w:rsidRPr="006938E1" w:rsidRDefault="005B06D4" w:rsidP="005B06D4">
      <w:pPr>
        <w:pStyle w:val="32"/>
        <w:suppressAutoHyphens/>
        <w:spacing w:after="0"/>
        <w:rPr>
          <w:sz w:val="28"/>
        </w:rPr>
      </w:pPr>
      <w:r>
        <w:rPr>
          <w:sz w:val="28"/>
        </w:rPr>
        <w:t xml:space="preserve">Текст на русском языке: </w:t>
      </w:r>
    </w:p>
    <w:p w:rsidR="005B06D4" w:rsidRDefault="005B06D4" w:rsidP="005B06D4">
      <w:pPr>
        <w:pStyle w:val="32"/>
        <w:suppressAutoHyphens/>
        <w:spacing w:after="0"/>
        <w:rPr>
          <w:sz w:val="28"/>
        </w:rPr>
      </w:pPr>
    </w:p>
    <w:p w:rsidR="005B06D4" w:rsidRPr="005017C7" w:rsidRDefault="005B06D4" w:rsidP="005B06D4">
      <w:pPr>
        <w:ind w:firstLine="709"/>
        <w:jc w:val="both"/>
        <w:rPr>
          <w:i/>
        </w:rPr>
      </w:pPr>
      <w:r>
        <w:rPr>
          <w:i/>
        </w:rPr>
        <w:t xml:space="preserve">С целью повышения эффективности нашей операционной деятельности и прибыльности бизнеса мы повышаем пропускную способность наших ключевых терминалов и модернизируем наш парк железнодорожных платформ. Мы осуществляем повышение пропускной способности ряда наших наиболее интенсивно используемых терминалов путем увеличения протяженности погрузочно-разгрузочных фронтов и размеров контейнерных площадок, перестройки схем погрузочно-разгрузочных операций, переоборудования площадок, используемых для хранения </w:t>
      </w:r>
      <w:proofErr w:type="spellStart"/>
      <w:r>
        <w:rPr>
          <w:i/>
        </w:rPr>
        <w:t>среднетоннажных</w:t>
      </w:r>
      <w:proofErr w:type="spellEnd"/>
      <w:r>
        <w:rPr>
          <w:i/>
        </w:rPr>
        <w:t xml:space="preserve"> контейнеров под хранилища для крупнотоннажных контейнеров и внедрения передовых технологий обработки контейнеров. Помимо этого, наша программа обновления и модернизации подвижного состава предусматривает приобретение 80-футовых платформ, что обеспечит повышение эффективности нашей операционной деятельности за счет снижения расходов на техническое обслуживание в пересчете на 1 ДФЭ перевозок по сравнению с другими типами платформ в составе нашего парка.</w:t>
      </w:r>
    </w:p>
    <w:p w:rsidR="005B06D4" w:rsidRDefault="005B06D4" w:rsidP="005B06D4">
      <w:pPr>
        <w:pStyle w:val="32"/>
        <w:suppressAutoHyphens/>
        <w:spacing w:after="0"/>
        <w:rPr>
          <w:sz w:val="28"/>
        </w:rPr>
      </w:pPr>
    </w:p>
    <w:p w:rsidR="005B06D4" w:rsidRPr="006938E1" w:rsidRDefault="005B06D4" w:rsidP="005B06D4">
      <w:pPr>
        <w:pStyle w:val="32"/>
        <w:suppressAutoHyphens/>
        <w:spacing w:after="0"/>
        <w:rPr>
          <w:sz w:val="28"/>
        </w:rPr>
      </w:pPr>
    </w:p>
    <w:p w:rsidR="005B06D4" w:rsidRPr="006938E1" w:rsidRDefault="005B06D4" w:rsidP="005B06D4">
      <w:pPr>
        <w:pStyle w:val="32"/>
        <w:suppressAutoHyphens/>
        <w:spacing w:after="0"/>
        <w:rPr>
          <w:sz w:val="28"/>
        </w:rPr>
      </w:pPr>
      <w:r>
        <w:rPr>
          <w:sz w:val="28"/>
        </w:rPr>
        <w:t xml:space="preserve">Текст перевода на английском языке: </w:t>
      </w:r>
    </w:p>
    <w:p w:rsidR="005B06D4" w:rsidRPr="006938E1" w:rsidRDefault="005B06D4" w:rsidP="005B06D4">
      <w:pPr>
        <w:pStyle w:val="32"/>
        <w:suppressAutoHyphens/>
        <w:spacing w:after="0"/>
        <w:rPr>
          <w:sz w:val="28"/>
        </w:rPr>
      </w:pPr>
    </w:p>
    <w:p w:rsidR="005B06D4" w:rsidRPr="006938E1" w:rsidRDefault="005B06D4" w:rsidP="005B06D4">
      <w:pPr>
        <w:pStyle w:val="32"/>
        <w:suppressAutoHyphens/>
        <w:spacing w:after="0"/>
        <w:rPr>
          <w:sz w:val="28"/>
        </w:rPr>
      </w:pPr>
    </w:p>
    <w:p w:rsidR="005B06D4" w:rsidRPr="006938E1" w:rsidRDefault="005B06D4" w:rsidP="005B06D4">
      <w:pPr>
        <w:pStyle w:val="32"/>
        <w:suppressAutoHyphens/>
        <w:spacing w:after="0"/>
        <w:rPr>
          <w:sz w:val="28"/>
        </w:rPr>
      </w:pPr>
    </w:p>
    <w:p w:rsidR="005B06D4" w:rsidRPr="006938E1" w:rsidRDefault="005B06D4" w:rsidP="005B06D4">
      <w:pPr>
        <w:pStyle w:val="32"/>
        <w:suppressAutoHyphens/>
        <w:spacing w:after="0"/>
        <w:rPr>
          <w:sz w:val="28"/>
        </w:rPr>
      </w:pPr>
    </w:p>
    <w:p w:rsidR="005B06D4" w:rsidRPr="006938E1" w:rsidRDefault="005B06D4" w:rsidP="005B06D4">
      <w:pPr>
        <w:pStyle w:val="32"/>
        <w:suppressAutoHyphens/>
        <w:spacing w:after="0"/>
        <w:rPr>
          <w:sz w:val="28"/>
        </w:rPr>
      </w:pPr>
    </w:p>
    <w:p w:rsidR="005B06D4" w:rsidRPr="006938E1" w:rsidRDefault="005B06D4" w:rsidP="005B06D4">
      <w:pPr>
        <w:pStyle w:val="32"/>
        <w:suppressAutoHyphens/>
        <w:spacing w:after="0"/>
        <w:rPr>
          <w:sz w:val="28"/>
        </w:rPr>
      </w:pPr>
      <w:r>
        <w:rPr>
          <w:sz w:val="28"/>
        </w:rPr>
        <w:t>ФИО переводчика (</w:t>
      </w:r>
      <w:proofErr w:type="spellStart"/>
      <w:r>
        <w:rPr>
          <w:sz w:val="28"/>
        </w:rPr>
        <w:t>ов</w:t>
      </w:r>
      <w:proofErr w:type="spellEnd"/>
      <w:r>
        <w:rPr>
          <w:sz w:val="28"/>
        </w:rPr>
        <w:t>) осуществивших перевод текста на английский язык:</w:t>
      </w:r>
    </w:p>
    <w:p w:rsidR="005B06D4" w:rsidRDefault="005B06D4" w:rsidP="005B06D4">
      <w:pPr>
        <w:pStyle w:val="32"/>
        <w:suppressAutoHyphens/>
        <w:spacing w:after="0"/>
        <w:rPr>
          <w:sz w:val="28"/>
        </w:rPr>
      </w:pPr>
    </w:p>
    <w:p w:rsidR="005B06D4" w:rsidRDefault="005B06D4" w:rsidP="005B06D4">
      <w:pPr>
        <w:pStyle w:val="32"/>
        <w:suppressAutoHyphens/>
        <w:spacing w:after="0"/>
        <w:rPr>
          <w:sz w:val="28"/>
        </w:rPr>
      </w:pPr>
    </w:p>
    <w:p w:rsidR="005B06D4" w:rsidRDefault="005B06D4" w:rsidP="005B06D4">
      <w:pPr>
        <w:pStyle w:val="32"/>
        <w:suppressAutoHyphens/>
        <w:spacing w:after="0"/>
        <w:rPr>
          <w:sz w:val="28"/>
        </w:rPr>
      </w:pPr>
    </w:p>
    <w:p w:rsidR="005B06D4" w:rsidRDefault="005B06D4" w:rsidP="005B06D4">
      <w:pPr>
        <w:pStyle w:val="32"/>
        <w:suppressAutoHyphens/>
        <w:spacing w:after="0"/>
        <w:rPr>
          <w:sz w:val="28"/>
        </w:rPr>
      </w:pPr>
    </w:p>
    <w:p w:rsidR="005B06D4" w:rsidRPr="00A32ABA" w:rsidRDefault="005B06D4" w:rsidP="005B06D4">
      <w:pPr>
        <w:ind w:firstLine="709"/>
        <w:rPr>
          <w:i/>
        </w:rPr>
      </w:pPr>
      <w:r>
        <w:rPr>
          <w:b/>
          <w:sz w:val="28"/>
          <w:szCs w:val="28"/>
        </w:rPr>
        <w:t xml:space="preserve">Представитель, имеющий полномочия подписать заявку на участие от имени </w:t>
      </w:r>
      <w:r>
        <w:rPr>
          <w:i/>
        </w:rPr>
        <w:t>______________________________________________________________</w:t>
      </w:r>
    </w:p>
    <w:p w:rsidR="005B06D4" w:rsidRPr="00A32ABA" w:rsidRDefault="005B06D4" w:rsidP="005B06D4">
      <w:pPr>
        <w:ind w:left="2467" w:firstLine="709"/>
        <w:rPr>
          <w:i/>
        </w:rPr>
      </w:pPr>
      <w:r>
        <w:rPr>
          <w:i/>
        </w:rPr>
        <w:t>(наименование претендента)</w:t>
      </w:r>
    </w:p>
    <w:p w:rsidR="005B06D4" w:rsidRPr="00A32ABA" w:rsidRDefault="005B06D4" w:rsidP="005B06D4">
      <w:pPr>
        <w:rPr>
          <w:i/>
        </w:rPr>
      </w:pPr>
      <w:r>
        <w:rPr>
          <w:i/>
        </w:rPr>
        <w:t>____________________________________________________________________</w:t>
      </w:r>
    </w:p>
    <w:p w:rsidR="005B06D4" w:rsidRPr="00A32ABA" w:rsidRDefault="005B06D4" w:rsidP="005B06D4">
      <w:pPr>
        <w:ind w:firstLine="709"/>
        <w:rPr>
          <w:i/>
        </w:rPr>
      </w:pPr>
      <w:r>
        <w:rPr>
          <w:i/>
        </w:rPr>
        <w:t>Печать</w:t>
      </w:r>
      <w:r>
        <w:rPr>
          <w:i/>
        </w:rPr>
        <w:tab/>
      </w:r>
      <w:r>
        <w:rPr>
          <w:i/>
        </w:rPr>
        <w:tab/>
      </w:r>
      <w:r>
        <w:rPr>
          <w:i/>
        </w:rPr>
        <w:tab/>
      </w:r>
      <w:r>
        <w:rPr>
          <w:i/>
        </w:rPr>
        <w:tab/>
      </w:r>
      <w:r>
        <w:rPr>
          <w:i/>
        </w:rPr>
        <w:tab/>
        <w:t xml:space="preserve">(должность, подпись, ФИО) </w:t>
      </w:r>
    </w:p>
    <w:p w:rsidR="005B06D4" w:rsidRDefault="005B06D4" w:rsidP="005B06D4">
      <w:pPr>
        <w:ind w:firstLine="709"/>
        <w:rPr>
          <w:i/>
        </w:rPr>
      </w:pPr>
    </w:p>
    <w:p w:rsidR="005B06D4" w:rsidRDefault="005B06D4" w:rsidP="005B06D4">
      <w:r>
        <w:rPr>
          <w:i/>
        </w:rPr>
        <w:t>"____" _________ 201__ г.</w:t>
      </w:r>
    </w:p>
    <w:p w:rsidR="005B06D4" w:rsidRDefault="005B06D4"/>
    <w:p w:rsidR="000F36E6" w:rsidRDefault="005B06D4">
      <w:pPr>
        <w:pStyle w:val="19"/>
        <w:ind w:firstLine="0"/>
        <w:jc w:val="right"/>
        <w:outlineLvl w:val="0"/>
        <w:rPr>
          <w:b/>
          <w:i/>
          <w:iCs/>
        </w:rPr>
      </w:pPr>
      <w:r>
        <w:lastRenderedPageBreak/>
        <w:t>Приложение № 9</w:t>
      </w:r>
      <w:r>
        <w:br/>
        <w:t>к документации о закупке</w:t>
      </w:r>
    </w:p>
    <w:p w:rsidR="00C03380" w:rsidRPr="00C03380" w:rsidRDefault="00C03380" w:rsidP="00C03380"/>
    <w:p w:rsidR="005B06D4" w:rsidRPr="00C97E49" w:rsidRDefault="005B06D4" w:rsidP="005B06D4">
      <w:pPr>
        <w:jc w:val="center"/>
        <w:rPr>
          <w:b/>
          <w:bCs/>
          <w:sz w:val="28"/>
          <w:szCs w:val="28"/>
        </w:rPr>
      </w:pPr>
      <w:r>
        <w:rPr>
          <w:b/>
          <w:bCs/>
        </w:rPr>
        <w:t xml:space="preserve">СВЕДЕНИЯ ОБ ОПЫТЕ ВЫПОЛНЕНИЯ РАБОТ (ОКАЗАНИЕ УСЛУГ) ПО РАЗРАБОТКЕ  ГОДОВЫХ ОТЧЕТОВ </w:t>
      </w:r>
      <w:r>
        <w:rPr>
          <w:b/>
          <w:caps/>
        </w:rPr>
        <w:t>для российских транспортных и/или государственных компаний</w:t>
      </w:r>
      <w:r>
        <w:rPr>
          <w:b/>
          <w:bCs/>
        </w:rPr>
        <w:t xml:space="preserve">   В ИНТЕГРИГОРВАОННОМ ФОРМАТЕ </w:t>
      </w:r>
      <w:r>
        <w:rPr>
          <w:b/>
          <w:bCs/>
          <w:lang w:val="en-US"/>
        </w:rPr>
        <w:t>GRI</w:t>
      </w:r>
      <w:r>
        <w:rPr>
          <w:b/>
          <w:bCs/>
        </w:rPr>
        <w:t xml:space="preserve"> </w:t>
      </w:r>
      <w:r>
        <w:rPr>
          <w:b/>
          <w:bCs/>
          <w:lang w:val="en-US"/>
        </w:rPr>
        <w:t>G</w:t>
      </w:r>
      <w:r>
        <w:rPr>
          <w:b/>
          <w:bCs/>
        </w:rPr>
        <w:t xml:space="preserve">4, ВЫПОЛНЕННЫХ, ПОСТАВЛЕННЫХ (ОКАЗАННЫХ) </w:t>
      </w:r>
      <w:r>
        <w:rPr>
          <w:b/>
          <w:bCs/>
          <w:sz w:val="28"/>
          <w:szCs w:val="28"/>
        </w:rPr>
        <w:t>____________________________________________.</w:t>
      </w:r>
    </w:p>
    <w:p w:rsidR="005B06D4" w:rsidRPr="007415F9" w:rsidRDefault="005B06D4" w:rsidP="005B06D4">
      <w:pPr>
        <w:ind w:left="397" w:firstLine="397"/>
        <w:jc w:val="center"/>
        <w:rPr>
          <w:i/>
        </w:rPr>
      </w:pPr>
      <w:r>
        <w:rPr>
          <w:i/>
        </w:rPr>
        <w:t>(наименование претендента)</w:t>
      </w:r>
    </w:p>
    <w:p w:rsidR="005B06D4" w:rsidRDefault="005B06D4" w:rsidP="005B06D4">
      <w:pPr>
        <w:jc w:val="center"/>
      </w:pPr>
    </w:p>
    <w:p w:rsidR="005B06D4" w:rsidRDefault="005B06D4" w:rsidP="005B06D4">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727"/>
        <w:gridCol w:w="4188"/>
        <w:gridCol w:w="2050"/>
      </w:tblGrid>
      <w:tr w:rsidR="005B06D4" w:rsidRPr="00C97E49" w:rsidTr="005B06D4">
        <w:tc>
          <w:tcPr>
            <w:tcW w:w="0" w:type="auto"/>
            <w:tcBorders>
              <w:top w:val="single" w:sz="4" w:space="0" w:color="auto"/>
              <w:left w:val="single" w:sz="4" w:space="0" w:color="auto"/>
              <w:bottom w:val="single" w:sz="4" w:space="0" w:color="auto"/>
              <w:right w:val="single" w:sz="4" w:space="0" w:color="auto"/>
            </w:tcBorders>
            <w:vAlign w:val="center"/>
          </w:tcPr>
          <w:p w:rsidR="005B06D4" w:rsidRPr="00C97E49" w:rsidRDefault="005B06D4" w:rsidP="005B06D4">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5B06D4" w:rsidRPr="00C97E49" w:rsidRDefault="005B06D4" w:rsidP="005B06D4">
            <w:pPr>
              <w:jc w:val="center"/>
            </w:pPr>
            <w:r>
              <w:t>Дата и номер договора (прилагаются копии договоров</w:t>
            </w:r>
            <w:r>
              <w:rPr>
                <w:rStyle w:val="af6"/>
              </w:rPr>
              <w:footnoteReference w:id="7"/>
            </w:r>
            <w:r>
              <w:t>)</w:t>
            </w:r>
          </w:p>
        </w:tc>
        <w:tc>
          <w:tcPr>
            <w:tcW w:w="0" w:type="auto"/>
            <w:tcBorders>
              <w:top w:val="single" w:sz="4" w:space="0" w:color="auto"/>
              <w:left w:val="single" w:sz="4" w:space="0" w:color="auto"/>
              <w:bottom w:val="single" w:sz="4" w:space="0" w:color="auto"/>
              <w:right w:val="single" w:sz="4" w:space="0" w:color="auto"/>
            </w:tcBorders>
            <w:vAlign w:val="center"/>
          </w:tcPr>
          <w:p w:rsidR="005B06D4" w:rsidRPr="00C97E49" w:rsidRDefault="005B06D4" w:rsidP="005B06D4">
            <w:pPr>
              <w:jc w:val="center"/>
            </w:pPr>
            <w:r>
              <w:t>Предмет договора (указываются только договоры по разработке годовых отчетов и/или аналогичных изданий)</w:t>
            </w:r>
          </w:p>
        </w:tc>
        <w:tc>
          <w:tcPr>
            <w:tcW w:w="0" w:type="auto"/>
            <w:tcBorders>
              <w:top w:val="single" w:sz="4" w:space="0" w:color="auto"/>
              <w:left w:val="single" w:sz="4" w:space="0" w:color="auto"/>
              <w:bottom w:val="single" w:sz="4" w:space="0" w:color="auto"/>
              <w:right w:val="single" w:sz="4" w:space="0" w:color="auto"/>
            </w:tcBorders>
            <w:vAlign w:val="center"/>
          </w:tcPr>
          <w:p w:rsidR="005B06D4" w:rsidRPr="00C97E49" w:rsidRDefault="005B06D4" w:rsidP="005B06D4">
            <w:pPr>
              <w:jc w:val="center"/>
            </w:pPr>
            <w:r>
              <w:t>Наименование контрагента</w:t>
            </w:r>
          </w:p>
        </w:tc>
      </w:tr>
      <w:tr w:rsidR="005B06D4" w:rsidRPr="00C97E49" w:rsidTr="005B06D4">
        <w:tc>
          <w:tcPr>
            <w:tcW w:w="0" w:type="auto"/>
            <w:tcBorders>
              <w:top w:val="single" w:sz="4" w:space="0" w:color="auto"/>
              <w:left w:val="single" w:sz="4" w:space="0" w:color="auto"/>
              <w:bottom w:val="single" w:sz="4" w:space="0" w:color="auto"/>
              <w:right w:val="single" w:sz="4" w:space="0" w:color="auto"/>
            </w:tcBorders>
          </w:tcPr>
          <w:p w:rsidR="005B06D4" w:rsidRPr="00C97E49" w:rsidRDefault="005B06D4" w:rsidP="005B06D4"/>
        </w:tc>
        <w:tc>
          <w:tcPr>
            <w:tcW w:w="0" w:type="auto"/>
            <w:tcBorders>
              <w:top w:val="single" w:sz="4" w:space="0" w:color="auto"/>
              <w:left w:val="single" w:sz="4" w:space="0" w:color="auto"/>
              <w:bottom w:val="single" w:sz="4" w:space="0" w:color="auto"/>
              <w:right w:val="single" w:sz="4" w:space="0" w:color="auto"/>
            </w:tcBorders>
            <w:vAlign w:val="center"/>
          </w:tcPr>
          <w:p w:rsidR="005B06D4" w:rsidRPr="00C97E49" w:rsidRDefault="005B06D4" w:rsidP="005B06D4">
            <w:pPr>
              <w:jc w:val="center"/>
            </w:pPr>
          </w:p>
        </w:tc>
        <w:tc>
          <w:tcPr>
            <w:tcW w:w="0" w:type="auto"/>
            <w:tcBorders>
              <w:top w:val="single" w:sz="4" w:space="0" w:color="auto"/>
              <w:left w:val="single" w:sz="4" w:space="0" w:color="auto"/>
              <w:bottom w:val="single" w:sz="4" w:space="0" w:color="auto"/>
              <w:right w:val="single" w:sz="4" w:space="0" w:color="auto"/>
            </w:tcBorders>
          </w:tcPr>
          <w:p w:rsidR="005B06D4" w:rsidRPr="00C97E49" w:rsidRDefault="005B06D4" w:rsidP="005B06D4"/>
        </w:tc>
        <w:tc>
          <w:tcPr>
            <w:tcW w:w="0" w:type="auto"/>
            <w:tcBorders>
              <w:top w:val="single" w:sz="4" w:space="0" w:color="auto"/>
              <w:left w:val="single" w:sz="4" w:space="0" w:color="auto"/>
              <w:bottom w:val="single" w:sz="4" w:space="0" w:color="auto"/>
              <w:right w:val="single" w:sz="4" w:space="0" w:color="auto"/>
            </w:tcBorders>
          </w:tcPr>
          <w:p w:rsidR="005B06D4" w:rsidRPr="00C97E49" w:rsidRDefault="005B06D4" w:rsidP="005B06D4"/>
        </w:tc>
      </w:tr>
      <w:tr w:rsidR="005B06D4" w:rsidRPr="00C97E49" w:rsidTr="005B06D4">
        <w:tc>
          <w:tcPr>
            <w:tcW w:w="0" w:type="auto"/>
            <w:tcBorders>
              <w:top w:val="single" w:sz="4" w:space="0" w:color="auto"/>
              <w:left w:val="single" w:sz="4" w:space="0" w:color="auto"/>
              <w:bottom w:val="single" w:sz="4" w:space="0" w:color="auto"/>
              <w:right w:val="single" w:sz="4" w:space="0" w:color="auto"/>
            </w:tcBorders>
          </w:tcPr>
          <w:p w:rsidR="005B06D4" w:rsidRPr="00C97E49" w:rsidRDefault="005B06D4" w:rsidP="005B06D4"/>
        </w:tc>
        <w:tc>
          <w:tcPr>
            <w:tcW w:w="0" w:type="auto"/>
            <w:tcBorders>
              <w:top w:val="single" w:sz="4" w:space="0" w:color="auto"/>
              <w:left w:val="single" w:sz="4" w:space="0" w:color="auto"/>
              <w:bottom w:val="single" w:sz="4" w:space="0" w:color="auto"/>
              <w:right w:val="single" w:sz="4" w:space="0" w:color="auto"/>
            </w:tcBorders>
            <w:vAlign w:val="center"/>
          </w:tcPr>
          <w:p w:rsidR="005B06D4" w:rsidRPr="00C97E49" w:rsidRDefault="005B06D4" w:rsidP="005B06D4">
            <w:pPr>
              <w:jc w:val="center"/>
            </w:pPr>
          </w:p>
        </w:tc>
        <w:tc>
          <w:tcPr>
            <w:tcW w:w="0" w:type="auto"/>
            <w:tcBorders>
              <w:top w:val="single" w:sz="4" w:space="0" w:color="auto"/>
              <w:left w:val="single" w:sz="4" w:space="0" w:color="auto"/>
              <w:bottom w:val="single" w:sz="4" w:space="0" w:color="auto"/>
              <w:right w:val="single" w:sz="4" w:space="0" w:color="auto"/>
            </w:tcBorders>
          </w:tcPr>
          <w:p w:rsidR="005B06D4" w:rsidRPr="00C97E49" w:rsidRDefault="005B06D4" w:rsidP="005B06D4"/>
        </w:tc>
        <w:tc>
          <w:tcPr>
            <w:tcW w:w="0" w:type="auto"/>
            <w:tcBorders>
              <w:top w:val="single" w:sz="4" w:space="0" w:color="auto"/>
              <w:left w:val="single" w:sz="4" w:space="0" w:color="auto"/>
              <w:bottom w:val="single" w:sz="4" w:space="0" w:color="auto"/>
              <w:right w:val="single" w:sz="4" w:space="0" w:color="auto"/>
            </w:tcBorders>
          </w:tcPr>
          <w:p w:rsidR="005B06D4" w:rsidRPr="00C97E49" w:rsidRDefault="005B06D4" w:rsidP="005B06D4"/>
        </w:tc>
      </w:tr>
      <w:tr w:rsidR="005B06D4" w:rsidRPr="00C97E49" w:rsidTr="005B06D4">
        <w:trPr>
          <w:trHeight w:val="211"/>
        </w:trPr>
        <w:tc>
          <w:tcPr>
            <w:tcW w:w="0" w:type="auto"/>
            <w:tcBorders>
              <w:top w:val="single" w:sz="4" w:space="0" w:color="auto"/>
              <w:left w:val="single" w:sz="4" w:space="0" w:color="auto"/>
              <w:bottom w:val="single" w:sz="4" w:space="0" w:color="auto"/>
              <w:right w:val="single" w:sz="4" w:space="0" w:color="auto"/>
            </w:tcBorders>
          </w:tcPr>
          <w:p w:rsidR="005B06D4" w:rsidRPr="00C97E49" w:rsidRDefault="005B06D4" w:rsidP="005B06D4"/>
        </w:tc>
        <w:tc>
          <w:tcPr>
            <w:tcW w:w="0" w:type="auto"/>
            <w:tcBorders>
              <w:top w:val="single" w:sz="4" w:space="0" w:color="auto"/>
              <w:left w:val="single" w:sz="4" w:space="0" w:color="auto"/>
              <w:bottom w:val="single" w:sz="4" w:space="0" w:color="auto"/>
              <w:right w:val="single" w:sz="4" w:space="0" w:color="auto"/>
            </w:tcBorders>
            <w:vAlign w:val="center"/>
          </w:tcPr>
          <w:p w:rsidR="005B06D4" w:rsidRPr="00C97E49" w:rsidRDefault="005B06D4" w:rsidP="005B06D4">
            <w:pPr>
              <w:jc w:val="center"/>
            </w:pPr>
          </w:p>
        </w:tc>
        <w:tc>
          <w:tcPr>
            <w:tcW w:w="0" w:type="auto"/>
            <w:tcBorders>
              <w:top w:val="single" w:sz="4" w:space="0" w:color="auto"/>
              <w:left w:val="single" w:sz="4" w:space="0" w:color="auto"/>
              <w:bottom w:val="single" w:sz="4" w:space="0" w:color="auto"/>
              <w:right w:val="single" w:sz="4" w:space="0" w:color="auto"/>
            </w:tcBorders>
          </w:tcPr>
          <w:p w:rsidR="005B06D4" w:rsidRPr="00C97E49" w:rsidRDefault="005B06D4" w:rsidP="005B06D4"/>
        </w:tc>
        <w:tc>
          <w:tcPr>
            <w:tcW w:w="0" w:type="auto"/>
            <w:tcBorders>
              <w:top w:val="single" w:sz="4" w:space="0" w:color="auto"/>
              <w:left w:val="single" w:sz="4" w:space="0" w:color="auto"/>
              <w:bottom w:val="single" w:sz="4" w:space="0" w:color="auto"/>
              <w:right w:val="single" w:sz="4" w:space="0" w:color="auto"/>
            </w:tcBorders>
          </w:tcPr>
          <w:p w:rsidR="005B06D4" w:rsidRPr="00C97E49" w:rsidRDefault="005B06D4" w:rsidP="005B06D4"/>
        </w:tc>
      </w:tr>
    </w:tbl>
    <w:p w:rsidR="005B06D4" w:rsidRDefault="005B06D4" w:rsidP="005B06D4"/>
    <w:p w:rsidR="005B06D4" w:rsidRPr="007415F9" w:rsidRDefault="005B06D4" w:rsidP="005B06D4"/>
    <w:p w:rsidR="005B06D4" w:rsidRPr="00A32ABA" w:rsidRDefault="005B06D4" w:rsidP="005B06D4">
      <w:pPr>
        <w:ind w:firstLine="709"/>
        <w:rPr>
          <w:i/>
        </w:rPr>
      </w:pPr>
      <w:r>
        <w:rPr>
          <w:b/>
          <w:sz w:val="28"/>
          <w:szCs w:val="28"/>
        </w:rPr>
        <w:t xml:space="preserve">Представитель, имеющий полномочия подписать Заявку на участие в Открытом конкурсе от имени </w:t>
      </w:r>
      <w:r>
        <w:rPr>
          <w:i/>
        </w:rPr>
        <w:t>______________________________________________________________</w:t>
      </w:r>
    </w:p>
    <w:p w:rsidR="005B06D4" w:rsidRPr="00A32ABA" w:rsidRDefault="005B06D4" w:rsidP="005B06D4">
      <w:pPr>
        <w:ind w:left="2467" w:firstLine="709"/>
        <w:rPr>
          <w:i/>
        </w:rPr>
      </w:pPr>
      <w:r>
        <w:rPr>
          <w:i/>
        </w:rPr>
        <w:t>(наименование претендента)</w:t>
      </w:r>
    </w:p>
    <w:p w:rsidR="005B06D4" w:rsidRPr="00A32ABA" w:rsidRDefault="005B06D4" w:rsidP="005B06D4">
      <w:pPr>
        <w:rPr>
          <w:i/>
        </w:rPr>
      </w:pPr>
      <w:r>
        <w:rPr>
          <w:i/>
        </w:rPr>
        <w:t>____________________________________________________________________</w:t>
      </w:r>
    </w:p>
    <w:p w:rsidR="005B06D4" w:rsidRPr="00A32ABA" w:rsidRDefault="005B06D4" w:rsidP="005B06D4">
      <w:pPr>
        <w:ind w:firstLine="709"/>
        <w:rPr>
          <w:i/>
        </w:rPr>
      </w:pPr>
      <w:r>
        <w:rPr>
          <w:i/>
        </w:rPr>
        <w:t>Печать</w:t>
      </w:r>
      <w:r>
        <w:rPr>
          <w:i/>
        </w:rPr>
        <w:tab/>
      </w:r>
      <w:r>
        <w:rPr>
          <w:i/>
        </w:rPr>
        <w:tab/>
      </w:r>
      <w:r>
        <w:rPr>
          <w:i/>
        </w:rPr>
        <w:tab/>
      </w:r>
      <w:r>
        <w:rPr>
          <w:i/>
        </w:rPr>
        <w:tab/>
      </w:r>
      <w:r>
        <w:rPr>
          <w:i/>
        </w:rPr>
        <w:tab/>
        <w:t xml:space="preserve">(должность, подпись, ФИО) </w:t>
      </w:r>
    </w:p>
    <w:p w:rsidR="005B06D4" w:rsidRDefault="005B06D4" w:rsidP="005B06D4">
      <w:pPr>
        <w:ind w:firstLine="709"/>
        <w:rPr>
          <w:i/>
        </w:rPr>
      </w:pPr>
    </w:p>
    <w:p w:rsidR="005B06D4" w:rsidRPr="00A32ABA" w:rsidRDefault="005B06D4" w:rsidP="005B06D4">
      <w:pPr>
        <w:ind w:firstLine="709"/>
        <w:rPr>
          <w:i/>
        </w:rPr>
      </w:pPr>
      <w:r>
        <w:rPr>
          <w:i/>
        </w:rPr>
        <w:t>"____" _________ 201__ г.</w:t>
      </w:r>
    </w:p>
    <w:p w:rsidR="005B06D4" w:rsidRDefault="005B06D4" w:rsidP="005B06D4">
      <w:pPr>
        <w:rPr>
          <w:rFonts w:eastAsia="MS Mincho"/>
          <w:sz w:val="28"/>
          <w:szCs w:val="28"/>
        </w:rPr>
      </w:pPr>
    </w:p>
    <w:p w:rsidR="005B06D4" w:rsidRDefault="005B06D4"/>
    <w:p w:rsidR="00C10125" w:rsidRDefault="00C10125">
      <w:pPr>
        <w:suppressAutoHyphens w:val="0"/>
        <w:rPr>
          <w:sz w:val="28"/>
          <w:szCs w:val="28"/>
          <w:highlight w:val="cyan"/>
        </w:rPr>
      </w:pPr>
    </w:p>
    <w:sectPr w:rsidR="00C10125"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08D" w:rsidRDefault="0036708D">
      <w:r>
        <w:separator/>
      </w:r>
    </w:p>
  </w:endnote>
  <w:endnote w:type="continuationSeparator" w:id="0">
    <w:p w:rsidR="0036708D" w:rsidRDefault="0036708D">
      <w:r>
        <w:continuationSeparator/>
      </w:r>
    </w:p>
  </w:endnote>
  <w:endnote w:type="continuationNotice" w:id="1">
    <w:p w:rsidR="0036708D" w:rsidRDefault="003670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6D4" w:rsidRDefault="005B06D4"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5B06D4" w:rsidRDefault="005B06D4"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6D4" w:rsidRDefault="005B06D4">
    <w:pPr>
      <w:pStyle w:val="afd"/>
      <w:jc w:val="center"/>
    </w:pPr>
  </w:p>
  <w:p w:rsidR="005B06D4" w:rsidRDefault="005B06D4" w:rsidP="00BF6892">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08D" w:rsidRDefault="0036708D">
      <w:r>
        <w:separator/>
      </w:r>
    </w:p>
  </w:footnote>
  <w:footnote w:type="continuationSeparator" w:id="0">
    <w:p w:rsidR="0036708D" w:rsidRDefault="0036708D">
      <w:r>
        <w:continuationSeparator/>
      </w:r>
    </w:p>
  </w:footnote>
  <w:footnote w:type="continuationNotice" w:id="1">
    <w:p w:rsidR="0036708D" w:rsidRDefault="0036708D"/>
  </w:footnote>
  <w:footnote w:id="2">
    <w:p w:rsidR="005B06D4" w:rsidRDefault="005B06D4" w:rsidP="005B06D4">
      <w:pPr>
        <w:pStyle w:val="afe"/>
      </w:pPr>
      <w:r>
        <w:rPr>
          <w:rStyle w:val="af6"/>
        </w:rPr>
        <w:footnoteRef/>
      </w:r>
      <w:r>
        <w:t xml:space="preserve"> Руководство по отчётности в области устойчивого развития Глобальной инициативы по отчётности -  международный стандарт отчётности для добровольного применения организациями, отчитывающимися по устойчивому развитию.</w:t>
      </w:r>
    </w:p>
  </w:footnote>
  <w:footnote w:id="3">
    <w:p w:rsidR="005B06D4" w:rsidRDefault="005B06D4" w:rsidP="005B06D4">
      <w:pPr>
        <w:pStyle w:val="afe"/>
      </w:pPr>
      <w:r>
        <w:rPr>
          <w:rStyle w:val="af6"/>
        </w:rPr>
        <w:footnoteRef/>
      </w:r>
      <w:r>
        <w:t xml:space="preserve"> Добровольная система экологической сертификации.</w:t>
      </w:r>
    </w:p>
  </w:footnote>
  <w:footnote w:id="4">
    <w:p w:rsidR="005B06D4" w:rsidRDefault="005B06D4" w:rsidP="005B06D4">
      <w:pPr>
        <w:pStyle w:val="afe"/>
      </w:pPr>
      <w:r>
        <w:rPr>
          <w:rStyle w:val="af6"/>
        </w:rPr>
        <w:footnoteRef/>
      </w:r>
      <w:r>
        <w:t xml:space="preserve"> Добровольная система экологической сертификации.</w:t>
      </w:r>
    </w:p>
  </w:footnote>
  <w:footnote w:id="5">
    <w:p w:rsidR="005B06D4" w:rsidRDefault="005B06D4" w:rsidP="005B06D4">
      <w:pPr>
        <w:pStyle w:val="afe"/>
      </w:pPr>
      <w:r>
        <w:rPr>
          <w:rStyle w:val="af6"/>
        </w:rPr>
        <w:footnoteRef/>
      </w:r>
      <w:r>
        <w:t xml:space="preserve"> В случае</w:t>
      </w:r>
      <w:proofErr w:type="gramStart"/>
      <w:r>
        <w:t>,</w:t>
      </w:r>
      <w:proofErr w:type="gramEnd"/>
      <w:r>
        <w:t xml:space="preserve"> если указанные лица являются работниками субподрядчика, сведения о них не указываются в настоящем приложении.</w:t>
      </w:r>
    </w:p>
  </w:footnote>
  <w:footnote w:id="6">
    <w:p w:rsidR="005B06D4" w:rsidRDefault="005B06D4" w:rsidP="005B06D4">
      <w:pPr>
        <w:pStyle w:val="afe"/>
      </w:pPr>
      <w:r>
        <w:rPr>
          <w:rStyle w:val="af6"/>
        </w:rPr>
        <w:footnoteRef/>
      </w:r>
      <w:r>
        <w:t xml:space="preserve"> Годовые отчеты компаний, подготовленные при непосредственном участии претендента.</w:t>
      </w:r>
    </w:p>
  </w:footnote>
  <w:footnote w:id="7">
    <w:p w:rsidR="005B06D4" w:rsidRDefault="005B06D4" w:rsidP="005B06D4">
      <w:pPr>
        <w:pStyle w:val="afe"/>
      </w:pPr>
      <w:r>
        <w:rPr>
          <w:rStyle w:val="af6"/>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6D4" w:rsidRDefault="005B06D4">
    <w:pPr>
      <w:pStyle w:val="afb"/>
      <w:jc w:val="center"/>
    </w:pPr>
    <w:r>
      <w:fldChar w:fldCharType="begin"/>
    </w:r>
    <w:r>
      <w:instrText xml:space="preserve"> PAGE   \* MERGEFORMAT </w:instrText>
    </w:r>
    <w:r>
      <w:fldChar w:fldCharType="separate"/>
    </w:r>
    <w:r w:rsidR="004C5F89">
      <w:rPr>
        <w:noProof/>
      </w:rPr>
      <w:t>30</w:t>
    </w:r>
    <w:r>
      <w:rPr>
        <w:noProof/>
      </w:rPr>
      <w:fldChar w:fldCharType="end"/>
    </w:r>
  </w:p>
  <w:p w:rsidR="005B06D4" w:rsidRDefault="005B06D4">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581915"/>
      <w:docPartObj>
        <w:docPartGallery w:val="Page Numbers (Top of Page)"/>
        <w:docPartUnique/>
      </w:docPartObj>
    </w:sdtPr>
    <w:sdtEndPr/>
    <w:sdtContent>
      <w:p w:rsidR="005B06D4" w:rsidRDefault="005B06D4">
        <w:pPr>
          <w:pStyle w:val="afb"/>
          <w:jc w:val="center"/>
        </w:pPr>
        <w:r>
          <w:fldChar w:fldCharType="begin"/>
        </w:r>
        <w:r>
          <w:instrText>PAGE   \* MERGEFORMAT</w:instrText>
        </w:r>
        <w:r>
          <w:fldChar w:fldCharType="separate"/>
        </w:r>
        <w:r w:rsidR="004C5F89">
          <w:rPr>
            <w:noProof/>
          </w:rPr>
          <w:t>58</w:t>
        </w:r>
        <w:r>
          <w:fldChar w:fldCharType="end"/>
        </w:r>
      </w:p>
    </w:sdtContent>
  </w:sdt>
  <w:p w:rsidR="005B06D4" w:rsidRDefault="005B06D4">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CA2A67"/>
    <w:multiLevelType w:val="multilevel"/>
    <w:tmpl w:val="E550CFA0"/>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0923243A"/>
    <w:multiLevelType w:val="multilevel"/>
    <w:tmpl w:val="0B865C22"/>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9A86B60"/>
    <w:multiLevelType w:val="hybridMultilevel"/>
    <w:tmpl w:val="01D2413E"/>
    <w:lvl w:ilvl="0" w:tplc="EB90B10A">
      <w:start w:val="1"/>
      <w:numFmt w:val="bullet"/>
      <w:lvlText w:val=""/>
      <w:lvlJc w:val="left"/>
      <w:pPr>
        <w:ind w:left="1494"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B5773B0"/>
    <w:multiLevelType w:val="multilevel"/>
    <w:tmpl w:val="01E882D8"/>
    <w:lvl w:ilvl="0">
      <w:start w:val="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2F3258FD"/>
    <w:multiLevelType w:val="hybridMultilevel"/>
    <w:tmpl w:val="4CC69C00"/>
    <w:lvl w:ilvl="0" w:tplc="EB90B10A">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8">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9">
    <w:nsid w:val="369B1E1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BED2486"/>
    <w:multiLevelType w:val="hybridMultilevel"/>
    <w:tmpl w:val="15EE914A"/>
    <w:lvl w:ilvl="0" w:tplc="018A7BE2">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33B5EF0"/>
    <w:multiLevelType w:val="hybridMultilevel"/>
    <w:tmpl w:val="FC1E9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5">
    <w:nsid w:val="46A32EF8"/>
    <w:multiLevelType w:val="hybridMultilevel"/>
    <w:tmpl w:val="E2F80456"/>
    <w:lvl w:ilvl="0" w:tplc="3190BD9C">
      <w:start w:val="1"/>
      <w:numFmt w:val="decimal"/>
      <w:lvlText w:val="2.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7">
    <w:nsid w:val="47D879D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7D41F3A"/>
    <w:multiLevelType w:val="multilevel"/>
    <w:tmpl w:val="495E12E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9">
    <w:nsid w:val="591E2FE9"/>
    <w:multiLevelType w:val="hybridMultilevel"/>
    <w:tmpl w:val="6DEC9268"/>
    <w:lvl w:ilvl="0" w:tplc="EB90B1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5A715EAD"/>
    <w:multiLevelType w:val="multilevel"/>
    <w:tmpl w:val="8E28249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3">
    <w:nsid w:val="63D526B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690E02C8"/>
    <w:multiLevelType w:val="hybridMultilevel"/>
    <w:tmpl w:val="4FF0FC34"/>
    <w:lvl w:ilvl="0" w:tplc="8C02B864">
      <w:start w:val="1"/>
      <w:numFmt w:val="decimal"/>
      <w:lvlText w:val="%1."/>
      <w:lvlJc w:val="left"/>
      <w:pPr>
        <w:ind w:left="720" w:hanging="360"/>
      </w:pPr>
      <w:rPr>
        <w:rFonts w:hint="default"/>
        <w:sz w:val="26"/>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7">
    <w:nsid w:val="6DEA7BBF"/>
    <w:multiLevelType w:val="multilevel"/>
    <w:tmpl w:val="AE18758C"/>
    <w:lvl w:ilvl="0">
      <w:start w:val="6"/>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49"/>
  </w:num>
  <w:num w:numId="9">
    <w:abstractNumId w:val="23"/>
  </w:num>
  <w:num w:numId="10">
    <w:abstractNumId w:val="34"/>
  </w:num>
  <w:num w:numId="11">
    <w:abstractNumId w:val="42"/>
  </w:num>
  <w:num w:numId="12">
    <w:abstractNumId w:val="36"/>
  </w:num>
  <w:num w:numId="13">
    <w:abstractNumId w:val="45"/>
  </w:num>
  <w:num w:numId="14">
    <w:abstractNumId w:val="50"/>
  </w:num>
  <w:num w:numId="15">
    <w:abstractNumId w:val="32"/>
  </w:num>
  <w:num w:numId="16">
    <w:abstractNumId w:val="35"/>
  </w:num>
  <w:num w:numId="17">
    <w:abstractNumId w:val="31"/>
  </w:num>
  <w:num w:numId="18">
    <w:abstractNumId w:val="28"/>
  </w:num>
  <w:num w:numId="19">
    <w:abstractNumId w:val="30"/>
  </w:num>
  <w:num w:numId="20">
    <w:abstractNumId w:val="41"/>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23"/>
  </w:num>
  <w:num w:numId="25">
    <w:abstractNumId w:val="23"/>
  </w:num>
  <w:num w:numId="26">
    <w:abstractNumId w:val="48"/>
  </w:num>
  <w:num w:numId="27">
    <w:abstractNumId w:val="23"/>
  </w:num>
  <w:num w:numId="28">
    <w:abstractNumId w:val="25"/>
  </w:num>
  <w:num w:numId="29">
    <w:abstractNumId w:val="33"/>
  </w:num>
  <w:num w:numId="30">
    <w:abstractNumId w:val="37"/>
  </w:num>
  <w:num w:numId="31">
    <w:abstractNumId w:val="39"/>
  </w:num>
  <w:num w:numId="32">
    <w:abstractNumId w:val="24"/>
  </w:num>
  <w:num w:numId="33">
    <w:abstractNumId w:val="27"/>
  </w:num>
  <w:num w:numId="34">
    <w:abstractNumId w:val="29"/>
  </w:num>
  <w:num w:numId="35">
    <w:abstractNumId w:val="40"/>
  </w:num>
  <w:num w:numId="36">
    <w:abstractNumId w:val="47"/>
  </w:num>
  <w:num w:numId="37">
    <w:abstractNumId w:val="26"/>
  </w:num>
  <w:num w:numId="38">
    <w:abstractNumId w:val="22"/>
  </w:num>
  <w:num w:numId="39">
    <w:abstractNumId w:val="38"/>
  </w:num>
  <w:num w:numId="40">
    <w:abstractNumId w:val="43"/>
  </w:num>
  <w:num w:numId="41">
    <w:abstractNumId w:val="4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224FB"/>
    <w:rsid w:val="000236C9"/>
    <w:rsid w:val="00032BDE"/>
    <w:rsid w:val="00034376"/>
    <w:rsid w:val="00034877"/>
    <w:rsid w:val="00034E6C"/>
    <w:rsid w:val="000362F0"/>
    <w:rsid w:val="000374AB"/>
    <w:rsid w:val="00044646"/>
    <w:rsid w:val="00045327"/>
    <w:rsid w:val="000454C8"/>
    <w:rsid w:val="0004653B"/>
    <w:rsid w:val="00047535"/>
    <w:rsid w:val="0005366B"/>
    <w:rsid w:val="000557B3"/>
    <w:rsid w:val="0006056A"/>
    <w:rsid w:val="00060D59"/>
    <w:rsid w:val="00066A62"/>
    <w:rsid w:val="00067DAA"/>
    <w:rsid w:val="000728C1"/>
    <w:rsid w:val="000753BB"/>
    <w:rsid w:val="00076F66"/>
    <w:rsid w:val="0007720B"/>
    <w:rsid w:val="00083039"/>
    <w:rsid w:val="000846BC"/>
    <w:rsid w:val="00090344"/>
    <w:rsid w:val="00091B4D"/>
    <w:rsid w:val="00092D66"/>
    <w:rsid w:val="00093F19"/>
    <w:rsid w:val="000954FB"/>
    <w:rsid w:val="000978CE"/>
    <w:rsid w:val="000A0092"/>
    <w:rsid w:val="000A2B5E"/>
    <w:rsid w:val="000A2D97"/>
    <w:rsid w:val="000A3B81"/>
    <w:rsid w:val="000A4915"/>
    <w:rsid w:val="000A574E"/>
    <w:rsid w:val="000A679F"/>
    <w:rsid w:val="000B5302"/>
    <w:rsid w:val="000B658F"/>
    <w:rsid w:val="000C37D3"/>
    <w:rsid w:val="000C7CAF"/>
    <w:rsid w:val="000D5F3B"/>
    <w:rsid w:val="000E2086"/>
    <w:rsid w:val="000E5B2C"/>
    <w:rsid w:val="000E5BB8"/>
    <w:rsid w:val="000F024D"/>
    <w:rsid w:val="000F1048"/>
    <w:rsid w:val="000F1455"/>
    <w:rsid w:val="000F36E6"/>
    <w:rsid w:val="000F3BFB"/>
    <w:rsid w:val="000F6875"/>
    <w:rsid w:val="00102875"/>
    <w:rsid w:val="00106D91"/>
    <w:rsid w:val="00107C51"/>
    <w:rsid w:val="00110975"/>
    <w:rsid w:val="00112512"/>
    <w:rsid w:val="00116BFD"/>
    <w:rsid w:val="001172DB"/>
    <w:rsid w:val="001174EB"/>
    <w:rsid w:val="0012029A"/>
    <w:rsid w:val="00120404"/>
    <w:rsid w:val="00120A5C"/>
    <w:rsid w:val="00120B8B"/>
    <w:rsid w:val="00123257"/>
    <w:rsid w:val="001242D3"/>
    <w:rsid w:val="0012610C"/>
    <w:rsid w:val="00126E37"/>
    <w:rsid w:val="00134C04"/>
    <w:rsid w:val="00135273"/>
    <w:rsid w:val="001356F1"/>
    <w:rsid w:val="0013760D"/>
    <w:rsid w:val="00146CC2"/>
    <w:rsid w:val="00150594"/>
    <w:rsid w:val="00154547"/>
    <w:rsid w:val="00156B73"/>
    <w:rsid w:val="00157CA9"/>
    <w:rsid w:val="00164D0C"/>
    <w:rsid w:val="0016528F"/>
    <w:rsid w:val="00166B33"/>
    <w:rsid w:val="00166D95"/>
    <w:rsid w:val="00167695"/>
    <w:rsid w:val="00171FEC"/>
    <w:rsid w:val="00172294"/>
    <w:rsid w:val="001722C6"/>
    <w:rsid w:val="001749AE"/>
    <w:rsid w:val="00174FFE"/>
    <w:rsid w:val="00175830"/>
    <w:rsid w:val="00175A7B"/>
    <w:rsid w:val="00177D5C"/>
    <w:rsid w:val="00180C03"/>
    <w:rsid w:val="001823CF"/>
    <w:rsid w:val="0018682A"/>
    <w:rsid w:val="0019760E"/>
    <w:rsid w:val="001A364E"/>
    <w:rsid w:val="001A544E"/>
    <w:rsid w:val="001A61AB"/>
    <w:rsid w:val="001B150C"/>
    <w:rsid w:val="001B36FC"/>
    <w:rsid w:val="001B5653"/>
    <w:rsid w:val="001C08FD"/>
    <w:rsid w:val="001C09D8"/>
    <w:rsid w:val="001C75ED"/>
    <w:rsid w:val="001E0B8E"/>
    <w:rsid w:val="001E2F9C"/>
    <w:rsid w:val="001E3E36"/>
    <w:rsid w:val="001E5185"/>
    <w:rsid w:val="001E6511"/>
    <w:rsid w:val="001E6E80"/>
    <w:rsid w:val="001F0A23"/>
    <w:rsid w:val="001F21DA"/>
    <w:rsid w:val="001F2F0D"/>
    <w:rsid w:val="001F32B2"/>
    <w:rsid w:val="001F504B"/>
    <w:rsid w:val="001F53E8"/>
    <w:rsid w:val="001F573F"/>
    <w:rsid w:val="001F57BC"/>
    <w:rsid w:val="0020341D"/>
    <w:rsid w:val="002079EB"/>
    <w:rsid w:val="00210A37"/>
    <w:rsid w:val="00211C0D"/>
    <w:rsid w:val="00214105"/>
    <w:rsid w:val="00214302"/>
    <w:rsid w:val="00216C08"/>
    <w:rsid w:val="002212A0"/>
    <w:rsid w:val="002212EA"/>
    <w:rsid w:val="00221BE8"/>
    <w:rsid w:val="00222142"/>
    <w:rsid w:val="002247A2"/>
    <w:rsid w:val="002326E3"/>
    <w:rsid w:val="002376E6"/>
    <w:rsid w:val="002378E3"/>
    <w:rsid w:val="002379A3"/>
    <w:rsid w:val="00237EE7"/>
    <w:rsid w:val="002410DF"/>
    <w:rsid w:val="00243F0F"/>
    <w:rsid w:val="002463F7"/>
    <w:rsid w:val="00250548"/>
    <w:rsid w:val="00250A36"/>
    <w:rsid w:val="0025270E"/>
    <w:rsid w:val="002540E1"/>
    <w:rsid w:val="00254314"/>
    <w:rsid w:val="002543D3"/>
    <w:rsid w:val="00254538"/>
    <w:rsid w:val="002572B2"/>
    <w:rsid w:val="00257F85"/>
    <w:rsid w:val="00261326"/>
    <w:rsid w:val="00265B2B"/>
    <w:rsid w:val="00267AAB"/>
    <w:rsid w:val="00274113"/>
    <w:rsid w:val="00274699"/>
    <w:rsid w:val="002810F4"/>
    <w:rsid w:val="0028168C"/>
    <w:rsid w:val="00282B03"/>
    <w:rsid w:val="002910EA"/>
    <w:rsid w:val="00291899"/>
    <w:rsid w:val="00293CE8"/>
    <w:rsid w:val="002A1180"/>
    <w:rsid w:val="002A2796"/>
    <w:rsid w:val="002A4D3C"/>
    <w:rsid w:val="002A71D9"/>
    <w:rsid w:val="002B41FD"/>
    <w:rsid w:val="002B482F"/>
    <w:rsid w:val="002B6325"/>
    <w:rsid w:val="002B6BE9"/>
    <w:rsid w:val="002B7406"/>
    <w:rsid w:val="002C2ADC"/>
    <w:rsid w:val="002C3FF9"/>
    <w:rsid w:val="002C56A0"/>
    <w:rsid w:val="002C7848"/>
    <w:rsid w:val="002D2D73"/>
    <w:rsid w:val="002D5869"/>
    <w:rsid w:val="002E18D3"/>
    <w:rsid w:val="002E3DBF"/>
    <w:rsid w:val="002E4CCA"/>
    <w:rsid w:val="002E66D4"/>
    <w:rsid w:val="002F1275"/>
    <w:rsid w:val="002F15C9"/>
    <w:rsid w:val="002F345D"/>
    <w:rsid w:val="002F40DE"/>
    <w:rsid w:val="002F543C"/>
    <w:rsid w:val="002F6A6B"/>
    <w:rsid w:val="0030151C"/>
    <w:rsid w:val="00302217"/>
    <w:rsid w:val="00305BD2"/>
    <w:rsid w:val="003072B4"/>
    <w:rsid w:val="00311A92"/>
    <w:rsid w:val="00313385"/>
    <w:rsid w:val="00313F83"/>
    <w:rsid w:val="00325CC8"/>
    <w:rsid w:val="00331801"/>
    <w:rsid w:val="00331930"/>
    <w:rsid w:val="00334292"/>
    <w:rsid w:val="00335079"/>
    <w:rsid w:val="00335F0B"/>
    <w:rsid w:val="0033715C"/>
    <w:rsid w:val="00343C35"/>
    <w:rsid w:val="003571CE"/>
    <w:rsid w:val="00357415"/>
    <w:rsid w:val="0036291B"/>
    <w:rsid w:val="003630DE"/>
    <w:rsid w:val="003657D7"/>
    <w:rsid w:val="003663BC"/>
    <w:rsid w:val="0036708D"/>
    <w:rsid w:val="00370C44"/>
    <w:rsid w:val="00371504"/>
    <w:rsid w:val="003719A4"/>
    <w:rsid w:val="003778ED"/>
    <w:rsid w:val="00386F7E"/>
    <w:rsid w:val="00391B86"/>
    <w:rsid w:val="00391D03"/>
    <w:rsid w:val="003934B6"/>
    <w:rsid w:val="00395664"/>
    <w:rsid w:val="00396B5A"/>
    <w:rsid w:val="003A0695"/>
    <w:rsid w:val="003A17CC"/>
    <w:rsid w:val="003A3A53"/>
    <w:rsid w:val="003A7044"/>
    <w:rsid w:val="003A741B"/>
    <w:rsid w:val="003B3FE8"/>
    <w:rsid w:val="003C30F3"/>
    <w:rsid w:val="003C6269"/>
    <w:rsid w:val="003D0AAE"/>
    <w:rsid w:val="003D0E23"/>
    <w:rsid w:val="003D18DF"/>
    <w:rsid w:val="003D23C9"/>
    <w:rsid w:val="003D2759"/>
    <w:rsid w:val="003D3596"/>
    <w:rsid w:val="003D485E"/>
    <w:rsid w:val="003E181F"/>
    <w:rsid w:val="003E2C12"/>
    <w:rsid w:val="003E4FE0"/>
    <w:rsid w:val="003E74E1"/>
    <w:rsid w:val="003F31F2"/>
    <w:rsid w:val="00400975"/>
    <w:rsid w:val="004034BE"/>
    <w:rsid w:val="00410B56"/>
    <w:rsid w:val="0042174B"/>
    <w:rsid w:val="004224C0"/>
    <w:rsid w:val="00422CFA"/>
    <w:rsid w:val="004243CF"/>
    <w:rsid w:val="00425EB0"/>
    <w:rsid w:val="00426ED7"/>
    <w:rsid w:val="004272B0"/>
    <w:rsid w:val="004314C8"/>
    <w:rsid w:val="00432CF8"/>
    <w:rsid w:val="0043423C"/>
    <w:rsid w:val="0043596D"/>
    <w:rsid w:val="00435A9A"/>
    <w:rsid w:val="00437B00"/>
    <w:rsid w:val="00443169"/>
    <w:rsid w:val="0044472F"/>
    <w:rsid w:val="00444F6A"/>
    <w:rsid w:val="00445695"/>
    <w:rsid w:val="00446E0C"/>
    <w:rsid w:val="00453B9A"/>
    <w:rsid w:val="00454ECC"/>
    <w:rsid w:val="00462DE1"/>
    <w:rsid w:val="004634C8"/>
    <w:rsid w:val="0046442D"/>
    <w:rsid w:val="00467486"/>
    <w:rsid w:val="00470EDD"/>
    <w:rsid w:val="004745C7"/>
    <w:rsid w:val="00475935"/>
    <w:rsid w:val="0047650E"/>
    <w:rsid w:val="004765EC"/>
    <w:rsid w:val="004774A6"/>
    <w:rsid w:val="004774CF"/>
    <w:rsid w:val="0047759E"/>
    <w:rsid w:val="004808B9"/>
    <w:rsid w:val="004864C2"/>
    <w:rsid w:val="004874C1"/>
    <w:rsid w:val="00493AB2"/>
    <w:rsid w:val="004A0B79"/>
    <w:rsid w:val="004A25F0"/>
    <w:rsid w:val="004A4212"/>
    <w:rsid w:val="004A66FA"/>
    <w:rsid w:val="004B0D75"/>
    <w:rsid w:val="004B3482"/>
    <w:rsid w:val="004B366A"/>
    <w:rsid w:val="004B4B1F"/>
    <w:rsid w:val="004C0A7F"/>
    <w:rsid w:val="004C2235"/>
    <w:rsid w:val="004C5F89"/>
    <w:rsid w:val="004C7528"/>
    <w:rsid w:val="004D2E53"/>
    <w:rsid w:val="004D44D7"/>
    <w:rsid w:val="004D4FA2"/>
    <w:rsid w:val="004D6625"/>
    <w:rsid w:val="004E13F0"/>
    <w:rsid w:val="004E1725"/>
    <w:rsid w:val="004E202E"/>
    <w:rsid w:val="004E3757"/>
    <w:rsid w:val="004E3AC2"/>
    <w:rsid w:val="004F2ABB"/>
    <w:rsid w:val="004F4D22"/>
    <w:rsid w:val="004F5E74"/>
    <w:rsid w:val="004F6737"/>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291E"/>
    <w:rsid w:val="00534697"/>
    <w:rsid w:val="005355A2"/>
    <w:rsid w:val="005373EF"/>
    <w:rsid w:val="00544668"/>
    <w:rsid w:val="005508EC"/>
    <w:rsid w:val="00551655"/>
    <w:rsid w:val="0056027E"/>
    <w:rsid w:val="00562186"/>
    <w:rsid w:val="0056426C"/>
    <w:rsid w:val="00565202"/>
    <w:rsid w:val="00567173"/>
    <w:rsid w:val="005716FC"/>
    <w:rsid w:val="00571D62"/>
    <w:rsid w:val="00573F02"/>
    <w:rsid w:val="00575E36"/>
    <w:rsid w:val="0057655F"/>
    <w:rsid w:val="005834BA"/>
    <w:rsid w:val="00590A1B"/>
    <w:rsid w:val="00593786"/>
    <w:rsid w:val="005944C1"/>
    <w:rsid w:val="005A0E3B"/>
    <w:rsid w:val="005A27B9"/>
    <w:rsid w:val="005A2B08"/>
    <w:rsid w:val="005A41D0"/>
    <w:rsid w:val="005A6CE9"/>
    <w:rsid w:val="005B06D4"/>
    <w:rsid w:val="005B12F9"/>
    <w:rsid w:val="005B32A8"/>
    <w:rsid w:val="005B6216"/>
    <w:rsid w:val="005C6744"/>
    <w:rsid w:val="005D0613"/>
    <w:rsid w:val="005D6190"/>
    <w:rsid w:val="005D64F1"/>
    <w:rsid w:val="005D6803"/>
    <w:rsid w:val="005D77E9"/>
    <w:rsid w:val="005E0074"/>
    <w:rsid w:val="005E0B21"/>
    <w:rsid w:val="005E6CAE"/>
    <w:rsid w:val="005F2D24"/>
    <w:rsid w:val="005F2FAA"/>
    <w:rsid w:val="005F5726"/>
    <w:rsid w:val="0060219A"/>
    <w:rsid w:val="006050B1"/>
    <w:rsid w:val="00611B15"/>
    <w:rsid w:val="00612DC6"/>
    <w:rsid w:val="00613848"/>
    <w:rsid w:val="00614976"/>
    <w:rsid w:val="006164CD"/>
    <w:rsid w:val="006176F4"/>
    <w:rsid w:val="00621361"/>
    <w:rsid w:val="00622CF4"/>
    <w:rsid w:val="00627696"/>
    <w:rsid w:val="0063170D"/>
    <w:rsid w:val="00633831"/>
    <w:rsid w:val="00635507"/>
    <w:rsid w:val="00636387"/>
    <w:rsid w:val="00637621"/>
    <w:rsid w:val="006400A0"/>
    <w:rsid w:val="006402DD"/>
    <w:rsid w:val="0065657D"/>
    <w:rsid w:val="006575DD"/>
    <w:rsid w:val="00664449"/>
    <w:rsid w:val="00670FD8"/>
    <w:rsid w:val="00674404"/>
    <w:rsid w:val="00677EA3"/>
    <w:rsid w:val="006801C2"/>
    <w:rsid w:val="00681C65"/>
    <w:rsid w:val="00685C56"/>
    <w:rsid w:val="006863B5"/>
    <w:rsid w:val="00690B2B"/>
    <w:rsid w:val="00693668"/>
    <w:rsid w:val="006A1CB3"/>
    <w:rsid w:val="006A6A23"/>
    <w:rsid w:val="006A6E08"/>
    <w:rsid w:val="006A6E7D"/>
    <w:rsid w:val="006A76EE"/>
    <w:rsid w:val="006B3895"/>
    <w:rsid w:val="006B3974"/>
    <w:rsid w:val="006B3BD2"/>
    <w:rsid w:val="006C1555"/>
    <w:rsid w:val="006C32B9"/>
    <w:rsid w:val="006C3A69"/>
    <w:rsid w:val="006C4984"/>
    <w:rsid w:val="006C5D24"/>
    <w:rsid w:val="006C7DC1"/>
    <w:rsid w:val="006D08CE"/>
    <w:rsid w:val="006D150B"/>
    <w:rsid w:val="006D2B87"/>
    <w:rsid w:val="006D3659"/>
    <w:rsid w:val="006D455D"/>
    <w:rsid w:val="006D5695"/>
    <w:rsid w:val="006D5733"/>
    <w:rsid w:val="006D65BE"/>
    <w:rsid w:val="006D69DD"/>
    <w:rsid w:val="006E08A0"/>
    <w:rsid w:val="006E23DE"/>
    <w:rsid w:val="006E4289"/>
    <w:rsid w:val="006E67B8"/>
    <w:rsid w:val="006E7589"/>
    <w:rsid w:val="006F1466"/>
    <w:rsid w:val="006F2C73"/>
    <w:rsid w:val="006F3F9D"/>
    <w:rsid w:val="006F4522"/>
    <w:rsid w:val="006F6D36"/>
    <w:rsid w:val="00700A24"/>
    <w:rsid w:val="00701BE5"/>
    <w:rsid w:val="007046B2"/>
    <w:rsid w:val="00706C8C"/>
    <w:rsid w:val="0072064C"/>
    <w:rsid w:val="00722AFD"/>
    <w:rsid w:val="00722D74"/>
    <w:rsid w:val="00723E5E"/>
    <w:rsid w:val="00725483"/>
    <w:rsid w:val="0072632D"/>
    <w:rsid w:val="007274E7"/>
    <w:rsid w:val="00727B51"/>
    <w:rsid w:val="00727D3C"/>
    <w:rsid w:val="00730FED"/>
    <w:rsid w:val="00733ADD"/>
    <w:rsid w:val="00734160"/>
    <w:rsid w:val="007341C2"/>
    <w:rsid w:val="007354CF"/>
    <w:rsid w:val="0073654F"/>
    <w:rsid w:val="00736D40"/>
    <w:rsid w:val="00737338"/>
    <w:rsid w:val="00737675"/>
    <w:rsid w:val="00737B78"/>
    <w:rsid w:val="00742DAA"/>
    <w:rsid w:val="007434C0"/>
    <w:rsid w:val="00744920"/>
    <w:rsid w:val="00746E8D"/>
    <w:rsid w:val="00752221"/>
    <w:rsid w:val="00752FEB"/>
    <w:rsid w:val="00754AD8"/>
    <w:rsid w:val="00756269"/>
    <w:rsid w:val="00760ECD"/>
    <w:rsid w:val="0076195D"/>
    <w:rsid w:val="00763BD4"/>
    <w:rsid w:val="00763EDB"/>
    <w:rsid w:val="00765DAB"/>
    <w:rsid w:val="0077096E"/>
    <w:rsid w:val="0077115E"/>
    <w:rsid w:val="007747B6"/>
    <w:rsid w:val="007768E4"/>
    <w:rsid w:val="007774FD"/>
    <w:rsid w:val="00780CDF"/>
    <w:rsid w:val="00782E92"/>
    <w:rsid w:val="00783AD5"/>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C1052"/>
    <w:rsid w:val="007C51E1"/>
    <w:rsid w:val="007C73F1"/>
    <w:rsid w:val="007D00C3"/>
    <w:rsid w:val="007D1BEF"/>
    <w:rsid w:val="007D50EE"/>
    <w:rsid w:val="007D5AEA"/>
    <w:rsid w:val="007D6548"/>
    <w:rsid w:val="007E34AB"/>
    <w:rsid w:val="007E48BC"/>
    <w:rsid w:val="007E5B43"/>
    <w:rsid w:val="007E72CC"/>
    <w:rsid w:val="007F1DFC"/>
    <w:rsid w:val="008035D3"/>
    <w:rsid w:val="00804946"/>
    <w:rsid w:val="00806AAF"/>
    <w:rsid w:val="008075B1"/>
    <w:rsid w:val="008102B0"/>
    <w:rsid w:val="00811548"/>
    <w:rsid w:val="00812135"/>
    <w:rsid w:val="00812285"/>
    <w:rsid w:val="008129CE"/>
    <w:rsid w:val="00814F46"/>
    <w:rsid w:val="008223A6"/>
    <w:rsid w:val="008314C4"/>
    <w:rsid w:val="00834551"/>
    <w:rsid w:val="00835CB1"/>
    <w:rsid w:val="008370AF"/>
    <w:rsid w:val="00837423"/>
    <w:rsid w:val="008377C6"/>
    <w:rsid w:val="008437AD"/>
    <w:rsid w:val="00847C9D"/>
    <w:rsid w:val="0085471E"/>
    <w:rsid w:val="00860529"/>
    <w:rsid w:val="008613BE"/>
    <w:rsid w:val="008614B4"/>
    <w:rsid w:val="00861659"/>
    <w:rsid w:val="00861B45"/>
    <w:rsid w:val="00861D29"/>
    <w:rsid w:val="0086287A"/>
    <w:rsid w:val="00863A7D"/>
    <w:rsid w:val="008643A6"/>
    <w:rsid w:val="00866B11"/>
    <w:rsid w:val="00871748"/>
    <w:rsid w:val="0087611C"/>
    <w:rsid w:val="00880FE9"/>
    <w:rsid w:val="008825E9"/>
    <w:rsid w:val="0089720B"/>
    <w:rsid w:val="008A10F4"/>
    <w:rsid w:val="008A664B"/>
    <w:rsid w:val="008A66CB"/>
    <w:rsid w:val="008B16B6"/>
    <w:rsid w:val="008B3819"/>
    <w:rsid w:val="008B7A42"/>
    <w:rsid w:val="008B7FB1"/>
    <w:rsid w:val="008C1BC9"/>
    <w:rsid w:val="008C4183"/>
    <w:rsid w:val="008D04DC"/>
    <w:rsid w:val="008D1FAC"/>
    <w:rsid w:val="008D2E20"/>
    <w:rsid w:val="008D2F7D"/>
    <w:rsid w:val="008D57CB"/>
    <w:rsid w:val="008D67F8"/>
    <w:rsid w:val="008E22A1"/>
    <w:rsid w:val="008E5FFE"/>
    <w:rsid w:val="008E60E5"/>
    <w:rsid w:val="008F356D"/>
    <w:rsid w:val="008F526C"/>
    <w:rsid w:val="00901E6E"/>
    <w:rsid w:val="00902129"/>
    <w:rsid w:val="00903379"/>
    <w:rsid w:val="00903FBC"/>
    <w:rsid w:val="009068D2"/>
    <w:rsid w:val="00910B09"/>
    <w:rsid w:val="00914122"/>
    <w:rsid w:val="00914E3D"/>
    <w:rsid w:val="00920884"/>
    <w:rsid w:val="0092198F"/>
    <w:rsid w:val="0092359B"/>
    <w:rsid w:val="00925034"/>
    <w:rsid w:val="00926992"/>
    <w:rsid w:val="009271A2"/>
    <w:rsid w:val="0093234E"/>
    <w:rsid w:val="00935236"/>
    <w:rsid w:val="009370AF"/>
    <w:rsid w:val="00940169"/>
    <w:rsid w:val="00940FA2"/>
    <w:rsid w:val="009411A9"/>
    <w:rsid w:val="00945B21"/>
    <w:rsid w:val="0094610A"/>
    <w:rsid w:val="00956252"/>
    <w:rsid w:val="00956DC0"/>
    <w:rsid w:val="00960F11"/>
    <w:rsid w:val="00962B0F"/>
    <w:rsid w:val="00964188"/>
    <w:rsid w:val="009660FA"/>
    <w:rsid w:val="00966205"/>
    <w:rsid w:val="00971897"/>
    <w:rsid w:val="00972FF3"/>
    <w:rsid w:val="00975F02"/>
    <w:rsid w:val="00981280"/>
    <w:rsid w:val="00982C6F"/>
    <w:rsid w:val="009830CC"/>
    <w:rsid w:val="0098468A"/>
    <w:rsid w:val="0098473B"/>
    <w:rsid w:val="0098627F"/>
    <w:rsid w:val="00991BDD"/>
    <w:rsid w:val="00991DEB"/>
    <w:rsid w:val="0099438D"/>
    <w:rsid w:val="00994EDF"/>
    <w:rsid w:val="00997B7D"/>
    <w:rsid w:val="009A08AF"/>
    <w:rsid w:val="009A1114"/>
    <w:rsid w:val="009A1683"/>
    <w:rsid w:val="009A2536"/>
    <w:rsid w:val="009A7C6C"/>
    <w:rsid w:val="009B0A27"/>
    <w:rsid w:val="009B43DB"/>
    <w:rsid w:val="009B4838"/>
    <w:rsid w:val="009C15AA"/>
    <w:rsid w:val="009C211A"/>
    <w:rsid w:val="009D01E1"/>
    <w:rsid w:val="009D3A40"/>
    <w:rsid w:val="009D4112"/>
    <w:rsid w:val="009D561F"/>
    <w:rsid w:val="009D65A3"/>
    <w:rsid w:val="009E0C31"/>
    <w:rsid w:val="009E15ED"/>
    <w:rsid w:val="009E64D8"/>
    <w:rsid w:val="009F4371"/>
    <w:rsid w:val="009F4C89"/>
    <w:rsid w:val="009F7E18"/>
    <w:rsid w:val="00A00A8B"/>
    <w:rsid w:val="00A023CD"/>
    <w:rsid w:val="00A13F75"/>
    <w:rsid w:val="00A153F5"/>
    <w:rsid w:val="00A161F5"/>
    <w:rsid w:val="00A2183E"/>
    <w:rsid w:val="00A23026"/>
    <w:rsid w:val="00A2358C"/>
    <w:rsid w:val="00A26820"/>
    <w:rsid w:val="00A2745B"/>
    <w:rsid w:val="00A3070E"/>
    <w:rsid w:val="00A33235"/>
    <w:rsid w:val="00A34231"/>
    <w:rsid w:val="00A34895"/>
    <w:rsid w:val="00A34D07"/>
    <w:rsid w:val="00A4055F"/>
    <w:rsid w:val="00A41050"/>
    <w:rsid w:val="00A43EF5"/>
    <w:rsid w:val="00A517C7"/>
    <w:rsid w:val="00A543C0"/>
    <w:rsid w:val="00A57342"/>
    <w:rsid w:val="00A60D93"/>
    <w:rsid w:val="00A616F9"/>
    <w:rsid w:val="00A62751"/>
    <w:rsid w:val="00A647EF"/>
    <w:rsid w:val="00A65B10"/>
    <w:rsid w:val="00A65B59"/>
    <w:rsid w:val="00A67169"/>
    <w:rsid w:val="00A6781A"/>
    <w:rsid w:val="00A7012D"/>
    <w:rsid w:val="00A804B4"/>
    <w:rsid w:val="00A81242"/>
    <w:rsid w:val="00A856EA"/>
    <w:rsid w:val="00A876EA"/>
    <w:rsid w:val="00A95C94"/>
    <w:rsid w:val="00AA1DDF"/>
    <w:rsid w:val="00AA4048"/>
    <w:rsid w:val="00AA4A21"/>
    <w:rsid w:val="00AB0224"/>
    <w:rsid w:val="00AB066A"/>
    <w:rsid w:val="00AB265F"/>
    <w:rsid w:val="00AB5378"/>
    <w:rsid w:val="00AB67FE"/>
    <w:rsid w:val="00AB6F65"/>
    <w:rsid w:val="00AB727D"/>
    <w:rsid w:val="00AB7675"/>
    <w:rsid w:val="00AB7676"/>
    <w:rsid w:val="00AC0792"/>
    <w:rsid w:val="00AC0B4A"/>
    <w:rsid w:val="00AC2828"/>
    <w:rsid w:val="00AC6D36"/>
    <w:rsid w:val="00AD18C4"/>
    <w:rsid w:val="00AD39CE"/>
    <w:rsid w:val="00AD5880"/>
    <w:rsid w:val="00AD6A1A"/>
    <w:rsid w:val="00AE1A3A"/>
    <w:rsid w:val="00AE2756"/>
    <w:rsid w:val="00AE5D91"/>
    <w:rsid w:val="00AE660B"/>
    <w:rsid w:val="00AF4CAE"/>
    <w:rsid w:val="00AF6ABE"/>
    <w:rsid w:val="00B02654"/>
    <w:rsid w:val="00B07F62"/>
    <w:rsid w:val="00B129CC"/>
    <w:rsid w:val="00B152B6"/>
    <w:rsid w:val="00B20C51"/>
    <w:rsid w:val="00B211C1"/>
    <w:rsid w:val="00B22346"/>
    <w:rsid w:val="00B22B90"/>
    <w:rsid w:val="00B24553"/>
    <w:rsid w:val="00B252EE"/>
    <w:rsid w:val="00B25998"/>
    <w:rsid w:val="00B304A9"/>
    <w:rsid w:val="00B31747"/>
    <w:rsid w:val="00B346F5"/>
    <w:rsid w:val="00B34796"/>
    <w:rsid w:val="00B42C10"/>
    <w:rsid w:val="00B4382C"/>
    <w:rsid w:val="00B4765F"/>
    <w:rsid w:val="00B5040A"/>
    <w:rsid w:val="00B51C2D"/>
    <w:rsid w:val="00B52CCB"/>
    <w:rsid w:val="00B53CFD"/>
    <w:rsid w:val="00B55C29"/>
    <w:rsid w:val="00B55FE0"/>
    <w:rsid w:val="00B60E20"/>
    <w:rsid w:val="00B61E06"/>
    <w:rsid w:val="00B63139"/>
    <w:rsid w:val="00B64084"/>
    <w:rsid w:val="00B65256"/>
    <w:rsid w:val="00B654BE"/>
    <w:rsid w:val="00B65FAA"/>
    <w:rsid w:val="00B7520F"/>
    <w:rsid w:val="00B75801"/>
    <w:rsid w:val="00B7639C"/>
    <w:rsid w:val="00B77F30"/>
    <w:rsid w:val="00B924BD"/>
    <w:rsid w:val="00B931D6"/>
    <w:rsid w:val="00B938CD"/>
    <w:rsid w:val="00B971DF"/>
    <w:rsid w:val="00B97658"/>
    <w:rsid w:val="00B9790D"/>
    <w:rsid w:val="00BA1508"/>
    <w:rsid w:val="00BA479F"/>
    <w:rsid w:val="00BA4A3E"/>
    <w:rsid w:val="00BA72DB"/>
    <w:rsid w:val="00BB21E3"/>
    <w:rsid w:val="00BB2C03"/>
    <w:rsid w:val="00BB306F"/>
    <w:rsid w:val="00BB3C30"/>
    <w:rsid w:val="00BB493C"/>
    <w:rsid w:val="00BB5B51"/>
    <w:rsid w:val="00BC1922"/>
    <w:rsid w:val="00BC1CE5"/>
    <w:rsid w:val="00BC2C99"/>
    <w:rsid w:val="00BC3E20"/>
    <w:rsid w:val="00BC5F73"/>
    <w:rsid w:val="00BD1075"/>
    <w:rsid w:val="00BD3B75"/>
    <w:rsid w:val="00BD59BC"/>
    <w:rsid w:val="00BD5B44"/>
    <w:rsid w:val="00BE06D9"/>
    <w:rsid w:val="00BE0DC2"/>
    <w:rsid w:val="00BE5571"/>
    <w:rsid w:val="00BE7854"/>
    <w:rsid w:val="00BF0E71"/>
    <w:rsid w:val="00BF5C0A"/>
    <w:rsid w:val="00BF6892"/>
    <w:rsid w:val="00C03380"/>
    <w:rsid w:val="00C10125"/>
    <w:rsid w:val="00C103CF"/>
    <w:rsid w:val="00C12964"/>
    <w:rsid w:val="00C13A71"/>
    <w:rsid w:val="00C159C6"/>
    <w:rsid w:val="00C15C57"/>
    <w:rsid w:val="00C213FC"/>
    <w:rsid w:val="00C21D57"/>
    <w:rsid w:val="00C227AF"/>
    <w:rsid w:val="00C264D5"/>
    <w:rsid w:val="00C2793E"/>
    <w:rsid w:val="00C30B72"/>
    <w:rsid w:val="00C318D3"/>
    <w:rsid w:val="00C3191F"/>
    <w:rsid w:val="00C324AA"/>
    <w:rsid w:val="00C3633B"/>
    <w:rsid w:val="00C376C1"/>
    <w:rsid w:val="00C46EEA"/>
    <w:rsid w:val="00C505DC"/>
    <w:rsid w:val="00C51709"/>
    <w:rsid w:val="00C53FE9"/>
    <w:rsid w:val="00C5583D"/>
    <w:rsid w:val="00C55B25"/>
    <w:rsid w:val="00C574F0"/>
    <w:rsid w:val="00C576D0"/>
    <w:rsid w:val="00C57DC1"/>
    <w:rsid w:val="00C60714"/>
    <w:rsid w:val="00C6181A"/>
    <w:rsid w:val="00C61887"/>
    <w:rsid w:val="00C638FB"/>
    <w:rsid w:val="00C67452"/>
    <w:rsid w:val="00C67460"/>
    <w:rsid w:val="00C74777"/>
    <w:rsid w:val="00C802A0"/>
    <w:rsid w:val="00C80BCB"/>
    <w:rsid w:val="00C82913"/>
    <w:rsid w:val="00C82AE3"/>
    <w:rsid w:val="00C8342D"/>
    <w:rsid w:val="00C872F8"/>
    <w:rsid w:val="00C87B99"/>
    <w:rsid w:val="00C93A24"/>
    <w:rsid w:val="00C94E72"/>
    <w:rsid w:val="00C974DC"/>
    <w:rsid w:val="00CA131C"/>
    <w:rsid w:val="00CA2CA6"/>
    <w:rsid w:val="00CA4698"/>
    <w:rsid w:val="00CA673D"/>
    <w:rsid w:val="00CB0819"/>
    <w:rsid w:val="00CB3BBA"/>
    <w:rsid w:val="00CB5E99"/>
    <w:rsid w:val="00CC3790"/>
    <w:rsid w:val="00CC4C1B"/>
    <w:rsid w:val="00CC6413"/>
    <w:rsid w:val="00CD0F32"/>
    <w:rsid w:val="00CD3643"/>
    <w:rsid w:val="00CD5C1D"/>
    <w:rsid w:val="00CE149D"/>
    <w:rsid w:val="00CE7EB4"/>
    <w:rsid w:val="00CF1DCB"/>
    <w:rsid w:val="00CF2E16"/>
    <w:rsid w:val="00CF401E"/>
    <w:rsid w:val="00D01C16"/>
    <w:rsid w:val="00D03894"/>
    <w:rsid w:val="00D11463"/>
    <w:rsid w:val="00D11ED5"/>
    <w:rsid w:val="00D126A9"/>
    <w:rsid w:val="00D12DC8"/>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6DAB"/>
    <w:rsid w:val="00D46EFF"/>
    <w:rsid w:val="00D57C3F"/>
    <w:rsid w:val="00D6187B"/>
    <w:rsid w:val="00D63FA8"/>
    <w:rsid w:val="00D64EB5"/>
    <w:rsid w:val="00D65E96"/>
    <w:rsid w:val="00D6739A"/>
    <w:rsid w:val="00D703B6"/>
    <w:rsid w:val="00D72C8B"/>
    <w:rsid w:val="00D74FA8"/>
    <w:rsid w:val="00D7766E"/>
    <w:rsid w:val="00D776A2"/>
    <w:rsid w:val="00D85AEA"/>
    <w:rsid w:val="00D86EFD"/>
    <w:rsid w:val="00D91431"/>
    <w:rsid w:val="00D9384F"/>
    <w:rsid w:val="00D94307"/>
    <w:rsid w:val="00D953A5"/>
    <w:rsid w:val="00D963B6"/>
    <w:rsid w:val="00D97449"/>
    <w:rsid w:val="00D974D3"/>
    <w:rsid w:val="00DA113A"/>
    <w:rsid w:val="00DA3326"/>
    <w:rsid w:val="00DA55D2"/>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2C0A"/>
    <w:rsid w:val="00DE3BCD"/>
    <w:rsid w:val="00DF031E"/>
    <w:rsid w:val="00DF185F"/>
    <w:rsid w:val="00DF2046"/>
    <w:rsid w:val="00DF69CD"/>
    <w:rsid w:val="00DF6AE3"/>
    <w:rsid w:val="00DF7161"/>
    <w:rsid w:val="00DF7C35"/>
    <w:rsid w:val="00E05035"/>
    <w:rsid w:val="00E11B6E"/>
    <w:rsid w:val="00E1270E"/>
    <w:rsid w:val="00E131C5"/>
    <w:rsid w:val="00E135E4"/>
    <w:rsid w:val="00E140EC"/>
    <w:rsid w:val="00E14C0C"/>
    <w:rsid w:val="00E14CA3"/>
    <w:rsid w:val="00E14F30"/>
    <w:rsid w:val="00E15467"/>
    <w:rsid w:val="00E1780F"/>
    <w:rsid w:val="00E211DF"/>
    <w:rsid w:val="00E24379"/>
    <w:rsid w:val="00E32243"/>
    <w:rsid w:val="00E34585"/>
    <w:rsid w:val="00E347BF"/>
    <w:rsid w:val="00E34FFB"/>
    <w:rsid w:val="00E35BF3"/>
    <w:rsid w:val="00E3769D"/>
    <w:rsid w:val="00E40597"/>
    <w:rsid w:val="00E409C9"/>
    <w:rsid w:val="00E40D81"/>
    <w:rsid w:val="00E41C06"/>
    <w:rsid w:val="00E43DAA"/>
    <w:rsid w:val="00E47C93"/>
    <w:rsid w:val="00E570F4"/>
    <w:rsid w:val="00E572A9"/>
    <w:rsid w:val="00E6258A"/>
    <w:rsid w:val="00E63C3D"/>
    <w:rsid w:val="00E655A7"/>
    <w:rsid w:val="00E658BF"/>
    <w:rsid w:val="00E674A6"/>
    <w:rsid w:val="00E7210E"/>
    <w:rsid w:val="00E74B75"/>
    <w:rsid w:val="00E751DF"/>
    <w:rsid w:val="00E7590F"/>
    <w:rsid w:val="00E76B18"/>
    <w:rsid w:val="00E779AC"/>
    <w:rsid w:val="00E80FEF"/>
    <w:rsid w:val="00E81704"/>
    <w:rsid w:val="00E83DBB"/>
    <w:rsid w:val="00E845C6"/>
    <w:rsid w:val="00E90BB5"/>
    <w:rsid w:val="00E91758"/>
    <w:rsid w:val="00E91D7D"/>
    <w:rsid w:val="00E92117"/>
    <w:rsid w:val="00E92155"/>
    <w:rsid w:val="00E95D99"/>
    <w:rsid w:val="00EA36BD"/>
    <w:rsid w:val="00EB1B7D"/>
    <w:rsid w:val="00EB23BD"/>
    <w:rsid w:val="00EB37F5"/>
    <w:rsid w:val="00EB5D3C"/>
    <w:rsid w:val="00EB75F0"/>
    <w:rsid w:val="00EC35CE"/>
    <w:rsid w:val="00EC4BDA"/>
    <w:rsid w:val="00ED09C7"/>
    <w:rsid w:val="00ED7B3B"/>
    <w:rsid w:val="00EE35FA"/>
    <w:rsid w:val="00EE3988"/>
    <w:rsid w:val="00EE42BF"/>
    <w:rsid w:val="00EE6527"/>
    <w:rsid w:val="00EE7139"/>
    <w:rsid w:val="00EF2E59"/>
    <w:rsid w:val="00EF475A"/>
    <w:rsid w:val="00EF571B"/>
    <w:rsid w:val="00EF779C"/>
    <w:rsid w:val="00EF7D58"/>
    <w:rsid w:val="00F03108"/>
    <w:rsid w:val="00F04862"/>
    <w:rsid w:val="00F05A3A"/>
    <w:rsid w:val="00F05F07"/>
    <w:rsid w:val="00F06609"/>
    <w:rsid w:val="00F06C24"/>
    <w:rsid w:val="00F07540"/>
    <w:rsid w:val="00F101B7"/>
    <w:rsid w:val="00F12C06"/>
    <w:rsid w:val="00F15C48"/>
    <w:rsid w:val="00F172AF"/>
    <w:rsid w:val="00F2152A"/>
    <w:rsid w:val="00F2335B"/>
    <w:rsid w:val="00F23E06"/>
    <w:rsid w:val="00F253AD"/>
    <w:rsid w:val="00F31C55"/>
    <w:rsid w:val="00F34B34"/>
    <w:rsid w:val="00F356EB"/>
    <w:rsid w:val="00F3754B"/>
    <w:rsid w:val="00F37FDB"/>
    <w:rsid w:val="00F4187B"/>
    <w:rsid w:val="00F41AE2"/>
    <w:rsid w:val="00F43070"/>
    <w:rsid w:val="00F44A4A"/>
    <w:rsid w:val="00F509D4"/>
    <w:rsid w:val="00F52EDC"/>
    <w:rsid w:val="00F53BD9"/>
    <w:rsid w:val="00F54DC5"/>
    <w:rsid w:val="00F554EF"/>
    <w:rsid w:val="00F61C43"/>
    <w:rsid w:val="00F65CDB"/>
    <w:rsid w:val="00F71175"/>
    <w:rsid w:val="00F727F2"/>
    <w:rsid w:val="00F75159"/>
    <w:rsid w:val="00F76448"/>
    <w:rsid w:val="00F7645B"/>
    <w:rsid w:val="00F77D26"/>
    <w:rsid w:val="00F804A4"/>
    <w:rsid w:val="00F805DC"/>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766"/>
    <w:rsid w:val="00FB3EF7"/>
    <w:rsid w:val="00FB75C5"/>
    <w:rsid w:val="00FC019E"/>
    <w:rsid w:val="00FC0AF3"/>
    <w:rsid w:val="00FC53A5"/>
    <w:rsid w:val="00FC5B98"/>
    <w:rsid w:val="00FC63B6"/>
    <w:rsid w:val="00FD1A51"/>
    <w:rsid w:val="00FD49D2"/>
    <w:rsid w:val="00FE2342"/>
    <w:rsid w:val="00FE3BF1"/>
    <w:rsid w:val="00FF06F2"/>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F62"/>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4"/>
    <w:semiHidden/>
    <w:unhideWhenUsed/>
    <w:rsid w:val="009C211A"/>
    <w:rPr>
      <w:sz w:val="20"/>
      <w:szCs w:val="20"/>
    </w:rPr>
  </w:style>
  <w:style w:type="character" w:customStyle="1" w:styleId="1f4">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basedOn w:val="a"/>
    <w:autoRedefine/>
    <w:rsid w:val="00D72C8B"/>
    <w:pPr>
      <w:tabs>
        <w:tab w:val="left" w:pos="-567"/>
        <w:tab w:val="left" w:pos="-426"/>
      </w:tabs>
      <w:autoSpaceDE w:val="0"/>
      <w:autoSpaceDN w:val="0"/>
      <w:adjustRightInd w:val="0"/>
      <w:ind w:firstLine="567"/>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aff2">
    <w:name w:val="Название Знак"/>
    <w:basedOn w:val="a0"/>
    <w:link w:val="aff0"/>
    <w:rPr>
      <w:rFonts w:ascii="Arial" w:hAnsi="Arial" w:cs="Arial"/>
      <w:b/>
      <w:bCs/>
      <w:kern w:val="1"/>
      <w:sz w:val="32"/>
      <w:szCs w:val="32"/>
      <w:lang w:eastAsia="ar-SA"/>
    </w:rPr>
  </w:style>
  <w:style w:type="paragraph" w:styleId="27">
    <w:name w:val="Body Text Indent 2"/>
    <w:basedOn w:val="a"/>
    <w:link w:val="213"/>
    <w:uiPriority w:val="99"/>
    <w:unhideWhenUsed/>
    <w:pPr>
      <w:spacing w:after="120" w:line="480" w:lineRule="auto"/>
      <w:ind w:left="283"/>
    </w:pPr>
  </w:style>
  <w:style w:type="character" w:customStyle="1" w:styleId="213">
    <w:name w:val="Основной текст с отступом 2 Знак1"/>
    <w:basedOn w:val="a0"/>
    <w:link w:val="27"/>
    <w:uiPriority w:val="99"/>
    <w:rPr>
      <w:sz w:val="24"/>
      <w:szCs w:val="24"/>
      <w:lang w:eastAsia="ar-SA"/>
    </w:rPr>
  </w:style>
  <w:style w:type="character" w:customStyle="1" w:styleId="SUBST">
    <w:name w:val="__SUBST"/>
    <w:rPr>
      <w:b/>
      <w:i/>
      <w:sz w:val="22"/>
    </w:rPr>
  </w:style>
  <w:style w:type="character" w:styleId="afff5">
    <w:name w:val="Emphasis"/>
    <w:uiPriority w:val="20"/>
    <w:qFormat/>
    <w:rPr>
      <w:i/>
      <w:iCs/>
    </w:rPr>
  </w:style>
  <w:style w:type="paragraph" w:customStyle="1" w:styleId="214">
    <w:name w:val="Цитата 21"/>
    <w:basedOn w:val="a"/>
    <w:next w:val="a"/>
    <w:link w:val="QuoteChar"/>
    <w:uiPriority w:val="99"/>
    <w:pPr>
      <w:suppressAutoHyphens w:val="0"/>
    </w:pPr>
    <w:rPr>
      <w:i/>
      <w:iCs/>
      <w:color w:val="000000"/>
      <w:lang w:val="x-none" w:eastAsia="en-US"/>
    </w:rPr>
  </w:style>
  <w:style w:type="character" w:customStyle="1" w:styleId="QuoteChar">
    <w:name w:val="Quote Char"/>
    <w:link w:val="214"/>
    <w:uiPriority w:val="99"/>
    <w:locked/>
    <w:rPr>
      <w:i/>
      <w:iCs/>
      <w:color w:val="000000"/>
      <w:sz w:val="24"/>
      <w:szCs w:val="24"/>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26" Type="http://schemas.openxmlformats.org/officeDocument/2006/relationships/hyperlink" Target="http://fssprus.ru/iss/ip" TargetMode="External"/><Relationship Id="rId3" Type="http://schemas.openxmlformats.org/officeDocument/2006/relationships/customXml" Target="../customXml/item3.xml"/><Relationship Id="rId21" Type="http://schemas.openxmlformats.org/officeDocument/2006/relationships/hyperlink" Target="mailto:uchakinsg@trcont.ru" TargetMode="Externa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file:///C:\Users\TitkovSN\AppData\Local\Temp\Rar$DI90.496\www.zakupki.gov.ru" TargetMode="External"/><Relationship Id="rId25" Type="http://schemas.openxmlformats.org/officeDocument/2006/relationships/hyperlink" Target="https://service.nalog.ru/zd.do"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oter" Target="foot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service.nalog.ru/zd.do" TargetMode="Externa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file:///C:\Users\TitkovSN\AppData\Local\Temp\Rar$DI90.496\www.zakupki.gov.ru" TargetMode="External"/><Relationship Id="rId28"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trcont.ru/ru/kompanija/protivodeistvie-korrupcii/linija-doverija-stop-korrupcija/" TargetMode="External"/><Relationship Id="rId22" Type="http://schemas.openxmlformats.org/officeDocument/2006/relationships/hyperlink" Target="http://www.trcont.ru" TargetMode="External"/><Relationship Id="rId27" Type="http://schemas.openxmlformats.org/officeDocument/2006/relationships/hyperlink" Target="http://www.fedresurs.ru/companies/IsSearchin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0F40AD-9AB1-4217-A9D0-15B5F49CF71E}">
  <ds:schemaRefs>
    <ds:schemaRef ds:uri="http://schemas.openxmlformats.org/officeDocument/2006/bibliography"/>
  </ds:schemaRefs>
</ds:datastoreItem>
</file>

<file path=customXml/itemProps4.xml><?xml version="1.0" encoding="utf-8"?>
<ds:datastoreItem xmlns:ds="http://schemas.openxmlformats.org/officeDocument/2006/customXml" ds:itemID="{9CB9BB37-E30D-4E70-B3A2-F5106C06C8A8}">
  <ds:schemaRefs>
    <ds:schemaRef ds:uri="http://schemas.openxmlformats.org/officeDocument/2006/bibliography"/>
  </ds:schemaRefs>
</ds:datastoreItem>
</file>

<file path=customXml/itemProps5.xml><?xml version="1.0" encoding="utf-8"?>
<ds:datastoreItem xmlns:ds="http://schemas.openxmlformats.org/officeDocument/2006/customXml" ds:itemID="{0F96358A-85CD-40BE-80CF-955EE8A9CC74}">
  <ds:schemaRefs>
    <ds:schemaRef ds:uri="http://schemas.openxmlformats.org/officeDocument/2006/bibliography"/>
  </ds:schemaRefs>
</ds:datastoreItem>
</file>

<file path=customXml/itemProps6.xml><?xml version="1.0" encoding="utf-8"?>
<ds:datastoreItem xmlns:ds="http://schemas.openxmlformats.org/officeDocument/2006/customXml" ds:itemID="{B62B0A60-E432-4B5E-9515-B143EACFB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17249</Words>
  <Characters>98320</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115339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Тураджанов Тимур Анатольевич</cp:lastModifiedBy>
  <cp:revision>4</cp:revision>
  <cp:lastPrinted>2014-09-23T06:50:00Z</cp:lastPrinted>
  <dcterms:created xsi:type="dcterms:W3CDTF">2017-10-30T15:41:00Z</dcterms:created>
  <dcterms:modified xsi:type="dcterms:W3CDTF">2017-10-31T11:46:00Z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