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54FC75B0" w:rsidR="00AF4708" w:rsidRPr="007F2B21" w:rsidRDefault="00C375C3" w:rsidP="00AF4708">
      <w:pPr>
        <w:ind w:firstLine="0"/>
        <w:jc w:val="center"/>
        <w:rPr>
          <w:b/>
          <w:sz w:val="32"/>
          <w:szCs w:val="32"/>
        </w:rPr>
      </w:pPr>
      <w:r>
        <w:rPr>
          <w:b/>
          <w:sz w:val="32"/>
          <w:szCs w:val="32"/>
        </w:rPr>
        <w:t xml:space="preserve">№ </w:t>
      </w:r>
      <w:r w:rsidR="007819DD">
        <w:rPr>
          <w:b/>
          <w:sz w:val="32"/>
          <w:szCs w:val="32"/>
        </w:rPr>
        <w:t>ЗП</w:t>
      </w:r>
      <w:r w:rsidR="00944F2E" w:rsidRPr="0015436F">
        <w:rPr>
          <w:b/>
          <w:sz w:val="32"/>
          <w:szCs w:val="32"/>
        </w:rPr>
        <w:t>-</w:t>
      </w:r>
      <w:r w:rsidR="0015436F" w:rsidRPr="0015436F">
        <w:rPr>
          <w:b/>
          <w:sz w:val="32"/>
          <w:szCs w:val="32"/>
        </w:rPr>
        <w:t>ЦКПРПК</w:t>
      </w:r>
      <w:r w:rsidR="00944F2E" w:rsidRPr="0015436F">
        <w:rPr>
          <w:b/>
          <w:sz w:val="32"/>
          <w:szCs w:val="32"/>
        </w:rPr>
        <w:t>-</w:t>
      </w:r>
      <w:r w:rsidR="0015436F" w:rsidRPr="0015436F">
        <w:rPr>
          <w:b/>
          <w:sz w:val="32"/>
          <w:szCs w:val="32"/>
        </w:rPr>
        <w:t>17</w:t>
      </w:r>
      <w:r w:rsidR="00944F2E" w:rsidRPr="0015436F">
        <w:rPr>
          <w:b/>
          <w:sz w:val="32"/>
          <w:szCs w:val="32"/>
        </w:rPr>
        <w:t>-</w:t>
      </w:r>
      <w:r w:rsidR="0015436F">
        <w:rPr>
          <w:b/>
          <w:sz w:val="32"/>
          <w:szCs w:val="32"/>
        </w:rPr>
        <w:t>002</w:t>
      </w:r>
      <w:r w:rsidR="007F2B21" w:rsidRPr="007F2B21">
        <w:rPr>
          <w:b/>
          <w:sz w:val="32"/>
          <w:szCs w:val="32"/>
        </w:rPr>
        <w:t>9</w:t>
      </w:r>
    </w:p>
    <w:p w14:paraId="67D2B0B0" w14:textId="77777777" w:rsidR="00AF4708" w:rsidRDefault="00AF4708" w:rsidP="00AF4708">
      <w:pPr>
        <w:jc w:val="both"/>
      </w:pPr>
    </w:p>
    <w:p w14:paraId="67D2B0B1" w14:textId="03722CA2"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от 21 декабря</w:t>
      </w:r>
      <w:r w:rsidR="0096248B">
        <w:t xml:space="preserve"> </w:t>
      </w:r>
      <w:r w:rsidR="00390E8E">
        <w:t xml:space="preserve">2016 г. </w:t>
      </w:r>
      <w:r w:rsidR="00216833">
        <w:t>(далее – Положение о закупках</w:t>
      </w:r>
      <w:proofErr w:type="gramEnd"/>
      <w:r w:rsidR="00C64E36" w:rsidRPr="00C64E36">
        <w:t>),</w:t>
      </w:r>
      <w:r w:rsidR="0096248B">
        <w:t xml:space="preserve"> </w:t>
      </w:r>
      <w:r w:rsidR="00C64E36" w:rsidRPr="00C64E36">
        <w:t>проводит</w:t>
      </w:r>
      <w:r w:rsidR="00BC29CF">
        <w:t>:</w:t>
      </w:r>
    </w:p>
    <w:p w14:paraId="67D2B0B2" w14:textId="65A44BE9"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15436F">
        <w:rPr>
          <w:szCs w:val="28"/>
        </w:rPr>
        <w:t>№ ЗП</w:t>
      </w:r>
      <w:r w:rsidR="00944F2E" w:rsidRPr="0015436F">
        <w:rPr>
          <w:szCs w:val="28"/>
        </w:rPr>
        <w:t>-</w:t>
      </w:r>
      <w:r w:rsidR="0015436F" w:rsidRPr="0015436F">
        <w:rPr>
          <w:szCs w:val="28"/>
        </w:rPr>
        <w:t>ЦКПРПК-17-002</w:t>
      </w:r>
      <w:r w:rsidR="007F2B21" w:rsidRPr="007F2B21">
        <w:rPr>
          <w:szCs w:val="28"/>
        </w:rPr>
        <w:t>9</w:t>
      </w:r>
      <w:r w:rsidR="00C64E36" w:rsidRPr="0015436F">
        <w:rPr>
          <w:szCs w:val="28"/>
        </w:rPr>
        <w:t xml:space="preserve"> </w:t>
      </w:r>
      <w:r w:rsidR="005E6266">
        <w:rPr>
          <w:szCs w:val="28"/>
        </w:rPr>
        <w:t>на</w:t>
      </w:r>
      <w:bookmarkStart w:id="0" w:name="_GoBack"/>
      <w:bookmarkEnd w:id="0"/>
      <w:r w:rsidR="0096248B" w:rsidRPr="004F77D4">
        <w:t xml:space="preserve"> выполнение работ</w:t>
      </w:r>
      <w:r w:rsidR="0096248B" w:rsidRPr="007B33E0">
        <w:t xml:space="preserve"> по сервисному обслуживанию автоматизированной системы </w:t>
      </w:r>
      <w:r w:rsidR="0096248B">
        <w:t>«</w:t>
      </w:r>
      <w:r w:rsidR="0096248B" w:rsidRPr="007B33E0">
        <w:t>Портал ТрансКонтейнер-2</w:t>
      </w:r>
      <w:r w:rsidR="0096248B">
        <w:t>».</w:t>
      </w:r>
    </w:p>
    <w:p w14:paraId="004D8E5B" w14:textId="77777777" w:rsidR="0096248B" w:rsidRPr="00C64E36" w:rsidRDefault="0096248B" w:rsidP="0096248B">
      <w:pPr>
        <w:jc w:val="both"/>
      </w:pPr>
      <w:r w:rsidRPr="00C64E36">
        <w:t xml:space="preserve">Место нахождения Заказчика: Российская Федерация, </w:t>
      </w:r>
      <w:r>
        <w:t>125047, г. Москва, Оружейный переулок</w:t>
      </w:r>
      <w:r w:rsidRPr="00C64E36">
        <w:t>, д.</w:t>
      </w:r>
      <w:r>
        <w:t xml:space="preserve"> </w:t>
      </w:r>
      <w:r w:rsidRPr="00C64E36">
        <w:t>1</w:t>
      </w:r>
      <w:r>
        <w:t>9</w:t>
      </w:r>
      <w:r w:rsidRPr="00C64E36">
        <w:t>;</w:t>
      </w:r>
    </w:p>
    <w:p w14:paraId="3A5AE9B0" w14:textId="77777777" w:rsidR="0096248B" w:rsidRPr="00201327" w:rsidRDefault="0096248B" w:rsidP="0096248B">
      <w:pPr>
        <w:jc w:val="both"/>
      </w:pPr>
      <w:r w:rsidRPr="00C64E36">
        <w:t xml:space="preserve">Почтовый адрес Заказчика: </w:t>
      </w:r>
      <w:r w:rsidRPr="000D56F9">
        <w:t>Российская Федерация, 125047, г. Москва, Оружейный переулок, д. 19</w:t>
      </w:r>
      <w:r w:rsidRPr="00201327">
        <w:t>.</w:t>
      </w:r>
      <w:r>
        <w:t xml:space="preserve"> </w:t>
      </w:r>
    </w:p>
    <w:p w14:paraId="4CC3DA5B" w14:textId="77777777" w:rsidR="0096248B" w:rsidRPr="00C64E36" w:rsidRDefault="0096248B" w:rsidP="0096248B">
      <w:pPr>
        <w:jc w:val="both"/>
      </w:pPr>
    </w:p>
    <w:p w14:paraId="109CBFFC" w14:textId="77777777" w:rsidR="0096248B" w:rsidRPr="00216833" w:rsidRDefault="0096248B" w:rsidP="0096248B">
      <w:pPr>
        <w:jc w:val="both"/>
        <w:rPr>
          <w:b/>
        </w:rPr>
      </w:pPr>
      <w:r w:rsidRPr="00216833">
        <w:rPr>
          <w:b/>
        </w:rPr>
        <w:t>Контактная информация</w:t>
      </w:r>
      <w:r>
        <w:rPr>
          <w:b/>
        </w:rPr>
        <w:t xml:space="preserve"> Заказчика:</w:t>
      </w:r>
    </w:p>
    <w:p w14:paraId="687DE1BD" w14:textId="77777777" w:rsidR="0096248B" w:rsidRPr="00FE77D3" w:rsidRDefault="0096248B" w:rsidP="0096248B">
      <w:pPr>
        <w:jc w:val="both"/>
      </w:pPr>
      <w:r>
        <w:t>Ф.И.О.: Комиссаров Михаил Александрович</w:t>
      </w:r>
      <w:r w:rsidRPr="00FE77D3">
        <w:t>,</w:t>
      </w:r>
    </w:p>
    <w:p w14:paraId="4049FC88" w14:textId="77777777" w:rsidR="0096248B" w:rsidRPr="00FE77D3" w:rsidRDefault="0096248B" w:rsidP="0096248B">
      <w:pPr>
        <w:jc w:val="both"/>
      </w:pPr>
      <w:r w:rsidRPr="00C64E36">
        <w:t xml:space="preserve">Адрес электронной почты: </w:t>
      </w:r>
      <w:proofErr w:type="spellStart"/>
      <w:r>
        <w:rPr>
          <w:lang w:val="en-US"/>
        </w:rPr>
        <w:t>KomissarovMA</w:t>
      </w:r>
      <w:proofErr w:type="spellEnd"/>
      <w:r w:rsidRPr="00FE77D3">
        <w:t>@</w:t>
      </w:r>
      <w:proofErr w:type="spellStart"/>
      <w:r>
        <w:rPr>
          <w:lang w:val="en-US"/>
        </w:rPr>
        <w:t>trcont</w:t>
      </w:r>
      <w:proofErr w:type="spellEnd"/>
      <w:r w:rsidRPr="00FE77D3">
        <w:t>.</w:t>
      </w:r>
      <w:proofErr w:type="spellStart"/>
      <w:r>
        <w:rPr>
          <w:lang w:val="en-US"/>
        </w:rPr>
        <w:t>ru</w:t>
      </w:r>
      <w:proofErr w:type="spellEnd"/>
      <w:r w:rsidRPr="00FE77D3">
        <w:t>,</w:t>
      </w:r>
    </w:p>
    <w:p w14:paraId="7169C452" w14:textId="77777777" w:rsidR="0096248B" w:rsidRPr="00C64E36" w:rsidRDefault="0096248B" w:rsidP="0096248B">
      <w:pPr>
        <w:jc w:val="both"/>
      </w:pPr>
      <w:r>
        <w:t>Т</w:t>
      </w:r>
      <w:r w:rsidRPr="00C64E36">
        <w:t xml:space="preserve">елефон: </w:t>
      </w:r>
      <w:r w:rsidRPr="00486B6A">
        <w:rPr>
          <w:rFonts w:eastAsia="Arial"/>
        </w:rPr>
        <w:t xml:space="preserve">+7 </w:t>
      </w:r>
      <w:r>
        <w:t>(499) 262-77-00</w:t>
      </w:r>
      <w:r w:rsidRPr="00486B6A">
        <w:rPr>
          <w:rFonts w:eastAsia="Arial"/>
        </w:rPr>
        <w:t xml:space="preserve"> доб. 1</w:t>
      </w:r>
      <w:r>
        <w:rPr>
          <w:rFonts w:eastAsia="Arial"/>
        </w:rPr>
        <w:t>7</w:t>
      </w:r>
      <w:r w:rsidRPr="00486B6A">
        <w:rPr>
          <w:rFonts w:eastAsia="Arial"/>
        </w:rPr>
        <w:t>-</w:t>
      </w:r>
      <w:r>
        <w:rPr>
          <w:rFonts w:eastAsia="Arial"/>
        </w:rPr>
        <w:t>1</w:t>
      </w:r>
      <w:r w:rsidRPr="00AB44A5">
        <w:rPr>
          <w:rFonts w:eastAsia="Arial"/>
        </w:rPr>
        <w:t>7</w:t>
      </w:r>
      <w:r w:rsidRPr="00C64E36">
        <w:t xml:space="preserve">, </w:t>
      </w:r>
    </w:p>
    <w:p w14:paraId="019D729B" w14:textId="77777777" w:rsidR="0096248B" w:rsidRPr="00C64E36" w:rsidRDefault="0096248B" w:rsidP="0096248B">
      <w:pPr>
        <w:jc w:val="both"/>
      </w:pPr>
      <w:r>
        <w:t>Ф</w:t>
      </w:r>
      <w:r w:rsidRPr="00C64E36">
        <w:t xml:space="preserve">акс: </w:t>
      </w:r>
      <w:r>
        <w:t>+ 7 (499) 262-77-00 доб. 17-70</w:t>
      </w:r>
      <w:r w:rsidRPr="00C64E36">
        <w:t>.</w:t>
      </w:r>
    </w:p>
    <w:p w14:paraId="67D2B0BB" w14:textId="77777777" w:rsidR="00CB1C18" w:rsidRDefault="00CB1C18" w:rsidP="00AF4708">
      <w:pPr>
        <w:jc w:val="both"/>
      </w:pPr>
    </w:p>
    <w:p w14:paraId="67D2B0C0" w14:textId="4D022DA0"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083273" w:rsidRPr="00083273">
        <w:rPr>
          <w:szCs w:val="28"/>
        </w:rPr>
        <w:t>Постоянная рабочая группа Конкурсной комиссии аппарата управления</w:t>
      </w:r>
      <w:r w:rsidR="0096248B">
        <w:rPr>
          <w:szCs w:val="28"/>
        </w:rPr>
        <w:t xml:space="preserve"> </w:t>
      </w:r>
      <w:r w:rsidR="007A10E9">
        <w:rPr>
          <w:szCs w:val="28"/>
        </w:rPr>
        <w:br/>
      </w:r>
      <w:r w:rsidR="0053719E">
        <w:rPr>
          <w:szCs w:val="28"/>
        </w:rPr>
        <w:t>ПАО</w:t>
      </w:r>
      <w:r w:rsidR="0096248B">
        <w:rPr>
          <w:szCs w:val="28"/>
        </w:rPr>
        <w:t> </w:t>
      </w:r>
      <w:r w:rsidR="00083273" w:rsidRPr="00083273">
        <w:rPr>
          <w:szCs w:val="28"/>
        </w:rPr>
        <w:t>«</w:t>
      </w:r>
      <w:proofErr w:type="spellStart"/>
      <w:r w:rsidR="00083273" w:rsidRPr="00083273">
        <w:rPr>
          <w:szCs w:val="28"/>
        </w:rPr>
        <w:t>ТрансКонтейнер</w:t>
      </w:r>
      <w:proofErr w:type="spellEnd"/>
      <w:r w:rsidR="00083273" w:rsidRPr="00083273">
        <w:rPr>
          <w:szCs w:val="28"/>
        </w:rPr>
        <w:t>».</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5" w14:textId="77777777" w:rsidR="00A24D3A" w:rsidRPr="005168ED" w:rsidRDefault="00A24D3A" w:rsidP="00A24D3A">
      <w:pPr>
        <w:pStyle w:val="1"/>
        <w:ind w:firstLine="708"/>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3389D09A" w14:textId="77777777" w:rsidR="0096248B" w:rsidRPr="00AC0842" w:rsidRDefault="0096248B" w:rsidP="0096248B">
      <w:pPr>
        <w:jc w:val="both"/>
        <w:rPr>
          <w:szCs w:val="28"/>
        </w:rPr>
      </w:pPr>
      <w:r w:rsidRPr="00AC0842">
        <w:rPr>
          <w:szCs w:val="28"/>
        </w:rPr>
        <w:t xml:space="preserve">Предмет договора: </w:t>
      </w:r>
      <w:r>
        <w:t>в</w:t>
      </w:r>
      <w:r w:rsidRPr="007B33E0">
        <w:t xml:space="preserve">ыполнение работ по сервисному обслуживанию автоматизированной системы </w:t>
      </w:r>
      <w:r>
        <w:t>«</w:t>
      </w:r>
      <w:r w:rsidRPr="007B33E0">
        <w:t>Портал ТрансКонтейнер-2</w:t>
      </w:r>
      <w:r>
        <w:t>».</w:t>
      </w:r>
    </w:p>
    <w:p w14:paraId="1EBE7A60" w14:textId="77777777" w:rsidR="0096248B" w:rsidRDefault="0096248B" w:rsidP="0096248B">
      <w:pPr>
        <w:jc w:val="both"/>
        <w:rPr>
          <w:szCs w:val="28"/>
        </w:rPr>
      </w:pPr>
      <w:r w:rsidRPr="00AC0842">
        <w:rPr>
          <w:szCs w:val="28"/>
        </w:rPr>
        <w:t xml:space="preserve">Начальная (максимальная) цена договора: </w:t>
      </w:r>
      <w:r w:rsidRPr="00591417">
        <w:rPr>
          <w:szCs w:val="28"/>
        </w:rPr>
        <w:t>3</w:t>
      </w:r>
      <w:r>
        <w:rPr>
          <w:szCs w:val="28"/>
          <w:lang w:val="en-US"/>
        </w:rPr>
        <w:t> </w:t>
      </w:r>
      <w:r w:rsidRPr="00591417">
        <w:rPr>
          <w:szCs w:val="28"/>
        </w:rPr>
        <w:t>600</w:t>
      </w:r>
      <w:r>
        <w:rPr>
          <w:szCs w:val="28"/>
          <w:lang w:val="en-US"/>
        </w:rPr>
        <w:t> </w:t>
      </w:r>
      <w:r>
        <w:rPr>
          <w:szCs w:val="28"/>
        </w:rPr>
        <w:t>000</w:t>
      </w:r>
      <w:r w:rsidRPr="00591417">
        <w:rPr>
          <w:szCs w:val="28"/>
        </w:rPr>
        <w:t xml:space="preserve">,00 </w:t>
      </w:r>
      <w:r>
        <w:rPr>
          <w:szCs w:val="28"/>
        </w:rPr>
        <w:t>(три миллиона шестьсот тысяч) рублей 00 копеек</w:t>
      </w:r>
      <w:r w:rsidRPr="00AC0842">
        <w:rPr>
          <w:szCs w:val="28"/>
        </w:rPr>
        <w:t xml:space="preserve"> </w:t>
      </w:r>
      <w:r w:rsidRPr="0076541E">
        <w:rPr>
          <w:szCs w:val="28"/>
        </w:rPr>
        <w:t xml:space="preserve">с учетом всех налогов (кроме НДС), а также всех затрат, расходов связанных с выполнением работ. Сумма НДС и условия </w:t>
      </w:r>
      <w:r w:rsidRPr="0076541E">
        <w:rPr>
          <w:szCs w:val="28"/>
        </w:rPr>
        <w:lastRenderedPageBreak/>
        <w:t>начисления определяются в соответствии с законодательством Российской Федерации.</w:t>
      </w:r>
    </w:p>
    <w:p w14:paraId="67D2B0D2" w14:textId="58B6DA32" w:rsidR="00124964" w:rsidRPr="00AC0842" w:rsidRDefault="00124964" w:rsidP="0096248B">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819"/>
        <w:gridCol w:w="1819"/>
        <w:gridCol w:w="1417"/>
        <w:gridCol w:w="1537"/>
        <w:gridCol w:w="2378"/>
      </w:tblGrid>
      <w:tr w:rsidR="0096248B" w:rsidRPr="00AC0842" w14:paraId="67D2B0D9" w14:textId="77777777" w:rsidTr="0096248B">
        <w:tc>
          <w:tcPr>
            <w:tcW w:w="657" w:type="dxa"/>
            <w:vAlign w:val="center"/>
          </w:tcPr>
          <w:p w14:paraId="67D2B0D3" w14:textId="1D8CEBE1" w:rsidR="0096248B" w:rsidRPr="00DB6FD2" w:rsidRDefault="0096248B" w:rsidP="0096248B">
            <w:pPr>
              <w:ind w:firstLine="0"/>
              <w:rPr>
                <w:sz w:val="24"/>
                <w:szCs w:val="24"/>
                <w:highlight w:val="cyan"/>
              </w:rPr>
            </w:pPr>
            <w:r w:rsidRPr="00201327">
              <w:rPr>
                <w:snapToGrid/>
                <w:sz w:val="24"/>
                <w:szCs w:val="24"/>
              </w:rPr>
              <w:t>№</w:t>
            </w:r>
          </w:p>
        </w:tc>
        <w:tc>
          <w:tcPr>
            <w:tcW w:w="1819" w:type="dxa"/>
            <w:vAlign w:val="center"/>
          </w:tcPr>
          <w:p w14:paraId="67D2B0D4" w14:textId="75F0D85C" w:rsidR="0096248B" w:rsidRPr="00DB6FD2" w:rsidRDefault="0096248B" w:rsidP="0096248B">
            <w:pPr>
              <w:ind w:firstLine="0"/>
              <w:rPr>
                <w:sz w:val="24"/>
                <w:szCs w:val="24"/>
                <w:highlight w:val="cyan"/>
              </w:rPr>
            </w:pPr>
            <w:r w:rsidRPr="00201327">
              <w:rPr>
                <w:snapToGrid/>
                <w:sz w:val="24"/>
                <w:szCs w:val="24"/>
              </w:rPr>
              <w:t>Классификация по ОКПД 2</w:t>
            </w:r>
          </w:p>
        </w:tc>
        <w:tc>
          <w:tcPr>
            <w:tcW w:w="1819" w:type="dxa"/>
            <w:vAlign w:val="center"/>
          </w:tcPr>
          <w:p w14:paraId="67D2B0D5" w14:textId="7BD4F07F" w:rsidR="0096248B" w:rsidRPr="00DB6FD2" w:rsidRDefault="0096248B" w:rsidP="0096248B">
            <w:pPr>
              <w:ind w:firstLine="0"/>
              <w:rPr>
                <w:sz w:val="24"/>
                <w:szCs w:val="24"/>
                <w:highlight w:val="cyan"/>
              </w:rPr>
            </w:pPr>
            <w:r w:rsidRPr="00201327">
              <w:rPr>
                <w:snapToGrid/>
                <w:sz w:val="24"/>
                <w:szCs w:val="24"/>
              </w:rPr>
              <w:t>Классификация по ОКВЭД 2</w:t>
            </w:r>
          </w:p>
        </w:tc>
        <w:tc>
          <w:tcPr>
            <w:tcW w:w="1417" w:type="dxa"/>
            <w:vAlign w:val="center"/>
          </w:tcPr>
          <w:p w14:paraId="67D2B0D6" w14:textId="361C55A0" w:rsidR="0096248B" w:rsidRPr="00DB6FD2" w:rsidRDefault="0096248B" w:rsidP="0096248B">
            <w:pPr>
              <w:ind w:firstLine="0"/>
              <w:rPr>
                <w:sz w:val="24"/>
                <w:szCs w:val="24"/>
                <w:highlight w:val="cyan"/>
              </w:rPr>
            </w:pPr>
            <w:r w:rsidRPr="00201327">
              <w:rPr>
                <w:snapToGrid/>
                <w:sz w:val="24"/>
                <w:szCs w:val="24"/>
              </w:rPr>
              <w:t>Количество (Объем)</w:t>
            </w:r>
          </w:p>
        </w:tc>
        <w:tc>
          <w:tcPr>
            <w:tcW w:w="1537" w:type="dxa"/>
            <w:vAlign w:val="center"/>
          </w:tcPr>
          <w:p w14:paraId="67D2B0D7" w14:textId="41E9CDA2" w:rsidR="0096248B" w:rsidRPr="00DB6FD2" w:rsidRDefault="0096248B" w:rsidP="0096248B">
            <w:pPr>
              <w:ind w:firstLine="0"/>
              <w:rPr>
                <w:sz w:val="24"/>
                <w:szCs w:val="24"/>
                <w:highlight w:val="cyan"/>
              </w:rPr>
            </w:pPr>
            <w:r w:rsidRPr="00201327">
              <w:rPr>
                <w:snapToGrid/>
                <w:sz w:val="24"/>
                <w:szCs w:val="24"/>
              </w:rPr>
              <w:t>Ед. измерения</w:t>
            </w:r>
          </w:p>
        </w:tc>
        <w:tc>
          <w:tcPr>
            <w:tcW w:w="2378" w:type="dxa"/>
            <w:vAlign w:val="center"/>
          </w:tcPr>
          <w:p w14:paraId="67D2B0D8" w14:textId="4B8B1EBF" w:rsidR="0096248B" w:rsidRPr="005D64B8" w:rsidRDefault="0096248B" w:rsidP="0096248B">
            <w:pPr>
              <w:ind w:firstLine="0"/>
              <w:rPr>
                <w:sz w:val="24"/>
                <w:szCs w:val="24"/>
                <w:highlight w:val="cyan"/>
              </w:rPr>
            </w:pPr>
            <w:r w:rsidRPr="00201327">
              <w:rPr>
                <w:snapToGrid/>
                <w:sz w:val="24"/>
                <w:szCs w:val="24"/>
              </w:rPr>
              <w:t>Дополнительные сведения</w:t>
            </w:r>
          </w:p>
        </w:tc>
      </w:tr>
      <w:tr w:rsidR="0096248B" w:rsidRPr="00AC0842" w14:paraId="67D2B0E0" w14:textId="77777777" w:rsidTr="0096248B">
        <w:tc>
          <w:tcPr>
            <w:tcW w:w="657" w:type="dxa"/>
            <w:vAlign w:val="center"/>
          </w:tcPr>
          <w:p w14:paraId="67D2B0DA" w14:textId="0979FA5D" w:rsidR="0096248B" w:rsidRPr="00DB6FD2" w:rsidRDefault="0096248B" w:rsidP="0096248B">
            <w:pPr>
              <w:ind w:firstLine="0"/>
              <w:rPr>
                <w:sz w:val="24"/>
                <w:szCs w:val="24"/>
              </w:rPr>
            </w:pPr>
            <w:r w:rsidRPr="00201327">
              <w:rPr>
                <w:snapToGrid/>
                <w:sz w:val="24"/>
                <w:szCs w:val="24"/>
              </w:rPr>
              <w:t>1.</w:t>
            </w:r>
          </w:p>
        </w:tc>
        <w:tc>
          <w:tcPr>
            <w:tcW w:w="1819" w:type="dxa"/>
            <w:vAlign w:val="center"/>
          </w:tcPr>
          <w:p w14:paraId="67D2B0DB" w14:textId="278689CB" w:rsidR="0096248B" w:rsidRPr="00DB6FD2" w:rsidRDefault="0096248B" w:rsidP="0096248B">
            <w:pPr>
              <w:ind w:firstLine="0"/>
              <w:rPr>
                <w:sz w:val="24"/>
                <w:szCs w:val="24"/>
              </w:rPr>
            </w:pPr>
            <w:r w:rsidRPr="00201327">
              <w:rPr>
                <w:snapToGrid/>
                <w:sz w:val="24"/>
                <w:szCs w:val="24"/>
              </w:rPr>
              <w:t>62.02.20</w:t>
            </w:r>
          </w:p>
        </w:tc>
        <w:tc>
          <w:tcPr>
            <w:tcW w:w="1819" w:type="dxa"/>
            <w:vAlign w:val="center"/>
          </w:tcPr>
          <w:p w14:paraId="67D2B0DC" w14:textId="6F60F993" w:rsidR="0096248B" w:rsidRPr="00DB6FD2" w:rsidRDefault="0096248B" w:rsidP="0096248B">
            <w:pPr>
              <w:ind w:firstLine="0"/>
              <w:rPr>
                <w:sz w:val="24"/>
                <w:szCs w:val="24"/>
              </w:rPr>
            </w:pPr>
            <w:r w:rsidRPr="00201327">
              <w:rPr>
                <w:snapToGrid/>
                <w:sz w:val="24"/>
                <w:szCs w:val="24"/>
              </w:rPr>
              <w:t>62.0</w:t>
            </w:r>
          </w:p>
        </w:tc>
        <w:tc>
          <w:tcPr>
            <w:tcW w:w="1417" w:type="dxa"/>
            <w:vAlign w:val="center"/>
          </w:tcPr>
          <w:p w14:paraId="67D2B0DD" w14:textId="76536B85" w:rsidR="0096248B" w:rsidRPr="00DB6FD2" w:rsidRDefault="0096248B" w:rsidP="0096248B">
            <w:pPr>
              <w:ind w:firstLine="0"/>
              <w:rPr>
                <w:sz w:val="24"/>
                <w:szCs w:val="24"/>
              </w:rPr>
            </w:pPr>
            <w:r w:rsidRPr="00201327">
              <w:rPr>
                <w:snapToGrid/>
                <w:sz w:val="24"/>
                <w:szCs w:val="24"/>
              </w:rPr>
              <w:t>1</w:t>
            </w:r>
          </w:p>
        </w:tc>
        <w:tc>
          <w:tcPr>
            <w:tcW w:w="1537" w:type="dxa"/>
            <w:vAlign w:val="center"/>
          </w:tcPr>
          <w:p w14:paraId="67D2B0DE" w14:textId="7950B58A" w:rsidR="0096248B" w:rsidRPr="00DB6FD2" w:rsidRDefault="0096248B" w:rsidP="0096248B">
            <w:pPr>
              <w:ind w:firstLine="0"/>
              <w:rPr>
                <w:sz w:val="24"/>
                <w:szCs w:val="24"/>
              </w:rPr>
            </w:pPr>
            <w:r w:rsidRPr="00201327">
              <w:rPr>
                <w:snapToGrid/>
                <w:sz w:val="24"/>
                <w:szCs w:val="24"/>
              </w:rPr>
              <w:t>Условная единица</w:t>
            </w:r>
          </w:p>
        </w:tc>
        <w:tc>
          <w:tcPr>
            <w:tcW w:w="2378" w:type="dxa"/>
            <w:vAlign w:val="center"/>
          </w:tcPr>
          <w:p w14:paraId="67D2B0DF" w14:textId="47866AD7" w:rsidR="0096248B" w:rsidRPr="00DB6FD2" w:rsidRDefault="0096248B" w:rsidP="0096248B">
            <w:pPr>
              <w:ind w:firstLine="0"/>
              <w:rPr>
                <w:sz w:val="24"/>
                <w:szCs w:val="24"/>
              </w:rPr>
            </w:pPr>
            <w:r w:rsidRPr="00201327">
              <w:rPr>
                <w:snapToGrid/>
                <w:sz w:val="24"/>
                <w:szCs w:val="24"/>
              </w:rPr>
              <w:t xml:space="preserve">Строка годового плана закупок № </w:t>
            </w:r>
            <w:r>
              <w:rPr>
                <w:snapToGrid/>
                <w:sz w:val="24"/>
                <w:szCs w:val="24"/>
              </w:rPr>
              <w:t>130</w:t>
            </w:r>
          </w:p>
        </w:tc>
      </w:tr>
    </w:tbl>
    <w:p w14:paraId="27DE45B2" w14:textId="77777777" w:rsidR="0096248B" w:rsidRPr="00D54159" w:rsidRDefault="0096248B" w:rsidP="0096248B">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Pr="00C67086">
        <w:rPr>
          <w:szCs w:val="28"/>
        </w:rPr>
        <w:t>125047, Москва, Оружейный переулок, д. 19</w:t>
      </w:r>
      <w:r w:rsidRPr="00D54159">
        <w:rPr>
          <w:szCs w:val="28"/>
        </w:rPr>
        <w:t>.</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1C057E5D"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sidRPr="007F2B21">
        <w:rPr>
          <w:szCs w:val="28"/>
        </w:rPr>
        <w:t xml:space="preserve"> «</w:t>
      </w:r>
      <w:r w:rsidR="007F2B21" w:rsidRPr="007F2B21">
        <w:rPr>
          <w:szCs w:val="28"/>
        </w:rPr>
        <w:t>20</w:t>
      </w:r>
      <w:r w:rsidR="003944E5" w:rsidRPr="007F2B21">
        <w:rPr>
          <w:szCs w:val="28"/>
        </w:rPr>
        <w:t xml:space="preserve">» </w:t>
      </w:r>
      <w:r w:rsidR="007F2B21" w:rsidRPr="007F2B21">
        <w:rPr>
          <w:szCs w:val="28"/>
        </w:rPr>
        <w:t>марта</w:t>
      </w:r>
      <w:r w:rsidR="003944E5" w:rsidRPr="007F2B21">
        <w:rPr>
          <w:szCs w:val="28"/>
        </w:rPr>
        <w:t xml:space="preserve"> 2017</w:t>
      </w:r>
      <w:r w:rsidRPr="007F2B21">
        <w:rPr>
          <w:szCs w:val="28"/>
        </w:rPr>
        <w:t xml:space="preserve"> г.</w:t>
      </w:r>
      <w:r>
        <w:rPr>
          <w:szCs w:val="28"/>
        </w:rPr>
        <w:t xml:space="preserve"> </w:t>
      </w:r>
      <w:r w:rsidRPr="007F2B21">
        <w:rPr>
          <w:szCs w:val="28"/>
        </w:rPr>
        <w:t>по «</w:t>
      </w:r>
      <w:r w:rsidR="007F2B21" w:rsidRPr="007F2B21">
        <w:rPr>
          <w:szCs w:val="28"/>
        </w:rPr>
        <w:t>30</w:t>
      </w:r>
      <w:r w:rsidRPr="007F2B21">
        <w:rPr>
          <w:szCs w:val="28"/>
        </w:rPr>
        <w:t xml:space="preserve">» </w:t>
      </w:r>
      <w:r w:rsidR="007F2B21" w:rsidRPr="007F2B21">
        <w:rPr>
          <w:szCs w:val="28"/>
        </w:rPr>
        <w:t>марта</w:t>
      </w:r>
      <w:r w:rsidRPr="007F2B21">
        <w:rPr>
          <w:szCs w:val="28"/>
        </w:rPr>
        <w:t xml:space="preserve"> 201</w:t>
      </w:r>
      <w:r w:rsidR="003944E5" w:rsidRPr="007F2B21">
        <w:rPr>
          <w:szCs w:val="28"/>
        </w:rPr>
        <w:t>7</w:t>
      </w:r>
      <w:r w:rsidRPr="007F2B21">
        <w:rPr>
          <w:szCs w:val="28"/>
        </w:rPr>
        <w:t xml:space="preserve"> г</w:t>
      </w:r>
      <w:r>
        <w:rPr>
          <w:szCs w:val="28"/>
        </w:rPr>
        <w:t xml:space="preserve">. </w:t>
      </w:r>
    </w:p>
    <w:p w14:paraId="67D2B0EA" w14:textId="0818BBD3" w:rsidR="00772A14" w:rsidRDefault="00A24D3A" w:rsidP="00772A14">
      <w:pPr>
        <w:jc w:val="both"/>
        <w:rPr>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r w:rsidR="007C6E8A" w:rsidRPr="00201327">
        <w:rPr>
          <w:szCs w:val="28"/>
        </w:rPr>
        <w:t>Предоставление Заказчиком документации на материальном (бумажном) носителе не предусмотрено.</w:t>
      </w:r>
    </w:p>
    <w:p w14:paraId="37EA506A" w14:textId="77777777" w:rsidR="007C6E8A" w:rsidRDefault="007C6E8A"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331BC647" w:rsidR="00772A14" w:rsidRPr="00772A14" w:rsidRDefault="00772A14" w:rsidP="00772A14">
      <w:pPr>
        <w:jc w:val="both"/>
        <w:rPr>
          <w:b/>
          <w:i/>
        </w:rPr>
      </w:pPr>
      <w:r w:rsidRPr="007C6E8A">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4BA5329C" w:rsidR="00772A14" w:rsidRPr="00772A14" w:rsidRDefault="00772A14" w:rsidP="00962FD2">
      <w:pPr>
        <w:ind w:firstLine="0"/>
        <w:jc w:val="both"/>
        <w:rPr>
          <w:b/>
        </w:rPr>
      </w:pPr>
      <w:r w:rsidRPr="00772A14">
        <w:rPr>
          <w:b/>
        </w:rPr>
        <w:t>Информаци</w:t>
      </w:r>
      <w:r>
        <w:rPr>
          <w:b/>
        </w:rPr>
        <w:t>я о порядке</w:t>
      </w:r>
      <w:r w:rsidR="007C6E8A">
        <w:rPr>
          <w:b/>
        </w:rPr>
        <w:t xml:space="preserve"> </w:t>
      </w:r>
      <w:r>
        <w:rPr>
          <w:b/>
        </w:rPr>
        <w:t>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4FC9930A" w:rsidR="000A67CD" w:rsidRPr="007F2B21" w:rsidRDefault="00114875" w:rsidP="007B4A2D">
      <w:pPr>
        <w:jc w:val="both"/>
        <w:rPr>
          <w:szCs w:val="28"/>
        </w:rPr>
      </w:pPr>
      <w:r w:rsidRPr="007F2B21">
        <w:rPr>
          <w:szCs w:val="28"/>
        </w:rPr>
        <w:tab/>
      </w:r>
      <w:r w:rsidR="00635A22" w:rsidRPr="007F2B21">
        <w:rPr>
          <w:szCs w:val="28"/>
        </w:rPr>
        <w:t>«</w:t>
      </w:r>
      <w:r w:rsidR="007F2B21" w:rsidRPr="007F2B21">
        <w:rPr>
          <w:szCs w:val="28"/>
        </w:rPr>
        <w:t>30</w:t>
      </w:r>
      <w:r w:rsidR="002242AA" w:rsidRPr="007F2B21">
        <w:rPr>
          <w:szCs w:val="28"/>
        </w:rPr>
        <w:t xml:space="preserve">» </w:t>
      </w:r>
      <w:r w:rsidR="007F2B21" w:rsidRPr="007F2B21">
        <w:rPr>
          <w:szCs w:val="28"/>
        </w:rPr>
        <w:t>марта</w:t>
      </w:r>
      <w:r w:rsidR="002242AA" w:rsidRPr="007F2B21">
        <w:rPr>
          <w:szCs w:val="28"/>
        </w:rPr>
        <w:t xml:space="preserve"> 201</w:t>
      </w:r>
      <w:r w:rsidR="003944E5" w:rsidRPr="007F2B21">
        <w:rPr>
          <w:szCs w:val="28"/>
        </w:rPr>
        <w:t>7</w:t>
      </w:r>
      <w:r w:rsidR="000A67CD" w:rsidRPr="007F2B21">
        <w:rPr>
          <w:szCs w:val="28"/>
        </w:rPr>
        <w:t xml:space="preserve"> г</w:t>
      </w:r>
      <w:r w:rsidR="00212BA5" w:rsidRPr="007F2B21">
        <w:rPr>
          <w:szCs w:val="28"/>
        </w:rPr>
        <w:t>.</w:t>
      </w:r>
      <w:r w:rsidR="00027DE6" w:rsidRPr="007F2B21">
        <w:rPr>
          <w:szCs w:val="28"/>
        </w:rPr>
        <w:t xml:space="preserve"> 14 </w:t>
      </w:r>
      <w:r w:rsidR="00212BA5" w:rsidRPr="007F2B21">
        <w:rPr>
          <w:szCs w:val="28"/>
        </w:rPr>
        <w:t>час. 00</w:t>
      </w:r>
      <w:r w:rsidR="000A67CD" w:rsidRPr="007F2B21">
        <w:rPr>
          <w:szCs w:val="28"/>
        </w:rPr>
        <w:t xml:space="preserve"> мин.</w:t>
      </w:r>
    </w:p>
    <w:p w14:paraId="67D2B0F1" w14:textId="643E8080" w:rsidR="000A67CD" w:rsidRPr="000A67CD" w:rsidRDefault="00114875" w:rsidP="007B4A2D">
      <w:pPr>
        <w:jc w:val="both"/>
      </w:pPr>
      <w:r w:rsidRPr="007C6E8A">
        <w:tab/>
      </w:r>
      <w:r w:rsidR="007C6E8A" w:rsidRPr="007C6E8A">
        <w:t>М</w:t>
      </w:r>
      <w:r w:rsidR="007C6E8A" w:rsidRPr="004F77D4">
        <w:t>есто: 125047, Москва, Оружейный переулок, д. 19</w:t>
      </w:r>
    </w:p>
    <w:p w14:paraId="67D2B0F2" w14:textId="77777777" w:rsidR="00962FD2" w:rsidRDefault="00962FD2" w:rsidP="00962FD2">
      <w:pPr>
        <w:jc w:val="both"/>
        <w:rPr>
          <w:b/>
        </w:rPr>
      </w:pP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6EE5F485" w:rsidR="00635A22" w:rsidRPr="007F2B21" w:rsidRDefault="00F4772C" w:rsidP="00635A22">
      <w:pPr>
        <w:jc w:val="both"/>
        <w:rPr>
          <w:szCs w:val="28"/>
        </w:rPr>
      </w:pPr>
      <w:r w:rsidRPr="007F2B21">
        <w:rPr>
          <w:szCs w:val="28"/>
        </w:rPr>
        <w:tab/>
        <w:t>«</w:t>
      </w:r>
      <w:r w:rsidR="007F2B21" w:rsidRPr="007F2B21">
        <w:rPr>
          <w:szCs w:val="28"/>
        </w:rPr>
        <w:t>31</w:t>
      </w:r>
      <w:r w:rsidR="003944E5" w:rsidRPr="007F2B21">
        <w:rPr>
          <w:szCs w:val="28"/>
        </w:rPr>
        <w:t xml:space="preserve">» </w:t>
      </w:r>
      <w:r w:rsidR="007F2B21" w:rsidRPr="007F2B21">
        <w:rPr>
          <w:szCs w:val="28"/>
        </w:rPr>
        <w:t>марта</w:t>
      </w:r>
      <w:r w:rsidR="003944E5" w:rsidRPr="007F2B21">
        <w:rPr>
          <w:szCs w:val="28"/>
        </w:rPr>
        <w:t xml:space="preserve"> 2017</w:t>
      </w:r>
      <w:r w:rsidR="00635A22" w:rsidRPr="007F2B21">
        <w:rPr>
          <w:szCs w:val="28"/>
        </w:rPr>
        <w:t xml:space="preserve"> г.</w:t>
      </w:r>
      <w:r w:rsidR="00027DE6" w:rsidRPr="007F2B21">
        <w:rPr>
          <w:szCs w:val="28"/>
        </w:rPr>
        <w:t xml:space="preserve"> 14 </w:t>
      </w:r>
      <w:r w:rsidR="00635A22" w:rsidRPr="007F2B21">
        <w:rPr>
          <w:szCs w:val="28"/>
        </w:rPr>
        <w:t>час. 00 мин.</w:t>
      </w:r>
    </w:p>
    <w:p w14:paraId="67D2B0F5" w14:textId="11C414AB" w:rsidR="00962FD2" w:rsidRDefault="00C26B4C" w:rsidP="00962FD2">
      <w:pPr>
        <w:jc w:val="both"/>
      </w:pPr>
      <w:r w:rsidRPr="007C6E8A">
        <w:t xml:space="preserve">         </w:t>
      </w:r>
      <w:r w:rsidR="007C6E8A" w:rsidRPr="007C6E8A">
        <w:t>Место</w:t>
      </w:r>
      <w:r w:rsidR="007C6E8A" w:rsidRPr="004F77D4">
        <w:t>: 125047, Москва, Оружейный переулок, д. 19</w:t>
      </w:r>
    </w:p>
    <w:p w14:paraId="2A5991D4" w14:textId="77777777" w:rsidR="007C6E8A" w:rsidRPr="000A67CD" w:rsidRDefault="007C6E8A" w:rsidP="00962FD2">
      <w:pPr>
        <w:jc w:val="both"/>
      </w:pP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4FD420E0" w:rsidR="00635A22" w:rsidRPr="007F2B21" w:rsidRDefault="00F4772C" w:rsidP="00635A22">
      <w:pPr>
        <w:jc w:val="both"/>
        <w:rPr>
          <w:szCs w:val="28"/>
        </w:rPr>
      </w:pPr>
      <w:r w:rsidRPr="007F2B21">
        <w:rPr>
          <w:szCs w:val="28"/>
        </w:rPr>
        <w:tab/>
      </w:r>
      <w:r w:rsidR="001D46B1" w:rsidRPr="007F2B21">
        <w:rPr>
          <w:szCs w:val="28"/>
        </w:rPr>
        <w:t xml:space="preserve">не позднее </w:t>
      </w:r>
      <w:r w:rsidRPr="007F2B21">
        <w:rPr>
          <w:szCs w:val="28"/>
        </w:rPr>
        <w:t>«</w:t>
      </w:r>
      <w:r w:rsidR="007F2B21" w:rsidRPr="007F2B21">
        <w:rPr>
          <w:szCs w:val="28"/>
        </w:rPr>
        <w:t>13</w:t>
      </w:r>
      <w:r w:rsidR="003944E5" w:rsidRPr="007F2B21">
        <w:rPr>
          <w:szCs w:val="28"/>
        </w:rPr>
        <w:t xml:space="preserve">» </w:t>
      </w:r>
      <w:r w:rsidR="007F2B21" w:rsidRPr="007F2B21">
        <w:rPr>
          <w:szCs w:val="28"/>
        </w:rPr>
        <w:t>апреля</w:t>
      </w:r>
      <w:r w:rsidR="003944E5" w:rsidRPr="007F2B21">
        <w:rPr>
          <w:szCs w:val="28"/>
        </w:rPr>
        <w:t xml:space="preserve"> 2017</w:t>
      </w:r>
      <w:r w:rsidR="00635A22" w:rsidRPr="007F2B21">
        <w:rPr>
          <w:szCs w:val="28"/>
        </w:rPr>
        <w:t xml:space="preserve"> г.</w:t>
      </w:r>
      <w:r w:rsidR="00027DE6" w:rsidRPr="007F2B21">
        <w:rPr>
          <w:szCs w:val="28"/>
        </w:rPr>
        <w:t xml:space="preserve"> 14 </w:t>
      </w:r>
      <w:r w:rsidR="00635A22" w:rsidRPr="007F2B21">
        <w:rPr>
          <w:szCs w:val="28"/>
        </w:rPr>
        <w:t>час. 00 мин.</w:t>
      </w:r>
    </w:p>
    <w:p w14:paraId="67D2B0FA" w14:textId="2811AF6C" w:rsidR="00962FD2" w:rsidRDefault="00C26B4C" w:rsidP="00962FD2">
      <w:pPr>
        <w:jc w:val="both"/>
      </w:pPr>
      <w:r w:rsidRPr="007C6E8A">
        <w:t xml:space="preserve">         </w:t>
      </w:r>
      <w:r w:rsidR="007C6E8A" w:rsidRPr="007C6E8A">
        <w:t>Место</w:t>
      </w:r>
      <w:r w:rsidR="007C6E8A" w:rsidRPr="004F77D4">
        <w:t>: 125047, Москва, Оружейный переулок, д. 19</w:t>
      </w:r>
    </w:p>
    <w:p w14:paraId="498399FA" w14:textId="77777777" w:rsidR="007C6E8A" w:rsidRPr="000A67CD" w:rsidRDefault="007C6E8A" w:rsidP="00962FD2">
      <w:pPr>
        <w:jc w:val="both"/>
      </w:pP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263B" w14:textId="77777777" w:rsidR="00165DAE" w:rsidRDefault="00165DAE" w:rsidP="00CB1C18">
      <w:r>
        <w:separator/>
      </w:r>
    </w:p>
  </w:endnote>
  <w:endnote w:type="continuationSeparator" w:id="0">
    <w:p w14:paraId="712BCFA5" w14:textId="77777777" w:rsidR="00165DAE" w:rsidRDefault="00165DA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1D209" w14:textId="77777777" w:rsidR="00165DAE" w:rsidRDefault="00165DAE" w:rsidP="00CB1C18">
      <w:r>
        <w:separator/>
      </w:r>
    </w:p>
  </w:footnote>
  <w:footnote w:type="continuationSeparator" w:id="0">
    <w:p w14:paraId="676E9B75" w14:textId="77777777" w:rsidR="00165DAE" w:rsidRDefault="00165DA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DE75DE">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436F"/>
    <w:rsid w:val="00165DAE"/>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6E8A"/>
    <w:rsid w:val="007D6F31"/>
    <w:rsid w:val="007E2FD7"/>
    <w:rsid w:val="007F2B21"/>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48B"/>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1658"/>
    <w:rsid w:val="00DA3690"/>
    <w:rsid w:val="00DB11D3"/>
    <w:rsid w:val="00DB6FD2"/>
    <w:rsid w:val="00DE094E"/>
    <w:rsid w:val="00DE3A29"/>
    <w:rsid w:val="00DE5F8C"/>
    <w:rsid w:val="00DE75DE"/>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EC421EB-168B-4054-90B4-2B48E5A2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6</cp:revision>
  <cp:lastPrinted>2013-04-01T13:23:00Z</cp:lastPrinted>
  <dcterms:created xsi:type="dcterms:W3CDTF">2017-02-12T07:44:00Z</dcterms:created>
  <dcterms:modified xsi:type="dcterms:W3CDTF">2017-03-20T14:08:00Z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