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00114E8A">
                                <w:rPr>
                                  <w:rFonts w:ascii="Arial" w:hAnsi="Arial" w:cs="Arial"/>
                                  <w:color w:val="002D53"/>
                                  <w:sz w:val="18"/>
                                  <w:szCs w:val="18"/>
                                  <w:u w:val="single"/>
                                </w:rPr>
                                <w:t>24.03.2017</w:t>
                              </w: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00114E8A">
                          <w:rPr>
                            <w:rFonts w:ascii="Arial" w:hAnsi="Arial" w:cs="Arial"/>
                            <w:color w:val="002D53"/>
                            <w:sz w:val="18"/>
                            <w:szCs w:val="18"/>
                            <w:u w:val="single"/>
                          </w:rPr>
                          <w:t>24.03.2017</w:t>
                        </w: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89012F" w:rsidP="002A6C31">
      <w:pPr>
        <w:rPr>
          <w:szCs w:val="28"/>
        </w:rPr>
      </w:pPr>
      <w:r>
        <w:rPr>
          <w:szCs w:val="28"/>
        </w:rPr>
        <w:t xml:space="preserve"> </w:t>
      </w:r>
    </w:p>
    <w:p w:rsidR="00F64FCD" w:rsidRDefault="00F64FCD" w:rsidP="00F64FCD">
      <w:pPr>
        <w:jc w:val="center"/>
        <w:rPr>
          <w:szCs w:val="28"/>
        </w:rPr>
      </w:pPr>
    </w:p>
    <w:p w:rsidR="00C717FC" w:rsidRDefault="00C717FC" w:rsidP="00F64FCD">
      <w:pPr>
        <w:jc w:val="center"/>
        <w:rPr>
          <w:szCs w:val="28"/>
        </w:rPr>
      </w:pPr>
    </w:p>
    <w:p w:rsidR="006275E3" w:rsidRDefault="006275E3" w:rsidP="00F64FCD">
      <w:pPr>
        <w:jc w:val="center"/>
        <w:rPr>
          <w:szCs w:val="28"/>
        </w:rPr>
      </w:pPr>
    </w:p>
    <w:p w:rsidR="00E3100F" w:rsidRPr="0089012F" w:rsidRDefault="006275E3" w:rsidP="0089012F">
      <w:pPr>
        <w:jc w:val="center"/>
        <w:rPr>
          <w:b/>
          <w:sz w:val="28"/>
          <w:szCs w:val="28"/>
        </w:rPr>
      </w:pPr>
      <w:r w:rsidRPr="0089012F">
        <w:rPr>
          <w:b/>
          <w:sz w:val="28"/>
          <w:szCs w:val="28"/>
        </w:rPr>
        <w:t>Разъяснения документации о закупке</w:t>
      </w:r>
    </w:p>
    <w:p w:rsidR="006275E3" w:rsidRPr="0089012F" w:rsidRDefault="00094460" w:rsidP="0089012F">
      <w:pPr>
        <w:jc w:val="center"/>
        <w:rPr>
          <w:b/>
          <w:sz w:val="28"/>
          <w:szCs w:val="28"/>
        </w:rPr>
      </w:pPr>
      <w:r w:rsidRPr="0089012F">
        <w:rPr>
          <w:b/>
          <w:sz w:val="28"/>
          <w:szCs w:val="28"/>
        </w:rPr>
        <w:t>открыто</w:t>
      </w:r>
      <w:r w:rsidR="00E3100F" w:rsidRPr="0089012F">
        <w:rPr>
          <w:b/>
          <w:sz w:val="28"/>
          <w:szCs w:val="28"/>
        </w:rPr>
        <w:t>го</w:t>
      </w:r>
      <w:r w:rsidRPr="0089012F">
        <w:rPr>
          <w:b/>
          <w:sz w:val="28"/>
          <w:szCs w:val="28"/>
        </w:rPr>
        <w:t xml:space="preserve"> конкурс</w:t>
      </w:r>
      <w:r w:rsidR="00E3100F" w:rsidRPr="0089012F">
        <w:rPr>
          <w:b/>
          <w:sz w:val="28"/>
          <w:szCs w:val="28"/>
        </w:rPr>
        <w:t xml:space="preserve">а в электронной форме среди субъектов малого и среднего предпринимательства </w:t>
      </w:r>
      <w:r w:rsidR="0089012F" w:rsidRPr="0089012F">
        <w:rPr>
          <w:b/>
          <w:color w:val="333333"/>
          <w:sz w:val="28"/>
          <w:szCs w:val="28"/>
          <w:shd w:val="clear" w:color="auto" w:fill="FBFCFD"/>
        </w:rPr>
        <w:t>№ ОКэ-МСП-ЦКПБЗ-17-0030 на проведение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w:t>
      </w:r>
      <w:r w:rsidR="0089012F">
        <w:rPr>
          <w:b/>
          <w:color w:val="333333"/>
          <w:sz w:val="28"/>
          <w:szCs w:val="28"/>
          <w:shd w:val="clear" w:color="auto" w:fill="FBFCFD"/>
        </w:rPr>
        <w:t xml:space="preserve">. Москва, Оружейный пер., д.19 </w:t>
      </w:r>
      <w:r w:rsidR="006275E3" w:rsidRPr="0089012F">
        <w:rPr>
          <w:b/>
          <w:sz w:val="28"/>
          <w:szCs w:val="28"/>
        </w:rPr>
        <w:t>(</w:t>
      </w:r>
      <w:r w:rsidR="00E3100F" w:rsidRPr="0089012F">
        <w:rPr>
          <w:b/>
          <w:sz w:val="28"/>
          <w:szCs w:val="28"/>
        </w:rPr>
        <w:t xml:space="preserve">далее - </w:t>
      </w:r>
      <w:r w:rsidRPr="0089012F">
        <w:rPr>
          <w:b/>
          <w:sz w:val="28"/>
          <w:szCs w:val="28"/>
        </w:rPr>
        <w:t>Открытый конкурс</w:t>
      </w:r>
      <w:r w:rsidR="006275E3" w:rsidRPr="0089012F">
        <w:rPr>
          <w:b/>
          <w:sz w:val="28"/>
          <w:szCs w:val="28"/>
        </w:rPr>
        <w:t>)</w:t>
      </w:r>
    </w:p>
    <w:p w:rsidR="006275E3" w:rsidRDefault="006275E3" w:rsidP="006275E3">
      <w:pPr>
        <w:ind w:firstLine="567"/>
        <w:jc w:val="both"/>
        <w:rPr>
          <w:b/>
          <w:sz w:val="28"/>
          <w:szCs w:val="28"/>
        </w:rPr>
      </w:pP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00C717FC">
        <w:rPr>
          <w:b/>
          <w:sz w:val="28"/>
          <w:szCs w:val="28"/>
        </w:rPr>
        <w:t xml:space="preserve"> № 1</w:t>
      </w:r>
      <w:r w:rsidRPr="0095316D">
        <w:rPr>
          <w:b/>
          <w:sz w:val="28"/>
          <w:szCs w:val="28"/>
        </w:rPr>
        <w:t>:</w:t>
      </w:r>
    </w:p>
    <w:p w:rsidR="0089012F" w:rsidRPr="0089012F" w:rsidRDefault="0089012F" w:rsidP="0039590F">
      <w:pPr>
        <w:ind w:firstLine="567"/>
        <w:jc w:val="both"/>
        <w:rPr>
          <w:color w:val="464646"/>
          <w:sz w:val="28"/>
          <w:szCs w:val="28"/>
          <w:bdr w:val="none" w:sz="0" w:space="0" w:color="auto" w:frame="1"/>
          <w:shd w:val="clear" w:color="auto" w:fill="FFFFFF"/>
        </w:rPr>
      </w:pPr>
      <w:r w:rsidRPr="0089012F">
        <w:rPr>
          <w:color w:val="464646"/>
          <w:sz w:val="28"/>
          <w:szCs w:val="28"/>
          <w:bdr w:val="none" w:sz="0" w:space="0" w:color="auto" w:frame="1"/>
          <w:shd w:val="clear" w:color="auto" w:fill="FFFFFF"/>
        </w:rPr>
        <w:t>Просим Вас указать, нужно ли в заявке указывать конкретные показатели товаров (материалов) и описание выполнение работ (описание технологии выполнения работ</w:t>
      </w:r>
      <w:proofErr w:type="gramStart"/>
      <w:r w:rsidRPr="0089012F">
        <w:rPr>
          <w:color w:val="464646"/>
          <w:sz w:val="28"/>
          <w:szCs w:val="28"/>
          <w:bdr w:val="none" w:sz="0" w:space="0" w:color="auto" w:frame="1"/>
          <w:shd w:val="clear" w:color="auto" w:fill="FFFFFF"/>
        </w:rPr>
        <w:t xml:space="preserve"> )</w:t>
      </w:r>
      <w:proofErr w:type="gramEnd"/>
      <w:r w:rsidRPr="0089012F">
        <w:rPr>
          <w:color w:val="464646"/>
          <w:sz w:val="28"/>
          <w:szCs w:val="28"/>
          <w:bdr w:val="none" w:sz="0" w:space="0" w:color="auto" w:frame="1"/>
          <w:shd w:val="clear" w:color="auto" w:fill="FFFFFF"/>
        </w:rPr>
        <w:t xml:space="preserve"> или нет?</w:t>
      </w:r>
    </w:p>
    <w:p w:rsidR="0089012F" w:rsidRDefault="0089012F" w:rsidP="0089012F">
      <w:pPr>
        <w:rPr>
          <w:rFonts w:ascii="Arial" w:hAnsi="Arial" w:cs="Arial"/>
        </w:rPr>
      </w:pPr>
    </w:p>
    <w:p w:rsidR="00094460" w:rsidRDefault="00094460" w:rsidP="00094460">
      <w:pPr>
        <w:ind w:firstLine="567"/>
        <w:jc w:val="both"/>
        <w:rPr>
          <w:b/>
          <w:sz w:val="28"/>
          <w:szCs w:val="28"/>
        </w:rPr>
      </w:pPr>
      <w:r w:rsidRPr="0095316D">
        <w:rPr>
          <w:b/>
          <w:sz w:val="28"/>
          <w:szCs w:val="28"/>
        </w:rPr>
        <w:t>Ответ</w:t>
      </w:r>
      <w:r w:rsidR="009E0159">
        <w:rPr>
          <w:b/>
          <w:sz w:val="28"/>
          <w:szCs w:val="28"/>
        </w:rPr>
        <w:t xml:space="preserve"> № 1</w:t>
      </w:r>
      <w:r w:rsidRPr="0095316D">
        <w:rPr>
          <w:b/>
          <w:sz w:val="28"/>
          <w:szCs w:val="28"/>
        </w:rPr>
        <w:t>:</w:t>
      </w:r>
    </w:p>
    <w:p w:rsidR="007F5636" w:rsidRDefault="007F5636" w:rsidP="00094460">
      <w:pPr>
        <w:ind w:firstLine="567"/>
        <w:jc w:val="both"/>
        <w:rPr>
          <w:b/>
          <w:sz w:val="28"/>
          <w:szCs w:val="28"/>
        </w:rPr>
      </w:pPr>
    </w:p>
    <w:p w:rsidR="0089012F" w:rsidRPr="0089012F" w:rsidRDefault="00350D5C" w:rsidP="0089012F">
      <w:pPr>
        <w:ind w:firstLine="539"/>
        <w:jc w:val="both"/>
        <w:rPr>
          <w:sz w:val="28"/>
          <w:szCs w:val="28"/>
        </w:rPr>
      </w:pPr>
      <w:r w:rsidRPr="0089012F">
        <w:rPr>
          <w:sz w:val="28"/>
          <w:szCs w:val="28"/>
        </w:rPr>
        <w:t>В подтв</w:t>
      </w:r>
      <w:r w:rsidR="00114E8A">
        <w:rPr>
          <w:sz w:val="28"/>
          <w:szCs w:val="28"/>
        </w:rPr>
        <w:t xml:space="preserve">ерждение соответствия </w:t>
      </w:r>
      <w:proofErr w:type="gramStart"/>
      <w:r w:rsidR="00114E8A">
        <w:rPr>
          <w:sz w:val="28"/>
          <w:szCs w:val="28"/>
        </w:rPr>
        <w:t>требованиям</w:t>
      </w:r>
      <w:proofErr w:type="gramEnd"/>
      <w:r w:rsidR="00114E8A">
        <w:rPr>
          <w:sz w:val="28"/>
          <w:szCs w:val="28"/>
        </w:rPr>
        <w:t xml:space="preserve"> указанным в документации о закупке Открытого конкурса,</w:t>
      </w:r>
      <w:r w:rsidRPr="0089012F">
        <w:rPr>
          <w:sz w:val="28"/>
          <w:szCs w:val="28"/>
        </w:rPr>
        <w:t xml:space="preserve"> подпунктом </w:t>
      </w:r>
      <w:r w:rsidR="0089012F" w:rsidRPr="0089012F">
        <w:rPr>
          <w:sz w:val="28"/>
          <w:szCs w:val="28"/>
        </w:rPr>
        <w:t>2.5</w:t>
      </w:r>
      <w:r w:rsidRPr="0089012F">
        <w:rPr>
          <w:sz w:val="28"/>
          <w:szCs w:val="28"/>
        </w:rPr>
        <w:t xml:space="preserve"> </w:t>
      </w:r>
      <w:r w:rsidR="0039590F">
        <w:rPr>
          <w:sz w:val="28"/>
          <w:szCs w:val="28"/>
        </w:rPr>
        <w:t xml:space="preserve">части 2 </w:t>
      </w:r>
      <w:r w:rsidR="002C1975" w:rsidRPr="0089012F">
        <w:rPr>
          <w:sz w:val="28"/>
          <w:szCs w:val="28"/>
        </w:rPr>
        <w:t xml:space="preserve">пункта 17 </w:t>
      </w:r>
      <w:r w:rsidR="00C57C8E" w:rsidRPr="0089012F">
        <w:rPr>
          <w:sz w:val="28"/>
          <w:szCs w:val="28"/>
        </w:rPr>
        <w:t>Информационной карты</w:t>
      </w:r>
      <w:r w:rsidR="00114E8A">
        <w:rPr>
          <w:sz w:val="28"/>
          <w:szCs w:val="28"/>
        </w:rPr>
        <w:t xml:space="preserve"> документации о закупке</w:t>
      </w:r>
      <w:r w:rsidR="00C57C8E" w:rsidRPr="0089012F">
        <w:rPr>
          <w:sz w:val="28"/>
          <w:szCs w:val="28"/>
        </w:rPr>
        <w:t xml:space="preserve">, </w:t>
      </w:r>
      <w:r w:rsidR="002C1975" w:rsidRPr="0089012F">
        <w:rPr>
          <w:sz w:val="28"/>
          <w:szCs w:val="28"/>
        </w:rPr>
        <w:t xml:space="preserve">предусмотрено представление в составе заявки </w:t>
      </w:r>
      <w:r w:rsidR="0089012F" w:rsidRPr="0089012F">
        <w:rPr>
          <w:sz w:val="28"/>
          <w:szCs w:val="28"/>
        </w:rPr>
        <w:t>информации о функциональных и качественных характеристиках (потребит</w:t>
      </w:r>
      <w:r w:rsidR="00114E8A">
        <w:rPr>
          <w:sz w:val="28"/>
          <w:szCs w:val="28"/>
        </w:rPr>
        <w:t>ельских свойст</w:t>
      </w:r>
      <w:r w:rsidR="0089012F" w:rsidRPr="0089012F">
        <w:rPr>
          <w:sz w:val="28"/>
          <w:szCs w:val="28"/>
        </w:rPr>
        <w:t>вах), о качестве закупаемого товара, выполняемых работ, оказываемых услуг и иная информация об условиях исполнения договора, а именно техническое предложение на техническое обслуживание</w:t>
      </w:r>
      <w:r w:rsidR="00FA48C8">
        <w:rPr>
          <w:sz w:val="28"/>
          <w:szCs w:val="28"/>
        </w:rPr>
        <w:t>,</w:t>
      </w:r>
      <w:r w:rsidR="0089012F" w:rsidRPr="0089012F">
        <w:rPr>
          <w:sz w:val="28"/>
          <w:szCs w:val="28"/>
        </w:rPr>
        <w:t xml:space="preserve"> включающее описание проводимых мероприятий</w:t>
      </w:r>
      <w:r w:rsidR="00FA48C8">
        <w:rPr>
          <w:sz w:val="28"/>
          <w:szCs w:val="28"/>
        </w:rPr>
        <w:t>,</w:t>
      </w:r>
      <w:r w:rsidR="0089012F" w:rsidRPr="0089012F">
        <w:rPr>
          <w:sz w:val="28"/>
          <w:szCs w:val="28"/>
        </w:rPr>
        <w:t xml:space="preserve"> сроки</w:t>
      </w:r>
      <w:r w:rsidR="00FA48C8">
        <w:rPr>
          <w:sz w:val="28"/>
          <w:szCs w:val="28"/>
        </w:rPr>
        <w:t>,</w:t>
      </w:r>
      <w:r w:rsidR="0089012F" w:rsidRPr="0089012F">
        <w:rPr>
          <w:sz w:val="28"/>
          <w:szCs w:val="28"/>
        </w:rPr>
        <w:t xml:space="preserve"> затрачиваемое время и перечень инструментов и оборудования применяемого для выполнения работ</w:t>
      </w:r>
      <w:r w:rsidR="0089012F">
        <w:rPr>
          <w:sz w:val="28"/>
          <w:szCs w:val="28"/>
        </w:rPr>
        <w:t>.</w:t>
      </w:r>
    </w:p>
    <w:p w:rsidR="00BB0833" w:rsidRDefault="0039590F" w:rsidP="0089012F">
      <w:pPr>
        <w:ind w:firstLine="567"/>
        <w:jc w:val="both"/>
        <w:rPr>
          <w:sz w:val="28"/>
          <w:szCs w:val="28"/>
        </w:rPr>
      </w:pPr>
      <w:r>
        <w:rPr>
          <w:sz w:val="28"/>
          <w:szCs w:val="28"/>
        </w:rPr>
        <w:t>Таким образом, п</w:t>
      </w:r>
      <w:r w:rsidR="00114E8A">
        <w:rPr>
          <w:sz w:val="28"/>
          <w:szCs w:val="28"/>
        </w:rPr>
        <w:t>редставление запрашиваемой информации для претендентов является обязательным.</w:t>
      </w:r>
    </w:p>
    <w:p w:rsidR="007F5636" w:rsidRDefault="007F5636" w:rsidP="007F5636">
      <w:pPr>
        <w:ind w:firstLine="567"/>
        <w:jc w:val="both"/>
        <w:rPr>
          <w:b/>
          <w:sz w:val="28"/>
          <w:szCs w:val="28"/>
        </w:rPr>
      </w:pPr>
    </w:p>
    <w:p w:rsidR="007F5636" w:rsidRDefault="007F5636" w:rsidP="007F5636">
      <w:pPr>
        <w:ind w:firstLine="567"/>
        <w:jc w:val="both"/>
        <w:rPr>
          <w:b/>
          <w:sz w:val="28"/>
          <w:szCs w:val="28"/>
        </w:rPr>
      </w:pPr>
      <w:r w:rsidRPr="00ED2636">
        <w:rPr>
          <w:b/>
          <w:sz w:val="28"/>
          <w:szCs w:val="28"/>
        </w:rPr>
        <w:t>Вопрос № 2:</w:t>
      </w:r>
    </w:p>
    <w:p w:rsidR="007F5636" w:rsidRDefault="007F5636" w:rsidP="007F5636">
      <w:pPr>
        <w:jc w:val="both"/>
        <w:rPr>
          <w:sz w:val="28"/>
          <w:szCs w:val="28"/>
        </w:rPr>
      </w:pPr>
      <w:r>
        <w:rPr>
          <w:sz w:val="28"/>
          <w:szCs w:val="28"/>
        </w:rPr>
        <w:t>Просим Вас предоставить перечень оборудования, подлежащего техническому обслуживанию (приложение № 1 к договору) и перечень работ и технологические карты по обслуживанию (приложение № 2 к договору).</w:t>
      </w:r>
    </w:p>
    <w:p w:rsidR="007F5636" w:rsidRDefault="007F5636" w:rsidP="007F5636">
      <w:pPr>
        <w:ind w:firstLine="567"/>
        <w:jc w:val="both"/>
        <w:rPr>
          <w:b/>
          <w:sz w:val="28"/>
          <w:szCs w:val="28"/>
        </w:rPr>
      </w:pPr>
    </w:p>
    <w:p w:rsidR="007F5636" w:rsidRDefault="007F5636" w:rsidP="007F5636">
      <w:pPr>
        <w:ind w:firstLine="567"/>
        <w:jc w:val="both"/>
        <w:rPr>
          <w:b/>
          <w:sz w:val="28"/>
          <w:szCs w:val="28"/>
        </w:rPr>
      </w:pPr>
    </w:p>
    <w:p w:rsidR="007F5636" w:rsidRDefault="007F5636" w:rsidP="007F5636">
      <w:pPr>
        <w:ind w:firstLine="567"/>
        <w:jc w:val="both"/>
        <w:rPr>
          <w:b/>
          <w:sz w:val="28"/>
          <w:szCs w:val="28"/>
        </w:rPr>
      </w:pPr>
    </w:p>
    <w:p w:rsidR="007F5636" w:rsidRDefault="007F5636" w:rsidP="007F5636">
      <w:pPr>
        <w:ind w:firstLine="567"/>
        <w:jc w:val="both"/>
        <w:rPr>
          <w:b/>
          <w:sz w:val="28"/>
          <w:szCs w:val="28"/>
        </w:rPr>
      </w:pPr>
      <w:r w:rsidRPr="0095316D">
        <w:rPr>
          <w:b/>
          <w:sz w:val="28"/>
          <w:szCs w:val="28"/>
        </w:rPr>
        <w:t>Ответ</w:t>
      </w:r>
      <w:r>
        <w:rPr>
          <w:b/>
          <w:sz w:val="28"/>
          <w:szCs w:val="28"/>
        </w:rPr>
        <w:t xml:space="preserve"> № 2</w:t>
      </w:r>
      <w:r w:rsidRPr="0095316D">
        <w:rPr>
          <w:b/>
          <w:sz w:val="28"/>
          <w:szCs w:val="28"/>
        </w:rPr>
        <w:t>:</w:t>
      </w:r>
    </w:p>
    <w:p w:rsidR="007F5636" w:rsidRDefault="007F5636" w:rsidP="007F5636">
      <w:pPr>
        <w:ind w:firstLine="567"/>
        <w:jc w:val="both"/>
        <w:rPr>
          <w:b/>
          <w:sz w:val="28"/>
          <w:szCs w:val="28"/>
        </w:rPr>
      </w:pPr>
    </w:p>
    <w:p w:rsidR="007F5636" w:rsidRDefault="007F5636" w:rsidP="00CF7A58">
      <w:pPr>
        <w:ind w:firstLine="709"/>
        <w:jc w:val="both"/>
        <w:rPr>
          <w:sz w:val="28"/>
          <w:szCs w:val="28"/>
        </w:rPr>
      </w:pPr>
      <w:r>
        <w:rPr>
          <w:sz w:val="28"/>
          <w:szCs w:val="28"/>
        </w:rPr>
        <w:t xml:space="preserve">В соответствии с </w:t>
      </w:r>
      <w:r w:rsidR="00CF7A58">
        <w:rPr>
          <w:sz w:val="28"/>
          <w:szCs w:val="28"/>
        </w:rPr>
        <w:t xml:space="preserve">информацией изложенной в </w:t>
      </w:r>
      <w:bookmarkStart w:id="0" w:name="_GoBack"/>
      <w:bookmarkEnd w:id="0"/>
      <w:r>
        <w:rPr>
          <w:sz w:val="28"/>
          <w:szCs w:val="28"/>
        </w:rPr>
        <w:t>подпункт</w:t>
      </w:r>
      <w:r w:rsidR="00CF7A58">
        <w:rPr>
          <w:sz w:val="28"/>
          <w:szCs w:val="28"/>
        </w:rPr>
        <w:t>е</w:t>
      </w:r>
      <w:r>
        <w:rPr>
          <w:sz w:val="28"/>
          <w:szCs w:val="28"/>
        </w:rPr>
        <w:t xml:space="preserve"> 4.5.1. </w:t>
      </w:r>
      <w:proofErr w:type="gramStart"/>
      <w:r>
        <w:rPr>
          <w:sz w:val="28"/>
          <w:szCs w:val="28"/>
        </w:rPr>
        <w:t xml:space="preserve">пункта 4.5 Раздела 4 «Техническое задание» </w:t>
      </w:r>
      <w:r w:rsidR="00CF7A58">
        <w:rPr>
          <w:sz w:val="28"/>
          <w:szCs w:val="28"/>
        </w:rPr>
        <w:t xml:space="preserve">документации о закупке Открытого конкурса </w:t>
      </w:r>
      <w:r>
        <w:rPr>
          <w:sz w:val="28"/>
          <w:szCs w:val="28"/>
        </w:rPr>
        <w:t>ознакомление с установленными на объекте Заказчика Системами и п</w:t>
      </w:r>
      <w:r w:rsidRPr="00235AF7">
        <w:rPr>
          <w:sz w:val="28"/>
          <w:szCs w:val="28"/>
        </w:rPr>
        <w:t>е</w:t>
      </w:r>
      <w:r>
        <w:rPr>
          <w:sz w:val="28"/>
          <w:szCs w:val="28"/>
        </w:rPr>
        <w:t>речнем оборудования, подлежащего обслуживанию и ремонту, осуществляется при личном посещении Заказчика в заранее согласованное (не менее чем за один рабочий день) время.</w:t>
      </w:r>
      <w:proofErr w:type="gramEnd"/>
      <w:r>
        <w:rPr>
          <w:sz w:val="28"/>
          <w:szCs w:val="28"/>
        </w:rPr>
        <w:t xml:space="preserve"> Возможность ознакомления может быть предоставлена по рабочим дням в период с 09.00 до 18.00. </w:t>
      </w:r>
      <w:r w:rsidRPr="00EE515A">
        <w:rPr>
          <w:rFonts w:eastAsia="Arial"/>
          <w:sz w:val="28"/>
          <w:szCs w:val="28"/>
        </w:rPr>
        <w:t>Контактное лицо Заказчика: Гаврилов Леонид Евгеньевич, тел./факс +7 (495)788-17-17доб. 1651</w:t>
      </w:r>
      <w:r>
        <w:rPr>
          <w:rFonts w:eastAsia="Arial"/>
          <w:sz w:val="28"/>
          <w:szCs w:val="28"/>
        </w:rPr>
        <w:t xml:space="preserve"> или 1654</w:t>
      </w:r>
      <w:r w:rsidRPr="00EE515A">
        <w:rPr>
          <w:rFonts w:eastAsia="Arial"/>
          <w:sz w:val="28"/>
          <w:szCs w:val="28"/>
        </w:rPr>
        <w:t xml:space="preserve">, электронный адрес </w:t>
      </w:r>
      <w:hyperlink r:id="rId9" w:history="1">
        <w:r w:rsidRPr="00EE515A">
          <w:rPr>
            <w:rStyle w:val="af2"/>
            <w:sz w:val="28"/>
            <w:szCs w:val="28"/>
            <w:lang w:val="en-US"/>
          </w:rPr>
          <w:t>GavrilovLE</w:t>
        </w:r>
        <w:r w:rsidRPr="00EE515A">
          <w:rPr>
            <w:rStyle w:val="af2"/>
            <w:sz w:val="28"/>
            <w:szCs w:val="28"/>
          </w:rPr>
          <w:t>@trcont.ru</w:t>
        </w:r>
      </w:hyperlink>
      <w:r>
        <w:rPr>
          <w:sz w:val="28"/>
          <w:szCs w:val="28"/>
        </w:rPr>
        <w:t>.</w:t>
      </w:r>
    </w:p>
    <w:p w:rsidR="007F5636" w:rsidRPr="002D1A6D" w:rsidRDefault="007F5636" w:rsidP="007F5636">
      <w:pPr>
        <w:ind w:firstLine="709"/>
        <w:jc w:val="both"/>
        <w:rPr>
          <w:sz w:val="28"/>
          <w:szCs w:val="28"/>
        </w:rPr>
      </w:pPr>
      <w:r>
        <w:rPr>
          <w:sz w:val="28"/>
          <w:szCs w:val="28"/>
        </w:rPr>
        <w:t>Для ознакомления необходимо иметь подписанное генеральным директором (руководителем) претендента и заверенное печатью обязательство</w:t>
      </w:r>
    </w:p>
    <w:p w:rsidR="007F5636" w:rsidRPr="00EE515A" w:rsidRDefault="007F5636" w:rsidP="007F5636">
      <w:pPr>
        <w:jc w:val="both"/>
        <w:rPr>
          <w:sz w:val="28"/>
          <w:szCs w:val="28"/>
        </w:rPr>
      </w:pPr>
      <w:r w:rsidRPr="002D1A6D">
        <w:rPr>
          <w:sz w:val="28"/>
          <w:szCs w:val="28"/>
        </w:rPr>
        <w:t>о неразглашении полученных сведений</w:t>
      </w:r>
      <w:r>
        <w:rPr>
          <w:sz w:val="28"/>
          <w:szCs w:val="28"/>
        </w:rPr>
        <w:t xml:space="preserve"> (в соответствии с приложением № 8 к проекту договора документации о закупке) о неразглашении полученных сведений в течение 3 (Трех) лет с указанием фамилии, имени и отчества лица, которому доверено ознакомление с Системами и документами Заказчика.</w:t>
      </w:r>
    </w:p>
    <w:p w:rsidR="007F5636" w:rsidRDefault="007F5636" w:rsidP="007F5636">
      <w:pPr>
        <w:jc w:val="both"/>
        <w:rPr>
          <w:sz w:val="28"/>
          <w:szCs w:val="28"/>
        </w:rPr>
      </w:pPr>
    </w:p>
    <w:p w:rsidR="00CF7A58" w:rsidRPr="00ED2636" w:rsidRDefault="00CF7A58" w:rsidP="007F5636">
      <w:pPr>
        <w:jc w:val="both"/>
        <w:rPr>
          <w:sz w:val="28"/>
          <w:szCs w:val="28"/>
        </w:rPr>
      </w:pPr>
    </w:p>
    <w:p w:rsidR="007F5636" w:rsidRPr="00B57281" w:rsidRDefault="007F5636" w:rsidP="007F5636">
      <w:pPr>
        <w:jc w:val="both"/>
        <w:rPr>
          <w:b/>
          <w:sz w:val="28"/>
          <w:szCs w:val="28"/>
        </w:rPr>
      </w:pPr>
      <w:r>
        <w:rPr>
          <w:b/>
          <w:sz w:val="28"/>
          <w:szCs w:val="28"/>
        </w:rPr>
        <w:t>Председатель</w:t>
      </w:r>
    </w:p>
    <w:p w:rsidR="007F5636" w:rsidRPr="00B57281" w:rsidRDefault="007F5636" w:rsidP="007F5636">
      <w:pPr>
        <w:jc w:val="both"/>
        <w:rPr>
          <w:b/>
          <w:sz w:val="28"/>
          <w:szCs w:val="28"/>
        </w:rPr>
      </w:pPr>
      <w:r w:rsidRPr="00B57281">
        <w:rPr>
          <w:b/>
          <w:sz w:val="28"/>
          <w:szCs w:val="28"/>
        </w:rPr>
        <w:t>постоянной рабочей группы</w:t>
      </w:r>
    </w:p>
    <w:p w:rsidR="007F5636" w:rsidRPr="00AC6E1D" w:rsidRDefault="007F5636" w:rsidP="007F5636">
      <w:pPr>
        <w:jc w:val="both"/>
        <w:rPr>
          <w:b/>
        </w:rPr>
      </w:pPr>
      <w:r w:rsidRPr="00B57281">
        <w:rPr>
          <w:b/>
          <w:sz w:val="28"/>
          <w:szCs w:val="28"/>
        </w:rPr>
        <w:t>конкурсной комиссии ПАО</w:t>
      </w:r>
      <w:r>
        <w:rPr>
          <w:b/>
          <w:sz w:val="28"/>
          <w:szCs w:val="28"/>
        </w:rPr>
        <w:t> </w:t>
      </w:r>
      <w:r w:rsidRPr="00B57281">
        <w:rPr>
          <w:b/>
          <w:sz w:val="28"/>
          <w:szCs w:val="28"/>
        </w:rPr>
        <w:t>«</w:t>
      </w:r>
      <w:r>
        <w:rPr>
          <w:b/>
          <w:sz w:val="28"/>
          <w:szCs w:val="28"/>
        </w:rPr>
        <w:t xml:space="preserve">ТрансКонтейнер» </w:t>
      </w:r>
      <w:r>
        <w:rPr>
          <w:b/>
          <w:sz w:val="28"/>
          <w:szCs w:val="28"/>
        </w:rPr>
        <w:tab/>
      </w:r>
      <w:r>
        <w:rPr>
          <w:b/>
          <w:sz w:val="28"/>
          <w:szCs w:val="28"/>
        </w:rPr>
        <w:tab/>
      </w:r>
      <w:r>
        <w:rPr>
          <w:b/>
          <w:sz w:val="28"/>
          <w:szCs w:val="28"/>
        </w:rPr>
        <w:tab/>
        <w:t xml:space="preserve"> В.В. Глушков</w:t>
      </w:r>
    </w:p>
    <w:p w:rsidR="007813D2" w:rsidRPr="00AC6E1D" w:rsidRDefault="007813D2" w:rsidP="00F956F4">
      <w:pPr>
        <w:jc w:val="both"/>
        <w:rPr>
          <w:b/>
        </w:rPr>
      </w:pP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30" w:rsidRDefault="00EA7030" w:rsidP="001D63DB">
      <w:r>
        <w:separator/>
      </w:r>
    </w:p>
  </w:endnote>
  <w:endnote w:type="continuationSeparator" w:id="0">
    <w:p w:rsidR="00EA7030" w:rsidRDefault="00EA7030"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30" w:rsidRDefault="00EA7030" w:rsidP="001D63DB">
      <w:r>
        <w:separator/>
      </w:r>
    </w:p>
  </w:footnote>
  <w:footnote w:type="continuationSeparator" w:id="0">
    <w:p w:rsidR="00EA7030" w:rsidRDefault="00EA7030"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D11A2"/>
    <w:rsid w:val="000D3D2A"/>
    <w:rsid w:val="000D4E75"/>
    <w:rsid w:val="000D639D"/>
    <w:rsid w:val="000D7A7E"/>
    <w:rsid w:val="001019B1"/>
    <w:rsid w:val="00107344"/>
    <w:rsid w:val="00111B30"/>
    <w:rsid w:val="00114E8A"/>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1975"/>
    <w:rsid w:val="002C5834"/>
    <w:rsid w:val="002D0919"/>
    <w:rsid w:val="002D2930"/>
    <w:rsid w:val="002D2E9B"/>
    <w:rsid w:val="002F00EE"/>
    <w:rsid w:val="002F24FD"/>
    <w:rsid w:val="002F388F"/>
    <w:rsid w:val="00306E50"/>
    <w:rsid w:val="003164B2"/>
    <w:rsid w:val="00326B6F"/>
    <w:rsid w:val="00331974"/>
    <w:rsid w:val="00337BB3"/>
    <w:rsid w:val="00350D5C"/>
    <w:rsid w:val="003647AC"/>
    <w:rsid w:val="00367C80"/>
    <w:rsid w:val="00374286"/>
    <w:rsid w:val="003816B3"/>
    <w:rsid w:val="00381707"/>
    <w:rsid w:val="0038692B"/>
    <w:rsid w:val="0039590F"/>
    <w:rsid w:val="003A38E6"/>
    <w:rsid w:val="003C49B7"/>
    <w:rsid w:val="003C7990"/>
    <w:rsid w:val="003D20CF"/>
    <w:rsid w:val="003D6F4A"/>
    <w:rsid w:val="003E205F"/>
    <w:rsid w:val="003E32FC"/>
    <w:rsid w:val="003F67B0"/>
    <w:rsid w:val="004175A6"/>
    <w:rsid w:val="004231F2"/>
    <w:rsid w:val="00423849"/>
    <w:rsid w:val="00436E1B"/>
    <w:rsid w:val="00445C39"/>
    <w:rsid w:val="00471246"/>
    <w:rsid w:val="00481F14"/>
    <w:rsid w:val="004847BE"/>
    <w:rsid w:val="0049293E"/>
    <w:rsid w:val="00497A00"/>
    <w:rsid w:val="004B684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A10"/>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5636"/>
    <w:rsid w:val="007F7D93"/>
    <w:rsid w:val="008241D5"/>
    <w:rsid w:val="00826B30"/>
    <w:rsid w:val="00832648"/>
    <w:rsid w:val="00843852"/>
    <w:rsid w:val="00845195"/>
    <w:rsid w:val="008468F8"/>
    <w:rsid w:val="00851FE0"/>
    <w:rsid w:val="0085584E"/>
    <w:rsid w:val="008771BB"/>
    <w:rsid w:val="00882E2C"/>
    <w:rsid w:val="0089012F"/>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E0159"/>
    <w:rsid w:val="009E3EFA"/>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A758A"/>
    <w:rsid w:val="00BB0833"/>
    <w:rsid w:val="00BC3349"/>
    <w:rsid w:val="00BD3D54"/>
    <w:rsid w:val="00BE1065"/>
    <w:rsid w:val="00BE2644"/>
    <w:rsid w:val="00BF38C9"/>
    <w:rsid w:val="00C03A15"/>
    <w:rsid w:val="00C1574C"/>
    <w:rsid w:val="00C16D26"/>
    <w:rsid w:val="00C214E5"/>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CF7A58"/>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14DE"/>
    <w:rsid w:val="00E25E0C"/>
    <w:rsid w:val="00E3100F"/>
    <w:rsid w:val="00E312D1"/>
    <w:rsid w:val="00E319F6"/>
    <w:rsid w:val="00E45CEC"/>
    <w:rsid w:val="00E77CE6"/>
    <w:rsid w:val="00E87948"/>
    <w:rsid w:val="00E9062B"/>
    <w:rsid w:val="00E95229"/>
    <w:rsid w:val="00EA1D58"/>
    <w:rsid w:val="00EA7030"/>
    <w:rsid w:val="00EB5928"/>
    <w:rsid w:val="00EC74CD"/>
    <w:rsid w:val="00ED476C"/>
    <w:rsid w:val="00ED6409"/>
    <w:rsid w:val="00EF2885"/>
    <w:rsid w:val="00F05258"/>
    <w:rsid w:val="00F24942"/>
    <w:rsid w:val="00F35281"/>
    <w:rsid w:val="00F441D6"/>
    <w:rsid w:val="00F64D04"/>
    <w:rsid w:val="00F64FCD"/>
    <w:rsid w:val="00F85A4A"/>
    <w:rsid w:val="00F94925"/>
    <w:rsid w:val="00F956F4"/>
    <w:rsid w:val="00FA16A2"/>
    <w:rsid w:val="00FA4892"/>
    <w:rsid w:val="00FA48C8"/>
    <w:rsid w:val="00FC4E10"/>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589776844">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660770014">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vrilovL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63B7-9E6B-4005-9BB3-1CCAE707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2017-02-07T08:40:00Z</cp:lastPrinted>
  <dcterms:created xsi:type="dcterms:W3CDTF">2017-03-24T13:29:00Z</dcterms:created>
  <dcterms:modified xsi:type="dcterms:W3CDTF">2017-03-24T13:29:00Z</dcterms:modified>
</cp:coreProperties>
</file>