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363509" w:rsidRPr="00792DB4" w:rsidTr="00EE39A3">
        <w:trPr>
          <w:trHeight w:val="3832"/>
        </w:trPr>
        <w:tc>
          <w:tcPr>
            <w:tcW w:w="5244" w:type="dxa"/>
          </w:tcPr>
          <w:p w:rsidR="00363509" w:rsidRPr="00792DB4" w:rsidRDefault="005709A3" w:rsidP="00EE39A3">
            <w:pPr>
              <w:jc w:val="center"/>
              <w:rPr>
                <w:szCs w:val="28"/>
              </w:rPr>
            </w:pPr>
            <w:r>
              <w:rPr>
                <w:noProof/>
                <w:szCs w:val="28"/>
              </w:rPr>
              <w:pict>
                <v:group id="_x0000_s1026" style="position:absolute;left:0;text-align:left;margin-left:11.1pt;margin-top:-4pt;width:260.15pt;height:187.2pt;z-index:251660288" coordorigin="1039,724" coordsize="5203,4215">
                  <v:group id="Group 3" o:spid="_x0000_s1027" style="position:absolute;left:1039;top:724;width:2870;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27;top:1587;width:5115;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03142E" w:rsidRDefault="0003142E" w:rsidP="00363509">
                          <w:pPr>
                            <w:rPr>
                              <w:rFonts w:ascii="Arial" w:hAnsi="Arial" w:cs="Arial"/>
                              <w:b/>
                              <w:spacing w:val="-2"/>
                              <w:sz w:val="20"/>
                            </w:rPr>
                          </w:pPr>
                        </w:p>
                        <w:p w:rsidR="0003142E" w:rsidRPr="00576257" w:rsidRDefault="0003142E" w:rsidP="00363509">
                          <w:pPr>
                            <w:rPr>
                              <w:rFonts w:ascii="Arial" w:hAnsi="Arial" w:cs="Arial"/>
                              <w:b/>
                              <w:sz w:val="20"/>
                            </w:rPr>
                          </w:pPr>
                          <w:r w:rsidRPr="00576257">
                            <w:rPr>
                              <w:rFonts w:ascii="Arial" w:hAnsi="Arial" w:cs="Arial"/>
                              <w:b/>
                              <w:spacing w:val="-2"/>
                              <w:sz w:val="20"/>
                            </w:rPr>
                            <w:t xml:space="preserve">Филиал ПАО «ТрансКонтейнер» </w:t>
                          </w:r>
                          <w:r w:rsidRPr="00576257">
                            <w:rPr>
                              <w:rFonts w:ascii="Arial" w:hAnsi="Arial" w:cs="Arial"/>
                              <w:b/>
                              <w:sz w:val="20"/>
                            </w:rPr>
                            <w:br/>
                            <w:t>на Дальневосточной железной дороге</w:t>
                          </w:r>
                        </w:p>
                        <w:p w:rsidR="0003142E" w:rsidRPr="00576257" w:rsidRDefault="0003142E" w:rsidP="00363509">
                          <w:pPr>
                            <w:rPr>
                              <w:rFonts w:ascii="Arial" w:hAnsi="Arial" w:cs="Arial"/>
                              <w:sz w:val="20"/>
                            </w:rPr>
                          </w:pPr>
                          <w:r w:rsidRPr="00576257">
                            <w:rPr>
                              <w:rFonts w:ascii="Arial" w:hAnsi="Arial" w:cs="Arial"/>
                              <w:sz w:val="20"/>
                            </w:rPr>
                            <w:t>680000, Хабаровский край.</w:t>
                          </w:r>
                          <w:r w:rsidRPr="00576257">
                            <w:rPr>
                              <w:rFonts w:ascii="Arial" w:hAnsi="Arial" w:cs="Arial"/>
                              <w:sz w:val="20"/>
                            </w:rPr>
                            <w:br/>
                            <w:t>г. Хабаровск, ул</w:t>
                          </w:r>
                          <w:proofErr w:type="gramStart"/>
                          <w:r w:rsidRPr="00576257">
                            <w:rPr>
                              <w:rFonts w:ascii="Arial" w:hAnsi="Arial" w:cs="Arial"/>
                              <w:sz w:val="20"/>
                            </w:rPr>
                            <w:t>.Д</w:t>
                          </w:r>
                          <w:proofErr w:type="gramEnd"/>
                          <w:r w:rsidRPr="00576257">
                            <w:rPr>
                              <w:rFonts w:ascii="Arial" w:hAnsi="Arial" w:cs="Arial"/>
                              <w:sz w:val="20"/>
                            </w:rPr>
                            <w:t xml:space="preserve">зержинского, 65, </w:t>
                          </w:r>
                          <w:proofErr w:type="spellStart"/>
                          <w:r w:rsidRPr="00576257">
                            <w:rPr>
                              <w:rFonts w:ascii="Arial" w:hAnsi="Arial" w:cs="Arial"/>
                              <w:sz w:val="20"/>
                            </w:rPr>
                            <w:t>оф</w:t>
                          </w:r>
                          <w:proofErr w:type="spellEnd"/>
                          <w:r w:rsidRPr="00576257">
                            <w:rPr>
                              <w:rFonts w:ascii="Arial" w:hAnsi="Arial" w:cs="Arial"/>
                              <w:sz w:val="20"/>
                            </w:rPr>
                            <w:t>. 7</w:t>
                          </w:r>
                        </w:p>
                        <w:p w:rsidR="0003142E" w:rsidRDefault="0003142E" w:rsidP="00363509">
                          <w:pPr>
                            <w:spacing w:before="20"/>
                            <w:rPr>
                              <w:rFonts w:ascii="Arial" w:hAnsi="Arial" w:cs="Arial"/>
                              <w:sz w:val="20"/>
                            </w:rPr>
                          </w:pPr>
                          <w:r w:rsidRPr="00576257">
                            <w:rPr>
                              <w:rFonts w:ascii="Arial" w:hAnsi="Arial" w:cs="Arial"/>
                              <w:sz w:val="20"/>
                            </w:rPr>
                            <w:t xml:space="preserve">телефон: +7 </w:t>
                          </w:r>
                          <w:r w:rsidRPr="00576257">
                            <w:rPr>
                              <w:rFonts w:ascii="Arial" w:hAnsi="Arial" w:cs="Arial"/>
                              <w:position w:val="2"/>
                              <w:sz w:val="20"/>
                            </w:rPr>
                            <w:t>(4212)</w:t>
                          </w:r>
                          <w:r w:rsidRPr="00576257">
                            <w:rPr>
                              <w:rFonts w:ascii="Arial" w:hAnsi="Arial" w:cs="Arial"/>
                              <w:sz w:val="20"/>
                            </w:rPr>
                            <w:t xml:space="preserve"> 45-12-10, </w:t>
                          </w:r>
                        </w:p>
                        <w:p w:rsidR="0003142E" w:rsidRPr="00576257" w:rsidRDefault="0003142E" w:rsidP="00363509">
                          <w:pPr>
                            <w:spacing w:before="20"/>
                            <w:rPr>
                              <w:rFonts w:ascii="Arial" w:hAnsi="Arial" w:cs="Arial"/>
                              <w:sz w:val="20"/>
                            </w:rPr>
                          </w:pPr>
                          <w:r w:rsidRPr="00576257">
                            <w:rPr>
                              <w:rFonts w:ascii="Arial" w:hAnsi="Arial" w:cs="Arial"/>
                              <w:sz w:val="20"/>
                            </w:rPr>
                            <w:t xml:space="preserve">факс: +7 </w:t>
                          </w:r>
                          <w:r w:rsidRPr="00576257">
                            <w:rPr>
                              <w:rFonts w:ascii="Arial" w:hAnsi="Arial" w:cs="Arial"/>
                              <w:position w:val="2"/>
                              <w:sz w:val="20"/>
                            </w:rPr>
                            <w:t>(4212)</w:t>
                          </w:r>
                          <w:r w:rsidRPr="00576257">
                            <w:rPr>
                              <w:rFonts w:ascii="Arial" w:hAnsi="Arial" w:cs="Arial"/>
                              <w:sz w:val="20"/>
                            </w:rPr>
                            <w:t xml:space="preserve"> 38-55-08</w:t>
                          </w:r>
                        </w:p>
                        <w:p w:rsidR="0003142E" w:rsidRPr="00576257" w:rsidRDefault="0003142E" w:rsidP="00363509">
                          <w:pPr>
                            <w:rPr>
                              <w:rFonts w:ascii="Arial" w:hAnsi="Arial" w:cs="Arial"/>
                              <w:sz w:val="20"/>
                            </w:rPr>
                          </w:pPr>
                          <w:hyperlink r:id="rId6" w:history="1">
                            <w:r w:rsidRPr="00576257">
                              <w:rPr>
                                <w:rStyle w:val="af1"/>
                                <w:rFonts w:ascii="Arial" w:hAnsi="Arial" w:cs="Arial"/>
                                <w:sz w:val="20"/>
                                <w:lang w:val="en-US"/>
                              </w:rPr>
                              <w:t>www</w:t>
                            </w:r>
                            <w:r w:rsidRPr="00576257">
                              <w:rPr>
                                <w:rStyle w:val="af1"/>
                                <w:rFonts w:ascii="Arial" w:hAnsi="Arial" w:cs="Arial"/>
                                <w:sz w:val="20"/>
                              </w:rPr>
                              <w:t>.</w:t>
                            </w:r>
                            <w:proofErr w:type="spellStart"/>
                            <w:r w:rsidRPr="00576257">
                              <w:rPr>
                                <w:rStyle w:val="af1"/>
                                <w:rFonts w:ascii="Arial" w:hAnsi="Arial" w:cs="Arial"/>
                                <w:sz w:val="20"/>
                                <w:lang w:val="en-US"/>
                              </w:rPr>
                              <w:t>trcont</w:t>
                            </w:r>
                            <w:proofErr w:type="spellEnd"/>
                            <w:r w:rsidRPr="00576257">
                              <w:rPr>
                                <w:rStyle w:val="af1"/>
                                <w:rFonts w:ascii="Arial" w:hAnsi="Arial" w:cs="Arial"/>
                                <w:sz w:val="20"/>
                              </w:rPr>
                              <w:t>.</w:t>
                            </w:r>
                            <w:proofErr w:type="spellStart"/>
                            <w:r w:rsidRPr="00576257">
                              <w:rPr>
                                <w:rStyle w:val="af1"/>
                                <w:rFonts w:ascii="Arial" w:hAnsi="Arial" w:cs="Arial"/>
                                <w:sz w:val="20"/>
                                <w:lang w:val="en-US"/>
                              </w:rPr>
                              <w:t>ru</w:t>
                            </w:r>
                            <w:proofErr w:type="spellEnd"/>
                          </w:hyperlink>
                          <w:r w:rsidRPr="00576257">
                            <w:rPr>
                              <w:rFonts w:ascii="Arial" w:hAnsi="Arial" w:cs="Arial"/>
                              <w:sz w:val="20"/>
                            </w:rPr>
                            <w:t xml:space="preserve">                                                                             </w:t>
                          </w:r>
                        </w:p>
                        <w:p w:rsidR="0003142E" w:rsidRPr="00576257" w:rsidRDefault="0003142E" w:rsidP="00363509">
                          <w:pPr>
                            <w:rPr>
                              <w:rFonts w:ascii="Arial" w:hAnsi="Arial" w:cs="Arial"/>
                              <w:sz w:val="20"/>
                            </w:rPr>
                          </w:pPr>
                        </w:p>
                        <w:p w:rsidR="0003142E" w:rsidRPr="00576257" w:rsidRDefault="0003142E" w:rsidP="00363509">
                          <w:pPr>
                            <w:rPr>
                              <w:rFonts w:ascii="Arial" w:hAnsi="Arial" w:cs="Arial"/>
                              <w:sz w:val="20"/>
                            </w:rPr>
                          </w:pPr>
                          <w:r w:rsidRPr="00576257">
                            <w:rPr>
                              <w:rFonts w:ascii="Arial" w:hAnsi="Arial" w:cs="Arial"/>
                              <w:sz w:val="20"/>
                            </w:rPr>
                            <w:t>_____</w:t>
                          </w:r>
                          <w:r>
                            <w:rPr>
                              <w:rFonts w:ascii="Arial" w:hAnsi="Arial" w:cs="Arial"/>
                              <w:sz w:val="20"/>
                            </w:rPr>
                            <w:t>_______</w:t>
                          </w:r>
                          <w:r w:rsidRPr="00576257">
                            <w:rPr>
                              <w:rFonts w:ascii="Arial" w:hAnsi="Arial" w:cs="Arial"/>
                              <w:sz w:val="20"/>
                            </w:rPr>
                            <w:t>__</w:t>
                          </w:r>
                          <w:r>
                            <w:rPr>
                              <w:rFonts w:ascii="Arial" w:hAnsi="Arial" w:cs="Arial"/>
                              <w:sz w:val="20"/>
                            </w:rPr>
                            <w:t xml:space="preserve">    </w:t>
                          </w:r>
                          <w:r w:rsidRPr="00576257">
                            <w:rPr>
                              <w:rFonts w:ascii="Arial" w:hAnsi="Arial" w:cs="Arial"/>
                              <w:sz w:val="20"/>
                            </w:rPr>
                            <w:t>№ _____________</w:t>
                          </w:r>
                          <w:r>
                            <w:rPr>
                              <w:rFonts w:ascii="Arial" w:hAnsi="Arial" w:cs="Arial"/>
                              <w:sz w:val="20"/>
                            </w:rPr>
                            <w:t>_</w:t>
                          </w:r>
                          <w:r w:rsidRPr="00576257">
                            <w:rPr>
                              <w:rFonts w:ascii="Arial" w:hAnsi="Arial" w:cs="Arial"/>
                              <w:sz w:val="20"/>
                            </w:rPr>
                            <w:t>_</w:t>
                          </w:r>
                        </w:p>
                      </w:txbxContent>
                    </v:textbox>
                  </v:shape>
                </v:group>
              </w:pict>
            </w:r>
          </w:p>
        </w:tc>
        <w:tc>
          <w:tcPr>
            <w:tcW w:w="5104" w:type="dxa"/>
          </w:tcPr>
          <w:p w:rsidR="00363509" w:rsidRPr="00792DB4" w:rsidRDefault="00363509" w:rsidP="00EE39A3">
            <w:pPr>
              <w:ind w:left="744"/>
              <w:jc w:val="both"/>
              <w:rPr>
                <w:szCs w:val="28"/>
              </w:rPr>
            </w:pPr>
          </w:p>
          <w:p w:rsidR="00363509" w:rsidRPr="00792DB4" w:rsidRDefault="00363509" w:rsidP="00EE39A3">
            <w:pPr>
              <w:ind w:left="744"/>
              <w:jc w:val="both"/>
              <w:rPr>
                <w:szCs w:val="28"/>
              </w:rPr>
            </w:pPr>
          </w:p>
          <w:p w:rsidR="00363509" w:rsidRPr="00792DB4" w:rsidRDefault="00363509" w:rsidP="00EE39A3">
            <w:pPr>
              <w:pStyle w:val="af2"/>
              <w:jc w:val="right"/>
              <w:rPr>
                <w:szCs w:val="28"/>
              </w:rPr>
            </w:pPr>
          </w:p>
          <w:p w:rsidR="00363509" w:rsidRPr="00792DB4" w:rsidRDefault="00363509" w:rsidP="00EE39A3">
            <w:pPr>
              <w:pStyle w:val="af2"/>
              <w:jc w:val="right"/>
              <w:rPr>
                <w:szCs w:val="28"/>
              </w:rPr>
            </w:pPr>
          </w:p>
          <w:p w:rsidR="00363509" w:rsidRPr="00792DB4" w:rsidRDefault="00363509" w:rsidP="00EE39A3">
            <w:pPr>
              <w:ind w:left="744"/>
              <w:jc w:val="both"/>
              <w:rPr>
                <w:szCs w:val="28"/>
              </w:rPr>
            </w:pPr>
          </w:p>
        </w:tc>
      </w:tr>
    </w:tbl>
    <w:p w:rsidR="000B7557" w:rsidRPr="003072E4" w:rsidRDefault="000B7557" w:rsidP="000B7557">
      <w:pPr>
        <w:spacing w:before="60" w:after="60"/>
        <w:jc w:val="center"/>
        <w:rPr>
          <w:bCs/>
          <w:sz w:val="26"/>
          <w:szCs w:val="26"/>
          <w:lang w:eastAsia="ar-SA"/>
        </w:rPr>
      </w:pPr>
      <w:r w:rsidRPr="003072E4">
        <w:rPr>
          <w:bCs/>
          <w:sz w:val="26"/>
          <w:szCs w:val="26"/>
          <w:lang w:eastAsia="ar-SA"/>
        </w:rPr>
        <w:t>Уважаемый Претендент!</w:t>
      </w:r>
    </w:p>
    <w:p w:rsidR="000B27C3" w:rsidRPr="003072E4" w:rsidRDefault="000D3D2A" w:rsidP="005C3282">
      <w:pPr>
        <w:pStyle w:val="11"/>
        <w:suppressAutoHyphens/>
        <w:ind w:firstLine="709"/>
        <w:rPr>
          <w:bCs/>
          <w:sz w:val="26"/>
          <w:szCs w:val="26"/>
        </w:rPr>
      </w:pPr>
      <w:r w:rsidRPr="003072E4">
        <w:rPr>
          <w:bCs/>
          <w:sz w:val="26"/>
          <w:szCs w:val="26"/>
        </w:rPr>
        <w:t xml:space="preserve">ПАО «ТрансКонтейнер» </w:t>
      </w:r>
      <w:r w:rsidR="000B7557" w:rsidRPr="003072E4">
        <w:rPr>
          <w:bCs/>
          <w:sz w:val="26"/>
          <w:szCs w:val="26"/>
        </w:rPr>
        <w:t>представляет разъяснение по</w:t>
      </w:r>
      <w:r w:rsidR="00942AAD" w:rsidRPr="003072E4">
        <w:rPr>
          <w:bCs/>
          <w:sz w:val="26"/>
          <w:szCs w:val="26"/>
        </w:rPr>
        <w:t xml:space="preserve"> </w:t>
      </w:r>
      <w:r w:rsidR="005C3282" w:rsidRPr="003072E4">
        <w:rPr>
          <w:bCs/>
          <w:sz w:val="26"/>
          <w:szCs w:val="26"/>
        </w:rPr>
        <w:t>Открыто</w:t>
      </w:r>
      <w:r w:rsidR="000B7557" w:rsidRPr="003072E4">
        <w:rPr>
          <w:bCs/>
          <w:sz w:val="26"/>
          <w:szCs w:val="26"/>
        </w:rPr>
        <w:t>му</w:t>
      </w:r>
      <w:r w:rsidR="005C3282" w:rsidRPr="003072E4">
        <w:rPr>
          <w:bCs/>
          <w:sz w:val="26"/>
          <w:szCs w:val="26"/>
        </w:rPr>
        <w:t xml:space="preserve"> конкурс</w:t>
      </w:r>
      <w:r w:rsidR="000B7557" w:rsidRPr="003072E4">
        <w:rPr>
          <w:bCs/>
          <w:sz w:val="26"/>
          <w:szCs w:val="26"/>
        </w:rPr>
        <w:t>у</w:t>
      </w:r>
      <w:r w:rsidR="005C3282" w:rsidRPr="003072E4">
        <w:rPr>
          <w:bCs/>
          <w:sz w:val="26"/>
          <w:szCs w:val="26"/>
        </w:rPr>
        <w:t xml:space="preserve"> в электронной форме</w:t>
      </w:r>
      <w:r w:rsidR="00F54D51" w:rsidRPr="003072E4">
        <w:rPr>
          <w:bCs/>
          <w:sz w:val="26"/>
          <w:szCs w:val="26"/>
        </w:rPr>
        <w:t xml:space="preserve"> </w:t>
      </w:r>
      <w:r w:rsidR="005C3282" w:rsidRPr="003072E4">
        <w:rPr>
          <w:bCs/>
          <w:sz w:val="26"/>
          <w:szCs w:val="26"/>
        </w:rPr>
        <w:t xml:space="preserve">№ </w:t>
      </w:r>
      <w:r w:rsidR="008C3D6A" w:rsidRPr="008C3D6A">
        <w:rPr>
          <w:bCs/>
          <w:sz w:val="26"/>
          <w:szCs w:val="26"/>
        </w:rPr>
        <w:t>Окэ-МСП-НКПДВЖД-17-00</w:t>
      </w:r>
      <w:r w:rsidR="00A37E07">
        <w:rPr>
          <w:bCs/>
          <w:sz w:val="26"/>
          <w:szCs w:val="26"/>
        </w:rPr>
        <w:t>09</w:t>
      </w:r>
      <w:r w:rsidR="008C3D6A" w:rsidRPr="008C3D6A">
        <w:rPr>
          <w:bCs/>
          <w:sz w:val="26"/>
          <w:szCs w:val="26"/>
        </w:rPr>
        <w:t xml:space="preserve"> на выполнение работ по Модернизации системы видеонаблюдения</w:t>
      </w:r>
      <w:proofErr w:type="gramStart"/>
      <w:r w:rsidR="008C3D6A" w:rsidRPr="008C3D6A">
        <w:rPr>
          <w:bCs/>
          <w:sz w:val="26"/>
          <w:szCs w:val="26"/>
        </w:rPr>
        <w:t xml:space="preserve"> </w:t>
      </w:r>
      <w:r w:rsidR="00A37E07" w:rsidRPr="00A37E07">
        <w:rPr>
          <w:bCs/>
          <w:sz w:val="26"/>
          <w:szCs w:val="26"/>
        </w:rPr>
        <w:t>И</w:t>
      </w:r>
      <w:proofErr w:type="gramEnd"/>
      <w:r w:rsidR="00A37E07" w:rsidRPr="00A37E07">
        <w:rPr>
          <w:bCs/>
          <w:sz w:val="26"/>
          <w:szCs w:val="26"/>
        </w:rPr>
        <w:t>нв. №015/02/00000075 на контейнерном терминале Первая речка, ул. Амурская 88</w:t>
      </w:r>
      <w:r w:rsidR="00664AF2" w:rsidRPr="003072E4">
        <w:rPr>
          <w:bCs/>
          <w:sz w:val="26"/>
          <w:szCs w:val="26"/>
        </w:rPr>
        <w:t>.</w:t>
      </w:r>
      <w:r w:rsidR="003D3CDA" w:rsidRPr="003072E4">
        <w:rPr>
          <w:bCs/>
          <w:sz w:val="26"/>
          <w:szCs w:val="26"/>
        </w:rPr>
        <w:t xml:space="preserve"> </w:t>
      </w:r>
      <w:r w:rsidR="00F05258" w:rsidRPr="003072E4">
        <w:rPr>
          <w:bCs/>
          <w:sz w:val="26"/>
          <w:szCs w:val="26"/>
        </w:rPr>
        <w:t>(далее – Открытый конкурс)</w:t>
      </w:r>
      <w:r w:rsidR="008C3D6A">
        <w:rPr>
          <w:bCs/>
          <w:sz w:val="26"/>
          <w:szCs w:val="26"/>
        </w:rPr>
        <w:t>.</w:t>
      </w:r>
    </w:p>
    <w:p w:rsidR="00A5310D" w:rsidRDefault="00A5310D" w:rsidP="00F81925">
      <w:pPr>
        <w:spacing w:before="60" w:after="60"/>
        <w:jc w:val="both"/>
        <w:rPr>
          <w:b/>
          <w:bCs/>
          <w:sz w:val="26"/>
          <w:szCs w:val="26"/>
          <w:lang w:eastAsia="ar-SA"/>
        </w:rPr>
      </w:pPr>
    </w:p>
    <w:p w:rsidR="00937C0D" w:rsidRPr="00A5310D" w:rsidRDefault="00937C0D" w:rsidP="0060032F">
      <w:pPr>
        <w:pStyle w:val="2"/>
        <w:shd w:val="clear" w:color="auto" w:fill="FFFFFF"/>
        <w:spacing w:before="0" w:after="0"/>
        <w:textAlignment w:val="top"/>
        <w:rPr>
          <w:rFonts w:cs="Times New Roman"/>
          <w:i w:val="0"/>
          <w:iCs w:val="0"/>
          <w:sz w:val="26"/>
          <w:szCs w:val="26"/>
        </w:rPr>
      </w:pPr>
      <w:r w:rsidRPr="00A5310D">
        <w:rPr>
          <w:rFonts w:cs="Times New Roman"/>
          <w:i w:val="0"/>
          <w:iCs w:val="0"/>
          <w:sz w:val="26"/>
          <w:szCs w:val="26"/>
        </w:rPr>
        <w:t>Запрос</w:t>
      </w:r>
    </w:p>
    <w:p w:rsidR="0060032F" w:rsidRPr="001C159A" w:rsidRDefault="00937C0D" w:rsidP="00937C0D">
      <w:pPr>
        <w:spacing w:before="60" w:after="60"/>
        <w:jc w:val="both"/>
        <w:rPr>
          <w:b/>
          <w:sz w:val="26"/>
          <w:szCs w:val="26"/>
        </w:rPr>
      </w:pPr>
      <w:r w:rsidRPr="001C159A">
        <w:rPr>
          <w:b/>
          <w:sz w:val="26"/>
          <w:szCs w:val="26"/>
        </w:rPr>
        <w:t>Дата</w:t>
      </w:r>
      <w:r w:rsidR="0060032F" w:rsidRPr="001C159A">
        <w:rPr>
          <w:b/>
          <w:sz w:val="26"/>
          <w:szCs w:val="26"/>
        </w:rPr>
        <w:t xml:space="preserve"> </w:t>
      </w:r>
      <w:r w:rsidRPr="001C159A">
        <w:rPr>
          <w:b/>
          <w:sz w:val="26"/>
          <w:szCs w:val="26"/>
        </w:rPr>
        <w:t>07.04.2017 11:47</w:t>
      </w:r>
    </w:p>
    <w:p w:rsidR="0060032F" w:rsidRPr="007F672A" w:rsidRDefault="00937C0D" w:rsidP="00937C0D">
      <w:pPr>
        <w:spacing w:before="60" w:after="60"/>
        <w:jc w:val="both"/>
        <w:rPr>
          <w:sz w:val="26"/>
          <w:szCs w:val="26"/>
        </w:rPr>
      </w:pPr>
      <w:r w:rsidRPr="007F672A">
        <w:rPr>
          <w:sz w:val="26"/>
          <w:szCs w:val="26"/>
        </w:rPr>
        <w:t>Тема</w:t>
      </w:r>
      <w:r w:rsidR="0060032F" w:rsidRPr="007F672A">
        <w:rPr>
          <w:sz w:val="26"/>
          <w:szCs w:val="26"/>
        </w:rPr>
        <w:t xml:space="preserve"> </w:t>
      </w:r>
      <w:r w:rsidRPr="007F672A">
        <w:rPr>
          <w:sz w:val="26"/>
          <w:szCs w:val="26"/>
        </w:rPr>
        <w:t>Вопрос по техническому заданию</w:t>
      </w:r>
    </w:p>
    <w:p w:rsidR="000A06A5" w:rsidRPr="007F672A" w:rsidRDefault="00937C0D" w:rsidP="000A06A5">
      <w:pPr>
        <w:spacing w:before="60" w:after="60"/>
        <w:jc w:val="both"/>
        <w:rPr>
          <w:sz w:val="26"/>
          <w:szCs w:val="26"/>
        </w:rPr>
      </w:pPr>
      <w:r w:rsidRPr="007F672A">
        <w:rPr>
          <w:sz w:val="26"/>
          <w:szCs w:val="26"/>
        </w:rPr>
        <w:t>Текст</w:t>
      </w:r>
      <w:r w:rsidR="0060032F" w:rsidRPr="007F672A">
        <w:rPr>
          <w:sz w:val="26"/>
          <w:szCs w:val="26"/>
        </w:rPr>
        <w:t xml:space="preserve">: </w:t>
      </w:r>
      <w:r w:rsidRPr="007F672A">
        <w:rPr>
          <w:sz w:val="26"/>
          <w:szCs w:val="26"/>
        </w:rPr>
        <w:t xml:space="preserve">1. В техническом задании указано 10 </w:t>
      </w:r>
      <w:proofErr w:type="spellStart"/>
      <w:r w:rsidRPr="007F672A">
        <w:rPr>
          <w:sz w:val="26"/>
          <w:szCs w:val="26"/>
        </w:rPr>
        <w:t>PoE</w:t>
      </w:r>
      <w:proofErr w:type="spellEnd"/>
      <w:r w:rsidRPr="007F672A">
        <w:rPr>
          <w:sz w:val="26"/>
          <w:szCs w:val="26"/>
        </w:rPr>
        <w:t xml:space="preserve"> коммутаторов (по 7 портов </w:t>
      </w:r>
      <w:proofErr w:type="spellStart"/>
      <w:r w:rsidRPr="007F672A">
        <w:rPr>
          <w:sz w:val="26"/>
          <w:szCs w:val="26"/>
        </w:rPr>
        <w:t>PoE</w:t>
      </w:r>
      <w:proofErr w:type="spellEnd"/>
      <w:r w:rsidRPr="007F672A">
        <w:rPr>
          <w:sz w:val="26"/>
          <w:szCs w:val="26"/>
        </w:rPr>
        <w:t xml:space="preserve"> ка</w:t>
      </w:r>
      <w:r w:rsidRPr="007F672A">
        <w:rPr>
          <w:sz w:val="26"/>
          <w:szCs w:val="26"/>
        </w:rPr>
        <w:t>ж</w:t>
      </w:r>
      <w:r w:rsidRPr="007F672A">
        <w:rPr>
          <w:sz w:val="26"/>
          <w:szCs w:val="26"/>
        </w:rPr>
        <w:t>дый) и не указаны места их размещения. Мест установки камер видеонаблюдения - 5 шт. Количество камер на каждой точке не превышает 6 шт. Соответственно, дост</w:t>
      </w:r>
      <w:r w:rsidRPr="007F672A">
        <w:rPr>
          <w:sz w:val="26"/>
          <w:szCs w:val="26"/>
        </w:rPr>
        <w:t>а</w:t>
      </w:r>
      <w:r w:rsidRPr="007F672A">
        <w:rPr>
          <w:sz w:val="26"/>
          <w:szCs w:val="26"/>
        </w:rPr>
        <w:t xml:space="preserve">точно 5 </w:t>
      </w:r>
      <w:proofErr w:type="spellStart"/>
      <w:r w:rsidRPr="007F672A">
        <w:rPr>
          <w:sz w:val="26"/>
          <w:szCs w:val="26"/>
        </w:rPr>
        <w:t>PoE</w:t>
      </w:r>
      <w:proofErr w:type="spellEnd"/>
      <w:r w:rsidRPr="007F672A">
        <w:rPr>
          <w:sz w:val="26"/>
          <w:szCs w:val="26"/>
        </w:rPr>
        <w:t xml:space="preserve"> коммутаторов. Прошу уточнить, место расположения (на плане) оста</w:t>
      </w:r>
      <w:r w:rsidRPr="007F672A">
        <w:rPr>
          <w:sz w:val="26"/>
          <w:szCs w:val="26"/>
        </w:rPr>
        <w:t>в</w:t>
      </w:r>
      <w:r w:rsidRPr="007F672A">
        <w:rPr>
          <w:sz w:val="26"/>
          <w:szCs w:val="26"/>
        </w:rPr>
        <w:t xml:space="preserve">шихся 5 </w:t>
      </w:r>
      <w:proofErr w:type="spellStart"/>
      <w:r w:rsidRPr="007F672A">
        <w:rPr>
          <w:sz w:val="26"/>
          <w:szCs w:val="26"/>
        </w:rPr>
        <w:t>PoE</w:t>
      </w:r>
      <w:proofErr w:type="spellEnd"/>
      <w:r w:rsidRPr="007F672A">
        <w:rPr>
          <w:sz w:val="26"/>
          <w:szCs w:val="26"/>
        </w:rPr>
        <w:t xml:space="preserve"> коммутаторов и их функциональное назначение.</w:t>
      </w:r>
    </w:p>
    <w:p w:rsidR="000A06A5" w:rsidRPr="007F672A" w:rsidRDefault="00937C0D" w:rsidP="000A06A5">
      <w:pPr>
        <w:spacing w:before="60" w:after="60"/>
        <w:jc w:val="both"/>
        <w:rPr>
          <w:sz w:val="26"/>
          <w:szCs w:val="26"/>
        </w:rPr>
      </w:pPr>
      <w:r w:rsidRPr="007F672A">
        <w:rPr>
          <w:sz w:val="26"/>
          <w:szCs w:val="26"/>
        </w:rPr>
        <w:t xml:space="preserve">2. В перечне материалов отсутствуют шкафы для размещения </w:t>
      </w:r>
      <w:proofErr w:type="spellStart"/>
      <w:r w:rsidRPr="007F672A">
        <w:rPr>
          <w:sz w:val="26"/>
          <w:szCs w:val="26"/>
        </w:rPr>
        <w:t>PoE</w:t>
      </w:r>
      <w:proofErr w:type="spellEnd"/>
      <w:r w:rsidRPr="007F672A">
        <w:rPr>
          <w:sz w:val="26"/>
          <w:szCs w:val="26"/>
        </w:rPr>
        <w:t xml:space="preserve"> коммутаторов. При осмотре объекта, в местах установки камер видеонаблюдения существующих шкафов не обнаружено. </w:t>
      </w:r>
      <w:proofErr w:type="spellStart"/>
      <w:r w:rsidRPr="007F672A">
        <w:rPr>
          <w:sz w:val="26"/>
          <w:szCs w:val="26"/>
        </w:rPr>
        <w:t>PoE</w:t>
      </w:r>
      <w:proofErr w:type="spellEnd"/>
      <w:r w:rsidRPr="007F672A">
        <w:rPr>
          <w:sz w:val="26"/>
          <w:szCs w:val="26"/>
        </w:rPr>
        <w:t xml:space="preserve"> коммутаторы по техническому заданию указаны не промышле</w:t>
      </w:r>
      <w:r w:rsidRPr="007F672A">
        <w:rPr>
          <w:sz w:val="26"/>
          <w:szCs w:val="26"/>
        </w:rPr>
        <w:t>н</w:t>
      </w:r>
      <w:r w:rsidRPr="007F672A">
        <w:rPr>
          <w:sz w:val="26"/>
          <w:szCs w:val="26"/>
        </w:rPr>
        <w:t>ного исполнения и имеют температуру эксплуатации от 0 до 40 ° C. Для уличной у</w:t>
      </w:r>
      <w:r w:rsidRPr="007F672A">
        <w:rPr>
          <w:sz w:val="26"/>
          <w:szCs w:val="26"/>
        </w:rPr>
        <w:t>с</w:t>
      </w:r>
      <w:r w:rsidRPr="007F672A">
        <w:rPr>
          <w:sz w:val="26"/>
          <w:szCs w:val="26"/>
        </w:rPr>
        <w:t xml:space="preserve">тановки такого оборудования необходимы </w:t>
      </w:r>
      <w:proofErr w:type="spellStart"/>
      <w:r w:rsidRPr="007F672A">
        <w:rPr>
          <w:sz w:val="26"/>
          <w:szCs w:val="26"/>
        </w:rPr>
        <w:t>термошкафы</w:t>
      </w:r>
      <w:proofErr w:type="spellEnd"/>
      <w:r w:rsidRPr="007F672A">
        <w:rPr>
          <w:sz w:val="26"/>
          <w:szCs w:val="26"/>
        </w:rPr>
        <w:t xml:space="preserve"> с активным климатическим и вентиляционным оборудованием. Рекомендуем установить </w:t>
      </w:r>
      <w:proofErr w:type="spellStart"/>
      <w:r w:rsidRPr="007F672A">
        <w:rPr>
          <w:sz w:val="26"/>
          <w:szCs w:val="26"/>
        </w:rPr>
        <w:t>PoE</w:t>
      </w:r>
      <w:proofErr w:type="spellEnd"/>
      <w:r w:rsidRPr="007F672A">
        <w:rPr>
          <w:sz w:val="26"/>
          <w:szCs w:val="26"/>
        </w:rPr>
        <w:t xml:space="preserve"> коммутаторы пр</w:t>
      </w:r>
      <w:r w:rsidRPr="007F672A">
        <w:rPr>
          <w:sz w:val="26"/>
          <w:szCs w:val="26"/>
        </w:rPr>
        <w:t>о</w:t>
      </w:r>
      <w:r w:rsidRPr="007F672A">
        <w:rPr>
          <w:sz w:val="26"/>
          <w:szCs w:val="26"/>
        </w:rPr>
        <w:t>мышленного исполнения. Рекомендуемые модели: OSNOVO SW-60802/IC, OSNOVO SW-8082/IC, OSNOVO SW-60402/WC, RVI-NS0802. Данные модели имеют темпер</w:t>
      </w:r>
      <w:r w:rsidRPr="007F672A">
        <w:rPr>
          <w:sz w:val="26"/>
          <w:szCs w:val="26"/>
        </w:rPr>
        <w:t>а</w:t>
      </w:r>
      <w:r w:rsidRPr="007F672A">
        <w:rPr>
          <w:sz w:val="26"/>
          <w:szCs w:val="26"/>
        </w:rPr>
        <w:t>турный режим эксплуатации от -40 ° C и могут быть установлены в герметичный коммутационный шка</w:t>
      </w:r>
      <w:r w:rsidR="0003142E">
        <w:rPr>
          <w:sz w:val="26"/>
          <w:szCs w:val="26"/>
        </w:rPr>
        <w:t xml:space="preserve">ф, без активного оборудования.  </w:t>
      </w:r>
      <w:r w:rsidRPr="007F672A">
        <w:rPr>
          <w:sz w:val="26"/>
          <w:szCs w:val="26"/>
        </w:rPr>
        <w:t>Какое техническое решение Вас интересует?</w:t>
      </w:r>
    </w:p>
    <w:p w:rsidR="00066C3C" w:rsidRPr="007F672A" w:rsidRDefault="00937C0D" w:rsidP="000A06A5">
      <w:pPr>
        <w:spacing w:before="60" w:after="60"/>
        <w:jc w:val="both"/>
        <w:rPr>
          <w:sz w:val="26"/>
          <w:szCs w:val="26"/>
        </w:rPr>
      </w:pPr>
      <w:r w:rsidRPr="007F672A">
        <w:rPr>
          <w:sz w:val="26"/>
          <w:szCs w:val="26"/>
        </w:rPr>
        <w:t> 3. По ТЗ необходимо 13 беспроводных точек доступа и не указаны места располож</w:t>
      </w:r>
      <w:r w:rsidRPr="007F672A">
        <w:rPr>
          <w:sz w:val="26"/>
          <w:szCs w:val="26"/>
        </w:rPr>
        <w:t>е</w:t>
      </w:r>
      <w:r w:rsidR="00A47C0C">
        <w:rPr>
          <w:sz w:val="26"/>
          <w:szCs w:val="26"/>
        </w:rPr>
        <w:t>ния таковых. </w:t>
      </w:r>
      <w:r w:rsidRPr="007F672A">
        <w:rPr>
          <w:sz w:val="26"/>
          <w:szCs w:val="26"/>
        </w:rPr>
        <w:t>Прошу уточнить, какие точки доступа – направленные или всенапра</w:t>
      </w:r>
      <w:r w:rsidRPr="007F672A">
        <w:rPr>
          <w:sz w:val="26"/>
          <w:szCs w:val="26"/>
        </w:rPr>
        <w:t>в</w:t>
      </w:r>
      <w:r w:rsidRPr="007F672A">
        <w:rPr>
          <w:sz w:val="26"/>
          <w:szCs w:val="26"/>
        </w:rPr>
        <w:t>ленные необходимы, какие в каком количестве и каковы места их установки (на пл</w:t>
      </w:r>
      <w:r w:rsidRPr="007F672A">
        <w:rPr>
          <w:sz w:val="26"/>
          <w:szCs w:val="26"/>
        </w:rPr>
        <w:t>а</w:t>
      </w:r>
      <w:r w:rsidRPr="007F672A">
        <w:rPr>
          <w:sz w:val="26"/>
          <w:szCs w:val="26"/>
        </w:rPr>
        <w:t>не). </w:t>
      </w:r>
    </w:p>
    <w:p w:rsidR="005A2C3A" w:rsidRDefault="0060032F" w:rsidP="00936367">
      <w:pPr>
        <w:spacing w:before="60" w:after="60"/>
        <w:jc w:val="both"/>
        <w:rPr>
          <w:sz w:val="26"/>
          <w:szCs w:val="26"/>
        </w:rPr>
      </w:pPr>
      <w:r w:rsidRPr="003072E4">
        <w:rPr>
          <w:b/>
          <w:bCs/>
          <w:sz w:val="26"/>
          <w:szCs w:val="26"/>
          <w:lang w:eastAsia="ar-SA"/>
        </w:rPr>
        <w:t>Ответ:</w:t>
      </w:r>
      <w:r w:rsidRPr="003072E4">
        <w:rPr>
          <w:b/>
          <w:bCs/>
          <w:sz w:val="26"/>
          <w:szCs w:val="26"/>
          <w:lang w:eastAsia="ar-SA"/>
        </w:rPr>
        <w:br/>
      </w:r>
      <w:r w:rsidR="000A06A5">
        <w:rPr>
          <w:sz w:val="26"/>
          <w:szCs w:val="26"/>
        </w:rPr>
        <w:t xml:space="preserve">1. </w:t>
      </w:r>
      <w:r w:rsidR="00C774E0" w:rsidRPr="004837F6">
        <w:rPr>
          <w:sz w:val="26"/>
          <w:szCs w:val="26"/>
        </w:rPr>
        <w:t>В Техническом задании указан</w:t>
      </w:r>
      <w:r w:rsidR="005435C7" w:rsidRPr="004837F6">
        <w:rPr>
          <w:sz w:val="26"/>
          <w:szCs w:val="26"/>
        </w:rPr>
        <w:t>о</w:t>
      </w:r>
      <w:r w:rsidR="00C774E0" w:rsidRPr="004837F6">
        <w:rPr>
          <w:sz w:val="26"/>
          <w:szCs w:val="26"/>
        </w:rPr>
        <w:t xml:space="preserve"> </w:t>
      </w:r>
      <w:r w:rsidR="005435C7" w:rsidRPr="004837F6">
        <w:rPr>
          <w:sz w:val="26"/>
          <w:szCs w:val="26"/>
        </w:rPr>
        <w:t xml:space="preserve">максимально возможное </w:t>
      </w:r>
      <w:r w:rsidR="00151F47" w:rsidRPr="004837F6">
        <w:rPr>
          <w:sz w:val="26"/>
          <w:szCs w:val="26"/>
        </w:rPr>
        <w:t>количеств</w:t>
      </w:r>
      <w:r w:rsidR="005435C7" w:rsidRPr="004837F6">
        <w:rPr>
          <w:sz w:val="26"/>
          <w:szCs w:val="26"/>
        </w:rPr>
        <w:t xml:space="preserve">о </w:t>
      </w:r>
      <w:proofErr w:type="spellStart"/>
      <w:r w:rsidR="00151F47" w:rsidRPr="004837F6">
        <w:rPr>
          <w:sz w:val="26"/>
          <w:szCs w:val="26"/>
        </w:rPr>
        <w:t>РоЕ</w:t>
      </w:r>
      <w:proofErr w:type="spellEnd"/>
      <w:r w:rsidR="00151F47" w:rsidRPr="004837F6">
        <w:rPr>
          <w:sz w:val="26"/>
          <w:szCs w:val="26"/>
        </w:rPr>
        <w:t xml:space="preserve"> коммут</w:t>
      </w:r>
      <w:r w:rsidR="00151F47" w:rsidRPr="004837F6">
        <w:rPr>
          <w:sz w:val="26"/>
          <w:szCs w:val="26"/>
        </w:rPr>
        <w:t>а</w:t>
      </w:r>
      <w:r w:rsidR="00151F47" w:rsidRPr="004837F6">
        <w:rPr>
          <w:sz w:val="26"/>
          <w:szCs w:val="26"/>
        </w:rPr>
        <w:t>торов,</w:t>
      </w:r>
      <w:r w:rsidR="005435C7" w:rsidRPr="004837F6">
        <w:rPr>
          <w:sz w:val="26"/>
          <w:szCs w:val="26"/>
        </w:rPr>
        <w:t xml:space="preserve"> </w:t>
      </w:r>
      <w:r w:rsidR="00151F47" w:rsidRPr="004837F6">
        <w:rPr>
          <w:sz w:val="26"/>
          <w:szCs w:val="26"/>
        </w:rPr>
        <w:t xml:space="preserve">используемых при </w:t>
      </w:r>
      <w:r w:rsidR="00C774E0" w:rsidRPr="004837F6">
        <w:rPr>
          <w:sz w:val="26"/>
          <w:szCs w:val="26"/>
        </w:rPr>
        <w:t xml:space="preserve">модернизации </w:t>
      </w:r>
      <w:r w:rsidR="005D4897" w:rsidRPr="004837F6">
        <w:rPr>
          <w:sz w:val="26"/>
          <w:szCs w:val="26"/>
        </w:rPr>
        <w:t>системы видеонаблюдения в целом.</w:t>
      </w:r>
      <w:r w:rsidR="00C774E0" w:rsidRPr="004837F6">
        <w:rPr>
          <w:sz w:val="26"/>
          <w:szCs w:val="26"/>
        </w:rPr>
        <w:t xml:space="preserve"> </w:t>
      </w:r>
      <w:r w:rsidR="005435C7" w:rsidRPr="004837F6">
        <w:rPr>
          <w:sz w:val="26"/>
          <w:szCs w:val="26"/>
        </w:rPr>
        <w:t>Соотве</w:t>
      </w:r>
      <w:r w:rsidR="005435C7" w:rsidRPr="004837F6">
        <w:rPr>
          <w:sz w:val="26"/>
          <w:szCs w:val="26"/>
        </w:rPr>
        <w:t>т</w:t>
      </w:r>
      <w:r w:rsidR="005435C7" w:rsidRPr="004837F6">
        <w:rPr>
          <w:sz w:val="26"/>
          <w:szCs w:val="26"/>
        </w:rPr>
        <w:t xml:space="preserve">ственно, </w:t>
      </w:r>
      <w:r w:rsidR="0063610F" w:rsidRPr="004837F6">
        <w:rPr>
          <w:sz w:val="26"/>
          <w:szCs w:val="26"/>
        </w:rPr>
        <w:t xml:space="preserve"> необходимое </w:t>
      </w:r>
      <w:r w:rsidR="00C774E0" w:rsidRPr="004837F6">
        <w:rPr>
          <w:sz w:val="26"/>
          <w:szCs w:val="26"/>
        </w:rPr>
        <w:t>количество</w:t>
      </w:r>
      <w:r w:rsidR="005161BA">
        <w:rPr>
          <w:sz w:val="26"/>
          <w:szCs w:val="26"/>
        </w:rPr>
        <w:t>, тип</w:t>
      </w:r>
      <w:r w:rsidR="004837F6" w:rsidRPr="004837F6">
        <w:rPr>
          <w:sz w:val="26"/>
          <w:szCs w:val="26"/>
        </w:rPr>
        <w:t xml:space="preserve"> </w:t>
      </w:r>
      <w:r w:rsidR="00465FAF">
        <w:rPr>
          <w:sz w:val="26"/>
          <w:szCs w:val="26"/>
        </w:rPr>
        <w:t>и места расположения</w:t>
      </w:r>
      <w:r w:rsidR="005161BA">
        <w:rPr>
          <w:sz w:val="26"/>
          <w:szCs w:val="26"/>
        </w:rPr>
        <w:t xml:space="preserve"> </w:t>
      </w:r>
      <w:proofErr w:type="spellStart"/>
      <w:r w:rsidR="005161BA" w:rsidRPr="004837F6">
        <w:rPr>
          <w:sz w:val="26"/>
          <w:szCs w:val="26"/>
        </w:rPr>
        <w:t>РоЕ</w:t>
      </w:r>
      <w:proofErr w:type="spellEnd"/>
      <w:r w:rsidR="005161BA" w:rsidRPr="004837F6">
        <w:rPr>
          <w:sz w:val="26"/>
          <w:szCs w:val="26"/>
        </w:rPr>
        <w:t xml:space="preserve"> коммутаторо</w:t>
      </w:r>
      <w:r w:rsidR="005161BA">
        <w:rPr>
          <w:sz w:val="26"/>
          <w:szCs w:val="26"/>
        </w:rPr>
        <w:t>в</w:t>
      </w:r>
      <w:r w:rsidR="00465FAF">
        <w:rPr>
          <w:sz w:val="26"/>
          <w:szCs w:val="26"/>
        </w:rPr>
        <w:t>,</w:t>
      </w:r>
      <w:r w:rsidR="00465FAF" w:rsidRPr="004837F6">
        <w:rPr>
          <w:sz w:val="26"/>
          <w:szCs w:val="26"/>
        </w:rPr>
        <w:t xml:space="preserve"> </w:t>
      </w:r>
      <w:r w:rsidR="00596075" w:rsidRPr="004837F6">
        <w:rPr>
          <w:sz w:val="26"/>
          <w:szCs w:val="26"/>
        </w:rPr>
        <w:t xml:space="preserve">Претендент определяет </w:t>
      </w:r>
      <w:r w:rsidR="00D63E30">
        <w:rPr>
          <w:sz w:val="26"/>
          <w:szCs w:val="26"/>
        </w:rPr>
        <w:t xml:space="preserve">самостоятельно </w:t>
      </w:r>
      <w:r w:rsidR="00596075" w:rsidRPr="004837F6">
        <w:rPr>
          <w:sz w:val="26"/>
          <w:szCs w:val="26"/>
        </w:rPr>
        <w:t>в соответствии с требованиями Технического з</w:t>
      </w:r>
      <w:r w:rsidR="00596075" w:rsidRPr="004837F6">
        <w:rPr>
          <w:sz w:val="26"/>
          <w:szCs w:val="26"/>
        </w:rPr>
        <w:t>а</w:t>
      </w:r>
      <w:r w:rsidR="00596075" w:rsidRPr="004837F6">
        <w:rPr>
          <w:sz w:val="26"/>
          <w:szCs w:val="26"/>
        </w:rPr>
        <w:t xml:space="preserve">дания и </w:t>
      </w:r>
      <w:r w:rsidR="005435C7" w:rsidRPr="004837F6">
        <w:rPr>
          <w:sz w:val="26"/>
          <w:szCs w:val="26"/>
        </w:rPr>
        <w:t>реализуемых</w:t>
      </w:r>
      <w:r w:rsidR="00596075" w:rsidRPr="004837F6">
        <w:rPr>
          <w:sz w:val="26"/>
          <w:szCs w:val="26"/>
        </w:rPr>
        <w:t xml:space="preserve"> технических решений.</w:t>
      </w:r>
    </w:p>
    <w:p w:rsidR="002B2DE4" w:rsidRPr="004837F6" w:rsidRDefault="00596075" w:rsidP="002B2DE4">
      <w:pPr>
        <w:spacing w:before="60" w:after="60"/>
        <w:jc w:val="both"/>
        <w:rPr>
          <w:sz w:val="26"/>
          <w:szCs w:val="26"/>
        </w:rPr>
      </w:pPr>
      <w:r w:rsidRPr="004837F6">
        <w:rPr>
          <w:sz w:val="26"/>
          <w:szCs w:val="26"/>
        </w:rPr>
        <w:lastRenderedPageBreak/>
        <w:t xml:space="preserve">2. </w:t>
      </w:r>
      <w:r w:rsidR="00F56FB5" w:rsidRPr="004837F6">
        <w:rPr>
          <w:sz w:val="26"/>
          <w:szCs w:val="26"/>
        </w:rPr>
        <w:t xml:space="preserve">В Техническом задании указаны минимально допустимые требования к моделям </w:t>
      </w:r>
      <w:proofErr w:type="spellStart"/>
      <w:r w:rsidR="00F56FB5" w:rsidRPr="004837F6">
        <w:rPr>
          <w:sz w:val="26"/>
          <w:szCs w:val="26"/>
        </w:rPr>
        <w:t>РоЕ</w:t>
      </w:r>
      <w:proofErr w:type="spellEnd"/>
      <w:r w:rsidR="00F56FB5" w:rsidRPr="004837F6">
        <w:rPr>
          <w:sz w:val="26"/>
          <w:szCs w:val="26"/>
        </w:rPr>
        <w:t xml:space="preserve"> коммутаторов, </w:t>
      </w:r>
      <w:r w:rsidR="00151F47" w:rsidRPr="004837F6">
        <w:rPr>
          <w:sz w:val="26"/>
          <w:szCs w:val="26"/>
        </w:rPr>
        <w:t>используемых при модернизации системы видеонаблюдения в ц</w:t>
      </w:r>
      <w:r w:rsidR="00151F47" w:rsidRPr="004837F6">
        <w:rPr>
          <w:sz w:val="26"/>
          <w:szCs w:val="26"/>
        </w:rPr>
        <w:t>е</w:t>
      </w:r>
      <w:r w:rsidR="00151F47" w:rsidRPr="004837F6">
        <w:rPr>
          <w:sz w:val="26"/>
          <w:szCs w:val="26"/>
        </w:rPr>
        <w:t xml:space="preserve">лом, </w:t>
      </w:r>
      <w:r w:rsidR="00F56FB5" w:rsidRPr="004837F6">
        <w:rPr>
          <w:sz w:val="26"/>
          <w:szCs w:val="26"/>
        </w:rPr>
        <w:t xml:space="preserve">а также в п. 6. </w:t>
      </w:r>
      <w:proofErr w:type="spellStart"/>
      <w:r w:rsidR="00F56FB5" w:rsidRPr="004837F6">
        <w:rPr>
          <w:sz w:val="26"/>
          <w:szCs w:val="26"/>
        </w:rPr>
        <w:t>Техничекого</w:t>
      </w:r>
      <w:proofErr w:type="spellEnd"/>
      <w:r w:rsidR="00F56FB5" w:rsidRPr="004837F6">
        <w:rPr>
          <w:sz w:val="26"/>
          <w:szCs w:val="26"/>
        </w:rPr>
        <w:t xml:space="preserve"> задания в разделе </w:t>
      </w:r>
      <w:r w:rsidR="00151F47" w:rsidRPr="004837F6">
        <w:rPr>
          <w:sz w:val="26"/>
          <w:szCs w:val="26"/>
        </w:rPr>
        <w:t>«</w:t>
      </w:r>
      <w:r w:rsidR="00F56FB5" w:rsidRPr="004837F6">
        <w:rPr>
          <w:sz w:val="26"/>
          <w:szCs w:val="26"/>
        </w:rPr>
        <w:t>Физические параметры</w:t>
      </w:r>
      <w:r w:rsidR="00151F47" w:rsidRPr="004837F6">
        <w:rPr>
          <w:sz w:val="26"/>
          <w:szCs w:val="26"/>
        </w:rPr>
        <w:t>»</w:t>
      </w:r>
      <w:r w:rsidR="00F56FB5" w:rsidRPr="004837F6">
        <w:rPr>
          <w:sz w:val="26"/>
          <w:szCs w:val="26"/>
        </w:rPr>
        <w:t xml:space="preserve"> указан температурный режим</w:t>
      </w:r>
      <w:r w:rsidR="005435C7" w:rsidRPr="004837F6">
        <w:rPr>
          <w:sz w:val="26"/>
          <w:szCs w:val="26"/>
        </w:rPr>
        <w:t xml:space="preserve"> их</w:t>
      </w:r>
      <w:r w:rsidR="00F56FB5" w:rsidRPr="004837F6">
        <w:rPr>
          <w:sz w:val="26"/>
          <w:szCs w:val="26"/>
        </w:rPr>
        <w:t xml:space="preserve"> </w:t>
      </w:r>
      <w:r w:rsidR="002B2DE4" w:rsidRPr="004837F6">
        <w:rPr>
          <w:sz w:val="26"/>
          <w:szCs w:val="26"/>
        </w:rPr>
        <w:t xml:space="preserve">работы -30°…+70°. </w:t>
      </w:r>
      <w:r w:rsidR="00F56FB5" w:rsidRPr="004837F6">
        <w:rPr>
          <w:sz w:val="26"/>
          <w:szCs w:val="26"/>
        </w:rPr>
        <w:t xml:space="preserve"> </w:t>
      </w:r>
      <w:r w:rsidR="002B2DE4" w:rsidRPr="004837F6">
        <w:rPr>
          <w:sz w:val="26"/>
          <w:szCs w:val="26"/>
        </w:rPr>
        <w:t>Таким образом</w:t>
      </w:r>
      <w:r w:rsidR="00151F47" w:rsidRPr="004837F6">
        <w:rPr>
          <w:sz w:val="26"/>
          <w:szCs w:val="26"/>
        </w:rPr>
        <w:t>,</w:t>
      </w:r>
      <w:r w:rsidR="002B2DE4" w:rsidRPr="004837F6">
        <w:rPr>
          <w:sz w:val="26"/>
          <w:szCs w:val="26"/>
        </w:rPr>
        <w:t xml:space="preserve"> Претендент самосто</w:t>
      </w:r>
      <w:r w:rsidR="002B2DE4" w:rsidRPr="004837F6">
        <w:rPr>
          <w:sz w:val="26"/>
          <w:szCs w:val="26"/>
        </w:rPr>
        <w:t>я</w:t>
      </w:r>
      <w:r w:rsidR="002B2DE4" w:rsidRPr="004837F6">
        <w:rPr>
          <w:sz w:val="26"/>
          <w:szCs w:val="26"/>
        </w:rPr>
        <w:t xml:space="preserve">тельно определяет модели </w:t>
      </w:r>
      <w:proofErr w:type="spellStart"/>
      <w:r w:rsidR="002B2DE4" w:rsidRPr="004837F6">
        <w:rPr>
          <w:sz w:val="26"/>
          <w:szCs w:val="26"/>
        </w:rPr>
        <w:t>РоЕ</w:t>
      </w:r>
      <w:proofErr w:type="spellEnd"/>
      <w:r w:rsidR="002B2DE4" w:rsidRPr="004837F6">
        <w:rPr>
          <w:sz w:val="26"/>
          <w:szCs w:val="26"/>
        </w:rPr>
        <w:t xml:space="preserve"> коммутаторов</w:t>
      </w:r>
      <w:r w:rsidR="008A22E9" w:rsidRPr="004837F6">
        <w:rPr>
          <w:sz w:val="26"/>
          <w:szCs w:val="26"/>
        </w:rPr>
        <w:t>,</w:t>
      </w:r>
      <w:r w:rsidR="002B2DE4" w:rsidRPr="004837F6">
        <w:rPr>
          <w:sz w:val="26"/>
          <w:szCs w:val="26"/>
        </w:rPr>
        <w:t xml:space="preserve"> в соответствии с требованиями Техн</w:t>
      </w:r>
      <w:r w:rsidR="002B2DE4" w:rsidRPr="004837F6">
        <w:rPr>
          <w:sz w:val="26"/>
          <w:szCs w:val="26"/>
        </w:rPr>
        <w:t>и</w:t>
      </w:r>
      <w:r w:rsidR="002B2DE4" w:rsidRPr="004837F6">
        <w:rPr>
          <w:sz w:val="26"/>
          <w:szCs w:val="26"/>
        </w:rPr>
        <w:t xml:space="preserve">ческого задания и </w:t>
      </w:r>
      <w:r w:rsidR="005435C7" w:rsidRPr="004837F6">
        <w:rPr>
          <w:sz w:val="26"/>
          <w:szCs w:val="26"/>
        </w:rPr>
        <w:t>реализуемых</w:t>
      </w:r>
      <w:r w:rsidR="002B2DE4" w:rsidRPr="004837F6">
        <w:rPr>
          <w:sz w:val="26"/>
          <w:szCs w:val="26"/>
        </w:rPr>
        <w:t xml:space="preserve"> технических решений.</w:t>
      </w:r>
    </w:p>
    <w:p w:rsidR="008A22E9" w:rsidRPr="004837F6" w:rsidRDefault="008A22E9" w:rsidP="002B2DE4">
      <w:pPr>
        <w:spacing w:before="60" w:after="60"/>
        <w:jc w:val="both"/>
        <w:rPr>
          <w:sz w:val="26"/>
          <w:szCs w:val="26"/>
        </w:rPr>
      </w:pPr>
      <w:r w:rsidRPr="004837F6">
        <w:rPr>
          <w:sz w:val="26"/>
          <w:szCs w:val="26"/>
        </w:rPr>
        <w:t>3. В Техническом задании указаны минимально допустимые требования к количеству бесп</w:t>
      </w:r>
      <w:r w:rsidR="00AA6A93" w:rsidRPr="004837F6">
        <w:rPr>
          <w:sz w:val="26"/>
          <w:szCs w:val="26"/>
        </w:rPr>
        <w:t>роводных точек доступа, используемых при модернизации системы видеонабл</w:t>
      </w:r>
      <w:r w:rsidR="00AA6A93" w:rsidRPr="004837F6">
        <w:rPr>
          <w:sz w:val="26"/>
          <w:szCs w:val="26"/>
        </w:rPr>
        <w:t>ю</w:t>
      </w:r>
      <w:r w:rsidR="00AA6A93" w:rsidRPr="004837F6">
        <w:rPr>
          <w:sz w:val="26"/>
          <w:szCs w:val="26"/>
        </w:rPr>
        <w:t>дения в целом</w:t>
      </w:r>
      <w:r w:rsidR="005D4897" w:rsidRPr="004837F6">
        <w:rPr>
          <w:sz w:val="26"/>
          <w:szCs w:val="26"/>
        </w:rPr>
        <w:t>.</w:t>
      </w:r>
      <w:r w:rsidR="00AA6A93" w:rsidRPr="004837F6">
        <w:rPr>
          <w:sz w:val="26"/>
          <w:szCs w:val="26"/>
        </w:rPr>
        <w:t xml:space="preserve"> </w:t>
      </w:r>
      <w:r w:rsidR="005161BA">
        <w:rPr>
          <w:sz w:val="26"/>
          <w:szCs w:val="26"/>
        </w:rPr>
        <w:t>Соответственно</w:t>
      </w:r>
      <w:r w:rsidR="005161BA" w:rsidRPr="004837F6">
        <w:rPr>
          <w:sz w:val="26"/>
          <w:szCs w:val="26"/>
        </w:rPr>
        <w:t xml:space="preserve"> Претендент самостоятельно определяет тип</w:t>
      </w:r>
      <w:r w:rsidR="005161BA">
        <w:rPr>
          <w:sz w:val="26"/>
          <w:szCs w:val="26"/>
        </w:rPr>
        <w:t>, колич</w:t>
      </w:r>
      <w:r w:rsidR="005161BA">
        <w:rPr>
          <w:sz w:val="26"/>
          <w:szCs w:val="26"/>
        </w:rPr>
        <w:t>е</w:t>
      </w:r>
      <w:r w:rsidR="005161BA">
        <w:rPr>
          <w:sz w:val="26"/>
          <w:szCs w:val="26"/>
        </w:rPr>
        <w:t>ство</w:t>
      </w:r>
      <w:r w:rsidR="005161BA" w:rsidRPr="004837F6">
        <w:rPr>
          <w:sz w:val="26"/>
          <w:szCs w:val="26"/>
        </w:rPr>
        <w:t xml:space="preserve"> и места расположения</w:t>
      </w:r>
      <w:r w:rsidR="005161BA" w:rsidRPr="008020F9">
        <w:rPr>
          <w:sz w:val="26"/>
          <w:szCs w:val="26"/>
        </w:rPr>
        <w:t xml:space="preserve"> </w:t>
      </w:r>
      <w:r w:rsidR="005161BA">
        <w:rPr>
          <w:sz w:val="26"/>
          <w:szCs w:val="26"/>
        </w:rPr>
        <w:t xml:space="preserve">беспроводных </w:t>
      </w:r>
      <w:r w:rsidR="005161BA" w:rsidRPr="004837F6">
        <w:rPr>
          <w:sz w:val="26"/>
          <w:szCs w:val="26"/>
        </w:rPr>
        <w:t>точек доступа, в соответствии с требов</w:t>
      </w:r>
      <w:r w:rsidR="005161BA" w:rsidRPr="004837F6">
        <w:rPr>
          <w:sz w:val="26"/>
          <w:szCs w:val="26"/>
        </w:rPr>
        <w:t>а</w:t>
      </w:r>
      <w:r w:rsidR="005161BA" w:rsidRPr="004837F6">
        <w:rPr>
          <w:sz w:val="26"/>
          <w:szCs w:val="26"/>
        </w:rPr>
        <w:t>ниями Технического зад</w:t>
      </w:r>
      <w:r w:rsidR="005161BA" w:rsidRPr="004837F6">
        <w:rPr>
          <w:sz w:val="26"/>
          <w:szCs w:val="26"/>
        </w:rPr>
        <w:t>а</w:t>
      </w:r>
      <w:r w:rsidR="005161BA" w:rsidRPr="004837F6">
        <w:rPr>
          <w:sz w:val="26"/>
          <w:szCs w:val="26"/>
        </w:rPr>
        <w:t>ния и реализуемых технических решений</w:t>
      </w:r>
      <w:r w:rsidR="005D4897" w:rsidRPr="004837F6">
        <w:rPr>
          <w:sz w:val="26"/>
          <w:szCs w:val="26"/>
        </w:rPr>
        <w:t>.</w:t>
      </w:r>
      <w:r w:rsidR="00BF2C32" w:rsidRPr="004837F6">
        <w:rPr>
          <w:sz w:val="26"/>
          <w:szCs w:val="26"/>
        </w:rPr>
        <w:t xml:space="preserve"> </w:t>
      </w:r>
    </w:p>
    <w:p w:rsidR="00A5310D" w:rsidRDefault="00A5310D" w:rsidP="00975583">
      <w:pPr>
        <w:pStyle w:val="2"/>
        <w:shd w:val="clear" w:color="auto" w:fill="FFFFFF"/>
        <w:spacing w:before="0" w:after="0"/>
        <w:textAlignment w:val="top"/>
        <w:rPr>
          <w:rFonts w:cs="Times New Roman"/>
          <w:i w:val="0"/>
          <w:iCs w:val="0"/>
          <w:sz w:val="26"/>
          <w:szCs w:val="26"/>
        </w:rPr>
      </w:pPr>
    </w:p>
    <w:p w:rsidR="00DB07E9" w:rsidRPr="00897B7E" w:rsidRDefault="00DB07E9" w:rsidP="00DB07E9">
      <w:pPr>
        <w:spacing w:before="60" w:after="60"/>
        <w:jc w:val="both"/>
        <w:rPr>
          <w:b/>
          <w:bCs/>
          <w:sz w:val="26"/>
          <w:szCs w:val="26"/>
          <w:lang w:eastAsia="ar-SA"/>
        </w:rPr>
      </w:pPr>
      <w:r w:rsidRPr="00A5310D">
        <w:rPr>
          <w:b/>
          <w:bCs/>
          <w:sz w:val="26"/>
          <w:szCs w:val="26"/>
          <w:lang w:eastAsia="ar-SA"/>
        </w:rPr>
        <w:t>Запрос:</w:t>
      </w:r>
      <w:r w:rsidRPr="00A5310D">
        <w:rPr>
          <w:b/>
          <w:bCs/>
          <w:sz w:val="26"/>
          <w:szCs w:val="26"/>
          <w:lang w:eastAsia="ar-SA"/>
        </w:rPr>
        <w:br/>
      </w:r>
      <w:r w:rsidRPr="00897B7E">
        <w:rPr>
          <w:b/>
          <w:bCs/>
          <w:sz w:val="26"/>
          <w:szCs w:val="26"/>
          <w:lang w:eastAsia="ar-SA"/>
        </w:rPr>
        <w:t>Дата 07.04.2017 12:08</w:t>
      </w:r>
    </w:p>
    <w:p w:rsidR="00DB07E9" w:rsidRPr="00DA544A" w:rsidRDefault="00DB07E9" w:rsidP="00DB07E9">
      <w:pPr>
        <w:spacing w:before="60" w:after="60"/>
        <w:jc w:val="both"/>
        <w:rPr>
          <w:sz w:val="26"/>
          <w:szCs w:val="26"/>
          <w:bdr w:val="none" w:sz="0" w:space="0" w:color="auto" w:frame="1"/>
        </w:rPr>
      </w:pPr>
      <w:r w:rsidRPr="00DA544A">
        <w:rPr>
          <w:sz w:val="26"/>
          <w:szCs w:val="26"/>
        </w:rPr>
        <w:t xml:space="preserve">Тема </w:t>
      </w:r>
      <w:r w:rsidRPr="00DA544A">
        <w:rPr>
          <w:sz w:val="26"/>
          <w:szCs w:val="26"/>
          <w:bdr w:val="none" w:sz="0" w:space="0" w:color="auto" w:frame="1"/>
        </w:rPr>
        <w:t>Проектная документация</w:t>
      </w:r>
    </w:p>
    <w:p w:rsidR="00DB07E9" w:rsidRPr="00DA544A" w:rsidRDefault="00DB07E9" w:rsidP="00DB07E9">
      <w:pPr>
        <w:spacing w:before="60" w:after="60"/>
        <w:jc w:val="both"/>
        <w:rPr>
          <w:bCs/>
          <w:sz w:val="26"/>
          <w:szCs w:val="26"/>
          <w:lang w:eastAsia="ar-SA"/>
        </w:rPr>
      </w:pPr>
      <w:r w:rsidRPr="00DA544A">
        <w:rPr>
          <w:sz w:val="26"/>
          <w:szCs w:val="26"/>
        </w:rPr>
        <w:t xml:space="preserve">Текст: </w:t>
      </w:r>
      <w:r w:rsidRPr="00DA544A">
        <w:rPr>
          <w:sz w:val="26"/>
          <w:szCs w:val="26"/>
          <w:bdr w:val="none" w:sz="0" w:space="0" w:color="auto" w:frame="1"/>
        </w:rPr>
        <w:t>Здравствуйте!</w:t>
      </w:r>
      <w:r w:rsidRPr="00DA544A">
        <w:rPr>
          <w:rStyle w:val="apple-converted-space"/>
          <w:sz w:val="26"/>
          <w:szCs w:val="26"/>
          <w:bdr w:val="none" w:sz="0" w:space="0" w:color="auto" w:frame="1"/>
        </w:rPr>
        <w:t> </w:t>
      </w:r>
      <w:r w:rsidRPr="00DA544A">
        <w:rPr>
          <w:sz w:val="26"/>
          <w:szCs w:val="26"/>
          <w:bdr w:val="none" w:sz="0" w:space="0" w:color="auto" w:frame="1"/>
        </w:rPr>
        <w:t>В пункте 9 Технического задания указано что «Качество выпо</w:t>
      </w:r>
      <w:r w:rsidRPr="00DA544A">
        <w:rPr>
          <w:sz w:val="26"/>
          <w:szCs w:val="26"/>
          <w:bdr w:val="none" w:sz="0" w:space="0" w:color="auto" w:frame="1"/>
        </w:rPr>
        <w:t>л</w:t>
      </w:r>
      <w:r w:rsidRPr="00DA544A">
        <w:rPr>
          <w:sz w:val="26"/>
          <w:szCs w:val="26"/>
          <w:bdr w:val="none" w:sz="0" w:space="0" w:color="auto" w:frame="1"/>
        </w:rPr>
        <w:t>ненных работ должно соответствовать проектной документации, требованиям Фед</w:t>
      </w:r>
      <w:r w:rsidRPr="00DA544A">
        <w:rPr>
          <w:sz w:val="26"/>
          <w:szCs w:val="26"/>
          <w:bdr w:val="none" w:sz="0" w:space="0" w:color="auto" w:frame="1"/>
        </w:rPr>
        <w:t>е</w:t>
      </w:r>
      <w:r w:rsidRPr="00DA544A">
        <w:rPr>
          <w:sz w:val="26"/>
          <w:szCs w:val="26"/>
          <w:bdr w:val="none" w:sz="0" w:space="0" w:color="auto" w:frame="1"/>
        </w:rPr>
        <w:t>рального закона от 20.12.2009 г. №384-ФЗ «Технический регламент о безопасности зданий и сооружений», требованиям Градостроительного кодекса РФ. Проектная д</w:t>
      </w:r>
      <w:r w:rsidRPr="00DA544A">
        <w:rPr>
          <w:sz w:val="26"/>
          <w:szCs w:val="26"/>
          <w:bdr w:val="none" w:sz="0" w:space="0" w:color="auto" w:frame="1"/>
        </w:rPr>
        <w:t>о</w:t>
      </w:r>
      <w:r w:rsidRPr="00DA544A">
        <w:rPr>
          <w:sz w:val="26"/>
          <w:szCs w:val="26"/>
          <w:bdr w:val="none" w:sz="0" w:space="0" w:color="auto" w:frame="1"/>
        </w:rPr>
        <w:t>кументация предоставляется по индивидуальн</w:t>
      </w:r>
      <w:r w:rsidRPr="00DA544A">
        <w:rPr>
          <w:sz w:val="26"/>
          <w:szCs w:val="26"/>
          <w:bdr w:val="none" w:sz="0" w:space="0" w:color="auto" w:frame="1"/>
        </w:rPr>
        <w:t>о</w:t>
      </w:r>
      <w:r w:rsidRPr="00DA544A">
        <w:rPr>
          <w:sz w:val="26"/>
          <w:szCs w:val="26"/>
          <w:bdr w:val="none" w:sz="0" w:space="0" w:color="auto" w:frame="1"/>
        </w:rPr>
        <w:t>му запросу.»</w:t>
      </w:r>
      <w:r w:rsidRPr="00DA544A">
        <w:rPr>
          <w:rStyle w:val="apple-converted-space"/>
          <w:sz w:val="26"/>
          <w:szCs w:val="26"/>
          <w:bdr w:val="none" w:sz="0" w:space="0" w:color="auto" w:frame="1"/>
        </w:rPr>
        <w:t> </w:t>
      </w:r>
      <w:r w:rsidRPr="00DA544A">
        <w:rPr>
          <w:sz w:val="26"/>
          <w:szCs w:val="26"/>
          <w:bdr w:val="none" w:sz="0" w:space="0" w:color="auto" w:frame="1"/>
        </w:rPr>
        <w:t xml:space="preserve">Могли бы Вы уточнить, где </w:t>
      </w:r>
      <w:proofErr w:type="gramStart"/>
      <w:r w:rsidRPr="00DA544A">
        <w:rPr>
          <w:sz w:val="26"/>
          <w:szCs w:val="26"/>
          <w:bdr w:val="none" w:sz="0" w:space="0" w:color="auto" w:frame="1"/>
        </w:rPr>
        <w:t>и</w:t>
      </w:r>
      <w:proofErr w:type="gramEnd"/>
      <w:r w:rsidRPr="00DA544A">
        <w:rPr>
          <w:sz w:val="26"/>
          <w:szCs w:val="26"/>
          <w:bdr w:val="none" w:sz="0" w:space="0" w:color="auto" w:frame="1"/>
        </w:rPr>
        <w:t xml:space="preserve"> каким образом можно запросить проектную документ</w:t>
      </w:r>
      <w:r w:rsidRPr="00DA544A">
        <w:rPr>
          <w:sz w:val="26"/>
          <w:szCs w:val="26"/>
          <w:bdr w:val="none" w:sz="0" w:space="0" w:color="auto" w:frame="1"/>
        </w:rPr>
        <w:t>а</w:t>
      </w:r>
      <w:r w:rsidRPr="00DA544A">
        <w:rPr>
          <w:sz w:val="26"/>
          <w:szCs w:val="26"/>
          <w:bdr w:val="none" w:sz="0" w:space="0" w:color="auto" w:frame="1"/>
        </w:rPr>
        <w:t>цию?</w:t>
      </w:r>
      <w:r w:rsidRPr="00DA544A">
        <w:rPr>
          <w:rStyle w:val="apple-converted-space"/>
          <w:sz w:val="26"/>
          <w:szCs w:val="26"/>
          <w:bdr w:val="none" w:sz="0" w:space="0" w:color="auto" w:frame="1"/>
        </w:rPr>
        <w:t> </w:t>
      </w:r>
    </w:p>
    <w:p w:rsidR="00DB07E9" w:rsidRDefault="00DB07E9" w:rsidP="00DB07E9">
      <w:pPr>
        <w:spacing w:before="60" w:after="60"/>
        <w:jc w:val="both"/>
        <w:rPr>
          <w:bCs/>
          <w:sz w:val="26"/>
          <w:szCs w:val="26"/>
        </w:rPr>
      </w:pPr>
      <w:r w:rsidRPr="003072E4">
        <w:rPr>
          <w:b/>
          <w:bCs/>
          <w:sz w:val="26"/>
          <w:szCs w:val="26"/>
          <w:lang w:eastAsia="ar-SA"/>
        </w:rPr>
        <w:t>Ответ:</w:t>
      </w:r>
      <w:r w:rsidRPr="003072E4">
        <w:rPr>
          <w:b/>
          <w:bCs/>
          <w:sz w:val="26"/>
          <w:szCs w:val="26"/>
          <w:lang w:eastAsia="ar-SA"/>
        </w:rPr>
        <w:br/>
      </w:r>
      <w:r>
        <w:rPr>
          <w:bCs/>
          <w:sz w:val="26"/>
          <w:szCs w:val="26"/>
          <w:lang w:eastAsia="ar-SA"/>
        </w:rPr>
        <w:t xml:space="preserve">В п. 9 </w:t>
      </w:r>
      <w:r w:rsidRPr="00F60BD1">
        <w:rPr>
          <w:bCs/>
          <w:sz w:val="26"/>
          <w:szCs w:val="26"/>
        </w:rPr>
        <w:t>Технического задания (Раздел 4 Документации о закупке)</w:t>
      </w:r>
      <w:r>
        <w:rPr>
          <w:bCs/>
          <w:sz w:val="26"/>
          <w:szCs w:val="26"/>
          <w:lang w:eastAsia="ar-SA"/>
        </w:rPr>
        <w:t xml:space="preserve"> и </w:t>
      </w:r>
      <w:r w:rsidRPr="00F60BD1">
        <w:rPr>
          <w:bCs/>
          <w:sz w:val="26"/>
          <w:szCs w:val="26"/>
        </w:rPr>
        <w:t xml:space="preserve">п. </w:t>
      </w:r>
      <w:r>
        <w:rPr>
          <w:bCs/>
          <w:sz w:val="26"/>
          <w:szCs w:val="26"/>
        </w:rPr>
        <w:t>7</w:t>
      </w:r>
      <w:r w:rsidRPr="00F60BD1">
        <w:rPr>
          <w:bCs/>
          <w:sz w:val="26"/>
          <w:szCs w:val="26"/>
        </w:rPr>
        <w:t>. Технического задания</w:t>
      </w:r>
      <w:r>
        <w:rPr>
          <w:bCs/>
          <w:sz w:val="26"/>
          <w:szCs w:val="26"/>
        </w:rPr>
        <w:t>,</w:t>
      </w:r>
      <w:r w:rsidRPr="00F60BD1">
        <w:rPr>
          <w:bCs/>
          <w:sz w:val="26"/>
          <w:szCs w:val="26"/>
        </w:rPr>
        <w:t xml:space="preserve"> </w:t>
      </w:r>
      <w:r>
        <w:rPr>
          <w:bCs/>
          <w:sz w:val="26"/>
          <w:szCs w:val="26"/>
        </w:rPr>
        <w:t>Приложение №1 к Проекту договора (Приложение №5 к Документации о з</w:t>
      </w:r>
      <w:r>
        <w:rPr>
          <w:bCs/>
          <w:sz w:val="26"/>
          <w:szCs w:val="26"/>
        </w:rPr>
        <w:t>а</w:t>
      </w:r>
      <w:r>
        <w:rPr>
          <w:bCs/>
          <w:sz w:val="26"/>
          <w:szCs w:val="26"/>
        </w:rPr>
        <w:t>купке</w:t>
      </w:r>
      <w:r w:rsidRPr="00F60BD1">
        <w:rPr>
          <w:bCs/>
          <w:sz w:val="26"/>
          <w:szCs w:val="26"/>
        </w:rPr>
        <w:t>)</w:t>
      </w:r>
      <w:r>
        <w:rPr>
          <w:bCs/>
          <w:sz w:val="26"/>
          <w:szCs w:val="26"/>
        </w:rPr>
        <w:t xml:space="preserve"> 12.04.2017г. внесены изменения, последний абзац изложен в следующей р</w:t>
      </w:r>
      <w:r>
        <w:rPr>
          <w:bCs/>
          <w:sz w:val="26"/>
          <w:szCs w:val="26"/>
        </w:rPr>
        <w:t>е</w:t>
      </w:r>
      <w:r>
        <w:rPr>
          <w:bCs/>
          <w:sz w:val="26"/>
          <w:szCs w:val="26"/>
        </w:rPr>
        <w:t>дакции:</w:t>
      </w:r>
    </w:p>
    <w:p w:rsidR="00DB07E9" w:rsidRPr="007F4D02" w:rsidRDefault="00DB07E9" w:rsidP="00DB07E9">
      <w:pPr>
        <w:spacing w:before="60" w:after="60"/>
        <w:jc w:val="both"/>
        <w:rPr>
          <w:bCs/>
          <w:sz w:val="26"/>
          <w:szCs w:val="26"/>
          <w:lang w:eastAsia="ar-SA"/>
        </w:rPr>
      </w:pPr>
      <w:r w:rsidRPr="007F4D02">
        <w:rPr>
          <w:bCs/>
          <w:sz w:val="26"/>
          <w:szCs w:val="26"/>
          <w:lang w:eastAsia="ar-SA"/>
        </w:rPr>
        <w:t>«</w:t>
      </w:r>
      <w:r w:rsidRPr="007F4D02">
        <w:rPr>
          <w:sz w:val="26"/>
          <w:szCs w:val="26"/>
        </w:rPr>
        <w:t>Качество выполненных работ должно соответствовать требованиям Технического задания, требованиям Федерального закона от 30 декабря 2009 года №384-ФЗ «Те</w:t>
      </w:r>
      <w:r w:rsidRPr="007F4D02">
        <w:rPr>
          <w:sz w:val="26"/>
          <w:szCs w:val="26"/>
        </w:rPr>
        <w:t>х</w:t>
      </w:r>
      <w:r w:rsidRPr="007F4D02">
        <w:rPr>
          <w:sz w:val="26"/>
          <w:szCs w:val="26"/>
        </w:rPr>
        <w:t>нический регламент о безопасности зданий и сооружений», требованиям Градостро</w:t>
      </w:r>
      <w:r w:rsidRPr="007F4D02">
        <w:rPr>
          <w:sz w:val="26"/>
          <w:szCs w:val="26"/>
        </w:rPr>
        <w:t>и</w:t>
      </w:r>
      <w:r w:rsidRPr="007F4D02">
        <w:rPr>
          <w:sz w:val="26"/>
          <w:szCs w:val="26"/>
        </w:rPr>
        <w:t>тельного кодекса РФ</w:t>
      </w:r>
      <w:proofErr w:type="gramStart"/>
      <w:r w:rsidRPr="007F4D02">
        <w:rPr>
          <w:sz w:val="26"/>
          <w:szCs w:val="26"/>
        </w:rPr>
        <w:t>.»</w:t>
      </w:r>
      <w:proofErr w:type="gramEnd"/>
    </w:p>
    <w:p w:rsidR="00DB07E9" w:rsidRDefault="00DB07E9" w:rsidP="00975583">
      <w:pPr>
        <w:pStyle w:val="2"/>
        <w:shd w:val="clear" w:color="auto" w:fill="FFFFFF"/>
        <w:spacing w:before="0" w:after="0"/>
        <w:textAlignment w:val="top"/>
        <w:rPr>
          <w:rFonts w:cs="Times New Roman"/>
          <w:i w:val="0"/>
          <w:iCs w:val="0"/>
          <w:sz w:val="26"/>
          <w:szCs w:val="26"/>
        </w:rPr>
      </w:pPr>
    </w:p>
    <w:p w:rsidR="00AF4B61" w:rsidRPr="00A5310D" w:rsidRDefault="00AF4B61" w:rsidP="00975583">
      <w:pPr>
        <w:pStyle w:val="2"/>
        <w:shd w:val="clear" w:color="auto" w:fill="FFFFFF"/>
        <w:spacing w:before="0" w:after="0"/>
        <w:textAlignment w:val="top"/>
        <w:rPr>
          <w:rFonts w:cs="Times New Roman"/>
          <w:i w:val="0"/>
          <w:iCs w:val="0"/>
          <w:sz w:val="26"/>
          <w:szCs w:val="26"/>
        </w:rPr>
      </w:pPr>
      <w:r w:rsidRPr="00A5310D">
        <w:rPr>
          <w:rFonts w:cs="Times New Roman"/>
          <w:i w:val="0"/>
          <w:iCs w:val="0"/>
          <w:sz w:val="26"/>
          <w:szCs w:val="26"/>
        </w:rPr>
        <w:t>Запрос</w:t>
      </w:r>
    </w:p>
    <w:p w:rsidR="00975583" w:rsidRPr="001C159A" w:rsidRDefault="00AF4B61" w:rsidP="00AF4B61">
      <w:pPr>
        <w:spacing w:before="60" w:after="60"/>
        <w:jc w:val="both"/>
        <w:rPr>
          <w:b/>
          <w:sz w:val="26"/>
          <w:szCs w:val="26"/>
        </w:rPr>
      </w:pPr>
      <w:r w:rsidRPr="001C159A">
        <w:rPr>
          <w:b/>
          <w:sz w:val="26"/>
          <w:szCs w:val="26"/>
        </w:rPr>
        <w:t>Дата</w:t>
      </w:r>
      <w:r w:rsidR="00975583" w:rsidRPr="001C159A">
        <w:rPr>
          <w:b/>
          <w:sz w:val="26"/>
          <w:szCs w:val="26"/>
        </w:rPr>
        <w:t xml:space="preserve"> </w:t>
      </w:r>
      <w:r w:rsidRPr="001C159A">
        <w:rPr>
          <w:b/>
          <w:sz w:val="26"/>
          <w:szCs w:val="26"/>
        </w:rPr>
        <w:t>07.04.2017 12:20</w:t>
      </w:r>
    </w:p>
    <w:p w:rsidR="00975583" w:rsidRPr="007F672A" w:rsidRDefault="00AF4B61" w:rsidP="00AF4B61">
      <w:pPr>
        <w:spacing w:before="60" w:after="60"/>
        <w:jc w:val="both"/>
        <w:rPr>
          <w:sz w:val="26"/>
          <w:szCs w:val="26"/>
        </w:rPr>
      </w:pPr>
      <w:r w:rsidRPr="007F672A">
        <w:rPr>
          <w:sz w:val="26"/>
          <w:szCs w:val="26"/>
        </w:rPr>
        <w:t>Тема</w:t>
      </w:r>
      <w:r w:rsidR="00975583" w:rsidRPr="007F672A">
        <w:rPr>
          <w:sz w:val="26"/>
          <w:szCs w:val="26"/>
        </w:rPr>
        <w:t xml:space="preserve"> </w:t>
      </w:r>
      <w:r w:rsidRPr="007F672A">
        <w:rPr>
          <w:sz w:val="26"/>
          <w:szCs w:val="26"/>
        </w:rPr>
        <w:t>Вопросы по техническому заданию</w:t>
      </w:r>
    </w:p>
    <w:p w:rsidR="001C159A" w:rsidRDefault="00AF4B61" w:rsidP="00AF4B61">
      <w:pPr>
        <w:spacing w:before="60" w:after="60"/>
        <w:jc w:val="both"/>
        <w:rPr>
          <w:sz w:val="26"/>
          <w:szCs w:val="26"/>
        </w:rPr>
      </w:pPr>
      <w:r w:rsidRPr="007F672A">
        <w:rPr>
          <w:sz w:val="26"/>
          <w:szCs w:val="26"/>
        </w:rPr>
        <w:t>Текст</w:t>
      </w:r>
      <w:r w:rsidR="00975583" w:rsidRPr="007F672A">
        <w:rPr>
          <w:sz w:val="26"/>
          <w:szCs w:val="26"/>
        </w:rPr>
        <w:t xml:space="preserve"> </w:t>
      </w:r>
      <w:r w:rsidRPr="007F672A">
        <w:rPr>
          <w:sz w:val="26"/>
          <w:szCs w:val="26"/>
        </w:rPr>
        <w:t>1. Необходимо ли установить систему резервного питания и если да, то какой необходим минимальный срок функционирования системы после возникновения п</w:t>
      </w:r>
      <w:r w:rsidRPr="007F672A">
        <w:rPr>
          <w:sz w:val="26"/>
          <w:szCs w:val="26"/>
        </w:rPr>
        <w:t>е</w:t>
      </w:r>
      <w:r w:rsidRPr="007F672A">
        <w:rPr>
          <w:sz w:val="26"/>
          <w:szCs w:val="26"/>
        </w:rPr>
        <w:t>ребоя с электропитанием?</w:t>
      </w:r>
    </w:p>
    <w:p w:rsidR="007F672A" w:rsidRPr="007F672A" w:rsidRDefault="001C159A" w:rsidP="00AF4B61">
      <w:pPr>
        <w:spacing w:before="60" w:after="60"/>
        <w:jc w:val="both"/>
        <w:rPr>
          <w:sz w:val="26"/>
          <w:szCs w:val="26"/>
        </w:rPr>
      </w:pPr>
      <w:r>
        <w:rPr>
          <w:sz w:val="26"/>
          <w:szCs w:val="26"/>
        </w:rPr>
        <w:t> </w:t>
      </w:r>
      <w:r w:rsidR="00AF4B61" w:rsidRPr="007F672A">
        <w:rPr>
          <w:sz w:val="26"/>
          <w:szCs w:val="26"/>
        </w:rPr>
        <w:t>2. Необходимо ли резервировать все элементы системы? Необходимо ли делать р</w:t>
      </w:r>
      <w:r w:rsidR="00AF4B61" w:rsidRPr="007F672A">
        <w:rPr>
          <w:sz w:val="26"/>
          <w:szCs w:val="26"/>
        </w:rPr>
        <w:t>е</w:t>
      </w:r>
      <w:r w:rsidR="00AF4B61" w:rsidRPr="007F672A">
        <w:rPr>
          <w:sz w:val="26"/>
          <w:szCs w:val="26"/>
        </w:rPr>
        <w:t>зервирование централизованным?</w:t>
      </w:r>
    </w:p>
    <w:p w:rsidR="005A2C3A" w:rsidRPr="00F60BD1" w:rsidRDefault="00AF4B61" w:rsidP="00AF4B61">
      <w:pPr>
        <w:spacing w:before="60" w:after="60"/>
        <w:jc w:val="both"/>
        <w:rPr>
          <w:sz w:val="26"/>
          <w:szCs w:val="26"/>
        </w:rPr>
      </w:pPr>
      <w:r w:rsidRPr="007F672A">
        <w:rPr>
          <w:sz w:val="26"/>
          <w:szCs w:val="26"/>
        </w:rPr>
        <w:t xml:space="preserve">3. </w:t>
      </w:r>
      <w:proofErr w:type="spellStart"/>
      <w:r w:rsidRPr="007F672A">
        <w:rPr>
          <w:sz w:val="26"/>
          <w:szCs w:val="26"/>
        </w:rPr>
        <w:t>Видеосервер</w:t>
      </w:r>
      <w:proofErr w:type="spellEnd"/>
      <w:r w:rsidRPr="007F672A">
        <w:rPr>
          <w:sz w:val="26"/>
          <w:szCs w:val="26"/>
        </w:rPr>
        <w:t xml:space="preserve"> необходимо установить в телекоммуникационный шкаф или иным образом? </w:t>
      </w:r>
      <w:r w:rsidRPr="007F672A">
        <w:rPr>
          <w:sz w:val="26"/>
          <w:szCs w:val="26"/>
        </w:rPr>
        <w:br/>
        <w:t>4. Под модуль считывания номеров заложена видеокамера с обычной подсветкой и обычной светосилой. Производитель рекомендует камеры с высокой светосилой (http://www.dssl.ru/support/tech/config/autotrassir.php</w:t>
      </w:r>
      <w:proofErr w:type="gramStart"/>
      <w:r w:rsidRPr="007F672A">
        <w:rPr>
          <w:sz w:val="26"/>
          <w:szCs w:val="26"/>
        </w:rPr>
        <w:t xml:space="preserve"> )</w:t>
      </w:r>
      <w:proofErr w:type="gramEnd"/>
      <w:r w:rsidRPr="007F672A">
        <w:rPr>
          <w:sz w:val="26"/>
          <w:szCs w:val="26"/>
        </w:rPr>
        <w:t>, а имеющийся опыт показывает, что с указанной в ТЗ видеокамерой будет высокая (до 15%) погрешность считывания номеров ночью и при плохих погодных условиях - данная видеокамера не отвечает условиям ТЗ. </w:t>
      </w:r>
      <w:r w:rsidRPr="007F672A">
        <w:rPr>
          <w:sz w:val="26"/>
          <w:szCs w:val="26"/>
        </w:rPr>
        <w:br/>
      </w:r>
      <w:r w:rsidRPr="007F672A">
        <w:rPr>
          <w:sz w:val="26"/>
          <w:szCs w:val="26"/>
        </w:rPr>
        <w:lastRenderedPageBreak/>
        <w:t>Рекомендуем заменить камеры для считывания на DS-2CD4A26FWD-IZHS (они есть в РФ и проверены на считывании номеров - погрешность минимальна) </w:t>
      </w:r>
    </w:p>
    <w:p w:rsidR="00975583" w:rsidRDefault="00975583" w:rsidP="00936367">
      <w:pPr>
        <w:spacing w:before="60" w:after="60"/>
        <w:jc w:val="both"/>
        <w:rPr>
          <w:sz w:val="26"/>
          <w:szCs w:val="26"/>
        </w:rPr>
      </w:pPr>
    </w:p>
    <w:p w:rsidR="00975583" w:rsidRPr="005435C7" w:rsidRDefault="00975583" w:rsidP="00975583">
      <w:pPr>
        <w:spacing w:before="60" w:after="60"/>
        <w:jc w:val="both"/>
        <w:rPr>
          <w:sz w:val="26"/>
          <w:szCs w:val="26"/>
        </w:rPr>
      </w:pPr>
      <w:r w:rsidRPr="003072E4">
        <w:rPr>
          <w:b/>
          <w:bCs/>
          <w:sz w:val="26"/>
          <w:szCs w:val="26"/>
          <w:lang w:eastAsia="ar-SA"/>
        </w:rPr>
        <w:t>Ответ:</w:t>
      </w:r>
      <w:r w:rsidRPr="003072E4">
        <w:rPr>
          <w:b/>
          <w:bCs/>
          <w:sz w:val="26"/>
          <w:szCs w:val="26"/>
          <w:lang w:eastAsia="ar-SA"/>
        </w:rPr>
        <w:br/>
      </w:r>
      <w:r w:rsidRPr="005435C7">
        <w:rPr>
          <w:sz w:val="26"/>
          <w:szCs w:val="26"/>
        </w:rPr>
        <w:t xml:space="preserve">1. </w:t>
      </w:r>
      <w:r w:rsidR="001C159A" w:rsidRPr="005435C7">
        <w:rPr>
          <w:sz w:val="26"/>
          <w:szCs w:val="26"/>
        </w:rPr>
        <w:t xml:space="preserve">Система Резервного питания должна быть </w:t>
      </w:r>
      <w:r w:rsidR="00FA18D4" w:rsidRPr="005435C7">
        <w:rPr>
          <w:sz w:val="26"/>
          <w:szCs w:val="26"/>
        </w:rPr>
        <w:t>установлена таким образом, чтобы р</w:t>
      </w:r>
      <w:r w:rsidR="00FA18D4" w:rsidRPr="005435C7">
        <w:rPr>
          <w:sz w:val="26"/>
          <w:szCs w:val="26"/>
        </w:rPr>
        <w:t>е</w:t>
      </w:r>
      <w:r w:rsidR="00FA18D4" w:rsidRPr="005435C7">
        <w:rPr>
          <w:sz w:val="26"/>
          <w:szCs w:val="26"/>
        </w:rPr>
        <w:t xml:space="preserve">зервирование информации с камер видеонаблюдения на объекте </w:t>
      </w:r>
      <w:r w:rsidR="005E6258" w:rsidRPr="005435C7">
        <w:rPr>
          <w:sz w:val="26"/>
          <w:szCs w:val="26"/>
        </w:rPr>
        <w:t>«</w:t>
      </w:r>
      <w:r w:rsidR="00FA18D4" w:rsidRPr="005435C7">
        <w:rPr>
          <w:sz w:val="26"/>
          <w:szCs w:val="26"/>
        </w:rPr>
        <w:t>КПП</w:t>
      </w:r>
      <w:r w:rsidR="005E6258" w:rsidRPr="005435C7">
        <w:rPr>
          <w:sz w:val="26"/>
          <w:szCs w:val="26"/>
        </w:rPr>
        <w:t>»</w:t>
      </w:r>
      <w:r w:rsidR="004B64D2" w:rsidRPr="005435C7">
        <w:rPr>
          <w:sz w:val="26"/>
          <w:szCs w:val="26"/>
        </w:rPr>
        <w:t xml:space="preserve"> (камеры </w:t>
      </w:r>
      <w:r w:rsidR="004B22CF">
        <w:rPr>
          <w:sz w:val="26"/>
          <w:szCs w:val="26"/>
        </w:rPr>
        <w:t>1</w:t>
      </w:r>
      <w:r w:rsidR="004B64D2" w:rsidRPr="005435C7">
        <w:rPr>
          <w:sz w:val="26"/>
          <w:szCs w:val="26"/>
        </w:rPr>
        <w:t>,</w:t>
      </w:r>
      <w:r w:rsidR="00751E19" w:rsidRPr="005435C7">
        <w:rPr>
          <w:sz w:val="26"/>
          <w:szCs w:val="26"/>
        </w:rPr>
        <w:t> </w:t>
      </w:r>
      <w:r w:rsidR="004B64D2" w:rsidRPr="005435C7">
        <w:rPr>
          <w:sz w:val="26"/>
          <w:szCs w:val="26"/>
        </w:rPr>
        <w:t>2 – на «Схеме размещения камер на территории терминала» - Приложение №1 к Техн</w:t>
      </w:r>
      <w:r w:rsidR="004B64D2" w:rsidRPr="005435C7">
        <w:rPr>
          <w:sz w:val="26"/>
          <w:szCs w:val="26"/>
        </w:rPr>
        <w:t>и</w:t>
      </w:r>
      <w:r w:rsidR="004B64D2" w:rsidRPr="005435C7">
        <w:rPr>
          <w:sz w:val="26"/>
          <w:szCs w:val="26"/>
        </w:rPr>
        <w:t>ческому заданию)</w:t>
      </w:r>
      <w:r w:rsidR="00FA18D4" w:rsidRPr="005435C7">
        <w:rPr>
          <w:sz w:val="26"/>
          <w:szCs w:val="26"/>
        </w:rPr>
        <w:t xml:space="preserve"> происходило в течени</w:t>
      </w:r>
      <w:proofErr w:type="gramStart"/>
      <w:r w:rsidR="00FA18D4" w:rsidRPr="005435C7">
        <w:rPr>
          <w:sz w:val="26"/>
          <w:szCs w:val="26"/>
        </w:rPr>
        <w:t>и</w:t>
      </w:r>
      <w:proofErr w:type="gramEnd"/>
      <w:r w:rsidR="00FA18D4" w:rsidRPr="005435C7">
        <w:rPr>
          <w:sz w:val="26"/>
          <w:szCs w:val="26"/>
        </w:rPr>
        <w:t xml:space="preserve"> срока, не менее 4</w:t>
      </w:r>
      <w:r w:rsidR="00A508C3" w:rsidRPr="005435C7">
        <w:rPr>
          <w:sz w:val="26"/>
          <w:szCs w:val="26"/>
        </w:rPr>
        <w:t xml:space="preserve"> </w:t>
      </w:r>
      <w:r w:rsidR="00665C1C" w:rsidRPr="005435C7">
        <w:rPr>
          <w:sz w:val="26"/>
          <w:szCs w:val="26"/>
        </w:rPr>
        <w:t>(четырех)</w:t>
      </w:r>
      <w:r w:rsidR="00FA18D4" w:rsidRPr="005435C7">
        <w:rPr>
          <w:sz w:val="26"/>
          <w:szCs w:val="26"/>
        </w:rPr>
        <w:t xml:space="preserve"> часов с моме</w:t>
      </w:r>
      <w:r w:rsidR="00FA18D4" w:rsidRPr="005435C7">
        <w:rPr>
          <w:sz w:val="26"/>
          <w:szCs w:val="26"/>
        </w:rPr>
        <w:t>н</w:t>
      </w:r>
      <w:r w:rsidR="00FA18D4" w:rsidRPr="005435C7">
        <w:rPr>
          <w:sz w:val="26"/>
          <w:szCs w:val="26"/>
        </w:rPr>
        <w:t>та возникновения перебоев с энергообеспечением</w:t>
      </w:r>
      <w:r w:rsidRPr="005435C7">
        <w:rPr>
          <w:sz w:val="26"/>
          <w:szCs w:val="26"/>
        </w:rPr>
        <w:t>.</w:t>
      </w:r>
    </w:p>
    <w:p w:rsidR="00665C1C" w:rsidRPr="005435C7" w:rsidRDefault="005E6258" w:rsidP="00975583">
      <w:pPr>
        <w:spacing w:before="60" w:after="60"/>
        <w:jc w:val="both"/>
        <w:rPr>
          <w:sz w:val="26"/>
          <w:szCs w:val="26"/>
        </w:rPr>
      </w:pPr>
      <w:r w:rsidRPr="005435C7">
        <w:rPr>
          <w:sz w:val="26"/>
          <w:szCs w:val="26"/>
        </w:rPr>
        <w:t xml:space="preserve">2. </w:t>
      </w:r>
      <w:r w:rsidR="00665C1C" w:rsidRPr="005435C7">
        <w:rPr>
          <w:sz w:val="26"/>
          <w:szCs w:val="26"/>
        </w:rPr>
        <w:t>Остальные элементы системы видеонаблюдения</w:t>
      </w:r>
      <w:r w:rsidR="00751E19" w:rsidRPr="005435C7">
        <w:rPr>
          <w:sz w:val="26"/>
          <w:szCs w:val="26"/>
        </w:rPr>
        <w:t>,</w:t>
      </w:r>
      <w:r w:rsidR="00665C1C" w:rsidRPr="005435C7">
        <w:rPr>
          <w:sz w:val="26"/>
          <w:szCs w:val="26"/>
        </w:rPr>
        <w:t xml:space="preserve"> </w:t>
      </w:r>
      <w:r w:rsidR="00EC43A7" w:rsidRPr="005435C7">
        <w:rPr>
          <w:sz w:val="26"/>
          <w:szCs w:val="26"/>
        </w:rPr>
        <w:t>резервируются посредством</w:t>
      </w:r>
      <w:r w:rsidR="00C72A11">
        <w:rPr>
          <w:sz w:val="26"/>
          <w:szCs w:val="26"/>
        </w:rPr>
        <w:t>,</w:t>
      </w:r>
      <w:r w:rsidR="00EC43A7" w:rsidRPr="005435C7">
        <w:rPr>
          <w:sz w:val="26"/>
          <w:szCs w:val="26"/>
        </w:rPr>
        <w:t xml:space="preserve"> имеющихся систем бесперебойного питания.</w:t>
      </w:r>
    </w:p>
    <w:p w:rsidR="00544DC3" w:rsidRDefault="00544DC3" w:rsidP="00975583">
      <w:pPr>
        <w:spacing w:before="60" w:after="60"/>
        <w:jc w:val="both"/>
        <w:rPr>
          <w:sz w:val="26"/>
          <w:szCs w:val="26"/>
        </w:rPr>
      </w:pPr>
      <w:r w:rsidRPr="005435C7">
        <w:rPr>
          <w:sz w:val="26"/>
          <w:szCs w:val="26"/>
        </w:rPr>
        <w:t xml:space="preserve">3. </w:t>
      </w:r>
      <w:proofErr w:type="spellStart"/>
      <w:r w:rsidR="0035619C" w:rsidRPr="007F672A">
        <w:rPr>
          <w:sz w:val="26"/>
          <w:szCs w:val="26"/>
        </w:rPr>
        <w:t>Видеосервер</w:t>
      </w:r>
      <w:proofErr w:type="spellEnd"/>
      <w:r w:rsidR="0035619C" w:rsidRPr="007F672A">
        <w:rPr>
          <w:sz w:val="26"/>
          <w:szCs w:val="26"/>
        </w:rPr>
        <w:t xml:space="preserve"> </w:t>
      </w:r>
      <w:r w:rsidRPr="005435C7">
        <w:rPr>
          <w:sz w:val="26"/>
          <w:szCs w:val="26"/>
        </w:rPr>
        <w:t>необходимо установить в телекоммуникационный шкаф.</w:t>
      </w:r>
    </w:p>
    <w:p w:rsidR="00975583" w:rsidRDefault="00F959C0" w:rsidP="00975583">
      <w:pPr>
        <w:spacing w:before="60" w:after="60"/>
        <w:jc w:val="both"/>
        <w:rPr>
          <w:sz w:val="26"/>
          <w:szCs w:val="26"/>
        </w:rPr>
      </w:pPr>
      <w:r w:rsidRPr="007F672A">
        <w:rPr>
          <w:sz w:val="26"/>
          <w:szCs w:val="26"/>
        </w:rPr>
        <w:t xml:space="preserve">4. </w:t>
      </w:r>
      <w:r>
        <w:rPr>
          <w:sz w:val="26"/>
          <w:szCs w:val="26"/>
        </w:rPr>
        <w:t xml:space="preserve">В Техническом задании указаны минимально допустимые требования </w:t>
      </w:r>
      <w:r w:rsidR="00C901E2">
        <w:rPr>
          <w:sz w:val="26"/>
          <w:szCs w:val="26"/>
        </w:rPr>
        <w:t>к</w:t>
      </w:r>
      <w:r w:rsidRPr="007F672A">
        <w:rPr>
          <w:sz w:val="26"/>
          <w:szCs w:val="26"/>
        </w:rPr>
        <w:t xml:space="preserve"> модул</w:t>
      </w:r>
      <w:r w:rsidR="00C901E2">
        <w:rPr>
          <w:sz w:val="26"/>
          <w:szCs w:val="26"/>
        </w:rPr>
        <w:t xml:space="preserve">ю считывания номеров, используемых при модернизации системы видеонаблюдения в целом. </w:t>
      </w:r>
      <w:r w:rsidR="00C72A11">
        <w:rPr>
          <w:sz w:val="26"/>
          <w:szCs w:val="26"/>
        </w:rPr>
        <w:t>Соответственно тип камер для считывания автомобильных номерных знаков</w:t>
      </w:r>
      <w:r w:rsidR="00990A02">
        <w:rPr>
          <w:sz w:val="26"/>
          <w:szCs w:val="26"/>
        </w:rPr>
        <w:t>,</w:t>
      </w:r>
      <w:r w:rsidR="00C901E2">
        <w:rPr>
          <w:sz w:val="26"/>
          <w:szCs w:val="26"/>
        </w:rPr>
        <w:t xml:space="preserve"> Претендент определяет</w:t>
      </w:r>
      <w:r w:rsidR="00C72A11" w:rsidRPr="00C72A11">
        <w:rPr>
          <w:sz w:val="26"/>
          <w:szCs w:val="26"/>
        </w:rPr>
        <w:t xml:space="preserve"> </w:t>
      </w:r>
      <w:r w:rsidR="00C72A11">
        <w:rPr>
          <w:sz w:val="26"/>
          <w:szCs w:val="26"/>
        </w:rPr>
        <w:t>самостоятельно</w:t>
      </w:r>
      <w:r w:rsidR="00C901E2">
        <w:rPr>
          <w:sz w:val="26"/>
          <w:szCs w:val="26"/>
        </w:rPr>
        <w:t xml:space="preserve">, в соответствии с требованиями Технического задания и </w:t>
      </w:r>
      <w:r w:rsidR="00BA59BA">
        <w:rPr>
          <w:sz w:val="26"/>
          <w:szCs w:val="26"/>
        </w:rPr>
        <w:t>реализуемых</w:t>
      </w:r>
      <w:r w:rsidR="00C901E2">
        <w:rPr>
          <w:sz w:val="26"/>
          <w:szCs w:val="26"/>
        </w:rPr>
        <w:t xml:space="preserve"> технических реше</w:t>
      </w:r>
      <w:r w:rsidR="00443E25">
        <w:rPr>
          <w:sz w:val="26"/>
          <w:szCs w:val="26"/>
        </w:rPr>
        <w:t>ний</w:t>
      </w:r>
      <w:r w:rsidR="004B22CF">
        <w:rPr>
          <w:sz w:val="26"/>
          <w:szCs w:val="26"/>
        </w:rPr>
        <w:t xml:space="preserve">, руководствуясь принципом </w:t>
      </w:r>
      <w:r w:rsidR="008049F2">
        <w:rPr>
          <w:sz w:val="26"/>
          <w:szCs w:val="26"/>
        </w:rPr>
        <w:t>получения максимально возможного качества считывания автомобильных номерных знаков</w:t>
      </w:r>
      <w:r w:rsidR="004B22CF">
        <w:rPr>
          <w:sz w:val="26"/>
          <w:szCs w:val="26"/>
        </w:rPr>
        <w:t>.</w:t>
      </w:r>
    </w:p>
    <w:p w:rsidR="00975583" w:rsidRDefault="00975583" w:rsidP="00936367">
      <w:pPr>
        <w:spacing w:before="60" w:after="60"/>
        <w:jc w:val="both"/>
        <w:rPr>
          <w:sz w:val="26"/>
          <w:szCs w:val="26"/>
        </w:rPr>
      </w:pPr>
    </w:p>
    <w:p w:rsidR="00975583" w:rsidRDefault="00975583" w:rsidP="00936367">
      <w:pPr>
        <w:spacing w:before="60" w:after="60"/>
        <w:jc w:val="both"/>
        <w:rPr>
          <w:sz w:val="26"/>
          <w:szCs w:val="26"/>
        </w:rPr>
      </w:pPr>
    </w:p>
    <w:p w:rsidR="00936367" w:rsidRPr="00F60BD1" w:rsidRDefault="005C2FDE" w:rsidP="00936367">
      <w:pPr>
        <w:spacing w:before="60" w:after="60"/>
        <w:jc w:val="both"/>
        <w:rPr>
          <w:sz w:val="26"/>
          <w:szCs w:val="26"/>
        </w:rPr>
      </w:pPr>
      <w:r w:rsidRPr="00F60BD1">
        <w:rPr>
          <w:sz w:val="26"/>
          <w:szCs w:val="26"/>
        </w:rPr>
        <w:t>Заместитель п</w:t>
      </w:r>
      <w:r w:rsidR="00936367" w:rsidRPr="00F60BD1">
        <w:rPr>
          <w:sz w:val="26"/>
          <w:szCs w:val="26"/>
        </w:rPr>
        <w:t>редседател</w:t>
      </w:r>
      <w:r w:rsidRPr="00F60BD1">
        <w:rPr>
          <w:sz w:val="26"/>
          <w:szCs w:val="26"/>
        </w:rPr>
        <w:t>я</w:t>
      </w:r>
      <w:r w:rsidR="00936367" w:rsidRPr="00F60BD1">
        <w:rPr>
          <w:sz w:val="26"/>
          <w:szCs w:val="26"/>
        </w:rPr>
        <w:t xml:space="preserve"> Конкурсной комиссии</w:t>
      </w:r>
    </w:p>
    <w:p w:rsidR="00AE5A9F" w:rsidRDefault="00AE5A9F" w:rsidP="0001036E">
      <w:pPr>
        <w:spacing w:before="60" w:after="60"/>
        <w:ind w:right="-428"/>
        <w:jc w:val="both"/>
        <w:rPr>
          <w:sz w:val="28"/>
          <w:szCs w:val="28"/>
        </w:rPr>
      </w:pPr>
      <w:r w:rsidRPr="00F60BD1">
        <w:rPr>
          <w:sz w:val="26"/>
          <w:szCs w:val="26"/>
        </w:rPr>
        <w:t>филиала</w:t>
      </w:r>
      <w:r w:rsidR="00936367" w:rsidRPr="00F60BD1">
        <w:rPr>
          <w:sz w:val="26"/>
          <w:szCs w:val="26"/>
        </w:rPr>
        <w:t xml:space="preserve"> ПАО «ТрансКонтейнер»</w:t>
      </w:r>
      <w:r w:rsidR="002446A4" w:rsidRPr="00F60BD1">
        <w:rPr>
          <w:sz w:val="26"/>
          <w:szCs w:val="26"/>
        </w:rPr>
        <w:t xml:space="preserve"> на ДВЖД </w:t>
      </w:r>
      <w:r w:rsidR="005C2FDE" w:rsidRPr="00F60BD1">
        <w:rPr>
          <w:sz w:val="26"/>
          <w:szCs w:val="26"/>
        </w:rPr>
        <w:tab/>
      </w:r>
      <w:r w:rsidR="005C2FDE" w:rsidRPr="00F60BD1">
        <w:rPr>
          <w:sz w:val="26"/>
          <w:szCs w:val="26"/>
        </w:rPr>
        <w:tab/>
      </w:r>
      <w:r w:rsidR="005C2FDE" w:rsidRPr="00F60BD1">
        <w:rPr>
          <w:sz w:val="26"/>
          <w:szCs w:val="26"/>
        </w:rPr>
        <w:tab/>
      </w:r>
      <w:r w:rsidR="00351743">
        <w:rPr>
          <w:sz w:val="26"/>
          <w:szCs w:val="26"/>
        </w:rPr>
        <w:tab/>
      </w:r>
      <w:r w:rsidR="005C2FDE" w:rsidRPr="00F60BD1">
        <w:rPr>
          <w:sz w:val="26"/>
          <w:szCs w:val="26"/>
        </w:rPr>
        <w:tab/>
        <w:t>И.В. Синенький</w:t>
      </w:r>
    </w:p>
    <w:sectPr w:rsidR="00AE5A9F" w:rsidSect="0001036E">
      <w:pgSz w:w="11906" w:h="16838"/>
      <w:pgMar w:top="709"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CA1788"/>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3769D0"/>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1E733E"/>
    <w:multiLevelType w:val="hybridMultilevel"/>
    <w:tmpl w:val="6C78CF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7840ACC"/>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5D2985"/>
    <w:multiLevelType w:val="hybridMultilevel"/>
    <w:tmpl w:val="018484D2"/>
    <w:lvl w:ilvl="0" w:tplc="AF0E583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7"/>
  </w:num>
  <w:num w:numId="4">
    <w:abstractNumId w:val="15"/>
  </w:num>
  <w:num w:numId="5">
    <w:abstractNumId w:val="24"/>
  </w:num>
  <w:num w:numId="6">
    <w:abstractNumId w:val="0"/>
  </w:num>
  <w:num w:numId="7">
    <w:abstractNumId w:val="4"/>
  </w:num>
  <w:num w:numId="8">
    <w:abstractNumId w:val="9"/>
  </w:num>
  <w:num w:numId="9">
    <w:abstractNumId w:val="13"/>
  </w:num>
  <w:num w:numId="10">
    <w:abstractNumId w:val="11"/>
  </w:num>
  <w:num w:numId="11">
    <w:abstractNumId w:val="21"/>
  </w:num>
  <w:num w:numId="12">
    <w:abstractNumId w:val="6"/>
  </w:num>
  <w:num w:numId="13">
    <w:abstractNumId w:val="10"/>
  </w:num>
  <w:num w:numId="14">
    <w:abstractNumId w:val="3"/>
  </w:num>
  <w:num w:numId="15">
    <w:abstractNumId w:val="14"/>
  </w:num>
  <w:num w:numId="16">
    <w:abstractNumId w:val="1"/>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23"/>
  </w:num>
  <w:num w:numId="22">
    <w:abstractNumId w:val="22"/>
  </w:num>
  <w:num w:numId="23">
    <w:abstractNumId w:val="19"/>
  </w:num>
  <w:num w:numId="24">
    <w:abstractNumId w:val="20"/>
  </w:num>
  <w:num w:numId="25">
    <w:abstractNumId w:val="8"/>
  </w:num>
  <w:num w:numId="26">
    <w:abstractNumId w:val="1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7813D2"/>
    <w:rsid w:val="0001036E"/>
    <w:rsid w:val="00020180"/>
    <w:rsid w:val="00020518"/>
    <w:rsid w:val="00030D43"/>
    <w:rsid w:val="0003142E"/>
    <w:rsid w:val="00034B5F"/>
    <w:rsid w:val="000405A5"/>
    <w:rsid w:val="00055A33"/>
    <w:rsid w:val="000561F4"/>
    <w:rsid w:val="00066C3C"/>
    <w:rsid w:val="00073490"/>
    <w:rsid w:val="00073B75"/>
    <w:rsid w:val="000932ED"/>
    <w:rsid w:val="000A06A5"/>
    <w:rsid w:val="000B018F"/>
    <w:rsid w:val="000B27C3"/>
    <w:rsid w:val="000B34DE"/>
    <w:rsid w:val="000B69F3"/>
    <w:rsid w:val="000B7557"/>
    <w:rsid w:val="000D2118"/>
    <w:rsid w:val="000D3D2A"/>
    <w:rsid w:val="000D4E75"/>
    <w:rsid w:val="000E52CE"/>
    <w:rsid w:val="000F43C1"/>
    <w:rsid w:val="0011185A"/>
    <w:rsid w:val="00117A82"/>
    <w:rsid w:val="00122F18"/>
    <w:rsid w:val="00130513"/>
    <w:rsid w:val="00141492"/>
    <w:rsid w:val="00151F47"/>
    <w:rsid w:val="00156B5A"/>
    <w:rsid w:val="001573A1"/>
    <w:rsid w:val="001734C4"/>
    <w:rsid w:val="00177B92"/>
    <w:rsid w:val="00185F13"/>
    <w:rsid w:val="00195695"/>
    <w:rsid w:val="001A2187"/>
    <w:rsid w:val="001C159A"/>
    <w:rsid w:val="001C372C"/>
    <w:rsid w:val="001C3B96"/>
    <w:rsid w:val="001D38D2"/>
    <w:rsid w:val="001D5B0B"/>
    <w:rsid w:val="001E7DB8"/>
    <w:rsid w:val="002019DD"/>
    <w:rsid w:val="00216D5A"/>
    <w:rsid w:val="00227412"/>
    <w:rsid w:val="00242D31"/>
    <w:rsid w:val="002446A4"/>
    <w:rsid w:val="00247B57"/>
    <w:rsid w:val="0027773B"/>
    <w:rsid w:val="00277A8B"/>
    <w:rsid w:val="002A1929"/>
    <w:rsid w:val="002B27AA"/>
    <w:rsid w:val="002B2DE4"/>
    <w:rsid w:val="002B3F9D"/>
    <w:rsid w:val="002C1F9E"/>
    <w:rsid w:val="002C5834"/>
    <w:rsid w:val="002D23B1"/>
    <w:rsid w:val="002F6311"/>
    <w:rsid w:val="003052AA"/>
    <w:rsid w:val="00305ACA"/>
    <w:rsid w:val="003072E4"/>
    <w:rsid w:val="003164B2"/>
    <w:rsid w:val="00326B6F"/>
    <w:rsid w:val="003313F0"/>
    <w:rsid w:val="00337BB3"/>
    <w:rsid w:val="003438CE"/>
    <w:rsid w:val="00351743"/>
    <w:rsid w:val="003536C7"/>
    <w:rsid w:val="0035619C"/>
    <w:rsid w:val="00363509"/>
    <w:rsid w:val="00367C80"/>
    <w:rsid w:val="00374D43"/>
    <w:rsid w:val="00377CB5"/>
    <w:rsid w:val="003A2B32"/>
    <w:rsid w:val="003A38E6"/>
    <w:rsid w:val="003A7B11"/>
    <w:rsid w:val="003B4D0E"/>
    <w:rsid w:val="003B6245"/>
    <w:rsid w:val="003D022C"/>
    <w:rsid w:val="003D3CDA"/>
    <w:rsid w:val="003F67B0"/>
    <w:rsid w:val="004130E0"/>
    <w:rsid w:val="004169EB"/>
    <w:rsid w:val="004231F2"/>
    <w:rsid w:val="00423849"/>
    <w:rsid w:val="0043287F"/>
    <w:rsid w:val="00437794"/>
    <w:rsid w:val="00443E25"/>
    <w:rsid w:val="004440AA"/>
    <w:rsid w:val="00465FAF"/>
    <w:rsid w:val="00476DE8"/>
    <w:rsid w:val="0048159A"/>
    <w:rsid w:val="00481F14"/>
    <w:rsid w:val="004837F6"/>
    <w:rsid w:val="0048699D"/>
    <w:rsid w:val="00495BDC"/>
    <w:rsid w:val="0049618E"/>
    <w:rsid w:val="00497A00"/>
    <w:rsid w:val="004B22CF"/>
    <w:rsid w:val="004B64D2"/>
    <w:rsid w:val="004B79AE"/>
    <w:rsid w:val="004F6F09"/>
    <w:rsid w:val="00513CEB"/>
    <w:rsid w:val="005161BA"/>
    <w:rsid w:val="00537C9B"/>
    <w:rsid w:val="005435C7"/>
    <w:rsid w:val="00544DC3"/>
    <w:rsid w:val="005621D4"/>
    <w:rsid w:val="005709A3"/>
    <w:rsid w:val="00577768"/>
    <w:rsid w:val="00590D2D"/>
    <w:rsid w:val="00596075"/>
    <w:rsid w:val="0059652E"/>
    <w:rsid w:val="005A2C3A"/>
    <w:rsid w:val="005B0D3F"/>
    <w:rsid w:val="005B350F"/>
    <w:rsid w:val="005C2882"/>
    <w:rsid w:val="005C2FDE"/>
    <w:rsid w:val="005C3282"/>
    <w:rsid w:val="005D4897"/>
    <w:rsid w:val="005E0B45"/>
    <w:rsid w:val="005E6258"/>
    <w:rsid w:val="005F037A"/>
    <w:rsid w:val="005F5886"/>
    <w:rsid w:val="0060032F"/>
    <w:rsid w:val="0060586B"/>
    <w:rsid w:val="00611040"/>
    <w:rsid w:val="00631658"/>
    <w:rsid w:val="0063610F"/>
    <w:rsid w:val="0065569C"/>
    <w:rsid w:val="00664AF2"/>
    <w:rsid w:val="00665C1C"/>
    <w:rsid w:val="006752E4"/>
    <w:rsid w:val="006A5699"/>
    <w:rsid w:val="006B0C48"/>
    <w:rsid w:val="006C340D"/>
    <w:rsid w:val="006C6B7E"/>
    <w:rsid w:val="006D2447"/>
    <w:rsid w:val="006D3B12"/>
    <w:rsid w:val="006E0D81"/>
    <w:rsid w:val="006F7501"/>
    <w:rsid w:val="007005F9"/>
    <w:rsid w:val="00712BFA"/>
    <w:rsid w:val="00717D60"/>
    <w:rsid w:val="0073004D"/>
    <w:rsid w:val="00731720"/>
    <w:rsid w:val="007334C6"/>
    <w:rsid w:val="00751E19"/>
    <w:rsid w:val="007712C8"/>
    <w:rsid w:val="00777BBF"/>
    <w:rsid w:val="007813D2"/>
    <w:rsid w:val="00783436"/>
    <w:rsid w:val="00784E5D"/>
    <w:rsid w:val="007B7775"/>
    <w:rsid w:val="007C7B84"/>
    <w:rsid w:val="007D2789"/>
    <w:rsid w:val="007E002E"/>
    <w:rsid w:val="007F427D"/>
    <w:rsid w:val="007F450C"/>
    <w:rsid w:val="007F4D02"/>
    <w:rsid w:val="007F672A"/>
    <w:rsid w:val="008002FA"/>
    <w:rsid w:val="008049F2"/>
    <w:rsid w:val="00832648"/>
    <w:rsid w:val="00845195"/>
    <w:rsid w:val="00845786"/>
    <w:rsid w:val="00851FE0"/>
    <w:rsid w:val="00852D6B"/>
    <w:rsid w:val="0085584E"/>
    <w:rsid w:val="008771BB"/>
    <w:rsid w:val="0088688B"/>
    <w:rsid w:val="00886E49"/>
    <w:rsid w:val="00897B7E"/>
    <w:rsid w:val="008A22E9"/>
    <w:rsid w:val="008C3D6A"/>
    <w:rsid w:val="008E52FA"/>
    <w:rsid w:val="008E531D"/>
    <w:rsid w:val="008E7179"/>
    <w:rsid w:val="008F2A83"/>
    <w:rsid w:val="00904C48"/>
    <w:rsid w:val="00913124"/>
    <w:rsid w:val="00914620"/>
    <w:rsid w:val="00927018"/>
    <w:rsid w:val="009316CD"/>
    <w:rsid w:val="00931DEF"/>
    <w:rsid w:val="00936367"/>
    <w:rsid w:val="00937C0D"/>
    <w:rsid w:val="00940B6C"/>
    <w:rsid w:val="00942AAD"/>
    <w:rsid w:val="0095327A"/>
    <w:rsid w:val="00955B9F"/>
    <w:rsid w:val="00962361"/>
    <w:rsid w:val="00971FA5"/>
    <w:rsid w:val="00975583"/>
    <w:rsid w:val="009859D1"/>
    <w:rsid w:val="00990A02"/>
    <w:rsid w:val="009A1FBE"/>
    <w:rsid w:val="009B2AF9"/>
    <w:rsid w:val="009D6F5A"/>
    <w:rsid w:val="009F64FC"/>
    <w:rsid w:val="00A06B83"/>
    <w:rsid w:val="00A07F5B"/>
    <w:rsid w:val="00A15FCD"/>
    <w:rsid w:val="00A2580C"/>
    <w:rsid w:val="00A337D3"/>
    <w:rsid w:val="00A33C61"/>
    <w:rsid w:val="00A37E07"/>
    <w:rsid w:val="00A47C0C"/>
    <w:rsid w:val="00A508C3"/>
    <w:rsid w:val="00A5310D"/>
    <w:rsid w:val="00A554CF"/>
    <w:rsid w:val="00A61290"/>
    <w:rsid w:val="00A63D43"/>
    <w:rsid w:val="00A715EB"/>
    <w:rsid w:val="00A727EA"/>
    <w:rsid w:val="00A8377E"/>
    <w:rsid w:val="00A9472C"/>
    <w:rsid w:val="00AA4373"/>
    <w:rsid w:val="00AA6A93"/>
    <w:rsid w:val="00AB4C8A"/>
    <w:rsid w:val="00AB78BB"/>
    <w:rsid w:val="00AE10A2"/>
    <w:rsid w:val="00AE3272"/>
    <w:rsid w:val="00AE4A62"/>
    <w:rsid w:val="00AE5A9F"/>
    <w:rsid w:val="00AF1429"/>
    <w:rsid w:val="00AF4B61"/>
    <w:rsid w:val="00B07AC5"/>
    <w:rsid w:val="00B24E4A"/>
    <w:rsid w:val="00B50ED9"/>
    <w:rsid w:val="00B60778"/>
    <w:rsid w:val="00B83144"/>
    <w:rsid w:val="00B864CB"/>
    <w:rsid w:val="00B87B0A"/>
    <w:rsid w:val="00B90855"/>
    <w:rsid w:val="00B91B06"/>
    <w:rsid w:val="00B960CF"/>
    <w:rsid w:val="00BA1E7E"/>
    <w:rsid w:val="00BA29E9"/>
    <w:rsid w:val="00BA59BA"/>
    <w:rsid w:val="00BD3D54"/>
    <w:rsid w:val="00BE2644"/>
    <w:rsid w:val="00BE5EB6"/>
    <w:rsid w:val="00BF2C32"/>
    <w:rsid w:val="00C07025"/>
    <w:rsid w:val="00C16D26"/>
    <w:rsid w:val="00C248BE"/>
    <w:rsid w:val="00C26E7E"/>
    <w:rsid w:val="00C47EEC"/>
    <w:rsid w:val="00C520BA"/>
    <w:rsid w:val="00C557EF"/>
    <w:rsid w:val="00C57F00"/>
    <w:rsid w:val="00C60CD4"/>
    <w:rsid w:val="00C66E7B"/>
    <w:rsid w:val="00C70C4E"/>
    <w:rsid w:val="00C72A11"/>
    <w:rsid w:val="00C774E0"/>
    <w:rsid w:val="00C82EC5"/>
    <w:rsid w:val="00C901E2"/>
    <w:rsid w:val="00C91B09"/>
    <w:rsid w:val="00C92CE8"/>
    <w:rsid w:val="00CB6779"/>
    <w:rsid w:val="00CC2F5F"/>
    <w:rsid w:val="00CE0117"/>
    <w:rsid w:val="00CE2942"/>
    <w:rsid w:val="00CF182E"/>
    <w:rsid w:val="00D0619C"/>
    <w:rsid w:val="00D07CA3"/>
    <w:rsid w:val="00D151C2"/>
    <w:rsid w:val="00D16540"/>
    <w:rsid w:val="00D2246D"/>
    <w:rsid w:val="00D2484A"/>
    <w:rsid w:val="00D363B7"/>
    <w:rsid w:val="00D47019"/>
    <w:rsid w:val="00D5451B"/>
    <w:rsid w:val="00D63E30"/>
    <w:rsid w:val="00DA164F"/>
    <w:rsid w:val="00DA44F0"/>
    <w:rsid w:val="00DA544A"/>
    <w:rsid w:val="00DB07E9"/>
    <w:rsid w:val="00DD043B"/>
    <w:rsid w:val="00DE4587"/>
    <w:rsid w:val="00DF355E"/>
    <w:rsid w:val="00DF4941"/>
    <w:rsid w:val="00DF5C67"/>
    <w:rsid w:val="00DF6204"/>
    <w:rsid w:val="00E120C2"/>
    <w:rsid w:val="00E312D1"/>
    <w:rsid w:val="00E34009"/>
    <w:rsid w:val="00E57769"/>
    <w:rsid w:val="00E833E4"/>
    <w:rsid w:val="00E87948"/>
    <w:rsid w:val="00EB203C"/>
    <w:rsid w:val="00EC43A7"/>
    <w:rsid w:val="00EC74CD"/>
    <w:rsid w:val="00ED6409"/>
    <w:rsid w:val="00EE39A3"/>
    <w:rsid w:val="00EF2885"/>
    <w:rsid w:val="00F05258"/>
    <w:rsid w:val="00F15698"/>
    <w:rsid w:val="00F2072D"/>
    <w:rsid w:val="00F43272"/>
    <w:rsid w:val="00F54C2F"/>
    <w:rsid w:val="00F54D51"/>
    <w:rsid w:val="00F56FB5"/>
    <w:rsid w:val="00F60BD1"/>
    <w:rsid w:val="00F6374E"/>
    <w:rsid w:val="00F64D04"/>
    <w:rsid w:val="00F64FCD"/>
    <w:rsid w:val="00F67AA0"/>
    <w:rsid w:val="00F81925"/>
    <w:rsid w:val="00F848A7"/>
    <w:rsid w:val="00F94925"/>
    <w:rsid w:val="00F959C0"/>
    <w:rsid w:val="00FA16A2"/>
    <w:rsid w:val="00FA18D4"/>
    <w:rsid w:val="00FD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13">
    <w:name w:val="Основной текст с отступом Знак1"/>
    <w:basedOn w:val="a0"/>
    <w:rsid w:val="00020180"/>
    <w:rPr>
      <w:sz w:val="28"/>
      <w:lang w:eastAsia="ar-SA"/>
    </w:rPr>
  </w:style>
  <w:style w:type="character" w:customStyle="1" w:styleId="apple-converted-space">
    <w:name w:val="apple-converted-space"/>
    <w:basedOn w:val="a0"/>
    <w:rsid w:val="00B9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divs>
    <w:div w:id="1122112180">
      <w:bodyDiv w:val="1"/>
      <w:marLeft w:val="0"/>
      <w:marRight w:val="0"/>
      <w:marTop w:val="0"/>
      <w:marBottom w:val="0"/>
      <w:divBdr>
        <w:top w:val="none" w:sz="0" w:space="0" w:color="auto"/>
        <w:left w:val="none" w:sz="0" w:space="0" w:color="auto"/>
        <w:bottom w:val="none" w:sz="0" w:space="0" w:color="auto"/>
        <w:right w:val="none" w:sz="0" w:space="0" w:color="auto"/>
      </w:divBdr>
      <w:divsChild>
        <w:div w:id="771971944">
          <w:marLeft w:val="0"/>
          <w:marRight w:val="0"/>
          <w:marTop w:val="0"/>
          <w:marBottom w:val="150"/>
          <w:divBdr>
            <w:top w:val="none" w:sz="0" w:space="4" w:color="auto"/>
            <w:left w:val="none" w:sz="0" w:space="0" w:color="auto"/>
            <w:bottom w:val="single" w:sz="6" w:space="0" w:color="EC1C36"/>
            <w:right w:val="none" w:sz="0" w:space="0" w:color="auto"/>
          </w:divBdr>
        </w:div>
      </w:divsChild>
    </w:div>
    <w:div w:id="1864905185">
      <w:bodyDiv w:val="1"/>
      <w:marLeft w:val="0"/>
      <w:marRight w:val="0"/>
      <w:marTop w:val="0"/>
      <w:marBottom w:val="0"/>
      <w:divBdr>
        <w:top w:val="none" w:sz="0" w:space="0" w:color="auto"/>
        <w:left w:val="none" w:sz="0" w:space="0" w:color="auto"/>
        <w:bottom w:val="none" w:sz="0" w:space="0" w:color="auto"/>
        <w:right w:val="none" w:sz="0" w:space="0" w:color="auto"/>
      </w:divBdr>
      <w:divsChild>
        <w:div w:id="612978019">
          <w:marLeft w:val="0"/>
          <w:marRight w:val="0"/>
          <w:marTop w:val="0"/>
          <w:marBottom w:val="150"/>
          <w:divBdr>
            <w:top w:val="none" w:sz="0" w:space="4" w:color="auto"/>
            <w:left w:val="none" w:sz="0" w:space="0" w:color="auto"/>
            <w:bottom w:val="single" w:sz="6" w:space="0" w:color="EC1C3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78084-FD03-4AF8-83BF-A14AB7F6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omelchenkoan</cp:lastModifiedBy>
  <cp:revision>6</cp:revision>
  <cp:lastPrinted>2017-04-13T04:02:00Z</cp:lastPrinted>
  <dcterms:created xsi:type="dcterms:W3CDTF">2017-04-13T03:14:00Z</dcterms:created>
  <dcterms:modified xsi:type="dcterms:W3CDTF">2017-04-13T04:02:00Z</dcterms:modified>
</cp:coreProperties>
</file>