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E864C0"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390A76" w:rsidRPr="008322A6" w:rsidRDefault="00390A76" w:rsidP="00390A76">
      <w:pPr>
        <w:spacing w:line="220" w:lineRule="exact"/>
        <w:rPr>
          <w:sz w:val="18"/>
          <w:szCs w:val="18"/>
          <w:lang w:val="en-US"/>
        </w:rPr>
      </w:pPr>
      <w:proofErr w:type="gramStart"/>
      <w:r w:rsidRPr="00F96F38">
        <w:rPr>
          <w:sz w:val="18"/>
          <w:szCs w:val="18"/>
          <w:lang w:val="en-US"/>
        </w:rPr>
        <w:t>e</w:t>
      </w:r>
      <w:r w:rsidRPr="008322A6">
        <w:rPr>
          <w:sz w:val="18"/>
          <w:szCs w:val="18"/>
          <w:lang w:val="en-US"/>
        </w:rPr>
        <w:t>-</w:t>
      </w:r>
      <w:r w:rsidRPr="00F96F38">
        <w:rPr>
          <w:sz w:val="18"/>
          <w:szCs w:val="18"/>
          <w:lang w:val="en-US"/>
        </w:rPr>
        <w:t>mail</w:t>
      </w:r>
      <w:proofErr w:type="gramEnd"/>
      <w:r w:rsidRPr="008322A6">
        <w:rPr>
          <w:sz w:val="18"/>
          <w:szCs w:val="18"/>
          <w:lang w:val="en-US"/>
        </w:rPr>
        <w:t xml:space="preserve">: </w:t>
      </w:r>
      <w:hyperlink r:id="rId7" w:history="1">
        <w:r w:rsidR="008322A6" w:rsidRPr="008322A6">
          <w:rPr>
            <w:rStyle w:val="a5"/>
            <w:color w:val="auto"/>
            <w:sz w:val="18"/>
            <w:szCs w:val="18"/>
            <w:lang w:val="en-US"/>
          </w:rPr>
          <w:t>trcont_priv@trcont.</w:t>
        </w:r>
      </w:hyperlink>
      <w:r w:rsidR="008322A6" w:rsidRPr="008322A6">
        <w:rPr>
          <w:sz w:val="18"/>
          <w:szCs w:val="18"/>
          <w:lang w:val="en-US"/>
        </w:rPr>
        <w:t>.com</w:t>
      </w:r>
      <w:r w:rsidRPr="008322A6">
        <w:rPr>
          <w:sz w:val="18"/>
          <w:szCs w:val="18"/>
          <w:lang w:val="en-US"/>
        </w:rPr>
        <w:t>, www.trcont.</w:t>
      </w:r>
      <w:r w:rsidR="002B75E7" w:rsidRPr="008322A6">
        <w:rPr>
          <w:sz w:val="18"/>
          <w:szCs w:val="18"/>
          <w:lang w:val="en-US"/>
        </w:rPr>
        <w:t>com</w:t>
      </w:r>
      <w:r w:rsidRPr="008322A6">
        <w:rPr>
          <w:sz w:val="18"/>
          <w:szCs w:val="18"/>
          <w:lang w:val="en-US"/>
        </w:rPr>
        <w:t xml:space="preserve"> </w:t>
      </w:r>
    </w:p>
    <w:p w:rsidR="00056915" w:rsidRDefault="00390A76" w:rsidP="00CB1BB8">
      <w:pPr>
        <w:tabs>
          <w:tab w:val="center" w:leader="underscore" w:pos="1440"/>
          <w:tab w:val="right" w:leader="underscore" w:pos="2880"/>
        </w:tabs>
        <w:spacing w:line="220" w:lineRule="exact"/>
        <w:rPr>
          <w:sz w:val="18"/>
          <w:szCs w:val="18"/>
        </w:rPr>
      </w:pPr>
      <w:r>
        <w:rPr>
          <w:sz w:val="18"/>
          <w:szCs w:val="18"/>
        </w:rPr>
        <w:t xml:space="preserve">№ </w:t>
      </w:r>
      <w:proofErr w:type="spellStart"/>
      <w:r>
        <w:rPr>
          <w:sz w:val="18"/>
          <w:szCs w:val="18"/>
        </w:rPr>
        <w:t>____от</w:t>
      </w:r>
      <w:proofErr w:type="spellEnd"/>
      <w:r>
        <w:rPr>
          <w:sz w:val="18"/>
          <w:szCs w:val="18"/>
        </w:rPr>
        <w:t xml:space="preserve"> «__»____________</w:t>
      </w:r>
    </w:p>
    <w:p w:rsidR="00276F50" w:rsidRDefault="00276F50" w:rsidP="00CB1BB8">
      <w:pPr>
        <w:tabs>
          <w:tab w:val="center" w:leader="underscore" w:pos="1440"/>
          <w:tab w:val="right" w:leader="underscore" w:pos="2880"/>
        </w:tabs>
        <w:spacing w:line="220" w:lineRule="exact"/>
        <w:rPr>
          <w:b/>
          <w:color w:val="FF0000"/>
          <w:szCs w:val="28"/>
        </w:rPr>
      </w:pPr>
    </w:p>
    <w:p w:rsidR="007A48A6" w:rsidRDefault="007A48A6" w:rsidP="007A48A6">
      <w:pPr>
        <w:jc w:val="center"/>
        <w:rPr>
          <w:b/>
          <w:color w:val="FF0000"/>
          <w:szCs w:val="28"/>
        </w:rPr>
      </w:pPr>
      <w:r w:rsidRPr="00030CA3">
        <w:rPr>
          <w:b/>
          <w:color w:val="FF0000"/>
          <w:szCs w:val="28"/>
        </w:rPr>
        <w:t>ВНИМАНИЕ!</w:t>
      </w:r>
    </w:p>
    <w:p w:rsidR="007A48A6" w:rsidRDefault="007A48A6" w:rsidP="007A48A6">
      <w:pPr>
        <w:pStyle w:val="12"/>
        <w:suppressAutoHyphens/>
        <w:ind w:firstLine="709"/>
        <w:jc w:val="center"/>
        <w:rPr>
          <w:b/>
          <w:szCs w:val="28"/>
        </w:rPr>
      </w:pPr>
      <w:r w:rsidRPr="0004452F">
        <w:rPr>
          <w:b/>
          <w:bCs/>
          <w:szCs w:val="28"/>
        </w:rPr>
        <w:t>филиал ПАО «ТрансКонтейнер» на Приволжской железной дороге уведомляет о внесении и</w:t>
      </w:r>
      <w:r w:rsidRPr="0004452F">
        <w:rPr>
          <w:b/>
          <w:szCs w:val="28"/>
        </w:rPr>
        <w:t>зменений в документацию о закупке способом размещения оферты № РО-ПРИВ-17-000</w:t>
      </w:r>
      <w:r>
        <w:rPr>
          <w:b/>
          <w:szCs w:val="28"/>
        </w:rPr>
        <w:t>2</w:t>
      </w:r>
      <w:r w:rsidRPr="0004452F">
        <w:rPr>
          <w:b/>
          <w:szCs w:val="28"/>
        </w:rPr>
        <w:t xml:space="preserve"> на право заключения договора (договоров) на аренду транспортных средств с экипажем </w:t>
      </w:r>
    </w:p>
    <w:p w:rsidR="007A48A6" w:rsidRDefault="007A48A6" w:rsidP="00030CA3">
      <w:pPr>
        <w:pStyle w:val="12"/>
        <w:suppressAutoHyphens/>
        <w:ind w:firstLine="709"/>
        <w:jc w:val="center"/>
        <w:rPr>
          <w:b/>
          <w:szCs w:val="28"/>
        </w:rPr>
      </w:pPr>
    </w:p>
    <w:p w:rsidR="0069124F" w:rsidRPr="004F4AF3" w:rsidRDefault="0069124F" w:rsidP="0069124F">
      <w:pPr>
        <w:pStyle w:val="af"/>
        <w:numPr>
          <w:ilvl w:val="0"/>
          <w:numId w:val="64"/>
        </w:numPr>
        <w:tabs>
          <w:tab w:val="left" w:pos="7020"/>
        </w:tabs>
        <w:suppressAutoHyphens/>
        <w:jc w:val="both"/>
        <w:rPr>
          <w:szCs w:val="28"/>
        </w:rPr>
      </w:pPr>
      <w:r w:rsidRPr="004F4AF3">
        <w:rPr>
          <w:szCs w:val="28"/>
        </w:rPr>
        <w:t xml:space="preserve">Приложение № 1 к техническому заданию раздела № 4 документации о закупке  изложить в следующей редакции:  </w:t>
      </w:r>
    </w:p>
    <w:p w:rsidR="0069124F" w:rsidRPr="004F4AF3" w:rsidRDefault="0069124F" w:rsidP="0069124F">
      <w:pPr>
        <w:ind w:firstLine="708"/>
        <w:jc w:val="right"/>
        <w:rPr>
          <w:szCs w:val="28"/>
        </w:rPr>
      </w:pPr>
      <w:r w:rsidRPr="004F4AF3">
        <w:rPr>
          <w:szCs w:val="28"/>
        </w:rPr>
        <w:t xml:space="preserve">« Приложение № 1 </w:t>
      </w:r>
    </w:p>
    <w:p w:rsidR="0069124F" w:rsidRPr="004F4AF3" w:rsidRDefault="0069124F" w:rsidP="0069124F">
      <w:pPr>
        <w:ind w:firstLine="708"/>
        <w:jc w:val="right"/>
        <w:rPr>
          <w:szCs w:val="28"/>
        </w:rPr>
      </w:pPr>
      <w:r w:rsidRPr="004F4AF3">
        <w:rPr>
          <w:szCs w:val="28"/>
        </w:rPr>
        <w:t xml:space="preserve">к техническому заданию раздела № 4 документации о закупке </w:t>
      </w:r>
    </w:p>
    <w:p w:rsidR="00276F50" w:rsidRDefault="00276F50" w:rsidP="0069124F">
      <w:pPr>
        <w:ind w:firstLine="708"/>
        <w:jc w:val="right"/>
        <w:rPr>
          <w:szCs w:val="28"/>
        </w:rPr>
      </w:pPr>
    </w:p>
    <w:tbl>
      <w:tblPr>
        <w:tblW w:w="11482" w:type="dxa"/>
        <w:tblInd w:w="-1026" w:type="dxa"/>
        <w:tblLayout w:type="fixed"/>
        <w:tblLook w:val="04A0"/>
      </w:tblPr>
      <w:tblGrid>
        <w:gridCol w:w="441"/>
        <w:gridCol w:w="552"/>
        <w:gridCol w:w="2284"/>
        <w:gridCol w:w="1544"/>
        <w:gridCol w:w="142"/>
        <w:gridCol w:w="850"/>
        <w:gridCol w:w="1276"/>
        <w:gridCol w:w="1132"/>
        <w:gridCol w:w="3261"/>
      </w:tblGrid>
      <w:tr w:rsidR="00DC433A" w:rsidTr="00DC433A">
        <w:trPr>
          <w:trHeight w:val="315"/>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noWrap/>
            <w:vAlign w:val="bottom"/>
            <w:hideMark/>
          </w:tcPr>
          <w:p w:rsidR="00DC433A" w:rsidRDefault="00DC433A" w:rsidP="00DC433A">
            <w:pPr>
              <w:rPr>
                <w:sz w:val="20"/>
              </w:rPr>
            </w:pPr>
          </w:p>
        </w:tc>
        <w:tc>
          <w:tcPr>
            <w:tcW w:w="1544" w:type="dxa"/>
            <w:noWrap/>
            <w:vAlign w:val="bottom"/>
            <w:hideMark/>
          </w:tcPr>
          <w:p w:rsidR="00DC433A" w:rsidRDefault="00DC433A" w:rsidP="00DC433A">
            <w:pPr>
              <w:rPr>
                <w:sz w:val="20"/>
              </w:rPr>
            </w:pPr>
          </w:p>
        </w:tc>
        <w:tc>
          <w:tcPr>
            <w:tcW w:w="2268" w:type="dxa"/>
            <w:gridSpan w:val="3"/>
            <w:noWrap/>
            <w:vAlign w:val="bottom"/>
            <w:hideMark/>
          </w:tcPr>
          <w:p w:rsidR="00DC433A" w:rsidRDefault="00DC433A" w:rsidP="00DC433A">
            <w:pPr>
              <w:rPr>
                <w:sz w:val="20"/>
              </w:rPr>
            </w:pPr>
          </w:p>
        </w:tc>
        <w:tc>
          <w:tcPr>
            <w:tcW w:w="4392" w:type="dxa"/>
            <w:gridSpan w:val="2"/>
            <w:vAlign w:val="bottom"/>
            <w:hideMark/>
          </w:tcPr>
          <w:p w:rsidR="00DC433A" w:rsidRDefault="00DC433A" w:rsidP="00DC433A">
            <w:pPr>
              <w:jc w:val="right"/>
              <w:rPr>
                <w:b/>
                <w:bCs/>
                <w:color w:val="000000"/>
                <w:sz w:val="24"/>
                <w:szCs w:val="24"/>
              </w:rPr>
            </w:pPr>
            <w:r>
              <w:rPr>
                <w:b/>
                <w:bCs/>
                <w:color w:val="000000"/>
                <w:sz w:val="24"/>
                <w:szCs w:val="24"/>
              </w:rPr>
              <w:t>Таблица №1</w:t>
            </w: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restart"/>
            <w:vAlign w:val="center"/>
            <w:hideMark/>
          </w:tcPr>
          <w:p w:rsidR="00DC433A" w:rsidRPr="00DC433A" w:rsidRDefault="00DC433A" w:rsidP="00DC433A">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при перевозке контейнеров со/на станции/</w:t>
            </w:r>
            <w:proofErr w:type="spellStart"/>
            <w:r w:rsidRPr="00DC433A">
              <w:rPr>
                <w:b/>
                <w:bCs/>
                <w:color w:val="000000"/>
                <w:szCs w:val="28"/>
              </w:rPr>
              <w:t>ию</w:t>
            </w:r>
            <w:proofErr w:type="spellEnd"/>
            <w:r w:rsidRPr="00DC433A">
              <w:rPr>
                <w:b/>
                <w:bCs/>
                <w:color w:val="000000"/>
                <w:szCs w:val="28"/>
              </w:rPr>
              <w:t xml:space="preserve"> </w:t>
            </w:r>
            <w:proofErr w:type="gramStart"/>
            <w:r w:rsidRPr="00DC433A">
              <w:rPr>
                <w:b/>
                <w:bCs/>
                <w:color w:val="000000"/>
                <w:szCs w:val="28"/>
              </w:rPr>
              <w:t>Волжский</w:t>
            </w:r>
            <w:proofErr w:type="gramEnd"/>
            <w:r w:rsidRPr="00DC433A">
              <w:rPr>
                <w:b/>
                <w:bCs/>
                <w:color w:val="000000"/>
                <w:szCs w:val="28"/>
              </w:rPr>
              <w:t xml:space="preserve"> Приволжской железной д</w:t>
            </w:r>
            <w:r w:rsidRPr="00DC433A">
              <w:rPr>
                <w:b/>
                <w:bCs/>
                <w:color w:val="000000"/>
                <w:szCs w:val="28"/>
              </w:rPr>
              <w:t>о</w:t>
            </w:r>
            <w:r w:rsidRPr="00DC433A">
              <w:rPr>
                <w:b/>
                <w:bCs/>
                <w:color w:val="000000"/>
                <w:szCs w:val="28"/>
              </w:rPr>
              <w:t>роги по г. Во</w:t>
            </w:r>
            <w:r w:rsidRPr="00DC433A">
              <w:rPr>
                <w:b/>
                <w:bCs/>
                <w:color w:val="000000"/>
                <w:szCs w:val="28"/>
              </w:rPr>
              <w:t>л</w:t>
            </w:r>
            <w:r w:rsidRPr="00DC433A">
              <w:rPr>
                <w:b/>
                <w:bCs/>
                <w:color w:val="000000"/>
                <w:szCs w:val="28"/>
              </w:rPr>
              <w:t>гограду Волгоградской области и прилегающим районам</w:t>
            </w: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4"/>
                <w:szCs w:val="24"/>
              </w:rPr>
            </w:pP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4"/>
                <w:szCs w:val="24"/>
              </w:rPr>
            </w:pP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4"/>
                <w:szCs w:val="24"/>
              </w:rPr>
            </w:pPr>
          </w:p>
        </w:tc>
      </w:tr>
      <w:tr w:rsidR="00DC433A" w:rsidTr="00DC433A">
        <w:trPr>
          <w:trHeight w:val="1072"/>
        </w:trPr>
        <w:tc>
          <w:tcPr>
            <w:tcW w:w="442" w:type="dxa"/>
            <w:noWrap/>
            <w:vAlign w:val="bottom"/>
            <w:hideMark/>
          </w:tcPr>
          <w:p w:rsidR="00DC433A" w:rsidRDefault="00DC433A" w:rsidP="00DC433A">
            <w:pPr>
              <w:rPr>
                <w:sz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DC433A" w:rsidRPr="00DC433A" w:rsidRDefault="00DC433A" w:rsidP="00DC433A">
            <w:pPr>
              <w:jc w:val="center"/>
              <w:rPr>
                <w:b/>
                <w:bCs/>
                <w:sz w:val="22"/>
                <w:szCs w:val="22"/>
              </w:rPr>
            </w:pPr>
            <w:r w:rsidRPr="00DC433A">
              <w:rPr>
                <w:b/>
                <w:bCs/>
                <w:sz w:val="22"/>
                <w:szCs w:val="22"/>
              </w:rPr>
              <w:t xml:space="preserve">№ </w:t>
            </w:r>
            <w:proofErr w:type="spellStart"/>
            <w:proofErr w:type="gramStart"/>
            <w:r w:rsidRPr="00DC433A">
              <w:rPr>
                <w:b/>
                <w:bCs/>
                <w:sz w:val="22"/>
                <w:szCs w:val="22"/>
              </w:rPr>
              <w:t>п</w:t>
            </w:r>
            <w:proofErr w:type="spellEnd"/>
            <w:proofErr w:type="gramEnd"/>
            <w:r w:rsidRPr="00DC433A">
              <w:rPr>
                <w:b/>
                <w:bCs/>
                <w:sz w:val="22"/>
                <w:szCs w:val="22"/>
              </w:rPr>
              <w:t>/</w:t>
            </w:r>
            <w:proofErr w:type="spellStart"/>
            <w:r w:rsidRPr="00DC433A">
              <w:rPr>
                <w:b/>
                <w:bCs/>
                <w:sz w:val="22"/>
                <w:szCs w:val="22"/>
              </w:rPr>
              <w:t>п</w:t>
            </w:r>
            <w:proofErr w:type="spellEnd"/>
          </w:p>
        </w:tc>
        <w:tc>
          <w:tcPr>
            <w:tcW w:w="2284" w:type="dxa"/>
            <w:tcBorders>
              <w:top w:val="single" w:sz="4" w:space="0" w:color="auto"/>
              <w:left w:val="nil"/>
              <w:bottom w:val="single" w:sz="4" w:space="0" w:color="auto"/>
              <w:right w:val="single" w:sz="4" w:space="0" w:color="auto"/>
            </w:tcBorders>
            <w:vAlign w:val="center"/>
            <w:hideMark/>
          </w:tcPr>
          <w:p w:rsidR="00DC433A" w:rsidRPr="00DC433A" w:rsidRDefault="00DC433A" w:rsidP="00DC433A">
            <w:pPr>
              <w:jc w:val="center"/>
              <w:rPr>
                <w:b/>
                <w:bCs/>
                <w:sz w:val="22"/>
                <w:szCs w:val="22"/>
              </w:rPr>
            </w:pPr>
            <w:r w:rsidRPr="00DC433A">
              <w:rPr>
                <w:b/>
                <w:bCs/>
                <w:sz w:val="22"/>
                <w:szCs w:val="22"/>
              </w:rPr>
              <w:t>Наименование з</w:t>
            </w:r>
            <w:r w:rsidRPr="00DC433A">
              <w:rPr>
                <w:b/>
                <w:bCs/>
                <w:sz w:val="22"/>
                <w:szCs w:val="22"/>
              </w:rPr>
              <w:t>о</w:t>
            </w:r>
            <w:r w:rsidRPr="00DC433A">
              <w:rPr>
                <w:b/>
                <w:bCs/>
                <w:sz w:val="22"/>
                <w:szCs w:val="22"/>
              </w:rPr>
              <w:t xml:space="preserve">ны </w:t>
            </w:r>
          </w:p>
        </w:tc>
        <w:tc>
          <w:tcPr>
            <w:tcW w:w="1544" w:type="dxa"/>
            <w:tcBorders>
              <w:top w:val="single" w:sz="4" w:space="0" w:color="auto"/>
              <w:left w:val="nil"/>
              <w:bottom w:val="single" w:sz="4" w:space="0" w:color="auto"/>
              <w:right w:val="single" w:sz="4" w:space="0" w:color="auto"/>
            </w:tcBorders>
            <w:vAlign w:val="center"/>
            <w:hideMark/>
          </w:tcPr>
          <w:p w:rsidR="00DC433A" w:rsidRPr="00DC433A" w:rsidRDefault="00DC433A" w:rsidP="00DC433A">
            <w:pPr>
              <w:jc w:val="center"/>
              <w:rPr>
                <w:b/>
                <w:bCs/>
                <w:color w:val="000000"/>
                <w:sz w:val="22"/>
                <w:szCs w:val="22"/>
              </w:rPr>
            </w:pPr>
            <w:r w:rsidRPr="00DC433A">
              <w:rPr>
                <w:b/>
                <w:bCs/>
                <w:color w:val="000000"/>
                <w:sz w:val="22"/>
                <w:szCs w:val="22"/>
              </w:rPr>
              <w:t>Типоразмер контейнера</w:t>
            </w:r>
          </w:p>
        </w:tc>
        <w:tc>
          <w:tcPr>
            <w:tcW w:w="2266" w:type="dxa"/>
            <w:gridSpan w:val="3"/>
            <w:tcBorders>
              <w:top w:val="single" w:sz="4" w:space="0" w:color="auto"/>
              <w:left w:val="nil"/>
              <w:bottom w:val="single" w:sz="4" w:space="0" w:color="auto"/>
              <w:right w:val="single" w:sz="4" w:space="0" w:color="auto"/>
            </w:tcBorders>
            <w:vAlign w:val="center"/>
            <w:hideMark/>
          </w:tcPr>
          <w:p w:rsidR="00DC433A" w:rsidRPr="00DC433A" w:rsidRDefault="00DC433A" w:rsidP="00DC433A">
            <w:pPr>
              <w:jc w:val="center"/>
              <w:rPr>
                <w:b/>
                <w:bCs/>
                <w:color w:val="000000"/>
                <w:sz w:val="22"/>
                <w:szCs w:val="22"/>
              </w:rPr>
            </w:pPr>
            <w:r w:rsidRPr="00DC433A">
              <w:rPr>
                <w:b/>
                <w:bCs/>
                <w:color w:val="000000"/>
                <w:sz w:val="22"/>
                <w:szCs w:val="22"/>
              </w:rPr>
              <w:t>Предельные ста</w:t>
            </w:r>
            <w:r w:rsidRPr="00DC433A">
              <w:rPr>
                <w:b/>
                <w:bCs/>
                <w:color w:val="000000"/>
                <w:sz w:val="22"/>
                <w:szCs w:val="22"/>
              </w:rPr>
              <w:t>в</w:t>
            </w:r>
            <w:r w:rsidRPr="00DC433A">
              <w:rPr>
                <w:b/>
                <w:bCs/>
                <w:color w:val="000000"/>
                <w:sz w:val="22"/>
                <w:szCs w:val="22"/>
              </w:rPr>
              <w:t>ки арендной пл</w:t>
            </w:r>
            <w:r w:rsidRPr="00DC433A">
              <w:rPr>
                <w:b/>
                <w:bCs/>
                <w:color w:val="000000"/>
                <w:sz w:val="22"/>
                <w:szCs w:val="22"/>
              </w:rPr>
              <w:t>а</w:t>
            </w:r>
            <w:r w:rsidRPr="00DC433A">
              <w:rPr>
                <w:b/>
                <w:bCs/>
                <w:color w:val="000000"/>
                <w:sz w:val="22"/>
                <w:szCs w:val="22"/>
              </w:rPr>
              <w:t xml:space="preserve">ты </w:t>
            </w:r>
            <w:r w:rsidRPr="00DC433A">
              <w:rPr>
                <w:b/>
                <w:bCs/>
                <w:color w:val="000000"/>
                <w:sz w:val="22"/>
                <w:szCs w:val="22"/>
              </w:rPr>
              <w:br/>
              <w:t>за контейнер</w:t>
            </w:r>
            <w:r w:rsidRPr="00DC433A">
              <w:rPr>
                <w:b/>
                <w:bCs/>
                <w:color w:val="000000"/>
                <w:sz w:val="22"/>
                <w:szCs w:val="22"/>
              </w:rPr>
              <w:br/>
              <w:t>(руб., без учета НДС)</w:t>
            </w:r>
          </w:p>
        </w:tc>
        <w:tc>
          <w:tcPr>
            <w:tcW w:w="4394" w:type="dxa"/>
            <w:gridSpan w:val="2"/>
            <w:tcBorders>
              <w:top w:val="single" w:sz="4" w:space="0" w:color="auto"/>
              <w:left w:val="nil"/>
              <w:bottom w:val="single" w:sz="4" w:space="0" w:color="auto"/>
              <w:right w:val="single" w:sz="4" w:space="0" w:color="auto"/>
            </w:tcBorders>
            <w:vAlign w:val="center"/>
            <w:hideMark/>
          </w:tcPr>
          <w:p w:rsidR="00DC433A" w:rsidRPr="00DC433A" w:rsidRDefault="00DC433A" w:rsidP="00DC433A">
            <w:pPr>
              <w:jc w:val="center"/>
              <w:rPr>
                <w:b/>
                <w:bCs/>
                <w:color w:val="000000"/>
                <w:sz w:val="22"/>
                <w:szCs w:val="22"/>
              </w:rPr>
            </w:pPr>
            <w:r w:rsidRPr="00DC433A">
              <w:rPr>
                <w:b/>
                <w:bCs/>
                <w:color w:val="000000"/>
                <w:sz w:val="22"/>
                <w:szCs w:val="22"/>
              </w:rPr>
              <w:t>Обозначение зоны</w:t>
            </w:r>
          </w:p>
        </w:tc>
      </w:tr>
      <w:tr w:rsidR="00DC433A" w:rsidTr="00DC433A">
        <w:trPr>
          <w:trHeight w:val="367"/>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В</w:t>
            </w:r>
            <w:r>
              <w:rPr>
                <w:sz w:val="24"/>
                <w:szCs w:val="24"/>
              </w:rPr>
              <w:t>о</w:t>
            </w:r>
            <w:r>
              <w:rPr>
                <w:sz w:val="24"/>
                <w:szCs w:val="24"/>
              </w:rPr>
              <w:t>рошиловский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6600,00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r>
              <w:rPr>
                <w:sz w:val="20"/>
              </w:rPr>
              <w:t>РФ_ВГГ_ВОЛГОГРАД_001</w:t>
            </w:r>
          </w:p>
        </w:tc>
      </w:tr>
      <w:tr w:rsidR="00DC433A" w:rsidTr="00DC433A">
        <w:trPr>
          <w:trHeight w:val="274"/>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9200,00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p>
        </w:tc>
      </w:tr>
      <w:tr w:rsidR="00DC433A" w:rsidTr="00DC433A">
        <w:trPr>
          <w:trHeight w:val="278"/>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С</w:t>
            </w:r>
            <w:r>
              <w:rPr>
                <w:sz w:val="24"/>
                <w:szCs w:val="24"/>
              </w:rPr>
              <w:t>о</w:t>
            </w:r>
            <w:r>
              <w:rPr>
                <w:sz w:val="24"/>
                <w:szCs w:val="24"/>
              </w:rPr>
              <w:t>ветский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7800,00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r>
              <w:rPr>
                <w:sz w:val="20"/>
              </w:rPr>
              <w:t>РФ_ВГГ_ВОЛГОГРАД_002</w:t>
            </w:r>
          </w:p>
        </w:tc>
      </w:tr>
      <w:tr w:rsidR="00DC433A" w:rsidTr="00DC433A">
        <w:trPr>
          <w:trHeight w:val="423"/>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10800,00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p>
        </w:tc>
      </w:tr>
      <w:tr w:rsidR="00DC433A" w:rsidTr="00DC433A">
        <w:trPr>
          <w:trHeight w:val="2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Дзе</w:t>
            </w:r>
            <w:r>
              <w:rPr>
                <w:sz w:val="24"/>
                <w:szCs w:val="24"/>
              </w:rPr>
              <w:t>р</w:t>
            </w:r>
            <w:r>
              <w:rPr>
                <w:sz w:val="24"/>
                <w:szCs w:val="24"/>
              </w:rPr>
              <w:t>жинский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6300,00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РФ_ВГГ_ВОЛГОГРАД_003</w:t>
            </w: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9000,00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412"/>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 г. Волгоград Кра</w:t>
            </w:r>
            <w:r>
              <w:rPr>
                <w:color w:val="000000"/>
                <w:sz w:val="24"/>
                <w:szCs w:val="24"/>
              </w:rPr>
              <w:t>с</w:t>
            </w:r>
            <w:r>
              <w:rPr>
                <w:color w:val="000000"/>
                <w:sz w:val="24"/>
                <w:szCs w:val="24"/>
              </w:rPr>
              <w:t>нооктябрьский ра</w:t>
            </w:r>
            <w:r>
              <w:rPr>
                <w:color w:val="000000"/>
                <w:sz w:val="24"/>
                <w:szCs w:val="24"/>
              </w:rPr>
              <w:t>й</w:t>
            </w:r>
            <w:r>
              <w:rPr>
                <w:color w:val="000000"/>
                <w:sz w:val="24"/>
                <w:szCs w:val="24"/>
              </w:rPr>
              <w:t>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5250,00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РФ_ВГГ_ВОЛГОГРАД_004</w:t>
            </w:r>
          </w:p>
        </w:tc>
      </w:tr>
      <w:tr w:rsidR="00DC433A" w:rsidTr="00DC433A">
        <w:trPr>
          <w:trHeight w:val="418"/>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7700,00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 г. Волгоград </w:t>
            </w:r>
            <w:proofErr w:type="spellStart"/>
            <w:r>
              <w:rPr>
                <w:color w:val="000000"/>
                <w:sz w:val="24"/>
                <w:szCs w:val="24"/>
              </w:rPr>
              <w:t>Тра</w:t>
            </w:r>
            <w:r>
              <w:rPr>
                <w:color w:val="000000"/>
                <w:sz w:val="24"/>
                <w:szCs w:val="24"/>
              </w:rPr>
              <w:t>к</w:t>
            </w:r>
            <w:r>
              <w:rPr>
                <w:color w:val="000000"/>
                <w:sz w:val="24"/>
                <w:szCs w:val="24"/>
              </w:rPr>
              <w:t>торозаводской</w:t>
            </w:r>
            <w:proofErr w:type="spellEnd"/>
            <w:r>
              <w:rPr>
                <w:color w:val="000000"/>
                <w:sz w:val="24"/>
                <w:szCs w:val="24"/>
              </w:rPr>
              <w:t xml:space="preserve"> ра</w:t>
            </w:r>
            <w:r>
              <w:rPr>
                <w:color w:val="000000"/>
                <w:sz w:val="24"/>
                <w:szCs w:val="24"/>
              </w:rPr>
              <w:t>й</w:t>
            </w:r>
            <w:r>
              <w:rPr>
                <w:color w:val="000000"/>
                <w:sz w:val="24"/>
                <w:szCs w:val="24"/>
              </w:rPr>
              <w:t>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5250,00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РФ_ВГГ_ВОЛГОГРАД_005</w:t>
            </w: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7700,00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6</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К</w:t>
            </w:r>
            <w:r>
              <w:rPr>
                <w:sz w:val="24"/>
                <w:szCs w:val="24"/>
              </w:rPr>
              <w:t>и</w:t>
            </w:r>
            <w:r>
              <w:rPr>
                <w:sz w:val="24"/>
                <w:szCs w:val="24"/>
              </w:rPr>
              <w:t>ровский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7700,00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r>
              <w:rPr>
                <w:sz w:val="20"/>
              </w:rPr>
              <w:t>РФ_ВГГ_ВОЛГОГРАД_006</w:t>
            </w: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10800,00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7</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Кра</w:t>
            </w:r>
            <w:r>
              <w:rPr>
                <w:sz w:val="24"/>
                <w:szCs w:val="24"/>
              </w:rPr>
              <w:t>с</w:t>
            </w:r>
            <w:r>
              <w:rPr>
                <w:sz w:val="24"/>
                <w:szCs w:val="24"/>
              </w:rPr>
              <w:t>ноармейский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7700,00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r>
              <w:rPr>
                <w:sz w:val="20"/>
              </w:rPr>
              <w:t>РФ_ВГГ_ВОЛГОГРАД_007</w:t>
            </w: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10800,00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8</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Це</w:t>
            </w:r>
            <w:r>
              <w:rPr>
                <w:sz w:val="24"/>
                <w:szCs w:val="24"/>
              </w:rPr>
              <w:t>н</w:t>
            </w:r>
            <w:r>
              <w:rPr>
                <w:sz w:val="24"/>
                <w:szCs w:val="24"/>
              </w:rPr>
              <w:t>тральный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6600,00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r>
              <w:rPr>
                <w:sz w:val="20"/>
              </w:rPr>
              <w:t>РФ_ВГГ_ВОЛГОГРАД_008</w:t>
            </w: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9200,00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0"/>
              </w:rPr>
            </w:pP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9</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.В</w:t>
            </w:r>
            <w:proofErr w:type="gramEnd"/>
            <w:r>
              <w:rPr>
                <w:color w:val="000000"/>
                <w:sz w:val="24"/>
                <w:szCs w:val="24"/>
              </w:rPr>
              <w:t>олжский микр</w:t>
            </w:r>
            <w:r>
              <w:rPr>
                <w:color w:val="000000"/>
                <w:sz w:val="24"/>
                <w:szCs w:val="24"/>
              </w:rPr>
              <w:t>о</w:t>
            </w:r>
            <w:r>
              <w:rPr>
                <w:color w:val="000000"/>
                <w:sz w:val="24"/>
                <w:szCs w:val="24"/>
              </w:rPr>
              <w:t>районы</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5450,00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w:t>
            </w:r>
            <w:proofErr w:type="gramStart"/>
            <w:r>
              <w:rPr>
                <w:color w:val="000000"/>
                <w:sz w:val="20"/>
              </w:rPr>
              <w:t>ВОЛЖСКИЙ</w:t>
            </w:r>
            <w:proofErr w:type="gramEnd"/>
            <w:r>
              <w:rPr>
                <w:color w:val="000000"/>
                <w:sz w:val="20"/>
              </w:rPr>
              <w:t>_001</w:t>
            </w: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7700,00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10</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.В</w:t>
            </w:r>
            <w:proofErr w:type="gramEnd"/>
            <w:r>
              <w:rPr>
                <w:color w:val="000000"/>
                <w:sz w:val="24"/>
                <w:szCs w:val="24"/>
              </w:rPr>
              <w:t>олжский кварт</w:t>
            </w:r>
            <w:r>
              <w:rPr>
                <w:color w:val="000000"/>
                <w:sz w:val="24"/>
                <w:szCs w:val="24"/>
              </w:rPr>
              <w:t>а</w:t>
            </w:r>
            <w:r>
              <w:rPr>
                <w:color w:val="000000"/>
                <w:sz w:val="24"/>
                <w:szCs w:val="24"/>
              </w:rPr>
              <w:t>ла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3160,00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w:t>
            </w:r>
            <w:proofErr w:type="gramStart"/>
            <w:r>
              <w:rPr>
                <w:color w:val="000000"/>
                <w:sz w:val="20"/>
              </w:rPr>
              <w:t>ВОЛЖСКИЙ</w:t>
            </w:r>
            <w:proofErr w:type="gramEnd"/>
            <w:r>
              <w:rPr>
                <w:color w:val="000000"/>
                <w:sz w:val="20"/>
              </w:rPr>
              <w:t>_002</w:t>
            </w:r>
          </w:p>
        </w:tc>
      </w:tr>
      <w:tr w:rsidR="00DC433A" w:rsidTr="00DC433A">
        <w:trPr>
          <w:trHeight w:val="48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5690,00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11</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с. Рай Город</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9400,00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РФ_ВГГ_СВЕТЛОЯРСКИЙ_</w:t>
            </w:r>
            <w:proofErr w:type="gramStart"/>
            <w:r>
              <w:rPr>
                <w:color w:val="000000"/>
                <w:sz w:val="20"/>
              </w:rPr>
              <w:t>Р</w:t>
            </w:r>
            <w:proofErr w:type="gramEnd"/>
            <w:r>
              <w:rPr>
                <w:color w:val="000000"/>
                <w:sz w:val="20"/>
              </w:rPr>
              <w:t>_001</w:t>
            </w: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13500,00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п.с.т. </w:t>
            </w:r>
            <w:proofErr w:type="spellStart"/>
            <w:r>
              <w:rPr>
                <w:color w:val="000000"/>
                <w:sz w:val="24"/>
                <w:szCs w:val="24"/>
              </w:rPr>
              <w:t>Кузмичи</w:t>
            </w:r>
            <w:proofErr w:type="spellEnd"/>
            <w:r>
              <w:rPr>
                <w:color w:val="000000"/>
                <w:sz w:val="24"/>
                <w:szCs w:val="24"/>
              </w:rPr>
              <w:t xml:space="preserve"> (</w:t>
            </w:r>
            <w:proofErr w:type="spellStart"/>
            <w:r>
              <w:rPr>
                <w:color w:val="000000"/>
                <w:sz w:val="24"/>
                <w:szCs w:val="24"/>
              </w:rPr>
              <w:t>Г</w:t>
            </w:r>
            <w:r>
              <w:rPr>
                <w:color w:val="000000"/>
                <w:sz w:val="24"/>
                <w:szCs w:val="24"/>
              </w:rPr>
              <w:t>о</w:t>
            </w:r>
            <w:r>
              <w:rPr>
                <w:color w:val="000000"/>
                <w:sz w:val="24"/>
                <w:szCs w:val="24"/>
              </w:rPr>
              <w:t>родищенский</w:t>
            </w:r>
            <w:proofErr w:type="spellEnd"/>
            <w:r>
              <w:rPr>
                <w:color w:val="000000"/>
                <w:sz w:val="24"/>
                <w:szCs w:val="24"/>
              </w:rPr>
              <w:t xml:space="preserve"> ра</w:t>
            </w:r>
            <w:r>
              <w:rPr>
                <w:color w:val="000000"/>
                <w:sz w:val="24"/>
                <w:szCs w:val="24"/>
              </w:rPr>
              <w:t>й</w:t>
            </w:r>
            <w:r>
              <w:rPr>
                <w:color w:val="000000"/>
                <w:sz w:val="24"/>
                <w:szCs w:val="24"/>
              </w:rPr>
              <w:t>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8400,00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_002</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11100,00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13</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р.п. Алексеевский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22500,00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РФ_ВГГ_АЛЕКСЕЕВСКИЙ_</w:t>
            </w:r>
            <w:proofErr w:type="gramStart"/>
            <w:r>
              <w:rPr>
                <w:color w:val="000000"/>
                <w:sz w:val="20"/>
              </w:rPr>
              <w:t>Р</w:t>
            </w:r>
            <w:proofErr w:type="gramEnd"/>
            <w:r>
              <w:rPr>
                <w:color w:val="000000"/>
                <w:sz w:val="20"/>
              </w:rPr>
              <w:t>_001</w:t>
            </w:r>
          </w:p>
        </w:tc>
      </w:tr>
      <w:tr w:rsidR="00DC433A" w:rsidTr="00DC433A">
        <w:trPr>
          <w:trHeight w:val="33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27700,00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Быково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12000,00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РФ_ВГГ_БЫКОВСКИЙ_</w:t>
            </w:r>
            <w:proofErr w:type="gramStart"/>
            <w:r>
              <w:rPr>
                <w:color w:val="000000"/>
                <w:sz w:val="20"/>
              </w:rPr>
              <w:t>Р</w:t>
            </w:r>
            <w:proofErr w:type="gramEnd"/>
            <w:r>
              <w:rPr>
                <w:color w:val="000000"/>
                <w:sz w:val="20"/>
              </w:rPr>
              <w:t>_001</w:t>
            </w:r>
          </w:p>
        </w:tc>
      </w:tr>
      <w:tr w:rsidR="00DC433A" w:rsidTr="00DC433A">
        <w:trPr>
          <w:trHeight w:val="33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15200,00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15</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Городище</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9500,00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_001</w:t>
            </w: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10600,00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16</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Даниловка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19700,00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РФ_ВГГ_ДАНИЛОВСКИЙ_</w:t>
            </w:r>
            <w:proofErr w:type="gramStart"/>
            <w:r>
              <w:rPr>
                <w:color w:val="000000"/>
                <w:sz w:val="20"/>
              </w:rPr>
              <w:t>Р</w:t>
            </w:r>
            <w:proofErr w:type="gramEnd"/>
            <w:r>
              <w:rPr>
                <w:color w:val="000000"/>
                <w:sz w:val="20"/>
              </w:rPr>
              <w:t>_001</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25000,00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17</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 Дубовка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7100,00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РФ_ВГГ_ДУБОВКА</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18</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Елань</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24300,00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РФ_ВГГ_ЕЛАНСКИЙ_</w:t>
            </w:r>
            <w:proofErr w:type="gramStart"/>
            <w:r>
              <w:rPr>
                <w:color w:val="000000"/>
                <w:sz w:val="20"/>
              </w:rPr>
              <w:t>Р</w:t>
            </w:r>
            <w:proofErr w:type="gramEnd"/>
            <w:r>
              <w:rPr>
                <w:color w:val="000000"/>
                <w:sz w:val="20"/>
              </w:rPr>
              <w:t>_001</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30600,00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19</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 Жирновск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22600,00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РФ_ВГГ_ЖИРНОВСК</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27800,00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20</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р.п. </w:t>
            </w:r>
            <w:proofErr w:type="spellStart"/>
            <w:r>
              <w:rPr>
                <w:color w:val="000000"/>
                <w:sz w:val="24"/>
                <w:szCs w:val="24"/>
              </w:rPr>
              <w:t>Иловля</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9400,00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РФ_ВГГ_ИЛОВЛИНСКИЙ_</w:t>
            </w:r>
            <w:proofErr w:type="gramStart"/>
            <w:r>
              <w:rPr>
                <w:color w:val="000000"/>
                <w:sz w:val="20"/>
              </w:rPr>
              <w:t>Р</w:t>
            </w:r>
            <w:proofErr w:type="gramEnd"/>
            <w:r>
              <w:rPr>
                <w:color w:val="000000"/>
                <w:sz w:val="20"/>
              </w:rPr>
              <w:t>_001</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12600,00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21</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г. </w:t>
            </w:r>
            <w:proofErr w:type="spellStart"/>
            <w:r>
              <w:rPr>
                <w:color w:val="000000"/>
                <w:sz w:val="24"/>
                <w:szCs w:val="24"/>
              </w:rPr>
              <w:t>Калач-на-Дону</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РФ_ВГГ_КАЛАЧ-НА-ДОНУ</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13860,00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nil"/>
              <w:right w:val="single" w:sz="4" w:space="0" w:color="auto"/>
            </w:tcBorders>
            <w:shd w:val="clear" w:color="auto" w:fill="FFFFFF"/>
            <w:vAlign w:val="center"/>
            <w:hideMark/>
          </w:tcPr>
          <w:p w:rsidR="00DC433A" w:rsidRDefault="00DC433A" w:rsidP="00DC433A">
            <w:pPr>
              <w:jc w:val="center"/>
              <w:rPr>
                <w:sz w:val="24"/>
                <w:szCs w:val="24"/>
              </w:rPr>
            </w:pPr>
            <w:r>
              <w:rPr>
                <w:sz w:val="24"/>
                <w:szCs w:val="24"/>
              </w:rPr>
              <w:t>22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.К</w:t>
            </w:r>
            <w:proofErr w:type="gramEnd"/>
            <w:r>
              <w:rPr>
                <w:color w:val="000000"/>
                <w:sz w:val="24"/>
                <w:szCs w:val="24"/>
              </w:rPr>
              <w:t>амышин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14200,00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РФ_ВГГ_КАМЫШИН</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nil"/>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19400,00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6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nil"/>
              <w:right w:val="single" w:sz="4" w:space="0" w:color="auto"/>
            </w:tcBorders>
            <w:vAlign w:val="center"/>
            <w:hideMark/>
          </w:tcPr>
          <w:p w:rsidR="00DC433A" w:rsidRDefault="00DC433A" w:rsidP="00DC433A">
            <w:pPr>
              <w:rPr>
                <w:sz w:val="24"/>
                <w:szCs w:val="24"/>
              </w:rPr>
            </w:pPr>
          </w:p>
        </w:tc>
        <w:tc>
          <w:tcPr>
            <w:tcW w:w="2284" w:type="dxa"/>
            <w:tcBorders>
              <w:top w:val="nil"/>
              <w:left w:val="nil"/>
              <w:bottom w:val="nil"/>
              <w:right w:val="single" w:sz="4" w:space="0" w:color="auto"/>
            </w:tcBorders>
            <w:vAlign w:val="center"/>
            <w:hideMark/>
          </w:tcPr>
          <w:p w:rsidR="00DC433A" w:rsidRPr="00DC433A" w:rsidRDefault="00DC433A" w:rsidP="00DC433A">
            <w:pPr>
              <w:jc w:val="center"/>
              <w:rPr>
                <w:color w:val="000000"/>
                <w:sz w:val="20"/>
              </w:rPr>
            </w:pPr>
            <w:r w:rsidRPr="00DC433A">
              <w:rPr>
                <w:color w:val="000000"/>
                <w:sz w:val="20"/>
              </w:rPr>
              <w:t>г</w:t>
            </w:r>
            <w:proofErr w:type="gramStart"/>
            <w:r w:rsidRPr="00DC433A">
              <w:rPr>
                <w:color w:val="000000"/>
                <w:sz w:val="20"/>
              </w:rPr>
              <w:t>.К</w:t>
            </w:r>
            <w:proofErr w:type="gramEnd"/>
            <w:r w:rsidRPr="00DC433A">
              <w:rPr>
                <w:color w:val="000000"/>
                <w:sz w:val="20"/>
              </w:rPr>
              <w:t>амышин (вывоз ко</w:t>
            </w:r>
            <w:r w:rsidRPr="00DC433A">
              <w:rPr>
                <w:color w:val="000000"/>
                <w:sz w:val="20"/>
              </w:rPr>
              <w:t>н</w:t>
            </w:r>
            <w:r w:rsidRPr="00DC433A">
              <w:rPr>
                <w:color w:val="000000"/>
                <w:sz w:val="20"/>
              </w:rPr>
              <w:t>тейнера со ст. Вол</w:t>
            </w:r>
            <w:r w:rsidRPr="00DC433A">
              <w:rPr>
                <w:color w:val="000000"/>
                <w:sz w:val="20"/>
              </w:rPr>
              <w:t>ж</w:t>
            </w:r>
            <w:r w:rsidRPr="00DC433A">
              <w:rPr>
                <w:color w:val="000000"/>
                <w:sz w:val="20"/>
              </w:rPr>
              <w:t>ский завоз на ст. К</w:t>
            </w:r>
            <w:r w:rsidRPr="00DC433A">
              <w:rPr>
                <w:color w:val="000000"/>
                <w:sz w:val="20"/>
              </w:rPr>
              <w:t>а</w:t>
            </w:r>
            <w:r w:rsidRPr="00DC433A">
              <w:rPr>
                <w:color w:val="000000"/>
                <w:sz w:val="20"/>
              </w:rPr>
              <w:t>мышин)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15750,00</w:t>
            </w:r>
          </w:p>
        </w:tc>
        <w:tc>
          <w:tcPr>
            <w:tcW w:w="4394" w:type="dxa"/>
            <w:gridSpan w:val="2"/>
            <w:tcBorders>
              <w:top w:val="nil"/>
              <w:left w:val="nil"/>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РФ_ВГГ_КАМЫШИН</w:t>
            </w: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23</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р.п. </w:t>
            </w:r>
            <w:proofErr w:type="spellStart"/>
            <w:r>
              <w:rPr>
                <w:color w:val="000000"/>
                <w:sz w:val="24"/>
                <w:szCs w:val="24"/>
              </w:rPr>
              <w:t>Киквидзе</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23800,00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РФ_ВГГ_КИКВИДЗЕНСКИЙ_</w:t>
            </w:r>
            <w:proofErr w:type="gramStart"/>
            <w:r>
              <w:rPr>
                <w:color w:val="000000"/>
                <w:sz w:val="20"/>
              </w:rPr>
              <w:t>Р</w:t>
            </w:r>
            <w:proofErr w:type="gramEnd"/>
            <w:r>
              <w:rPr>
                <w:color w:val="000000"/>
                <w:sz w:val="20"/>
              </w:rPr>
              <w:t>_001</w:t>
            </w: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29000,00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р.п. </w:t>
            </w:r>
            <w:proofErr w:type="spellStart"/>
            <w:r>
              <w:rPr>
                <w:color w:val="000000"/>
                <w:sz w:val="24"/>
                <w:szCs w:val="24"/>
              </w:rPr>
              <w:t>Клетский</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РФ_ВГГ_КЛЕТСКИЙ_</w:t>
            </w:r>
            <w:proofErr w:type="gramStart"/>
            <w:r>
              <w:rPr>
                <w:color w:val="000000"/>
                <w:sz w:val="20"/>
              </w:rPr>
              <w:t>Р</w:t>
            </w:r>
            <w:proofErr w:type="gramEnd"/>
            <w:r>
              <w:rPr>
                <w:color w:val="000000"/>
                <w:sz w:val="20"/>
              </w:rPr>
              <w:t>_001</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20800,00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25</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.К</w:t>
            </w:r>
            <w:proofErr w:type="gramEnd"/>
            <w:r>
              <w:rPr>
                <w:color w:val="000000"/>
                <w:sz w:val="24"/>
                <w:szCs w:val="24"/>
              </w:rPr>
              <w:t>отельниково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РФ_ВГГ_КОТЕЛЬНИКОВО</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23700,00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000000"/>
              <w:right w:val="single" w:sz="4" w:space="0" w:color="auto"/>
            </w:tcBorders>
            <w:shd w:val="clear" w:color="auto" w:fill="FFFFFF"/>
            <w:vAlign w:val="center"/>
            <w:hideMark/>
          </w:tcPr>
          <w:p w:rsidR="00DC433A" w:rsidRDefault="00DC433A" w:rsidP="00DC433A">
            <w:pPr>
              <w:jc w:val="center"/>
              <w:rPr>
                <w:sz w:val="24"/>
                <w:szCs w:val="24"/>
              </w:rPr>
            </w:pPr>
            <w:r>
              <w:rPr>
                <w:sz w:val="24"/>
                <w:szCs w:val="24"/>
              </w:rPr>
              <w:t>26</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.К</w:t>
            </w:r>
            <w:proofErr w:type="gramEnd"/>
            <w:r>
              <w:rPr>
                <w:color w:val="000000"/>
                <w:sz w:val="24"/>
                <w:szCs w:val="24"/>
              </w:rPr>
              <w:t>отово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РФ_ВГГ_КОТОВО</w:t>
            </w: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23700,00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79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4"/>
                <w:szCs w:val="24"/>
              </w:rPr>
            </w:pPr>
          </w:p>
        </w:tc>
        <w:tc>
          <w:tcPr>
            <w:tcW w:w="2284" w:type="dxa"/>
            <w:tcBorders>
              <w:top w:val="nil"/>
              <w:left w:val="nil"/>
              <w:bottom w:val="nil"/>
              <w:right w:val="single" w:sz="4" w:space="0" w:color="auto"/>
            </w:tcBorders>
            <w:vAlign w:val="center"/>
            <w:hideMark/>
          </w:tcPr>
          <w:p w:rsidR="00DC433A" w:rsidRPr="00DC433A" w:rsidRDefault="00DC433A" w:rsidP="00DC433A">
            <w:pPr>
              <w:jc w:val="center"/>
              <w:rPr>
                <w:color w:val="000000"/>
                <w:sz w:val="20"/>
              </w:rPr>
            </w:pPr>
            <w:r w:rsidRPr="00DC433A">
              <w:rPr>
                <w:color w:val="000000"/>
                <w:sz w:val="20"/>
              </w:rPr>
              <w:t>г</w:t>
            </w:r>
            <w:proofErr w:type="gramStart"/>
            <w:r w:rsidRPr="00DC433A">
              <w:rPr>
                <w:color w:val="000000"/>
                <w:sz w:val="20"/>
              </w:rPr>
              <w:t>.К</w:t>
            </w:r>
            <w:proofErr w:type="gramEnd"/>
            <w:r w:rsidRPr="00DC433A">
              <w:rPr>
                <w:color w:val="000000"/>
                <w:sz w:val="20"/>
              </w:rPr>
              <w:t>отово (вывоз ко</w:t>
            </w:r>
            <w:r w:rsidRPr="00DC433A">
              <w:rPr>
                <w:color w:val="000000"/>
                <w:sz w:val="20"/>
              </w:rPr>
              <w:t>н</w:t>
            </w:r>
            <w:r w:rsidRPr="00DC433A">
              <w:rPr>
                <w:color w:val="000000"/>
                <w:sz w:val="20"/>
              </w:rPr>
              <w:t>тейнера со ст. Вол</w:t>
            </w:r>
            <w:r w:rsidRPr="00DC433A">
              <w:rPr>
                <w:color w:val="000000"/>
                <w:sz w:val="20"/>
              </w:rPr>
              <w:t>ж</w:t>
            </w:r>
            <w:r w:rsidRPr="00DC433A">
              <w:rPr>
                <w:color w:val="000000"/>
                <w:sz w:val="20"/>
              </w:rPr>
              <w:t>ский завоз на ст. К</w:t>
            </w:r>
            <w:r w:rsidRPr="00DC433A">
              <w:rPr>
                <w:color w:val="000000"/>
                <w:sz w:val="20"/>
              </w:rPr>
              <w:t>а</w:t>
            </w:r>
            <w:r w:rsidRPr="00DC433A">
              <w:rPr>
                <w:color w:val="000000"/>
                <w:sz w:val="20"/>
              </w:rPr>
              <w:t>мышин)</w:t>
            </w:r>
          </w:p>
        </w:tc>
        <w:tc>
          <w:tcPr>
            <w:tcW w:w="1544" w:type="dxa"/>
            <w:tcBorders>
              <w:top w:val="nil"/>
              <w:left w:val="nil"/>
              <w:bottom w:val="single" w:sz="4" w:space="0" w:color="auto"/>
              <w:right w:val="single" w:sz="4" w:space="0" w:color="auto"/>
            </w:tcBorders>
            <w:noWrap/>
            <w:vAlign w:val="center"/>
            <w:hideMark/>
          </w:tcPr>
          <w:p w:rsidR="00DC433A" w:rsidRPr="00DC433A" w:rsidRDefault="00DC433A" w:rsidP="00DC433A">
            <w:pPr>
              <w:jc w:val="center"/>
              <w:rPr>
                <w:sz w:val="20"/>
              </w:rPr>
            </w:pPr>
            <w:r w:rsidRPr="00DC433A">
              <w:rPr>
                <w:sz w:val="20"/>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15750,00</w:t>
            </w:r>
          </w:p>
        </w:tc>
        <w:tc>
          <w:tcPr>
            <w:tcW w:w="4394" w:type="dxa"/>
            <w:gridSpan w:val="2"/>
            <w:tcBorders>
              <w:top w:val="nil"/>
              <w:left w:val="nil"/>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РФ_ВГГ_КОТОВО</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27</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.К</w:t>
            </w:r>
            <w:proofErr w:type="gramEnd"/>
            <w:r>
              <w:rPr>
                <w:color w:val="000000"/>
                <w:sz w:val="24"/>
                <w:szCs w:val="24"/>
              </w:rPr>
              <w:t>раснослободск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6900,00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РФ_ВГГ_КРАСНОСЛОБОДСК</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28</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 Ленинск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6200,00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РФ_ВГГ_ЛЕНИНСК</w:t>
            </w: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8300,00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29</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.М</w:t>
            </w:r>
            <w:proofErr w:type="gramEnd"/>
            <w:r>
              <w:rPr>
                <w:color w:val="000000"/>
                <w:sz w:val="24"/>
                <w:szCs w:val="24"/>
              </w:rPr>
              <w:t>ихайловка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16600,00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РФ_ВГГ_МИХАЙЛОВКА</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20800,00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30</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Нехаевский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25600,00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РФ_ВГГ_НЕХАЕВСКИЙ_</w:t>
            </w:r>
            <w:proofErr w:type="gramStart"/>
            <w:r>
              <w:rPr>
                <w:color w:val="000000"/>
                <w:sz w:val="20"/>
              </w:rPr>
              <w:t>Р</w:t>
            </w:r>
            <w:proofErr w:type="gramEnd"/>
            <w:r>
              <w:rPr>
                <w:color w:val="000000"/>
                <w:sz w:val="20"/>
              </w:rPr>
              <w:t>_001</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31900,00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31</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.Н</w:t>
            </w:r>
            <w:proofErr w:type="gramEnd"/>
            <w:r>
              <w:rPr>
                <w:color w:val="000000"/>
                <w:sz w:val="24"/>
                <w:szCs w:val="24"/>
              </w:rPr>
              <w:t>иколаевск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13900,00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РФ_ВГГ_НИКОЛАЕВСК</w:t>
            </w: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18200,00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.Н</w:t>
            </w:r>
            <w:proofErr w:type="gramEnd"/>
            <w:r>
              <w:rPr>
                <w:color w:val="000000"/>
                <w:sz w:val="24"/>
                <w:szCs w:val="24"/>
              </w:rPr>
              <w:t>овоаннинский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19700,00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РФ_ВГГ_НОВОАННИНСКИЙ</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25000,00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33</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Новониколае</w:t>
            </w:r>
            <w:r>
              <w:rPr>
                <w:color w:val="000000"/>
                <w:sz w:val="24"/>
                <w:szCs w:val="24"/>
              </w:rPr>
              <w:t>в</w:t>
            </w:r>
            <w:r>
              <w:rPr>
                <w:color w:val="000000"/>
                <w:sz w:val="24"/>
                <w:szCs w:val="24"/>
              </w:rPr>
              <w:t>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24400,00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РФ_ВГГ_НОВОНИКОЛАЕВСКИЙ_</w:t>
            </w:r>
            <w:proofErr w:type="gramStart"/>
            <w:r>
              <w:rPr>
                <w:color w:val="000000"/>
                <w:sz w:val="20"/>
              </w:rPr>
              <w:t>Р</w:t>
            </w:r>
            <w:proofErr w:type="gramEnd"/>
            <w:r>
              <w:rPr>
                <w:color w:val="000000"/>
                <w:sz w:val="20"/>
              </w:rPr>
              <w:t>_001</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30700,00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w:t>
            </w:r>
            <w:proofErr w:type="gramStart"/>
            <w:r>
              <w:rPr>
                <w:color w:val="000000"/>
                <w:sz w:val="24"/>
                <w:szCs w:val="24"/>
              </w:rPr>
              <w:t>.О</w:t>
            </w:r>
            <w:proofErr w:type="gramEnd"/>
            <w:r>
              <w:rPr>
                <w:color w:val="000000"/>
                <w:sz w:val="24"/>
                <w:szCs w:val="24"/>
              </w:rPr>
              <w:t>ктябрьский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8400,00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РФ_ВГГ_ОКТЯБРЬСКИЙ_</w:t>
            </w:r>
            <w:proofErr w:type="gramStart"/>
            <w:r>
              <w:rPr>
                <w:color w:val="000000"/>
                <w:sz w:val="20"/>
              </w:rPr>
              <w:t>Р</w:t>
            </w:r>
            <w:proofErr w:type="gramEnd"/>
            <w:r>
              <w:rPr>
                <w:color w:val="000000"/>
                <w:sz w:val="20"/>
              </w:rPr>
              <w:t>_001</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11100,00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35</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 п. Ольховка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13300,00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РФ_ВГГ_ОЛЬХОВСКИЙ_</w:t>
            </w:r>
            <w:proofErr w:type="gramStart"/>
            <w:r>
              <w:rPr>
                <w:color w:val="000000"/>
                <w:sz w:val="20"/>
              </w:rPr>
              <w:t>Р</w:t>
            </w:r>
            <w:proofErr w:type="gramEnd"/>
            <w:r>
              <w:rPr>
                <w:color w:val="000000"/>
                <w:sz w:val="20"/>
              </w:rPr>
              <w:t>_001</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16600,00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36</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.П</w:t>
            </w:r>
            <w:proofErr w:type="gramEnd"/>
            <w:r>
              <w:rPr>
                <w:color w:val="000000"/>
                <w:sz w:val="24"/>
                <w:szCs w:val="24"/>
              </w:rPr>
              <w:t>алласовка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РФ_ВГГ_ПАЛЛАСОВКА</w:t>
            </w: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23700,00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5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37</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proofErr w:type="spellStart"/>
            <w:r>
              <w:rPr>
                <w:color w:val="000000"/>
                <w:sz w:val="24"/>
                <w:szCs w:val="24"/>
              </w:rPr>
              <w:t>п.с.т</w:t>
            </w:r>
            <w:proofErr w:type="gramStart"/>
            <w:r>
              <w:rPr>
                <w:color w:val="000000"/>
                <w:sz w:val="24"/>
                <w:szCs w:val="24"/>
              </w:rPr>
              <w:t>.Э</w:t>
            </w:r>
            <w:proofErr w:type="gramEnd"/>
            <w:r>
              <w:rPr>
                <w:color w:val="000000"/>
                <w:sz w:val="24"/>
                <w:szCs w:val="24"/>
              </w:rPr>
              <w:t>льтон</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24400,00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РФ_ВГГ_ПАЛЛАСОВСКИЙ_</w:t>
            </w:r>
            <w:proofErr w:type="gramStart"/>
            <w:r>
              <w:rPr>
                <w:color w:val="000000"/>
                <w:sz w:val="20"/>
              </w:rPr>
              <w:t>Р</w:t>
            </w:r>
            <w:proofErr w:type="gramEnd"/>
            <w:r>
              <w:rPr>
                <w:color w:val="000000"/>
                <w:sz w:val="20"/>
              </w:rPr>
              <w:t>_001</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30660,00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38</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 xml:space="preserve">р.п. </w:t>
            </w:r>
            <w:proofErr w:type="spellStart"/>
            <w:r>
              <w:rPr>
                <w:color w:val="000000"/>
                <w:sz w:val="24"/>
                <w:szCs w:val="24"/>
              </w:rPr>
              <w:t>Кумылженский</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19700,00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РФ_ВГГ_КУМЫЛЖЕНСКИЙ_</w:t>
            </w:r>
            <w:proofErr w:type="gramStart"/>
            <w:r>
              <w:rPr>
                <w:color w:val="000000"/>
                <w:sz w:val="20"/>
              </w:rPr>
              <w:t>Р</w:t>
            </w:r>
            <w:proofErr w:type="gramEnd"/>
            <w:r>
              <w:rPr>
                <w:color w:val="000000"/>
                <w:sz w:val="20"/>
              </w:rPr>
              <w:t>_001</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25000,00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39</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Рудня</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23800,00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РФ_ВГГ_РУДНЯНСКИЙ_</w:t>
            </w:r>
            <w:proofErr w:type="gramStart"/>
            <w:r>
              <w:rPr>
                <w:color w:val="000000"/>
                <w:sz w:val="20"/>
              </w:rPr>
              <w:t>Р</w:t>
            </w:r>
            <w:proofErr w:type="gramEnd"/>
            <w:r>
              <w:rPr>
                <w:color w:val="000000"/>
                <w:sz w:val="20"/>
              </w:rPr>
              <w:t>_001</w:t>
            </w: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29100,00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40</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п.с.т. Светлый Яр</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13335,00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РФ_ВГГ_СВЕТЛОЯРСКИЙ_</w:t>
            </w:r>
            <w:proofErr w:type="gramStart"/>
            <w:r>
              <w:rPr>
                <w:color w:val="000000"/>
                <w:sz w:val="20"/>
              </w:rPr>
              <w:t>Р</w:t>
            </w:r>
            <w:proofErr w:type="gramEnd"/>
            <w:r>
              <w:rPr>
                <w:color w:val="000000"/>
                <w:sz w:val="20"/>
              </w:rPr>
              <w:t>_002</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16590,00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41</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.С</w:t>
            </w:r>
            <w:proofErr w:type="gramEnd"/>
            <w:r>
              <w:rPr>
                <w:color w:val="000000"/>
                <w:sz w:val="24"/>
                <w:szCs w:val="24"/>
              </w:rPr>
              <w:t>ерафимович</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19700,00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РФ_ВГГ_СЕРАФИМОВИЧ</w:t>
            </w:r>
          </w:p>
        </w:tc>
      </w:tr>
      <w:tr w:rsidR="00DC433A" w:rsidTr="00DC433A">
        <w:trPr>
          <w:trHeight w:val="46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25000,00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Средняя Ахт</w:t>
            </w:r>
            <w:r>
              <w:rPr>
                <w:color w:val="000000"/>
                <w:sz w:val="24"/>
                <w:szCs w:val="24"/>
              </w:rPr>
              <w:t>у</w:t>
            </w:r>
            <w:r>
              <w:rPr>
                <w:color w:val="000000"/>
                <w:sz w:val="24"/>
                <w:szCs w:val="24"/>
              </w:rPr>
              <w:t>ба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4800,00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РФ_ВГГ_АХТУБИНСКИЙ_</w:t>
            </w:r>
            <w:proofErr w:type="gramStart"/>
            <w:r>
              <w:rPr>
                <w:color w:val="000000"/>
                <w:sz w:val="20"/>
              </w:rPr>
              <w:t>Р</w:t>
            </w:r>
            <w:proofErr w:type="gramEnd"/>
            <w:r>
              <w:rPr>
                <w:color w:val="000000"/>
                <w:sz w:val="20"/>
              </w:rPr>
              <w:t>_001</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6900,00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7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43</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proofErr w:type="gramStart"/>
            <w:r>
              <w:rPr>
                <w:color w:val="000000"/>
                <w:sz w:val="24"/>
                <w:szCs w:val="24"/>
              </w:rPr>
              <w:t>с</w:t>
            </w:r>
            <w:proofErr w:type="gramEnd"/>
            <w:r>
              <w:rPr>
                <w:color w:val="000000"/>
                <w:sz w:val="24"/>
                <w:szCs w:val="24"/>
              </w:rPr>
              <w:t>. Старая Полтавка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22680,00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РФ_ВГГ_СТАРОПОЛТАВСКИЙ_</w:t>
            </w:r>
            <w:proofErr w:type="gramStart"/>
            <w:r>
              <w:rPr>
                <w:color w:val="000000"/>
                <w:sz w:val="20"/>
              </w:rPr>
              <w:t>Р</w:t>
            </w:r>
            <w:proofErr w:type="gramEnd"/>
            <w:r>
              <w:rPr>
                <w:color w:val="000000"/>
                <w:sz w:val="20"/>
              </w:rPr>
              <w:t>_001</w:t>
            </w: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27900,00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.С</w:t>
            </w:r>
            <w:proofErr w:type="gramEnd"/>
            <w:r>
              <w:rPr>
                <w:color w:val="000000"/>
                <w:sz w:val="24"/>
                <w:szCs w:val="24"/>
              </w:rPr>
              <w:t>уровикино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14500,00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РФ_ВГГ_СУРОВИКИНО</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45</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.У</w:t>
            </w:r>
            <w:proofErr w:type="gramEnd"/>
            <w:r>
              <w:rPr>
                <w:color w:val="000000"/>
                <w:sz w:val="24"/>
                <w:szCs w:val="24"/>
              </w:rPr>
              <w:t>рюпинск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26000,00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РФ_ВГГ_УРЮПИНСК</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32300,00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0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46</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 Фролово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14500,00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РФ_ВГГ_ФРОЛОВО</w:t>
            </w:r>
          </w:p>
        </w:tc>
      </w:tr>
      <w:tr w:rsidR="00DC433A" w:rsidTr="00DC433A">
        <w:trPr>
          <w:trHeight w:val="43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18700,00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4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47</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р.п. Чернышко</w:t>
            </w:r>
            <w:r>
              <w:rPr>
                <w:color w:val="000000"/>
                <w:sz w:val="24"/>
                <w:szCs w:val="24"/>
              </w:rPr>
              <w:t>в</w:t>
            </w:r>
            <w:r>
              <w:rPr>
                <w:color w:val="000000"/>
                <w:sz w:val="24"/>
                <w:szCs w:val="24"/>
              </w:rPr>
              <w:t>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15200,00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РФ_ВГГ_ЧЕРНЫШКОВСКИЙ_</w:t>
            </w:r>
            <w:proofErr w:type="gramStart"/>
            <w:r>
              <w:rPr>
                <w:color w:val="000000"/>
                <w:sz w:val="20"/>
              </w:rPr>
              <w:t>Р</w:t>
            </w:r>
            <w:proofErr w:type="gramEnd"/>
            <w:r>
              <w:rPr>
                <w:color w:val="000000"/>
                <w:sz w:val="20"/>
              </w:rPr>
              <w:t>_001</w:t>
            </w:r>
          </w:p>
        </w:tc>
      </w:tr>
      <w:tr w:rsidR="00DC433A" w:rsidTr="00DC433A">
        <w:trPr>
          <w:trHeight w:val="42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19400,00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45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48</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 Знаменск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РФ_АСТ_ЗНАМЕНСК</w:t>
            </w:r>
          </w:p>
        </w:tc>
      </w:tr>
      <w:tr w:rsidR="00DC433A" w:rsidTr="00DC433A">
        <w:trPr>
          <w:trHeight w:val="45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12600,00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3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49</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.А</w:t>
            </w:r>
            <w:proofErr w:type="gramEnd"/>
            <w:r>
              <w:rPr>
                <w:color w:val="000000"/>
                <w:sz w:val="24"/>
                <w:szCs w:val="24"/>
              </w:rPr>
              <w:t>хтубинск</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13000,00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РФ_АСТ_АХТУБИНСК</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16800,00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50</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с</w:t>
            </w:r>
            <w:proofErr w:type="gramStart"/>
            <w:r>
              <w:rPr>
                <w:color w:val="000000"/>
                <w:sz w:val="24"/>
                <w:szCs w:val="24"/>
              </w:rPr>
              <w:t>.К</w:t>
            </w:r>
            <w:proofErr w:type="gramEnd"/>
            <w:r>
              <w:rPr>
                <w:color w:val="000000"/>
                <w:sz w:val="24"/>
                <w:szCs w:val="24"/>
              </w:rPr>
              <w:t>апустин Яр</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10500,00</w:t>
            </w:r>
          </w:p>
        </w:tc>
        <w:tc>
          <w:tcPr>
            <w:tcW w:w="4394" w:type="dxa"/>
            <w:gridSpan w:val="2"/>
            <w:vMerge w:val="restart"/>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РФ_АСТ_АХТУБИНСКИЙ_</w:t>
            </w:r>
            <w:proofErr w:type="gramStart"/>
            <w:r>
              <w:rPr>
                <w:color w:val="000000"/>
                <w:sz w:val="20"/>
              </w:rPr>
              <w:t>Р</w:t>
            </w:r>
            <w:proofErr w:type="gramEnd"/>
            <w:r>
              <w:rPr>
                <w:color w:val="000000"/>
                <w:sz w:val="20"/>
              </w:rPr>
              <w:t>_001</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13900,00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51</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п</w:t>
            </w:r>
            <w:proofErr w:type="gramStart"/>
            <w:r>
              <w:rPr>
                <w:color w:val="000000"/>
                <w:sz w:val="24"/>
                <w:szCs w:val="24"/>
              </w:rPr>
              <w:t>.Е</w:t>
            </w:r>
            <w:proofErr w:type="gramEnd"/>
            <w:r>
              <w:rPr>
                <w:color w:val="000000"/>
                <w:sz w:val="24"/>
                <w:szCs w:val="24"/>
              </w:rPr>
              <w:t>рзовка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6300,00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_003</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8400,00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sz w:val="24"/>
                <w:szCs w:val="24"/>
              </w:rPr>
            </w:pPr>
            <w:r>
              <w:rPr>
                <w:sz w:val="24"/>
                <w:szCs w:val="24"/>
              </w:rPr>
              <w:t xml:space="preserve">п. </w:t>
            </w:r>
            <w:proofErr w:type="spellStart"/>
            <w:r>
              <w:rPr>
                <w:sz w:val="24"/>
                <w:szCs w:val="24"/>
              </w:rPr>
              <w:t>Котлубань</w:t>
            </w:r>
            <w:proofErr w:type="spellEnd"/>
            <w:r>
              <w:rPr>
                <w:sz w:val="24"/>
                <w:szCs w:val="24"/>
              </w:rPr>
              <w:t xml:space="preserve">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9400,00</w:t>
            </w:r>
          </w:p>
        </w:tc>
        <w:tc>
          <w:tcPr>
            <w:tcW w:w="4394" w:type="dxa"/>
            <w:gridSpan w:val="2"/>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r>
              <w:rPr>
                <w:color w:val="000000"/>
                <w:sz w:val="20"/>
              </w:rPr>
              <w:t>РФ_ВГГ_ГОРОДИЩЕНСКИЙ_</w:t>
            </w:r>
            <w:proofErr w:type="gramStart"/>
            <w:r>
              <w:rPr>
                <w:color w:val="000000"/>
                <w:sz w:val="20"/>
              </w:rPr>
              <w:t>Р</w:t>
            </w:r>
            <w:proofErr w:type="gramEnd"/>
            <w:r>
              <w:rPr>
                <w:color w:val="000000"/>
                <w:sz w:val="20"/>
              </w:rPr>
              <w:t>_004</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12600,00</w:t>
            </w:r>
          </w:p>
        </w:tc>
        <w:tc>
          <w:tcPr>
            <w:tcW w:w="4394" w:type="dxa"/>
            <w:gridSpan w:val="2"/>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0"/>
              </w:rPr>
            </w:pPr>
          </w:p>
        </w:tc>
      </w:tr>
      <w:tr w:rsidR="00DC433A" w:rsidTr="00DC433A">
        <w:trPr>
          <w:trHeight w:val="201"/>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53</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Ростовская обл. ст. Обливская</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16800,00</w:t>
            </w:r>
          </w:p>
        </w:tc>
        <w:tc>
          <w:tcPr>
            <w:tcW w:w="4394" w:type="dxa"/>
            <w:gridSpan w:val="2"/>
            <w:vMerge w:val="restart"/>
            <w:tcBorders>
              <w:top w:val="nil"/>
              <w:left w:val="single" w:sz="4" w:space="0" w:color="auto"/>
              <w:bottom w:val="single" w:sz="4" w:space="0" w:color="auto"/>
              <w:right w:val="single" w:sz="4" w:space="0" w:color="auto"/>
            </w:tcBorders>
            <w:vAlign w:val="bottom"/>
            <w:hideMark/>
          </w:tcPr>
          <w:p w:rsidR="00DC433A" w:rsidRDefault="00DC433A" w:rsidP="00DC433A">
            <w:pPr>
              <w:rPr>
                <w:color w:val="000000"/>
                <w:sz w:val="20"/>
              </w:rPr>
            </w:pPr>
            <w:r>
              <w:rPr>
                <w:color w:val="000000"/>
                <w:sz w:val="20"/>
              </w:rPr>
              <w:t>РФ_РОС_ОБЛИВСКИЙ_</w:t>
            </w:r>
            <w:proofErr w:type="gramStart"/>
            <w:r>
              <w:rPr>
                <w:color w:val="000000"/>
                <w:sz w:val="20"/>
              </w:rPr>
              <w:t>Р</w:t>
            </w:r>
            <w:proofErr w:type="gramEnd"/>
            <w:r>
              <w:rPr>
                <w:color w:val="000000"/>
                <w:sz w:val="20"/>
              </w:rPr>
              <w:t>_001</w:t>
            </w:r>
          </w:p>
        </w:tc>
      </w:tr>
      <w:tr w:rsidR="00DC433A" w:rsidTr="00DC433A">
        <w:trPr>
          <w:trHeight w:val="222"/>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21000,00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60"/>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C433A" w:rsidRDefault="00DC433A" w:rsidP="00DC433A">
            <w:pPr>
              <w:jc w:val="center"/>
              <w:rPr>
                <w:sz w:val="24"/>
                <w:szCs w:val="24"/>
              </w:rPr>
            </w:pPr>
            <w:r>
              <w:rPr>
                <w:sz w:val="24"/>
                <w:szCs w:val="24"/>
              </w:rPr>
              <w:t>54</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Default="00DC433A" w:rsidP="00DC433A">
            <w:pPr>
              <w:jc w:val="center"/>
              <w:rPr>
                <w:color w:val="000000"/>
                <w:sz w:val="24"/>
                <w:szCs w:val="24"/>
              </w:rPr>
            </w:pPr>
            <w:r>
              <w:rPr>
                <w:color w:val="000000"/>
                <w:sz w:val="24"/>
                <w:szCs w:val="24"/>
              </w:rPr>
              <w:t>г</w:t>
            </w:r>
            <w:proofErr w:type="gramStart"/>
            <w:r>
              <w:rPr>
                <w:color w:val="000000"/>
                <w:sz w:val="24"/>
                <w:szCs w:val="24"/>
              </w:rPr>
              <w:t>.Э</w:t>
            </w:r>
            <w:proofErr w:type="gramEnd"/>
            <w:r>
              <w:rPr>
                <w:color w:val="000000"/>
                <w:sz w:val="24"/>
                <w:szCs w:val="24"/>
              </w:rPr>
              <w:t>листа</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21200,00</w:t>
            </w:r>
          </w:p>
        </w:tc>
        <w:tc>
          <w:tcPr>
            <w:tcW w:w="4394" w:type="dxa"/>
            <w:gridSpan w:val="2"/>
            <w:vMerge w:val="restart"/>
            <w:tcBorders>
              <w:top w:val="nil"/>
              <w:left w:val="single" w:sz="4" w:space="0" w:color="auto"/>
              <w:bottom w:val="single" w:sz="4" w:space="0" w:color="auto"/>
              <w:right w:val="single" w:sz="4" w:space="0" w:color="auto"/>
            </w:tcBorders>
            <w:vAlign w:val="bottom"/>
            <w:hideMark/>
          </w:tcPr>
          <w:p w:rsidR="00DC433A" w:rsidRDefault="00DC433A" w:rsidP="00DC433A">
            <w:pPr>
              <w:rPr>
                <w:color w:val="000000"/>
                <w:sz w:val="20"/>
              </w:rPr>
            </w:pPr>
            <w:r>
              <w:rPr>
                <w:color w:val="000000"/>
                <w:sz w:val="20"/>
              </w:rPr>
              <w:t>РФ_КЛ_ЭЛИСТА</w:t>
            </w:r>
          </w:p>
        </w:tc>
      </w:tr>
      <w:tr w:rsidR="00DC433A" w:rsidTr="00DC433A">
        <w:trPr>
          <w:trHeight w:val="39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color w:val="000000"/>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2266" w:type="dxa"/>
            <w:gridSpan w:val="3"/>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26400,00</w:t>
            </w:r>
          </w:p>
        </w:tc>
        <w:tc>
          <w:tcPr>
            <w:tcW w:w="4394" w:type="dxa"/>
            <w:gridSpan w:val="2"/>
            <w:vMerge/>
            <w:tcBorders>
              <w:top w:val="nil"/>
              <w:left w:val="single" w:sz="4" w:space="0" w:color="auto"/>
              <w:bottom w:val="single" w:sz="4" w:space="0" w:color="auto"/>
              <w:right w:val="single" w:sz="4" w:space="0" w:color="auto"/>
            </w:tcBorders>
            <w:vAlign w:val="center"/>
            <w:hideMark/>
          </w:tcPr>
          <w:p w:rsidR="00DC433A" w:rsidRDefault="00DC433A" w:rsidP="00DC433A">
            <w:pPr>
              <w:rPr>
                <w:color w:val="000000"/>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noWrap/>
            <w:vAlign w:val="bottom"/>
            <w:hideMark/>
          </w:tcPr>
          <w:p w:rsidR="00DC433A" w:rsidRDefault="00DC433A" w:rsidP="00DC433A">
            <w:pPr>
              <w:rPr>
                <w:sz w:val="20"/>
              </w:rPr>
            </w:pPr>
          </w:p>
        </w:tc>
        <w:tc>
          <w:tcPr>
            <w:tcW w:w="1544" w:type="dxa"/>
            <w:noWrap/>
            <w:vAlign w:val="bottom"/>
            <w:hideMark/>
          </w:tcPr>
          <w:p w:rsidR="00DC433A" w:rsidRDefault="00DC433A" w:rsidP="00DC433A">
            <w:pPr>
              <w:rPr>
                <w:sz w:val="20"/>
              </w:rPr>
            </w:pPr>
          </w:p>
        </w:tc>
        <w:tc>
          <w:tcPr>
            <w:tcW w:w="2266" w:type="dxa"/>
            <w:gridSpan w:val="3"/>
            <w:noWrap/>
            <w:vAlign w:val="bottom"/>
            <w:hideMark/>
          </w:tcPr>
          <w:p w:rsidR="00DC433A" w:rsidRDefault="00DC433A" w:rsidP="00DC433A">
            <w:pPr>
              <w:rPr>
                <w:sz w:val="20"/>
              </w:rPr>
            </w:pPr>
          </w:p>
        </w:tc>
        <w:tc>
          <w:tcPr>
            <w:tcW w:w="4394" w:type="dxa"/>
            <w:gridSpan w:val="2"/>
            <w:vAlign w:val="bottom"/>
            <w:hideMark/>
          </w:tcPr>
          <w:p w:rsidR="00DC433A" w:rsidRDefault="00DC433A" w:rsidP="00DC433A">
            <w:pPr>
              <w:jc w:val="right"/>
              <w:rPr>
                <w:b/>
                <w:bCs/>
                <w:color w:val="000000"/>
                <w:sz w:val="20"/>
              </w:rPr>
            </w:pPr>
            <w:r>
              <w:rPr>
                <w:b/>
                <w:bCs/>
                <w:color w:val="000000"/>
                <w:sz w:val="20"/>
              </w:rPr>
              <w:t xml:space="preserve">Таблица № 2 </w:t>
            </w:r>
          </w:p>
        </w:tc>
      </w:tr>
      <w:tr w:rsidR="00DC433A" w:rsidRPr="004B3F43" w:rsidTr="00DC433A">
        <w:trPr>
          <w:trHeight w:val="300"/>
        </w:trPr>
        <w:tc>
          <w:tcPr>
            <w:tcW w:w="442" w:type="dxa"/>
            <w:noWrap/>
            <w:vAlign w:val="bottom"/>
            <w:hideMark/>
          </w:tcPr>
          <w:p w:rsidR="00DC433A" w:rsidRDefault="00DC433A" w:rsidP="00DC433A">
            <w:pPr>
              <w:rPr>
                <w:sz w:val="20"/>
              </w:rPr>
            </w:pPr>
          </w:p>
        </w:tc>
        <w:tc>
          <w:tcPr>
            <w:tcW w:w="11040" w:type="dxa"/>
            <w:gridSpan w:val="8"/>
            <w:vMerge w:val="restart"/>
            <w:vAlign w:val="center"/>
            <w:hideMark/>
          </w:tcPr>
          <w:p w:rsidR="00DC433A" w:rsidRPr="00DC433A" w:rsidRDefault="00DC433A" w:rsidP="00DC433A">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 xml:space="preserve">при перевозке контейнеров </w:t>
            </w:r>
            <w:proofErr w:type="gramStart"/>
            <w:r w:rsidRPr="00DC433A">
              <w:rPr>
                <w:b/>
                <w:bCs/>
                <w:color w:val="000000"/>
                <w:szCs w:val="28"/>
              </w:rPr>
              <w:t>со</w:t>
            </w:r>
            <w:proofErr w:type="gramEnd"/>
            <w:r w:rsidRPr="00DC433A">
              <w:rPr>
                <w:b/>
                <w:bCs/>
                <w:color w:val="000000"/>
                <w:szCs w:val="28"/>
              </w:rPr>
              <w:t>/</w:t>
            </w:r>
            <w:proofErr w:type="gramStart"/>
            <w:r w:rsidRPr="00DC433A">
              <w:rPr>
                <w:b/>
                <w:bCs/>
                <w:color w:val="000000"/>
                <w:szCs w:val="28"/>
              </w:rPr>
              <w:t>на</w:t>
            </w:r>
            <w:proofErr w:type="gramEnd"/>
            <w:r w:rsidRPr="00DC433A">
              <w:rPr>
                <w:b/>
                <w:bCs/>
                <w:color w:val="000000"/>
                <w:szCs w:val="28"/>
              </w:rPr>
              <w:t xml:space="preserve"> станции/</w:t>
            </w:r>
            <w:proofErr w:type="spellStart"/>
            <w:r w:rsidRPr="00DC433A">
              <w:rPr>
                <w:b/>
                <w:bCs/>
                <w:color w:val="000000"/>
                <w:szCs w:val="28"/>
              </w:rPr>
              <w:t>ию</w:t>
            </w:r>
            <w:proofErr w:type="spellEnd"/>
            <w:r w:rsidRPr="00DC433A">
              <w:rPr>
                <w:b/>
                <w:bCs/>
                <w:color w:val="000000"/>
                <w:szCs w:val="28"/>
              </w:rPr>
              <w:t xml:space="preserve"> </w:t>
            </w:r>
            <w:proofErr w:type="spellStart"/>
            <w:r w:rsidRPr="00DC433A">
              <w:rPr>
                <w:b/>
                <w:bCs/>
                <w:color w:val="000000"/>
                <w:szCs w:val="28"/>
              </w:rPr>
              <w:t>Сарепта</w:t>
            </w:r>
            <w:proofErr w:type="spellEnd"/>
            <w:r w:rsidRPr="00DC433A">
              <w:rPr>
                <w:b/>
                <w:bCs/>
                <w:color w:val="000000"/>
                <w:szCs w:val="28"/>
              </w:rPr>
              <w:t xml:space="preserve"> Приволжской железной дор</w:t>
            </w:r>
            <w:r w:rsidRPr="00DC433A">
              <w:rPr>
                <w:b/>
                <w:bCs/>
                <w:color w:val="000000"/>
                <w:szCs w:val="28"/>
              </w:rPr>
              <w:t>о</w:t>
            </w:r>
            <w:r w:rsidRPr="00DC433A">
              <w:rPr>
                <w:b/>
                <w:bCs/>
                <w:color w:val="000000"/>
                <w:szCs w:val="28"/>
              </w:rPr>
              <w:t>ги по г. Волг</w:t>
            </w:r>
            <w:r w:rsidRPr="00DC433A">
              <w:rPr>
                <w:b/>
                <w:bCs/>
                <w:color w:val="000000"/>
                <w:szCs w:val="28"/>
              </w:rPr>
              <w:t>о</w:t>
            </w:r>
            <w:r w:rsidRPr="00DC433A">
              <w:rPr>
                <w:b/>
                <w:bCs/>
                <w:color w:val="000000"/>
                <w:szCs w:val="28"/>
              </w:rPr>
              <w:t>граду Волгоградской области и прилегающим районам</w:t>
            </w: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0"/>
              </w:rPr>
            </w:pP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0"/>
              </w:rPr>
            </w:pPr>
          </w:p>
        </w:tc>
      </w:tr>
      <w:tr w:rsidR="00DC433A" w:rsidTr="00DC433A">
        <w:trPr>
          <w:trHeight w:val="30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0"/>
              </w:rPr>
            </w:pPr>
          </w:p>
        </w:tc>
      </w:tr>
      <w:tr w:rsidR="00DC433A" w:rsidTr="00DC433A">
        <w:trPr>
          <w:trHeight w:val="180"/>
        </w:trPr>
        <w:tc>
          <w:tcPr>
            <w:tcW w:w="442" w:type="dxa"/>
            <w:noWrap/>
            <w:vAlign w:val="bottom"/>
            <w:hideMark/>
          </w:tcPr>
          <w:p w:rsidR="00DC433A" w:rsidRDefault="00DC433A" w:rsidP="00DC433A">
            <w:pPr>
              <w:rPr>
                <w:sz w:val="20"/>
              </w:rPr>
            </w:pPr>
          </w:p>
        </w:tc>
        <w:tc>
          <w:tcPr>
            <w:tcW w:w="11040" w:type="dxa"/>
            <w:gridSpan w:val="8"/>
            <w:vMerge/>
            <w:vAlign w:val="center"/>
            <w:hideMark/>
          </w:tcPr>
          <w:p w:rsidR="00DC433A" w:rsidRDefault="00DC433A" w:rsidP="00DC433A">
            <w:pPr>
              <w:rPr>
                <w:b/>
                <w:bCs/>
                <w:color w:val="000000"/>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В</w:t>
            </w:r>
            <w:r>
              <w:rPr>
                <w:sz w:val="24"/>
                <w:szCs w:val="24"/>
              </w:rPr>
              <w:t>о</w:t>
            </w:r>
            <w:r>
              <w:rPr>
                <w:sz w:val="24"/>
                <w:szCs w:val="24"/>
              </w:rPr>
              <w:t>рошиловский район</w:t>
            </w:r>
          </w:p>
        </w:tc>
        <w:tc>
          <w:tcPr>
            <w:tcW w:w="1544" w:type="dxa"/>
            <w:tcBorders>
              <w:top w:val="single" w:sz="4" w:space="0" w:color="auto"/>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single" w:sz="4" w:space="0" w:color="auto"/>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6300,00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РФ_ВГГ_ВОЛГОГРАД_001</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9135,00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2</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С</w:t>
            </w:r>
            <w:r>
              <w:rPr>
                <w:sz w:val="24"/>
                <w:szCs w:val="24"/>
              </w:rPr>
              <w:t>о</w:t>
            </w:r>
            <w:r>
              <w:rPr>
                <w:sz w:val="24"/>
                <w:szCs w:val="24"/>
              </w:rPr>
              <w:t>ветский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6300,00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РФ_ВГГ_ВОЛГОГРАД_002</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9135,00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3</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Дзержинский район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6300,00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РФ_ВГГ_ВОЛГОГРАД_003</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9135,00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4</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Краснооктябрьский район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7350,00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РФ_ВГГ_ВОЛГОГРАД_004</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10185,00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5</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w:t>
            </w:r>
            <w:proofErr w:type="spellStart"/>
            <w:r>
              <w:rPr>
                <w:sz w:val="24"/>
                <w:szCs w:val="24"/>
              </w:rPr>
              <w:t>Тра</w:t>
            </w:r>
            <w:r>
              <w:rPr>
                <w:sz w:val="24"/>
                <w:szCs w:val="24"/>
              </w:rPr>
              <w:t>к</w:t>
            </w:r>
            <w:r>
              <w:rPr>
                <w:sz w:val="24"/>
                <w:szCs w:val="24"/>
              </w:rPr>
              <w:t>торозаводской</w:t>
            </w:r>
            <w:proofErr w:type="spellEnd"/>
            <w:r>
              <w:rPr>
                <w:sz w:val="24"/>
                <w:szCs w:val="24"/>
              </w:rPr>
              <w:t xml:space="preserve"> р-н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8400,00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РФ_ВГГ_ВОЛГОГРАД_005</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11235,00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6</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К</w:t>
            </w:r>
            <w:r>
              <w:rPr>
                <w:sz w:val="24"/>
                <w:szCs w:val="24"/>
              </w:rPr>
              <w:t>и</w:t>
            </w:r>
            <w:r>
              <w:rPr>
                <w:sz w:val="24"/>
                <w:szCs w:val="24"/>
              </w:rPr>
              <w:t>ровский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5040,00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РФ_ВГГ_ВОЛГОГРАД_006</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7245,00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46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7</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w:t>
            </w:r>
            <w:r>
              <w:rPr>
                <w:sz w:val="24"/>
                <w:szCs w:val="24"/>
              </w:rPr>
              <w:lastRenderedPageBreak/>
              <w:t>Красноармейский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lastRenderedPageBreak/>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5800,00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РФ_ВГГ_ВОЛГОГРАД_007</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8400,00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8</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 г. Волгоград Це</w:t>
            </w:r>
            <w:r>
              <w:rPr>
                <w:sz w:val="24"/>
                <w:szCs w:val="24"/>
              </w:rPr>
              <w:t>н</w:t>
            </w:r>
            <w:r>
              <w:rPr>
                <w:sz w:val="24"/>
                <w:szCs w:val="24"/>
              </w:rPr>
              <w:t>тральный район</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7350,00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РФ_ВГГ_ВОЛГОГРАД_008</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10290,00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9</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р.п</w:t>
            </w:r>
            <w:proofErr w:type="gramStart"/>
            <w:r>
              <w:rPr>
                <w:sz w:val="24"/>
                <w:szCs w:val="24"/>
              </w:rPr>
              <w:t>.Г</w:t>
            </w:r>
            <w:proofErr w:type="gramEnd"/>
            <w:r>
              <w:rPr>
                <w:sz w:val="24"/>
                <w:szCs w:val="24"/>
              </w:rPr>
              <w:t>ородище</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7875,00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РФ_ВГГ_ГОРОДИЩЕНСКИЙ_</w:t>
            </w:r>
            <w:proofErr w:type="gramStart"/>
            <w:r>
              <w:rPr>
                <w:sz w:val="20"/>
              </w:rPr>
              <w:t>Р</w:t>
            </w:r>
            <w:proofErr w:type="gramEnd"/>
            <w:r>
              <w:rPr>
                <w:sz w:val="20"/>
              </w:rPr>
              <w:t>_001</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10500,00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10</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proofErr w:type="spellStart"/>
            <w:r>
              <w:rPr>
                <w:sz w:val="24"/>
                <w:szCs w:val="24"/>
              </w:rPr>
              <w:t>г</w:t>
            </w:r>
            <w:proofErr w:type="gramStart"/>
            <w:r>
              <w:rPr>
                <w:sz w:val="24"/>
                <w:szCs w:val="24"/>
              </w:rPr>
              <w:t>.К</w:t>
            </w:r>
            <w:proofErr w:type="gramEnd"/>
            <w:r>
              <w:rPr>
                <w:sz w:val="24"/>
                <w:szCs w:val="24"/>
              </w:rPr>
              <w:t>алач-на-Дону</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12390,00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РФ_ВГГ_КАЛАЧ-НА-ДОНУ</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13440,00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11</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п. Октябрьский </w:t>
            </w:r>
            <w:proofErr w:type="spellStart"/>
            <w:r>
              <w:rPr>
                <w:sz w:val="24"/>
                <w:szCs w:val="24"/>
              </w:rPr>
              <w:t>К</w:t>
            </w:r>
            <w:r>
              <w:rPr>
                <w:sz w:val="24"/>
                <w:szCs w:val="24"/>
              </w:rPr>
              <w:t>а</w:t>
            </w:r>
            <w:r>
              <w:rPr>
                <w:sz w:val="24"/>
                <w:szCs w:val="24"/>
              </w:rPr>
              <w:t>лачевский</w:t>
            </w:r>
            <w:proofErr w:type="spellEnd"/>
            <w:r>
              <w:rPr>
                <w:sz w:val="24"/>
                <w:szCs w:val="24"/>
              </w:rPr>
              <w:t xml:space="preserve"> </w:t>
            </w:r>
            <w:proofErr w:type="spellStart"/>
            <w:r>
              <w:rPr>
                <w:sz w:val="24"/>
                <w:szCs w:val="24"/>
              </w:rPr>
              <w:t>р-он</w:t>
            </w:r>
            <w:proofErr w:type="spellEnd"/>
            <w:r>
              <w:rPr>
                <w:sz w:val="24"/>
                <w:szCs w:val="24"/>
              </w:rPr>
              <w:t xml:space="preserve">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12390,00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РФ_ВГГ_КАЛАЧЕВСКИЙ_</w:t>
            </w:r>
            <w:proofErr w:type="gramStart"/>
            <w:r>
              <w:rPr>
                <w:sz w:val="20"/>
              </w:rPr>
              <w:t>Р</w:t>
            </w:r>
            <w:proofErr w:type="gramEnd"/>
            <w:r>
              <w:rPr>
                <w:sz w:val="20"/>
              </w:rPr>
              <w:t>_001</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13440,00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284"/>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12</w:t>
            </w:r>
          </w:p>
        </w:tc>
        <w:tc>
          <w:tcPr>
            <w:tcW w:w="2284" w:type="dxa"/>
            <w:vMerge w:val="restart"/>
            <w:tcBorders>
              <w:top w:val="nil"/>
              <w:left w:val="single" w:sz="4" w:space="0" w:color="auto"/>
              <w:bottom w:val="single" w:sz="4" w:space="0" w:color="000000"/>
              <w:right w:val="single" w:sz="4" w:space="0" w:color="auto"/>
            </w:tcBorders>
            <w:vAlign w:val="center"/>
            <w:hideMark/>
          </w:tcPr>
          <w:p w:rsidR="00DC433A" w:rsidRPr="00DC433A" w:rsidRDefault="00DC433A" w:rsidP="00DC433A">
            <w:pPr>
              <w:jc w:val="center"/>
              <w:rPr>
                <w:sz w:val="20"/>
              </w:rPr>
            </w:pPr>
            <w:r w:rsidRPr="00DC433A">
              <w:rPr>
                <w:sz w:val="20"/>
              </w:rPr>
              <w:t>Республика Калм</w:t>
            </w:r>
            <w:r w:rsidRPr="00DC433A">
              <w:rPr>
                <w:sz w:val="20"/>
              </w:rPr>
              <w:t>ы</w:t>
            </w:r>
            <w:r w:rsidRPr="00DC433A">
              <w:rPr>
                <w:sz w:val="20"/>
              </w:rPr>
              <w:t xml:space="preserve">кия                                                                  </w:t>
            </w:r>
            <w:proofErr w:type="spellStart"/>
            <w:r w:rsidRPr="00DC433A">
              <w:rPr>
                <w:sz w:val="20"/>
              </w:rPr>
              <w:t>Малодербетовский</w:t>
            </w:r>
            <w:proofErr w:type="spellEnd"/>
            <w:r w:rsidRPr="00DC433A">
              <w:rPr>
                <w:sz w:val="20"/>
              </w:rPr>
              <w:t xml:space="preserve"> </w:t>
            </w:r>
            <w:proofErr w:type="spellStart"/>
            <w:r w:rsidRPr="00DC433A">
              <w:rPr>
                <w:sz w:val="20"/>
              </w:rPr>
              <w:t>р-он</w:t>
            </w:r>
            <w:proofErr w:type="spellEnd"/>
            <w:r w:rsidRPr="00DC433A">
              <w:rPr>
                <w:sz w:val="20"/>
              </w:rPr>
              <w:t xml:space="preserve">                                              </w:t>
            </w:r>
            <w:proofErr w:type="gramStart"/>
            <w:r w:rsidRPr="00DC433A">
              <w:rPr>
                <w:sz w:val="20"/>
              </w:rPr>
              <w:t>с</w:t>
            </w:r>
            <w:proofErr w:type="gramEnd"/>
            <w:r w:rsidRPr="00DC433A">
              <w:rPr>
                <w:sz w:val="20"/>
              </w:rPr>
              <w:t xml:space="preserve">. Малые </w:t>
            </w:r>
            <w:proofErr w:type="spellStart"/>
            <w:r w:rsidRPr="00DC433A">
              <w:rPr>
                <w:sz w:val="20"/>
              </w:rPr>
              <w:t>Дербеты</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13020,00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РФ_КЛ_МАЛОДЕРБЕТОВСКИЙ_</w:t>
            </w:r>
            <w:proofErr w:type="gramStart"/>
            <w:r>
              <w:rPr>
                <w:sz w:val="20"/>
              </w:rPr>
              <w:t>Р</w:t>
            </w:r>
            <w:proofErr w:type="gramEnd"/>
            <w:r>
              <w:rPr>
                <w:sz w:val="20"/>
              </w:rPr>
              <w:t>_001</w:t>
            </w:r>
          </w:p>
        </w:tc>
      </w:tr>
      <w:tr w:rsidR="00DC433A" w:rsidTr="00DC433A">
        <w:trPr>
          <w:trHeight w:val="278"/>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000000"/>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14070,00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13</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г. Элиста </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18375,00</w:t>
            </w:r>
          </w:p>
        </w:tc>
        <w:tc>
          <w:tcPr>
            <w:tcW w:w="3260" w:type="dxa"/>
            <w:vMerge w:val="restart"/>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r>
              <w:rPr>
                <w:sz w:val="20"/>
              </w:rPr>
              <w:t>РФ_КЛ_ЭЛИСТА</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21000,00</w:t>
            </w:r>
          </w:p>
        </w:tc>
        <w:tc>
          <w:tcPr>
            <w:tcW w:w="3260" w:type="dxa"/>
            <w:vMerge/>
            <w:tcBorders>
              <w:top w:val="single" w:sz="4" w:space="0" w:color="auto"/>
              <w:left w:val="single" w:sz="4" w:space="0" w:color="auto"/>
              <w:bottom w:val="nil"/>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14</w:t>
            </w:r>
          </w:p>
        </w:tc>
        <w:tc>
          <w:tcPr>
            <w:tcW w:w="2284"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 xml:space="preserve">г. Камышин </w:t>
            </w:r>
          </w:p>
        </w:tc>
        <w:tc>
          <w:tcPr>
            <w:tcW w:w="1544" w:type="dxa"/>
            <w:tcBorders>
              <w:top w:val="nil"/>
              <w:left w:val="nil"/>
              <w:bottom w:val="single" w:sz="4" w:space="0" w:color="auto"/>
              <w:right w:val="single" w:sz="4" w:space="0" w:color="auto"/>
            </w:tcBorders>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hideMark/>
          </w:tcPr>
          <w:p w:rsidR="00DC433A" w:rsidRDefault="00DC433A" w:rsidP="00DC433A">
            <w:pPr>
              <w:jc w:val="center"/>
              <w:rPr>
                <w:sz w:val="24"/>
                <w:szCs w:val="24"/>
              </w:rPr>
            </w:pPr>
            <w:r>
              <w:rPr>
                <w:sz w:val="24"/>
                <w:szCs w:val="24"/>
              </w:rPr>
              <w:t>15750,00</w:t>
            </w:r>
          </w:p>
        </w:tc>
        <w:tc>
          <w:tcPr>
            <w:tcW w:w="3260" w:type="dxa"/>
            <w:vMerge w:val="restart"/>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rPr>
                <w:sz w:val="18"/>
                <w:szCs w:val="18"/>
              </w:rPr>
            </w:pPr>
            <w:r>
              <w:rPr>
                <w:sz w:val="18"/>
                <w:szCs w:val="18"/>
              </w:rPr>
              <w:t>РФ_ВГГ_КАМЫШИН</w:t>
            </w:r>
          </w:p>
        </w:tc>
      </w:tr>
      <w:tr w:rsidR="00DC433A" w:rsidTr="00DC433A">
        <w:trPr>
          <w:trHeight w:val="315"/>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hideMark/>
          </w:tcPr>
          <w:p w:rsidR="00DC433A" w:rsidRDefault="00DC433A" w:rsidP="00DC433A">
            <w:pPr>
              <w:jc w:val="center"/>
              <w:rPr>
                <w:sz w:val="24"/>
                <w:szCs w:val="24"/>
              </w:rPr>
            </w:pPr>
            <w:r>
              <w:rPr>
                <w:sz w:val="24"/>
                <w:szCs w:val="24"/>
              </w:rPr>
              <w:t>21000,00</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DC433A" w:rsidRDefault="00DC433A" w:rsidP="00DC433A">
            <w:pPr>
              <w:rPr>
                <w:sz w:val="18"/>
                <w:szCs w:val="18"/>
              </w:rPr>
            </w:pPr>
          </w:p>
        </w:tc>
      </w:tr>
      <w:tr w:rsidR="00DC433A" w:rsidTr="00DC433A">
        <w:trPr>
          <w:trHeight w:val="256"/>
        </w:trPr>
        <w:tc>
          <w:tcPr>
            <w:tcW w:w="442" w:type="dxa"/>
            <w:noWrap/>
            <w:vAlign w:val="bottom"/>
            <w:hideMark/>
          </w:tcPr>
          <w:p w:rsidR="00DC433A" w:rsidRDefault="00DC433A" w:rsidP="00DC433A">
            <w:pPr>
              <w:rPr>
                <w:sz w:val="20"/>
              </w:rPr>
            </w:pPr>
          </w:p>
        </w:tc>
        <w:tc>
          <w:tcPr>
            <w:tcW w:w="552" w:type="dxa"/>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15</w:t>
            </w:r>
          </w:p>
        </w:tc>
        <w:tc>
          <w:tcPr>
            <w:tcW w:w="2284" w:type="dxa"/>
            <w:tcBorders>
              <w:top w:val="nil"/>
              <w:left w:val="nil"/>
              <w:bottom w:val="single" w:sz="4" w:space="0" w:color="auto"/>
              <w:right w:val="single" w:sz="4" w:space="0" w:color="auto"/>
            </w:tcBorders>
            <w:vAlign w:val="center"/>
            <w:hideMark/>
          </w:tcPr>
          <w:p w:rsidR="00DC433A" w:rsidRPr="00DC433A" w:rsidRDefault="00DC433A" w:rsidP="00DC433A">
            <w:pPr>
              <w:jc w:val="center"/>
              <w:rPr>
                <w:sz w:val="20"/>
              </w:rPr>
            </w:pPr>
            <w:r w:rsidRPr="00DC433A">
              <w:rPr>
                <w:sz w:val="20"/>
              </w:rPr>
              <w:t>р.п. Чернышко</w:t>
            </w:r>
            <w:r w:rsidRPr="00DC433A">
              <w:rPr>
                <w:sz w:val="20"/>
              </w:rPr>
              <w:t>в</w:t>
            </w:r>
            <w:r w:rsidRPr="00DC433A">
              <w:rPr>
                <w:sz w:val="20"/>
              </w:rPr>
              <w:t>ский</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15750,00</w:t>
            </w:r>
          </w:p>
        </w:tc>
        <w:tc>
          <w:tcPr>
            <w:tcW w:w="3260" w:type="dxa"/>
            <w:tcBorders>
              <w:top w:val="nil"/>
              <w:left w:val="nil"/>
              <w:bottom w:val="single" w:sz="4" w:space="0" w:color="auto"/>
              <w:right w:val="single" w:sz="4" w:space="0" w:color="auto"/>
            </w:tcBorders>
            <w:vAlign w:val="center"/>
            <w:hideMark/>
          </w:tcPr>
          <w:p w:rsidR="00DC433A" w:rsidRDefault="00DC433A" w:rsidP="00DC433A">
            <w:pPr>
              <w:rPr>
                <w:sz w:val="20"/>
              </w:rPr>
            </w:pPr>
            <w:r>
              <w:rPr>
                <w:sz w:val="20"/>
              </w:rPr>
              <w:t>РФ_ВГГ_ЧЕРНЫШКОВСКИЙ_</w:t>
            </w:r>
            <w:proofErr w:type="gramStart"/>
            <w:r>
              <w:rPr>
                <w:sz w:val="20"/>
              </w:rPr>
              <w:t>Р</w:t>
            </w:r>
            <w:proofErr w:type="gramEnd"/>
            <w:r>
              <w:rPr>
                <w:sz w:val="20"/>
              </w:rPr>
              <w:t>_001</w:t>
            </w:r>
          </w:p>
        </w:tc>
      </w:tr>
      <w:tr w:rsidR="00DC433A" w:rsidTr="00DC433A">
        <w:trPr>
          <w:trHeight w:val="315"/>
        </w:trPr>
        <w:tc>
          <w:tcPr>
            <w:tcW w:w="442" w:type="dxa"/>
            <w:noWrap/>
            <w:vAlign w:val="bottom"/>
            <w:hideMark/>
          </w:tcPr>
          <w:p w:rsidR="00DC433A" w:rsidRDefault="00DC433A" w:rsidP="00DC433A">
            <w:pPr>
              <w:rPr>
                <w:sz w:val="20"/>
              </w:rPr>
            </w:pPr>
          </w:p>
        </w:tc>
        <w:tc>
          <w:tcPr>
            <w:tcW w:w="552" w:type="dxa"/>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16</w:t>
            </w:r>
          </w:p>
        </w:tc>
        <w:tc>
          <w:tcPr>
            <w:tcW w:w="2284" w:type="dxa"/>
            <w:tcBorders>
              <w:top w:val="nil"/>
              <w:left w:val="nil"/>
              <w:bottom w:val="single" w:sz="4" w:space="0" w:color="auto"/>
              <w:right w:val="single" w:sz="4" w:space="0" w:color="auto"/>
            </w:tcBorders>
            <w:vAlign w:val="center"/>
            <w:hideMark/>
          </w:tcPr>
          <w:p w:rsidR="00DC433A" w:rsidRPr="0076514D" w:rsidRDefault="00DC433A" w:rsidP="00DC433A">
            <w:pPr>
              <w:jc w:val="center"/>
              <w:rPr>
                <w:sz w:val="20"/>
              </w:rPr>
            </w:pPr>
            <w:r w:rsidRPr="0076514D">
              <w:rPr>
                <w:sz w:val="20"/>
              </w:rPr>
              <w:t>п. Верхний Баску</w:t>
            </w:r>
            <w:r w:rsidRPr="0076514D">
              <w:rPr>
                <w:sz w:val="20"/>
              </w:rPr>
              <w:t>н</w:t>
            </w:r>
            <w:r w:rsidRPr="0076514D">
              <w:rPr>
                <w:sz w:val="20"/>
              </w:rPr>
              <w:t xml:space="preserve">чак </w:t>
            </w:r>
            <w:proofErr w:type="spellStart"/>
            <w:r w:rsidRPr="0076514D">
              <w:rPr>
                <w:sz w:val="20"/>
              </w:rPr>
              <w:t>Ахтубинский</w:t>
            </w:r>
            <w:proofErr w:type="spellEnd"/>
            <w:r w:rsidRPr="0076514D">
              <w:rPr>
                <w:sz w:val="20"/>
              </w:rPr>
              <w:t xml:space="preserve"> </w:t>
            </w:r>
            <w:proofErr w:type="spellStart"/>
            <w:r w:rsidRPr="0076514D">
              <w:rPr>
                <w:sz w:val="20"/>
              </w:rPr>
              <w:t>р-он</w:t>
            </w:r>
            <w:proofErr w:type="spellEnd"/>
            <w:r w:rsidRPr="0076514D">
              <w:rPr>
                <w:sz w:val="20"/>
              </w:rPr>
              <w:t xml:space="preserve"> Ас</w:t>
            </w:r>
            <w:r w:rsidRPr="0076514D">
              <w:rPr>
                <w:sz w:val="20"/>
              </w:rPr>
              <w:t>т</w:t>
            </w:r>
            <w:r w:rsidRPr="0076514D">
              <w:rPr>
                <w:sz w:val="20"/>
              </w:rPr>
              <w:t>раханской о</w:t>
            </w:r>
            <w:r w:rsidRPr="0076514D">
              <w:rPr>
                <w:sz w:val="20"/>
              </w:rPr>
              <w:t>б</w:t>
            </w:r>
            <w:r w:rsidRPr="0076514D">
              <w:rPr>
                <w:sz w:val="20"/>
              </w:rPr>
              <w:t>ласти</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20895,00</w:t>
            </w:r>
          </w:p>
        </w:tc>
        <w:tc>
          <w:tcPr>
            <w:tcW w:w="3260" w:type="dxa"/>
            <w:tcBorders>
              <w:top w:val="nil"/>
              <w:left w:val="nil"/>
              <w:bottom w:val="single" w:sz="4" w:space="0" w:color="auto"/>
              <w:right w:val="single" w:sz="4" w:space="0" w:color="auto"/>
            </w:tcBorders>
            <w:vAlign w:val="center"/>
            <w:hideMark/>
          </w:tcPr>
          <w:p w:rsidR="00DC433A" w:rsidRDefault="00DC433A" w:rsidP="00DC433A">
            <w:pPr>
              <w:rPr>
                <w:color w:val="000000"/>
                <w:sz w:val="20"/>
              </w:rPr>
            </w:pPr>
            <w:r>
              <w:rPr>
                <w:color w:val="000000"/>
                <w:sz w:val="20"/>
              </w:rPr>
              <w:t>РФ_АСТ_АХТУБИНСКИЙ_</w:t>
            </w:r>
            <w:proofErr w:type="gramStart"/>
            <w:r>
              <w:rPr>
                <w:color w:val="000000"/>
                <w:sz w:val="20"/>
              </w:rPr>
              <w:t>Р</w:t>
            </w:r>
            <w:proofErr w:type="gramEnd"/>
            <w:r>
              <w:rPr>
                <w:color w:val="000000"/>
                <w:sz w:val="20"/>
              </w:rPr>
              <w:t>_002</w:t>
            </w:r>
          </w:p>
        </w:tc>
      </w:tr>
      <w:tr w:rsidR="00DC433A" w:rsidTr="00DC433A">
        <w:trPr>
          <w:trHeight w:val="315"/>
        </w:trPr>
        <w:tc>
          <w:tcPr>
            <w:tcW w:w="442" w:type="dxa"/>
            <w:noWrap/>
            <w:vAlign w:val="bottom"/>
            <w:hideMark/>
          </w:tcPr>
          <w:p w:rsidR="00DC433A" w:rsidRDefault="00DC433A" w:rsidP="00DC433A">
            <w:pPr>
              <w:rPr>
                <w:sz w:val="20"/>
              </w:rPr>
            </w:pPr>
          </w:p>
        </w:tc>
        <w:tc>
          <w:tcPr>
            <w:tcW w:w="552" w:type="dxa"/>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17</w:t>
            </w:r>
          </w:p>
        </w:tc>
        <w:tc>
          <w:tcPr>
            <w:tcW w:w="2284" w:type="dxa"/>
            <w:tcBorders>
              <w:top w:val="nil"/>
              <w:left w:val="nil"/>
              <w:bottom w:val="single" w:sz="4" w:space="0" w:color="auto"/>
              <w:right w:val="single" w:sz="4" w:space="0" w:color="auto"/>
            </w:tcBorders>
            <w:vAlign w:val="center"/>
            <w:hideMark/>
          </w:tcPr>
          <w:p w:rsidR="00DC433A" w:rsidRPr="0076514D" w:rsidRDefault="00DC433A" w:rsidP="00DC433A">
            <w:pPr>
              <w:jc w:val="center"/>
              <w:rPr>
                <w:sz w:val="20"/>
              </w:rPr>
            </w:pPr>
            <w:r w:rsidRPr="0076514D">
              <w:rPr>
                <w:sz w:val="20"/>
              </w:rPr>
              <w:t>г. Фролово</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21000,00</w:t>
            </w:r>
          </w:p>
        </w:tc>
        <w:tc>
          <w:tcPr>
            <w:tcW w:w="3260" w:type="dxa"/>
            <w:tcBorders>
              <w:top w:val="nil"/>
              <w:left w:val="nil"/>
              <w:bottom w:val="single" w:sz="4" w:space="0" w:color="auto"/>
              <w:right w:val="single" w:sz="4" w:space="0" w:color="auto"/>
            </w:tcBorders>
            <w:vAlign w:val="center"/>
            <w:hideMark/>
          </w:tcPr>
          <w:p w:rsidR="00DC433A" w:rsidRDefault="00DC433A" w:rsidP="00DC433A">
            <w:pPr>
              <w:rPr>
                <w:sz w:val="20"/>
              </w:rPr>
            </w:pPr>
            <w:r>
              <w:rPr>
                <w:sz w:val="20"/>
              </w:rPr>
              <w:t>РФ_ВГГ_ФРОЛОВО</w:t>
            </w:r>
          </w:p>
        </w:tc>
      </w:tr>
      <w:tr w:rsidR="00DC433A" w:rsidTr="00DC433A">
        <w:trPr>
          <w:trHeight w:val="315"/>
        </w:trPr>
        <w:tc>
          <w:tcPr>
            <w:tcW w:w="442" w:type="dxa"/>
            <w:noWrap/>
            <w:vAlign w:val="bottom"/>
            <w:hideMark/>
          </w:tcPr>
          <w:p w:rsidR="00DC433A" w:rsidRDefault="00DC433A" w:rsidP="00DC433A">
            <w:pPr>
              <w:rPr>
                <w:sz w:val="20"/>
              </w:rPr>
            </w:pPr>
          </w:p>
        </w:tc>
        <w:tc>
          <w:tcPr>
            <w:tcW w:w="552" w:type="dxa"/>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18</w:t>
            </w:r>
          </w:p>
        </w:tc>
        <w:tc>
          <w:tcPr>
            <w:tcW w:w="2284" w:type="dxa"/>
            <w:tcBorders>
              <w:top w:val="nil"/>
              <w:left w:val="nil"/>
              <w:bottom w:val="single" w:sz="4" w:space="0" w:color="auto"/>
              <w:right w:val="single" w:sz="4" w:space="0" w:color="auto"/>
            </w:tcBorders>
            <w:vAlign w:val="center"/>
            <w:hideMark/>
          </w:tcPr>
          <w:p w:rsidR="00DC433A" w:rsidRPr="0076514D" w:rsidRDefault="00DC433A" w:rsidP="00DC433A">
            <w:pPr>
              <w:jc w:val="center"/>
              <w:rPr>
                <w:sz w:val="20"/>
              </w:rPr>
            </w:pPr>
            <w:r w:rsidRPr="0076514D">
              <w:rPr>
                <w:sz w:val="20"/>
              </w:rPr>
              <w:t xml:space="preserve">Волгоградская обл., Котовский район, </w:t>
            </w:r>
            <w:proofErr w:type="spellStart"/>
            <w:r w:rsidRPr="0076514D">
              <w:rPr>
                <w:sz w:val="20"/>
              </w:rPr>
              <w:t>п</w:t>
            </w:r>
            <w:proofErr w:type="gramStart"/>
            <w:r w:rsidRPr="0076514D">
              <w:rPr>
                <w:sz w:val="20"/>
              </w:rPr>
              <w:t>.Л</w:t>
            </w:r>
            <w:proofErr w:type="gramEnd"/>
            <w:r w:rsidRPr="0076514D">
              <w:rPr>
                <w:sz w:val="20"/>
              </w:rPr>
              <w:t>апшинская</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31500,00</w:t>
            </w:r>
          </w:p>
        </w:tc>
        <w:tc>
          <w:tcPr>
            <w:tcW w:w="3260" w:type="dxa"/>
            <w:tcBorders>
              <w:top w:val="nil"/>
              <w:left w:val="nil"/>
              <w:bottom w:val="single" w:sz="4" w:space="0" w:color="auto"/>
              <w:right w:val="single" w:sz="4" w:space="0" w:color="auto"/>
            </w:tcBorders>
            <w:vAlign w:val="center"/>
            <w:hideMark/>
          </w:tcPr>
          <w:p w:rsidR="00DC433A" w:rsidRDefault="00DC433A" w:rsidP="00DC433A">
            <w:pPr>
              <w:rPr>
                <w:sz w:val="20"/>
              </w:rPr>
            </w:pPr>
            <w:r>
              <w:rPr>
                <w:sz w:val="20"/>
              </w:rPr>
              <w:t>РФ_ВГГ_КОТОВСКИЙ_P_001</w:t>
            </w:r>
          </w:p>
        </w:tc>
      </w:tr>
      <w:tr w:rsidR="00DC433A" w:rsidTr="00DC433A">
        <w:trPr>
          <w:trHeight w:val="287"/>
        </w:trPr>
        <w:tc>
          <w:tcPr>
            <w:tcW w:w="442" w:type="dxa"/>
            <w:noWrap/>
            <w:vAlign w:val="bottom"/>
          </w:tcPr>
          <w:p w:rsidR="00DC433A" w:rsidRDefault="00DC433A" w:rsidP="00DC433A">
            <w:pPr>
              <w:rPr>
                <w:color w:val="000000"/>
                <w:sz w:val="24"/>
                <w:szCs w:val="24"/>
              </w:rPr>
            </w:pPr>
          </w:p>
        </w:tc>
        <w:tc>
          <w:tcPr>
            <w:tcW w:w="552" w:type="dxa"/>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19</w:t>
            </w:r>
          </w:p>
        </w:tc>
        <w:tc>
          <w:tcPr>
            <w:tcW w:w="2284" w:type="dxa"/>
            <w:tcBorders>
              <w:top w:val="nil"/>
              <w:left w:val="nil"/>
              <w:bottom w:val="single" w:sz="4" w:space="0" w:color="auto"/>
              <w:right w:val="single" w:sz="4" w:space="0" w:color="auto"/>
            </w:tcBorders>
            <w:vAlign w:val="center"/>
            <w:hideMark/>
          </w:tcPr>
          <w:p w:rsidR="00DC433A" w:rsidRPr="0076514D" w:rsidRDefault="00DC433A" w:rsidP="00DC433A">
            <w:pPr>
              <w:jc w:val="center"/>
              <w:rPr>
                <w:sz w:val="20"/>
              </w:rPr>
            </w:pPr>
            <w:r w:rsidRPr="0076514D">
              <w:rPr>
                <w:sz w:val="20"/>
              </w:rPr>
              <w:t xml:space="preserve">Волгоградская обл., </w:t>
            </w:r>
            <w:proofErr w:type="spellStart"/>
            <w:r w:rsidRPr="0076514D">
              <w:rPr>
                <w:sz w:val="20"/>
              </w:rPr>
              <w:t>Иловлинский</w:t>
            </w:r>
            <w:proofErr w:type="spellEnd"/>
            <w:r w:rsidRPr="0076514D">
              <w:rPr>
                <w:sz w:val="20"/>
              </w:rPr>
              <w:t xml:space="preserve"> ра</w:t>
            </w:r>
            <w:r w:rsidRPr="0076514D">
              <w:rPr>
                <w:sz w:val="20"/>
              </w:rPr>
              <w:t>й</w:t>
            </w:r>
            <w:r w:rsidRPr="0076514D">
              <w:rPr>
                <w:sz w:val="20"/>
              </w:rPr>
              <w:t xml:space="preserve">он, </w:t>
            </w:r>
            <w:proofErr w:type="spellStart"/>
            <w:r w:rsidRPr="0076514D">
              <w:rPr>
                <w:sz w:val="20"/>
              </w:rPr>
              <w:t>п</w:t>
            </w:r>
            <w:proofErr w:type="gramStart"/>
            <w:r w:rsidRPr="0076514D">
              <w:rPr>
                <w:sz w:val="20"/>
              </w:rPr>
              <w:t>.К</w:t>
            </w:r>
            <w:proofErr w:type="gramEnd"/>
            <w:r w:rsidRPr="0076514D">
              <w:rPr>
                <w:sz w:val="20"/>
              </w:rPr>
              <w:t>ачалино</w:t>
            </w:r>
            <w:proofErr w:type="spellEnd"/>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9450,00</w:t>
            </w:r>
          </w:p>
        </w:tc>
        <w:tc>
          <w:tcPr>
            <w:tcW w:w="3260" w:type="dxa"/>
            <w:tcBorders>
              <w:top w:val="nil"/>
              <w:left w:val="nil"/>
              <w:bottom w:val="single" w:sz="4" w:space="0" w:color="auto"/>
              <w:right w:val="single" w:sz="4" w:space="0" w:color="auto"/>
            </w:tcBorders>
            <w:vAlign w:val="center"/>
            <w:hideMark/>
          </w:tcPr>
          <w:p w:rsidR="00DC433A" w:rsidRDefault="00DC433A" w:rsidP="00DC433A">
            <w:pPr>
              <w:rPr>
                <w:sz w:val="20"/>
              </w:rPr>
            </w:pPr>
            <w:r>
              <w:rPr>
                <w:sz w:val="20"/>
              </w:rPr>
              <w:t>РФ_ВГГ_ИЛОВЛИНСКИЙ_</w:t>
            </w:r>
            <w:proofErr w:type="gramStart"/>
            <w:r>
              <w:rPr>
                <w:sz w:val="20"/>
              </w:rPr>
              <w:t>Р</w:t>
            </w:r>
            <w:proofErr w:type="gramEnd"/>
            <w:r>
              <w:rPr>
                <w:sz w:val="20"/>
              </w:rPr>
              <w:t>_002</w:t>
            </w:r>
          </w:p>
        </w:tc>
      </w:tr>
      <w:tr w:rsidR="00DC433A" w:rsidTr="00DC433A">
        <w:trPr>
          <w:trHeight w:val="558"/>
        </w:trPr>
        <w:tc>
          <w:tcPr>
            <w:tcW w:w="442" w:type="dxa"/>
            <w:noWrap/>
            <w:vAlign w:val="bottom"/>
            <w:hideMark/>
          </w:tcPr>
          <w:p w:rsidR="00DC433A" w:rsidRDefault="00DC433A" w:rsidP="00DC433A">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DC433A" w:rsidRDefault="00DC433A" w:rsidP="00DC433A">
            <w:pPr>
              <w:jc w:val="center"/>
              <w:rPr>
                <w:sz w:val="24"/>
                <w:szCs w:val="24"/>
              </w:rPr>
            </w:pPr>
            <w:r>
              <w:rPr>
                <w:sz w:val="24"/>
                <w:szCs w:val="24"/>
              </w:rPr>
              <w:t>20</w:t>
            </w:r>
          </w:p>
        </w:tc>
        <w:tc>
          <w:tcPr>
            <w:tcW w:w="2284" w:type="dxa"/>
            <w:vMerge w:val="restart"/>
            <w:tcBorders>
              <w:top w:val="nil"/>
              <w:left w:val="nil"/>
              <w:bottom w:val="single" w:sz="4" w:space="0" w:color="auto"/>
              <w:right w:val="single" w:sz="4" w:space="0" w:color="auto"/>
            </w:tcBorders>
            <w:vAlign w:val="center"/>
            <w:hideMark/>
          </w:tcPr>
          <w:p w:rsidR="00DC433A" w:rsidRPr="0076514D" w:rsidRDefault="00DC433A" w:rsidP="00DC433A">
            <w:pPr>
              <w:jc w:val="center"/>
              <w:rPr>
                <w:sz w:val="20"/>
              </w:rPr>
            </w:pPr>
            <w:r w:rsidRPr="0076514D">
              <w:rPr>
                <w:sz w:val="20"/>
              </w:rPr>
              <w:t>Волгоградская о</w:t>
            </w:r>
            <w:r w:rsidRPr="0076514D">
              <w:rPr>
                <w:sz w:val="20"/>
              </w:rPr>
              <w:t>б</w:t>
            </w:r>
            <w:r w:rsidRPr="0076514D">
              <w:rPr>
                <w:sz w:val="20"/>
              </w:rPr>
              <w:t>ласть</w:t>
            </w:r>
            <w:proofErr w:type="gramStart"/>
            <w:r w:rsidRPr="0076514D">
              <w:rPr>
                <w:sz w:val="20"/>
              </w:rPr>
              <w:t xml:space="preserve"> ,</w:t>
            </w:r>
            <w:proofErr w:type="gramEnd"/>
            <w:r w:rsidRPr="0076514D">
              <w:rPr>
                <w:sz w:val="20"/>
              </w:rPr>
              <w:t xml:space="preserve"> </w:t>
            </w:r>
            <w:proofErr w:type="spellStart"/>
            <w:r w:rsidRPr="0076514D">
              <w:rPr>
                <w:sz w:val="20"/>
              </w:rPr>
              <w:t>Камыши</w:t>
            </w:r>
            <w:r w:rsidRPr="0076514D">
              <w:rPr>
                <w:sz w:val="20"/>
              </w:rPr>
              <w:t>н</w:t>
            </w:r>
            <w:r w:rsidRPr="0076514D">
              <w:rPr>
                <w:sz w:val="20"/>
              </w:rPr>
              <w:t>ский</w:t>
            </w:r>
            <w:proofErr w:type="spellEnd"/>
            <w:r w:rsidRPr="0076514D">
              <w:rPr>
                <w:sz w:val="20"/>
              </w:rPr>
              <w:t xml:space="preserve"> район, г. Пе</w:t>
            </w:r>
            <w:r w:rsidRPr="0076514D">
              <w:rPr>
                <w:sz w:val="20"/>
              </w:rPr>
              <w:t>т</w:t>
            </w:r>
            <w:r w:rsidRPr="0076514D">
              <w:rPr>
                <w:sz w:val="20"/>
              </w:rPr>
              <w:t>ров Вал</w:t>
            </w: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26250,00</w:t>
            </w:r>
          </w:p>
        </w:tc>
        <w:tc>
          <w:tcPr>
            <w:tcW w:w="3260" w:type="dxa"/>
            <w:vMerge w:val="restart"/>
            <w:tcBorders>
              <w:top w:val="nil"/>
              <w:left w:val="nil"/>
              <w:bottom w:val="single" w:sz="4" w:space="0" w:color="auto"/>
              <w:right w:val="single" w:sz="4" w:space="0" w:color="auto"/>
            </w:tcBorders>
            <w:vAlign w:val="center"/>
            <w:hideMark/>
          </w:tcPr>
          <w:p w:rsidR="00DC433A" w:rsidRDefault="00DC433A" w:rsidP="00DC433A">
            <w:pPr>
              <w:rPr>
                <w:sz w:val="20"/>
              </w:rPr>
            </w:pPr>
            <w:r>
              <w:rPr>
                <w:sz w:val="20"/>
              </w:rPr>
              <w:t>РФ_ВГГ_ПЕТРОВ ВАЛ</w:t>
            </w:r>
          </w:p>
        </w:tc>
      </w:tr>
      <w:tr w:rsidR="00DC433A" w:rsidTr="00DC433A">
        <w:trPr>
          <w:trHeight w:val="440"/>
        </w:trPr>
        <w:tc>
          <w:tcPr>
            <w:tcW w:w="442" w:type="dxa"/>
            <w:noWrap/>
            <w:vAlign w:val="bottom"/>
            <w:hideMark/>
          </w:tcPr>
          <w:p w:rsidR="00DC433A" w:rsidRDefault="00DC433A" w:rsidP="00DC433A">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DC433A" w:rsidRDefault="00DC433A" w:rsidP="00DC433A">
            <w:pPr>
              <w:rPr>
                <w:sz w:val="24"/>
                <w:szCs w:val="24"/>
              </w:rPr>
            </w:pPr>
          </w:p>
        </w:tc>
        <w:tc>
          <w:tcPr>
            <w:tcW w:w="2284" w:type="dxa"/>
            <w:vMerge/>
            <w:tcBorders>
              <w:top w:val="nil"/>
              <w:left w:val="nil"/>
              <w:bottom w:val="single" w:sz="4" w:space="0" w:color="auto"/>
              <w:right w:val="single" w:sz="4" w:space="0" w:color="auto"/>
            </w:tcBorders>
            <w:vAlign w:val="center"/>
            <w:hideMark/>
          </w:tcPr>
          <w:p w:rsidR="00DC433A" w:rsidRDefault="00DC433A" w:rsidP="00DC433A">
            <w:pPr>
              <w:rPr>
                <w:sz w:val="24"/>
                <w:szCs w:val="24"/>
              </w:rPr>
            </w:pPr>
          </w:p>
        </w:tc>
        <w:tc>
          <w:tcPr>
            <w:tcW w:w="1544" w:type="dxa"/>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40 фут</w:t>
            </w:r>
          </w:p>
        </w:tc>
        <w:tc>
          <w:tcPr>
            <w:tcW w:w="3400" w:type="dxa"/>
            <w:gridSpan w:val="4"/>
            <w:tcBorders>
              <w:top w:val="nil"/>
              <w:left w:val="nil"/>
              <w:bottom w:val="single" w:sz="4" w:space="0" w:color="auto"/>
              <w:right w:val="single" w:sz="4" w:space="0" w:color="auto"/>
            </w:tcBorders>
            <w:noWrap/>
            <w:vAlign w:val="center"/>
            <w:hideMark/>
          </w:tcPr>
          <w:p w:rsidR="00DC433A" w:rsidRDefault="00DC433A" w:rsidP="00DC433A">
            <w:pPr>
              <w:jc w:val="center"/>
              <w:rPr>
                <w:sz w:val="24"/>
                <w:szCs w:val="24"/>
              </w:rPr>
            </w:pPr>
            <w:r>
              <w:rPr>
                <w:sz w:val="24"/>
                <w:szCs w:val="24"/>
              </w:rPr>
              <w:t>29400,00</w:t>
            </w:r>
          </w:p>
        </w:tc>
        <w:tc>
          <w:tcPr>
            <w:tcW w:w="3260" w:type="dxa"/>
            <w:vMerge/>
            <w:tcBorders>
              <w:top w:val="nil"/>
              <w:left w:val="nil"/>
              <w:bottom w:val="single" w:sz="4" w:space="0" w:color="auto"/>
              <w:right w:val="single" w:sz="4" w:space="0" w:color="auto"/>
            </w:tcBorders>
            <w:vAlign w:val="center"/>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noWrap/>
            <w:vAlign w:val="bottom"/>
            <w:hideMark/>
          </w:tcPr>
          <w:p w:rsidR="00DC433A" w:rsidRDefault="00DC433A" w:rsidP="00DC433A">
            <w:pPr>
              <w:rPr>
                <w:sz w:val="20"/>
              </w:rPr>
            </w:pPr>
          </w:p>
        </w:tc>
        <w:tc>
          <w:tcPr>
            <w:tcW w:w="1544" w:type="dxa"/>
            <w:noWrap/>
            <w:vAlign w:val="bottom"/>
            <w:hideMark/>
          </w:tcPr>
          <w:p w:rsidR="00DC433A" w:rsidRDefault="00DC433A" w:rsidP="00DC433A">
            <w:pPr>
              <w:rPr>
                <w:sz w:val="20"/>
              </w:rPr>
            </w:pPr>
          </w:p>
        </w:tc>
        <w:tc>
          <w:tcPr>
            <w:tcW w:w="3400" w:type="dxa"/>
            <w:gridSpan w:val="4"/>
            <w:noWrap/>
            <w:vAlign w:val="bottom"/>
            <w:hideMark/>
          </w:tcPr>
          <w:p w:rsidR="00DC433A" w:rsidRDefault="00DC433A" w:rsidP="00DC433A">
            <w:pPr>
              <w:rPr>
                <w:sz w:val="20"/>
              </w:rPr>
            </w:pPr>
          </w:p>
        </w:tc>
        <w:tc>
          <w:tcPr>
            <w:tcW w:w="3260" w:type="dxa"/>
            <w:noWrap/>
            <w:vAlign w:val="bottom"/>
            <w:hideMark/>
          </w:tcPr>
          <w:p w:rsidR="00DC433A" w:rsidRDefault="00DC433A" w:rsidP="00DC433A">
            <w:pPr>
              <w:jc w:val="right"/>
              <w:rPr>
                <w:b/>
                <w:bCs/>
                <w:color w:val="000000"/>
                <w:sz w:val="24"/>
                <w:szCs w:val="24"/>
              </w:rPr>
            </w:pPr>
            <w:r>
              <w:rPr>
                <w:b/>
                <w:bCs/>
                <w:color w:val="000000"/>
                <w:sz w:val="24"/>
                <w:szCs w:val="24"/>
              </w:rPr>
              <w:t>Таблица №3</w:t>
            </w:r>
          </w:p>
        </w:tc>
      </w:tr>
      <w:tr w:rsidR="00DC433A" w:rsidTr="00DC433A">
        <w:trPr>
          <w:trHeight w:val="30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7228" w:type="dxa"/>
            <w:gridSpan w:val="6"/>
            <w:vMerge w:val="restart"/>
            <w:vAlign w:val="center"/>
          </w:tcPr>
          <w:p w:rsidR="00DC433A" w:rsidRDefault="00DC433A" w:rsidP="00DC433A">
            <w:pPr>
              <w:jc w:val="center"/>
              <w:rPr>
                <w:b/>
                <w:bCs/>
                <w:color w:val="000000"/>
                <w:sz w:val="24"/>
                <w:szCs w:val="24"/>
              </w:rPr>
            </w:pPr>
          </w:p>
          <w:p w:rsidR="00DC433A" w:rsidRDefault="00DC433A" w:rsidP="00DC433A">
            <w:pPr>
              <w:jc w:val="center"/>
              <w:rPr>
                <w:b/>
                <w:bCs/>
                <w:color w:val="000000"/>
                <w:sz w:val="24"/>
                <w:szCs w:val="24"/>
              </w:rPr>
            </w:pPr>
            <w:r>
              <w:rPr>
                <w:b/>
                <w:bCs/>
                <w:color w:val="000000"/>
                <w:sz w:val="24"/>
                <w:szCs w:val="24"/>
              </w:rPr>
              <w:t xml:space="preserve">Нормы простоя и предельные ставки за сверхнормативный простой </w:t>
            </w:r>
          </w:p>
        </w:tc>
        <w:tc>
          <w:tcPr>
            <w:tcW w:w="3260" w:type="dxa"/>
            <w:vAlign w:val="bottom"/>
            <w:hideMark/>
          </w:tcPr>
          <w:p w:rsidR="00DC433A" w:rsidRDefault="00DC433A" w:rsidP="00DC433A">
            <w:pPr>
              <w:rPr>
                <w:sz w:val="20"/>
              </w:rPr>
            </w:pPr>
          </w:p>
        </w:tc>
      </w:tr>
      <w:tr w:rsidR="00DC433A" w:rsidTr="00DC433A">
        <w:trPr>
          <w:trHeight w:val="30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7228" w:type="dxa"/>
            <w:gridSpan w:val="6"/>
            <w:vMerge/>
            <w:vAlign w:val="center"/>
            <w:hideMark/>
          </w:tcPr>
          <w:p w:rsidR="00DC433A" w:rsidRDefault="00DC433A" w:rsidP="00DC433A">
            <w:pPr>
              <w:rPr>
                <w:b/>
                <w:bCs/>
                <w:color w:val="000000"/>
                <w:sz w:val="24"/>
                <w:szCs w:val="24"/>
              </w:rPr>
            </w:pPr>
          </w:p>
        </w:tc>
        <w:tc>
          <w:tcPr>
            <w:tcW w:w="3260" w:type="dxa"/>
            <w:vAlign w:val="bottom"/>
            <w:hideMark/>
          </w:tcPr>
          <w:p w:rsidR="00DC433A" w:rsidRDefault="00DC433A" w:rsidP="00DC433A">
            <w:pPr>
              <w:rPr>
                <w:sz w:val="20"/>
              </w:rPr>
            </w:pPr>
          </w:p>
        </w:tc>
      </w:tr>
      <w:tr w:rsidR="00DC433A" w:rsidTr="00DC433A">
        <w:trPr>
          <w:trHeight w:val="8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noWrap/>
            <w:vAlign w:val="bottom"/>
            <w:hideMark/>
          </w:tcPr>
          <w:p w:rsidR="00DC433A" w:rsidRDefault="00DC433A" w:rsidP="00DC433A">
            <w:pPr>
              <w:rPr>
                <w:sz w:val="20"/>
              </w:rPr>
            </w:pPr>
          </w:p>
        </w:tc>
        <w:tc>
          <w:tcPr>
            <w:tcW w:w="1686" w:type="dxa"/>
            <w:gridSpan w:val="2"/>
            <w:noWrap/>
            <w:vAlign w:val="bottom"/>
            <w:hideMark/>
          </w:tcPr>
          <w:p w:rsidR="00DC433A" w:rsidRDefault="00DC433A" w:rsidP="00DC433A">
            <w:pPr>
              <w:rPr>
                <w:sz w:val="20"/>
              </w:rPr>
            </w:pPr>
          </w:p>
        </w:tc>
        <w:tc>
          <w:tcPr>
            <w:tcW w:w="3258" w:type="dxa"/>
            <w:gridSpan w:val="3"/>
            <w:noWrap/>
            <w:vAlign w:val="bottom"/>
            <w:hideMark/>
          </w:tcPr>
          <w:p w:rsidR="00DC433A" w:rsidRDefault="00DC433A" w:rsidP="00DC433A">
            <w:pPr>
              <w:rPr>
                <w:sz w:val="20"/>
              </w:rPr>
            </w:pPr>
          </w:p>
        </w:tc>
        <w:tc>
          <w:tcPr>
            <w:tcW w:w="3260" w:type="dxa"/>
            <w:vAlign w:val="bottom"/>
            <w:hideMark/>
          </w:tcPr>
          <w:p w:rsidR="00DC433A" w:rsidRDefault="00DC433A" w:rsidP="00DC433A">
            <w:pPr>
              <w:rPr>
                <w:sz w:val="20"/>
              </w:rPr>
            </w:pPr>
          </w:p>
        </w:tc>
      </w:tr>
      <w:tr w:rsidR="00DC433A" w:rsidTr="00DC433A">
        <w:trPr>
          <w:trHeight w:val="33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vMerge w:val="restart"/>
            <w:tcBorders>
              <w:top w:val="single" w:sz="8" w:space="0" w:color="auto"/>
              <w:left w:val="single" w:sz="8" w:space="0" w:color="auto"/>
              <w:bottom w:val="single" w:sz="8" w:space="0" w:color="000000"/>
              <w:right w:val="single" w:sz="8" w:space="0" w:color="auto"/>
            </w:tcBorders>
            <w:noWrap/>
            <w:vAlign w:val="bottom"/>
            <w:hideMark/>
          </w:tcPr>
          <w:p w:rsidR="00DC433A" w:rsidRDefault="00DC433A" w:rsidP="00DC433A">
            <w:pPr>
              <w:jc w:val="center"/>
              <w:rPr>
                <w:color w:val="000000"/>
                <w:sz w:val="24"/>
                <w:szCs w:val="24"/>
              </w:rPr>
            </w:pPr>
            <w:r>
              <w:rPr>
                <w:color w:val="000000"/>
                <w:sz w:val="24"/>
                <w:szCs w:val="24"/>
              </w:rPr>
              <w:t>Наименование у</w:t>
            </w:r>
            <w:r>
              <w:rPr>
                <w:color w:val="000000"/>
                <w:sz w:val="24"/>
                <w:szCs w:val="24"/>
              </w:rPr>
              <w:t>с</w:t>
            </w:r>
            <w:r>
              <w:rPr>
                <w:color w:val="000000"/>
                <w:sz w:val="24"/>
                <w:szCs w:val="24"/>
              </w:rPr>
              <w:t>луги</w:t>
            </w:r>
          </w:p>
        </w:tc>
        <w:tc>
          <w:tcPr>
            <w:tcW w:w="4944" w:type="dxa"/>
            <w:gridSpan w:val="5"/>
            <w:tcBorders>
              <w:top w:val="single" w:sz="8" w:space="0" w:color="auto"/>
              <w:left w:val="nil"/>
              <w:bottom w:val="single" w:sz="8" w:space="0" w:color="000000"/>
              <w:right w:val="single" w:sz="8" w:space="0" w:color="000000"/>
            </w:tcBorders>
            <w:noWrap/>
            <w:vAlign w:val="bottom"/>
            <w:hideMark/>
          </w:tcPr>
          <w:p w:rsidR="00DC433A" w:rsidRDefault="00DC433A" w:rsidP="00DC433A">
            <w:pPr>
              <w:jc w:val="center"/>
              <w:rPr>
                <w:color w:val="000000"/>
                <w:sz w:val="24"/>
                <w:szCs w:val="24"/>
              </w:rPr>
            </w:pPr>
            <w:r>
              <w:rPr>
                <w:color w:val="000000"/>
                <w:sz w:val="24"/>
                <w:szCs w:val="24"/>
              </w:rPr>
              <w:t>Типоразмер контейнера</w:t>
            </w:r>
          </w:p>
        </w:tc>
        <w:tc>
          <w:tcPr>
            <w:tcW w:w="3260" w:type="dxa"/>
            <w:vAlign w:val="bottom"/>
            <w:hideMark/>
          </w:tcPr>
          <w:p w:rsidR="00DC433A" w:rsidRDefault="00DC433A" w:rsidP="00DC433A">
            <w:pPr>
              <w:rPr>
                <w:sz w:val="20"/>
              </w:rPr>
            </w:pPr>
          </w:p>
        </w:tc>
      </w:tr>
      <w:tr w:rsidR="00DC433A" w:rsidTr="00DC433A">
        <w:trPr>
          <w:trHeight w:val="33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DC433A" w:rsidRDefault="00DC433A" w:rsidP="00DC433A">
            <w:pPr>
              <w:rPr>
                <w:color w:val="000000"/>
                <w:sz w:val="24"/>
                <w:szCs w:val="24"/>
              </w:rPr>
            </w:pPr>
          </w:p>
        </w:tc>
        <w:tc>
          <w:tcPr>
            <w:tcW w:w="2536" w:type="dxa"/>
            <w:gridSpan w:val="3"/>
            <w:tcBorders>
              <w:top w:val="nil"/>
              <w:left w:val="nil"/>
              <w:bottom w:val="single" w:sz="8" w:space="0" w:color="000000"/>
              <w:right w:val="single" w:sz="8" w:space="0" w:color="auto"/>
            </w:tcBorders>
            <w:noWrap/>
            <w:vAlign w:val="bottom"/>
            <w:hideMark/>
          </w:tcPr>
          <w:p w:rsidR="00DC433A" w:rsidRDefault="00DC433A" w:rsidP="00DC433A">
            <w:pPr>
              <w:jc w:val="center"/>
              <w:rPr>
                <w:color w:val="000000"/>
                <w:sz w:val="24"/>
                <w:szCs w:val="24"/>
              </w:rPr>
            </w:pPr>
            <w:r>
              <w:rPr>
                <w:color w:val="000000"/>
                <w:sz w:val="24"/>
                <w:szCs w:val="24"/>
              </w:rPr>
              <w:t>20 футовый</w:t>
            </w:r>
          </w:p>
        </w:tc>
        <w:tc>
          <w:tcPr>
            <w:tcW w:w="2408" w:type="dxa"/>
            <w:gridSpan w:val="2"/>
            <w:tcBorders>
              <w:top w:val="nil"/>
              <w:left w:val="nil"/>
              <w:bottom w:val="single" w:sz="8" w:space="0" w:color="000000"/>
              <w:right w:val="single" w:sz="8" w:space="0" w:color="auto"/>
            </w:tcBorders>
            <w:vAlign w:val="bottom"/>
            <w:hideMark/>
          </w:tcPr>
          <w:p w:rsidR="00DC433A" w:rsidRDefault="00DC433A" w:rsidP="00DC433A">
            <w:pPr>
              <w:jc w:val="center"/>
              <w:rPr>
                <w:color w:val="000000"/>
                <w:sz w:val="24"/>
                <w:szCs w:val="24"/>
              </w:rPr>
            </w:pPr>
            <w:r>
              <w:rPr>
                <w:color w:val="000000"/>
                <w:sz w:val="24"/>
                <w:szCs w:val="24"/>
              </w:rPr>
              <w:t>40 футовый</w:t>
            </w:r>
          </w:p>
        </w:tc>
        <w:tc>
          <w:tcPr>
            <w:tcW w:w="3260" w:type="dxa"/>
            <w:vAlign w:val="bottom"/>
            <w:hideMark/>
          </w:tcPr>
          <w:p w:rsidR="00DC433A" w:rsidRDefault="00DC433A" w:rsidP="00DC433A">
            <w:pPr>
              <w:rPr>
                <w:sz w:val="20"/>
              </w:rPr>
            </w:pPr>
          </w:p>
        </w:tc>
      </w:tr>
      <w:tr w:rsidR="00DC433A" w:rsidTr="00DC433A">
        <w:trPr>
          <w:trHeight w:val="455"/>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tcBorders>
              <w:top w:val="nil"/>
              <w:left w:val="single" w:sz="8" w:space="0" w:color="000000"/>
              <w:bottom w:val="single" w:sz="8" w:space="0" w:color="000000"/>
              <w:right w:val="single" w:sz="8" w:space="0" w:color="000000"/>
            </w:tcBorders>
            <w:vAlign w:val="bottom"/>
            <w:hideMark/>
          </w:tcPr>
          <w:p w:rsidR="00DC433A" w:rsidRPr="00DC433A" w:rsidRDefault="00DC433A" w:rsidP="00DC433A">
            <w:pPr>
              <w:rPr>
                <w:color w:val="000000"/>
                <w:sz w:val="18"/>
                <w:szCs w:val="18"/>
              </w:rPr>
            </w:pPr>
            <w:r w:rsidRPr="00DC433A">
              <w:rPr>
                <w:color w:val="000000"/>
                <w:sz w:val="18"/>
                <w:szCs w:val="18"/>
              </w:rPr>
              <w:t>Норма простоя под з</w:t>
            </w:r>
            <w:r w:rsidRPr="00DC433A">
              <w:rPr>
                <w:color w:val="000000"/>
                <w:sz w:val="18"/>
                <w:szCs w:val="18"/>
              </w:rPr>
              <w:t>а</w:t>
            </w:r>
            <w:r w:rsidRPr="00DC433A">
              <w:rPr>
                <w:color w:val="000000"/>
                <w:sz w:val="18"/>
                <w:szCs w:val="18"/>
              </w:rPr>
              <w:t>грузкой/разгрузкой, час</w:t>
            </w:r>
          </w:p>
        </w:tc>
        <w:tc>
          <w:tcPr>
            <w:tcW w:w="2536" w:type="dxa"/>
            <w:gridSpan w:val="3"/>
            <w:tcBorders>
              <w:top w:val="nil"/>
              <w:left w:val="nil"/>
              <w:bottom w:val="single" w:sz="8" w:space="0" w:color="000000"/>
              <w:right w:val="single" w:sz="8" w:space="0" w:color="auto"/>
            </w:tcBorders>
            <w:noWrap/>
            <w:vAlign w:val="center"/>
            <w:hideMark/>
          </w:tcPr>
          <w:p w:rsidR="00DC433A" w:rsidRPr="00DC433A" w:rsidRDefault="00DC433A" w:rsidP="00DC433A">
            <w:pPr>
              <w:jc w:val="center"/>
              <w:rPr>
                <w:color w:val="000000"/>
                <w:sz w:val="18"/>
                <w:szCs w:val="18"/>
              </w:rPr>
            </w:pPr>
            <w:r w:rsidRPr="00DC433A">
              <w:rPr>
                <w:color w:val="000000"/>
                <w:sz w:val="18"/>
                <w:szCs w:val="18"/>
              </w:rPr>
              <w:t>3</w:t>
            </w:r>
          </w:p>
        </w:tc>
        <w:tc>
          <w:tcPr>
            <w:tcW w:w="2408" w:type="dxa"/>
            <w:gridSpan w:val="2"/>
            <w:tcBorders>
              <w:top w:val="nil"/>
              <w:left w:val="nil"/>
              <w:bottom w:val="single" w:sz="8" w:space="0" w:color="000000"/>
              <w:right w:val="single" w:sz="8" w:space="0" w:color="auto"/>
            </w:tcBorders>
            <w:vAlign w:val="center"/>
            <w:hideMark/>
          </w:tcPr>
          <w:p w:rsidR="00DC433A" w:rsidRPr="00DC433A" w:rsidRDefault="00DC433A" w:rsidP="00DC433A">
            <w:pPr>
              <w:jc w:val="center"/>
              <w:rPr>
                <w:color w:val="000000"/>
                <w:sz w:val="18"/>
                <w:szCs w:val="18"/>
              </w:rPr>
            </w:pPr>
            <w:r w:rsidRPr="00DC433A">
              <w:rPr>
                <w:color w:val="000000"/>
                <w:sz w:val="18"/>
                <w:szCs w:val="18"/>
              </w:rPr>
              <w:t>4</w:t>
            </w:r>
          </w:p>
        </w:tc>
        <w:tc>
          <w:tcPr>
            <w:tcW w:w="3260" w:type="dxa"/>
            <w:vAlign w:val="bottom"/>
            <w:hideMark/>
          </w:tcPr>
          <w:p w:rsidR="00DC433A" w:rsidRDefault="00DC433A" w:rsidP="00DC433A">
            <w:pPr>
              <w:rPr>
                <w:sz w:val="20"/>
              </w:rPr>
            </w:pPr>
          </w:p>
        </w:tc>
      </w:tr>
      <w:tr w:rsidR="00DC433A" w:rsidTr="00DC433A">
        <w:trPr>
          <w:trHeight w:val="300"/>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vMerge w:val="restart"/>
            <w:tcBorders>
              <w:top w:val="nil"/>
              <w:left w:val="single" w:sz="8" w:space="0" w:color="000000"/>
              <w:bottom w:val="single" w:sz="8" w:space="0" w:color="000000"/>
              <w:right w:val="single" w:sz="8" w:space="0" w:color="000000"/>
            </w:tcBorders>
            <w:vAlign w:val="bottom"/>
            <w:hideMark/>
          </w:tcPr>
          <w:p w:rsidR="00DC433A" w:rsidRPr="00DC433A" w:rsidRDefault="00DC433A" w:rsidP="00DC433A">
            <w:pPr>
              <w:rPr>
                <w:color w:val="000000"/>
                <w:sz w:val="18"/>
                <w:szCs w:val="18"/>
              </w:rPr>
            </w:pPr>
            <w:r w:rsidRPr="00DC433A">
              <w:rPr>
                <w:color w:val="000000"/>
                <w:sz w:val="18"/>
                <w:szCs w:val="18"/>
              </w:rPr>
              <w:t>Сверхнормативный пр</w:t>
            </w:r>
            <w:r w:rsidRPr="00DC433A">
              <w:rPr>
                <w:color w:val="000000"/>
                <w:sz w:val="18"/>
                <w:szCs w:val="18"/>
              </w:rPr>
              <w:t>о</w:t>
            </w:r>
            <w:r w:rsidRPr="00DC433A">
              <w:rPr>
                <w:color w:val="000000"/>
                <w:sz w:val="18"/>
                <w:szCs w:val="18"/>
              </w:rPr>
              <w:t>стой под загру</w:t>
            </w:r>
            <w:r w:rsidRPr="00DC433A">
              <w:rPr>
                <w:color w:val="000000"/>
                <w:sz w:val="18"/>
                <w:szCs w:val="18"/>
              </w:rPr>
              <w:t>з</w:t>
            </w:r>
            <w:r w:rsidRPr="00DC433A">
              <w:rPr>
                <w:color w:val="000000"/>
                <w:sz w:val="18"/>
                <w:szCs w:val="18"/>
              </w:rPr>
              <w:t>кой/разгрузкой (предел</w:t>
            </w:r>
            <w:r w:rsidRPr="00DC433A">
              <w:rPr>
                <w:color w:val="000000"/>
                <w:sz w:val="18"/>
                <w:szCs w:val="18"/>
              </w:rPr>
              <w:t>ь</w:t>
            </w:r>
            <w:r w:rsidRPr="00DC433A">
              <w:rPr>
                <w:color w:val="000000"/>
                <w:sz w:val="18"/>
                <w:szCs w:val="18"/>
              </w:rPr>
              <w:t xml:space="preserve">ная ставка </w:t>
            </w:r>
            <w:proofErr w:type="spellStart"/>
            <w:r w:rsidRPr="00DC433A">
              <w:rPr>
                <w:color w:val="000000"/>
                <w:sz w:val="18"/>
                <w:szCs w:val="18"/>
              </w:rPr>
              <w:t>руб</w:t>
            </w:r>
            <w:proofErr w:type="spellEnd"/>
            <w:r w:rsidRPr="00DC433A">
              <w:rPr>
                <w:color w:val="000000"/>
                <w:sz w:val="18"/>
                <w:szCs w:val="18"/>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noWrap/>
            <w:vAlign w:val="center"/>
            <w:hideMark/>
          </w:tcPr>
          <w:p w:rsidR="00DC433A" w:rsidRPr="00DC433A" w:rsidRDefault="00DC433A" w:rsidP="00DC433A">
            <w:pPr>
              <w:jc w:val="center"/>
              <w:rPr>
                <w:color w:val="000000"/>
                <w:sz w:val="18"/>
                <w:szCs w:val="18"/>
              </w:rPr>
            </w:pPr>
            <w:r w:rsidRPr="00DC433A">
              <w:rPr>
                <w:color w:val="000000"/>
                <w:sz w:val="18"/>
                <w:szCs w:val="18"/>
              </w:rPr>
              <w:t>1300</w:t>
            </w:r>
          </w:p>
        </w:tc>
        <w:tc>
          <w:tcPr>
            <w:tcW w:w="2408" w:type="dxa"/>
            <w:gridSpan w:val="2"/>
            <w:vMerge w:val="restart"/>
            <w:tcBorders>
              <w:top w:val="nil"/>
              <w:left w:val="single" w:sz="8" w:space="0" w:color="auto"/>
              <w:bottom w:val="single" w:sz="8" w:space="0" w:color="000000"/>
              <w:right w:val="single" w:sz="8" w:space="0" w:color="auto"/>
            </w:tcBorders>
            <w:vAlign w:val="center"/>
            <w:hideMark/>
          </w:tcPr>
          <w:p w:rsidR="00DC433A" w:rsidRPr="00DC433A" w:rsidRDefault="00DC433A" w:rsidP="00DC433A">
            <w:pPr>
              <w:jc w:val="center"/>
              <w:rPr>
                <w:color w:val="000000"/>
                <w:sz w:val="18"/>
                <w:szCs w:val="18"/>
              </w:rPr>
            </w:pPr>
            <w:r w:rsidRPr="00DC433A">
              <w:rPr>
                <w:color w:val="000000"/>
                <w:sz w:val="18"/>
                <w:szCs w:val="18"/>
              </w:rPr>
              <w:t>1300</w:t>
            </w:r>
          </w:p>
        </w:tc>
        <w:tc>
          <w:tcPr>
            <w:tcW w:w="3260" w:type="dxa"/>
            <w:vAlign w:val="bottom"/>
            <w:hideMark/>
          </w:tcPr>
          <w:p w:rsidR="00DC433A" w:rsidRDefault="00DC433A" w:rsidP="00DC433A">
            <w:pPr>
              <w:rPr>
                <w:sz w:val="20"/>
              </w:rPr>
            </w:pPr>
          </w:p>
        </w:tc>
      </w:tr>
      <w:tr w:rsidR="00DC433A" w:rsidTr="00DC433A">
        <w:trPr>
          <w:trHeight w:val="315"/>
        </w:trPr>
        <w:tc>
          <w:tcPr>
            <w:tcW w:w="442" w:type="dxa"/>
            <w:noWrap/>
            <w:vAlign w:val="bottom"/>
            <w:hideMark/>
          </w:tcPr>
          <w:p w:rsidR="00DC433A" w:rsidRDefault="00DC433A" w:rsidP="00DC433A">
            <w:pPr>
              <w:rPr>
                <w:sz w:val="20"/>
              </w:rPr>
            </w:pPr>
          </w:p>
        </w:tc>
        <w:tc>
          <w:tcPr>
            <w:tcW w:w="552" w:type="dxa"/>
            <w:noWrap/>
            <w:vAlign w:val="bottom"/>
            <w:hideMark/>
          </w:tcPr>
          <w:p w:rsidR="00DC433A" w:rsidRDefault="00DC433A" w:rsidP="00DC433A">
            <w:pPr>
              <w:rPr>
                <w:sz w:val="20"/>
              </w:rPr>
            </w:pPr>
          </w:p>
        </w:tc>
        <w:tc>
          <w:tcPr>
            <w:tcW w:w="2284" w:type="dxa"/>
            <w:vMerge/>
            <w:tcBorders>
              <w:top w:val="nil"/>
              <w:left w:val="single" w:sz="8" w:space="0" w:color="000000"/>
              <w:bottom w:val="single" w:sz="8" w:space="0" w:color="000000"/>
              <w:right w:val="single" w:sz="8" w:space="0" w:color="000000"/>
            </w:tcBorders>
            <w:vAlign w:val="center"/>
            <w:hideMark/>
          </w:tcPr>
          <w:p w:rsidR="00DC433A" w:rsidRDefault="00DC433A" w:rsidP="00DC433A">
            <w:pPr>
              <w:rPr>
                <w:color w:val="000000"/>
                <w:sz w:val="24"/>
                <w:szCs w:val="24"/>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DC433A" w:rsidRDefault="00DC433A" w:rsidP="00DC433A">
            <w:pPr>
              <w:rPr>
                <w:color w:val="000000"/>
                <w:sz w:val="24"/>
                <w:szCs w:val="24"/>
              </w:rPr>
            </w:pPr>
          </w:p>
        </w:tc>
        <w:tc>
          <w:tcPr>
            <w:tcW w:w="2408" w:type="dxa"/>
            <w:gridSpan w:val="2"/>
            <w:vMerge/>
            <w:tcBorders>
              <w:top w:val="nil"/>
              <w:left w:val="single" w:sz="8" w:space="0" w:color="auto"/>
              <w:bottom w:val="single" w:sz="8" w:space="0" w:color="000000"/>
              <w:right w:val="single" w:sz="8" w:space="0" w:color="auto"/>
            </w:tcBorders>
            <w:vAlign w:val="center"/>
            <w:hideMark/>
          </w:tcPr>
          <w:p w:rsidR="00DC433A" w:rsidRDefault="00DC433A" w:rsidP="00DC433A">
            <w:pPr>
              <w:rPr>
                <w:color w:val="000000"/>
                <w:sz w:val="24"/>
                <w:szCs w:val="24"/>
              </w:rPr>
            </w:pPr>
          </w:p>
        </w:tc>
        <w:tc>
          <w:tcPr>
            <w:tcW w:w="3260" w:type="dxa"/>
            <w:vAlign w:val="bottom"/>
            <w:hideMark/>
          </w:tcPr>
          <w:p w:rsidR="00DC433A" w:rsidRDefault="00DC433A" w:rsidP="00DC433A">
            <w:pPr>
              <w:rPr>
                <w:sz w:val="20"/>
              </w:rPr>
            </w:pPr>
          </w:p>
        </w:tc>
      </w:tr>
    </w:tbl>
    <w:p w:rsidR="007A48A6" w:rsidRDefault="007A48A6" w:rsidP="0069124F">
      <w:pPr>
        <w:ind w:firstLine="708"/>
        <w:jc w:val="right"/>
        <w:rPr>
          <w:szCs w:val="28"/>
        </w:rPr>
      </w:pPr>
    </w:p>
    <w:p w:rsidR="007870A7" w:rsidRPr="004F4AF3" w:rsidRDefault="007870A7" w:rsidP="007870A7">
      <w:pPr>
        <w:pStyle w:val="ab"/>
        <w:rPr>
          <w:szCs w:val="28"/>
        </w:rPr>
      </w:pPr>
      <w:r w:rsidRPr="004F4AF3">
        <w:rPr>
          <w:szCs w:val="28"/>
        </w:rPr>
        <w:t xml:space="preserve">      Сверхнормативное время под загрузкой/выгрузкой контейнера на складе гр</w:t>
      </w:r>
      <w:r w:rsidRPr="004F4AF3">
        <w:rPr>
          <w:szCs w:val="28"/>
        </w:rPr>
        <w:t>у</w:t>
      </w:r>
      <w:r w:rsidRPr="004F4AF3">
        <w:rPr>
          <w:szCs w:val="28"/>
        </w:rPr>
        <w:t>зоотправителя / грузополучателя первые 15 минут простоя в расчет не приним</w:t>
      </w:r>
      <w:r w:rsidRPr="004F4AF3">
        <w:rPr>
          <w:szCs w:val="28"/>
        </w:rPr>
        <w:t>а</w:t>
      </w:r>
      <w:r w:rsidRPr="004F4AF3">
        <w:rPr>
          <w:szCs w:val="28"/>
        </w:rPr>
        <w:t xml:space="preserve">ются, свыше 15 минут принимаются как за </w:t>
      </w:r>
      <w:proofErr w:type="gramStart"/>
      <w:r w:rsidRPr="004F4AF3">
        <w:rPr>
          <w:szCs w:val="28"/>
        </w:rPr>
        <w:t>полный час</w:t>
      </w:r>
      <w:proofErr w:type="gramEnd"/>
      <w:r w:rsidRPr="004F4AF3">
        <w:rPr>
          <w:szCs w:val="28"/>
        </w:rPr>
        <w:t>.</w:t>
      </w:r>
    </w:p>
    <w:p w:rsidR="001B5DA3" w:rsidRPr="004F4AF3" w:rsidRDefault="007870A7" w:rsidP="007870A7">
      <w:pPr>
        <w:rPr>
          <w:szCs w:val="28"/>
        </w:rPr>
      </w:pPr>
      <w:r w:rsidRPr="004F4AF3">
        <w:rPr>
          <w:szCs w:val="28"/>
        </w:rPr>
        <w:t xml:space="preserve">         В </w:t>
      </w:r>
      <w:proofErr w:type="gramStart"/>
      <w:r w:rsidRPr="004F4AF3">
        <w:rPr>
          <w:szCs w:val="28"/>
        </w:rPr>
        <w:t>случае</w:t>
      </w:r>
      <w:proofErr w:type="gramEnd"/>
      <w:r w:rsidRPr="004F4AF3">
        <w:rPr>
          <w:szCs w:val="28"/>
        </w:rPr>
        <w:t xml:space="preserve"> возникновения необходимости в дополнительной зоне, маршруте, расстоянии, временном диапазоне, изменении перечня водителей и др., такие у</w:t>
      </w:r>
      <w:r w:rsidRPr="004F4AF3">
        <w:rPr>
          <w:szCs w:val="28"/>
        </w:rPr>
        <w:t>с</w:t>
      </w:r>
      <w:r w:rsidRPr="004F4AF3">
        <w:rPr>
          <w:szCs w:val="28"/>
        </w:rPr>
        <w:t>ловия вносятся в договор, путем подписания приложения  к договору без пров</w:t>
      </w:r>
      <w:r w:rsidRPr="004F4AF3">
        <w:rPr>
          <w:szCs w:val="28"/>
        </w:rPr>
        <w:t>е</w:t>
      </w:r>
      <w:r w:rsidRPr="004F4AF3">
        <w:rPr>
          <w:szCs w:val="28"/>
        </w:rPr>
        <w:t>дения дополнительных процедур размещения оферты.</w:t>
      </w:r>
    </w:p>
    <w:p w:rsidR="00EA5C94" w:rsidRPr="004F4AF3" w:rsidRDefault="00EA5C94" w:rsidP="00EA5C94">
      <w:pPr>
        <w:pStyle w:val="12"/>
        <w:suppressAutoHyphens/>
        <w:ind w:firstLine="0"/>
        <w:rPr>
          <w:szCs w:val="28"/>
        </w:rPr>
      </w:pPr>
      <w:r w:rsidRPr="004F4AF3">
        <w:rPr>
          <w:szCs w:val="28"/>
        </w:rPr>
        <w:lastRenderedPageBreak/>
        <w:t xml:space="preserve">      </w:t>
      </w:r>
      <w:r w:rsidR="00BB1911" w:rsidRPr="004F4AF3">
        <w:rPr>
          <w:szCs w:val="28"/>
        </w:rPr>
        <w:t>2</w:t>
      </w:r>
      <w:r w:rsidRPr="004F4AF3">
        <w:rPr>
          <w:szCs w:val="28"/>
        </w:rPr>
        <w:t>. Абзац 4 извещения о проведении закупки способом размещения оферты изложить в следующей редакции:</w:t>
      </w:r>
    </w:p>
    <w:p w:rsidR="00EA5C94" w:rsidRPr="004F4AF3" w:rsidRDefault="00EA5C94" w:rsidP="00EA5C94">
      <w:pPr>
        <w:pStyle w:val="12"/>
        <w:suppressAutoHyphens/>
        <w:ind w:firstLine="0"/>
        <w:rPr>
          <w:szCs w:val="28"/>
        </w:rPr>
      </w:pPr>
      <w:r w:rsidRPr="004F4AF3">
        <w:rPr>
          <w:szCs w:val="28"/>
        </w:rPr>
        <w:t xml:space="preserve"> «</w:t>
      </w:r>
      <w:r w:rsidRPr="004F4AF3">
        <w:rPr>
          <w:b/>
          <w:szCs w:val="28"/>
        </w:rPr>
        <w:t xml:space="preserve">Организатором закупки способом размещения оферты </w:t>
      </w:r>
      <w:r w:rsidRPr="004F4AF3">
        <w:rPr>
          <w:szCs w:val="28"/>
        </w:rPr>
        <w:t>является ПАО «ТрансКонтейнер». Функции Организатора выполняет Постоянная рабочая группа Конкурсной комиссии филиала ПАО «ТрансКонтейнер» на Приволжской железной дороге.</w:t>
      </w:r>
    </w:p>
    <w:p w:rsidR="00EA5C94" w:rsidRPr="004F4AF3" w:rsidRDefault="00EA5C94" w:rsidP="00EA5C94">
      <w:pPr>
        <w:jc w:val="both"/>
        <w:rPr>
          <w:szCs w:val="28"/>
        </w:rPr>
      </w:pPr>
      <w:r w:rsidRPr="004F4AF3">
        <w:rPr>
          <w:szCs w:val="28"/>
        </w:rPr>
        <w:t>Адрес: Российская Федерация,</w:t>
      </w:r>
      <w:r w:rsidRPr="004F4AF3">
        <w:t xml:space="preserve"> 410017</w:t>
      </w:r>
      <w:r w:rsidRPr="004F4AF3">
        <w:rPr>
          <w:szCs w:val="28"/>
        </w:rPr>
        <w:t xml:space="preserve"> г. Саратов, ул. Шелковичная, 11/15. </w:t>
      </w:r>
    </w:p>
    <w:p w:rsidR="00EA5C94" w:rsidRPr="004F4AF3" w:rsidRDefault="00EA5C94" w:rsidP="00EA5C94">
      <w:pPr>
        <w:jc w:val="both"/>
      </w:pPr>
      <w:r w:rsidRPr="004F4AF3">
        <w:t>Контактное (</w:t>
      </w:r>
      <w:proofErr w:type="spellStart"/>
      <w:r w:rsidRPr="004F4AF3">
        <w:t>ые</w:t>
      </w:r>
      <w:proofErr w:type="spellEnd"/>
      <w:r w:rsidRPr="004F4AF3">
        <w:t>) лиц</w:t>
      </w:r>
      <w:proofErr w:type="gramStart"/>
      <w:r w:rsidRPr="004F4AF3">
        <w:t>о(</w:t>
      </w:r>
      <w:proofErr w:type="gramEnd"/>
      <w:r w:rsidRPr="004F4AF3">
        <w:t>а) Организатора:</w:t>
      </w:r>
    </w:p>
    <w:p w:rsidR="00EA5C94" w:rsidRPr="004F4AF3" w:rsidRDefault="00EA5C94" w:rsidP="00EA5C94">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8" w:history="1">
        <w:r w:rsidRPr="004F4AF3">
          <w:rPr>
            <w:rStyle w:val="a5"/>
            <w:color w:val="auto"/>
            <w:szCs w:val="28"/>
          </w:rPr>
          <w:t>TiutenkovaLV@trcont.ru</w:t>
        </w:r>
      </w:hyperlink>
      <w:r w:rsidRPr="004F4AF3">
        <w:rPr>
          <w:szCs w:val="28"/>
        </w:rPr>
        <w:t>;</w:t>
      </w:r>
    </w:p>
    <w:tbl>
      <w:tblPr>
        <w:tblW w:w="0" w:type="auto"/>
        <w:tblCellSpacing w:w="15" w:type="dxa"/>
        <w:tblCellMar>
          <w:top w:w="15" w:type="dxa"/>
          <w:left w:w="15" w:type="dxa"/>
          <w:bottom w:w="15" w:type="dxa"/>
          <w:right w:w="15" w:type="dxa"/>
        </w:tblCellMar>
        <w:tblLook w:val="04A0"/>
      </w:tblPr>
      <w:tblGrid>
        <w:gridCol w:w="3795"/>
      </w:tblGrid>
      <w:tr w:rsidR="00EA5C94" w:rsidRPr="004F4AF3" w:rsidTr="00DC433A">
        <w:trPr>
          <w:tblCellSpacing w:w="15" w:type="dxa"/>
        </w:trPr>
        <w:tc>
          <w:tcPr>
            <w:tcW w:w="3735" w:type="dxa"/>
            <w:tcMar>
              <w:top w:w="15" w:type="dxa"/>
              <w:left w:w="15" w:type="dxa"/>
              <w:bottom w:w="15" w:type="dxa"/>
              <w:right w:w="225" w:type="dxa"/>
            </w:tcMar>
            <w:hideMark/>
          </w:tcPr>
          <w:p w:rsidR="00EA5C94" w:rsidRPr="004F4AF3" w:rsidRDefault="00EA5C94" w:rsidP="00DC433A">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9" w:history="1">
        <w:r w:rsidRPr="004F4AF3">
          <w:rPr>
            <w:rStyle w:val="a5"/>
            <w:color w:val="auto"/>
            <w:szCs w:val="28"/>
          </w:rPr>
          <w:t>ShpakovKA@trcont.ru</w:t>
        </w:r>
        <w:r w:rsidRPr="004F4AF3">
          <w:rPr>
            <w:rStyle w:val="a5"/>
            <w:color w:val="auto"/>
          </w:rPr>
          <w:t>.»</w:t>
        </w:r>
      </w:hyperlink>
      <w:r w:rsidRPr="004F4AF3">
        <w:t>.</w:t>
      </w:r>
    </w:p>
    <w:p w:rsidR="00EA5C94" w:rsidRPr="004F4AF3" w:rsidRDefault="00EA5C94" w:rsidP="00EA5C94">
      <w:pPr>
        <w:jc w:val="both"/>
        <w:rPr>
          <w:szCs w:val="28"/>
        </w:rPr>
      </w:pPr>
      <w:r w:rsidRPr="004F4AF3">
        <w:t xml:space="preserve">      </w:t>
      </w:r>
      <w:r w:rsidR="00BB1911" w:rsidRPr="004F4AF3">
        <w:t>3</w:t>
      </w:r>
      <w:r w:rsidRPr="004F4AF3">
        <w:t xml:space="preserve">. </w:t>
      </w:r>
      <w:r w:rsidRPr="004F4AF3">
        <w:rPr>
          <w:szCs w:val="28"/>
        </w:rPr>
        <w:t xml:space="preserve">В </w:t>
      </w:r>
      <w:proofErr w:type="gramStart"/>
      <w:r w:rsidRPr="004F4AF3">
        <w:rPr>
          <w:szCs w:val="28"/>
        </w:rPr>
        <w:t>пункте</w:t>
      </w:r>
      <w:proofErr w:type="gramEnd"/>
      <w:r w:rsidRPr="004F4AF3">
        <w:rPr>
          <w:szCs w:val="28"/>
        </w:rPr>
        <w:t xml:space="preserve"> 2 Организатор процедуры Размещения оферты, адрес, контактные лица и представители Заказчика раздела 5 «Информационная карта»  абзац Ко</w:t>
      </w:r>
      <w:r w:rsidRPr="004F4AF3">
        <w:rPr>
          <w:szCs w:val="28"/>
        </w:rPr>
        <w:t>н</w:t>
      </w:r>
      <w:r w:rsidRPr="004F4AF3">
        <w:rPr>
          <w:szCs w:val="28"/>
        </w:rPr>
        <w:t>тактное (</w:t>
      </w:r>
      <w:proofErr w:type="spellStart"/>
      <w:r w:rsidRPr="004F4AF3">
        <w:rPr>
          <w:szCs w:val="28"/>
        </w:rPr>
        <w:t>ые</w:t>
      </w:r>
      <w:proofErr w:type="spellEnd"/>
      <w:r w:rsidRPr="004F4AF3">
        <w:rPr>
          <w:szCs w:val="28"/>
        </w:rPr>
        <w:t>) лицо (а) Организатора изложить в следующей редакции:</w:t>
      </w:r>
    </w:p>
    <w:p w:rsidR="00EA5C94" w:rsidRPr="004F4AF3" w:rsidRDefault="00EA5C94" w:rsidP="00EA5C94">
      <w:pPr>
        <w:jc w:val="both"/>
      </w:pPr>
      <w:r w:rsidRPr="004F4AF3">
        <w:t xml:space="preserve"> 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0" w:history="1">
        <w:r w:rsidRPr="004F4AF3">
          <w:rPr>
            <w:rStyle w:val="a5"/>
            <w:color w:val="auto"/>
            <w:szCs w:val="28"/>
          </w:rPr>
          <w:t>TiutenkovaLV@trcont.ru</w:t>
        </w:r>
      </w:hyperlink>
    </w:p>
    <w:tbl>
      <w:tblPr>
        <w:tblW w:w="0" w:type="auto"/>
        <w:tblCellSpacing w:w="15" w:type="dxa"/>
        <w:tblCellMar>
          <w:top w:w="15" w:type="dxa"/>
          <w:left w:w="15" w:type="dxa"/>
          <w:bottom w:w="15" w:type="dxa"/>
          <w:right w:w="15" w:type="dxa"/>
        </w:tblCellMar>
        <w:tblLook w:val="04A0"/>
      </w:tblPr>
      <w:tblGrid>
        <w:gridCol w:w="3795"/>
      </w:tblGrid>
      <w:tr w:rsidR="00EA5C94" w:rsidRPr="004F4AF3" w:rsidTr="00DC433A">
        <w:trPr>
          <w:tblCellSpacing w:w="15" w:type="dxa"/>
        </w:trPr>
        <w:tc>
          <w:tcPr>
            <w:tcW w:w="3735" w:type="dxa"/>
            <w:tcMar>
              <w:top w:w="15" w:type="dxa"/>
              <w:left w:w="15" w:type="dxa"/>
              <w:bottom w:w="15" w:type="dxa"/>
              <w:right w:w="225" w:type="dxa"/>
            </w:tcMar>
            <w:hideMark/>
          </w:tcPr>
          <w:p w:rsidR="00EA5C94" w:rsidRPr="004F4AF3" w:rsidRDefault="00EA5C94" w:rsidP="00DC433A">
            <w:pPr>
              <w:rPr>
                <w:rFonts w:ascii="Segoe UI" w:hAnsi="Segoe UI" w:cs="Segoe UI"/>
                <w:sz w:val="23"/>
                <w:szCs w:val="23"/>
              </w:rPr>
            </w:pPr>
          </w:p>
        </w:tc>
      </w:tr>
    </w:tbl>
    <w:p w:rsidR="00EA5C94" w:rsidRPr="004F4AF3" w:rsidRDefault="00EA5C94" w:rsidP="00EA5C94">
      <w:pPr>
        <w:jc w:val="both"/>
      </w:pPr>
      <w:r w:rsidRPr="004F4AF3">
        <w:rPr>
          <w:szCs w:val="28"/>
        </w:rPr>
        <w:t xml:space="preserve">Шпаков Константин Анатольевич, тел. 8(452)39-00-50 адрес  электронной почты </w:t>
      </w:r>
      <w:hyperlink r:id="rId11" w:history="1">
        <w:r w:rsidRPr="004F4AF3">
          <w:rPr>
            <w:rStyle w:val="a5"/>
            <w:color w:val="auto"/>
            <w:szCs w:val="28"/>
          </w:rPr>
          <w:t>ShpakovKA@trcont.ru</w:t>
        </w:r>
        <w:r w:rsidRPr="004F4AF3">
          <w:rPr>
            <w:rStyle w:val="a5"/>
            <w:color w:val="auto"/>
          </w:rPr>
          <w:t>.»</w:t>
        </w:r>
      </w:hyperlink>
      <w:r w:rsidRPr="004F4AF3">
        <w:t>.</w:t>
      </w:r>
    </w:p>
    <w:p w:rsidR="00FE4320" w:rsidRPr="004F4AF3" w:rsidRDefault="00FE4320" w:rsidP="00FE4320">
      <w:pPr>
        <w:jc w:val="both"/>
        <w:rPr>
          <w:szCs w:val="28"/>
        </w:rPr>
      </w:pPr>
      <w:r w:rsidRPr="004F4AF3">
        <w:rPr>
          <w:rFonts w:eastAsia="MS Mincho"/>
          <w:bCs/>
          <w:szCs w:val="28"/>
        </w:rPr>
        <w:t xml:space="preserve">      4. </w:t>
      </w:r>
      <w:r w:rsidR="003571F3" w:rsidRPr="004F4AF3">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003571F3" w:rsidRPr="004F4AF3">
        <w:rPr>
          <w:szCs w:val="28"/>
        </w:rPr>
        <w:t>пункт  «7. Осно</w:t>
      </w:r>
      <w:r w:rsidR="003571F3" w:rsidRPr="004F4AF3">
        <w:rPr>
          <w:szCs w:val="28"/>
        </w:rPr>
        <w:t>в</w:t>
      </w:r>
      <w:r w:rsidR="003571F3" w:rsidRPr="004F4AF3">
        <w:rPr>
          <w:szCs w:val="28"/>
        </w:rPr>
        <w:t>ные требования, предъявляемые к автотранспортным предприятиям»</w:t>
      </w:r>
      <w:r w:rsidRPr="004F4AF3">
        <w:rPr>
          <w:szCs w:val="28"/>
        </w:rPr>
        <w:t>:</w:t>
      </w:r>
    </w:p>
    <w:p w:rsidR="00FE4320" w:rsidRPr="004F4AF3" w:rsidRDefault="00745385" w:rsidP="00FE4320">
      <w:pPr>
        <w:ind w:firstLine="708"/>
        <w:jc w:val="both"/>
        <w:rPr>
          <w:szCs w:val="28"/>
        </w:rPr>
      </w:pPr>
      <w:r w:rsidRPr="004F4AF3">
        <w:rPr>
          <w:szCs w:val="28"/>
        </w:rPr>
        <w:t xml:space="preserve">- </w:t>
      </w:r>
      <w:r w:rsidR="00FE4320" w:rsidRPr="004F4AF3">
        <w:rPr>
          <w:szCs w:val="28"/>
        </w:rPr>
        <w:t>пункт «- предоставлять арендатору по акту приема-передачи в аренду технически исправное транспортное средство пригодное для перевозки заявле</w:t>
      </w:r>
      <w:r w:rsidR="00FE4320" w:rsidRPr="004F4AF3">
        <w:rPr>
          <w:szCs w:val="28"/>
        </w:rPr>
        <w:t>н</w:t>
      </w:r>
      <w:r w:rsidR="00FE4320" w:rsidRPr="004F4AF3">
        <w:rPr>
          <w:szCs w:val="28"/>
        </w:rPr>
        <w:t>ных грузов по адресу и в срок, указанный в согласованной сторонами Заявке</w:t>
      </w:r>
      <w:proofErr w:type="gramStart"/>
      <w:r w:rsidR="00FE4320" w:rsidRPr="004F4AF3">
        <w:rPr>
          <w:szCs w:val="28"/>
        </w:rPr>
        <w:t>;»</w:t>
      </w:r>
      <w:proofErr w:type="gramEnd"/>
      <w:r w:rsidR="00FE4320" w:rsidRPr="004F4AF3">
        <w:rPr>
          <w:szCs w:val="28"/>
        </w:rPr>
        <w:t xml:space="preserve"> изложить в следующей редакции:</w:t>
      </w:r>
      <w:r w:rsidR="004D71A3" w:rsidRPr="004F4AF3">
        <w:rPr>
          <w:szCs w:val="28"/>
        </w:rPr>
        <w:t xml:space="preserve"> </w:t>
      </w:r>
      <w:r w:rsidR="00FE4320" w:rsidRPr="004F4AF3">
        <w:rPr>
          <w:szCs w:val="28"/>
        </w:rPr>
        <w:t>«-</w:t>
      </w:r>
      <w:r w:rsidR="004D71A3" w:rsidRPr="004F4AF3">
        <w:rPr>
          <w:szCs w:val="28"/>
        </w:rPr>
        <w:t>предоставлять Арендатору по акту приема-передачи в аренду Транспортное средство по адресу и в срок, указанные в Зая</w:t>
      </w:r>
      <w:r w:rsidR="004D71A3" w:rsidRPr="004F4AF3">
        <w:rPr>
          <w:szCs w:val="28"/>
        </w:rPr>
        <w:t>в</w:t>
      </w:r>
      <w:r w:rsidR="004D71A3" w:rsidRPr="004F4AF3">
        <w:rPr>
          <w:szCs w:val="28"/>
        </w:rPr>
        <w:t>ке, а также обеспечить исполнение сроков, указанных в Заявке</w:t>
      </w:r>
      <w:r w:rsidR="00FE4320" w:rsidRPr="004F4AF3">
        <w:rPr>
          <w:szCs w:val="28"/>
        </w:rPr>
        <w:t>»;</w:t>
      </w:r>
    </w:p>
    <w:p w:rsidR="003571F3" w:rsidRPr="004F4AF3" w:rsidRDefault="00745385" w:rsidP="00FE4320">
      <w:pPr>
        <w:jc w:val="both"/>
        <w:rPr>
          <w:szCs w:val="28"/>
        </w:rPr>
      </w:pPr>
      <w:r w:rsidRPr="004F4AF3">
        <w:rPr>
          <w:szCs w:val="28"/>
        </w:rPr>
        <w:t xml:space="preserve">          </w:t>
      </w:r>
      <w:r w:rsidR="00FE4320" w:rsidRPr="004F4AF3">
        <w:rPr>
          <w:szCs w:val="28"/>
        </w:rPr>
        <w:t xml:space="preserve">- </w:t>
      </w:r>
      <w:r w:rsidR="003571F3" w:rsidRPr="004F4AF3">
        <w:rPr>
          <w:szCs w:val="28"/>
        </w:rPr>
        <w:t>пункт «-  проводить инструктаж экипажа по безопасности движения, о</w:t>
      </w:r>
      <w:r w:rsidR="003571F3" w:rsidRPr="004F4AF3">
        <w:rPr>
          <w:szCs w:val="28"/>
        </w:rPr>
        <w:t>х</w:t>
      </w:r>
      <w:r w:rsidR="003571F3" w:rsidRPr="004F4AF3">
        <w:rPr>
          <w:szCs w:val="28"/>
        </w:rPr>
        <w:t>ране труда, технике безопасности при совершении погрузочно-разгрузочных р</w:t>
      </w:r>
      <w:r w:rsidR="003571F3" w:rsidRPr="004F4AF3">
        <w:rPr>
          <w:szCs w:val="28"/>
        </w:rPr>
        <w:t>а</w:t>
      </w:r>
      <w:r w:rsidR="003571F3" w:rsidRPr="004F4AF3">
        <w:rPr>
          <w:szCs w:val="28"/>
        </w:rPr>
        <w:t>бот и иной инструктаж, необходимый для надлежащего исполнения обязательств по настоящему Договору</w:t>
      </w:r>
      <w:proofErr w:type="gramStart"/>
      <w:r w:rsidR="003571F3" w:rsidRPr="004F4AF3">
        <w:rPr>
          <w:szCs w:val="28"/>
        </w:rPr>
        <w:t>;»</w:t>
      </w:r>
      <w:proofErr w:type="gramEnd"/>
      <w:r w:rsidR="000E50BC" w:rsidRPr="004F4AF3">
        <w:rPr>
          <w:szCs w:val="28"/>
        </w:rPr>
        <w:t xml:space="preserve">  изложить в следующей редакции: </w:t>
      </w:r>
      <w:r w:rsidR="003571F3" w:rsidRPr="004F4AF3">
        <w:rPr>
          <w:szCs w:val="28"/>
        </w:rPr>
        <w:t>«</w:t>
      </w:r>
      <w:r w:rsidR="000E50BC" w:rsidRPr="004F4AF3">
        <w:rPr>
          <w:szCs w:val="28"/>
        </w:rPr>
        <w:t>-</w:t>
      </w:r>
      <w:r w:rsidR="000E50BC" w:rsidRPr="004F4AF3">
        <w:t>проводить инс</w:t>
      </w:r>
      <w:r w:rsidR="000E50BC" w:rsidRPr="004F4AF3">
        <w:t>т</w:t>
      </w:r>
      <w:r w:rsidR="000E50BC" w:rsidRPr="004F4AF3">
        <w:t>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w:t>
      </w:r>
      <w:r w:rsidR="000E50BC" w:rsidRPr="004F4AF3">
        <w:t>а</w:t>
      </w:r>
      <w:r w:rsidR="000E50BC" w:rsidRPr="004F4AF3">
        <w:t>стоящему Договору; под стандартами поведения понимается вежливость, проя</w:t>
      </w:r>
      <w:r w:rsidR="000E50BC" w:rsidRPr="004F4AF3">
        <w:t>в</w:t>
      </w:r>
      <w:r w:rsidR="000E50BC" w:rsidRPr="004F4AF3">
        <w:t>ление членами экипажа во взаимоотношениях с работниками и клиентами Аре</w:t>
      </w:r>
      <w:r w:rsidR="000E50BC" w:rsidRPr="004F4AF3">
        <w:t>н</w:t>
      </w:r>
      <w:r w:rsidR="000E50BC" w:rsidRPr="004F4AF3">
        <w:t>датора, толерантности, тактичности и деликатности, а также выполнение правил, установленных на объектах погрузки (загрузки)/выгрузки</w:t>
      </w:r>
      <w:r w:rsidR="003571F3" w:rsidRPr="004F4AF3">
        <w:rPr>
          <w:szCs w:val="28"/>
        </w:rPr>
        <w:t xml:space="preserve">»: </w:t>
      </w:r>
    </w:p>
    <w:p w:rsidR="009A4886" w:rsidRPr="004F4AF3" w:rsidRDefault="00745385" w:rsidP="009A4886">
      <w:pPr>
        <w:autoSpaceDE w:val="0"/>
        <w:autoSpaceDN w:val="0"/>
        <w:adjustRightInd w:val="0"/>
        <w:ind w:firstLine="540"/>
        <w:jc w:val="both"/>
        <w:rPr>
          <w:szCs w:val="28"/>
        </w:rPr>
      </w:pPr>
      <w:r w:rsidRPr="004F4AF3">
        <w:rPr>
          <w:szCs w:val="28"/>
        </w:rPr>
        <w:t>5</w:t>
      </w:r>
      <w:r w:rsidR="009A4886" w:rsidRPr="004F4AF3">
        <w:rPr>
          <w:szCs w:val="28"/>
        </w:rPr>
        <w:t xml:space="preserve">.   </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w:t>
      </w:r>
      <w:r w:rsidR="009A4886" w:rsidRPr="004F4AF3">
        <w:rPr>
          <w:szCs w:val="28"/>
        </w:rPr>
        <w:t xml:space="preserve"> </w:t>
      </w:r>
      <w:r w:rsidR="00DD64FB" w:rsidRPr="004F4AF3">
        <w:rPr>
          <w:szCs w:val="28"/>
        </w:rPr>
        <w:t>п</w:t>
      </w:r>
      <w:r w:rsidR="009A4886" w:rsidRPr="004F4AF3">
        <w:rPr>
          <w:szCs w:val="28"/>
        </w:rPr>
        <w:t>одпункт 3.1.2 Договора изложить в сл</w:t>
      </w:r>
      <w:r w:rsidR="009A4886" w:rsidRPr="004F4AF3">
        <w:rPr>
          <w:szCs w:val="28"/>
        </w:rPr>
        <w:t>е</w:t>
      </w:r>
      <w:r w:rsidR="009A4886" w:rsidRPr="004F4AF3">
        <w:rPr>
          <w:szCs w:val="28"/>
        </w:rPr>
        <w:t xml:space="preserve">дующей редакции: </w:t>
      </w:r>
    </w:p>
    <w:p w:rsidR="009A4886" w:rsidRPr="004F4AF3" w:rsidRDefault="009A4886" w:rsidP="009A4886">
      <w:pPr>
        <w:autoSpaceDE w:val="0"/>
        <w:autoSpaceDN w:val="0"/>
        <w:adjustRightInd w:val="0"/>
        <w:ind w:firstLine="540"/>
        <w:jc w:val="both"/>
        <w:rPr>
          <w:szCs w:val="28"/>
        </w:rPr>
      </w:pPr>
      <w:r w:rsidRPr="004F4AF3">
        <w:rPr>
          <w:szCs w:val="28"/>
        </w:rPr>
        <w:t xml:space="preserve"> </w:t>
      </w:r>
      <w:r w:rsidR="00A84087" w:rsidRPr="004F4AF3">
        <w:rPr>
          <w:szCs w:val="28"/>
        </w:rPr>
        <w:t>«</w:t>
      </w:r>
      <w:r w:rsidRPr="004F4AF3">
        <w:rPr>
          <w:szCs w:val="28"/>
        </w:rPr>
        <w:t>3.1.2. предоставлять Арендатору по акту приема-передачи в аренду Тран</w:t>
      </w:r>
      <w:r w:rsidRPr="004F4AF3">
        <w:rPr>
          <w:szCs w:val="28"/>
        </w:rPr>
        <w:t>с</w:t>
      </w:r>
      <w:r w:rsidRPr="004F4AF3">
        <w:rPr>
          <w:szCs w:val="28"/>
        </w:rPr>
        <w:t xml:space="preserve">портное средство по адресу и в срок, </w:t>
      </w:r>
      <w:proofErr w:type="gramStart"/>
      <w:r w:rsidRPr="004F4AF3">
        <w:rPr>
          <w:szCs w:val="28"/>
        </w:rPr>
        <w:t>указанные</w:t>
      </w:r>
      <w:proofErr w:type="gramEnd"/>
      <w:r w:rsidRPr="004F4AF3">
        <w:rPr>
          <w:szCs w:val="28"/>
        </w:rPr>
        <w:t xml:space="preserve"> в Заявке, а также обеспечить и</w:t>
      </w:r>
      <w:r w:rsidRPr="004F4AF3">
        <w:rPr>
          <w:szCs w:val="28"/>
        </w:rPr>
        <w:t>с</w:t>
      </w:r>
      <w:r w:rsidRPr="004F4AF3">
        <w:rPr>
          <w:szCs w:val="28"/>
        </w:rPr>
        <w:t>полнение сроков, указанных в Заявке</w:t>
      </w:r>
      <w:r w:rsidR="00A84087" w:rsidRPr="004F4AF3">
        <w:rPr>
          <w:szCs w:val="28"/>
        </w:rPr>
        <w:t xml:space="preserve"> »</w:t>
      </w:r>
      <w:r w:rsidRPr="004F4AF3">
        <w:rPr>
          <w:szCs w:val="28"/>
        </w:rPr>
        <w:t>;</w:t>
      </w:r>
    </w:p>
    <w:p w:rsidR="009A4886" w:rsidRPr="004F4AF3" w:rsidRDefault="009A4886" w:rsidP="00711034">
      <w:pPr>
        <w:pStyle w:val="af"/>
        <w:spacing w:line="276" w:lineRule="auto"/>
        <w:ind w:left="0" w:firstLine="284"/>
        <w:jc w:val="both"/>
      </w:pPr>
      <w:r w:rsidRPr="004F4AF3">
        <w:t xml:space="preserve">  </w:t>
      </w:r>
      <w:r w:rsidR="00745385" w:rsidRPr="004F4AF3">
        <w:t>6</w:t>
      </w:r>
      <w:r w:rsidRPr="004F4AF3">
        <w:t xml:space="preserve">.  </w:t>
      </w:r>
      <w:proofErr w:type="gramStart"/>
      <w:r w:rsidR="00DD64FB" w:rsidRPr="004F4AF3">
        <w:rPr>
          <w:szCs w:val="28"/>
        </w:rPr>
        <w:t>В Приложении № 4 к документации о закупке  «Проект договора аренды транспортного средства с экипажем»  п</w:t>
      </w:r>
      <w:r w:rsidRPr="004F4AF3">
        <w:rPr>
          <w:szCs w:val="28"/>
        </w:rPr>
        <w:t>одпункт 3.1.9 Договора изложить в сл</w:t>
      </w:r>
      <w:r w:rsidRPr="004F4AF3">
        <w:rPr>
          <w:szCs w:val="28"/>
        </w:rPr>
        <w:t>е</w:t>
      </w:r>
      <w:r w:rsidRPr="004F4AF3">
        <w:rPr>
          <w:szCs w:val="28"/>
        </w:rPr>
        <w:lastRenderedPageBreak/>
        <w:t>дующей редакции:</w:t>
      </w:r>
      <w:r w:rsidR="00A84087" w:rsidRPr="004F4AF3">
        <w:t xml:space="preserve"> «</w:t>
      </w:r>
      <w:r w:rsidRPr="004F4AF3">
        <w:t>3.1.9. проводить инструктаж экипажа по безопасности дв</w:t>
      </w:r>
      <w:r w:rsidRPr="004F4AF3">
        <w:t>и</w:t>
      </w:r>
      <w:r w:rsidRPr="004F4AF3">
        <w:t>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w:t>
      </w:r>
      <w:proofErr w:type="gramEnd"/>
      <w:r w:rsidRPr="004F4AF3">
        <w:t xml:space="preserve"> под стандарт</w:t>
      </w:r>
      <w:r w:rsidRPr="004F4AF3">
        <w:t>а</w:t>
      </w:r>
      <w:r w:rsidRPr="004F4AF3">
        <w:t>ми поведения понимается вежливость, проявление членами экипажа во взаим</w:t>
      </w:r>
      <w:r w:rsidRPr="004F4AF3">
        <w:t>о</w:t>
      </w:r>
      <w:r w:rsidRPr="004F4AF3">
        <w:t>отношениях с работниками и клиентами Арендатора, толерантности, тактичн</w:t>
      </w:r>
      <w:r w:rsidRPr="004F4AF3">
        <w:t>о</w:t>
      </w:r>
      <w:r w:rsidRPr="004F4AF3">
        <w:t>сти и деликатности, а также выполнение правил, установленных на объектах п</w:t>
      </w:r>
      <w:r w:rsidRPr="004F4AF3">
        <w:t>о</w:t>
      </w:r>
      <w:r w:rsidRPr="004F4AF3">
        <w:t>грузки (загрузки)/выгрузки</w:t>
      </w:r>
      <w:r w:rsidR="00A84087" w:rsidRPr="004F4AF3">
        <w:t>»</w:t>
      </w:r>
      <w:r w:rsidRPr="004F4AF3">
        <w:t>;</w:t>
      </w:r>
    </w:p>
    <w:p w:rsidR="009A4886" w:rsidRPr="004F4AF3" w:rsidRDefault="00745385" w:rsidP="009A4886">
      <w:pPr>
        <w:widowControl w:val="0"/>
        <w:tabs>
          <w:tab w:val="left" w:pos="567"/>
        </w:tabs>
        <w:ind w:right="-6" w:firstLine="567"/>
        <w:jc w:val="both"/>
        <w:rPr>
          <w:rFonts w:eastAsia="Calibri"/>
        </w:rPr>
      </w:pPr>
      <w:r w:rsidRPr="004F4AF3">
        <w:rPr>
          <w:szCs w:val="28"/>
        </w:rPr>
        <w:t>7</w:t>
      </w:r>
      <w:r w:rsidR="009A4886" w:rsidRPr="004F4AF3">
        <w:rPr>
          <w:szCs w:val="28"/>
        </w:rPr>
        <w:t>.</w:t>
      </w:r>
      <w:r w:rsidR="00DD64FB" w:rsidRPr="004F4AF3">
        <w:rPr>
          <w:szCs w:val="28"/>
        </w:rPr>
        <w:t xml:space="preserve"> В </w:t>
      </w:r>
      <w:proofErr w:type="gramStart"/>
      <w:r w:rsidR="00DD64FB" w:rsidRPr="004F4AF3">
        <w:rPr>
          <w:szCs w:val="28"/>
        </w:rPr>
        <w:t>Приложении</w:t>
      </w:r>
      <w:proofErr w:type="gramEnd"/>
      <w:r w:rsidR="00DD64FB" w:rsidRPr="004F4AF3">
        <w:rPr>
          <w:szCs w:val="28"/>
        </w:rPr>
        <w:t xml:space="preserve"> № 4 к документации о закупке  «Проект договора аренды транспортного средства с экипажем»   р</w:t>
      </w:r>
      <w:r w:rsidR="009A4886" w:rsidRPr="004F4AF3">
        <w:rPr>
          <w:szCs w:val="28"/>
        </w:rPr>
        <w:t>аздел 6 Договора дополнить пунктом 6.14 в следующей редакции:</w:t>
      </w:r>
      <w:r w:rsidR="00A84087" w:rsidRPr="004F4AF3">
        <w:rPr>
          <w:szCs w:val="28"/>
        </w:rPr>
        <w:t xml:space="preserve"> «</w:t>
      </w:r>
      <w:r w:rsidR="009A4886" w:rsidRPr="004F4AF3">
        <w:rPr>
          <w:szCs w:val="28"/>
        </w:rPr>
        <w:t xml:space="preserve"> </w:t>
      </w:r>
      <w:r w:rsidR="009A4886" w:rsidRPr="004F4AF3">
        <w:rPr>
          <w:rFonts w:eastAsia="Calibri"/>
          <w:szCs w:val="28"/>
        </w:rPr>
        <w:t>6.14. В</w:t>
      </w:r>
      <w:r w:rsidR="009A4886" w:rsidRPr="004F4AF3">
        <w:rPr>
          <w:rFonts w:eastAsia="Calibri"/>
        </w:rPr>
        <w:t xml:space="preserve"> </w:t>
      </w:r>
      <w:proofErr w:type="gramStart"/>
      <w:r w:rsidR="009A4886" w:rsidRPr="004F4AF3">
        <w:rPr>
          <w:rFonts w:eastAsia="Calibri"/>
        </w:rPr>
        <w:t>случае</w:t>
      </w:r>
      <w:proofErr w:type="gramEnd"/>
      <w:r w:rsidR="009A4886" w:rsidRPr="004F4AF3">
        <w:rPr>
          <w:rFonts w:eastAsia="Calibri"/>
        </w:rPr>
        <w:t xml:space="preserve"> несоблюдения членом экипажа станда</w:t>
      </w:r>
      <w:r w:rsidR="009A4886" w:rsidRPr="004F4AF3">
        <w:rPr>
          <w:rFonts w:eastAsia="Calibri"/>
        </w:rPr>
        <w:t>р</w:t>
      </w:r>
      <w:r w:rsidR="009A4886" w:rsidRPr="004F4AF3">
        <w:rPr>
          <w:rFonts w:eastAsia="Calibri"/>
        </w:rPr>
        <w:t>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r w:rsidR="00584A7F" w:rsidRPr="004F4AF3">
        <w:rPr>
          <w:rFonts w:eastAsia="Calibri"/>
        </w:rPr>
        <w:t>»</w:t>
      </w:r>
      <w:r w:rsidR="009A4886" w:rsidRPr="004F4AF3">
        <w:rPr>
          <w:rFonts w:eastAsia="Calibri"/>
        </w:rPr>
        <w:t>.</w:t>
      </w:r>
    </w:p>
    <w:p w:rsidR="00F15006" w:rsidRDefault="00F15006" w:rsidP="00F15006">
      <w:pPr>
        <w:jc w:val="both"/>
        <w:rPr>
          <w:szCs w:val="28"/>
        </w:rPr>
      </w:pPr>
      <w:r w:rsidRPr="004F4AF3">
        <w:rPr>
          <w:sz w:val="24"/>
          <w:szCs w:val="24"/>
        </w:rPr>
        <w:t xml:space="preserve">   </w:t>
      </w:r>
      <w:r w:rsidR="00A84087" w:rsidRPr="004F4AF3">
        <w:rPr>
          <w:sz w:val="24"/>
          <w:szCs w:val="24"/>
        </w:rPr>
        <w:t xml:space="preserve">     </w:t>
      </w:r>
      <w:r w:rsidRPr="004F4AF3">
        <w:rPr>
          <w:sz w:val="24"/>
          <w:szCs w:val="24"/>
        </w:rPr>
        <w:t xml:space="preserve"> </w:t>
      </w:r>
      <w:r w:rsidR="00BB1911" w:rsidRPr="004F4AF3">
        <w:rPr>
          <w:sz w:val="24"/>
          <w:szCs w:val="24"/>
        </w:rPr>
        <w:t xml:space="preserve"> </w:t>
      </w:r>
      <w:r w:rsidR="00745385" w:rsidRPr="004F4AF3">
        <w:rPr>
          <w:sz w:val="24"/>
          <w:szCs w:val="24"/>
        </w:rPr>
        <w:t>8</w:t>
      </w:r>
      <w:r w:rsidRPr="004F4AF3">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w:t>
      </w:r>
      <w:r w:rsidRPr="004F4AF3">
        <w:rPr>
          <w:szCs w:val="28"/>
        </w:rPr>
        <w:t>а</w:t>
      </w:r>
      <w:r w:rsidRPr="004F4AF3">
        <w:rPr>
          <w:szCs w:val="28"/>
        </w:rPr>
        <w:t>купке по размещению оферты № РО-ПРИВ-17-000</w:t>
      </w:r>
      <w:r w:rsidR="00AB5EAE">
        <w:rPr>
          <w:szCs w:val="28"/>
        </w:rPr>
        <w:t>2</w:t>
      </w:r>
      <w:r w:rsidRPr="004F4AF3">
        <w:rPr>
          <w:szCs w:val="28"/>
        </w:rPr>
        <w:t>, размещена на официальном сайте ПАО «ТрансКонтейнер» (</w:t>
      </w:r>
      <w:hyperlink r:id="rId12" w:history="1">
        <w:r w:rsidRPr="004F4AF3">
          <w:rPr>
            <w:rStyle w:val="a5"/>
            <w:color w:val="auto"/>
            <w:szCs w:val="28"/>
          </w:rPr>
          <w:t>http://www.trcont.ru</w:t>
        </w:r>
      </w:hyperlink>
      <w:r w:rsidRPr="004F4AF3">
        <w:rPr>
          <w:szCs w:val="28"/>
        </w:rPr>
        <w:t>), и в Единой информацио</w:t>
      </w:r>
      <w:r w:rsidRPr="004F4AF3">
        <w:rPr>
          <w:szCs w:val="28"/>
        </w:rPr>
        <w:t>н</w:t>
      </w:r>
      <w:r w:rsidRPr="004F4AF3">
        <w:rPr>
          <w:szCs w:val="28"/>
        </w:rPr>
        <w:t>ной системе в сфере закупок товаров, работ, услуг для обеспечения государс</w:t>
      </w:r>
      <w:r w:rsidRPr="004F4AF3">
        <w:rPr>
          <w:szCs w:val="28"/>
        </w:rPr>
        <w:t>т</w:t>
      </w:r>
      <w:r w:rsidRPr="004F4AF3">
        <w:rPr>
          <w:szCs w:val="28"/>
        </w:rPr>
        <w:t>венных и муниципальных нужд (</w:t>
      </w:r>
      <w:hyperlink r:id="rId13" w:history="1">
        <w:r w:rsidRPr="004F4AF3">
          <w:rPr>
            <w:rStyle w:val="a5"/>
            <w:color w:val="auto"/>
            <w:szCs w:val="28"/>
          </w:rPr>
          <w:t>www.zakupki.gov.ru</w:t>
        </w:r>
      </w:hyperlink>
      <w:r w:rsidRPr="004F4AF3">
        <w:rPr>
          <w:szCs w:val="28"/>
        </w:rPr>
        <w:t xml:space="preserve">).   </w:t>
      </w:r>
    </w:p>
    <w:p w:rsidR="0076514D" w:rsidRDefault="0076514D" w:rsidP="00F15006">
      <w:pPr>
        <w:jc w:val="both"/>
        <w:rPr>
          <w:szCs w:val="28"/>
        </w:rPr>
      </w:pPr>
    </w:p>
    <w:p w:rsidR="0076514D" w:rsidRDefault="0076514D" w:rsidP="00F15006">
      <w:pPr>
        <w:jc w:val="both"/>
        <w:rPr>
          <w:szCs w:val="28"/>
        </w:rPr>
      </w:pPr>
    </w:p>
    <w:p w:rsidR="0076514D" w:rsidRDefault="0076514D" w:rsidP="00F15006">
      <w:pPr>
        <w:jc w:val="both"/>
        <w:rPr>
          <w:szCs w:val="28"/>
        </w:rPr>
      </w:pPr>
    </w:p>
    <w:p w:rsidR="0076514D" w:rsidRDefault="0076514D" w:rsidP="00F15006">
      <w:pPr>
        <w:jc w:val="both"/>
        <w:rPr>
          <w:szCs w:val="28"/>
        </w:rPr>
      </w:pPr>
    </w:p>
    <w:p w:rsidR="0076514D" w:rsidRDefault="0076514D" w:rsidP="00F15006">
      <w:pPr>
        <w:jc w:val="both"/>
        <w:rPr>
          <w:szCs w:val="28"/>
        </w:rPr>
      </w:pPr>
    </w:p>
    <w:p w:rsidR="0076514D" w:rsidRPr="004F4AF3" w:rsidRDefault="0076514D" w:rsidP="00F15006">
      <w:pPr>
        <w:jc w:val="both"/>
        <w:rPr>
          <w:szCs w:val="28"/>
        </w:rPr>
      </w:pPr>
    </w:p>
    <w:p w:rsidR="00431B1B" w:rsidRPr="004F4AF3" w:rsidRDefault="00431B1B" w:rsidP="00F15006">
      <w:pPr>
        <w:jc w:val="both"/>
        <w:rPr>
          <w:szCs w:val="28"/>
        </w:rPr>
      </w:pP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7B3DCE" w:rsidRDefault="00F15006" w:rsidP="00711034">
      <w:pPr>
        <w:tabs>
          <w:tab w:val="left" w:pos="4962"/>
        </w:tabs>
        <w:rPr>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r w:rsidR="0068523D">
        <w:rPr>
          <w:szCs w:val="28"/>
        </w:rPr>
        <w:t xml:space="preserve">     </w:t>
      </w:r>
      <w:r w:rsidR="00F96A64">
        <w:rPr>
          <w:szCs w:val="28"/>
        </w:rPr>
        <w:t xml:space="preserve">  </w:t>
      </w:r>
    </w:p>
    <w:sectPr w:rsidR="007B3DCE" w:rsidSect="00431B1B">
      <w:headerReference w:type="default" r:id="rId14"/>
      <w:footerReference w:type="even" r:id="rId15"/>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55" w:rsidRDefault="00134D55" w:rsidP="006F4BA1">
      <w:r>
        <w:separator/>
      </w:r>
    </w:p>
  </w:endnote>
  <w:endnote w:type="continuationSeparator" w:id="0">
    <w:p w:rsidR="00134D55" w:rsidRDefault="00134D55"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3A" w:rsidRDefault="00DC433A" w:rsidP="00C9294D">
    <w:pPr>
      <w:pStyle w:val="af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28</w:t>
    </w:r>
    <w:r>
      <w:rPr>
        <w:rStyle w:val="af2"/>
      </w:rPr>
      <w:fldChar w:fldCharType="end"/>
    </w:r>
  </w:p>
  <w:p w:rsidR="00DC433A" w:rsidRDefault="00DC433A"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55" w:rsidRDefault="00134D55" w:rsidP="006F4BA1">
      <w:r>
        <w:separator/>
      </w:r>
    </w:p>
  </w:footnote>
  <w:footnote w:type="continuationSeparator" w:id="0">
    <w:p w:rsidR="00134D55" w:rsidRDefault="00134D55"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3A" w:rsidRDefault="00DC433A" w:rsidP="00C9294D">
    <w:pPr>
      <w:pStyle w:val="af3"/>
      <w:jc w:val="center"/>
    </w:pPr>
    <w:fldSimple w:instr=" PAGE   \* MERGEFORMAT ">
      <w:r w:rsidR="0076514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A5375E"/>
    <w:multiLevelType w:val="hybridMultilevel"/>
    <w:tmpl w:val="5232C27C"/>
    <w:lvl w:ilvl="0" w:tplc="E36A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222C5E"/>
    <w:multiLevelType w:val="hybridMultilevel"/>
    <w:tmpl w:val="2834D2E4"/>
    <w:lvl w:ilvl="0" w:tplc="219CC3FA">
      <w:start w:val="7"/>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96403A5"/>
    <w:multiLevelType w:val="hybridMultilevel"/>
    <w:tmpl w:val="65A85848"/>
    <w:lvl w:ilvl="0" w:tplc="219CC3FA">
      <w:start w:val="1"/>
      <w:numFmt w:val="decimal"/>
      <w:lvlText w:val="%1."/>
      <w:lvlJc w:val="left"/>
      <w:pPr>
        <w:ind w:left="927"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5F06306"/>
    <w:multiLevelType w:val="hybridMultilevel"/>
    <w:tmpl w:val="F6D6FAF0"/>
    <w:lvl w:ilvl="0" w:tplc="CFE072E4">
      <w:start w:val="4"/>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B0656D1"/>
    <w:multiLevelType w:val="hybridMultilevel"/>
    <w:tmpl w:val="741A9C06"/>
    <w:lvl w:ilvl="0" w:tplc="F80C80BE">
      <w:start w:val="1"/>
      <w:numFmt w:val="decimal"/>
      <w:lvlText w:val="%1."/>
      <w:lvlJc w:val="left"/>
      <w:pPr>
        <w:ind w:left="502" w:hanging="360"/>
      </w:pPr>
      <w:rPr>
        <w:rFonts w:eastAsia="MS Mincho"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8"/>
  </w:num>
  <w:num w:numId="6">
    <w:abstractNumId w:val="28"/>
  </w:num>
  <w:num w:numId="7">
    <w:abstractNumId w:val="11"/>
  </w:num>
  <w:num w:numId="8">
    <w:abstractNumId w:val="26"/>
  </w:num>
  <w:num w:numId="9">
    <w:abstractNumId w:val="41"/>
  </w:num>
  <w:num w:numId="10">
    <w:abstractNumId w:val="20"/>
  </w:num>
  <w:num w:numId="11">
    <w:abstractNumId w:val="18"/>
  </w:num>
  <w:num w:numId="12">
    <w:abstractNumId w:val="40"/>
  </w:num>
  <w:num w:numId="13">
    <w:abstractNumId w:val="37"/>
  </w:num>
  <w:num w:numId="14">
    <w:abstractNumId w:val="12"/>
  </w:num>
  <w:num w:numId="15">
    <w:abstractNumId w:val="62"/>
  </w:num>
  <w:num w:numId="16">
    <w:abstractNumId w:val="34"/>
  </w:num>
  <w:num w:numId="17">
    <w:abstractNumId w:val="45"/>
  </w:num>
  <w:num w:numId="18">
    <w:abstractNumId w:val="29"/>
  </w:num>
  <w:num w:numId="19">
    <w:abstractNumId w:val="60"/>
  </w:num>
  <w:num w:numId="20">
    <w:abstractNumId w:val="27"/>
  </w:num>
  <w:num w:numId="21">
    <w:abstractNumId w:val="50"/>
  </w:num>
  <w:num w:numId="22">
    <w:abstractNumId w:val="32"/>
  </w:num>
  <w:num w:numId="23">
    <w:abstractNumId w:val="15"/>
  </w:num>
  <w:num w:numId="24">
    <w:abstractNumId w:val="25"/>
  </w:num>
  <w:num w:numId="25">
    <w:abstractNumId w:val="4"/>
  </w:num>
  <w:num w:numId="26">
    <w:abstractNumId w:val="22"/>
  </w:num>
  <w:num w:numId="27">
    <w:abstractNumId w:val="66"/>
  </w:num>
  <w:num w:numId="28">
    <w:abstractNumId w:val="9"/>
  </w:num>
  <w:num w:numId="29">
    <w:abstractNumId w:val="55"/>
  </w:num>
  <w:num w:numId="30">
    <w:abstractNumId w:val="52"/>
  </w:num>
  <w:num w:numId="31">
    <w:abstractNumId w:val="21"/>
  </w:num>
  <w:num w:numId="32">
    <w:abstractNumId w:val="35"/>
  </w:num>
  <w:num w:numId="33">
    <w:abstractNumId w:val="46"/>
  </w:num>
  <w:num w:numId="34">
    <w:abstractNumId w:val="48"/>
  </w:num>
  <w:num w:numId="35">
    <w:abstractNumId w:val="39"/>
  </w:num>
  <w:num w:numId="36">
    <w:abstractNumId w:val="47"/>
  </w:num>
  <w:num w:numId="37">
    <w:abstractNumId w:val="42"/>
  </w:num>
  <w:num w:numId="38">
    <w:abstractNumId w:val="17"/>
  </w:num>
  <w:num w:numId="39">
    <w:abstractNumId w:val="10"/>
  </w:num>
  <w:num w:numId="40">
    <w:abstractNumId w:val="3"/>
  </w:num>
  <w:num w:numId="41">
    <w:abstractNumId w:val="33"/>
  </w:num>
  <w:num w:numId="42">
    <w:abstractNumId w:val="51"/>
  </w:num>
  <w:num w:numId="43">
    <w:abstractNumId w:val="19"/>
  </w:num>
  <w:num w:numId="44">
    <w:abstractNumId w:val="61"/>
  </w:num>
  <w:num w:numId="45">
    <w:abstractNumId w:val="7"/>
  </w:num>
  <w:num w:numId="46">
    <w:abstractNumId w:val="30"/>
  </w:num>
  <w:num w:numId="47">
    <w:abstractNumId w:val="65"/>
  </w:num>
  <w:num w:numId="48">
    <w:abstractNumId w:val="49"/>
  </w:num>
  <w:num w:numId="49">
    <w:abstractNumId w:val="63"/>
  </w:num>
  <w:num w:numId="50">
    <w:abstractNumId w:val="43"/>
  </w:num>
  <w:num w:numId="51">
    <w:abstractNumId w:val="56"/>
  </w:num>
  <w:num w:numId="52">
    <w:abstractNumId w:val="16"/>
  </w:num>
  <w:num w:numId="53">
    <w:abstractNumId w:val="44"/>
  </w:num>
  <w:num w:numId="54">
    <w:abstractNumId w:val="23"/>
  </w:num>
  <w:num w:numId="55">
    <w:abstractNumId w:val="31"/>
  </w:num>
  <w:num w:numId="56">
    <w:abstractNumId w:val="64"/>
  </w:num>
  <w:num w:numId="57">
    <w:abstractNumId w:val="53"/>
  </w:num>
  <w:num w:numId="58">
    <w:abstractNumId w:val="58"/>
  </w:num>
  <w:num w:numId="59">
    <w:abstractNumId w:val="8"/>
  </w:num>
  <w:num w:numId="60">
    <w:abstractNumId w:val="54"/>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36"/>
  </w:num>
  <w:num w:numId="66">
    <w:abstractNumId w:val="57"/>
  </w:num>
  <w:num w:numId="67">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3968"/>
    <w:rsid w:val="00003A17"/>
    <w:rsid w:val="00011A99"/>
    <w:rsid w:val="00011DE0"/>
    <w:rsid w:val="0001333A"/>
    <w:rsid w:val="0002746D"/>
    <w:rsid w:val="00030C1B"/>
    <w:rsid w:val="00030CA3"/>
    <w:rsid w:val="000334FE"/>
    <w:rsid w:val="00033659"/>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DA"/>
    <w:rsid w:val="000C79DD"/>
    <w:rsid w:val="000D0929"/>
    <w:rsid w:val="000D220E"/>
    <w:rsid w:val="000D25F0"/>
    <w:rsid w:val="000D2CF7"/>
    <w:rsid w:val="000D7788"/>
    <w:rsid w:val="000D7CE8"/>
    <w:rsid w:val="000E50BC"/>
    <w:rsid w:val="000F79D4"/>
    <w:rsid w:val="00100291"/>
    <w:rsid w:val="00101CFC"/>
    <w:rsid w:val="00101EF3"/>
    <w:rsid w:val="00107198"/>
    <w:rsid w:val="00111340"/>
    <w:rsid w:val="00114D4C"/>
    <w:rsid w:val="00115DA4"/>
    <w:rsid w:val="00120F44"/>
    <w:rsid w:val="00124118"/>
    <w:rsid w:val="00125A5E"/>
    <w:rsid w:val="00127824"/>
    <w:rsid w:val="00127F25"/>
    <w:rsid w:val="001300D1"/>
    <w:rsid w:val="00134D55"/>
    <w:rsid w:val="0013721B"/>
    <w:rsid w:val="00137A8B"/>
    <w:rsid w:val="00141D5D"/>
    <w:rsid w:val="00145E37"/>
    <w:rsid w:val="001474C9"/>
    <w:rsid w:val="001650C5"/>
    <w:rsid w:val="001660E6"/>
    <w:rsid w:val="00171D3A"/>
    <w:rsid w:val="0017435C"/>
    <w:rsid w:val="00174676"/>
    <w:rsid w:val="00175D2D"/>
    <w:rsid w:val="00186D91"/>
    <w:rsid w:val="00192EAA"/>
    <w:rsid w:val="00197CA1"/>
    <w:rsid w:val="001A5B8E"/>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6F50"/>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1DA8"/>
    <w:rsid w:val="00304911"/>
    <w:rsid w:val="00306047"/>
    <w:rsid w:val="003119C2"/>
    <w:rsid w:val="0031304F"/>
    <w:rsid w:val="003147F7"/>
    <w:rsid w:val="003158F5"/>
    <w:rsid w:val="00324724"/>
    <w:rsid w:val="00333CED"/>
    <w:rsid w:val="00335F60"/>
    <w:rsid w:val="00344C87"/>
    <w:rsid w:val="0034657E"/>
    <w:rsid w:val="00346B8D"/>
    <w:rsid w:val="00353AB9"/>
    <w:rsid w:val="00356B36"/>
    <w:rsid w:val="003571F3"/>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1B1B"/>
    <w:rsid w:val="004344E8"/>
    <w:rsid w:val="00436FE7"/>
    <w:rsid w:val="00441648"/>
    <w:rsid w:val="00445651"/>
    <w:rsid w:val="0044619A"/>
    <w:rsid w:val="004512F5"/>
    <w:rsid w:val="004572A9"/>
    <w:rsid w:val="004618D3"/>
    <w:rsid w:val="00463402"/>
    <w:rsid w:val="00463D67"/>
    <w:rsid w:val="0047033A"/>
    <w:rsid w:val="004712EE"/>
    <w:rsid w:val="00473271"/>
    <w:rsid w:val="00477DAD"/>
    <w:rsid w:val="004826E2"/>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6B7F"/>
    <w:rsid w:val="004C0A3F"/>
    <w:rsid w:val="004C30A7"/>
    <w:rsid w:val="004C46B6"/>
    <w:rsid w:val="004C6E9E"/>
    <w:rsid w:val="004C7A57"/>
    <w:rsid w:val="004D1BBE"/>
    <w:rsid w:val="004D1E47"/>
    <w:rsid w:val="004D4789"/>
    <w:rsid w:val="004D71A3"/>
    <w:rsid w:val="004E2C79"/>
    <w:rsid w:val="004E3805"/>
    <w:rsid w:val="004E5024"/>
    <w:rsid w:val="004F1446"/>
    <w:rsid w:val="004F2649"/>
    <w:rsid w:val="004F4942"/>
    <w:rsid w:val="004F4AF3"/>
    <w:rsid w:val="004F59E3"/>
    <w:rsid w:val="004F67A2"/>
    <w:rsid w:val="004F6FA1"/>
    <w:rsid w:val="00501FE0"/>
    <w:rsid w:val="005020EE"/>
    <w:rsid w:val="00504602"/>
    <w:rsid w:val="00511D3D"/>
    <w:rsid w:val="00513919"/>
    <w:rsid w:val="0051393E"/>
    <w:rsid w:val="00515384"/>
    <w:rsid w:val="005164C4"/>
    <w:rsid w:val="00522BB3"/>
    <w:rsid w:val="005249E2"/>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2693"/>
    <w:rsid w:val="00584A7F"/>
    <w:rsid w:val="00585DD1"/>
    <w:rsid w:val="005877B3"/>
    <w:rsid w:val="005945A9"/>
    <w:rsid w:val="005A186C"/>
    <w:rsid w:val="005A3D18"/>
    <w:rsid w:val="005A3D85"/>
    <w:rsid w:val="005C6C9A"/>
    <w:rsid w:val="005C6E36"/>
    <w:rsid w:val="005D3922"/>
    <w:rsid w:val="005D3BB2"/>
    <w:rsid w:val="005D7655"/>
    <w:rsid w:val="005E02E0"/>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2BB5"/>
    <w:rsid w:val="006B37F0"/>
    <w:rsid w:val="006B3A9E"/>
    <w:rsid w:val="006B4895"/>
    <w:rsid w:val="006B575A"/>
    <w:rsid w:val="006D18A0"/>
    <w:rsid w:val="006D51BE"/>
    <w:rsid w:val="006E1126"/>
    <w:rsid w:val="006F07F9"/>
    <w:rsid w:val="006F33B3"/>
    <w:rsid w:val="006F4BA1"/>
    <w:rsid w:val="006F724A"/>
    <w:rsid w:val="007014C7"/>
    <w:rsid w:val="00703977"/>
    <w:rsid w:val="00706639"/>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6D4A"/>
    <w:rsid w:val="007476D8"/>
    <w:rsid w:val="00750F34"/>
    <w:rsid w:val="007525AA"/>
    <w:rsid w:val="00753CDC"/>
    <w:rsid w:val="0075602B"/>
    <w:rsid w:val="00760B9D"/>
    <w:rsid w:val="00762622"/>
    <w:rsid w:val="00763C71"/>
    <w:rsid w:val="0076514D"/>
    <w:rsid w:val="00766AB7"/>
    <w:rsid w:val="00766B95"/>
    <w:rsid w:val="00767325"/>
    <w:rsid w:val="00770140"/>
    <w:rsid w:val="007726D2"/>
    <w:rsid w:val="00772E7E"/>
    <w:rsid w:val="00780578"/>
    <w:rsid w:val="00784684"/>
    <w:rsid w:val="0078562C"/>
    <w:rsid w:val="007861A9"/>
    <w:rsid w:val="007870A7"/>
    <w:rsid w:val="007936F8"/>
    <w:rsid w:val="007961EB"/>
    <w:rsid w:val="00796ACD"/>
    <w:rsid w:val="00796B3F"/>
    <w:rsid w:val="007A29F9"/>
    <w:rsid w:val="007A316B"/>
    <w:rsid w:val="007A48A6"/>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2A6"/>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3143"/>
    <w:rsid w:val="009E3522"/>
    <w:rsid w:val="009E3C9F"/>
    <w:rsid w:val="009E4263"/>
    <w:rsid w:val="009F356E"/>
    <w:rsid w:val="009F48C7"/>
    <w:rsid w:val="00A0394C"/>
    <w:rsid w:val="00A047E6"/>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4087"/>
    <w:rsid w:val="00A86F25"/>
    <w:rsid w:val="00A8745F"/>
    <w:rsid w:val="00A9048C"/>
    <w:rsid w:val="00A95217"/>
    <w:rsid w:val="00A9565B"/>
    <w:rsid w:val="00A96651"/>
    <w:rsid w:val="00AA433F"/>
    <w:rsid w:val="00AB0CAB"/>
    <w:rsid w:val="00AB4AB5"/>
    <w:rsid w:val="00AB5EAE"/>
    <w:rsid w:val="00AC2EC7"/>
    <w:rsid w:val="00AC333C"/>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7DF9"/>
    <w:rsid w:val="00B8505F"/>
    <w:rsid w:val="00B91C92"/>
    <w:rsid w:val="00B92667"/>
    <w:rsid w:val="00B92F62"/>
    <w:rsid w:val="00B93F6A"/>
    <w:rsid w:val="00B94ACF"/>
    <w:rsid w:val="00B94DF5"/>
    <w:rsid w:val="00B95AB7"/>
    <w:rsid w:val="00B95F94"/>
    <w:rsid w:val="00BA733D"/>
    <w:rsid w:val="00BB15DF"/>
    <w:rsid w:val="00BB1821"/>
    <w:rsid w:val="00BB1911"/>
    <w:rsid w:val="00BB1924"/>
    <w:rsid w:val="00BB229E"/>
    <w:rsid w:val="00BB4247"/>
    <w:rsid w:val="00BB7513"/>
    <w:rsid w:val="00BC1831"/>
    <w:rsid w:val="00BC73DF"/>
    <w:rsid w:val="00BD0D36"/>
    <w:rsid w:val="00BD1C0F"/>
    <w:rsid w:val="00BD4670"/>
    <w:rsid w:val="00BD4715"/>
    <w:rsid w:val="00BD48CF"/>
    <w:rsid w:val="00BE0B20"/>
    <w:rsid w:val="00BE5369"/>
    <w:rsid w:val="00BF0FEF"/>
    <w:rsid w:val="00BF3C18"/>
    <w:rsid w:val="00BF3EB9"/>
    <w:rsid w:val="00C042DB"/>
    <w:rsid w:val="00C111A3"/>
    <w:rsid w:val="00C21FE3"/>
    <w:rsid w:val="00C233E7"/>
    <w:rsid w:val="00C278ED"/>
    <w:rsid w:val="00C30EE3"/>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2EA8"/>
    <w:rsid w:val="00D21D60"/>
    <w:rsid w:val="00D249BD"/>
    <w:rsid w:val="00D27002"/>
    <w:rsid w:val="00D30A26"/>
    <w:rsid w:val="00D32FEF"/>
    <w:rsid w:val="00D4251B"/>
    <w:rsid w:val="00D4351B"/>
    <w:rsid w:val="00D44141"/>
    <w:rsid w:val="00D501E4"/>
    <w:rsid w:val="00D50E57"/>
    <w:rsid w:val="00D51B14"/>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33A"/>
    <w:rsid w:val="00DC4977"/>
    <w:rsid w:val="00DC6771"/>
    <w:rsid w:val="00DD21AC"/>
    <w:rsid w:val="00DD64FB"/>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99A"/>
    <w:rsid w:val="00E41A22"/>
    <w:rsid w:val="00E44254"/>
    <w:rsid w:val="00E4488C"/>
    <w:rsid w:val="00E44B93"/>
    <w:rsid w:val="00E44D6B"/>
    <w:rsid w:val="00E53197"/>
    <w:rsid w:val="00E56285"/>
    <w:rsid w:val="00E62610"/>
    <w:rsid w:val="00E746CA"/>
    <w:rsid w:val="00E74FA8"/>
    <w:rsid w:val="00E777CB"/>
    <w:rsid w:val="00E80FD7"/>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0EF0"/>
    <w:rsid w:val="00F71B1F"/>
    <w:rsid w:val="00F75D32"/>
    <w:rsid w:val="00F77AE3"/>
    <w:rsid w:val="00F82F12"/>
    <w:rsid w:val="00F8789F"/>
    <w:rsid w:val="00F91A99"/>
    <w:rsid w:val="00F941A3"/>
    <w:rsid w:val="00F9502B"/>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320"/>
    <w:rsid w:val="00FE468B"/>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uiPriority w:val="99"/>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basedOn w:val="a1"/>
    <w:uiPriority w:val="99"/>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utenkovaLV@trcont.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trcont_priv@trcont." TargetMode="Externa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pakovKA@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iutenkovaLV@trcont.ru" TargetMode="External"/><Relationship Id="rId4" Type="http://schemas.openxmlformats.org/officeDocument/2006/relationships/webSettings" Target="webSettings.xml"/><Relationship Id="rId9" Type="http://schemas.openxmlformats.org/officeDocument/2006/relationships/hyperlink" Target="mailto:ShpakovKA@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1511</TotalTime>
  <Pages>7</Pages>
  <Words>2014</Words>
  <Characters>11486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13474</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448</cp:revision>
  <cp:lastPrinted>2017-11-20T04:56:00Z</cp:lastPrinted>
  <dcterms:created xsi:type="dcterms:W3CDTF">2016-12-20T07:31:00Z</dcterms:created>
  <dcterms:modified xsi:type="dcterms:W3CDTF">2018-12-12T06:48:00Z</dcterms:modified>
</cp:coreProperties>
</file>