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A541DD" w:rsidRDefault="0011296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 xml:space="preserve">____________________ </w:t>
      </w:r>
    </w:p>
    <w:p w:rsidR="00A541DD" w:rsidRDefault="0011296A">
      <w:pPr>
        <w:tabs>
          <w:tab w:val="left" w:pos="4962"/>
        </w:tabs>
        <w:ind w:left="4820"/>
        <w:rPr>
          <w:b/>
          <w:bCs/>
          <w:sz w:val="28"/>
          <w:szCs w:val="28"/>
        </w:rPr>
      </w:pPr>
      <w:r>
        <w:rPr>
          <w:b/>
          <w:bCs/>
          <w:sz w:val="28"/>
          <w:szCs w:val="28"/>
        </w:rPr>
        <w:t>Андрей Витальевич Банщиков</w:t>
      </w:r>
    </w:p>
    <w:p w:rsidR="00681E3B" w:rsidRPr="006D2B87" w:rsidRDefault="00681E3B" w:rsidP="00681E3B">
      <w:pPr>
        <w:tabs>
          <w:tab w:val="left" w:pos="4962"/>
        </w:tabs>
        <w:ind w:left="4820"/>
        <w:rPr>
          <w:rFonts w:eastAsia="Arial Unicode MS"/>
        </w:rPr>
      </w:pPr>
    </w:p>
    <w:p w:rsidR="00A541DD" w:rsidRDefault="0011296A">
      <w:pPr>
        <w:tabs>
          <w:tab w:val="left" w:pos="4962"/>
        </w:tabs>
        <w:ind w:left="4820"/>
        <w:rPr>
          <w:b/>
          <w:bCs/>
          <w:sz w:val="28"/>
        </w:rPr>
      </w:pPr>
      <w:r>
        <w:rPr>
          <w:b/>
          <w:bCs/>
          <w:sz w:val="28"/>
        </w:rPr>
        <w:t>«21» ноября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8C7D27">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A541DD" w:rsidRDefault="0011296A">
      <w:pPr>
        <w:pStyle w:val="19"/>
        <w:ind w:firstLine="709"/>
        <w:rPr>
          <w:szCs w:val="28"/>
        </w:rPr>
      </w:pPr>
      <w:r>
        <w:t>Открытый конкурс среди субъектов МСП № ОК-МСП-НКПЗАБ-17-0039 по предмету закупки "Поставка шин для автопогрузчиков типа "</w:t>
      </w:r>
      <w:proofErr w:type="spellStart"/>
      <w:r>
        <w:t>Ричстакер</w:t>
      </w:r>
      <w:proofErr w:type="spellEnd"/>
      <w:r>
        <w:t xml:space="preserve">"  грузоподъемностью 45 т, для нужд Контейнерного терминала Забайкальск филиала ПАО </w:t>
      </w:r>
      <w:proofErr w:type="spellStart"/>
      <w:r>
        <w:t>ТрансКонтейнер</w:t>
      </w:r>
      <w:proofErr w:type="spellEnd"/>
      <w:r>
        <w:t xml:space="preserve"> на Забайкальской железной дороге"</w:t>
      </w:r>
      <w:bookmarkEnd w:id="0"/>
      <w:bookmarkEnd w:id="1"/>
      <w:bookmarkEnd w:id="2"/>
      <w:bookmarkEnd w:id="3"/>
      <w:bookmarkEnd w:id="4"/>
      <w:bookmarkEnd w:id="5"/>
      <w:bookmarkEnd w:id="6"/>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lastRenderedPageBreak/>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C56383">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541DD" w:rsidRDefault="0011296A">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lastRenderedPageBreak/>
        <w:t>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 на  разъяснение.</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C56383">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C56383">
      <w:pPr>
        <w:numPr>
          <w:ilvl w:val="0"/>
          <w:numId w:val="8"/>
        </w:numPr>
        <w:ind w:left="0" w:firstLine="709"/>
        <w:jc w:val="both"/>
        <w:rPr>
          <w:sz w:val="28"/>
          <w:szCs w:val="28"/>
        </w:rPr>
      </w:pPr>
      <w:proofErr w:type="gramStart"/>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w:t>
      </w:r>
      <w:r>
        <w:rPr>
          <w:sz w:val="28"/>
          <w:szCs w:val="28"/>
        </w:rPr>
        <w:lastRenderedPageBreak/>
        <w:t>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C56383">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4E2835" w:rsidRPr="00C25469" w:rsidRDefault="004E2835" w:rsidP="004E283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w:t>
      </w:r>
      <w:r>
        <w:rPr>
          <w:color w:val="000000"/>
          <w:sz w:val="28"/>
          <w:szCs w:val="28"/>
        </w:rPr>
        <w:lastRenderedPageBreak/>
        <w:t xml:space="preserve">посредниками каких-либо положений пункта 1.4.1 настоящей документации о закупке. </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B00452">
      <w:pPr>
        <w:pStyle w:val="2"/>
        <w:numPr>
          <w:ilvl w:val="1"/>
          <w:numId w:val="9"/>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155293">
      <w:pPr>
        <w:numPr>
          <w:ilvl w:val="0"/>
          <w:numId w:val="10"/>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pPr>
        <w:ind w:firstLine="540"/>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Default="00032BDE">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B00452">
      <w:pPr>
        <w:pStyle w:val="2"/>
        <w:numPr>
          <w:ilvl w:val="1"/>
          <w:numId w:val="9"/>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155293">
      <w:pPr>
        <w:pStyle w:val="afa"/>
        <w:numPr>
          <w:ilvl w:val="0"/>
          <w:numId w:val="15"/>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pPr>
        <w:pStyle w:val="afa"/>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B00452">
      <w:pPr>
        <w:pStyle w:val="2"/>
        <w:numPr>
          <w:ilvl w:val="1"/>
          <w:numId w:val="9"/>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B00452">
      <w:pPr>
        <w:pStyle w:val="aff7"/>
        <w:numPr>
          <w:ilvl w:val="0"/>
          <w:numId w:val="16"/>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A541DD" w:rsidRDefault="0011296A">
      <w:pPr>
        <w:pStyle w:val="aff7"/>
        <w:numPr>
          <w:ilvl w:val="0"/>
          <w:numId w:val="3"/>
        </w:numPr>
        <w:ind w:left="0" w:firstLine="720"/>
        <w:jc w:val="both"/>
        <w:rPr>
          <w:sz w:val="28"/>
          <w:szCs w:val="28"/>
        </w:rPr>
      </w:pPr>
      <w:r>
        <w:rPr>
          <w:sz w:val="28"/>
          <w:szCs w:val="28"/>
        </w:rPr>
        <w:t xml:space="preserve">опись представленных документов, заверенную подписью и печатью претендента и надлежащим образом оформленные приложения к настоящей документации о закупке: № 1 (Заявка), приложение № 2 (Сведения о претенденте) и № 3 (Финансово-коммерческое предложение, подготовленное в </w:t>
      </w:r>
      <w:r>
        <w:rPr>
          <w:sz w:val="28"/>
          <w:szCs w:val="28"/>
        </w:rPr>
        <w:lastRenderedPageBreak/>
        <w:t>соответствии с требованиями Технического задания (раздел 4 документации о закупке);</w:t>
      </w:r>
    </w:p>
    <w:p w:rsidR="005C0652" w:rsidRPr="00540307" w:rsidRDefault="005C0652" w:rsidP="005C0652">
      <w:pPr>
        <w:pStyle w:val="aff7"/>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4"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B64A3" w:rsidRDefault="007D6548" w:rsidP="005C0652">
      <w:pPr>
        <w:pStyle w:val="aff7"/>
        <w:numPr>
          <w:ilvl w:val="0"/>
          <w:numId w:val="3"/>
        </w:numPr>
        <w:ind w:left="0" w:firstLine="720"/>
        <w:jc w:val="both"/>
        <w:rPr>
          <w:sz w:val="28"/>
          <w:szCs w:val="28"/>
        </w:rPr>
      </w:pPr>
      <w:r>
        <w:rPr>
          <w:sz w:val="28"/>
          <w:szCs w:val="28"/>
        </w:rPr>
        <w:t>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7D6548" w:rsidRPr="00D32FFA" w:rsidRDefault="007D6548" w:rsidP="00155293">
      <w:pPr>
        <w:pStyle w:val="afa"/>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7D6548" w:rsidRPr="00D32FFA" w:rsidRDefault="007D6548" w:rsidP="00155293">
      <w:pPr>
        <w:pStyle w:val="afa"/>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D32FFA" w:rsidRDefault="007D6548" w:rsidP="00155293">
      <w:pPr>
        <w:pStyle w:val="afa"/>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1174EB" w:rsidRPr="00D32FFA" w:rsidRDefault="001174EB" w:rsidP="0015529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D32FFA" w:rsidRDefault="00551655">
      <w:pPr>
        <w:pStyle w:val="afa"/>
        <w:tabs>
          <w:tab w:val="left" w:pos="0"/>
          <w:tab w:val="left" w:pos="1440"/>
        </w:tabs>
        <w:ind w:left="720" w:firstLine="0"/>
        <w:rPr>
          <w:sz w:val="28"/>
        </w:rPr>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Заявка</w:t>
      </w:r>
    </w:p>
    <w:p w:rsidR="0001557C" w:rsidRPr="00D32FFA" w:rsidRDefault="007D6548" w:rsidP="00582AE8">
      <w:pPr>
        <w:pStyle w:val="afa"/>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582AE8">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582AE8">
      <w:pPr>
        <w:pStyle w:val="afa"/>
        <w:numPr>
          <w:ilvl w:val="2"/>
          <w:numId w:val="6"/>
        </w:numPr>
        <w:tabs>
          <w:tab w:val="left" w:pos="720"/>
          <w:tab w:val="left" w:pos="900"/>
        </w:tabs>
        <w:ind w:firstLine="709"/>
        <w:rPr>
          <w:sz w:val="28"/>
        </w:rPr>
      </w:pPr>
      <w:r>
        <w:rPr>
          <w:sz w:val="28"/>
          <w:szCs w:val="28"/>
        </w:rPr>
        <w:lastRenderedPageBreak/>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82AE8">
      <w:pPr>
        <w:pStyle w:val="afa"/>
        <w:numPr>
          <w:ilvl w:val="2"/>
          <w:numId w:val="6"/>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582AE8">
      <w:pPr>
        <w:pStyle w:val="afa"/>
        <w:numPr>
          <w:ilvl w:val="2"/>
          <w:numId w:val="6"/>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582AE8">
      <w:pPr>
        <w:pStyle w:val="afa"/>
        <w:numPr>
          <w:ilvl w:val="2"/>
          <w:numId w:val="6"/>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582AE8">
      <w:pPr>
        <w:pStyle w:val="afa"/>
        <w:numPr>
          <w:ilvl w:val="2"/>
          <w:numId w:val="6"/>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82AE8">
      <w:pPr>
        <w:pStyle w:val="afa"/>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582AE8">
      <w:pPr>
        <w:pStyle w:val="afa"/>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582AE8">
      <w:pPr>
        <w:pStyle w:val="Default"/>
        <w:numPr>
          <w:ilvl w:val="2"/>
          <w:numId w:val="6"/>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82AE8">
      <w:pPr>
        <w:pStyle w:val="afa"/>
        <w:numPr>
          <w:ilvl w:val="2"/>
          <w:numId w:val="6"/>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r>
      <w:r>
        <w:rPr>
          <w:sz w:val="28"/>
        </w:rPr>
        <w:lastRenderedPageBreak/>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155293">
      <w:pPr>
        <w:pStyle w:val="afa"/>
        <w:numPr>
          <w:ilvl w:val="0"/>
          <w:numId w:val="20"/>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pPr>
        <w:pStyle w:val="aff7"/>
        <w:numPr>
          <w:ilvl w:val="0"/>
          <w:numId w:val="20"/>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7"/>
        <w:ind w:left="0" w:firstLine="720"/>
        <w:jc w:val="both"/>
        <w:rPr>
          <w:sz w:val="28"/>
          <w:szCs w:val="28"/>
        </w:rPr>
      </w:pPr>
      <w:r>
        <w:rPr>
          <w:sz w:val="28"/>
          <w:szCs w:val="28"/>
        </w:rPr>
        <w:t>наименование претендента;</w:t>
      </w:r>
    </w:p>
    <w:p w:rsidR="00CB3BBA" w:rsidRPr="00CB3BBA" w:rsidRDefault="00CB3BBA">
      <w:pPr>
        <w:pStyle w:val="aff7"/>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7"/>
        <w:ind w:left="0" w:firstLine="720"/>
        <w:jc w:val="both"/>
        <w:rPr>
          <w:sz w:val="28"/>
          <w:szCs w:val="28"/>
        </w:rPr>
      </w:pPr>
      <w:r>
        <w:rPr>
          <w:sz w:val="28"/>
          <w:szCs w:val="28"/>
        </w:rPr>
        <w:t>иная информация.</w:t>
      </w:r>
    </w:p>
    <w:p w:rsidR="00CB3BBA" w:rsidRPr="00B27D14" w:rsidRDefault="00CB3BBA" w:rsidP="00155293">
      <w:pPr>
        <w:pStyle w:val="afa"/>
        <w:numPr>
          <w:ilvl w:val="0"/>
          <w:numId w:val="20"/>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вскрытии конвертов с Заявками.</w:t>
      </w:r>
    </w:p>
    <w:p w:rsidR="00871048" w:rsidRPr="00CB3BBA" w:rsidRDefault="00871048">
      <w:pPr>
        <w:pStyle w:val="afa"/>
        <w:ind w:left="720" w:firstLine="0"/>
        <w:rPr>
          <w:sz w:val="28"/>
        </w:rPr>
      </w:pPr>
    </w:p>
    <w:p w:rsidR="00674404" w:rsidRPr="00193D5D" w:rsidRDefault="00674404" w:rsidP="00B00452">
      <w:pPr>
        <w:pStyle w:val="2"/>
        <w:numPr>
          <w:ilvl w:val="1"/>
          <w:numId w:val="9"/>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B00452">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B00452">
      <w:pPr>
        <w:numPr>
          <w:ilvl w:val="0"/>
          <w:numId w:val="14"/>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155293">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55293">
      <w:pPr>
        <w:numPr>
          <w:ilvl w:val="0"/>
          <w:numId w:val="14"/>
        </w:numPr>
        <w:ind w:left="0" w:firstLine="709"/>
        <w:jc w:val="both"/>
        <w:rPr>
          <w:sz w:val="28"/>
          <w:szCs w:val="28"/>
        </w:rPr>
      </w:pPr>
      <w:r>
        <w:rPr>
          <w:sz w:val="28"/>
          <w:szCs w:val="28"/>
        </w:rPr>
        <w:t xml:space="preserve">Победителем Открытого конкурса может быть признан участник, чья Заявка на участие в Открытом конкурсе соответствует требованиям, </w:t>
      </w:r>
      <w:r>
        <w:rPr>
          <w:sz w:val="28"/>
          <w:szCs w:val="28"/>
        </w:rPr>
        <w:lastRenderedPageBreak/>
        <w:t>изложенным в настоящей документации о закупке, но имеет не минимальную цену.</w:t>
      </w:r>
    </w:p>
    <w:p w:rsidR="00754AD8" w:rsidRPr="00D32FFA" w:rsidRDefault="00754AD8" w:rsidP="00155293">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55293">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lastRenderedPageBreak/>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155293">
      <w:pPr>
        <w:numPr>
          <w:ilvl w:val="0"/>
          <w:numId w:val="14"/>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155293">
      <w:pPr>
        <w:numPr>
          <w:ilvl w:val="0"/>
          <w:numId w:val="14"/>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55293">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pPr>
        <w:pStyle w:val="Default"/>
        <w:rPr>
          <w:sz w:val="28"/>
          <w:szCs w:val="28"/>
          <w:lang w:eastAsia="ru-RU"/>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55293">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55293">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155293">
      <w:pPr>
        <w:numPr>
          <w:ilvl w:val="0"/>
          <w:numId w:val="17"/>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55293">
      <w:pPr>
        <w:numPr>
          <w:ilvl w:val="0"/>
          <w:numId w:val="17"/>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55293">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55293">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155293">
      <w:pPr>
        <w:numPr>
          <w:ilvl w:val="0"/>
          <w:numId w:val="17"/>
        </w:numPr>
        <w:ind w:left="0" w:firstLine="709"/>
        <w:jc w:val="both"/>
        <w:rPr>
          <w:sz w:val="28"/>
          <w:szCs w:val="28"/>
        </w:rPr>
      </w:pPr>
      <w:r>
        <w:rPr>
          <w:sz w:val="28"/>
          <w:szCs w:val="28"/>
        </w:rPr>
        <w:lastRenderedPageBreak/>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http://www.trcont.ru</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r>
      <w:proofErr w:type="gramStart"/>
      <w:r>
        <w:rPr>
          <w:sz w:val="28"/>
          <w:szCs w:val="28"/>
        </w:rPr>
        <w:t>ПАО «</w:t>
      </w:r>
      <w:proofErr w:type="spell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155293">
      <w:pPr>
        <w:pStyle w:val="Default"/>
        <w:numPr>
          <w:ilvl w:val="0"/>
          <w:numId w:val="17"/>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оценке и сопоставлении Заявок. </w:t>
      </w:r>
    </w:p>
    <w:p w:rsidR="0087611C" w:rsidRPr="00D32FFA" w:rsidRDefault="0087611C">
      <w:pPr>
        <w:pStyle w:val="afa"/>
        <w:rPr>
          <w:sz w:val="28"/>
          <w:szCs w:val="28"/>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55293">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55293">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55293">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55293">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155293">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155293">
      <w:pPr>
        <w:numPr>
          <w:ilvl w:val="0"/>
          <w:numId w:val="18"/>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 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155293">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w:t>
      </w:r>
      <w:r>
        <w:rPr>
          <w:sz w:val="28"/>
          <w:szCs w:val="28"/>
        </w:rPr>
        <w:lastRenderedPageBreak/>
        <w:t xml:space="preserve">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155293">
      <w:pPr>
        <w:numPr>
          <w:ilvl w:val="0"/>
          <w:numId w:val="1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155293">
      <w:pPr>
        <w:numPr>
          <w:ilvl w:val="0"/>
          <w:numId w:val="18"/>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8825E9" w:rsidP="00155293">
      <w:pPr>
        <w:numPr>
          <w:ilvl w:val="0"/>
          <w:numId w:val="18"/>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55293">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A201F3">
      <w:pPr>
        <w:numPr>
          <w:ilvl w:val="0"/>
          <w:numId w:val="18"/>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B00452">
      <w:pPr>
        <w:pStyle w:val="2"/>
        <w:numPr>
          <w:ilvl w:val="1"/>
          <w:numId w:val="9"/>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C56383">
      <w:pPr>
        <w:numPr>
          <w:ilvl w:val="0"/>
          <w:numId w:val="19"/>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C56383">
      <w:pPr>
        <w:numPr>
          <w:ilvl w:val="0"/>
          <w:numId w:val="19"/>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w:t>
      </w:r>
      <w:r>
        <w:rPr>
          <w:sz w:val="28"/>
          <w:szCs w:val="28"/>
        </w:rPr>
        <w:lastRenderedPageBreak/>
        <w:t xml:space="preserve">по адресу электронной почты указанной претендентом в контактной информации приложения № 2 к документации о закупке. </w:t>
      </w:r>
    </w:p>
    <w:p w:rsidR="001B150C" w:rsidRPr="00D32FFA" w:rsidRDefault="007D6548" w:rsidP="00C56383">
      <w:pPr>
        <w:numPr>
          <w:ilvl w:val="0"/>
          <w:numId w:val="19"/>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D32FFA" w:rsidRDefault="007D6548" w:rsidP="00C56383">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C56383">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A541DD" w:rsidRDefault="0011296A">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C56383">
      <w:pPr>
        <w:numPr>
          <w:ilvl w:val="0"/>
          <w:numId w:val="19"/>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C56383">
      <w:pPr>
        <w:numPr>
          <w:ilvl w:val="0"/>
          <w:numId w:val="19"/>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C56383">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w:t>
      </w:r>
      <w:r>
        <w:rPr>
          <w:sz w:val="28"/>
          <w:szCs w:val="28"/>
        </w:rPr>
        <w:lastRenderedPageBreak/>
        <w:t>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w:t>
      </w:r>
      <w:proofErr w:type="gramStart"/>
      <w:r>
        <w:rPr>
          <w:sz w:val="28"/>
          <w:szCs w:val="28"/>
        </w:rPr>
        <w:t>случае</w:t>
      </w:r>
      <w:proofErr w:type="gramEnd"/>
      <w:r>
        <w:rPr>
          <w:sz w:val="28"/>
          <w:szCs w:val="28"/>
        </w:rPr>
        <w:t xml:space="preserve">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C56383">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C56383">
      <w:pPr>
        <w:numPr>
          <w:ilvl w:val="0"/>
          <w:numId w:val="19"/>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C56383">
      <w:pPr>
        <w:pStyle w:val="2"/>
        <w:numPr>
          <w:ilvl w:val="1"/>
          <w:numId w:val="11"/>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C56383">
      <w:pPr>
        <w:pStyle w:val="afa"/>
        <w:numPr>
          <w:ilvl w:val="2"/>
          <w:numId w:val="11"/>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A541DD" w:rsidRDefault="009163D4">
      <w:pPr>
        <w:pStyle w:val="afa"/>
        <w:numPr>
          <w:ilvl w:val="2"/>
          <w:numId w:val="11"/>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861F03" w:rsidRPr="007E6DE4" w:rsidRDefault="00861F03" w:rsidP="000954FB">
                  <w:pPr>
                    <w:jc w:val="center"/>
                    <w:rPr>
                      <w:b/>
                      <w:sz w:val="28"/>
                      <w:szCs w:val="28"/>
                    </w:rPr>
                  </w:pPr>
                  <w:r w:rsidRPr="007E6DE4">
                    <w:rPr>
                      <w:b/>
                      <w:sz w:val="28"/>
                      <w:szCs w:val="28"/>
                    </w:rPr>
                    <w:t xml:space="preserve">_____________________________________________, </w:t>
                  </w:r>
                </w:p>
                <w:p w:rsidR="00861F03" w:rsidRDefault="00861F03"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61F03" w:rsidRPr="007E6DE4" w:rsidRDefault="00861F03" w:rsidP="000954FB">
                  <w:pPr>
                    <w:jc w:val="center"/>
                    <w:rPr>
                      <w:b/>
                      <w:sz w:val="28"/>
                      <w:szCs w:val="28"/>
                    </w:rPr>
                  </w:pPr>
                  <w:r w:rsidRPr="007E6DE4">
                    <w:rPr>
                      <w:b/>
                      <w:sz w:val="28"/>
                      <w:szCs w:val="28"/>
                    </w:rPr>
                    <w:t>________________________________________</w:t>
                  </w:r>
                </w:p>
                <w:p w:rsidR="00861F03" w:rsidRPr="007E6DE4" w:rsidRDefault="00861F03" w:rsidP="000954FB">
                  <w:pPr>
                    <w:jc w:val="center"/>
                    <w:rPr>
                      <w:i/>
                      <w:sz w:val="20"/>
                      <w:szCs w:val="20"/>
                    </w:rPr>
                  </w:pPr>
                  <w:r w:rsidRPr="007E6DE4">
                    <w:rPr>
                      <w:i/>
                      <w:sz w:val="20"/>
                      <w:szCs w:val="20"/>
                    </w:rPr>
                    <w:t>государство регистрации претендента</w:t>
                  </w:r>
                </w:p>
                <w:p w:rsidR="00861F03" w:rsidRPr="007E6DE4" w:rsidRDefault="00861F03" w:rsidP="000954FB">
                  <w:pPr>
                    <w:jc w:val="center"/>
                    <w:rPr>
                      <w:b/>
                      <w:sz w:val="28"/>
                      <w:szCs w:val="28"/>
                    </w:rPr>
                  </w:pPr>
                  <w:r w:rsidRPr="007E6DE4">
                    <w:rPr>
                      <w:b/>
                      <w:sz w:val="28"/>
                      <w:szCs w:val="28"/>
                    </w:rPr>
                    <w:t>_____________________________</w:t>
                  </w:r>
                  <w:r>
                    <w:rPr>
                      <w:b/>
                      <w:sz w:val="28"/>
                      <w:szCs w:val="28"/>
                    </w:rPr>
                    <w:t>__________________</w:t>
                  </w:r>
                </w:p>
                <w:p w:rsidR="00861F03" w:rsidRPr="007E6DE4" w:rsidRDefault="00861F03" w:rsidP="000954FB">
                  <w:pPr>
                    <w:jc w:val="center"/>
                    <w:rPr>
                      <w:i/>
                      <w:sz w:val="20"/>
                      <w:szCs w:val="20"/>
                    </w:rPr>
                  </w:pPr>
                  <w:r w:rsidRPr="007E6DE4">
                    <w:rPr>
                      <w:i/>
                      <w:sz w:val="20"/>
                      <w:szCs w:val="20"/>
                    </w:rPr>
                    <w:t>ИНН претендента (для претендентов-резидентов Российской Федерации)</w:t>
                  </w:r>
                </w:p>
                <w:p w:rsidR="00861F03" w:rsidRDefault="00861F03" w:rsidP="000954FB">
                  <w:pPr>
                    <w:jc w:val="both"/>
                  </w:pPr>
                </w:p>
                <w:p w:rsidR="00A541DD" w:rsidRDefault="0011296A">
                  <w:pPr>
                    <w:jc w:val="center"/>
                    <w:rPr>
                      <w:b/>
                    </w:rPr>
                  </w:pPr>
                  <w:r>
                    <w:rPr>
                      <w:b/>
                    </w:rPr>
                    <w:t xml:space="preserve">ЗАЯВКА НА УЧАСТИЕ В ОТКРЫТОМ </w:t>
                  </w:r>
                  <w:proofErr w:type="gramStart"/>
                  <w:r>
                    <w:rPr>
                      <w:b/>
                    </w:rPr>
                    <w:t>КОНКУРСЕ</w:t>
                  </w:r>
                  <w:proofErr w:type="gramEnd"/>
                  <w:r>
                    <w:rPr>
                      <w:b/>
                    </w:rPr>
                    <w:t xml:space="preserve"> № ОК-МСП-НКПЗАБ-17-0039</w:t>
                  </w:r>
                </w:p>
                <w:p w:rsidR="00861F03" w:rsidRPr="00DF4847" w:rsidRDefault="00861F03" w:rsidP="000954FB">
                  <w:pPr>
                    <w:jc w:val="center"/>
                    <w:rPr>
                      <w:b/>
                    </w:rPr>
                  </w:pPr>
                  <w:r w:rsidRPr="00DF4847">
                    <w:rPr>
                      <w:b/>
                    </w:rPr>
                    <w:t xml:space="preserve">(лот № _________) </w:t>
                  </w:r>
                </w:p>
                <w:p w:rsidR="00861F03" w:rsidRPr="00521EAB" w:rsidRDefault="00861F03" w:rsidP="000954FB">
                  <w:pPr>
                    <w:jc w:val="center"/>
                    <w:rPr>
                      <w:i/>
                    </w:rPr>
                  </w:pPr>
                  <w:r w:rsidRPr="00DF4847">
                    <w:rPr>
                      <w:i/>
                    </w:rPr>
                    <w:t>(указывается номер лота)</w:t>
                  </w:r>
                </w:p>
                <w:p w:rsidR="00861F03" w:rsidRPr="00923E2D" w:rsidRDefault="00861F03" w:rsidP="000954FB">
                  <w:pPr>
                    <w:jc w:val="center"/>
                    <w:rPr>
                      <w:b/>
                    </w:rPr>
                  </w:pPr>
                </w:p>
                <w:p w:rsidR="00861F03" w:rsidRPr="00923E2D" w:rsidRDefault="00861F03" w:rsidP="000954FB">
                  <w:pPr>
                    <w:ind w:left="2124" w:firstLine="708"/>
                    <w:rPr>
                      <w:i/>
                    </w:rPr>
                  </w:pPr>
                </w:p>
              </w:txbxContent>
            </v:textbox>
            <w10:wrap type="tight"/>
          </v:shape>
        </w:pict>
      </w:r>
      <w:r w:rsidR="0011296A">
        <w:rPr>
          <w:sz w:val="28"/>
          <w:szCs w:val="28"/>
        </w:rPr>
        <w:t xml:space="preserve"> </w:t>
      </w:r>
      <w:r w:rsidR="0011296A">
        <w:rPr>
          <w:sz w:val="28"/>
        </w:rPr>
        <w:t>Письмо (конверт) с Заявкой должно</w:t>
      </w:r>
      <w:r w:rsidR="0011296A">
        <w:rPr>
          <w:sz w:val="28"/>
          <w:szCs w:val="28"/>
        </w:rPr>
        <w:t xml:space="preserve"> иметь следующую маркировку:</w:t>
      </w:r>
    </w:p>
    <w:p w:rsidR="000954FB" w:rsidRDefault="00BC3E20" w:rsidP="00C56383">
      <w:pPr>
        <w:pStyle w:val="afa"/>
        <w:numPr>
          <w:ilvl w:val="2"/>
          <w:numId w:val="11"/>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A541DD" w:rsidRDefault="0011296A">
      <w:pPr>
        <w:pStyle w:val="afa"/>
        <w:numPr>
          <w:ilvl w:val="2"/>
          <w:numId w:val="11"/>
        </w:numPr>
        <w:ind w:left="0" w:firstLine="709"/>
        <w:rPr>
          <w:sz w:val="28"/>
        </w:rPr>
      </w:pPr>
      <w:proofErr w:type="gramStart"/>
      <w:r>
        <w:rPr>
          <w:sz w:val="28"/>
        </w:rPr>
        <w:lastRenderedPageBreak/>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2а (Декларация о 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5 Технического задания документации о закупке), предоставляются по</w:t>
      </w:r>
      <w:proofErr w:type="gramEnd"/>
      <w:r>
        <w:rPr>
          <w:sz w:val="28"/>
        </w:rPr>
        <w:t xml:space="preserve">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C56383">
      <w:pPr>
        <w:pStyle w:val="afa"/>
        <w:numPr>
          <w:ilvl w:val="2"/>
          <w:numId w:val="11"/>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C56383">
      <w:pPr>
        <w:pStyle w:val="afa"/>
        <w:numPr>
          <w:ilvl w:val="2"/>
          <w:numId w:val="11"/>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56383">
      <w:pPr>
        <w:pStyle w:val="afa"/>
        <w:numPr>
          <w:ilvl w:val="2"/>
          <w:numId w:val="11"/>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a"/>
        <w:rPr>
          <w:sz w:val="28"/>
        </w:rPr>
      </w:pPr>
    </w:p>
    <w:p w:rsidR="000954FB" w:rsidRPr="00C177CB" w:rsidRDefault="000954FB" w:rsidP="00C56383">
      <w:pPr>
        <w:pStyle w:val="2"/>
        <w:keepNext w:val="0"/>
        <w:widowControl w:val="0"/>
        <w:numPr>
          <w:ilvl w:val="1"/>
          <w:numId w:val="11"/>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A541DD" w:rsidRDefault="0011296A">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541DD" w:rsidRDefault="0011296A">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0954FB" w:rsidRDefault="009A1114" w:rsidP="009A1114">
      <w:pPr>
        <w:pStyle w:val="a"/>
        <w:numPr>
          <w:ilvl w:val="0"/>
          <w:numId w:val="0"/>
        </w:numPr>
        <w:rPr>
          <w:b w:val="0"/>
          <w:i w:val="0"/>
        </w:rPr>
      </w:pPr>
      <w:r>
        <w:rPr>
          <w:b w:val="0"/>
          <w:i w:val="0"/>
        </w:rPr>
        <w:tab/>
      </w: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0954FB" w:rsidRPr="00681E3B" w:rsidRDefault="000954FB" w:rsidP="00B152B6">
      <w:pPr>
        <w:pStyle w:val="a"/>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703603" w:rsidRDefault="00703603" w:rsidP="00DF4847">
      <w:pPr>
        <w:pStyle w:val="1"/>
        <w:spacing w:before="0" w:after="0"/>
        <w:ind w:left="0" w:firstLine="0"/>
        <w:jc w:val="center"/>
        <w:sectPr w:rsidR="00703603"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681E3B" w:rsidRDefault="006400A0" w:rsidP="00DF4847">
      <w:pPr>
        <w:pStyle w:val="1"/>
        <w:spacing w:before="0" w:after="0"/>
        <w:ind w:left="0" w:firstLine="0"/>
        <w:jc w:val="center"/>
      </w:pPr>
      <w:r>
        <w:lastRenderedPageBreak/>
        <w:t>Раздел 4. Техническое задание</w:t>
      </w:r>
    </w:p>
    <w:p w:rsidR="00DF4847" w:rsidRDefault="00DF4847" w:rsidP="00681E3B"/>
    <w:p w:rsidR="00A541DD" w:rsidRPr="00F44FE0" w:rsidRDefault="00A541DD" w:rsidP="00282EEF">
      <w:pPr>
        <w:ind w:firstLine="709"/>
        <w:jc w:val="both"/>
        <w:rPr>
          <w:b/>
          <w:spacing w:val="1"/>
          <w:sz w:val="28"/>
          <w:szCs w:val="28"/>
        </w:rPr>
      </w:pPr>
      <w:r>
        <w:rPr>
          <w:b/>
          <w:spacing w:val="1"/>
          <w:sz w:val="28"/>
          <w:szCs w:val="28"/>
        </w:rPr>
        <w:t>4.1. Общие положения.</w:t>
      </w:r>
    </w:p>
    <w:p w:rsidR="00A541DD" w:rsidRPr="009B347A" w:rsidRDefault="00A541DD" w:rsidP="00282EEF">
      <w:pPr>
        <w:pStyle w:val="19"/>
      </w:pPr>
      <w:r>
        <w:rPr>
          <w:szCs w:val="28"/>
        </w:rPr>
        <w:t>4.1.1 Предметом открытого конкурса является</w:t>
      </w:r>
      <w:r>
        <w:t xml:space="preserve"> поставка шин для автопогрузчиков типа "Ричстакер" грузоподъемностью 45 т, для нужд Контейнерного терминала Забайкальск филиала ПАО ТрансКонтейнер на Забайкальской железной дороге.</w:t>
      </w:r>
    </w:p>
    <w:p w:rsidR="00A541DD" w:rsidRPr="00F44FE0" w:rsidRDefault="00A541DD" w:rsidP="00282EEF">
      <w:pPr>
        <w:ind w:firstLine="640"/>
        <w:jc w:val="both"/>
        <w:rPr>
          <w:sz w:val="28"/>
          <w:szCs w:val="28"/>
        </w:rPr>
      </w:pPr>
      <w:r>
        <w:rPr>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A541DD" w:rsidRDefault="00A541DD" w:rsidP="00282EEF">
      <w:pPr>
        <w:pStyle w:val="zakonpusual"/>
        <w:spacing w:before="0" w:beforeAutospacing="0" w:after="0" w:afterAutospacing="0"/>
        <w:ind w:firstLine="709"/>
        <w:rPr>
          <w:rFonts w:ascii="Times New Roman" w:hAnsi="Times New Roman"/>
          <w:sz w:val="28"/>
          <w:szCs w:val="28"/>
        </w:rPr>
      </w:pPr>
      <w:r>
        <w:rPr>
          <w:rFonts w:ascii="Times New Roman" w:hAnsi="Times New Roman"/>
          <w:spacing w:val="13"/>
          <w:sz w:val="28"/>
          <w:szCs w:val="28"/>
        </w:rPr>
        <w:t>4.1.3. Шины для</w:t>
      </w:r>
      <w:r>
        <w:rPr>
          <w:rFonts w:ascii="Times New Roman" w:hAnsi="Times New Roman"/>
          <w:sz w:val="28"/>
          <w:szCs w:val="28"/>
        </w:rPr>
        <w:t xml:space="preserve"> погрузчиков типа «Ричстакер» грузоподъемностью 45т необходимы для передвижения и совершения операций погрузки-выгрузки контейнеров на Контейнерном терминале Забайкальск филиала ПАО «ТрансКонтейнер» на Забайкальской  железной дороге.</w:t>
      </w:r>
    </w:p>
    <w:p w:rsidR="00A541DD" w:rsidRPr="00F44FE0" w:rsidRDefault="00A541DD" w:rsidP="00282EEF">
      <w:pPr>
        <w:pStyle w:val="zakonpusual"/>
        <w:spacing w:before="0" w:beforeAutospacing="0" w:after="0" w:afterAutospacing="0"/>
        <w:ind w:firstLine="709"/>
        <w:rPr>
          <w:rFonts w:ascii="Times New Roman" w:hAnsi="Times New Roman"/>
          <w:sz w:val="28"/>
          <w:szCs w:val="28"/>
        </w:rPr>
      </w:pPr>
    </w:p>
    <w:p w:rsidR="00A541DD" w:rsidRPr="00F44FE0" w:rsidRDefault="00A541DD" w:rsidP="00282EEF">
      <w:pPr>
        <w:pStyle w:val="zakonpusual"/>
        <w:spacing w:before="0" w:beforeAutospacing="0" w:after="0" w:afterAutospacing="0"/>
        <w:ind w:firstLine="709"/>
        <w:rPr>
          <w:rFonts w:ascii="Times New Roman" w:hAnsi="Times New Roman"/>
          <w:b/>
          <w:sz w:val="28"/>
          <w:szCs w:val="28"/>
        </w:rPr>
      </w:pPr>
      <w:r>
        <w:rPr>
          <w:rFonts w:ascii="Times New Roman" w:hAnsi="Times New Roman"/>
          <w:b/>
          <w:sz w:val="28"/>
          <w:szCs w:val="28"/>
        </w:rPr>
        <w:t>4.2. Описание Товара к поставке.</w:t>
      </w:r>
    </w:p>
    <w:p w:rsidR="00A541DD" w:rsidRPr="00F44FE0" w:rsidRDefault="00A541DD" w:rsidP="00282EEF">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xml:space="preserve">Поставляемый Товар должен быть новым (не ранее 1 квартала 2017 года выпуска), ранее не использованным, не эксплуатированным, соответствовать по качеству стандартам или техническим условиям завода-изготовителя, что должно подтверждаться сертификатом соответствия на Товар. </w:t>
      </w:r>
    </w:p>
    <w:p w:rsidR="00A541DD" w:rsidRPr="00F44FE0" w:rsidRDefault="00A541DD" w:rsidP="00282EEF">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xml:space="preserve">Назначение шин – для передвижения и совершения автопогрузчиком типа «Ричстакер» грузоподъемностью 45т операций погрузки-выгрузки контейнеров. </w:t>
      </w:r>
      <w:proofErr w:type="spellStart"/>
      <w:r>
        <w:rPr>
          <w:rFonts w:ascii="Times New Roman" w:hAnsi="Times New Roman"/>
          <w:sz w:val="28"/>
          <w:szCs w:val="28"/>
        </w:rPr>
        <w:t>ГОСТы</w:t>
      </w:r>
      <w:proofErr w:type="spellEnd"/>
      <w:r>
        <w:rPr>
          <w:rFonts w:ascii="Times New Roman" w:hAnsi="Times New Roman"/>
          <w:sz w:val="28"/>
          <w:szCs w:val="28"/>
        </w:rPr>
        <w:t xml:space="preserve"> не применяются в связи с отсутствием регулирующих документов.</w:t>
      </w:r>
    </w:p>
    <w:p w:rsidR="00A541DD" w:rsidRDefault="00A541DD" w:rsidP="00836939">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Товар должен иметь соответствующую маркировку - Шина пневматическая (бескамерная) диагональная (Т</w:t>
      </w:r>
      <w:proofErr w:type="gramStart"/>
      <w:r>
        <w:rPr>
          <w:rFonts w:ascii="Times New Roman" w:hAnsi="Times New Roman"/>
          <w:sz w:val="28"/>
          <w:szCs w:val="28"/>
          <w:lang w:val="en-US"/>
        </w:rPr>
        <w:t>L</w:t>
      </w:r>
      <w:proofErr w:type="gramEnd"/>
      <w:r>
        <w:rPr>
          <w:rFonts w:ascii="Times New Roman" w:hAnsi="Times New Roman"/>
          <w:sz w:val="28"/>
          <w:szCs w:val="28"/>
        </w:rPr>
        <w:t xml:space="preserve">) и соответствовать следующим </w:t>
      </w:r>
      <w:r>
        <w:rPr>
          <w:rFonts w:ascii="Times New Roman" w:hAnsi="Times New Roman"/>
          <w:color w:val="auto"/>
          <w:sz w:val="28"/>
          <w:szCs w:val="28"/>
        </w:rPr>
        <w:t xml:space="preserve">техническим характеристикам.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5103"/>
      </w:tblGrid>
      <w:tr w:rsidR="00A541DD" w:rsidRPr="00F44FE0" w:rsidTr="00C12C9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1DD" w:rsidRPr="00293301" w:rsidRDefault="00A541DD" w:rsidP="00C12C9C">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1DD" w:rsidRPr="00293301" w:rsidRDefault="00A541DD" w:rsidP="00C12C9C">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эквивалента</w:t>
            </w:r>
          </w:p>
        </w:tc>
      </w:tr>
      <w:tr w:rsidR="00A541DD" w:rsidRPr="00F44FE0" w:rsidTr="00C12C9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1DD" w:rsidRPr="00293301" w:rsidRDefault="00A541DD" w:rsidP="00C12C9C">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1DD" w:rsidRPr="00293301" w:rsidRDefault="00A541DD" w:rsidP="00C12C9C">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18.00-25</w:t>
            </w:r>
          </w:p>
        </w:tc>
      </w:tr>
      <w:tr w:rsidR="00A541DD" w:rsidRPr="00F44FE0" w:rsidTr="00C12C9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1DD" w:rsidRPr="00293301" w:rsidRDefault="00A541DD" w:rsidP="00C12C9C">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1DD" w:rsidRPr="00293301" w:rsidRDefault="00A541DD" w:rsidP="00C12C9C">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A541DD" w:rsidRPr="00F44FE0" w:rsidTr="00C12C9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1DD" w:rsidRPr="00293301" w:rsidRDefault="00A541DD" w:rsidP="00C12C9C">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Слойность</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1DD" w:rsidRPr="00293301" w:rsidRDefault="00A541DD" w:rsidP="00C12C9C">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40 </w:t>
            </w:r>
            <w:r>
              <w:rPr>
                <w:rFonts w:ascii="Times New Roman" w:hAnsi="Times New Roman"/>
                <w:sz w:val="28"/>
                <w:szCs w:val="28"/>
                <w:lang w:val="en-US"/>
              </w:rPr>
              <w:t>PR</w:t>
            </w:r>
          </w:p>
        </w:tc>
      </w:tr>
      <w:tr w:rsidR="00A541DD" w:rsidRPr="00F44FE0" w:rsidTr="00C12C9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1DD" w:rsidRPr="00ED338B" w:rsidRDefault="00A541DD" w:rsidP="00C12C9C">
            <w:pPr>
              <w:pStyle w:val="zakonpusual"/>
              <w:spacing w:before="0" w:beforeAutospacing="0" w:after="0" w:afterAutospacing="0"/>
              <w:ind w:firstLine="0"/>
              <w:jc w:val="left"/>
              <w:rPr>
                <w:rFonts w:ascii="Times New Roman" w:hAnsi="Times New Roman"/>
                <w:sz w:val="28"/>
                <w:szCs w:val="28"/>
              </w:rPr>
            </w:pPr>
            <w:r>
              <w:rPr>
                <w:rFonts w:ascii="Times New Roman" w:hAnsi="Times New Roman"/>
                <w:bCs/>
                <w:sz w:val="28"/>
                <w:szCs w:val="28"/>
              </w:rPr>
              <w:t>Глубина протектора</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1DD" w:rsidRPr="00293301" w:rsidRDefault="00A541DD" w:rsidP="00C12C9C">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61,3 мм</w:t>
            </w:r>
          </w:p>
        </w:tc>
      </w:tr>
      <w:tr w:rsidR="00A541DD" w:rsidRPr="00F44FE0" w:rsidTr="00C12C9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1DD" w:rsidRPr="00293301" w:rsidRDefault="00A541DD" w:rsidP="00C12C9C">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Протектор</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1DD" w:rsidRPr="00293301" w:rsidRDefault="00A541DD" w:rsidP="00C12C9C">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lang w:val="en-US"/>
              </w:rPr>
              <w:t>E</w:t>
            </w:r>
            <w:r>
              <w:rPr>
                <w:rFonts w:ascii="Times New Roman" w:hAnsi="Times New Roman"/>
                <w:sz w:val="28"/>
                <w:szCs w:val="28"/>
              </w:rPr>
              <w:t>4/</w:t>
            </w:r>
            <w:r>
              <w:rPr>
                <w:rFonts w:ascii="Times New Roman" w:hAnsi="Times New Roman"/>
                <w:sz w:val="28"/>
                <w:szCs w:val="28"/>
                <w:lang w:val="en-US"/>
              </w:rPr>
              <w:t>L</w:t>
            </w:r>
            <w:r>
              <w:rPr>
                <w:rFonts w:ascii="Times New Roman" w:hAnsi="Times New Roman"/>
                <w:sz w:val="28"/>
                <w:szCs w:val="28"/>
              </w:rPr>
              <w:t>4 А/М/</w:t>
            </w:r>
            <w:r>
              <w:rPr>
                <w:rFonts w:ascii="Times New Roman" w:hAnsi="Times New Roman"/>
                <w:b/>
                <w:sz w:val="28"/>
                <w:szCs w:val="28"/>
                <w:lang w:val="en-US"/>
              </w:rPr>
              <w:t xml:space="preserve"> </w:t>
            </w:r>
            <w:r>
              <w:rPr>
                <w:rFonts w:ascii="Times New Roman" w:hAnsi="Times New Roman"/>
                <w:sz w:val="28"/>
                <w:szCs w:val="28"/>
                <w:lang w:val="en-US"/>
              </w:rPr>
              <w:t>ID</w:t>
            </w:r>
            <w:r>
              <w:rPr>
                <w:rFonts w:ascii="Times New Roman" w:hAnsi="Times New Roman"/>
                <w:sz w:val="28"/>
                <w:szCs w:val="28"/>
              </w:rPr>
              <w:t>4</w:t>
            </w:r>
          </w:p>
        </w:tc>
      </w:tr>
      <w:tr w:rsidR="00A541DD" w:rsidRPr="00F44FE0" w:rsidTr="00355501">
        <w:trPr>
          <w:trHeight w:val="401"/>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1DD" w:rsidRPr="00293301" w:rsidRDefault="00A541DD" w:rsidP="00C12C9C">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Конструкция</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1DD" w:rsidRPr="00293301" w:rsidRDefault="00A541DD" w:rsidP="00C12C9C">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r>
      <w:tr w:rsidR="00A541DD" w:rsidRPr="00F44FE0" w:rsidTr="00C12C9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1DD" w:rsidRPr="00355501" w:rsidRDefault="00A541DD" w:rsidP="00C12C9C">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(kPa)</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1DD" w:rsidRPr="00355501" w:rsidRDefault="00A541DD" w:rsidP="00C12C9C">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 Не менее1000 kPa</w:t>
            </w:r>
          </w:p>
        </w:tc>
      </w:tr>
      <w:tr w:rsidR="00A541DD" w:rsidRPr="00F44FE0" w:rsidTr="00C12C9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1DD" w:rsidRPr="00293301" w:rsidRDefault="00A541DD" w:rsidP="00C12C9C">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1DD" w:rsidRPr="00355501" w:rsidRDefault="00A541DD" w:rsidP="00C12C9C">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0 км/ч – не менее 27 200 кг.; </w:t>
            </w:r>
          </w:p>
          <w:p w:rsidR="00A541DD" w:rsidRPr="00355501" w:rsidRDefault="00A541DD" w:rsidP="00C12C9C">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10 км/ч – не менее 17 000 кг.;</w:t>
            </w:r>
          </w:p>
          <w:p w:rsidR="00A541DD" w:rsidRPr="00293301" w:rsidRDefault="00A541DD" w:rsidP="00BF223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25 км/ч – не менее 14 450 кг.</w:t>
            </w:r>
          </w:p>
        </w:tc>
      </w:tr>
      <w:tr w:rsidR="00A541DD" w:rsidRPr="00F44FE0" w:rsidTr="00C12C9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1DD" w:rsidRPr="00293301" w:rsidRDefault="00A541DD" w:rsidP="00C12C9C">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скорость</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1DD" w:rsidRPr="00293301" w:rsidRDefault="00A541DD" w:rsidP="00C12C9C">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25 км/ч</w:t>
            </w:r>
          </w:p>
        </w:tc>
      </w:tr>
    </w:tbl>
    <w:p w:rsidR="00A541DD" w:rsidRPr="00F44FE0" w:rsidRDefault="00A541DD" w:rsidP="00282EEF">
      <w:pPr>
        <w:widowControl w:val="0"/>
        <w:shd w:val="clear" w:color="auto" w:fill="FFFFFF"/>
        <w:tabs>
          <w:tab w:val="left" w:pos="1430"/>
        </w:tabs>
        <w:autoSpaceDE w:val="0"/>
        <w:autoSpaceDN w:val="0"/>
        <w:adjustRightInd w:val="0"/>
        <w:ind w:firstLine="709"/>
        <w:jc w:val="both"/>
        <w:rPr>
          <w:b/>
          <w:sz w:val="28"/>
          <w:szCs w:val="28"/>
        </w:rPr>
      </w:pPr>
      <w:r>
        <w:rPr>
          <w:b/>
          <w:sz w:val="28"/>
          <w:szCs w:val="28"/>
        </w:rPr>
        <w:t xml:space="preserve">4.3. Место поставки Товара. </w:t>
      </w:r>
    </w:p>
    <w:p w:rsidR="00A541DD" w:rsidRPr="00F44FE0" w:rsidRDefault="00A541DD" w:rsidP="00282EEF">
      <w:pPr>
        <w:ind w:firstLine="709"/>
        <w:jc w:val="both"/>
        <w:rPr>
          <w:sz w:val="28"/>
          <w:szCs w:val="28"/>
        </w:rPr>
      </w:pPr>
      <w:r>
        <w:rPr>
          <w:sz w:val="28"/>
          <w:szCs w:val="28"/>
        </w:rPr>
        <w:t>Контейнерный терминал Забайкальск: Российская Федерация, Забайкальский край, пгт. Забайкальск, ул. 1 Мая, 7.</w:t>
      </w:r>
    </w:p>
    <w:p w:rsidR="00A541DD" w:rsidRPr="00F44FE0" w:rsidRDefault="00A541DD" w:rsidP="00282EEF">
      <w:pPr>
        <w:ind w:firstLine="709"/>
        <w:jc w:val="both"/>
        <w:rPr>
          <w:sz w:val="28"/>
          <w:szCs w:val="28"/>
        </w:rPr>
      </w:pPr>
    </w:p>
    <w:p w:rsidR="00A541DD" w:rsidRPr="00F44FE0" w:rsidRDefault="00A541DD" w:rsidP="00282EEF">
      <w:pPr>
        <w:ind w:firstLine="709"/>
        <w:jc w:val="both"/>
        <w:rPr>
          <w:b/>
          <w:bCs/>
          <w:sz w:val="28"/>
          <w:szCs w:val="28"/>
        </w:rPr>
      </w:pPr>
      <w:r>
        <w:rPr>
          <w:b/>
          <w:bCs/>
          <w:sz w:val="28"/>
          <w:szCs w:val="28"/>
        </w:rPr>
        <w:t>4.4. Гарантийный срок на Товар.</w:t>
      </w:r>
    </w:p>
    <w:p w:rsidR="00A541DD" w:rsidRPr="00F44FE0" w:rsidRDefault="00A541DD" w:rsidP="00282EEF">
      <w:pPr>
        <w:pStyle w:val="ConsNormal"/>
        <w:ind w:firstLine="708"/>
        <w:jc w:val="both"/>
        <w:rPr>
          <w:rFonts w:ascii="Times New Roman" w:hAnsi="Times New Roman" w:cs="Times New Roman"/>
          <w:sz w:val="28"/>
          <w:szCs w:val="28"/>
        </w:rPr>
      </w:pPr>
      <w:r>
        <w:rPr>
          <w:rFonts w:ascii="Times New Roman" w:hAnsi="Times New Roman" w:cs="Times New Roman"/>
          <w:bCs/>
          <w:sz w:val="28"/>
          <w:szCs w:val="28"/>
        </w:rPr>
        <w:lastRenderedPageBreak/>
        <w:t>Гарантийные обязательства определяются Поставщиком, но не менее 3000 моточасов с даты подписания Сторонами товарной накладной (ТОРГ-12) или универсального-передаточного документа (далее  - УПД).</w:t>
      </w:r>
    </w:p>
    <w:p w:rsidR="00A541DD" w:rsidRPr="00F44FE0" w:rsidRDefault="00A541DD" w:rsidP="00282EEF">
      <w:pPr>
        <w:ind w:firstLine="708"/>
        <w:jc w:val="both"/>
        <w:rPr>
          <w:bCs/>
          <w:sz w:val="28"/>
          <w:szCs w:val="28"/>
        </w:rPr>
      </w:pPr>
      <w:r>
        <w:rPr>
          <w:bCs/>
          <w:sz w:val="28"/>
          <w:szCs w:val="28"/>
        </w:rPr>
        <w:t>Поставщик обязан устранить дефекты, выявленные в Товаре в течение гарантийного срока, или заменить Товар, если не докажет, что дефекты возникли в результате нарушения Заказчиком правил эксплуатации и хранения Товара.</w:t>
      </w:r>
    </w:p>
    <w:p w:rsidR="00A541DD" w:rsidRPr="00F44FE0" w:rsidRDefault="00A541DD" w:rsidP="00282EEF">
      <w:pPr>
        <w:ind w:firstLine="709"/>
        <w:jc w:val="both"/>
        <w:rPr>
          <w:bCs/>
          <w:sz w:val="28"/>
          <w:szCs w:val="28"/>
        </w:rPr>
      </w:pPr>
      <w:r>
        <w:rPr>
          <w:bCs/>
          <w:sz w:val="28"/>
          <w:szCs w:val="28"/>
        </w:rPr>
        <w:t>Устранение дефектов или замена Товара производится в течение 10 дней после получения Заявки Заказчика о выявленных дефектах.</w:t>
      </w:r>
    </w:p>
    <w:p w:rsidR="00A541DD" w:rsidRPr="00F44FE0" w:rsidRDefault="00A541DD" w:rsidP="00282EEF">
      <w:pPr>
        <w:jc w:val="both"/>
        <w:rPr>
          <w:bCs/>
          <w:sz w:val="28"/>
          <w:szCs w:val="28"/>
        </w:rPr>
      </w:pPr>
    </w:p>
    <w:p w:rsidR="00A541DD" w:rsidRPr="00F44FE0" w:rsidRDefault="00A541DD" w:rsidP="00282EEF">
      <w:pPr>
        <w:ind w:firstLine="709"/>
        <w:jc w:val="both"/>
        <w:rPr>
          <w:b/>
          <w:bCs/>
          <w:spacing w:val="-9"/>
          <w:sz w:val="28"/>
          <w:szCs w:val="28"/>
        </w:rPr>
      </w:pPr>
      <w:r>
        <w:rPr>
          <w:b/>
          <w:bCs/>
          <w:spacing w:val="-9"/>
          <w:sz w:val="28"/>
          <w:szCs w:val="28"/>
        </w:rPr>
        <w:t>4.5. Объем (количество) Товара.</w:t>
      </w:r>
    </w:p>
    <w:p w:rsidR="00A541DD" w:rsidRPr="00F44FE0" w:rsidRDefault="00A541DD" w:rsidP="00282EEF">
      <w:pPr>
        <w:ind w:firstLine="709"/>
        <w:jc w:val="both"/>
        <w:rPr>
          <w:bCs/>
          <w:sz w:val="28"/>
          <w:szCs w:val="28"/>
        </w:rPr>
      </w:pPr>
      <w:r>
        <w:rPr>
          <w:bCs/>
          <w:sz w:val="28"/>
          <w:szCs w:val="28"/>
        </w:rPr>
        <w:t>Количество Товара к поставке за весь период действия договора должно составить  - не менее 8 (восемь) единиц.</w:t>
      </w:r>
    </w:p>
    <w:p w:rsidR="00A541DD" w:rsidRPr="00F44FE0" w:rsidRDefault="00A541DD" w:rsidP="00282EEF">
      <w:pPr>
        <w:ind w:firstLine="709"/>
        <w:jc w:val="both"/>
        <w:rPr>
          <w:bCs/>
          <w:spacing w:val="-9"/>
          <w:sz w:val="28"/>
          <w:szCs w:val="28"/>
        </w:rPr>
      </w:pPr>
    </w:p>
    <w:p w:rsidR="00A541DD" w:rsidRPr="00F44FE0" w:rsidRDefault="00A541DD" w:rsidP="00282EEF">
      <w:pPr>
        <w:ind w:firstLine="709"/>
        <w:jc w:val="both"/>
        <w:rPr>
          <w:b/>
          <w:sz w:val="28"/>
          <w:szCs w:val="28"/>
        </w:rPr>
      </w:pPr>
      <w:r>
        <w:rPr>
          <w:b/>
          <w:bCs/>
          <w:spacing w:val="-9"/>
          <w:sz w:val="28"/>
          <w:szCs w:val="28"/>
        </w:rPr>
        <w:t>4.6.</w:t>
      </w:r>
      <w:r>
        <w:rPr>
          <w:bCs/>
          <w:spacing w:val="-9"/>
          <w:sz w:val="28"/>
          <w:szCs w:val="28"/>
        </w:rPr>
        <w:t xml:space="preserve"> </w:t>
      </w:r>
      <w:r>
        <w:rPr>
          <w:b/>
          <w:sz w:val="28"/>
          <w:szCs w:val="28"/>
        </w:rPr>
        <w:t>Условия и сроки (периоды) поставки Товара.</w:t>
      </w:r>
    </w:p>
    <w:p w:rsidR="00A541DD" w:rsidRPr="00F44FE0" w:rsidRDefault="00A541DD" w:rsidP="00282EEF">
      <w:pPr>
        <w:ind w:firstLine="709"/>
        <w:jc w:val="both"/>
        <w:rPr>
          <w:sz w:val="28"/>
          <w:szCs w:val="28"/>
        </w:rPr>
      </w:pPr>
      <w:r>
        <w:rPr>
          <w:sz w:val="28"/>
          <w:szCs w:val="28"/>
        </w:rPr>
        <w:t>Поставка Товара осуществляется Поставщиком самостоятельно и за свой счет, в соответствии с согласованной сторонами спецификацией, в адрес Заказчика, указанный в п. 4.3. Технического задания. Вместе с Товаром Заказчику должны передаваться первичные документы бухгалтерского учета (счет, cчет-фактура, товарная накладная (ТОРГ -12) или УПД), а также документы, подтверждающие качество Товара.</w:t>
      </w:r>
    </w:p>
    <w:p w:rsidR="00A541DD" w:rsidRPr="00F44FE0" w:rsidRDefault="00A541DD" w:rsidP="00282EEF">
      <w:pPr>
        <w:ind w:firstLine="709"/>
        <w:jc w:val="both"/>
        <w:rPr>
          <w:sz w:val="28"/>
          <w:szCs w:val="28"/>
        </w:rPr>
      </w:pPr>
      <w:r>
        <w:rPr>
          <w:sz w:val="28"/>
          <w:szCs w:val="28"/>
        </w:rPr>
        <w:t>Поставщик обязан за 3 дня предупредить Заказчика о дате и времени поставки Товара.</w:t>
      </w:r>
    </w:p>
    <w:p w:rsidR="00A541DD" w:rsidRPr="00F44FE0" w:rsidRDefault="00A541DD" w:rsidP="00282EEF">
      <w:pPr>
        <w:ind w:firstLine="709"/>
        <w:jc w:val="both"/>
        <w:rPr>
          <w:sz w:val="28"/>
          <w:szCs w:val="28"/>
        </w:rPr>
      </w:pPr>
      <w:r>
        <w:rPr>
          <w:sz w:val="28"/>
          <w:szCs w:val="28"/>
        </w:rPr>
        <w:t>Срок поставки – в течение не более 14 календарных дней со дня подписания договора Сторонами.</w:t>
      </w:r>
    </w:p>
    <w:p w:rsidR="00A541DD" w:rsidRPr="00F44FE0" w:rsidRDefault="00A541DD" w:rsidP="00282EEF">
      <w:pPr>
        <w:ind w:firstLine="709"/>
        <w:jc w:val="both"/>
        <w:rPr>
          <w:bCs/>
          <w:sz w:val="28"/>
          <w:szCs w:val="28"/>
        </w:rPr>
      </w:pPr>
      <w:r>
        <w:rPr>
          <w:bCs/>
          <w:sz w:val="28"/>
          <w:szCs w:val="28"/>
        </w:rPr>
        <w:t>Монтаж осуществляется Заказчиком самостоятельно.</w:t>
      </w:r>
    </w:p>
    <w:p w:rsidR="00A541DD" w:rsidRPr="00F44FE0" w:rsidRDefault="00A541DD" w:rsidP="00282EEF">
      <w:pPr>
        <w:ind w:firstLine="709"/>
        <w:jc w:val="both"/>
        <w:rPr>
          <w:sz w:val="28"/>
          <w:szCs w:val="28"/>
        </w:rPr>
      </w:pPr>
    </w:p>
    <w:p w:rsidR="00A541DD" w:rsidRPr="00F44FE0" w:rsidRDefault="00A541DD" w:rsidP="00282EEF">
      <w:pPr>
        <w:ind w:firstLine="709"/>
        <w:jc w:val="both"/>
        <w:rPr>
          <w:b/>
          <w:sz w:val="28"/>
          <w:szCs w:val="28"/>
        </w:rPr>
      </w:pPr>
      <w:r>
        <w:rPr>
          <w:b/>
          <w:sz w:val="28"/>
          <w:szCs w:val="28"/>
        </w:rPr>
        <w:t>4.7. Правила приемки</w:t>
      </w:r>
      <w:r>
        <w:rPr>
          <w:sz w:val="28"/>
          <w:szCs w:val="28"/>
        </w:rPr>
        <w:t xml:space="preserve"> </w:t>
      </w:r>
      <w:r>
        <w:rPr>
          <w:b/>
          <w:sz w:val="28"/>
          <w:szCs w:val="28"/>
        </w:rPr>
        <w:t>Товара.</w:t>
      </w:r>
    </w:p>
    <w:p w:rsidR="00A541DD" w:rsidRPr="00F44FE0" w:rsidRDefault="00A541DD" w:rsidP="00282EEF">
      <w:pPr>
        <w:widowControl w:val="0"/>
        <w:autoSpaceDE w:val="0"/>
        <w:autoSpaceDN w:val="0"/>
        <w:adjustRightInd w:val="0"/>
        <w:ind w:firstLine="709"/>
        <w:jc w:val="both"/>
        <w:rPr>
          <w:sz w:val="28"/>
          <w:szCs w:val="28"/>
        </w:rPr>
      </w:pPr>
      <w:r>
        <w:rPr>
          <w:sz w:val="28"/>
          <w:szCs w:val="28"/>
        </w:rPr>
        <w:t>Приемка Товара осуществляется представителями Поставщика и Заказчика с подписанием товарной накладной (ТОРГ-12) или УПД в месте приемки Товара. Представитель Заказчика перед приемкой Товара предъявляет Поставщику следующие документы:</w:t>
      </w:r>
    </w:p>
    <w:p w:rsidR="00A541DD" w:rsidRPr="00F44FE0" w:rsidRDefault="00A541DD" w:rsidP="00282EEF">
      <w:pPr>
        <w:widowControl w:val="0"/>
        <w:autoSpaceDE w:val="0"/>
        <w:autoSpaceDN w:val="0"/>
        <w:adjustRightInd w:val="0"/>
        <w:ind w:firstLine="709"/>
        <w:jc w:val="both"/>
        <w:rPr>
          <w:sz w:val="28"/>
          <w:szCs w:val="28"/>
        </w:rPr>
      </w:pPr>
      <w:r>
        <w:rPr>
          <w:sz w:val="28"/>
          <w:szCs w:val="28"/>
        </w:rPr>
        <w:t xml:space="preserve">  1) документ, удостоверяющий личность представителя Заказчика;</w:t>
      </w:r>
    </w:p>
    <w:p w:rsidR="00A541DD" w:rsidRPr="00F44FE0" w:rsidRDefault="00A541DD" w:rsidP="00282EEF">
      <w:pPr>
        <w:widowControl w:val="0"/>
        <w:autoSpaceDE w:val="0"/>
        <w:autoSpaceDN w:val="0"/>
        <w:adjustRightInd w:val="0"/>
        <w:ind w:firstLine="709"/>
        <w:jc w:val="both"/>
        <w:rPr>
          <w:sz w:val="28"/>
          <w:szCs w:val="28"/>
        </w:rPr>
      </w:pPr>
      <w:r>
        <w:rPr>
          <w:sz w:val="28"/>
          <w:szCs w:val="28"/>
        </w:rPr>
        <w:t xml:space="preserve">  2) доверенность на представителя Заказчика, оформленную надлежащим образом.</w:t>
      </w:r>
    </w:p>
    <w:p w:rsidR="00A541DD" w:rsidRPr="00F44FE0" w:rsidRDefault="00A541DD" w:rsidP="00282EEF">
      <w:pPr>
        <w:widowControl w:val="0"/>
        <w:autoSpaceDE w:val="0"/>
        <w:autoSpaceDN w:val="0"/>
        <w:adjustRightInd w:val="0"/>
        <w:ind w:firstLine="709"/>
        <w:jc w:val="both"/>
        <w:rPr>
          <w:bCs/>
          <w:sz w:val="28"/>
          <w:szCs w:val="28"/>
        </w:rPr>
      </w:pPr>
      <w:r>
        <w:rPr>
          <w:bCs/>
          <w:sz w:val="28"/>
          <w:szCs w:val="28"/>
        </w:rPr>
        <w:t xml:space="preserve">При приемке Товара представитель Заказчика осуществляет его проверку по количеству и ассортименту в соответствии с согласованной Сторонами Спецификацией. </w:t>
      </w:r>
    </w:p>
    <w:p w:rsidR="00A541DD" w:rsidRPr="00F44FE0" w:rsidRDefault="00A541DD" w:rsidP="00282EEF">
      <w:pPr>
        <w:widowControl w:val="0"/>
        <w:autoSpaceDE w:val="0"/>
        <w:autoSpaceDN w:val="0"/>
        <w:adjustRightInd w:val="0"/>
        <w:ind w:firstLine="709"/>
        <w:jc w:val="both"/>
        <w:rPr>
          <w:sz w:val="28"/>
          <w:szCs w:val="28"/>
        </w:rPr>
      </w:pPr>
      <w:r>
        <w:rPr>
          <w:sz w:val="28"/>
          <w:szCs w:val="28"/>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A541DD" w:rsidRPr="00F44FE0" w:rsidRDefault="00A541DD" w:rsidP="00282EEF">
      <w:pPr>
        <w:ind w:firstLine="709"/>
        <w:jc w:val="both"/>
        <w:rPr>
          <w:sz w:val="28"/>
          <w:szCs w:val="28"/>
        </w:rPr>
      </w:pPr>
      <w:r>
        <w:rPr>
          <w:sz w:val="28"/>
          <w:szCs w:val="28"/>
        </w:rPr>
        <w:t>Датой поставки Товара считается дата подписания Сторонами товарной накладной (ТОРГ-12) или УПД.</w:t>
      </w:r>
    </w:p>
    <w:p w:rsidR="00A541DD" w:rsidRPr="00F44FE0" w:rsidRDefault="00A541DD" w:rsidP="00282EEF">
      <w:pPr>
        <w:ind w:firstLine="709"/>
        <w:jc w:val="both"/>
        <w:rPr>
          <w:sz w:val="28"/>
          <w:szCs w:val="28"/>
        </w:rPr>
      </w:pPr>
    </w:p>
    <w:p w:rsidR="00A541DD" w:rsidRDefault="00A541DD" w:rsidP="00282EEF">
      <w:pPr>
        <w:ind w:firstLine="709"/>
        <w:jc w:val="both"/>
        <w:rPr>
          <w:sz w:val="28"/>
          <w:szCs w:val="28"/>
        </w:rPr>
      </w:pPr>
      <w:r>
        <w:rPr>
          <w:b/>
          <w:sz w:val="28"/>
          <w:szCs w:val="28"/>
        </w:rPr>
        <w:t>4.8. Условия и порядок оплаты:</w:t>
      </w:r>
      <w:r>
        <w:rPr>
          <w:sz w:val="28"/>
          <w:szCs w:val="28"/>
        </w:rPr>
        <w:t xml:space="preserve"> </w:t>
      </w:r>
    </w:p>
    <w:p w:rsidR="00A541DD" w:rsidRDefault="00A541DD" w:rsidP="00282EEF">
      <w:pPr>
        <w:ind w:firstLine="709"/>
        <w:jc w:val="both"/>
        <w:rPr>
          <w:sz w:val="28"/>
          <w:szCs w:val="28"/>
        </w:rPr>
      </w:pPr>
      <w:r>
        <w:rPr>
          <w:sz w:val="28"/>
          <w:szCs w:val="28"/>
        </w:rPr>
        <w:t>Авансирование не предусмотрено. Оплата  Товара производится по безналичному расчету в течение 30-ти календарных  дней с даты подписания Сторонами товарной накладной (ТОРГ-12) или УПД на основании счета, счета-фактуры поставщика.</w:t>
      </w:r>
    </w:p>
    <w:p w:rsidR="00A541DD" w:rsidRPr="00F44FE0" w:rsidRDefault="00A541DD" w:rsidP="00282EEF">
      <w:pPr>
        <w:ind w:firstLine="709"/>
        <w:jc w:val="both"/>
        <w:rPr>
          <w:b/>
          <w:sz w:val="28"/>
          <w:szCs w:val="28"/>
        </w:rPr>
      </w:pPr>
    </w:p>
    <w:p w:rsidR="00A541DD" w:rsidRPr="008F27F6" w:rsidRDefault="00A541DD" w:rsidP="00282EEF">
      <w:pPr>
        <w:ind w:firstLine="709"/>
        <w:jc w:val="both"/>
        <w:rPr>
          <w:b/>
          <w:sz w:val="28"/>
          <w:szCs w:val="28"/>
        </w:rPr>
      </w:pPr>
      <w:r>
        <w:rPr>
          <w:b/>
          <w:sz w:val="28"/>
          <w:szCs w:val="28"/>
        </w:rPr>
        <w:t>4.9. Максимальная цена договора.</w:t>
      </w:r>
    </w:p>
    <w:p w:rsidR="00A541DD" w:rsidRDefault="00A541DD" w:rsidP="00282EEF">
      <w:pPr>
        <w:pStyle w:val="19"/>
        <w:ind w:firstLine="709"/>
      </w:pPr>
      <w:r>
        <w:rPr>
          <w:szCs w:val="28"/>
        </w:rPr>
        <w:t xml:space="preserve">Максимальная цена договора составляет 1 320 000 (Один миллион триста двадцать тысяч) рублей 00 копеек с учетом </w:t>
      </w:r>
      <w:r>
        <w:t xml:space="preserve">всех налогов и обязательных платежей (кроме НДС), </w:t>
      </w:r>
      <w:r>
        <w:rPr>
          <w:szCs w:val="28"/>
        </w:rPr>
        <w:t xml:space="preserve"> расходов Поставщика, </w:t>
      </w:r>
      <w:r>
        <w:t xml:space="preserve">связанных с приобретением товара, транспортными расходами по доставке товара, погрузо-разгрузочными работами, </w:t>
      </w:r>
      <w:r>
        <w:rPr>
          <w:szCs w:val="28"/>
        </w:rPr>
        <w:t>а также иных затрат, связанных с поставкой товара</w:t>
      </w:r>
      <w:r>
        <w:t xml:space="preserve"> </w:t>
      </w:r>
    </w:p>
    <w:p w:rsidR="00A541DD" w:rsidRDefault="00A541DD" w:rsidP="00282EEF">
      <w:pPr>
        <w:spacing w:after="200" w:line="276" w:lineRule="auto"/>
        <w:ind w:firstLine="708"/>
        <w:rPr>
          <w:rFonts w:eastAsia="MS Mincho"/>
          <w:szCs w:val="28"/>
        </w:rPr>
      </w:pPr>
    </w:p>
    <w:p w:rsidR="00A541DD" w:rsidRDefault="00A541DD"/>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4C20C8" w:rsidRDefault="004C20C8"/>
    <w:p w:rsidR="002E18D3" w:rsidRDefault="002E18D3" w:rsidP="00703603">
      <w:pPr>
        <w:pStyle w:val="1"/>
        <w:spacing w:before="0" w:after="0"/>
        <w:ind w:left="0" w:firstLine="0"/>
        <w:jc w:val="center"/>
      </w:pPr>
      <w:r>
        <w:lastRenderedPageBreak/>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A541DD" w:rsidRDefault="0011296A">
            <w:r>
              <w:t>Открытый конкурс среди субъектов МСП № ОК-МСП-НКПЗАБ-17-0039 по предмету закупки "Поставка шин для автопогрузчиков типа "Ричстакер"  грузоподъемностью 45 т, для нужд Контейнерного терминала Забайкальск филиала ПАО ТрансКонтейнер на Забайкальской железной дороге"</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B13C56">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A541DD" w:rsidRDefault="0011296A">
            <w:pPr>
              <w:pStyle w:val="19"/>
              <w:ind w:firstLine="0"/>
              <w:rPr>
                <w:sz w:val="24"/>
                <w:szCs w:val="24"/>
              </w:rPr>
            </w:pPr>
            <w:r>
              <w:rPr>
                <w:sz w:val="24"/>
                <w:szCs w:val="24"/>
              </w:rPr>
              <w:t>Постоянная рабочая группа Конкурсной комиссии филиала ПАО «ТрансКонтейнер» на Забайкальской железной дороге</w:t>
            </w:r>
          </w:p>
          <w:p w:rsidR="00A541DD" w:rsidRDefault="0011296A">
            <w:pPr>
              <w:pStyle w:val="19"/>
              <w:ind w:firstLine="0"/>
              <w:rPr>
                <w:sz w:val="24"/>
                <w:szCs w:val="24"/>
              </w:rPr>
            </w:pPr>
            <w:r>
              <w:rPr>
                <w:sz w:val="24"/>
                <w:szCs w:val="24"/>
              </w:rPr>
              <w:t>Адрес: Российская Федерация, 672000, г. Чита, ул. Анохина, д. 91, корпус 2</w:t>
            </w:r>
          </w:p>
          <w:p w:rsidR="00A541DD" w:rsidRDefault="0011296A">
            <w:pPr>
              <w:rPr>
                <w:rFonts w:ascii="Calibri" w:hAnsi="Calibri" w:cs="Calibri"/>
                <w:color w:val="000000"/>
                <w:sz w:val="22"/>
                <w:szCs w:val="22"/>
                <w:lang w:eastAsia="ru-RU"/>
              </w:rPr>
            </w:pPr>
            <w:r>
              <w:t>Контактное(ые) лицо(а) Заказчика: Середин Андрей Андреевич, тел. +7(495)7881717(6355), электронный адрес seredinaa@trcont.ru.</w:t>
            </w:r>
          </w:p>
          <w:p w:rsidR="00A541DD" w:rsidRDefault="0011296A">
            <w:pPr>
              <w:pStyle w:val="19"/>
              <w:ind w:firstLine="0"/>
              <w:rPr>
                <w:sz w:val="24"/>
                <w:szCs w:val="24"/>
                <w:lang w:val="en-US"/>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A541DD" w:rsidRDefault="0011296A">
            <w:pPr>
              <w:pStyle w:val="19"/>
              <w:ind w:firstLine="0"/>
              <w:rPr>
                <w:b/>
                <w:sz w:val="24"/>
                <w:szCs w:val="24"/>
              </w:rPr>
            </w:pPr>
            <w:bookmarkStart w:id="9" w:name="OLE_LINK8"/>
            <w:bookmarkStart w:id="10" w:name="OLE_LINK9"/>
            <w:bookmarkStart w:id="11" w:name="OLE_LINK23"/>
            <w:bookmarkStart w:id="12" w:name="OLE_LINK24"/>
            <w:bookmarkStart w:id="13" w:name="OLE_LINK37"/>
            <w:r>
              <w:rPr>
                <w:sz w:val="24"/>
                <w:szCs w:val="24"/>
              </w:rPr>
              <w:t>«21» ноября 2017 года</w:t>
            </w:r>
            <w:bookmarkEnd w:id="9"/>
            <w:bookmarkEnd w:id="10"/>
            <w:bookmarkEnd w:id="11"/>
            <w:bookmarkEnd w:id="12"/>
            <w:bookmarkEnd w:id="1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0" w:history="1">
              <w:r>
                <w:rPr>
                  <w:rStyle w:val="a8"/>
                  <w:sz w:val="24"/>
                  <w:szCs w:val="24"/>
                </w:rPr>
                <w:t>http://www.trcont.ru</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lastRenderedPageBreak/>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A541DD" w:rsidRDefault="0011296A">
            <w:pPr>
              <w:pStyle w:val="19"/>
              <w:rPr>
                <w:sz w:val="24"/>
                <w:szCs w:val="24"/>
              </w:rPr>
            </w:pPr>
            <w:r>
              <w:rPr>
                <w:sz w:val="24"/>
                <w:szCs w:val="24"/>
              </w:rPr>
              <w:t>Начальная (максимальная) цена договора составляет 1320000 (один миллион триста двадцать тысяч) рублей 00 копеек с учетом всех налогов (кроме НДС). с учетом всех налогов и обязательных платежей (кроме НДС),  расходов Поставщика, связанных с приобретением товара, транспортными расходами по доставке товара, погрузо-разгрузочными работами, а также иных затрат, связанных с поставкой товара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A541DD" w:rsidRDefault="0011296A">
            <w:pPr>
              <w:pStyle w:val="19"/>
              <w:ind w:firstLine="0"/>
              <w:rPr>
                <w:b/>
                <w:sz w:val="24"/>
                <w:szCs w:val="24"/>
              </w:rPr>
            </w:pPr>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r>
            <w:r>
              <w:rPr>
                <w:sz w:val="24"/>
                <w:szCs w:val="28"/>
              </w:rPr>
              <w:t>«12» декабря 2017 г. 14 час. 00 мин.</w:t>
            </w:r>
            <w:r>
              <w:rPr>
                <w:sz w:val="24"/>
              </w:rPr>
              <w:t xml:space="preserve"> </w:t>
            </w:r>
            <w:r>
              <w:rPr>
                <w:sz w:val="24"/>
                <w:szCs w:val="24"/>
              </w:rPr>
              <w:t>по адресу, указанному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A541DD" w:rsidRDefault="0011296A" w:rsidP="00873842">
            <w:pPr>
              <w:pStyle w:val="19"/>
              <w:ind w:firstLine="0"/>
              <w:rPr>
                <w:i/>
                <w:sz w:val="24"/>
                <w:szCs w:val="24"/>
              </w:rPr>
            </w:pPr>
            <w:r>
              <w:rPr>
                <w:sz w:val="24"/>
                <w:szCs w:val="24"/>
              </w:rPr>
              <w:t xml:space="preserve">Вскрытие Заявок состоится </w:t>
            </w:r>
            <w:r>
              <w:rPr>
                <w:sz w:val="24"/>
                <w:szCs w:val="28"/>
              </w:rPr>
              <w:t>«1</w:t>
            </w:r>
            <w:r w:rsidR="00873842">
              <w:rPr>
                <w:sz w:val="24"/>
                <w:szCs w:val="28"/>
              </w:rPr>
              <w:t>5» декабря 2017 г. 15 час. 0</w:t>
            </w:r>
            <w:r>
              <w:rPr>
                <w:sz w:val="24"/>
                <w:szCs w:val="28"/>
              </w:rPr>
              <w:t>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A541DD" w:rsidRDefault="0011296A" w:rsidP="00873842">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4" w:name="OLE_LINK10"/>
            <w:bookmarkStart w:id="15" w:name="OLE_LINK11"/>
            <w:bookmarkStart w:id="16" w:name="OLE_LINK12"/>
            <w:bookmarkStart w:id="17" w:name="OLE_LINK13"/>
            <w:bookmarkStart w:id="18" w:name="OLE_LINK25"/>
            <w:bookmarkStart w:id="19" w:name="OLE_LINK26"/>
            <w:bookmarkStart w:id="20" w:name="OLE_LINK38"/>
            <w:bookmarkStart w:id="21" w:name="OLE_LINK39"/>
            <w:bookmarkStart w:id="22" w:name="OLE_LINK51"/>
            <w:bookmarkStart w:id="23" w:name="OLE_LINK52"/>
            <w:r>
              <w:rPr>
                <w:sz w:val="24"/>
                <w:szCs w:val="28"/>
              </w:rPr>
              <w:t>«1</w:t>
            </w:r>
            <w:r w:rsidR="00873842">
              <w:rPr>
                <w:sz w:val="24"/>
                <w:szCs w:val="28"/>
              </w:rPr>
              <w:t>5</w:t>
            </w:r>
            <w:r>
              <w:rPr>
                <w:sz w:val="24"/>
                <w:szCs w:val="28"/>
              </w:rPr>
              <w:t>» декабря 2017 г. 1</w:t>
            </w:r>
            <w:r w:rsidR="00873842">
              <w:rPr>
                <w:sz w:val="24"/>
                <w:szCs w:val="28"/>
              </w:rPr>
              <w:t>6 час. 3</w:t>
            </w:r>
            <w:r>
              <w:rPr>
                <w:sz w:val="24"/>
                <w:szCs w:val="28"/>
              </w:rPr>
              <w:t>0 мин.</w:t>
            </w:r>
            <w:bookmarkEnd w:id="14"/>
            <w:bookmarkEnd w:id="15"/>
            <w:bookmarkEnd w:id="16"/>
            <w:bookmarkEnd w:id="17"/>
            <w:bookmarkEnd w:id="18"/>
            <w:bookmarkEnd w:id="19"/>
            <w:bookmarkEnd w:id="20"/>
            <w:bookmarkEnd w:id="21"/>
            <w:bookmarkEnd w:id="22"/>
            <w:bookmarkEnd w:id="23"/>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A541DD" w:rsidRDefault="0011296A">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Забайкальской железной дороге</w:t>
            </w:r>
          </w:p>
          <w:p w:rsidR="00A541DD" w:rsidRDefault="0011296A">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A541DD" w:rsidRDefault="0011296A">
            <w:pPr>
              <w:pStyle w:val="19"/>
              <w:ind w:firstLine="0"/>
              <w:rPr>
                <w:sz w:val="24"/>
                <w:szCs w:val="24"/>
                <w:highlight w:val="cyan"/>
              </w:rPr>
            </w:pPr>
            <w:r>
              <w:rPr>
                <w:sz w:val="24"/>
                <w:szCs w:val="24"/>
              </w:rPr>
              <w:t xml:space="preserve">Подведение итогов состоится не позднее </w:t>
            </w:r>
            <w:bookmarkStart w:id="24" w:name="OLE_LINK14"/>
            <w:bookmarkStart w:id="25" w:name="OLE_LINK15"/>
            <w:bookmarkStart w:id="26" w:name="OLE_LINK28"/>
            <w:r>
              <w:rPr>
                <w:sz w:val="24"/>
                <w:szCs w:val="28"/>
              </w:rPr>
              <w:t>«18» декабря 2017 г. 14 час. 00 мин.</w:t>
            </w:r>
            <w:bookmarkEnd w:id="24"/>
            <w:bookmarkEnd w:id="25"/>
            <w:bookmarkEnd w:id="26"/>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A541DD" w:rsidRDefault="0011296A">
            <w:pPr>
              <w:pStyle w:val="19"/>
              <w:ind w:firstLine="0"/>
              <w:rPr>
                <w:sz w:val="24"/>
                <w:szCs w:val="24"/>
              </w:rPr>
            </w:pPr>
            <w:r>
              <w:rPr>
                <w:sz w:val="24"/>
                <w:szCs w:val="24"/>
              </w:rPr>
              <w:t>Авансирование не предусмотрено. Оплата  Товара производится по безналичному расчету в течение 30-ти календарных  дней с даты подписания Сторонами товарной накладной (ТОРГ-12) или УПД на основании счета, счета-фактуры поставщика.</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A541DD" w:rsidRDefault="0011296A">
            <w:pPr>
              <w:pStyle w:val="19"/>
              <w:ind w:firstLine="0"/>
              <w:rPr>
                <w:b/>
                <w:sz w:val="24"/>
                <w:szCs w:val="24"/>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A541DD" w:rsidRDefault="0011296A">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в течение не более 14 календарных дней со дня подписания договора Сторонами</w:t>
            </w:r>
          </w:p>
          <w:p w:rsidR="00B277B4" w:rsidRPr="00F86FAA" w:rsidRDefault="00B277B4" w:rsidP="00B277B4">
            <w:pPr>
              <w:pStyle w:val="Default"/>
              <w:jc w:val="both"/>
              <w:rPr>
                <w:color w:val="auto"/>
              </w:rPr>
            </w:pPr>
          </w:p>
          <w:p w:rsidR="00A541DD" w:rsidRDefault="0011296A">
            <w:pPr>
              <w:pStyle w:val="Default"/>
              <w:jc w:val="both"/>
            </w:pPr>
            <w:r>
              <w:rPr>
                <w:b/>
                <w:bCs/>
                <w:color w:val="auto"/>
              </w:rPr>
              <w:t xml:space="preserve">Место </w:t>
            </w:r>
            <w:r>
              <w:rPr>
                <w:b/>
                <w:color w:val="auto"/>
              </w:rPr>
              <w:t xml:space="preserve">выполнения работ, оказания услуг, поставки товара и т.д.: </w:t>
            </w:r>
            <w:r>
              <w:t>Контейнерный терминал Забайкальск: Российская Федерация, Забайкальский край, пгт. Забайкальск, ул. 1 Мая, 7.</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A541DD" w:rsidRDefault="0011296A">
            <w:pPr>
              <w:pStyle w:val="19"/>
              <w:ind w:firstLine="0"/>
              <w:rPr>
                <w:sz w:val="24"/>
                <w:szCs w:val="24"/>
              </w:rPr>
            </w:pPr>
            <w:r>
              <w:rPr>
                <w:sz w:val="24"/>
                <w:szCs w:val="24"/>
              </w:rPr>
              <w:t>В соответствии с требованиями технического задания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A541DD" w:rsidRDefault="0011296A">
            <w:pPr>
              <w:pStyle w:val="aff"/>
              <w:jc w:val="both"/>
              <w:rPr>
                <w:sz w:val="24"/>
                <w:szCs w:val="24"/>
              </w:rPr>
            </w:pPr>
            <w:r w:rsidRPr="004C20C8">
              <w:rPr>
                <w:sz w:val="24"/>
                <w:szCs w:val="24"/>
              </w:rPr>
              <w:t>Русский язык и.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w:t>
            </w:r>
            <w:r>
              <w:rPr>
                <w:b/>
                <w:color w:val="auto"/>
              </w:rPr>
              <w:lastRenderedPageBreak/>
              <w:t xml:space="preserve">конкурса </w:t>
            </w:r>
          </w:p>
        </w:tc>
        <w:tc>
          <w:tcPr>
            <w:tcW w:w="6768" w:type="dxa"/>
          </w:tcPr>
          <w:p w:rsidR="00A541DD" w:rsidRDefault="0011296A">
            <w:pPr>
              <w:pStyle w:val="19"/>
              <w:ind w:firstLine="0"/>
              <w:rPr>
                <w:b/>
                <w:sz w:val="24"/>
                <w:szCs w:val="24"/>
                <w:highlight w:val="yellow"/>
              </w:rPr>
            </w:pPr>
            <w:r>
              <w:rPr>
                <w:sz w:val="24"/>
                <w:szCs w:val="24"/>
                <w:lang w:val="en-US"/>
              </w:rPr>
              <w:lastRenderedPageBreak/>
              <w:t>Российский рубль</w:t>
            </w:r>
            <w:bookmarkStart w:id="27" w:name="_GoBack"/>
            <w:bookmarkEnd w:id="27"/>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B277B4">
            <w:pPr>
              <w:pStyle w:val="aff7"/>
              <w:numPr>
                <w:ilvl w:val="0"/>
                <w:numId w:val="3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A541DD" w:rsidRPr="004C20C8" w:rsidRDefault="0011296A">
            <w:pPr>
              <w:pStyle w:val="aff7"/>
              <w:numPr>
                <w:ilvl w:val="1"/>
                <w:numId w:val="36"/>
              </w:numPr>
              <w:jc w:val="both"/>
            </w:pPr>
            <w:r w:rsidRPr="004C20C8">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A541DD" w:rsidRPr="004C20C8" w:rsidRDefault="0011296A">
            <w:pPr>
              <w:pStyle w:val="aff7"/>
              <w:numPr>
                <w:ilvl w:val="1"/>
                <w:numId w:val="36"/>
              </w:numPr>
              <w:jc w:val="both"/>
            </w:pPr>
            <w:r w:rsidRPr="004C20C8">
              <w:t>отсутствие за последние три года просроченной задолженности перед ПАО «</w:t>
            </w:r>
            <w:proofErr w:type="spellStart"/>
            <w:r w:rsidRPr="004C20C8">
              <w:t>ТрансКонтейнер</w:t>
            </w:r>
            <w:proofErr w:type="spellEnd"/>
            <w:r w:rsidRPr="004C20C8">
              <w:t>», фактов невыполнения обязательств перед ПАО «</w:t>
            </w:r>
            <w:proofErr w:type="spellStart"/>
            <w:r w:rsidRPr="004C20C8">
              <w:t>ТрансКонтейнер</w:t>
            </w:r>
            <w:proofErr w:type="spellEnd"/>
            <w:r w:rsidRPr="004C20C8">
              <w:t>» и причинения вреда имуществу ПАО «</w:t>
            </w:r>
            <w:proofErr w:type="spellStart"/>
            <w:r w:rsidRPr="004C20C8">
              <w:t>ТрансКонтейнер</w:t>
            </w:r>
            <w:proofErr w:type="spellEnd"/>
            <w:r w:rsidRPr="004C20C8">
              <w:t xml:space="preserve">»; </w:t>
            </w:r>
          </w:p>
          <w:p w:rsidR="00A541DD" w:rsidRPr="004C20C8" w:rsidRDefault="0011296A">
            <w:pPr>
              <w:pStyle w:val="aff7"/>
              <w:numPr>
                <w:ilvl w:val="1"/>
                <w:numId w:val="36"/>
              </w:numPr>
              <w:jc w:val="both"/>
            </w:pPr>
            <w:r w:rsidRPr="004C20C8">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(поставка шин для автопогрузчиков типа "</w:t>
            </w:r>
            <w:proofErr w:type="spellStart"/>
            <w:r w:rsidRPr="004C20C8">
              <w:t>Ричстакер</w:t>
            </w:r>
            <w:proofErr w:type="spellEnd"/>
            <w:r w:rsidRPr="004C20C8">
              <w:t>" грузоподъемностью 45 т), с суммарной стоимостью договор</w:t>
            </w:r>
            <w:proofErr w:type="gramStart"/>
            <w:r w:rsidRPr="004C20C8">
              <w:t>а(</w:t>
            </w:r>
            <w:proofErr w:type="gramEnd"/>
            <w:r w:rsidRPr="004C20C8">
              <w:t>-</w:t>
            </w:r>
            <w:proofErr w:type="spellStart"/>
            <w:r w:rsidRPr="004C20C8">
              <w:t>ов</w:t>
            </w:r>
            <w:proofErr w:type="spellEnd"/>
            <w:r w:rsidRPr="004C20C8">
              <w:t>) не менее 20 % от начальной (максимальной) цены договора/цены лота.</w:t>
            </w:r>
          </w:p>
          <w:p w:rsidR="00B277B4" w:rsidRPr="006D2B87" w:rsidRDefault="00B277B4" w:rsidP="00B277B4">
            <w:pPr>
              <w:pStyle w:val="aff7"/>
              <w:numPr>
                <w:ilvl w:val="0"/>
                <w:numId w:val="3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541DD" w:rsidRPr="004C20C8" w:rsidRDefault="0011296A">
            <w:pPr>
              <w:pStyle w:val="aff7"/>
              <w:numPr>
                <w:ilvl w:val="1"/>
                <w:numId w:val="36"/>
              </w:numPr>
              <w:jc w:val="both"/>
            </w:pPr>
            <w:r w:rsidRPr="004C20C8">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A541DD" w:rsidRPr="004C20C8" w:rsidRDefault="0011296A">
            <w:pPr>
              <w:pStyle w:val="aff7"/>
              <w:numPr>
                <w:ilvl w:val="1"/>
                <w:numId w:val="36"/>
              </w:numPr>
              <w:jc w:val="both"/>
            </w:pPr>
            <w:proofErr w:type="gramStart"/>
            <w:r w:rsidRPr="004C20C8">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C20C8">
              <w:t>://</w:t>
            </w:r>
            <w:r>
              <w:rPr>
                <w:lang w:val="en-US"/>
              </w:rPr>
              <w:t>service</w:t>
            </w:r>
            <w:r w:rsidRPr="004C20C8">
              <w:t>.</w:t>
            </w:r>
            <w:proofErr w:type="spellStart"/>
            <w:r>
              <w:rPr>
                <w:lang w:val="en-US"/>
              </w:rPr>
              <w:t>nalog</w:t>
            </w:r>
            <w:proofErr w:type="spellEnd"/>
            <w:r w:rsidRPr="004C20C8">
              <w:t>.</w:t>
            </w:r>
            <w:proofErr w:type="spellStart"/>
            <w:r>
              <w:rPr>
                <w:lang w:val="en-US"/>
              </w:rPr>
              <w:t>ru</w:t>
            </w:r>
            <w:proofErr w:type="spellEnd"/>
            <w:r w:rsidRPr="004C20C8">
              <w:t>/</w:t>
            </w:r>
            <w:proofErr w:type="spellStart"/>
            <w:r>
              <w:rPr>
                <w:lang w:val="en-US"/>
              </w:rPr>
              <w:t>zd</w:t>
            </w:r>
            <w:proofErr w:type="spellEnd"/>
            <w:r w:rsidRPr="004C20C8">
              <w:t>.</w:t>
            </w:r>
            <w:r>
              <w:rPr>
                <w:lang w:val="en-US"/>
              </w:rPr>
              <w:t>do</w:t>
            </w:r>
            <w:r w:rsidRPr="004C20C8">
              <w:t>).</w:t>
            </w:r>
            <w:proofErr w:type="gramEnd"/>
            <w:r w:rsidRPr="004C20C8">
              <w:t xml:space="preserve"> </w:t>
            </w:r>
            <w:proofErr w:type="gramStart"/>
            <w:r w:rsidRPr="004C20C8">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4C20C8">
              <w:t xml:space="preserve"> </w:t>
            </w:r>
            <w:proofErr w:type="gramStart"/>
            <w:r w:rsidRPr="004C20C8">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w:t>
            </w:r>
            <w:r w:rsidRPr="004C20C8">
              <w:lastRenderedPageBreak/>
              <w:t>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C20C8">
              <w:t>://</w:t>
            </w:r>
            <w:r>
              <w:rPr>
                <w:lang w:val="en-US"/>
              </w:rPr>
              <w:t>service</w:t>
            </w:r>
            <w:r w:rsidRPr="004C20C8">
              <w:t>.</w:t>
            </w:r>
            <w:proofErr w:type="spellStart"/>
            <w:r>
              <w:rPr>
                <w:lang w:val="en-US"/>
              </w:rPr>
              <w:t>nalog</w:t>
            </w:r>
            <w:proofErr w:type="spellEnd"/>
            <w:r w:rsidRPr="004C20C8">
              <w:t>.</w:t>
            </w:r>
            <w:proofErr w:type="spellStart"/>
            <w:r>
              <w:rPr>
                <w:lang w:val="en-US"/>
              </w:rPr>
              <w:t>ru</w:t>
            </w:r>
            <w:proofErr w:type="spellEnd"/>
            <w:r w:rsidRPr="004C20C8">
              <w:t>/</w:t>
            </w:r>
            <w:proofErr w:type="spellStart"/>
            <w:r>
              <w:rPr>
                <w:lang w:val="en-US"/>
              </w:rPr>
              <w:t>zd</w:t>
            </w:r>
            <w:proofErr w:type="spellEnd"/>
            <w:r w:rsidRPr="004C20C8">
              <w:t>.</w:t>
            </w:r>
            <w:r>
              <w:rPr>
                <w:lang w:val="en-US"/>
              </w:rPr>
              <w:t>do</w:t>
            </w:r>
            <w:r w:rsidRPr="004C20C8">
              <w:t xml:space="preserve">)); </w:t>
            </w:r>
            <w:proofErr w:type="gramEnd"/>
          </w:p>
          <w:p w:rsidR="00A541DD" w:rsidRPr="004C20C8" w:rsidRDefault="0011296A">
            <w:pPr>
              <w:pStyle w:val="aff7"/>
              <w:numPr>
                <w:ilvl w:val="1"/>
                <w:numId w:val="36"/>
              </w:numPr>
              <w:jc w:val="both"/>
            </w:pPr>
            <w:proofErr w:type="gramStart"/>
            <w:r w:rsidRPr="004C20C8">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4C20C8">
              <w:t>неприостановлении</w:t>
            </w:r>
            <w:proofErr w:type="spellEnd"/>
            <w:r w:rsidRPr="004C20C8">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C20C8">
              <w:t>://</w:t>
            </w:r>
            <w:proofErr w:type="spellStart"/>
            <w:r>
              <w:rPr>
                <w:lang w:val="en-US"/>
              </w:rPr>
              <w:t>fssprus</w:t>
            </w:r>
            <w:proofErr w:type="spellEnd"/>
            <w:r w:rsidRPr="004C20C8">
              <w:t>.</w:t>
            </w:r>
            <w:proofErr w:type="spellStart"/>
            <w:r>
              <w:rPr>
                <w:lang w:val="en-US"/>
              </w:rPr>
              <w:t>ru</w:t>
            </w:r>
            <w:proofErr w:type="spellEnd"/>
            <w:r w:rsidRPr="004C20C8">
              <w:t>/</w:t>
            </w:r>
            <w:proofErr w:type="spellStart"/>
            <w:r>
              <w:rPr>
                <w:lang w:val="en-US"/>
              </w:rPr>
              <w:t>iss</w:t>
            </w:r>
            <w:proofErr w:type="spellEnd"/>
            <w:proofErr w:type="gramEnd"/>
            <w:r w:rsidRPr="004C20C8">
              <w:t>/</w:t>
            </w:r>
            <w:proofErr w:type="spellStart"/>
            <w:proofErr w:type="gramStart"/>
            <w:r>
              <w:rPr>
                <w:lang w:val="en-US"/>
              </w:rPr>
              <w:t>ip</w:t>
            </w:r>
            <w:proofErr w:type="spellEnd"/>
            <w:proofErr w:type="gramEnd"/>
            <w:r w:rsidRPr="004C20C8">
              <w:t xml:space="preserve">), а также информации в едином Федеральном реестре сведений о фактах деятельности юридических лиц </w:t>
            </w:r>
            <w:r>
              <w:rPr>
                <w:lang w:val="en-US"/>
              </w:rPr>
              <w:t>http</w:t>
            </w:r>
            <w:r w:rsidRPr="004C20C8">
              <w:t>://</w:t>
            </w:r>
            <w:r>
              <w:rPr>
                <w:lang w:val="en-US"/>
              </w:rPr>
              <w:t>www</w:t>
            </w:r>
            <w:r w:rsidRPr="004C20C8">
              <w:t>.</w:t>
            </w:r>
            <w:proofErr w:type="spellStart"/>
            <w:r>
              <w:rPr>
                <w:lang w:val="en-US"/>
              </w:rPr>
              <w:t>fedresurs</w:t>
            </w:r>
            <w:proofErr w:type="spellEnd"/>
            <w:r w:rsidRPr="004C20C8">
              <w:t>.</w:t>
            </w:r>
            <w:proofErr w:type="spellStart"/>
            <w:r>
              <w:rPr>
                <w:lang w:val="en-US"/>
              </w:rPr>
              <w:t>ru</w:t>
            </w:r>
            <w:proofErr w:type="spellEnd"/>
            <w:r w:rsidRPr="004C20C8">
              <w:t>/</w:t>
            </w:r>
            <w:r>
              <w:rPr>
                <w:lang w:val="en-US"/>
              </w:rPr>
              <w:t>companies</w:t>
            </w:r>
            <w:r w:rsidRPr="004C20C8">
              <w:t>/</w:t>
            </w:r>
            <w:proofErr w:type="spellStart"/>
            <w:r>
              <w:rPr>
                <w:lang w:val="en-US"/>
              </w:rPr>
              <w:t>IsSearching</w:t>
            </w:r>
            <w:proofErr w:type="spellEnd"/>
            <w:r w:rsidRPr="004C20C8">
              <w:t xml:space="preserve">. </w:t>
            </w:r>
            <w:proofErr w:type="gramStart"/>
            <w:r w:rsidRPr="004C20C8">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4C20C8">
              <w:t xml:space="preserve"> Организатором на день рассмотрения Заявок проверяется информация о наличии исполнительных производств и/или </w:t>
            </w:r>
            <w:proofErr w:type="spellStart"/>
            <w:r w:rsidRPr="004C20C8">
              <w:t>неприостановлении</w:t>
            </w:r>
            <w:proofErr w:type="spellEnd"/>
            <w:r w:rsidRPr="004C20C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A541DD" w:rsidRPr="004C20C8" w:rsidRDefault="0011296A">
            <w:pPr>
              <w:pStyle w:val="aff7"/>
              <w:numPr>
                <w:ilvl w:val="1"/>
                <w:numId w:val="36"/>
              </w:numPr>
              <w:jc w:val="both"/>
            </w:pPr>
            <w:r w:rsidRPr="004C20C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A541DD" w:rsidRPr="004C20C8" w:rsidRDefault="0011296A">
            <w:pPr>
              <w:pStyle w:val="aff7"/>
              <w:numPr>
                <w:ilvl w:val="1"/>
                <w:numId w:val="36"/>
              </w:numPr>
              <w:jc w:val="both"/>
            </w:pPr>
            <w:r w:rsidRPr="004C20C8">
              <w:t xml:space="preserve">информация о функциональных и качественных характеристиках (потребительских свойствах), о качестве закупаемого товара; </w:t>
            </w:r>
          </w:p>
          <w:p w:rsidR="00A541DD" w:rsidRPr="004C20C8" w:rsidRDefault="0011296A">
            <w:pPr>
              <w:pStyle w:val="aff7"/>
              <w:numPr>
                <w:ilvl w:val="1"/>
                <w:numId w:val="36"/>
              </w:numPr>
              <w:jc w:val="both"/>
            </w:pPr>
            <w:r w:rsidRPr="004C20C8">
              <w:t xml:space="preserve">документ по форме приложения № 4 к документации о </w:t>
            </w:r>
            <w:proofErr w:type="gramStart"/>
            <w:r w:rsidRPr="004C20C8">
              <w:t>закупке</w:t>
            </w:r>
            <w:proofErr w:type="gramEnd"/>
            <w:r w:rsidRPr="004C20C8">
              <w:t xml:space="preserve"> о наличии опыта поставки товара, выполнения </w:t>
            </w:r>
            <w:r w:rsidRPr="004C20C8">
              <w:lastRenderedPageBreak/>
              <w:t xml:space="preserve">работ, оказания услуг, указанного в подпункте 1.3 настоящего пункта Информационной карты; </w:t>
            </w:r>
          </w:p>
          <w:p w:rsidR="00A541DD" w:rsidRDefault="0011296A">
            <w:pPr>
              <w:pStyle w:val="aff7"/>
              <w:numPr>
                <w:ilvl w:val="1"/>
                <w:numId w:val="36"/>
              </w:numPr>
              <w:jc w:val="both"/>
              <w:rPr>
                <w:lang w:val="en-US"/>
              </w:rPr>
            </w:pPr>
            <w:proofErr w:type="gramStart"/>
            <w:r w:rsidRPr="004C20C8">
              <w:t>документы</w:t>
            </w:r>
            <w:proofErr w:type="gramEnd"/>
            <w:r w:rsidRPr="004C20C8">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A541DD" w:rsidRPr="004C20C8" w:rsidRDefault="0011296A">
            <w:pPr>
              <w:pStyle w:val="aff7"/>
              <w:numPr>
                <w:ilvl w:val="1"/>
                <w:numId w:val="36"/>
              </w:numPr>
              <w:jc w:val="both"/>
            </w:pPr>
            <w:r w:rsidRPr="004C20C8">
              <w:t>сведения о планируемых к привлечению субподрядных организациях/соисполнителях, по форме приложения № 6 к документации о закупке.</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4B6D94">
            <w:pPr>
              <w:pStyle w:val="Default"/>
              <w:rPr>
                <w:b/>
                <w:color w:val="auto"/>
              </w:rPr>
            </w:pPr>
            <w:r>
              <w:rPr>
                <w:b/>
                <w:color w:val="auto"/>
              </w:rPr>
              <w:t>Срок заключения договора</w:t>
            </w:r>
          </w:p>
        </w:tc>
        <w:tc>
          <w:tcPr>
            <w:tcW w:w="6768" w:type="dxa"/>
          </w:tcPr>
          <w:p w:rsidR="00835CB1" w:rsidRPr="00F86FAA" w:rsidRDefault="00A004B7" w:rsidP="00C75F3F">
            <w:pPr>
              <w:pStyle w:val="afa"/>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2"/>
              <w:tblW w:w="0" w:type="auto"/>
              <w:tblLayout w:type="fixed"/>
              <w:tblLook w:val="04A0"/>
            </w:tblPr>
            <w:tblGrid>
              <w:gridCol w:w="4423"/>
              <w:gridCol w:w="2114"/>
            </w:tblGrid>
            <w:tr w:rsidR="00B277B4" w:rsidRPr="00E048E8" w:rsidTr="00056955">
              <w:tc>
                <w:tcPr>
                  <w:tcW w:w="4423" w:type="dxa"/>
                </w:tcPr>
                <w:p w:rsidR="00B277B4" w:rsidRPr="006D2B87" w:rsidRDefault="00B277B4" w:rsidP="00B277B4">
                  <w:pPr>
                    <w:pStyle w:val="afa"/>
                    <w:rPr>
                      <w:b/>
                      <w:sz w:val="24"/>
                    </w:rPr>
                  </w:pPr>
                  <w:r>
                    <w:rPr>
                      <w:b/>
                      <w:sz w:val="24"/>
                    </w:rPr>
                    <w:t>Критерий оценки</w:t>
                  </w:r>
                </w:p>
              </w:tc>
              <w:tc>
                <w:tcPr>
                  <w:tcW w:w="2114" w:type="dxa"/>
                </w:tcPr>
                <w:p w:rsidR="00B277B4" w:rsidRPr="00C125C6" w:rsidRDefault="00B277B4" w:rsidP="00B277B4">
                  <w:pPr>
                    <w:pStyle w:val="afa"/>
                    <w:ind w:firstLine="0"/>
                    <w:rPr>
                      <w:b/>
                      <w:sz w:val="24"/>
                    </w:rPr>
                  </w:pPr>
                  <w:r>
                    <w:rPr>
                      <w:b/>
                      <w:sz w:val="24"/>
                    </w:rPr>
                    <w:t>Значение Кз</w:t>
                  </w:r>
                </w:p>
              </w:tc>
            </w:tr>
            <w:tr w:rsidR="00B277B4" w:rsidRPr="00514332" w:rsidTr="00056955">
              <w:tc>
                <w:tcPr>
                  <w:tcW w:w="4423" w:type="dxa"/>
                </w:tcPr>
                <w:p w:rsidR="00A541DD" w:rsidRDefault="0011296A">
                  <w:pPr>
                    <w:pStyle w:val="afa"/>
                    <w:ind w:firstLine="0"/>
                    <w:rPr>
                      <w:sz w:val="24"/>
                    </w:rPr>
                  </w:pPr>
                  <w:r>
                    <w:rPr>
                      <w:sz w:val="24"/>
                    </w:rPr>
                    <w:t xml:space="preserve">Цена единицы товара  </w:t>
                  </w:r>
                </w:p>
              </w:tc>
              <w:tc>
                <w:tcPr>
                  <w:tcW w:w="2114" w:type="dxa"/>
                </w:tcPr>
                <w:p w:rsidR="00A541DD" w:rsidRDefault="0011296A">
                  <w:pPr>
                    <w:pStyle w:val="afa"/>
                    <w:ind w:firstLine="34"/>
                    <w:rPr>
                      <w:sz w:val="24"/>
                      <w:lang w:val="en-US"/>
                    </w:rPr>
                  </w:pPr>
                  <w:r>
                    <w:rPr>
                      <w:sz w:val="24"/>
                      <w:lang w:val="en-US"/>
                    </w:rPr>
                    <w:t>0,55</w:t>
                  </w:r>
                </w:p>
              </w:tc>
            </w:tr>
            <w:tr w:rsidR="00B277B4" w:rsidRPr="00514332" w:rsidTr="00056955">
              <w:tc>
                <w:tcPr>
                  <w:tcW w:w="4423" w:type="dxa"/>
                </w:tcPr>
                <w:p w:rsidR="00A541DD" w:rsidRDefault="0011296A">
                  <w:pPr>
                    <w:pStyle w:val="afa"/>
                    <w:ind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2.7 части 2 пункта 17  Информационной карты). </w:t>
                  </w:r>
                </w:p>
              </w:tc>
              <w:tc>
                <w:tcPr>
                  <w:tcW w:w="2114" w:type="dxa"/>
                </w:tcPr>
                <w:p w:rsidR="00A541DD" w:rsidRDefault="0011296A">
                  <w:pPr>
                    <w:pStyle w:val="afa"/>
                    <w:ind w:firstLine="34"/>
                    <w:rPr>
                      <w:sz w:val="24"/>
                      <w:lang w:val="en-US"/>
                    </w:rPr>
                  </w:pPr>
                  <w:r>
                    <w:rPr>
                      <w:sz w:val="24"/>
                      <w:lang w:val="en-US"/>
                    </w:rPr>
                    <w:t>0,10</w:t>
                  </w:r>
                </w:p>
              </w:tc>
            </w:tr>
            <w:tr w:rsidR="00B277B4" w:rsidRPr="00514332" w:rsidTr="00056955">
              <w:tc>
                <w:tcPr>
                  <w:tcW w:w="4423" w:type="dxa"/>
                </w:tcPr>
                <w:p w:rsidR="00A541DD" w:rsidRDefault="0011296A">
                  <w:pPr>
                    <w:pStyle w:val="afa"/>
                    <w:ind w:firstLine="0"/>
                    <w:rPr>
                      <w:sz w:val="24"/>
                    </w:rPr>
                  </w:pPr>
                  <w:r>
                    <w:rPr>
                      <w:sz w:val="24"/>
                    </w:rPr>
                    <w:t xml:space="preserve">Деловая репутация (количество благодарственных писем, отзывов, рекомендаций  и тд. от контрагентов)  </w:t>
                  </w:r>
                </w:p>
              </w:tc>
              <w:tc>
                <w:tcPr>
                  <w:tcW w:w="2114" w:type="dxa"/>
                </w:tcPr>
                <w:p w:rsidR="00A541DD" w:rsidRDefault="0011296A">
                  <w:pPr>
                    <w:pStyle w:val="afa"/>
                    <w:ind w:firstLine="34"/>
                    <w:rPr>
                      <w:sz w:val="24"/>
                      <w:lang w:val="en-US"/>
                    </w:rPr>
                  </w:pPr>
                  <w:r>
                    <w:rPr>
                      <w:sz w:val="24"/>
                      <w:lang w:val="en-US"/>
                    </w:rPr>
                    <w:t>0,05</w:t>
                  </w:r>
                </w:p>
              </w:tc>
            </w:tr>
            <w:tr w:rsidR="00B277B4" w:rsidRPr="00514332" w:rsidTr="00056955">
              <w:tc>
                <w:tcPr>
                  <w:tcW w:w="4423" w:type="dxa"/>
                </w:tcPr>
                <w:p w:rsidR="00A541DD" w:rsidRDefault="0011296A">
                  <w:pPr>
                    <w:pStyle w:val="afa"/>
                    <w:ind w:firstLine="0"/>
                    <w:rPr>
                      <w:sz w:val="24"/>
                    </w:rPr>
                  </w:pPr>
                  <w:r>
                    <w:rPr>
                      <w:sz w:val="24"/>
                    </w:rPr>
                    <w:t xml:space="preserve">Срок поставки товара (количество календарных дней) </w:t>
                  </w:r>
                </w:p>
              </w:tc>
              <w:tc>
                <w:tcPr>
                  <w:tcW w:w="2114" w:type="dxa"/>
                </w:tcPr>
                <w:p w:rsidR="00A541DD" w:rsidRDefault="0011296A">
                  <w:pPr>
                    <w:pStyle w:val="afa"/>
                    <w:ind w:firstLine="34"/>
                    <w:rPr>
                      <w:sz w:val="24"/>
                      <w:lang w:val="en-US"/>
                    </w:rPr>
                  </w:pPr>
                  <w:r>
                    <w:rPr>
                      <w:sz w:val="24"/>
                      <w:lang w:val="en-US"/>
                    </w:rPr>
                    <w:t>0,15</w:t>
                  </w:r>
                </w:p>
              </w:tc>
            </w:tr>
            <w:tr w:rsidR="00B277B4" w:rsidRPr="00514332" w:rsidTr="00056955">
              <w:tc>
                <w:tcPr>
                  <w:tcW w:w="4423" w:type="dxa"/>
                </w:tcPr>
                <w:p w:rsidR="00A541DD" w:rsidRDefault="0011296A">
                  <w:pPr>
                    <w:pStyle w:val="afa"/>
                    <w:ind w:firstLine="0"/>
                    <w:rPr>
                      <w:sz w:val="24"/>
                    </w:rPr>
                  </w:pPr>
                  <w:r>
                    <w:rPr>
                      <w:sz w:val="24"/>
                    </w:rPr>
                    <w:t xml:space="preserve">Срок предоставления гарантии качества товара (количество моточасов) </w:t>
                  </w:r>
                </w:p>
              </w:tc>
              <w:tc>
                <w:tcPr>
                  <w:tcW w:w="2114" w:type="dxa"/>
                </w:tcPr>
                <w:p w:rsidR="00A541DD" w:rsidRDefault="0011296A">
                  <w:pPr>
                    <w:pStyle w:val="afa"/>
                    <w:ind w:firstLine="34"/>
                    <w:rPr>
                      <w:sz w:val="24"/>
                      <w:lang w:val="en-US"/>
                    </w:rPr>
                  </w:pPr>
                  <w:r>
                    <w:rPr>
                      <w:sz w:val="24"/>
                      <w:lang w:val="en-US"/>
                    </w:rPr>
                    <w:t>0,10</w:t>
                  </w:r>
                </w:p>
              </w:tc>
            </w:tr>
            <w:tr w:rsidR="00B277B4" w:rsidRPr="00514332" w:rsidTr="00056955">
              <w:tc>
                <w:tcPr>
                  <w:tcW w:w="4423" w:type="dxa"/>
                </w:tcPr>
                <w:p w:rsidR="00A541DD" w:rsidRDefault="0011296A">
                  <w:pPr>
                    <w:pStyle w:val="afa"/>
                    <w:ind w:firstLine="0"/>
                    <w:rPr>
                      <w:sz w:val="24"/>
                    </w:rPr>
                  </w:pPr>
                  <w:r>
                    <w:rPr>
                      <w:sz w:val="24"/>
                    </w:rPr>
                    <w:t xml:space="preserve">Дата изготовления товара (не ранее 1 квартала 2017 года выпуска) </w:t>
                  </w:r>
                </w:p>
              </w:tc>
              <w:tc>
                <w:tcPr>
                  <w:tcW w:w="2114" w:type="dxa"/>
                </w:tcPr>
                <w:p w:rsidR="00A541DD" w:rsidRDefault="0011296A">
                  <w:pPr>
                    <w:pStyle w:val="afa"/>
                    <w:ind w:firstLine="34"/>
                    <w:rPr>
                      <w:sz w:val="24"/>
                      <w:lang w:val="en-US"/>
                    </w:rPr>
                  </w:pPr>
                  <w:r>
                    <w:rPr>
                      <w:sz w:val="24"/>
                      <w:lang w:val="en-US"/>
                    </w:rPr>
                    <w:t>0,05</w:t>
                  </w:r>
                </w:p>
              </w:tc>
            </w:tr>
          </w:tbl>
          <w:p w:rsidR="007D6548" w:rsidRPr="00F86FAA" w:rsidRDefault="007D6548" w:rsidP="003D3596">
            <w:pPr>
              <w:pStyle w:val="afa"/>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A541DD" w:rsidRDefault="00A541DD">
            <w:pPr>
              <w:pStyle w:val="afa"/>
              <w:ind w:left="34" w:firstLine="0"/>
              <w:rPr>
                <w:sz w:val="24"/>
              </w:rPr>
            </w:pPr>
          </w:p>
          <w:p w:rsidR="00A541DD" w:rsidRDefault="0011296A">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w:t>
            </w:r>
            <w:r>
              <w:rPr>
                <w:sz w:val="24"/>
              </w:rPr>
              <w:lastRenderedPageBreak/>
              <w:t xml:space="preserve">настоящей документации о закупке (приложение № 5), до момента его подписания победителем. </w:t>
            </w:r>
          </w:p>
          <w:p w:rsidR="00B277B4" w:rsidRPr="002F15C9" w:rsidRDefault="00B277B4" w:rsidP="00B277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277B4" w:rsidRPr="002F15C9" w:rsidRDefault="00B277B4" w:rsidP="00B277B4">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77B4" w:rsidRPr="002F15C9" w:rsidRDefault="00B277B4" w:rsidP="00B277B4">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A541DD" w:rsidRDefault="0011296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lastRenderedPageBreak/>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A541DD" w:rsidRDefault="0011296A">
            <w:pPr>
              <w:pStyle w:val="19"/>
              <w:ind w:firstLine="0"/>
              <w:rPr>
                <w:sz w:val="24"/>
                <w:szCs w:val="24"/>
              </w:rPr>
            </w:pPr>
            <w:r>
              <w:rPr>
                <w:sz w:val="24"/>
                <w:szCs w:val="24"/>
              </w:rPr>
              <w:t>Не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A541DD" w:rsidRDefault="0011296A">
            <w:pPr>
              <w:pStyle w:val="19"/>
              <w:ind w:firstLine="0"/>
              <w:rPr>
                <w:i/>
                <w:sz w:val="24"/>
                <w:szCs w:val="24"/>
              </w:rPr>
            </w:pPr>
            <w:r>
              <w:rPr>
                <w:sz w:val="24"/>
                <w:szCs w:val="24"/>
              </w:rPr>
              <w:t>Заявка должна действовать не менее 60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A541DD" w:rsidRDefault="0011296A">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A541DD" w:rsidRDefault="0011296A">
            <w:pPr>
              <w:pStyle w:val="19"/>
              <w:ind w:firstLine="0"/>
              <w:rPr>
                <w:sz w:val="24"/>
                <w:szCs w:val="24"/>
              </w:rPr>
            </w:pPr>
            <w:r>
              <w:rPr>
                <w:sz w:val="24"/>
                <w:szCs w:val="24"/>
              </w:rPr>
              <w:t>Не предусмотрено</w:t>
            </w: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A541DD" w:rsidRDefault="0011296A">
      <w:pPr>
        <w:pStyle w:val="19"/>
        <w:ind w:firstLine="0"/>
        <w:jc w:val="right"/>
        <w:outlineLvl w:val="0"/>
        <w:rPr>
          <w:rFonts w:eastAsia="MS Mincho"/>
          <w:szCs w:val="28"/>
        </w:rPr>
      </w:pPr>
      <w:r>
        <w:rPr>
          <w:rFonts w:eastAsia="MS Mincho"/>
          <w:szCs w:val="28"/>
        </w:rPr>
        <w:lastRenderedPageBreak/>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НА УЧАСТИЕ В ОТКРЫТОМ КОНКУРСЕ № ОК-МСП-_____-___-______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 xml:space="preserve">ОК-___-___-____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C56383">
      <w:pPr>
        <w:pStyle w:val="afd"/>
        <w:widowControl w:val="0"/>
        <w:numPr>
          <w:ilvl w:val="0"/>
          <w:numId w:val="1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C56383">
      <w:pPr>
        <w:numPr>
          <w:ilvl w:val="0"/>
          <w:numId w:val="13"/>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C56383">
      <w:pPr>
        <w:numPr>
          <w:ilvl w:val="0"/>
          <w:numId w:val="13"/>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C56383">
      <w:pPr>
        <w:numPr>
          <w:ilvl w:val="0"/>
          <w:numId w:val="13"/>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C56383">
      <w:pPr>
        <w:numPr>
          <w:ilvl w:val="0"/>
          <w:numId w:val="1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56383">
      <w:pPr>
        <w:numPr>
          <w:ilvl w:val="0"/>
          <w:numId w:val="1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a"/>
        <w:ind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7B5AA2" w:rsidRPr="00002090" w:rsidRDefault="007B5AA2" w:rsidP="007B5AA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A541DD" w:rsidRDefault="0011296A">
      <w:pPr>
        <w:pStyle w:val="19"/>
        <w:ind w:firstLine="0"/>
        <w:jc w:val="right"/>
        <w:outlineLvl w:val="0"/>
        <w:rPr>
          <w:rFonts w:eastAsia="MS Mincho"/>
          <w:szCs w:val="28"/>
        </w:rPr>
      </w:pPr>
      <w:r>
        <w:rPr>
          <w:rFonts w:eastAsia="MS Mincho"/>
          <w:szCs w:val="28"/>
        </w:rPr>
        <w:lastRenderedPageBreak/>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a"/>
        <w:jc w:val="right"/>
        <w:rPr>
          <w:b/>
          <w:sz w:val="28"/>
          <w:szCs w:val="28"/>
        </w:rPr>
      </w:pPr>
    </w:p>
    <w:p w:rsidR="009E0B1C" w:rsidRPr="00DF4847" w:rsidRDefault="009E0B1C" w:rsidP="00DF4847">
      <w:pPr>
        <w:jc w:val="center"/>
        <w:rPr>
          <w:b/>
          <w:sz w:val="28"/>
        </w:rPr>
      </w:pPr>
      <w:r>
        <w:rPr>
          <w:b/>
          <w:sz w:val="28"/>
        </w:rPr>
        <w:t>СВЕДЕНИЯ О ПРЕТЕНДЕНТЕ (для юридических лиц)</w:t>
      </w:r>
    </w:p>
    <w:p w:rsidR="009E0B1C" w:rsidRDefault="009E0B1C" w:rsidP="009E0B1C">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9E0B1C" w:rsidRPr="007415F9" w:rsidRDefault="009E0B1C" w:rsidP="009E0B1C">
      <w:pPr>
        <w:pStyle w:val="afa"/>
        <w:jc w:val="center"/>
        <w:rPr>
          <w:sz w:val="28"/>
          <w:szCs w:val="28"/>
        </w:rPr>
      </w:pPr>
    </w:p>
    <w:p w:rsidR="009E0B1C" w:rsidRPr="005074DB" w:rsidRDefault="009E0B1C" w:rsidP="009E0B1C">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RDefault="009E0B1C" w:rsidP="009E0B1C">
      <w:pPr>
        <w:pStyle w:val="afa"/>
        <w:ind w:firstLine="397"/>
        <w:rPr>
          <w:sz w:val="28"/>
          <w:szCs w:val="28"/>
        </w:rPr>
      </w:pPr>
      <w:r>
        <w:rPr>
          <w:sz w:val="28"/>
          <w:szCs w:val="28"/>
        </w:rPr>
        <w:t>1. Полное и сокращенное наименование претендента: ________________ ;</w:t>
      </w:r>
    </w:p>
    <w:p w:rsidR="009E0B1C" w:rsidRDefault="009E0B1C" w:rsidP="009E0B1C">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Default="009E0B1C" w:rsidP="009E0B1C">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9E0B1C" w:rsidRDefault="009E0B1C" w:rsidP="009E0B1C">
      <w:pPr>
        <w:pStyle w:val="afa"/>
        <w:ind w:firstLine="397"/>
        <w:rPr>
          <w:bCs/>
          <w:iCs/>
          <w:sz w:val="28"/>
          <w:szCs w:val="28"/>
        </w:rPr>
      </w:pPr>
      <w:r>
        <w:rPr>
          <w:bCs/>
          <w:iCs/>
          <w:sz w:val="28"/>
          <w:szCs w:val="28"/>
        </w:rPr>
        <w:t>4. Почтовый адрес: ________________________________________________;</w:t>
      </w:r>
    </w:p>
    <w:p w:rsidR="009E0B1C" w:rsidRDefault="009E0B1C" w:rsidP="009E0B1C">
      <w:pPr>
        <w:pStyle w:val="afa"/>
        <w:ind w:firstLine="397"/>
        <w:rPr>
          <w:bCs/>
          <w:iCs/>
          <w:sz w:val="28"/>
          <w:szCs w:val="28"/>
        </w:rPr>
      </w:pPr>
      <w:r>
        <w:rPr>
          <w:bCs/>
          <w:iCs/>
          <w:sz w:val="28"/>
          <w:szCs w:val="28"/>
        </w:rPr>
        <w:t>5. Адрес местонахождения/зарегистрированный адрес офиса:___________;</w:t>
      </w:r>
    </w:p>
    <w:p w:rsidR="009E0B1C" w:rsidRDefault="009E0B1C" w:rsidP="009E0B1C">
      <w:pPr>
        <w:suppressAutoHyphens w:val="0"/>
        <w:ind w:firstLine="397"/>
        <w:rPr>
          <w:bCs/>
          <w:iCs/>
          <w:sz w:val="28"/>
          <w:szCs w:val="28"/>
        </w:rPr>
      </w:pPr>
      <w:r>
        <w:rPr>
          <w:bCs/>
          <w:iCs/>
          <w:sz w:val="28"/>
          <w:szCs w:val="28"/>
        </w:rPr>
        <w:t>6. ИНН/КПП: _____________________________________________________;</w:t>
      </w:r>
    </w:p>
    <w:p w:rsidR="009E0B1C" w:rsidRDefault="009E0B1C" w:rsidP="009E0B1C">
      <w:pPr>
        <w:suppressAutoHyphens w:val="0"/>
        <w:ind w:firstLine="397"/>
        <w:rPr>
          <w:bCs/>
          <w:iCs/>
          <w:sz w:val="28"/>
          <w:szCs w:val="28"/>
        </w:rPr>
      </w:pPr>
      <w:r>
        <w:rPr>
          <w:bCs/>
          <w:iCs/>
          <w:sz w:val="28"/>
          <w:szCs w:val="28"/>
        </w:rPr>
        <w:t>7. ОГРН: _________________________________________________________;</w:t>
      </w:r>
    </w:p>
    <w:p w:rsidR="009E0B1C" w:rsidRDefault="009E0B1C" w:rsidP="009E0B1C">
      <w:pPr>
        <w:suppressAutoHyphens w:val="0"/>
        <w:ind w:firstLine="397"/>
        <w:rPr>
          <w:bCs/>
          <w:iCs/>
          <w:sz w:val="28"/>
          <w:szCs w:val="28"/>
        </w:rPr>
      </w:pPr>
      <w:r>
        <w:rPr>
          <w:bCs/>
          <w:iCs/>
          <w:sz w:val="28"/>
          <w:szCs w:val="28"/>
        </w:rPr>
        <w:t>8. ОКПО _____________, ОКТМО______________, ОКОПФ _____________;</w:t>
      </w:r>
    </w:p>
    <w:p w:rsidR="009E0B1C" w:rsidRDefault="009E0B1C" w:rsidP="009E0B1C">
      <w:pPr>
        <w:suppressAutoHyphens w:val="0"/>
        <w:ind w:firstLine="397"/>
        <w:rPr>
          <w:bCs/>
          <w:iCs/>
          <w:sz w:val="28"/>
          <w:szCs w:val="28"/>
        </w:rPr>
      </w:pPr>
      <w:r>
        <w:rPr>
          <w:bCs/>
          <w:iCs/>
          <w:sz w:val="28"/>
          <w:szCs w:val="28"/>
        </w:rPr>
        <w:t>9. Телефон:  +7(_____) _____________________________________________;</w:t>
      </w:r>
    </w:p>
    <w:p w:rsidR="009E0B1C" w:rsidRDefault="009E0B1C" w:rsidP="009E0B1C">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RDefault="009E0B1C" w:rsidP="009E0B1C">
      <w:pPr>
        <w:suppressAutoHyphens w:val="0"/>
        <w:ind w:firstLine="397"/>
        <w:rPr>
          <w:bCs/>
          <w:iCs/>
          <w:sz w:val="28"/>
          <w:szCs w:val="28"/>
        </w:rPr>
      </w:pPr>
      <w:r>
        <w:rPr>
          <w:bCs/>
          <w:iCs/>
          <w:sz w:val="28"/>
          <w:szCs w:val="28"/>
        </w:rPr>
        <w:t>11. Факс (____) ___________________________________________________;</w:t>
      </w:r>
    </w:p>
    <w:p w:rsidR="009E0B1C" w:rsidRDefault="009E0B1C" w:rsidP="009E0B1C">
      <w:pPr>
        <w:suppressAutoHyphens w:val="0"/>
        <w:ind w:firstLine="397"/>
        <w:rPr>
          <w:bCs/>
          <w:iCs/>
          <w:sz w:val="28"/>
          <w:szCs w:val="28"/>
        </w:rPr>
      </w:pPr>
      <w:r>
        <w:rPr>
          <w:bCs/>
          <w:iCs/>
          <w:sz w:val="28"/>
          <w:szCs w:val="28"/>
        </w:rPr>
        <w:t>12. Адрес электронной почты:  _________________@___________________;</w:t>
      </w:r>
    </w:p>
    <w:p w:rsidR="009E0B1C" w:rsidRDefault="009E0B1C" w:rsidP="009E0B1C">
      <w:pPr>
        <w:suppressAutoHyphens w:val="0"/>
        <w:ind w:firstLine="397"/>
        <w:rPr>
          <w:bCs/>
          <w:iCs/>
          <w:sz w:val="28"/>
          <w:szCs w:val="28"/>
        </w:rPr>
      </w:pPr>
      <w:r>
        <w:rPr>
          <w:bCs/>
          <w:iCs/>
          <w:sz w:val="28"/>
          <w:szCs w:val="28"/>
        </w:rPr>
        <w:t>13. Адрес сайта в сети интернет: ____________________________________;</w:t>
      </w:r>
    </w:p>
    <w:p w:rsidR="009E0B1C" w:rsidRDefault="009E0B1C" w:rsidP="009E0B1C">
      <w:pPr>
        <w:suppressAutoHyphens w:val="0"/>
        <w:ind w:firstLine="397"/>
        <w:rPr>
          <w:bCs/>
          <w:iCs/>
          <w:sz w:val="28"/>
          <w:szCs w:val="28"/>
        </w:rPr>
      </w:pPr>
      <w:r>
        <w:rPr>
          <w:bCs/>
          <w:iCs/>
          <w:sz w:val="28"/>
          <w:szCs w:val="28"/>
        </w:rPr>
        <w:t>14. Руководитель организации: _____________________________________;</w:t>
      </w:r>
    </w:p>
    <w:p w:rsidR="009E0B1C" w:rsidRDefault="009E0B1C" w:rsidP="009E0B1C">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9E0B1C" w:rsidRDefault="009E0B1C" w:rsidP="009E0B1C">
      <w:pPr>
        <w:suppressAutoHyphens w:val="0"/>
        <w:ind w:firstLine="397"/>
        <w:rPr>
          <w:bCs/>
          <w:iCs/>
          <w:sz w:val="28"/>
          <w:szCs w:val="28"/>
        </w:rPr>
      </w:pPr>
      <w:r>
        <w:rPr>
          <w:bCs/>
          <w:iCs/>
          <w:sz w:val="28"/>
          <w:szCs w:val="28"/>
        </w:rPr>
        <w:t>16. Банковские реквизиты:__________________________________________;</w:t>
      </w:r>
    </w:p>
    <w:p w:rsidR="009E0B1C" w:rsidRDefault="009E0B1C" w:rsidP="009E0B1C">
      <w:pPr>
        <w:pStyle w:val="afa"/>
        <w:ind w:firstLine="0"/>
        <w:rPr>
          <w:sz w:val="20"/>
          <w:szCs w:val="20"/>
        </w:rPr>
      </w:pPr>
    </w:p>
    <w:p w:rsidR="009E0B1C" w:rsidRPr="00B07F62" w:rsidRDefault="009E0B1C" w:rsidP="009E0B1C">
      <w:pPr>
        <w:pStyle w:val="afa"/>
        <w:tabs>
          <w:tab w:val="left" w:pos="1080"/>
        </w:tabs>
        <w:ind w:firstLine="698"/>
        <w:rPr>
          <w:sz w:val="28"/>
          <w:szCs w:val="28"/>
        </w:rPr>
      </w:pPr>
    </w:p>
    <w:p w:rsidR="009E0B1C" w:rsidRPr="00AF56CE" w:rsidRDefault="009E0B1C" w:rsidP="009E0B1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9E0B1C" w:rsidRPr="00982C0E" w:rsidRDefault="009E0B1C" w:rsidP="009E0B1C">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982C0E" w:rsidRDefault="009E0B1C" w:rsidP="009E0B1C">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7415F9" w:rsidRDefault="009E0B1C" w:rsidP="009E0B1C">
      <w:pPr>
        <w:tabs>
          <w:tab w:val="left" w:pos="9639"/>
        </w:tabs>
        <w:ind w:firstLine="539"/>
        <w:rPr>
          <w:b/>
          <w:sz w:val="28"/>
          <w:szCs w:val="28"/>
        </w:rPr>
      </w:pPr>
      <w:r>
        <w:rPr>
          <w:b/>
          <w:sz w:val="28"/>
          <w:szCs w:val="28"/>
        </w:rPr>
        <w:t>Контактные лица:</w:t>
      </w:r>
    </w:p>
    <w:p w:rsidR="009E0B1C" w:rsidRPr="007415F9" w:rsidRDefault="009E0B1C" w:rsidP="009E0B1C">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E0B1C" w:rsidRPr="007415F9" w:rsidRDefault="009E0B1C" w:rsidP="009E0B1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pStyle w:val="afa"/>
        <w:rPr>
          <w:rFonts w:eastAsia="Times New Roman"/>
          <w:spacing w:val="-13"/>
          <w:sz w:val="28"/>
          <w:szCs w:val="28"/>
        </w:rPr>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E0B1C" w:rsidRPr="007415F9" w:rsidRDefault="009E0B1C" w:rsidP="009E0B1C">
      <w:pPr>
        <w:pStyle w:val="afa"/>
        <w:ind w:firstLine="0"/>
        <w:rPr>
          <w:b/>
          <w:sz w:val="28"/>
          <w:szCs w:val="28"/>
        </w:rPr>
      </w:pPr>
      <w:r>
        <w:rPr>
          <w:sz w:val="28"/>
          <w:szCs w:val="28"/>
        </w:rPr>
        <w:t>__________________________________________________________</w:t>
      </w:r>
    </w:p>
    <w:p w:rsidR="009E0B1C" w:rsidRPr="007415F9" w:rsidRDefault="009E0B1C" w:rsidP="009E0B1C">
      <w:pPr>
        <w:tabs>
          <w:tab w:val="left" w:pos="8640"/>
        </w:tabs>
        <w:jc w:val="center"/>
        <w:rPr>
          <w:i/>
        </w:rPr>
      </w:pPr>
      <w:r>
        <w:rPr>
          <w:i/>
        </w:rPr>
        <w:t>(наименование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Default="009E0B1C" w:rsidP="009E0B1C">
      <w:pPr>
        <w:pStyle w:val="32"/>
        <w:suppressAutoHyphens/>
        <w:spacing w:after="0"/>
        <w:rPr>
          <w:sz w:val="28"/>
          <w:szCs w:val="28"/>
        </w:rPr>
      </w:pPr>
      <w:r>
        <w:rPr>
          <w:sz w:val="28"/>
          <w:szCs w:val="28"/>
        </w:rPr>
        <w:t>"____" ___________ 201__ г.</w:t>
      </w:r>
      <w:r>
        <w:rPr>
          <w:sz w:val="28"/>
          <w:szCs w:val="28"/>
        </w:rPr>
        <w:br w:type="page"/>
      </w:r>
    </w:p>
    <w:p w:rsidR="009E0B1C" w:rsidRDefault="009E0B1C" w:rsidP="009E0B1C">
      <w:pPr>
        <w:pStyle w:val="afa"/>
        <w:jc w:val="center"/>
        <w:rPr>
          <w:b/>
          <w:sz w:val="28"/>
          <w:szCs w:val="28"/>
        </w:rPr>
      </w:pPr>
      <w:r>
        <w:rPr>
          <w:b/>
          <w:sz w:val="28"/>
          <w:szCs w:val="28"/>
        </w:rPr>
        <w:lastRenderedPageBreak/>
        <w:t>СВЕДЕНИЯ О ПРЕТЕНДЕНТЕ (для физических лиц)</w:t>
      </w:r>
    </w:p>
    <w:p w:rsidR="009E0B1C" w:rsidRPr="000802B7" w:rsidRDefault="009E0B1C" w:rsidP="009E0B1C">
      <w:pPr>
        <w:pStyle w:val="afa"/>
        <w:jc w:val="center"/>
        <w:rPr>
          <w:b/>
          <w:sz w:val="28"/>
          <w:szCs w:val="28"/>
        </w:rPr>
      </w:pPr>
    </w:p>
    <w:p w:rsidR="009E0B1C" w:rsidRPr="000802B7" w:rsidRDefault="009E0B1C" w:rsidP="009E0B1C">
      <w:pPr>
        <w:pStyle w:val="afa"/>
        <w:jc w:val="center"/>
        <w:rPr>
          <w:b/>
          <w:sz w:val="28"/>
          <w:szCs w:val="28"/>
        </w:rPr>
      </w:pPr>
    </w:p>
    <w:p w:rsidR="009E0B1C" w:rsidRPr="00AF56CE" w:rsidRDefault="009E0B1C" w:rsidP="009E0B1C">
      <w:pPr>
        <w:pStyle w:val="afa"/>
        <w:numPr>
          <w:ilvl w:val="0"/>
          <w:numId w:val="35"/>
        </w:numPr>
        <w:ind w:left="0" w:firstLine="397"/>
        <w:jc w:val="left"/>
        <w:rPr>
          <w:sz w:val="28"/>
          <w:szCs w:val="28"/>
        </w:rPr>
      </w:pPr>
      <w:r>
        <w:rPr>
          <w:sz w:val="28"/>
          <w:szCs w:val="28"/>
        </w:rPr>
        <w:t>Фамилия, имя, отчество 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Паспортные данные 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Место жительства __________________________________________;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Телефон +7(______) 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Факс +7(______) ___________________________________________;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Адрес электронной почты __________________@_______________;</w:t>
      </w:r>
    </w:p>
    <w:p w:rsidR="009E0B1C" w:rsidRDefault="009E0B1C" w:rsidP="009E0B1C">
      <w:pPr>
        <w:pStyle w:val="afa"/>
        <w:numPr>
          <w:ilvl w:val="0"/>
          <w:numId w:val="35"/>
        </w:numPr>
        <w:ind w:left="0" w:firstLine="397"/>
        <w:jc w:val="left"/>
        <w:rPr>
          <w:sz w:val="28"/>
          <w:szCs w:val="28"/>
        </w:rPr>
      </w:pPr>
      <w:r>
        <w:rPr>
          <w:sz w:val="28"/>
          <w:szCs w:val="28"/>
        </w:rPr>
        <w:t>Банковские реквизиты______________________________________;</w:t>
      </w:r>
    </w:p>
    <w:p w:rsidR="009E0B1C" w:rsidRPr="00AF56CE" w:rsidRDefault="009E0B1C" w:rsidP="009E0B1C">
      <w:pPr>
        <w:pStyle w:val="afa"/>
        <w:numPr>
          <w:ilvl w:val="0"/>
          <w:numId w:val="35"/>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9E0B1C" w:rsidRDefault="009E0B1C" w:rsidP="009E0B1C">
      <w:pPr>
        <w:pStyle w:val="aff7"/>
        <w:rPr>
          <w:sz w:val="28"/>
          <w:szCs w:val="28"/>
        </w:rPr>
      </w:pPr>
    </w:p>
    <w:p w:rsidR="009E0B1C" w:rsidRDefault="009E0B1C" w:rsidP="009E0B1C">
      <w:pPr>
        <w:pStyle w:val="afa"/>
        <w:ind w:left="709" w:firstLine="0"/>
        <w:jc w:val="left"/>
        <w:rPr>
          <w:sz w:val="28"/>
          <w:szCs w:val="28"/>
        </w:rPr>
      </w:pPr>
    </w:p>
    <w:p w:rsidR="009E0B1C" w:rsidRPr="007415F9"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9E0B1C" w:rsidRPr="007415F9" w:rsidRDefault="009E0B1C" w:rsidP="009E0B1C">
      <w:pPr>
        <w:tabs>
          <w:tab w:val="left" w:pos="8640"/>
        </w:tabs>
        <w:jc w:val="center"/>
        <w:rPr>
          <w:i/>
        </w:rPr>
      </w:pPr>
      <w:r>
        <w:rPr>
          <w:i/>
        </w:rPr>
        <w:t xml:space="preserve">                                                                                (наименование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Pr="00703603" w:rsidRDefault="00DF4847" w:rsidP="00DF4847">
      <w:pPr>
        <w:jc w:val="right"/>
        <w:rPr>
          <w:sz w:val="28"/>
        </w:rPr>
      </w:pPr>
      <w:r>
        <w:rPr>
          <w:sz w:val="28"/>
        </w:rPr>
        <w:t>«____» _____________ 201__ г.</w:t>
      </w:r>
      <w:r>
        <w:br w:type="page"/>
      </w:r>
    </w:p>
    <w:p w:rsidR="00E61CA4" w:rsidRPr="00305BD2" w:rsidRDefault="00E61CA4" w:rsidP="00E61CA4">
      <w:pPr>
        <w:pStyle w:val="19"/>
        <w:ind w:firstLine="0"/>
        <w:jc w:val="right"/>
        <w:outlineLvl w:val="0"/>
        <w:rPr>
          <w:rFonts w:eastAsia="MS Mincho"/>
          <w:szCs w:val="28"/>
        </w:rPr>
      </w:pPr>
      <w:r>
        <w:rPr>
          <w:rFonts w:eastAsia="MS Mincho"/>
          <w:szCs w:val="28"/>
        </w:rPr>
        <w:lastRenderedPageBreak/>
        <w:t>Приложение № 2а</w:t>
      </w:r>
    </w:p>
    <w:p w:rsidR="00E244F8" w:rsidRDefault="00E244F8" w:rsidP="00E244F8">
      <w:pPr>
        <w:suppressAutoHyphens w:val="0"/>
        <w:jc w:val="center"/>
        <w:rPr>
          <w:b/>
          <w:bCs/>
          <w:i/>
          <w:iCs/>
        </w:rPr>
      </w:pPr>
    </w:p>
    <w:p w:rsidR="00E244F8" w:rsidRPr="00DB57F6" w:rsidRDefault="00E244F8" w:rsidP="00E244F8">
      <w:pPr>
        <w:suppressAutoHyphens w:val="0"/>
        <w:jc w:val="center"/>
        <w:rPr>
          <w:b/>
          <w:bCs/>
          <w:i/>
          <w:iCs/>
        </w:rPr>
      </w:pPr>
      <w:r>
        <w:rPr>
          <w:b/>
          <w:bCs/>
          <w:i/>
          <w:iCs/>
        </w:rPr>
        <w:t>ФОРМА для заполнения</w:t>
      </w:r>
      <w:r>
        <w:rPr>
          <w:rStyle w:val="af7"/>
          <w:b/>
          <w:bCs/>
          <w:i/>
          <w:iCs/>
        </w:rPr>
        <w:footnoteReference w:id="1"/>
      </w:r>
    </w:p>
    <w:p w:rsidR="00E244F8" w:rsidRDefault="00E244F8" w:rsidP="00E244F8">
      <w:pPr>
        <w:suppressAutoHyphens w:val="0"/>
        <w:rPr>
          <w:b/>
          <w:sz w:val="32"/>
          <w:szCs w:val="32"/>
        </w:rPr>
      </w:pPr>
    </w:p>
    <w:p w:rsidR="00E244F8" w:rsidRPr="00286B72" w:rsidRDefault="00E244F8" w:rsidP="00E244F8">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E244F8" w:rsidRPr="00286B72" w:rsidRDefault="00E244F8" w:rsidP="00E244F8">
      <w:pPr>
        <w:suppressAutoHyphens w:val="0"/>
        <w:jc w:val="center"/>
        <w:rPr>
          <w:b/>
          <w:bCs/>
          <w:iCs/>
          <w:sz w:val="32"/>
          <w:szCs w:val="32"/>
        </w:rPr>
      </w:pPr>
      <w:r>
        <w:rPr>
          <w:b/>
          <w:bCs/>
          <w:iCs/>
          <w:sz w:val="32"/>
          <w:szCs w:val="32"/>
        </w:rPr>
        <w:t>критериям отнесения к субъектам малого</w:t>
      </w:r>
    </w:p>
    <w:p w:rsidR="00E244F8" w:rsidRPr="00286B72" w:rsidRDefault="00E244F8" w:rsidP="00E244F8">
      <w:pPr>
        <w:suppressAutoHyphens w:val="0"/>
        <w:jc w:val="center"/>
        <w:rPr>
          <w:b/>
          <w:bCs/>
          <w:iCs/>
          <w:sz w:val="32"/>
          <w:szCs w:val="32"/>
        </w:rPr>
      </w:pPr>
      <w:r>
        <w:rPr>
          <w:b/>
          <w:bCs/>
          <w:iCs/>
          <w:sz w:val="32"/>
          <w:szCs w:val="32"/>
        </w:rPr>
        <w:t>и среднего предпринимательства</w:t>
      </w:r>
    </w:p>
    <w:p w:rsidR="00E244F8" w:rsidRDefault="00E244F8" w:rsidP="00E244F8">
      <w:pPr>
        <w:rPr>
          <w:b/>
          <w:sz w:val="36"/>
          <w:szCs w:val="36"/>
        </w:rPr>
      </w:pPr>
      <w:r>
        <w:rPr>
          <w:b/>
          <w:sz w:val="36"/>
          <w:szCs w:val="36"/>
        </w:rPr>
        <w:t xml:space="preserve"> </w:t>
      </w:r>
    </w:p>
    <w:p w:rsidR="00E244F8" w:rsidRDefault="00E244F8" w:rsidP="00E244F8">
      <w:pPr>
        <w:pStyle w:val="afa"/>
        <w:rPr>
          <w:szCs w:val="28"/>
        </w:rPr>
      </w:pPr>
      <w:r>
        <w:rPr>
          <w:sz w:val="28"/>
          <w:szCs w:val="28"/>
        </w:rPr>
        <w:t>Настоящим подтверждается, что</w:t>
      </w:r>
      <w:r>
        <w:rPr>
          <w:szCs w:val="28"/>
        </w:rPr>
        <w:t xml:space="preserve"> ___________________________________, </w:t>
      </w:r>
    </w:p>
    <w:p w:rsidR="00E244F8" w:rsidRPr="00134FB3" w:rsidRDefault="00E244F8" w:rsidP="00E244F8">
      <w:pPr>
        <w:pStyle w:val="afa"/>
        <w:ind w:left="1416"/>
        <w:jc w:val="center"/>
        <w:rPr>
          <w:sz w:val="16"/>
          <w:szCs w:val="16"/>
        </w:rPr>
      </w:pPr>
      <w:r>
        <w:rPr>
          <w:sz w:val="16"/>
          <w:szCs w:val="16"/>
        </w:rPr>
        <w:t xml:space="preserve">                                     (указывается наименование претендента закупки)</w:t>
      </w:r>
    </w:p>
    <w:p w:rsidR="00E244F8" w:rsidRPr="0050359E" w:rsidRDefault="00E244F8" w:rsidP="00E244F8">
      <w:pPr>
        <w:pStyle w:val="afa"/>
        <w:ind w:firstLine="0"/>
        <w:rPr>
          <w:sz w:val="28"/>
          <w:szCs w:val="28"/>
        </w:rPr>
      </w:pPr>
      <w:r>
        <w:rPr>
          <w:sz w:val="28"/>
          <w:szCs w:val="28"/>
        </w:rPr>
        <w:t>в  соответствии  со  статьей  4  Федерального  закона  «О развитии малого и</w:t>
      </w:r>
    </w:p>
    <w:p w:rsidR="00E244F8" w:rsidRPr="0050359E" w:rsidRDefault="00E244F8" w:rsidP="00E244F8">
      <w:pPr>
        <w:pStyle w:val="afa"/>
        <w:ind w:firstLine="0"/>
        <w:rPr>
          <w:sz w:val="28"/>
          <w:szCs w:val="28"/>
        </w:rPr>
      </w:pPr>
      <w:r>
        <w:rPr>
          <w:sz w:val="28"/>
          <w:szCs w:val="28"/>
        </w:rPr>
        <w:t>среднего   предпринимательства   в   Российской   Федерации» удовлетворяет</w:t>
      </w:r>
    </w:p>
    <w:p w:rsidR="00E244F8" w:rsidRPr="0050359E" w:rsidRDefault="00E244F8" w:rsidP="00E244F8">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RDefault="00E244F8" w:rsidP="00E244F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RDefault="00E244F8" w:rsidP="00E244F8">
      <w:pPr>
        <w:suppressAutoHyphens w:val="0"/>
        <w:rPr>
          <w:sz w:val="16"/>
          <w:szCs w:val="16"/>
        </w:rPr>
      </w:pPr>
    </w:p>
    <w:p w:rsidR="00E244F8" w:rsidRDefault="00E244F8" w:rsidP="00E244F8">
      <w:pPr>
        <w:suppressAutoHyphens w:val="0"/>
        <w:rPr>
          <w:bCs/>
          <w:iCs/>
          <w:sz w:val="28"/>
          <w:szCs w:val="28"/>
        </w:rPr>
      </w:pPr>
      <w:r>
        <w:rPr>
          <w:bCs/>
          <w:iCs/>
          <w:sz w:val="28"/>
          <w:szCs w:val="28"/>
        </w:rPr>
        <w:t xml:space="preserve"> и сообщается следующая информация:</w:t>
      </w:r>
    </w:p>
    <w:p w:rsidR="00E244F8" w:rsidRPr="00380060" w:rsidRDefault="00E244F8" w:rsidP="00E244F8">
      <w:pPr>
        <w:suppressAutoHyphens w:val="0"/>
        <w:rPr>
          <w:bCs/>
          <w:iCs/>
          <w:sz w:val="28"/>
          <w:szCs w:val="28"/>
        </w:rPr>
      </w:pPr>
    </w:p>
    <w:p w:rsidR="00E244F8" w:rsidRPr="009827DA" w:rsidRDefault="00E244F8" w:rsidP="00E244F8">
      <w:pPr>
        <w:pStyle w:val="aff7"/>
        <w:numPr>
          <w:ilvl w:val="0"/>
          <w:numId w:val="34"/>
        </w:numPr>
        <w:suppressAutoHyphens w:val="0"/>
        <w:rPr>
          <w:bCs/>
          <w:iCs/>
          <w:sz w:val="28"/>
          <w:szCs w:val="28"/>
        </w:rPr>
      </w:pPr>
      <w:r>
        <w:rPr>
          <w:bCs/>
          <w:iCs/>
          <w:sz w:val="28"/>
          <w:szCs w:val="28"/>
        </w:rPr>
        <w:t>Адрес местонахождения (и юридический адрес):______________________</w:t>
      </w:r>
    </w:p>
    <w:p w:rsidR="00E244F8" w:rsidRPr="009827DA" w:rsidRDefault="00E244F8" w:rsidP="00E244F8">
      <w:pPr>
        <w:pStyle w:val="aff7"/>
        <w:suppressAutoHyphens w:val="0"/>
        <w:ind w:left="645"/>
        <w:rPr>
          <w:bCs/>
          <w:iCs/>
          <w:sz w:val="28"/>
          <w:szCs w:val="28"/>
        </w:rPr>
      </w:pPr>
      <w:r>
        <w:rPr>
          <w:bCs/>
          <w:iCs/>
          <w:sz w:val="28"/>
          <w:szCs w:val="28"/>
        </w:rPr>
        <w:t>______________________________________________________________</w:t>
      </w:r>
    </w:p>
    <w:p w:rsidR="00E244F8" w:rsidRDefault="00E244F8" w:rsidP="00E244F8">
      <w:pPr>
        <w:suppressAutoHyphens w:val="0"/>
        <w:rPr>
          <w:bCs/>
          <w:iCs/>
          <w:sz w:val="28"/>
          <w:szCs w:val="28"/>
        </w:rPr>
      </w:pPr>
      <w:r>
        <w:rPr>
          <w:bCs/>
          <w:iCs/>
          <w:sz w:val="28"/>
          <w:szCs w:val="28"/>
        </w:rPr>
        <w:t xml:space="preserve">    2. ИНН/КПП: ____________________________________________________.</w:t>
      </w:r>
    </w:p>
    <w:p w:rsidR="00E244F8" w:rsidRPr="00FD060D" w:rsidRDefault="00E244F8" w:rsidP="00E244F8">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RDefault="00E244F8" w:rsidP="00E244F8">
      <w:pPr>
        <w:suppressAutoHyphens w:val="0"/>
        <w:rPr>
          <w:bCs/>
          <w:iCs/>
          <w:sz w:val="28"/>
          <w:szCs w:val="28"/>
        </w:rPr>
      </w:pPr>
      <w:r>
        <w:rPr>
          <w:bCs/>
          <w:iCs/>
          <w:sz w:val="28"/>
          <w:szCs w:val="28"/>
        </w:rPr>
        <w:t xml:space="preserve">    3. ОГРН: ________________________________________________________.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5. Почтовый адрес _________________________________________________</w:t>
      </w:r>
    </w:p>
    <w:p w:rsidR="00E244F8" w:rsidRPr="008C42F3" w:rsidRDefault="00E244F8" w:rsidP="00E244F8">
      <w:pPr>
        <w:suppressAutoHyphens w:val="0"/>
        <w:ind w:firstLine="284"/>
        <w:rPr>
          <w:bCs/>
          <w:iCs/>
          <w:sz w:val="28"/>
          <w:szCs w:val="28"/>
        </w:rPr>
      </w:pPr>
      <w:r>
        <w:rPr>
          <w:bCs/>
          <w:iCs/>
          <w:sz w:val="28"/>
          <w:szCs w:val="28"/>
        </w:rPr>
        <w:t>Телефон:  +7(______) ______________________________________________</w:t>
      </w:r>
    </w:p>
    <w:p w:rsidR="00E244F8" w:rsidRPr="008C42F3" w:rsidRDefault="00E244F8" w:rsidP="00E244F8">
      <w:pPr>
        <w:suppressAutoHyphens w:val="0"/>
        <w:ind w:firstLine="284"/>
        <w:rPr>
          <w:bCs/>
          <w:iCs/>
          <w:sz w:val="28"/>
          <w:szCs w:val="28"/>
        </w:rPr>
      </w:pPr>
      <w:r>
        <w:rPr>
          <w:bCs/>
          <w:iCs/>
          <w:sz w:val="28"/>
          <w:szCs w:val="28"/>
        </w:rPr>
        <w:t>Факс (______) ___________________________________________________</w:t>
      </w:r>
    </w:p>
    <w:p w:rsidR="00E244F8" w:rsidRPr="008C42F3" w:rsidRDefault="00E244F8" w:rsidP="00E244F8">
      <w:pPr>
        <w:suppressAutoHyphens w:val="0"/>
        <w:ind w:firstLine="284"/>
        <w:rPr>
          <w:bCs/>
          <w:iCs/>
          <w:sz w:val="28"/>
          <w:szCs w:val="28"/>
        </w:rPr>
      </w:pPr>
      <w:r>
        <w:rPr>
          <w:bCs/>
          <w:iCs/>
          <w:sz w:val="28"/>
          <w:szCs w:val="28"/>
        </w:rPr>
        <w:t>Адрес электронной почты __________________@_____________________</w:t>
      </w:r>
    </w:p>
    <w:p w:rsidR="00E244F8" w:rsidRPr="008C42F3" w:rsidRDefault="00E244F8" w:rsidP="00E244F8">
      <w:pPr>
        <w:suppressAutoHyphens w:val="0"/>
        <w:ind w:firstLine="284"/>
        <w:rPr>
          <w:bCs/>
          <w:iCs/>
          <w:sz w:val="28"/>
          <w:szCs w:val="28"/>
        </w:rPr>
      </w:pPr>
      <w:r>
        <w:rPr>
          <w:bCs/>
          <w:iCs/>
          <w:sz w:val="28"/>
          <w:szCs w:val="28"/>
        </w:rPr>
        <w:t>Зарегистрированный адрес офиса __________________________________</w:t>
      </w:r>
    </w:p>
    <w:p w:rsidR="00E244F8" w:rsidRDefault="00E244F8" w:rsidP="00E244F8">
      <w:pPr>
        <w:suppressAutoHyphens w:val="0"/>
        <w:ind w:firstLine="284"/>
        <w:rPr>
          <w:bCs/>
          <w:iCs/>
          <w:sz w:val="28"/>
          <w:szCs w:val="28"/>
        </w:rPr>
      </w:pPr>
      <w:r>
        <w:rPr>
          <w:bCs/>
          <w:iCs/>
          <w:sz w:val="28"/>
          <w:szCs w:val="28"/>
        </w:rPr>
        <w:t>Адрес сайта: ____________________________________________________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Руководитель___________________________________________________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Банковские реквизиты____________________________________________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244F8" w:rsidRDefault="00E244F8" w:rsidP="00E244F8">
      <w:pPr>
        <w:suppressAutoHyphens w:val="0"/>
        <w:ind w:firstLine="284"/>
        <w:rPr>
          <w:bCs/>
          <w:iCs/>
          <w:sz w:val="28"/>
          <w:szCs w:val="28"/>
        </w:rPr>
      </w:pPr>
      <w:r>
        <w:rPr>
          <w:bCs/>
          <w:iCs/>
          <w:sz w:val="28"/>
          <w:szCs w:val="28"/>
        </w:rPr>
        <w:t>_______________________________________________________________</w:t>
      </w:r>
    </w:p>
    <w:p w:rsidR="00E244F8" w:rsidRPr="00DF38A8" w:rsidRDefault="00E244F8" w:rsidP="00E244F8">
      <w:pPr>
        <w:suppressAutoHyphens w:val="0"/>
        <w:ind w:firstLine="284"/>
        <w:jc w:val="both"/>
        <w:rPr>
          <w:bCs/>
          <w:iCs/>
          <w:sz w:val="28"/>
          <w:szCs w:val="28"/>
        </w:rPr>
      </w:pPr>
    </w:p>
    <w:p w:rsidR="00E244F8" w:rsidRPr="00FD060D" w:rsidRDefault="00E244F8" w:rsidP="00F702D7">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2"/>
      </w:r>
      <w:r>
        <w:rPr>
          <w:bCs/>
          <w:iCs/>
          <w:sz w:val="28"/>
          <w:szCs w:val="28"/>
        </w:rPr>
        <w:t>:</w:t>
      </w:r>
    </w:p>
    <w:p w:rsidR="00E244F8" w:rsidRPr="001118A3" w:rsidRDefault="00E244F8" w:rsidP="00E244F8">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1118A3" w:rsidTr="00547AA5">
        <w:trPr>
          <w:trHeight w:val="501"/>
          <w:tblHeader/>
        </w:trPr>
        <w:tc>
          <w:tcPr>
            <w:tcW w:w="567" w:type="dxa"/>
          </w:tcPr>
          <w:p w:rsidR="00E244F8" w:rsidRPr="001118A3" w:rsidRDefault="00E244F8" w:rsidP="00547AA5">
            <w:pPr>
              <w:suppressAutoHyphens w:val="0"/>
              <w:jc w:val="center"/>
              <w:rPr>
                <w:b/>
                <w:bCs/>
                <w:iCs/>
              </w:rPr>
            </w:pPr>
            <w:r>
              <w:rPr>
                <w:b/>
                <w:bCs/>
                <w:iCs/>
              </w:rPr>
              <w:t>№ п/п</w:t>
            </w:r>
          </w:p>
        </w:tc>
        <w:tc>
          <w:tcPr>
            <w:tcW w:w="5245" w:type="dxa"/>
          </w:tcPr>
          <w:p w:rsidR="00E244F8" w:rsidRPr="001118A3" w:rsidRDefault="00E244F8" w:rsidP="00547AA5">
            <w:pPr>
              <w:suppressAutoHyphens w:val="0"/>
              <w:jc w:val="center"/>
              <w:rPr>
                <w:b/>
                <w:bCs/>
                <w:iCs/>
              </w:rPr>
            </w:pPr>
            <w:r>
              <w:rPr>
                <w:b/>
                <w:bCs/>
                <w:iCs/>
              </w:rPr>
              <w:t>Наименование сведений</w:t>
            </w:r>
          </w:p>
        </w:tc>
        <w:tc>
          <w:tcPr>
            <w:tcW w:w="1134" w:type="dxa"/>
          </w:tcPr>
          <w:p w:rsidR="00E244F8" w:rsidRPr="001118A3" w:rsidRDefault="00E244F8" w:rsidP="00547AA5">
            <w:pPr>
              <w:suppressAutoHyphens w:val="0"/>
              <w:jc w:val="center"/>
              <w:rPr>
                <w:b/>
                <w:bCs/>
                <w:iCs/>
              </w:rPr>
            </w:pPr>
            <w:r>
              <w:rPr>
                <w:b/>
                <w:bCs/>
                <w:iCs/>
              </w:rPr>
              <w:t>Малые предприятия</w:t>
            </w:r>
          </w:p>
        </w:tc>
        <w:tc>
          <w:tcPr>
            <w:tcW w:w="1336" w:type="dxa"/>
            <w:gridSpan w:val="2"/>
          </w:tcPr>
          <w:p w:rsidR="00E244F8" w:rsidRPr="001118A3" w:rsidRDefault="00E244F8" w:rsidP="00547AA5">
            <w:pPr>
              <w:suppressAutoHyphens w:val="0"/>
              <w:jc w:val="center"/>
              <w:rPr>
                <w:b/>
                <w:bCs/>
                <w:iCs/>
              </w:rPr>
            </w:pPr>
            <w:r>
              <w:rPr>
                <w:b/>
                <w:bCs/>
                <w:iCs/>
              </w:rPr>
              <w:t>Средние предприятия</w:t>
            </w:r>
          </w:p>
        </w:tc>
        <w:tc>
          <w:tcPr>
            <w:tcW w:w="1641" w:type="dxa"/>
          </w:tcPr>
          <w:p w:rsidR="00E244F8" w:rsidRPr="001118A3" w:rsidRDefault="00E244F8" w:rsidP="00547AA5">
            <w:pPr>
              <w:suppressAutoHyphens w:val="0"/>
              <w:jc w:val="center"/>
              <w:rPr>
                <w:b/>
                <w:bCs/>
                <w:iCs/>
              </w:rPr>
            </w:pPr>
            <w:r>
              <w:rPr>
                <w:b/>
                <w:bCs/>
                <w:iCs/>
              </w:rPr>
              <w:t>Показатель</w:t>
            </w:r>
          </w:p>
        </w:tc>
      </w:tr>
      <w:tr w:rsidR="00E244F8" w:rsidRPr="00DB57F6" w:rsidTr="00547AA5">
        <w:tc>
          <w:tcPr>
            <w:tcW w:w="567" w:type="dxa"/>
          </w:tcPr>
          <w:p w:rsidR="00E244F8" w:rsidRPr="00DB57F6" w:rsidRDefault="00E244F8" w:rsidP="00547AA5">
            <w:pPr>
              <w:suppressAutoHyphens w:val="0"/>
              <w:rPr>
                <w:b/>
                <w:bCs/>
                <w:i/>
                <w:iCs/>
              </w:rPr>
            </w:pPr>
            <w:r>
              <w:rPr>
                <w:b/>
                <w:bCs/>
                <w:i/>
                <w:iCs/>
              </w:rPr>
              <w:t>1.</w:t>
            </w:r>
          </w:p>
        </w:tc>
        <w:tc>
          <w:tcPr>
            <w:tcW w:w="5245" w:type="dxa"/>
          </w:tcPr>
          <w:p w:rsidR="00E244F8" w:rsidRPr="00EF52D1" w:rsidRDefault="00E244F8" w:rsidP="00547AA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25</w:t>
            </w:r>
          </w:p>
        </w:tc>
        <w:tc>
          <w:tcPr>
            <w:tcW w:w="1641" w:type="dxa"/>
          </w:tcPr>
          <w:p w:rsidR="00E244F8" w:rsidRPr="00DB57F6" w:rsidRDefault="00E244F8" w:rsidP="00547AA5">
            <w:pPr>
              <w:suppressAutoHyphens w:val="0"/>
              <w:rPr>
                <w:b/>
                <w:bCs/>
                <w:i/>
                <w:iCs/>
              </w:rPr>
            </w:pPr>
          </w:p>
        </w:tc>
      </w:tr>
      <w:tr w:rsidR="00E244F8" w:rsidRPr="00DB57F6" w:rsidTr="00547AA5">
        <w:trPr>
          <w:trHeight w:val="1156"/>
        </w:trPr>
        <w:tc>
          <w:tcPr>
            <w:tcW w:w="567" w:type="dxa"/>
          </w:tcPr>
          <w:p w:rsidR="00E244F8" w:rsidRPr="00DB57F6" w:rsidRDefault="00E244F8" w:rsidP="00547AA5">
            <w:pPr>
              <w:suppressAutoHyphens w:val="0"/>
              <w:rPr>
                <w:b/>
                <w:bCs/>
                <w:i/>
                <w:iCs/>
              </w:rPr>
            </w:pPr>
            <w:r>
              <w:rPr>
                <w:b/>
                <w:bCs/>
                <w:i/>
                <w:iCs/>
              </w:rPr>
              <w:t>2.</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3"/>
            </w:r>
            <w:r>
              <w:rPr>
                <w:b/>
                <w:bCs/>
                <w:i/>
                <w:iCs/>
                <w:sz w:val="20"/>
                <w:szCs w:val="20"/>
                <w:lang w:eastAsia="ru-RU"/>
              </w:rPr>
              <w:t>,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49</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3.</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4.</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5.</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6.</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w:t>
            </w:r>
            <w:r>
              <w:rPr>
                <w:b/>
                <w:bCs/>
                <w:i/>
                <w:iCs/>
                <w:sz w:val="20"/>
                <w:szCs w:val="20"/>
                <w:lang w:eastAsia="ru-RU"/>
              </w:rPr>
              <w:lastRenderedPageBreak/>
              <w:t>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E244F8" w:rsidRPr="00EF52D1" w:rsidRDefault="00E244F8" w:rsidP="00547AA5">
            <w:pPr>
              <w:suppressAutoHyphens w:val="0"/>
              <w:rPr>
                <w:b/>
                <w:bCs/>
                <w:i/>
                <w:iCs/>
                <w:sz w:val="20"/>
                <w:szCs w:val="20"/>
              </w:rPr>
            </w:pPr>
            <w:r>
              <w:rPr>
                <w:b/>
                <w:bCs/>
                <w:i/>
                <w:iCs/>
                <w:sz w:val="20"/>
                <w:szCs w:val="20"/>
              </w:rPr>
              <w:lastRenderedPageBreak/>
              <w:t>да (нет)</w:t>
            </w:r>
          </w:p>
        </w:tc>
        <w:tc>
          <w:tcPr>
            <w:tcW w:w="1641" w:type="dxa"/>
          </w:tcPr>
          <w:p w:rsidR="00E244F8" w:rsidRPr="00EF52D1" w:rsidRDefault="00E244F8" w:rsidP="00547AA5">
            <w:pPr>
              <w:suppressAutoHyphens w:val="0"/>
              <w:rPr>
                <w:b/>
                <w:bCs/>
                <w:i/>
                <w:iCs/>
                <w:sz w:val="20"/>
                <w:szCs w:val="20"/>
              </w:rPr>
            </w:pPr>
          </w:p>
        </w:tc>
      </w:tr>
      <w:tr w:rsidR="00E244F8" w:rsidRPr="00DB57F6" w:rsidTr="00547AA5">
        <w:tc>
          <w:tcPr>
            <w:tcW w:w="567" w:type="dxa"/>
            <w:vMerge w:val="restart"/>
          </w:tcPr>
          <w:p w:rsidR="00E244F8" w:rsidRPr="00DB57F6" w:rsidRDefault="00E244F8" w:rsidP="00547AA5">
            <w:pPr>
              <w:suppressAutoHyphens w:val="0"/>
              <w:rPr>
                <w:b/>
                <w:bCs/>
                <w:i/>
                <w:iCs/>
              </w:rPr>
            </w:pPr>
            <w:r>
              <w:rPr>
                <w:b/>
                <w:bCs/>
                <w:i/>
                <w:iCs/>
              </w:rPr>
              <w:lastRenderedPageBreak/>
              <w:t>7.</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100 включительно</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от 101 до 250 включительно</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15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EF52D1" w:rsidRDefault="00E244F8" w:rsidP="00547AA5">
            <w:pPr>
              <w:suppressAutoHyphens w:val="0"/>
              <w:rPr>
                <w:b/>
                <w:bCs/>
                <w:i/>
                <w:iCs/>
                <w:sz w:val="20"/>
                <w:szCs w:val="20"/>
              </w:rPr>
            </w:pPr>
          </w:p>
        </w:tc>
      </w:tr>
      <w:tr w:rsidR="00E244F8" w:rsidRPr="00DB57F6" w:rsidTr="00547AA5">
        <w:trPr>
          <w:trHeight w:val="981"/>
        </w:trPr>
        <w:tc>
          <w:tcPr>
            <w:tcW w:w="567" w:type="dxa"/>
            <w:vMerge w:val="restart"/>
          </w:tcPr>
          <w:p w:rsidR="00E244F8" w:rsidRPr="00DB57F6" w:rsidRDefault="00E244F8" w:rsidP="00547AA5">
            <w:pPr>
              <w:suppressAutoHyphens w:val="0"/>
              <w:rPr>
                <w:b/>
                <w:bCs/>
                <w:i/>
                <w:iCs/>
              </w:rPr>
            </w:pPr>
            <w:r>
              <w:rPr>
                <w:b/>
                <w:bCs/>
                <w:i/>
                <w:iCs/>
              </w:rPr>
              <w:t>8.</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800</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2000</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120 в год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9.</w:t>
            </w:r>
          </w:p>
        </w:tc>
        <w:tc>
          <w:tcPr>
            <w:tcW w:w="5245" w:type="dxa"/>
          </w:tcPr>
          <w:p w:rsidR="00E244F8" w:rsidRPr="00EF52D1" w:rsidRDefault="00E244F8" w:rsidP="00547AA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Pr="00DB57F6" w:rsidRDefault="00E244F8" w:rsidP="00547AA5">
            <w:pPr>
              <w:suppressAutoHyphens w:val="0"/>
              <w:rPr>
                <w:b/>
                <w:bCs/>
                <w:i/>
                <w:iCs/>
              </w:rPr>
            </w:pPr>
            <w:r>
              <w:rPr>
                <w:b/>
                <w:bCs/>
                <w:i/>
                <w:iCs/>
              </w:rPr>
              <w:t>10.</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52D1" w:rsidRDefault="00E244F8" w:rsidP="00547AA5">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11.</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12</w:t>
            </w:r>
            <w:r>
              <w:rPr>
                <w:rStyle w:val="af7"/>
                <w:b/>
                <w:bCs/>
                <w:i/>
                <w:iCs/>
              </w:rPr>
              <w:footnoteReference w:id="4"/>
            </w:r>
            <w:r>
              <w:rPr>
                <w:b/>
                <w:bCs/>
                <w:i/>
                <w:iCs/>
              </w:rPr>
              <w:t>.</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Default="00E244F8" w:rsidP="00547AA5">
            <w:pPr>
              <w:suppressAutoHyphens w:val="0"/>
              <w:rPr>
                <w:b/>
                <w:bCs/>
                <w:i/>
                <w:iCs/>
              </w:rPr>
            </w:pPr>
            <w:r>
              <w:rPr>
                <w:b/>
                <w:bCs/>
                <w:i/>
                <w:iCs/>
              </w:rPr>
              <w:t>13.</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244F8" w:rsidRPr="00DB57F6" w:rsidTr="00547AA5">
        <w:tc>
          <w:tcPr>
            <w:tcW w:w="567" w:type="dxa"/>
          </w:tcPr>
          <w:p w:rsidR="00E244F8" w:rsidRPr="00DB57F6" w:rsidRDefault="00E244F8" w:rsidP="00547AA5">
            <w:pPr>
              <w:suppressAutoHyphens w:val="0"/>
              <w:rPr>
                <w:b/>
                <w:bCs/>
                <w:i/>
                <w:iCs/>
              </w:rPr>
            </w:pPr>
            <w:r>
              <w:rPr>
                <w:b/>
                <w:bCs/>
                <w:i/>
                <w:iCs/>
              </w:rPr>
              <w:t>14.</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w:t>
            </w:r>
            <w:r>
              <w:rPr>
                <w:b/>
                <w:bCs/>
                <w:i/>
                <w:iCs/>
                <w:sz w:val="20"/>
                <w:szCs w:val="20"/>
              </w:rPr>
              <w:lastRenderedPageBreak/>
              <w:t>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E244F8" w:rsidRPr="00EF52D1" w:rsidRDefault="00E244F8" w:rsidP="00547AA5">
            <w:pPr>
              <w:suppressAutoHyphens w:val="0"/>
              <w:rPr>
                <w:b/>
                <w:bCs/>
                <w:i/>
                <w:iCs/>
                <w:sz w:val="20"/>
                <w:szCs w:val="20"/>
              </w:rPr>
            </w:pPr>
            <w:r>
              <w:rPr>
                <w:b/>
                <w:bCs/>
                <w:i/>
                <w:iCs/>
                <w:sz w:val="20"/>
                <w:szCs w:val="20"/>
              </w:rPr>
              <w:lastRenderedPageBreak/>
              <w:t>да (нет)</w:t>
            </w:r>
          </w:p>
          <w:p w:rsidR="00E244F8" w:rsidRPr="00EF52D1" w:rsidRDefault="00E244F8" w:rsidP="00547AA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244F8" w:rsidRPr="00DB57F6" w:rsidTr="00547AA5">
        <w:tc>
          <w:tcPr>
            <w:tcW w:w="567" w:type="dxa"/>
          </w:tcPr>
          <w:p w:rsidR="00E244F8" w:rsidRPr="00DB57F6" w:rsidRDefault="00E244F8" w:rsidP="00547AA5">
            <w:pPr>
              <w:suppressAutoHyphens w:val="0"/>
              <w:rPr>
                <w:b/>
                <w:bCs/>
                <w:i/>
                <w:iCs/>
              </w:rPr>
            </w:pPr>
            <w:r>
              <w:rPr>
                <w:b/>
                <w:bCs/>
                <w:i/>
                <w:iCs/>
              </w:rPr>
              <w:lastRenderedPageBreak/>
              <w:t>15.</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Pr="00DB57F6" w:rsidRDefault="00E244F8" w:rsidP="00547AA5">
            <w:pPr>
              <w:suppressAutoHyphens w:val="0"/>
              <w:rPr>
                <w:b/>
                <w:bCs/>
                <w:i/>
                <w:iCs/>
              </w:rPr>
            </w:pPr>
            <w:r>
              <w:rPr>
                <w:b/>
                <w:bCs/>
                <w:i/>
                <w:iCs/>
              </w:rPr>
              <w:t>16.</w:t>
            </w:r>
          </w:p>
        </w:tc>
        <w:tc>
          <w:tcPr>
            <w:tcW w:w="5245" w:type="dxa"/>
          </w:tcPr>
          <w:p w:rsidR="00E244F8" w:rsidRPr="00EF52D1" w:rsidRDefault="00E244F8" w:rsidP="00547AA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bl>
    <w:p w:rsidR="00E244F8" w:rsidRDefault="00E244F8" w:rsidP="00E244F8">
      <w:pPr>
        <w:suppressAutoHyphens w:val="0"/>
        <w:rPr>
          <w:b/>
          <w:bCs/>
          <w:i/>
          <w:iCs/>
        </w:rPr>
      </w:pPr>
    </w:p>
    <w:p w:rsidR="00E244F8" w:rsidRPr="00C20080" w:rsidRDefault="009E0B1C" w:rsidP="00DF4847">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E244F8" w:rsidRPr="00C20080" w:rsidRDefault="00DF4847" w:rsidP="00E244F8">
      <w:pPr>
        <w:tabs>
          <w:tab w:val="left" w:pos="8640"/>
        </w:tabs>
        <w:jc w:val="center"/>
        <w:rPr>
          <w:i/>
        </w:rPr>
      </w:pPr>
      <w:r>
        <w:rPr>
          <w:i/>
        </w:rPr>
        <w:t xml:space="preserve">                                                                          (наименование претендента)</w:t>
      </w:r>
    </w:p>
    <w:p w:rsidR="00E244F8" w:rsidRPr="00C20080" w:rsidRDefault="00E244F8" w:rsidP="00E244F8">
      <w:pPr>
        <w:rPr>
          <w:sz w:val="28"/>
          <w:szCs w:val="28"/>
          <w:lang w:eastAsia="ru-RU"/>
        </w:rPr>
      </w:pPr>
      <w:r>
        <w:rPr>
          <w:sz w:val="28"/>
          <w:szCs w:val="28"/>
          <w:lang w:eastAsia="ru-RU"/>
        </w:rPr>
        <w:t>____________________________________________________________________</w:t>
      </w:r>
    </w:p>
    <w:p w:rsidR="00E244F8" w:rsidRPr="00C20080" w:rsidRDefault="00E244F8" w:rsidP="00E244F8">
      <w:pPr>
        <w:rPr>
          <w:i/>
        </w:rPr>
      </w:pPr>
      <w:r>
        <w:rPr>
          <w:i/>
        </w:rPr>
        <w:t xml:space="preserve">       М.П.</w:t>
      </w:r>
      <w:r>
        <w:rPr>
          <w:i/>
        </w:rPr>
        <w:tab/>
      </w:r>
      <w:r>
        <w:rPr>
          <w:i/>
        </w:rPr>
        <w:tab/>
      </w:r>
      <w:r>
        <w:rPr>
          <w:i/>
        </w:rPr>
        <w:tab/>
        <w:t>(должность, подпись, ФИО)</w:t>
      </w:r>
    </w:p>
    <w:p w:rsidR="00703603" w:rsidRDefault="00DF4847"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A541DD" w:rsidRDefault="0011296A">
      <w:pPr>
        <w:pStyle w:val="1"/>
        <w:jc w:val="right"/>
        <w:rPr>
          <w:b w:val="0"/>
          <w:sz w:val="28"/>
        </w:rPr>
      </w:pPr>
      <w:r>
        <w:rPr>
          <w:b w:val="0"/>
          <w:sz w:val="28"/>
        </w:rPr>
        <w:lastRenderedPageBreak/>
        <w:t>Приложение № 3</w:t>
      </w:r>
    </w:p>
    <w:p w:rsidR="00B05A68" w:rsidRPr="008522E8" w:rsidRDefault="00B05A68" w:rsidP="00B05A68">
      <w:pPr>
        <w:pStyle w:val="afa"/>
        <w:ind w:firstLine="0"/>
        <w:jc w:val="right"/>
        <w:rPr>
          <w:rFonts w:eastAsia="Times New Roman"/>
          <w:sz w:val="32"/>
          <w:szCs w:val="28"/>
        </w:rPr>
      </w:pPr>
      <w:r>
        <w:rPr>
          <w:sz w:val="28"/>
        </w:rPr>
        <w:t>к документации о закупке</w:t>
      </w:r>
    </w:p>
    <w:p w:rsidR="00B05A68" w:rsidRDefault="00B05A68" w:rsidP="00B05A68">
      <w:pPr>
        <w:pStyle w:val="afa"/>
        <w:ind w:firstLine="0"/>
        <w:jc w:val="left"/>
        <w:rPr>
          <w:rFonts w:eastAsia="Times New Roman"/>
          <w:sz w:val="28"/>
          <w:szCs w:val="28"/>
        </w:rPr>
      </w:pPr>
    </w:p>
    <w:p w:rsidR="00A541DD" w:rsidRPr="00AC603C" w:rsidRDefault="00A541DD" w:rsidP="00286CE1">
      <w:pPr>
        <w:pStyle w:val="afa"/>
        <w:ind w:firstLine="0"/>
        <w:jc w:val="center"/>
        <w:outlineLvl w:val="1"/>
        <w:rPr>
          <w:b/>
          <w:sz w:val="28"/>
          <w:szCs w:val="28"/>
        </w:rPr>
      </w:pPr>
      <w:bookmarkStart w:id="28" w:name="OLE_LINK1"/>
      <w:bookmarkStart w:id="29" w:name="OLE_LINK2"/>
      <w:r>
        <w:rPr>
          <w:b/>
          <w:sz w:val="28"/>
          <w:szCs w:val="28"/>
        </w:rPr>
        <w:t>Финансово-коммерческое предложение</w:t>
      </w:r>
      <w:bookmarkEnd w:id="28"/>
      <w:bookmarkEnd w:id="29"/>
    </w:p>
    <w:p w:rsidR="00A541DD" w:rsidRPr="00AC603C" w:rsidRDefault="00A541DD" w:rsidP="00286CE1"/>
    <w:p w:rsidR="00A541DD" w:rsidRPr="00AC603C" w:rsidRDefault="00A541DD" w:rsidP="00286CE1">
      <w:pPr>
        <w:rPr>
          <w:sz w:val="28"/>
          <w:szCs w:val="28"/>
        </w:rPr>
      </w:pPr>
      <w:r>
        <w:rPr>
          <w:sz w:val="28"/>
          <w:szCs w:val="28"/>
        </w:rPr>
        <w:t xml:space="preserve"> «____» ___________ 201_ г.                     Открытый конкурс № ОК-МСП___ </w:t>
      </w:r>
    </w:p>
    <w:p w:rsidR="00A541DD" w:rsidRPr="00AC603C" w:rsidRDefault="00A541DD" w:rsidP="00286CE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A541DD" w:rsidRPr="00AC603C" w:rsidRDefault="00A541DD" w:rsidP="00286CE1">
      <w:pPr>
        <w:jc w:val="right"/>
        <w:rPr>
          <w:bCs/>
          <w:i/>
        </w:rPr>
      </w:pPr>
      <w:r>
        <w:rPr>
          <w:bCs/>
          <w:i/>
        </w:rPr>
        <w:t>Указывается  при необходимости</w:t>
      </w:r>
    </w:p>
    <w:p w:rsidR="00A541DD" w:rsidRPr="00AC603C" w:rsidRDefault="00A541DD" w:rsidP="00286CE1">
      <w:pPr>
        <w:rPr>
          <w:sz w:val="28"/>
          <w:szCs w:val="28"/>
        </w:rPr>
      </w:pPr>
      <w:r>
        <w:rPr>
          <w:sz w:val="28"/>
          <w:szCs w:val="28"/>
        </w:rPr>
        <w:t>__________________________________________________________________</w:t>
      </w:r>
    </w:p>
    <w:p w:rsidR="00A541DD" w:rsidRPr="00AC603C" w:rsidRDefault="00A541DD" w:rsidP="00286CE1">
      <w:pPr>
        <w:ind w:firstLine="3"/>
        <w:jc w:val="center"/>
        <w:rPr>
          <w:bCs/>
          <w:i/>
        </w:rPr>
      </w:pPr>
      <w:r>
        <w:rPr>
          <w:bCs/>
          <w:i/>
        </w:rPr>
        <w:t>(Полное наименование п</w:t>
      </w:r>
      <w:r>
        <w:rPr>
          <w:i/>
        </w:rPr>
        <w:t>ретендента</w:t>
      </w:r>
      <w:r>
        <w:rPr>
          <w:bCs/>
          <w:i/>
        </w:rPr>
        <w:t>)</w:t>
      </w:r>
    </w:p>
    <w:p w:rsidR="00A541DD" w:rsidRPr="00AC603C" w:rsidRDefault="00A541DD" w:rsidP="00286CE1">
      <w:pPr>
        <w:ind w:firstLine="708"/>
        <w:rPr>
          <w:bCs/>
          <w:sz w:val="28"/>
          <w:szCs w:val="28"/>
        </w:rPr>
      </w:pPr>
    </w:p>
    <w:tbl>
      <w:tblPr>
        <w:tblW w:w="5000" w:type="pct"/>
        <w:tblLayout w:type="fixed"/>
        <w:tblLook w:val="0000"/>
      </w:tblPr>
      <w:tblGrid>
        <w:gridCol w:w="332"/>
        <w:gridCol w:w="1182"/>
        <w:gridCol w:w="936"/>
        <w:gridCol w:w="1023"/>
        <w:gridCol w:w="1600"/>
        <w:gridCol w:w="1754"/>
        <w:gridCol w:w="1606"/>
        <w:gridCol w:w="1421"/>
      </w:tblGrid>
      <w:tr w:rsidR="00A541DD" w:rsidRPr="00AC603C" w:rsidTr="001A165E">
        <w:trPr>
          <w:trHeight w:val="2484"/>
        </w:trPr>
        <w:tc>
          <w:tcPr>
            <w:tcW w:w="168" w:type="pct"/>
            <w:tcBorders>
              <w:top w:val="single" w:sz="4" w:space="0" w:color="auto"/>
              <w:left w:val="single" w:sz="4" w:space="0" w:color="auto"/>
              <w:bottom w:val="single" w:sz="4" w:space="0" w:color="auto"/>
              <w:right w:val="single" w:sz="4" w:space="0" w:color="auto"/>
            </w:tcBorders>
            <w:vAlign w:val="center"/>
          </w:tcPr>
          <w:p w:rsidR="00A541DD" w:rsidRPr="00AC603C" w:rsidRDefault="00A541DD" w:rsidP="00AD2703">
            <w:pPr>
              <w:jc w:val="center"/>
            </w:pPr>
            <w:r>
              <w:t xml:space="preserve">№ </w:t>
            </w:r>
            <w:proofErr w:type="spellStart"/>
            <w:proofErr w:type="gramStart"/>
            <w:r>
              <w:t>п</w:t>
            </w:r>
            <w:proofErr w:type="spellEnd"/>
            <w:proofErr w:type="gramEnd"/>
            <w:r>
              <w:t>/</w:t>
            </w:r>
            <w:proofErr w:type="spellStart"/>
            <w:r>
              <w:t>п</w:t>
            </w:r>
            <w:proofErr w:type="spellEnd"/>
          </w:p>
        </w:tc>
        <w:tc>
          <w:tcPr>
            <w:tcW w:w="600" w:type="pct"/>
            <w:tcBorders>
              <w:top w:val="single" w:sz="4" w:space="0" w:color="auto"/>
              <w:left w:val="single" w:sz="4" w:space="0" w:color="auto"/>
              <w:bottom w:val="single" w:sz="4" w:space="0" w:color="auto"/>
              <w:right w:val="single" w:sz="4" w:space="0" w:color="auto"/>
            </w:tcBorders>
            <w:vAlign w:val="center"/>
          </w:tcPr>
          <w:p w:rsidR="00A541DD" w:rsidRPr="00AC603C" w:rsidRDefault="00A541DD" w:rsidP="004E08FC">
            <w:pPr>
              <w:jc w:val="center"/>
            </w:pPr>
            <w:r>
              <w:t>Наименование товара</w:t>
            </w:r>
          </w:p>
        </w:tc>
        <w:tc>
          <w:tcPr>
            <w:tcW w:w="475" w:type="pct"/>
            <w:tcBorders>
              <w:top w:val="single" w:sz="4" w:space="0" w:color="auto"/>
              <w:left w:val="single" w:sz="4" w:space="0" w:color="auto"/>
              <w:bottom w:val="single" w:sz="4" w:space="0" w:color="auto"/>
              <w:right w:val="single" w:sz="4" w:space="0" w:color="auto"/>
            </w:tcBorders>
            <w:vAlign w:val="center"/>
          </w:tcPr>
          <w:p w:rsidR="00A541DD" w:rsidRDefault="00A541DD" w:rsidP="001A165E">
            <w:r>
              <w:t>Цена за единицу, в руб., без учета НДС</w:t>
            </w:r>
          </w:p>
          <w:p w:rsidR="00A541DD" w:rsidRPr="00AC603C" w:rsidRDefault="00A541DD" w:rsidP="001A165E"/>
        </w:tc>
        <w:tc>
          <w:tcPr>
            <w:tcW w:w="519" w:type="pct"/>
            <w:tcBorders>
              <w:top w:val="single" w:sz="4" w:space="0" w:color="auto"/>
              <w:left w:val="single" w:sz="4" w:space="0" w:color="auto"/>
              <w:bottom w:val="single" w:sz="4" w:space="0" w:color="auto"/>
              <w:right w:val="single" w:sz="4" w:space="0" w:color="auto"/>
            </w:tcBorders>
            <w:vAlign w:val="center"/>
          </w:tcPr>
          <w:p w:rsidR="00A541DD" w:rsidRPr="00AC603C" w:rsidRDefault="00A541DD" w:rsidP="001A165E">
            <w:pPr>
              <w:jc w:val="center"/>
            </w:pPr>
            <w:r>
              <w:t>Количество товара</w:t>
            </w:r>
          </w:p>
        </w:tc>
        <w:tc>
          <w:tcPr>
            <w:tcW w:w="812" w:type="pct"/>
            <w:tcBorders>
              <w:top w:val="single" w:sz="4" w:space="0" w:color="auto"/>
              <w:left w:val="single" w:sz="4" w:space="0" w:color="auto"/>
              <w:bottom w:val="single" w:sz="4" w:space="0" w:color="auto"/>
              <w:right w:val="single" w:sz="4" w:space="0" w:color="auto"/>
            </w:tcBorders>
            <w:vAlign w:val="center"/>
          </w:tcPr>
          <w:p w:rsidR="00A541DD" w:rsidRPr="00AC603C" w:rsidRDefault="00A541DD" w:rsidP="001A165E">
            <w:pPr>
              <w:jc w:val="center"/>
            </w:pPr>
            <w:r>
              <w:t xml:space="preserve">Цена за весь закупаемый объем товаров </w:t>
            </w:r>
          </w:p>
        </w:tc>
        <w:tc>
          <w:tcPr>
            <w:tcW w:w="890" w:type="pct"/>
            <w:tcBorders>
              <w:top w:val="single" w:sz="4" w:space="0" w:color="auto"/>
              <w:left w:val="single" w:sz="4" w:space="0" w:color="auto"/>
              <w:bottom w:val="single" w:sz="4" w:space="0" w:color="auto"/>
              <w:right w:val="single" w:sz="4" w:space="0" w:color="auto"/>
            </w:tcBorders>
            <w:vAlign w:val="center"/>
          </w:tcPr>
          <w:p w:rsidR="00A541DD" w:rsidRDefault="00A541DD" w:rsidP="001A165E"/>
          <w:p w:rsidR="00A541DD" w:rsidRPr="001A165E" w:rsidRDefault="00A541DD" w:rsidP="001A165E">
            <w:r>
              <w:t>Срок поставки товара в календарных днях (не более 14 календарных дней со дня подписания договора Сторонами)</w:t>
            </w:r>
          </w:p>
        </w:tc>
        <w:tc>
          <w:tcPr>
            <w:tcW w:w="815" w:type="pct"/>
            <w:tcBorders>
              <w:top w:val="single" w:sz="4" w:space="0" w:color="auto"/>
              <w:left w:val="single" w:sz="4" w:space="0" w:color="auto"/>
              <w:bottom w:val="single" w:sz="4" w:space="0" w:color="auto"/>
              <w:right w:val="single" w:sz="4" w:space="0" w:color="auto"/>
            </w:tcBorders>
          </w:tcPr>
          <w:p w:rsidR="00A541DD" w:rsidRDefault="00A541DD" w:rsidP="0091111E">
            <w:pPr>
              <w:pStyle w:val="afa"/>
              <w:ind w:firstLine="0"/>
              <w:rPr>
                <w:sz w:val="24"/>
              </w:rPr>
            </w:pPr>
          </w:p>
          <w:p w:rsidR="00A541DD" w:rsidRDefault="00A541DD" w:rsidP="0091111E">
            <w:pPr>
              <w:pStyle w:val="afa"/>
              <w:ind w:firstLine="0"/>
              <w:rPr>
                <w:sz w:val="24"/>
              </w:rPr>
            </w:pPr>
          </w:p>
          <w:p w:rsidR="00A541DD" w:rsidRDefault="00A541DD" w:rsidP="0091111E">
            <w:pPr>
              <w:pStyle w:val="afa"/>
              <w:ind w:firstLine="0"/>
              <w:rPr>
                <w:sz w:val="24"/>
              </w:rPr>
            </w:pPr>
          </w:p>
          <w:p w:rsidR="00A541DD" w:rsidRDefault="00A541DD" w:rsidP="0091111E">
            <w:pPr>
              <w:pStyle w:val="afa"/>
              <w:ind w:firstLine="0"/>
              <w:rPr>
                <w:sz w:val="24"/>
              </w:rPr>
            </w:pPr>
          </w:p>
          <w:p w:rsidR="00A541DD" w:rsidRPr="00767096" w:rsidRDefault="00A541DD" w:rsidP="0091111E">
            <w:pPr>
              <w:pStyle w:val="afa"/>
              <w:ind w:firstLine="0"/>
              <w:rPr>
                <w:sz w:val="24"/>
              </w:rPr>
            </w:pPr>
            <w:r>
              <w:rPr>
                <w:sz w:val="24"/>
              </w:rPr>
              <w:t xml:space="preserve">Срок предоставления гарантии качества товара (количество </w:t>
            </w:r>
            <w:proofErr w:type="spellStart"/>
            <w:r>
              <w:rPr>
                <w:sz w:val="24"/>
              </w:rPr>
              <w:t>моточасов</w:t>
            </w:r>
            <w:proofErr w:type="spellEnd"/>
            <w:r>
              <w:rPr>
                <w:sz w:val="24"/>
              </w:rPr>
              <w:t>)</w:t>
            </w:r>
          </w:p>
        </w:tc>
        <w:tc>
          <w:tcPr>
            <w:tcW w:w="721" w:type="pct"/>
            <w:tcBorders>
              <w:top w:val="single" w:sz="4" w:space="0" w:color="auto"/>
              <w:left w:val="single" w:sz="4" w:space="0" w:color="auto"/>
              <w:bottom w:val="single" w:sz="4" w:space="0" w:color="auto"/>
              <w:right w:val="single" w:sz="4" w:space="0" w:color="auto"/>
            </w:tcBorders>
          </w:tcPr>
          <w:p w:rsidR="00A541DD" w:rsidRDefault="00A541DD" w:rsidP="001A165E">
            <w:pPr>
              <w:pStyle w:val="afa"/>
              <w:ind w:firstLine="0"/>
              <w:jc w:val="left"/>
              <w:rPr>
                <w:sz w:val="24"/>
              </w:rPr>
            </w:pPr>
          </w:p>
          <w:p w:rsidR="00A541DD" w:rsidRDefault="00A541DD" w:rsidP="001A165E">
            <w:pPr>
              <w:pStyle w:val="afa"/>
              <w:ind w:firstLine="0"/>
              <w:jc w:val="left"/>
              <w:rPr>
                <w:sz w:val="24"/>
              </w:rPr>
            </w:pPr>
          </w:p>
          <w:p w:rsidR="00A541DD" w:rsidRDefault="00A541DD" w:rsidP="001A165E">
            <w:pPr>
              <w:pStyle w:val="afa"/>
              <w:ind w:firstLine="0"/>
              <w:jc w:val="left"/>
              <w:rPr>
                <w:sz w:val="24"/>
              </w:rPr>
            </w:pPr>
          </w:p>
          <w:p w:rsidR="00A541DD" w:rsidRDefault="00A541DD" w:rsidP="001A165E">
            <w:pPr>
              <w:pStyle w:val="afa"/>
              <w:ind w:firstLine="0"/>
              <w:jc w:val="left"/>
              <w:rPr>
                <w:sz w:val="24"/>
              </w:rPr>
            </w:pPr>
          </w:p>
          <w:p w:rsidR="00A541DD" w:rsidRPr="001A165E" w:rsidRDefault="00A541DD" w:rsidP="001A165E">
            <w:pPr>
              <w:pStyle w:val="afa"/>
              <w:ind w:firstLine="0"/>
              <w:jc w:val="left"/>
              <w:rPr>
                <w:sz w:val="24"/>
              </w:rPr>
            </w:pPr>
            <w:r>
              <w:rPr>
                <w:sz w:val="24"/>
              </w:rPr>
              <w:t>Дата изготовления товара (не ранее 1 квартала 2017 года выпуска)</w:t>
            </w:r>
          </w:p>
          <w:p w:rsidR="00A541DD" w:rsidRDefault="00A541DD" w:rsidP="001A165E">
            <w:pPr>
              <w:pStyle w:val="afa"/>
              <w:ind w:firstLine="0"/>
              <w:jc w:val="left"/>
              <w:rPr>
                <w:sz w:val="24"/>
              </w:rPr>
            </w:pPr>
          </w:p>
        </w:tc>
      </w:tr>
      <w:tr w:rsidR="00A541DD" w:rsidRPr="00AC603C" w:rsidTr="001A165E">
        <w:trPr>
          <w:trHeight w:val="255"/>
        </w:trPr>
        <w:tc>
          <w:tcPr>
            <w:tcW w:w="168" w:type="pct"/>
            <w:tcBorders>
              <w:top w:val="nil"/>
              <w:left w:val="single" w:sz="4" w:space="0" w:color="auto"/>
              <w:bottom w:val="single" w:sz="4" w:space="0" w:color="auto"/>
              <w:right w:val="single" w:sz="4" w:space="0" w:color="auto"/>
            </w:tcBorders>
            <w:noWrap/>
            <w:vAlign w:val="bottom"/>
          </w:tcPr>
          <w:p w:rsidR="00A541DD" w:rsidRPr="00AC603C" w:rsidRDefault="00A541DD" w:rsidP="00AD2703">
            <w:pPr>
              <w:jc w:val="center"/>
            </w:pPr>
            <w:r>
              <w:t>1</w:t>
            </w:r>
          </w:p>
        </w:tc>
        <w:tc>
          <w:tcPr>
            <w:tcW w:w="600" w:type="pct"/>
            <w:tcBorders>
              <w:top w:val="nil"/>
              <w:left w:val="nil"/>
              <w:bottom w:val="single" w:sz="4" w:space="0" w:color="auto"/>
              <w:right w:val="single" w:sz="4" w:space="0" w:color="auto"/>
            </w:tcBorders>
            <w:noWrap/>
            <w:vAlign w:val="bottom"/>
          </w:tcPr>
          <w:p w:rsidR="00A541DD" w:rsidRPr="00AC603C" w:rsidRDefault="00A541DD" w:rsidP="00AD2703">
            <w:pPr>
              <w:jc w:val="center"/>
            </w:pPr>
            <w:r>
              <w:t>2</w:t>
            </w:r>
          </w:p>
        </w:tc>
        <w:tc>
          <w:tcPr>
            <w:tcW w:w="475" w:type="pct"/>
            <w:tcBorders>
              <w:top w:val="nil"/>
              <w:left w:val="nil"/>
              <w:bottom w:val="single" w:sz="4" w:space="0" w:color="auto"/>
              <w:right w:val="single" w:sz="4" w:space="0" w:color="auto"/>
            </w:tcBorders>
            <w:vAlign w:val="bottom"/>
          </w:tcPr>
          <w:p w:rsidR="00A541DD" w:rsidRPr="00AC603C" w:rsidRDefault="00A541DD" w:rsidP="001A165E">
            <w:pPr>
              <w:jc w:val="center"/>
            </w:pPr>
            <w:r>
              <w:t>3</w:t>
            </w:r>
          </w:p>
        </w:tc>
        <w:tc>
          <w:tcPr>
            <w:tcW w:w="519" w:type="pct"/>
            <w:tcBorders>
              <w:top w:val="single" w:sz="4" w:space="0" w:color="auto"/>
              <w:left w:val="single" w:sz="4" w:space="0" w:color="auto"/>
              <w:bottom w:val="single" w:sz="4" w:space="0" w:color="auto"/>
              <w:right w:val="single" w:sz="4" w:space="0" w:color="auto"/>
            </w:tcBorders>
            <w:noWrap/>
            <w:vAlign w:val="bottom"/>
          </w:tcPr>
          <w:p w:rsidR="00A541DD" w:rsidRPr="00AC603C" w:rsidRDefault="00A541DD" w:rsidP="00AD2703">
            <w:pPr>
              <w:jc w:val="center"/>
            </w:pPr>
            <w:r>
              <w:t>4</w:t>
            </w:r>
          </w:p>
        </w:tc>
        <w:tc>
          <w:tcPr>
            <w:tcW w:w="812" w:type="pct"/>
            <w:tcBorders>
              <w:top w:val="single" w:sz="4" w:space="0" w:color="auto"/>
              <w:left w:val="single" w:sz="4" w:space="0" w:color="auto"/>
              <w:bottom w:val="single" w:sz="4" w:space="0" w:color="auto"/>
              <w:right w:val="single" w:sz="4" w:space="0" w:color="auto"/>
            </w:tcBorders>
            <w:vAlign w:val="bottom"/>
          </w:tcPr>
          <w:p w:rsidR="00A541DD" w:rsidRPr="00AC603C" w:rsidRDefault="00A541DD" w:rsidP="00AD2703">
            <w:pPr>
              <w:jc w:val="center"/>
            </w:pPr>
            <w:r>
              <w:t>5</w:t>
            </w:r>
          </w:p>
        </w:tc>
        <w:tc>
          <w:tcPr>
            <w:tcW w:w="890" w:type="pct"/>
            <w:tcBorders>
              <w:top w:val="single" w:sz="4" w:space="0" w:color="auto"/>
              <w:left w:val="single" w:sz="4" w:space="0" w:color="auto"/>
              <w:bottom w:val="single" w:sz="4" w:space="0" w:color="auto"/>
              <w:right w:val="single" w:sz="4" w:space="0" w:color="auto"/>
            </w:tcBorders>
            <w:noWrap/>
            <w:vAlign w:val="bottom"/>
          </w:tcPr>
          <w:p w:rsidR="00A541DD" w:rsidRPr="00AC603C" w:rsidRDefault="00A541DD" w:rsidP="00AD2703">
            <w:pPr>
              <w:jc w:val="center"/>
            </w:pPr>
            <w:r>
              <w:t>6</w:t>
            </w:r>
          </w:p>
        </w:tc>
        <w:tc>
          <w:tcPr>
            <w:tcW w:w="815" w:type="pct"/>
            <w:tcBorders>
              <w:top w:val="single" w:sz="4" w:space="0" w:color="auto"/>
              <w:left w:val="single" w:sz="4" w:space="0" w:color="auto"/>
              <w:bottom w:val="single" w:sz="4" w:space="0" w:color="auto"/>
              <w:right w:val="single" w:sz="4" w:space="0" w:color="auto"/>
            </w:tcBorders>
          </w:tcPr>
          <w:p w:rsidR="00A541DD" w:rsidRDefault="00A541DD" w:rsidP="00AD2703">
            <w:pPr>
              <w:jc w:val="center"/>
            </w:pPr>
            <w:r>
              <w:t>7</w:t>
            </w:r>
          </w:p>
        </w:tc>
        <w:tc>
          <w:tcPr>
            <w:tcW w:w="721" w:type="pct"/>
            <w:tcBorders>
              <w:top w:val="single" w:sz="4" w:space="0" w:color="auto"/>
              <w:left w:val="single" w:sz="4" w:space="0" w:color="auto"/>
              <w:bottom w:val="single" w:sz="4" w:space="0" w:color="auto"/>
              <w:right w:val="single" w:sz="4" w:space="0" w:color="auto"/>
            </w:tcBorders>
          </w:tcPr>
          <w:p w:rsidR="00A541DD" w:rsidRDefault="00A541DD" w:rsidP="00AD2703">
            <w:pPr>
              <w:jc w:val="center"/>
            </w:pPr>
            <w:r>
              <w:t>8</w:t>
            </w:r>
          </w:p>
        </w:tc>
      </w:tr>
      <w:tr w:rsidR="00A541DD" w:rsidRPr="00AC603C" w:rsidTr="001A165E">
        <w:trPr>
          <w:trHeight w:val="315"/>
        </w:trPr>
        <w:tc>
          <w:tcPr>
            <w:tcW w:w="168" w:type="pct"/>
            <w:tcBorders>
              <w:top w:val="nil"/>
              <w:left w:val="single" w:sz="4" w:space="0" w:color="auto"/>
              <w:bottom w:val="single" w:sz="4" w:space="0" w:color="auto"/>
              <w:right w:val="single" w:sz="4" w:space="0" w:color="auto"/>
            </w:tcBorders>
            <w:noWrap/>
            <w:vAlign w:val="bottom"/>
          </w:tcPr>
          <w:p w:rsidR="00A541DD" w:rsidRPr="00AC603C" w:rsidRDefault="00A541DD" w:rsidP="00AD2703">
            <w:pPr>
              <w:jc w:val="center"/>
            </w:pPr>
            <w:r>
              <w:t>2</w:t>
            </w:r>
          </w:p>
        </w:tc>
        <w:tc>
          <w:tcPr>
            <w:tcW w:w="600" w:type="pct"/>
            <w:tcBorders>
              <w:top w:val="nil"/>
              <w:left w:val="nil"/>
              <w:bottom w:val="single" w:sz="4" w:space="0" w:color="auto"/>
              <w:right w:val="single" w:sz="4" w:space="0" w:color="auto"/>
            </w:tcBorders>
            <w:noWrap/>
            <w:vAlign w:val="bottom"/>
          </w:tcPr>
          <w:p w:rsidR="00A541DD" w:rsidRPr="00AC603C" w:rsidRDefault="00A541DD" w:rsidP="00AD2703">
            <w:pPr>
              <w:jc w:val="center"/>
            </w:pPr>
          </w:p>
        </w:tc>
        <w:tc>
          <w:tcPr>
            <w:tcW w:w="475" w:type="pct"/>
            <w:tcBorders>
              <w:top w:val="nil"/>
              <w:left w:val="nil"/>
              <w:bottom w:val="single" w:sz="4" w:space="0" w:color="auto"/>
              <w:right w:val="single" w:sz="4" w:space="0" w:color="auto"/>
            </w:tcBorders>
            <w:vAlign w:val="bottom"/>
          </w:tcPr>
          <w:p w:rsidR="00A541DD" w:rsidRPr="00AC603C" w:rsidRDefault="00A541DD" w:rsidP="00AD2703">
            <w:pPr>
              <w:jc w:val="center"/>
            </w:pPr>
          </w:p>
        </w:tc>
        <w:tc>
          <w:tcPr>
            <w:tcW w:w="519" w:type="pct"/>
            <w:tcBorders>
              <w:top w:val="single" w:sz="4" w:space="0" w:color="auto"/>
              <w:left w:val="single" w:sz="4" w:space="0" w:color="auto"/>
              <w:bottom w:val="single" w:sz="4" w:space="0" w:color="auto"/>
              <w:right w:val="single" w:sz="4" w:space="0" w:color="auto"/>
            </w:tcBorders>
            <w:noWrap/>
            <w:vAlign w:val="bottom"/>
          </w:tcPr>
          <w:p w:rsidR="00A541DD" w:rsidRPr="00AC603C" w:rsidRDefault="00A541DD" w:rsidP="00AD2703">
            <w:pPr>
              <w:jc w:val="center"/>
            </w:pPr>
          </w:p>
        </w:tc>
        <w:tc>
          <w:tcPr>
            <w:tcW w:w="812" w:type="pct"/>
            <w:tcBorders>
              <w:top w:val="single" w:sz="4" w:space="0" w:color="auto"/>
              <w:left w:val="single" w:sz="4" w:space="0" w:color="auto"/>
              <w:bottom w:val="single" w:sz="4" w:space="0" w:color="auto"/>
              <w:right w:val="single" w:sz="4" w:space="0" w:color="auto"/>
            </w:tcBorders>
            <w:vAlign w:val="bottom"/>
          </w:tcPr>
          <w:p w:rsidR="00A541DD" w:rsidRPr="00AC603C" w:rsidRDefault="00A541DD" w:rsidP="00AD2703">
            <w:pPr>
              <w:jc w:val="center"/>
            </w:pPr>
          </w:p>
        </w:tc>
        <w:tc>
          <w:tcPr>
            <w:tcW w:w="890" w:type="pct"/>
            <w:tcBorders>
              <w:top w:val="single" w:sz="4" w:space="0" w:color="auto"/>
              <w:left w:val="single" w:sz="4" w:space="0" w:color="auto"/>
              <w:bottom w:val="single" w:sz="4" w:space="0" w:color="auto"/>
              <w:right w:val="single" w:sz="4" w:space="0" w:color="auto"/>
            </w:tcBorders>
            <w:noWrap/>
            <w:vAlign w:val="bottom"/>
          </w:tcPr>
          <w:p w:rsidR="00A541DD" w:rsidRPr="00AC603C" w:rsidRDefault="00A541DD" w:rsidP="00AD2703">
            <w:pPr>
              <w:jc w:val="center"/>
            </w:pPr>
          </w:p>
        </w:tc>
        <w:tc>
          <w:tcPr>
            <w:tcW w:w="815" w:type="pct"/>
            <w:tcBorders>
              <w:top w:val="single" w:sz="4" w:space="0" w:color="auto"/>
              <w:left w:val="single" w:sz="4" w:space="0" w:color="auto"/>
              <w:bottom w:val="single" w:sz="4" w:space="0" w:color="auto"/>
              <w:right w:val="single" w:sz="4" w:space="0" w:color="auto"/>
            </w:tcBorders>
          </w:tcPr>
          <w:p w:rsidR="00A541DD" w:rsidRPr="00AC603C" w:rsidRDefault="00A541DD" w:rsidP="00AD2703">
            <w:pPr>
              <w:jc w:val="center"/>
            </w:pPr>
          </w:p>
        </w:tc>
        <w:tc>
          <w:tcPr>
            <w:tcW w:w="721" w:type="pct"/>
            <w:tcBorders>
              <w:top w:val="single" w:sz="4" w:space="0" w:color="auto"/>
              <w:left w:val="single" w:sz="4" w:space="0" w:color="auto"/>
              <w:bottom w:val="single" w:sz="4" w:space="0" w:color="auto"/>
              <w:right w:val="single" w:sz="4" w:space="0" w:color="auto"/>
            </w:tcBorders>
          </w:tcPr>
          <w:p w:rsidR="00A541DD" w:rsidRPr="00AC603C" w:rsidRDefault="00A541DD" w:rsidP="00AD2703">
            <w:pPr>
              <w:jc w:val="center"/>
            </w:pPr>
          </w:p>
        </w:tc>
      </w:tr>
    </w:tbl>
    <w:p w:rsidR="00A541DD" w:rsidRPr="00AC603C" w:rsidRDefault="00A541DD" w:rsidP="00286CE1">
      <w:pPr>
        <w:ind w:firstLine="567"/>
        <w:jc w:val="both"/>
        <w:rPr>
          <w:color w:val="BFBFBF"/>
          <w:sz w:val="28"/>
          <w:szCs w:val="28"/>
        </w:rPr>
      </w:pPr>
    </w:p>
    <w:p w:rsidR="00A541DD" w:rsidRPr="00382A70" w:rsidRDefault="00A541DD" w:rsidP="00D47B3D">
      <w:pPr>
        <w:pStyle w:val="19"/>
        <w:ind w:firstLine="709"/>
        <w:rPr>
          <w:szCs w:val="28"/>
        </w:rPr>
      </w:pPr>
      <w:r>
        <w:rPr>
          <w:szCs w:val="28"/>
        </w:rPr>
        <w:t xml:space="preserve">1. Цена, указанная в настоящем финансово-коммерческом предложении по </w:t>
      </w:r>
      <w:r>
        <w:rPr>
          <w:i/>
          <w:szCs w:val="28"/>
        </w:rPr>
        <w:t>(поставке товара)</w:t>
      </w:r>
      <w:r>
        <w:rPr>
          <w:szCs w:val="28"/>
        </w:rPr>
        <w:t xml:space="preserve">, учитывает стоимость всех налогов (кроме НДС), расходов Поставщика, </w:t>
      </w:r>
      <w:r>
        <w:t xml:space="preserve">связанных с приобретением товара, транспортными расходами по доставке товара, погрузо-разгрузочными работами, </w:t>
      </w:r>
      <w:r>
        <w:rPr>
          <w:szCs w:val="28"/>
        </w:rPr>
        <w:t>а также иных затрат, связанных с поставкой товара</w:t>
      </w:r>
      <w:r>
        <w:t xml:space="preserve"> _________________________.</w:t>
      </w:r>
    </w:p>
    <w:p w:rsidR="00A541DD" w:rsidRPr="00AC603C" w:rsidRDefault="00A541DD" w:rsidP="00AC603C">
      <w:pPr>
        <w:pStyle w:val="afd"/>
        <w:ind w:firstLine="0"/>
        <w:jc w:val="both"/>
        <w:rPr>
          <w:szCs w:val="28"/>
        </w:rPr>
      </w:pPr>
      <w:r>
        <w:rPr>
          <w:szCs w:val="28"/>
        </w:rPr>
        <w:t>__________</w:t>
      </w:r>
      <w:r>
        <w:rPr>
          <w:i/>
          <w:szCs w:val="28"/>
        </w:rPr>
        <w:t xml:space="preserve"> ( поставка товара)</w:t>
      </w:r>
      <w:r>
        <w:rPr>
          <w:szCs w:val="28"/>
        </w:rPr>
        <w:t xml:space="preserve"> облагается НДС по ставке ____%, размер которого составляет ________/ НДС не облагается </w:t>
      </w:r>
      <w:r>
        <w:rPr>
          <w:i/>
          <w:szCs w:val="28"/>
        </w:rPr>
        <w:t xml:space="preserve">(указать </w:t>
      </w:r>
      <w:proofErr w:type="gramStart"/>
      <w:r>
        <w:rPr>
          <w:i/>
          <w:szCs w:val="28"/>
        </w:rPr>
        <w:t>необходимое</w:t>
      </w:r>
      <w:proofErr w:type="gramEnd"/>
      <w:r>
        <w:rPr>
          <w:i/>
          <w:szCs w:val="28"/>
        </w:rPr>
        <w:t>).</w:t>
      </w:r>
    </w:p>
    <w:p w:rsidR="00A541DD" w:rsidRPr="00AC603C" w:rsidRDefault="00A541DD" w:rsidP="00AC603C">
      <w:pPr>
        <w:pStyle w:val="afd"/>
        <w:rPr>
          <w:szCs w:val="28"/>
        </w:rPr>
      </w:pPr>
      <w:r>
        <w:rPr>
          <w:szCs w:val="28"/>
        </w:rPr>
        <w:t xml:space="preserve">2. Дополнительные условия поставки товара _______________________________________________________ </w:t>
      </w:r>
    </w:p>
    <w:p w:rsidR="00A541DD" w:rsidRPr="00AC603C" w:rsidRDefault="00A541DD" w:rsidP="00286CE1">
      <w:pPr>
        <w:pStyle w:val="afd"/>
        <w:jc w:val="center"/>
        <w:rPr>
          <w:i/>
          <w:szCs w:val="28"/>
        </w:rPr>
      </w:pPr>
      <w:r>
        <w:rPr>
          <w:i/>
          <w:szCs w:val="28"/>
        </w:rPr>
        <w:t>(заполняется претендентом при необходимости).</w:t>
      </w:r>
    </w:p>
    <w:p w:rsidR="00A541DD" w:rsidRPr="00D963B6" w:rsidRDefault="00A541DD" w:rsidP="00286CE1">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60 (шестьдесят) календарных дней</w:t>
      </w:r>
      <w:r>
        <w:rPr>
          <w:szCs w:val="28"/>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A541DD" w:rsidRPr="00205668" w:rsidRDefault="00A541DD" w:rsidP="00286CE1">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w:t>
      </w:r>
      <w:r>
        <w:rPr>
          <w:szCs w:val="28"/>
        </w:rPr>
        <w:t xml:space="preserve"> в соответствии с требованиями документации о закупке и согласно нашим предложениям. </w:t>
      </w:r>
    </w:p>
    <w:p w:rsidR="00A541DD" w:rsidRPr="00205668" w:rsidRDefault="00A541DD" w:rsidP="00286CE1">
      <w:pPr>
        <w:pStyle w:val="afd"/>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lastRenderedPageBreak/>
        <w:t>Открытом конкурсе и на условиях настоящего финансово-коммерческого предложения.</w:t>
      </w:r>
    </w:p>
    <w:p w:rsidR="00A541DD" w:rsidRPr="00205668" w:rsidRDefault="00A541DD" w:rsidP="00286CE1">
      <w:pPr>
        <w:pStyle w:val="afd"/>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A541DD" w:rsidRPr="00205668" w:rsidRDefault="00A541DD" w:rsidP="00286CE1">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A541DD" w:rsidRPr="00205668" w:rsidRDefault="00A541DD" w:rsidP="00286CE1">
      <w:pPr>
        <w:pStyle w:val="afa"/>
        <w:ind w:firstLine="0"/>
        <w:jc w:val="left"/>
        <w:rPr>
          <w:rFonts w:eastAsia="Times New Roman"/>
          <w:sz w:val="28"/>
          <w:szCs w:val="28"/>
        </w:rPr>
      </w:pPr>
    </w:p>
    <w:p w:rsidR="00A541DD" w:rsidRPr="007415F9" w:rsidRDefault="00A541DD" w:rsidP="00286CE1">
      <w:pPr>
        <w:pStyle w:val="afa"/>
        <w:ind w:firstLine="0"/>
        <w:rPr>
          <w:b/>
          <w:sz w:val="28"/>
          <w:szCs w:val="28"/>
        </w:rPr>
      </w:pPr>
      <w:r>
        <w:rPr>
          <w:b/>
          <w:sz w:val="28"/>
          <w:szCs w:val="28"/>
        </w:rPr>
        <w:t>Представитель, имеющий полномочия подписать Заявку на участие в Открытом конкурсе от имени_______</w:t>
      </w:r>
      <w:r>
        <w:rPr>
          <w:sz w:val="28"/>
          <w:szCs w:val="28"/>
        </w:rPr>
        <w:t>_____________________________</w:t>
      </w:r>
    </w:p>
    <w:p w:rsidR="00A541DD" w:rsidRPr="007415F9" w:rsidRDefault="00A541DD" w:rsidP="00286CE1">
      <w:pPr>
        <w:tabs>
          <w:tab w:val="left" w:pos="8640"/>
        </w:tabs>
        <w:jc w:val="center"/>
        <w:rPr>
          <w:i/>
        </w:rPr>
      </w:pPr>
      <w:r>
        <w:rPr>
          <w:i/>
        </w:rPr>
        <w:t>(наименование претендента)</w:t>
      </w:r>
    </w:p>
    <w:p w:rsidR="00A541DD" w:rsidRPr="00445DDD" w:rsidRDefault="00A541DD" w:rsidP="00286CE1">
      <w:pPr>
        <w:pStyle w:val="32"/>
        <w:suppressAutoHyphens/>
        <w:spacing w:after="0"/>
        <w:rPr>
          <w:sz w:val="28"/>
          <w:szCs w:val="28"/>
        </w:rPr>
      </w:pPr>
      <w:r>
        <w:rPr>
          <w:sz w:val="28"/>
          <w:szCs w:val="28"/>
        </w:rPr>
        <w:t>___________________________________________________________________</w:t>
      </w:r>
    </w:p>
    <w:p w:rsidR="00A541DD" w:rsidRPr="007415F9" w:rsidRDefault="00A541DD" w:rsidP="00286CE1">
      <w:pPr>
        <w:rPr>
          <w:i/>
        </w:rPr>
      </w:pPr>
      <w:r>
        <w:rPr>
          <w:i/>
        </w:rPr>
        <w:t xml:space="preserve">       Печать</w:t>
      </w:r>
      <w:r>
        <w:rPr>
          <w:i/>
        </w:rPr>
        <w:tab/>
      </w:r>
      <w:r>
        <w:rPr>
          <w:i/>
        </w:rPr>
        <w:tab/>
      </w:r>
      <w:r>
        <w:rPr>
          <w:i/>
        </w:rPr>
        <w:tab/>
        <w:t>(должность, подпись, ФИО)</w:t>
      </w:r>
    </w:p>
    <w:p w:rsidR="00A541DD" w:rsidRPr="00286CE1" w:rsidRDefault="00A541DD" w:rsidP="00286CE1">
      <w:pPr>
        <w:pStyle w:val="32"/>
        <w:suppressAutoHyphens/>
        <w:spacing w:after="0"/>
        <w:rPr>
          <w:sz w:val="28"/>
          <w:szCs w:val="28"/>
        </w:rPr>
      </w:pPr>
      <w:r>
        <w:rPr>
          <w:sz w:val="28"/>
          <w:szCs w:val="28"/>
        </w:rPr>
        <w:t>"____" _________ 201__ г.</w:t>
      </w:r>
    </w:p>
    <w:p w:rsidR="00A541DD" w:rsidRDefault="00A541DD">
      <w:pPr>
        <w:pStyle w:val="1"/>
        <w:jc w:val="right"/>
        <w:rPr>
          <w:b w:val="0"/>
          <w:sz w:val="28"/>
        </w:rPr>
      </w:pPr>
    </w:p>
    <w:p w:rsidR="004C20C8" w:rsidRDefault="004C20C8" w:rsidP="004C20C8"/>
    <w:p w:rsidR="004C20C8" w:rsidRDefault="004C20C8" w:rsidP="004C20C8"/>
    <w:p w:rsidR="004C20C8" w:rsidRDefault="004C20C8" w:rsidP="004C20C8"/>
    <w:p w:rsidR="004C20C8" w:rsidRDefault="004C20C8" w:rsidP="004C20C8"/>
    <w:p w:rsidR="004C20C8" w:rsidRDefault="004C20C8" w:rsidP="004C20C8"/>
    <w:p w:rsidR="004C20C8" w:rsidRDefault="004C20C8" w:rsidP="004C20C8"/>
    <w:p w:rsidR="004C20C8" w:rsidRDefault="004C20C8" w:rsidP="004C20C8"/>
    <w:p w:rsidR="004C20C8" w:rsidRDefault="004C20C8" w:rsidP="004C20C8"/>
    <w:p w:rsidR="004C20C8" w:rsidRDefault="004C20C8" w:rsidP="004C20C8"/>
    <w:p w:rsidR="004C20C8" w:rsidRDefault="004C20C8" w:rsidP="004C20C8"/>
    <w:p w:rsidR="004C20C8" w:rsidRDefault="004C20C8" w:rsidP="004C20C8"/>
    <w:p w:rsidR="004C20C8" w:rsidRDefault="004C20C8" w:rsidP="004C20C8"/>
    <w:p w:rsidR="004C20C8" w:rsidRDefault="004C20C8" w:rsidP="004C20C8"/>
    <w:p w:rsidR="004C20C8" w:rsidRDefault="004C20C8" w:rsidP="004C20C8"/>
    <w:p w:rsidR="004C20C8" w:rsidRDefault="004C20C8" w:rsidP="004C20C8"/>
    <w:p w:rsidR="004C20C8" w:rsidRDefault="004C20C8" w:rsidP="004C20C8"/>
    <w:p w:rsidR="004C20C8" w:rsidRDefault="004C20C8" w:rsidP="004C20C8"/>
    <w:p w:rsidR="004C20C8" w:rsidRDefault="004C20C8" w:rsidP="004C20C8"/>
    <w:p w:rsidR="004C20C8" w:rsidRDefault="004C20C8" w:rsidP="004C20C8"/>
    <w:p w:rsidR="004C20C8" w:rsidRDefault="004C20C8" w:rsidP="004C20C8"/>
    <w:p w:rsidR="004C20C8" w:rsidRDefault="004C20C8" w:rsidP="004C20C8"/>
    <w:p w:rsidR="004C20C8" w:rsidRDefault="004C20C8" w:rsidP="004C20C8"/>
    <w:p w:rsidR="004C20C8" w:rsidRDefault="004C20C8" w:rsidP="004C20C8"/>
    <w:p w:rsidR="004C20C8" w:rsidRDefault="004C20C8" w:rsidP="004C20C8"/>
    <w:p w:rsidR="004C20C8" w:rsidRDefault="004C20C8" w:rsidP="004C20C8"/>
    <w:p w:rsidR="004C20C8" w:rsidRDefault="004C20C8" w:rsidP="004C20C8"/>
    <w:p w:rsidR="004C20C8" w:rsidRPr="004C20C8" w:rsidRDefault="004C20C8" w:rsidP="004C20C8"/>
    <w:p w:rsidR="00A541DD" w:rsidRDefault="0011296A">
      <w:pPr>
        <w:pStyle w:val="1"/>
        <w:jc w:val="right"/>
        <w:rPr>
          <w:b w:val="0"/>
          <w:sz w:val="28"/>
        </w:rPr>
      </w:pPr>
      <w:r>
        <w:rPr>
          <w:b w:val="0"/>
          <w:sz w:val="28"/>
        </w:rPr>
        <w:lastRenderedPageBreak/>
        <w:t>Приложение № 4</w:t>
      </w:r>
    </w:p>
    <w:p w:rsidR="00B05A68" w:rsidRDefault="00B05A68" w:rsidP="00DF4847">
      <w:pPr>
        <w:pStyle w:val="afa"/>
        <w:ind w:firstLine="0"/>
        <w:jc w:val="right"/>
        <w:rPr>
          <w:rFonts w:eastAsia="Times New Roman"/>
          <w:sz w:val="32"/>
          <w:szCs w:val="28"/>
        </w:rPr>
      </w:pPr>
      <w:r>
        <w:rPr>
          <w:sz w:val="28"/>
        </w:rPr>
        <w:t>к документации о закупке</w:t>
      </w:r>
    </w:p>
    <w:p w:rsidR="00DF4847" w:rsidRPr="00DF4847" w:rsidRDefault="00DF4847" w:rsidP="00DF4847">
      <w:pPr>
        <w:pStyle w:val="afa"/>
        <w:ind w:firstLine="0"/>
        <w:jc w:val="right"/>
        <w:rPr>
          <w:rFonts w:eastAsia="Times New Roman"/>
          <w:sz w:val="32"/>
          <w:szCs w:val="28"/>
        </w:rPr>
      </w:pPr>
    </w:p>
    <w:p w:rsidR="00A541DD" w:rsidRPr="00305BD2" w:rsidRDefault="00A541DD" w:rsidP="00A4791C">
      <w:pPr>
        <w:pStyle w:val="afa"/>
        <w:ind w:firstLine="0"/>
        <w:jc w:val="center"/>
        <w:outlineLvl w:val="1"/>
        <w:rPr>
          <w:b/>
          <w:sz w:val="28"/>
          <w:szCs w:val="28"/>
        </w:rPr>
      </w:pPr>
      <w:bookmarkStart w:id="30" w:name="OLE_LINK7"/>
      <w:r>
        <w:rPr>
          <w:b/>
          <w:sz w:val="28"/>
          <w:szCs w:val="28"/>
        </w:rPr>
        <w:t>Сведения об опыте</w:t>
      </w:r>
      <w:bookmarkEnd w:id="30"/>
      <w:r>
        <w:rPr>
          <w:b/>
          <w:sz w:val="28"/>
          <w:szCs w:val="28"/>
        </w:rPr>
        <w:t xml:space="preserve"> выполнения работ</w:t>
      </w:r>
    </w:p>
    <w:p w:rsidR="00A541DD" w:rsidRPr="003D485E" w:rsidRDefault="00A541DD" w:rsidP="00A4791C">
      <w:pPr>
        <w:jc w:val="center"/>
        <w:rPr>
          <w:b/>
          <w:bCs/>
          <w:sz w:val="28"/>
          <w:szCs w:val="28"/>
        </w:rPr>
      </w:pPr>
      <w:r>
        <w:rPr>
          <w:b/>
          <w:bCs/>
          <w:sz w:val="28"/>
          <w:szCs w:val="28"/>
        </w:rPr>
        <w:t xml:space="preserve">по предмету Открытого конкурса № ___________, </w:t>
      </w:r>
      <w:proofErr w:type="gramStart"/>
      <w:r>
        <w:rPr>
          <w:b/>
          <w:bCs/>
          <w:sz w:val="28"/>
          <w:szCs w:val="28"/>
        </w:rPr>
        <w:t>выполненных</w:t>
      </w:r>
      <w:proofErr w:type="gramEnd"/>
      <w:r>
        <w:rPr>
          <w:b/>
          <w:bCs/>
          <w:sz w:val="28"/>
          <w:szCs w:val="28"/>
        </w:rPr>
        <w:t>, ____________________________________________.</w:t>
      </w:r>
    </w:p>
    <w:p w:rsidR="00A541DD" w:rsidRPr="003D485E" w:rsidRDefault="00A541DD" w:rsidP="00A4791C">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65"/>
        <w:gridCol w:w="2665"/>
        <w:gridCol w:w="1735"/>
        <w:gridCol w:w="1680"/>
        <w:gridCol w:w="1835"/>
      </w:tblGrid>
      <w:tr w:rsidR="00A541DD" w:rsidRPr="003D485E" w:rsidTr="00D95BA3">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541DD" w:rsidRPr="003D485E" w:rsidRDefault="00A541DD" w:rsidP="00D95BA3">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A541DD" w:rsidRPr="003D485E" w:rsidRDefault="00A541DD" w:rsidP="00D95BA3">
            <w:pPr>
              <w:jc w:val="center"/>
            </w:pPr>
            <w:r>
              <w:t>Дата и номер договора</w:t>
            </w:r>
            <w:r>
              <w:rPr>
                <w:vertAlign w:val="superscript"/>
              </w:rPr>
              <w:footnoteReference w:id="5"/>
            </w:r>
          </w:p>
        </w:tc>
        <w:tc>
          <w:tcPr>
            <w:tcW w:w="2665" w:type="dxa"/>
            <w:tcBorders>
              <w:top w:val="single" w:sz="4" w:space="0" w:color="auto"/>
              <w:left w:val="single" w:sz="4" w:space="0" w:color="auto"/>
              <w:bottom w:val="single" w:sz="4" w:space="0" w:color="auto"/>
              <w:right w:val="single" w:sz="4" w:space="0" w:color="auto"/>
            </w:tcBorders>
            <w:vAlign w:val="center"/>
          </w:tcPr>
          <w:p w:rsidR="00A541DD" w:rsidRPr="003D485E" w:rsidRDefault="00A541DD" w:rsidP="00D95BA3">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A541DD" w:rsidRPr="003D485E" w:rsidRDefault="00A541DD" w:rsidP="00D95BA3">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A541DD" w:rsidRPr="003E24DB" w:rsidRDefault="00A541DD" w:rsidP="003E24DB">
            <w:pPr>
              <w:jc w:val="center"/>
              <w:rPr>
                <w:lang w:val="en-US"/>
              </w:rPr>
            </w:pPr>
            <w:r>
              <w:t xml:space="preserve"> Объем выполненных работ</w:t>
            </w:r>
          </w:p>
        </w:tc>
        <w:tc>
          <w:tcPr>
            <w:tcW w:w="0" w:type="auto"/>
            <w:tcBorders>
              <w:top w:val="single" w:sz="4" w:space="0" w:color="auto"/>
              <w:left w:val="single" w:sz="4" w:space="0" w:color="auto"/>
              <w:bottom w:val="single" w:sz="4" w:space="0" w:color="auto"/>
              <w:right w:val="single" w:sz="4" w:space="0" w:color="auto"/>
            </w:tcBorders>
            <w:vAlign w:val="center"/>
          </w:tcPr>
          <w:p w:rsidR="00A541DD" w:rsidRPr="003D485E" w:rsidRDefault="00A541DD" w:rsidP="003E24DB">
            <w:pPr>
              <w:jc w:val="center"/>
            </w:pPr>
            <w:r>
              <w:t xml:space="preserve"> Сумма стоимости выполненных работ по договору, без учета НДС, руб.</w:t>
            </w:r>
          </w:p>
        </w:tc>
      </w:tr>
      <w:tr w:rsidR="00A541DD" w:rsidRPr="003D485E" w:rsidTr="00D95BA3">
        <w:trPr>
          <w:trHeight w:val="274"/>
        </w:trPr>
        <w:tc>
          <w:tcPr>
            <w:tcW w:w="0" w:type="auto"/>
            <w:tcBorders>
              <w:top w:val="single" w:sz="4" w:space="0" w:color="auto"/>
              <w:left w:val="single" w:sz="4" w:space="0" w:color="auto"/>
              <w:bottom w:val="single" w:sz="4" w:space="0" w:color="auto"/>
              <w:right w:val="single" w:sz="4" w:space="0" w:color="auto"/>
            </w:tcBorders>
          </w:tcPr>
          <w:p w:rsidR="00A541DD" w:rsidRPr="003D485E" w:rsidRDefault="00A541DD" w:rsidP="00D95BA3">
            <w:r>
              <w:t>1.</w:t>
            </w:r>
          </w:p>
        </w:tc>
        <w:tc>
          <w:tcPr>
            <w:tcW w:w="0" w:type="auto"/>
            <w:tcBorders>
              <w:top w:val="single" w:sz="4" w:space="0" w:color="auto"/>
              <w:left w:val="single" w:sz="4" w:space="0" w:color="auto"/>
              <w:bottom w:val="single" w:sz="4" w:space="0" w:color="auto"/>
              <w:right w:val="single" w:sz="4" w:space="0" w:color="auto"/>
            </w:tcBorders>
            <w:vAlign w:val="center"/>
          </w:tcPr>
          <w:p w:rsidR="00A541DD" w:rsidRPr="003D485E" w:rsidRDefault="00A541DD" w:rsidP="00D95BA3">
            <w:pPr>
              <w:jc w:val="center"/>
            </w:pPr>
          </w:p>
        </w:tc>
        <w:tc>
          <w:tcPr>
            <w:tcW w:w="2665" w:type="dxa"/>
            <w:tcBorders>
              <w:top w:val="single" w:sz="4" w:space="0" w:color="auto"/>
              <w:left w:val="single" w:sz="4" w:space="0" w:color="auto"/>
              <w:bottom w:val="single" w:sz="4" w:space="0" w:color="auto"/>
              <w:right w:val="single" w:sz="4" w:space="0" w:color="auto"/>
            </w:tcBorders>
          </w:tcPr>
          <w:p w:rsidR="00A541DD" w:rsidRPr="003D485E" w:rsidRDefault="00A541DD" w:rsidP="00D95BA3"/>
        </w:tc>
        <w:tc>
          <w:tcPr>
            <w:tcW w:w="1735" w:type="dxa"/>
            <w:tcBorders>
              <w:top w:val="single" w:sz="4" w:space="0" w:color="auto"/>
              <w:left w:val="single" w:sz="4" w:space="0" w:color="auto"/>
              <w:bottom w:val="single" w:sz="4" w:space="0" w:color="auto"/>
              <w:right w:val="single" w:sz="4" w:space="0" w:color="auto"/>
            </w:tcBorders>
          </w:tcPr>
          <w:p w:rsidR="00A541DD" w:rsidRPr="003D485E" w:rsidRDefault="00A541DD" w:rsidP="00D95BA3"/>
        </w:tc>
        <w:tc>
          <w:tcPr>
            <w:tcW w:w="0" w:type="auto"/>
            <w:tcBorders>
              <w:top w:val="single" w:sz="4" w:space="0" w:color="auto"/>
              <w:left w:val="single" w:sz="4" w:space="0" w:color="auto"/>
              <w:bottom w:val="single" w:sz="4" w:space="0" w:color="auto"/>
              <w:right w:val="single" w:sz="4" w:space="0" w:color="auto"/>
            </w:tcBorders>
          </w:tcPr>
          <w:p w:rsidR="00A541DD" w:rsidRPr="003D485E" w:rsidRDefault="00A541DD" w:rsidP="00D95BA3"/>
        </w:tc>
        <w:tc>
          <w:tcPr>
            <w:tcW w:w="0" w:type="auto"/>
            <w:tcBorders>
              <w:top w:val="single" w:sz="4" w:space="0" w:color="auto"/>
              <w:left w:val="single" w:sz="4" w:space="0" w:color="auto"/>
              <w:bottom w:val="single" w:sz="4" w:space="0" w:color="auto"/>
              <w:right w:val="single" w:sz="4" w:space="0" w:color="auto"/>
            </w:tcBorders>
          </w:tcPr>
          <w:p w:rsidR="00A541DD" w:rsidRPr="003D485E" w:rsidRDefault="00A541DD" w:rsidP="00D95BA3"/>
        </w:tc>
      </w:tr>
      <w:tr w:rsidR="00A541DD" w:rsidRPr="003D485E" w:rsidTr="00D95BA3">
        <w:trPr>
          <w:trHeight w:val="262"/>
        </w:trPr>
        <w:tc>
          <w:tcPr>
            <w:tcW w:w="0" w:type="auto"/>
            <w:tcBorders>
              <w:top w:val="single" w:sz="4" w:space="0" w:color="auto"/>
              <w:left w:val="single" w:sz="4" w:space="0" w:color="auto"/>
              <w:bottom w:val="single" w:sz="4" w:space="0" w:color="auto"/>
              <w:right w:val="single" w:sz="4" w:space="0" w:color="auto"/>
            </w:tcBorders>
          </w:tcPr>
          <w:p w:rsidR="00A541DD" w:rsidRPr="003D485E" w:rsidRDefault="00A541DD" w:rsidP="00D95BA3">
            <w:r>
              <w:t>2.</w:t>
            </w:r>
          </w:p>
        </w:tc>
        <w:tc>
          <w:tcPr>
            <w:tcW w:w="0" w:type="auto"/>
            <w:tcBorders>
              <w:top w:val="single" w:sz="4" w:space="0" w:color="auto"/>
              <w:left w:val="single" w:sz="4" w:space="0" w:color="auto"/>
              <w:bottom w:val="single" w:sz="4" w:space="0" w:color="auto"/>
              <w:right w:val="single" w:sz="4" w:space="0" w:color="auto"/>
            </w:tcBorders>
            <w:vAlign w:val="center"/>
          </w:tcPr>
          <w:p w:rsidR="00A541DD" w:rsidRPr="003D485E" w:rsidRDefault="00A541DD" w:rsidP="00D95BA3">
            <w:pPr>
              <w:jc w:val="center"/>
            </w:pPr>
          </w:p>
        </w:tc>
        <w:tc>
          <w:tcPr>
            <w:tcW w:w="2665" w:type="dxa"/>
            <w:tcBorders>
              <w:top w:val="single" w:sz="4" w:space="0" w:color="auto"/>
              <w:left w:val="single" w:sz="4" w:space="0" w:color="auto"/>
              <w:bottom w:val="single" w:sz="4" w:space="0" w:color="auto"/>
              <w:right w:val="single" w:sz="4" w:space="0" w:color="auto"/>
            </w:tcBorders>
          </w:tcPr>
          <w:p w:rsidR="00A541DD" w:rsidRPr="003D485E" w:rsidRDefault="00A541DD" w:rsidP="00D95BA3"/>
        </w:tc>
        <w:tc>
          <w:tcPr>
            <w:tcW w:w="1735" w:type="dxa"/>
            <w:tcBorders>
              <w:top w:val="single" w:sz="4" w:space="0" w:color="auto"/>
              <w:left w:val="single" w:sz="4" w:space="0" w:color="auto"/>
              <w:bottom w:val="single" w:sz="4" w:space="0" w:color="auto"/>
              <w:right w:val="single" w:sz="4" w:space="0" w:color="auto"/>
            </w:tcBorders>
          </w:tcPr>
          <w:p w:rsidR="00A541DD" w:rsidRPr="003D485E" w:rsidRDefault="00A541DD" w:rsidP="00D95BA3"/>
        </w:tc>
        <w:tc>
          <w:tcPr>
            <w:tcW w:w="0" w:type="auto"/>
            <w:tcBorders>
              <w:top w:val="single" w:sz="4" w:space="0" w:color="auto"/>
              <w:left w:val="single" w:sz="4" w:space="0" w:color="auto"/>
              <w:bottom w:val="single" w:sz="4" w:space="0" w:color="auto"/>
              <w:right w:val="single" w:sz="4" w:space="0" w:color="auto"/>
            </w:tcBorders>
          </w:tcPr>
          <w:p w:rsidR="00A541DD" w:rsidRPr="003D485E" w:rsidRDefault="00A541DD" w:rsidP="00D95BA3"/>
        </w:tc>
        <w:tc>
          <w:tcPr>
            <w:tcW w:w="0" w:type="auto"/>
            <w:tcBorders>
              <w:top w:val="single" w:sz="4" w:space="0" w:color="auto"/>
              <w:left w:val="single" w:sz="4" w:space="0" w:color="auto"/>
              <w:bottom w:val="single" w:sz="4" w:space="0" w:color="auto"/>
              <w:right w:val="single" w:sz="4" w:space="0" w:color="auto"/>
            </w:tcBorders>
          </w:tcPr>
          <w:p w:rsidR="00A541DD" w:rsidRPr="003D485E" w:rsidRDefault="00A541DD" w:rsidP="00D95BA3"/>
        </w:tc>
      </w:tr>
      <w:tr w:rsidR="00A541DD" w:rsidRPr="003D485E" w:rsidTr="00D95BA3">
        <w:trPr>
          <w:trHeight w:val="207"/>
        </w:trPr>
        <w:tc>
          <w:tcPr>
            <w:tcW w:w="0" w:type="auto"/>
            <w:tcBorders>
              <w:top w:val="single" w:sz="4" w:space="0" w:color="auto"/>
              <w:left w:val="single" w:sz="4" w:space="0" w:color="auto"/>
              <w:bottom w:val="single" w:sz="4" w:space="0" w:color="auto"/>
              <w:right w:val="single" w:sz="4" w:space="0" w:color="auto"/>
            </w:tcBorders>
          </w:tcPr>
          <w:p w:rsidR="00A541DD" w:rsidRPr="003D485E" w:rsidRDefault="00A541DD" w:rsidP="00D95BA3"/>
        </w:tc>
        <w:tc>
          <w:tcPr>
            <w:tcW w:w="0" w:type="auto"/>
            <w:gridSpan w:val="3"/>
            <w:tcBorders>
              <w:top w:val="single" w:sz="4" w:space="0" w:color="auto"/>
              <w:left w:val="single" w:sz="4" w:space="0" w:color="auto"/>
              <w:bottom w:val="single" w:sz="4" w:space="0" w:color="auto"/>
              <w:right w:val="single" w:sz="4" w:space="0" w:color="auto"/>
            </w:tcBorders>
            <w:vAlign w:val="center"/>
          </w:tcPr>
          <w:p w:rsidR="00A541DD" w:rsidRPr="003D485E" w:rsidRDefault="00A541DD" w:rsidP="00D95BA3">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A541DD" w:rsidRPr="003D485E" w:rsidRDefault="00A541DD" w:rsidP="00D95BA3"/>
        </w:tc>
        <w:tc>
          <w:tcPr>
            <w:tcW w:w="0" w:type="auto"/>
            <w:tcBorders>
              <w:top w:val="single" w:sz="4" w:space="0" w:color="auto"/>
              <w:left w:val="single" w:sz="4" w:space="0" w:color="auto"/>
              <w:bottom w:val="single" w:sz="4" w:space="0" w:color="auto"/>
              <w:right w:val="single" w:sz="4" w:space="0" w:color="auto"/>
            </w:tcBorders>
          </w:tcPr>
          <w:p w:rsidR="00A541DD" w:rsidRPr="003D485E" w:rsidRDefault="00A541DD" w:rsidP="00D95BA3"/>
        </w:tc>
      </w:tr>
    </w:tbl>
    <w:p w:rsidR="00A541DD" w:rsidRPr="003D485E" w:rsidRDefault="00A541DD" w:rsidP="00A4791C">
      <w:pPr>
        <w:jc w:val="center"/>
      </w:pPr>
    </w:p>
    <w:p w:rsidR="00A541DD" w:rsidRPr="003D485E" w:rsidRDefault="00A541DD" w:rsidP="00A4791C">
      <w:r>
        <w:t>Приложение: 1. копия договора на ____ листах.</w:t>
      </w:r>
    </w:p>
    <w:p w:rsidR="00A541DD" w:rsidRPr="003D485E" w:rsidRDefault="00A541DD" w:rsidP="00A4791C">
      <w:r>
        <w:tab/>
      </w:r>
      <w:r>
        <w:tab/>
        <w:t xml:space="preserve">2. копия акта на </w:t>
      </w:r>
      <w:r>
        <w:tab/>
        <w:t>____ листах.</w:t>
      </w:r>
    </w:p>
    <w:p w:rsidR="00A541DD" w:rsidRPr="003D485E" w:rsidRDefault="00A541DD" w:rsidP="00A4791C">
      <w:pPr>
        <w:jc w:val="center"/>
        <w:rPr>
          <w:b/>
          <w:szCs w:val="28"/>
        </w:rPr>
      </w:pPr>
    </w:p>
    <w:p w:rsidR="00A541DD" w:rsidRPr="003D485E" w:rsidRDefault="00A541DD" w:rsidP="00A4791C"/>
    <w:p w:rsidR="00A541DD" w:rsidRPr="003D485E" w:rsidRDefault="00A541DD" w:rsidP="00A4791C"/>
    <w:p w:rsidR="00A541DD" w:rsidRPr="00305BD2" w:rsidRDefault="00A541DD" w:rsidP="00A4791C">
      <w:pPr>
        <w:pStyle w:val="afa"/>
        <w:ind w:firstLine="0"/>
        <w:rPr>
          <w:b/>
          <w:sz w:val="28"/>
          <w:szCs w:val="28"/>
        </w:rPr>
      </w:pPr>
      <w:r>
        <w:rPr>
          <w:b/>
          <w:sz w:val="28"/>
          <w:szCs w:val="28"/>
        </w:rPr>
        <w:t xml:space="preserve">Представитель, </w:t>
      </w:r>
    </w:p>
    <w:p w:rsidR="00A541DD" w:rsidRPr="007415F9" w:rsidRDefault="00A541DD" w:rsidP="00A4791C">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A541DD" w:rsidRPr="007415F9" w:rsidRDefault="00A541DD" w:rsidP="00A4791C">
      <w:pPr>
        <w:tabs>
          <w:tab w:val="left" w:pos="8640"/>
        </w:tabs>
        <w:jc w:val="center"/>
        <w:rPr>
          <w:i/>
        </w:rPr>
      </w:pPr>
      <w:r>
        <w:rPr>
          <w:i/>
        </w:rPr>
        <w:t>(наименование претендента)</w:t>
      </w:r>
    </w:p>
    <w:p w:rsidR="00A541DD" w:rsidRPr="00445DDD" w:rsidRDefault="00A541DD" w:rsidP="00A4791C">
      <w:pPr>
        <w:pStyle w:val="32"/>
        <w:suppressAutoHyphens/>
        <w:spacing w:after="0"/>
        <w:rPr>
          <w:sz w:val="28"/>
          <w:szCs w:val="28"/>
        </w:rPr>
      </w:pPr>
      <w:r>
        <w:rPr>
          <w:sz w:val="28"/>
          <w:szCs w:val="28"/>
        </w:rPr>
        <w:t>____________________________________________________________________</w:t>
      </w:r>
    </w:p>
    <w:p w:rsidR="00A541DD" w:rsidRPr="007415F9" w:rsidRDefault="00A541DD" w:rsidP="00A4791C">
      <w:pPr>
        <w:rPr>
          <w:i/>
        </w:rPr>
      </w:pPr>
      <w:r>
        <w:rPr>
          <w:i/>
        </w:rPr>
        <w:t xml:space="preserve">       Печать</w:t>
      </w:r>
      <w:r>
        <w:rPr>
          <w:i/>
        </w:rPr>
        <w:tab/>
      </w:r>
      <w:r>
        <w:rPr>
          <w:i/>
        </w:rPr>
        <w:tab/>
      </w:r>
      <w:r>
        <w:rPr>
          <w:i/>
        </w:rPr>
        <w:tab/>
        <w:t>(должность, подпись, ФИО)</w:t>
      </w:r>
    </w:p>
    <w:p w:rsidR="00A541DD" w:rsidRPr="00A4791C" w:rsidRDefault="00A541DD" w:rsidP="00A4791C">
      <w:pPr>
        <w:pStyle w:val="32"/>
        <w:suppressAutoHyphens/>
        <w:spacing w:after="0"/>
        <w:rPr>
          <w:sz w:val="28"/>
          <w:szCs w:val="28"/>
        </w:rPr>
      </w:pPr>
      <w:r>
        <w:rPr>
          <w:sz w:val="28"/>
          <w:szCs w:val="28"/>
        </w:rPr>
        <w:t>"____" _________ 201__ г.</w:t>
      </w:r>
    </w:p>
    <w:p w:rsidR="00A541DD" w:rsidRDefault="0011296A">
      <w:pPr>
        <w:pStyle w:val="1"/>
        <w:jc w:val="right"/>
        <w:rPr>
          <w:rFonts w:eastAsia="Times New Roman"/>
          <w:b w:val="0"/>
          <w:sz w:val="24"/>
          <w:szCs w:val="28"/>
        </w:rPr>
      </w:pPr>
      <w:r>
        <w:rPr>
          <w:rFonts w:cs="Times New Roman"/>
          <w:b w:val="0"/>
          <w:sz w:val="28"/>
        </w:rPr>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A541DD" w:rsidRDefault="0011296A">
      <w:pPr>
        <w:suppressAutoHyphens w:val="0"/>
        <w:rPr>
          <w:iCs/>
          <w:szCs w:val="28"/>
        </w:rPr>
        <w:sectPr w:rsidR="00A541DD" w:rsidSect="007C51E1">
          <w:pgSz w:w="11907" w:h="16840" w:code="9"/>
          <w:pgMar w:top="1134" w:right="851" w:bottom="1134" w:left="1418" w:header="794" w:footer="794" w:gutter="0"/>
          <w:cols w:space="720"/>
          <w:titlePg/>
          <w:docGrid w:linePitch="326"/>
        </w:sectPr>
      </w:pPr>
      <w:r>
        <w:rPr>
          <w:iCs/>
          <w:szCs w:val="28"/>
        </w:rPr>
        <w:t>[[ПроектДоговора]]</w:t>
      </w:r>
    </w:p>
    <w:p w:rsidR="00A541DD" w:rsidRDefault="004C20C8">
      <w:pPr>
        <w:pStyle w:val="1"/>
        <w:jc w:val="right"/>
        <w:rPr>
          <w:rFonts w:cs="Times New Roman"/>
          <w:b w:val="0"/>
          <w:sz w:val="28"/>
        </w:rPr>
      </w:pPr>
      <w:r>
        <w:rPr>
          <w:rFonts w:cs="Times New Roman"/>
          <w:b w:val="0"/>
          <w:sz w:val="28"/>
        </w:rPr>
        <w:lastRenderedPageBreak/>
        <w:t>П</w:t>
      </w:r>
      <w:r w:rsidR="0011296A">
        <w:rPr>
          <w:rFonts w:cs="Times New Roman"/>
          <w:b w:val="0"/>
          <w:sz w:val="28"/>
        </w:rPr>
        <w:t>риложение № 6</w:t>
      </w:r>
      <w:r w:rsidR="0011296A">
        <w:rPr>
          <w:rFonts w:cs="Times New Roman"/>
          <w:b w:val="0"/>
          <w:sz w:val="28"/>
        </w:rPr>
        <w:br/>
        <w:t>к документации о закупке</w:t>
      </w:r>
    </w:p>
    <w:p w:rsidR="00DF4847" w:rsidRPr="00DF4847" w:rsidRDefault="00DF4847" w:rsidP="00DF4847"/>
    <w:p w:rsidR="00A541DD" w:rsidRPr="000A13F5" w:rsidRDefault="00A541DD" w:rsidP="005B212D">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A541DD" w:rsidRPr="000A13F5" w:rsidRDefault="00A541DD" w:rsidP="005B212D">
      <w:pPr>
        <w:tabs>
          <w:tab w:val="left" w:pos="9639"/>
        </w:tabs>
        <w:ind w:firstLine="567"/>
        <w:jc w:val="center"/>
        <w:rPr>
          <w:i/>
        </w:rPr>
      </w:pPr>
      <w:r>
        <w:rPr>
          <w:i/>
        </w:rPr>
        <w:t>(отдельный лист по каждому субподрядчику)</w:t>
      </w:r>
    </w:p>
    <w:p w:rsidR="00A541DD" w:rsidRPr="000A13F5" w:rsidRDefault="00A541DD" w:rsidP="005B212D">
      <w:pPr>
        <w:tabs>
          <w:tab w:val="left" w:pos="9639"/>
        </w:tabs>
        <w:ind w:firstLine="567"/>
        <w:jc w:val="center"/>
        <w:rPr>
          <w:sz w:val="22"/>
        </w:rPr>
      </w:pPr>
    </w:p>
    <w:p w:rsidR="00A541DD" w:rsidRPr="000A13F5" w:rsidRDefault="00A541DD" w:rsidP="005B212D">
      <w:pPr>
        <w:tabs>
          <w:tab w:val="left" w:pos="9639"/>
        </w:tabs>
        <w:ind w:firstLine="567"/>
        <w:jc w:val="center"/>
        <w:rPr>
          <w:b/>
          <w:sz w:val="28"/>
          <w:szCs w:val="28"/>
        </w:rPr>
      </w:pPr>
      <w:r>
        <w:rPr>
          <w:b/>
          <w:sz w:val="28"/>
          <w:szCs w:val="28"/>
        </w:rPr>
        <w:t>Наименование организации, фирмы:</w:t>
      </w:r>
    </w:p>
    <w:p w:rsidR="00A541DD" w:rsidRPr="000A13F5" w:rsidRDefault="00A541DD" w:rsidP="005B212D">
      <w:pPr>
        <w:tabs>
          <w:tab w:val="left" w:pos="9639"/>
        </w:tabs>
        <w:ind w:firstLine="567"/>
        <w:rPr>
          <w:sz w:val="22"/>
        </w:rPr>
      </w:pPr>
      <w:r>
        <w:rPr>
          <w:sz w:val="22"/>
        </w:rPr>
        <w:t>____________________________________________________________________________</w:t>
      </w:r>
    </w:p>
    <w:p w:rsidR="00A541DD" w:rsidRPr="000A13F5" w:rsidRDefault="00A541DD" w:rsidP="005B212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A541DD" w:rsidRPr="000A13F5" w:rsidTr="00D95BA3">
        <w:tc>
          <w:tcPr>
            <w:tcW w:w="3138" w:type="dxa"/>
            <w:tcBorders>
              <w:top w:val="single" w:sz="4" w:space="0" w:color="auto"/>
              <w:left w:val="single" w:sz="4" w:space="0" w:color="auto"/>
              <w:bottom w:val="single" w:sz="4" w:space="0" w:color="auto"/>
              <w:right w:val="single" w:sz="4" w:space="0" w:color="auto"/>
            </w:tcBorders>
            <w:vAlign w:val="center"/>
            <w:hideMark/>
          </w:tcPr>
          <w:p w:rsidR="00A541DD" w:rsidRPr="000A13F5" w:rsidRDefault="00A541DD" w:rsidP="00D95BA3">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A541DD" w:rsidRPr="000A13F5" w:rsidRDefault="00A541DD" w:rsidP="00D95BA3">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A541DD" w:rsidRPr="000A13F5" w:rsidRDefault="00A541DD" w:rsidP="00D95BA3">
            <w:pPr>
              <w:tabs>
                <w:tab w:val="left" w:pos="9639"/>
              </w:tabs>
              <w:jc w:val="center"/>
              <w:rPr>
                <w:szCs w:val="28"/>
              </w:rPr>
            </w:pPr>
            <w:r>
              <w:rPr>
                <w:szCs w:val="28"/>
              </w:rPr>
              <w:t>Филиалы и дочерние предприятия</w:t>
            </w:r>
          </w:p>
        </w:tc>
      </w:tr>
      <w:tr w:rsidR="00A541DD" w:rsidRPr="000A13F5" w:rsidTr="00D95BA3">
        <w:trPr>
          <w:trHeight w:val="227"/>
        </w:trPr>
        <w:tc>
          <w:tcPr>
            <w:tcW w:w="3138" w:type="dxa"/>
            <w:tcBorders>
              <w:top w:val="single" w:sz="4" w:space="0" w:color="auto"/>
              <w:left w:val="single" w:sz="4" w:space="0" w:color="auto"/>
              <w:bottom w:val="single" w:sz="4" w:space="0" w:color="auto"/>
              <w:right w:val="single" w:sz="4" w:space="0" w:color="auto"/>
            </w:tcBorders>
            <w:hideMark/>
          </w:tcPr>
          <w:p w:rsidR="00A541DD" w:rsidRPr="000A13F5" w:rsidRDefault="00A541DD" w:rsidP="00D95BA3">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541DD" w:rsidRPr="000A13F5" w:rsidRDefault="00A541DD" w:rsidP="00D95BA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541DD" w:rsidRPr="000A13F5" w:rsidRDefault="00A541DD" w:rsidP="00D95BA3">
            <w:pPr>
              <w:tabs>
                <w:tab w:val="left" w:pos="9639"/>
              </w:tabs>
              <w:rPr>
                <w:szCs w:val="28"/>
              </w:rPr>
            </w:pPr>
          </w:p>
        </w:tc>
      </w:tr>
      <w:tr w:rsidR="00A541DD" w:rsidRPr="000A13F5" w:rsidTr="00D95BA3">
        <w:trPr>
          <w:trHeight w:val="227"/>
        </w:trPr>
        <w:tc>
          <w:tcPr>
            <w:tcW w:w="3138" w:type="dxa"/>
            <w:tcBorders>
              <w:top w:val="single" w:sz="4" w:space="0" w:color="auto"/>
              <w:left w:val="single" w:sz="4" w:space="0" w:color="auto"/>
              <w:bottom w:val="single" w:sz="4" w:space="0" w:color="auto"/>
              <w:right w:val="single" w:sz="4" w:space="0" w:color="auto"/>
            </w:tcBorders>
            <w:hideMark/>
          </w:tcPr>
          <w:p w:rsidR="00A541DD" w:rsidRPr="000A13F5" w:rsidRDefault="00A541DD" w:rsidP="00D95BA3">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541DD" w:rsidRPr="000A13F5" w:rsidRDefault="00A541DD" w:rsidP="00D95BA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541DD" w:rsidRPr="000A13F5" w:rsidRDefault="00A541DD" w:rsidP="00D95BA3">
            <w:pPr>
              <w:tabs>
                <w:tab w:val="left" w:pos="9639"/>
              </w:tabs>
              <w:rPr>
                <w:szCs w:val="28"/>
              </w:rPr>
            </w:pPr>
          </w:p>
        </w:tc>
      </w:tr>
      <w:tr w:rsidR="00A541DD" w:rsidRPr="000A13F5" w:rsidTr="00D95BA3">
        <w:trPr>
          <w:trHeight w:val="227"/>
        </w:trPr>
        <w:tc>
          <w:tcPr>
            <w:tcW w:w="3138" w:type="dxa"/>
            <w:tcBorders>
              <w:top w:val="single" w:sz="4" w:space="0" w:color="auto"/>
              <w:left w:val="single" w:sz="4" w:space="0" w:color="auto"/>
              <w:bottom w:val="single" w:sz="4" w:space="0" w:color="auto"/>
              <w:right w:val="single" w:sz="4" w:space="0" w:color="auto"/>
            </w:tcBorders>
            <w:hideMark/>
          </w:tcPr>
          <w:p w:rsidR="00A541DD" w:rsidRPr="000A13F5" w:rsidRDefault="00A541DD" w:rsidP="00D95BA3">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541DD" w:rsidRPr="000A13F5" w:rsidRDefault="00A541DD" w:rsidP="00D95BA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541DD" w:rsidRPr="000A13F5" w:rsidRDefault="00A541DD" w:rsidP="00D95BA3">
            <w:pPr>
              <w:tabs>
                <w:tab w:val="left" w:pos="9639"/>
              </w:tabs>
              <w:rPr>
                <w:szCs w:val="28"/>
              </w:rPr>
            </w:pPr>
          </w:p>
        </w:tc>
      </w:tr>
      <w:tr w:rsidR="00A541DD" w:rsidRPr="000A13F5" w:rsidTr="00D95BA3">
        <w:trPr>
          <w:trHeight w:val="227"/>
        </w:trPr>
        <w:tc>
          <w:tcPr>
            <w:tcW w:w="3138" w:type="dxa"/>
            <w:tcBorders>
              <w:top w:val="single" w:sz="4" w:space="0" w:color="auto"/>
              <w:left w:val="single" w:sz="4" w:space="0" w:color="auto"/>
              <w:bottom w:val="single" w:sz="4" w:space="0" w:color="auto"/>
              <w:right w:val="single" w:sz="4" w:space="0" w:color="auto"/>
            </w:tcBorders>
            <w:hideMark/>
          </w:tcPr>
          <w:p w:rsidR="00A541DD" w:rsidRPr="000A13F5" w:rsidRDefault="00A541DD" w:rsidP="00D95BA3">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A541DD" w:rsidRPr="000A13F5" w:rsidRDefault="00A541DD" w:rsidP="00D95BA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A541DD" w:rsidRPr="000A13F5" w:rsidRDefault="00A541DD" w:rsidP="00D95BA3">
            <w:pPr>
              <w:tabs>
                <w:tab w:val="left" w:pos="9639"/>
              </w:tabs>
              <w:rPr>
                <w:szCs w:val="28"/>
              </w:rPr>
            </w:pPr>
          </w:p>
        </w:tc>
      </w:tr>
      <w:tr w:rsidR="00A541DD" w:rsidRPr="000A13F5" w:rsidTr="00D95BA3">
        <w:tblPrEx>
          <w:tblLook w:val="0000"/>
        </w:tblPrEx>
        <w:trPr>
          <w:trHeight w:val="227"/>
        </w:trPr>
        <w:tc>
          <w:tcPr>
            <w:tcW w:w="3138" w:type="dxa"/>
          </w:tcPr>
          <w:p w:rsidR="00A541DD" w:rsidRPr="000A13F5" w:rsidRDefault="00A541DD" w:rsidP="00D95BA3">
            <w:pPr>
              <w:tabs>
                <w:tab w:val="left" w:pos="9639"/>
              </w:tabs>
            </w:pPr>
            <w:r>
              <w:t>Телефон/факс</w:t>
            </w:r>
          </w:p>
        </w:tc>
        <w:tc>
          <w:tcPr>
            <w:tcW w:w="3099" w:type="dxa"/>
            <w:gridSpan w:val="2"/>
          </w:tcPr>
          <w:p w:rsidR="00A541DD" w:rsidRPr="000A13F5" w:rsidRDefault="00A541DD" w:rsidP="00D95BA3">
            <w:pPr>
              <w:tabs>
                <w:tab w:val="left" w:pos="9639"/>
              </w:tabs>
              <w:jc w:val="center"/>
            </w:pPr>
          </w:p>
        </w:tc>
        <w:tc>
          <w:tcPr>
            <w:tcW w:w="3483" w:type="dxa"/>
          </w:tcPr>
          <w:p w:rsidR="00A541DD" w:rsidRPr="000A13F5" w:rsidRDefault="00A541DD" w:rsidP="00D95BA3">
            <w:pPr>
              <w:tabs>
                <w:tab w:val="left" w:pos="9639"/>
              </w:tabs>
              <w:jc w:val="center"/>
            </w:pPr>
          </w:p>
        </w:tc>
      </w:tr>
      <w:tr w:rsidR="00A541DD" w:rsidRPr="000A13F5" w:rsidTr="00D95BA3">
        <w:tblPrEx>
          <w:tblLook w:val="0000"/>
        </w:tblPrEx>
        <w:trPr>
          <w:trHeight w:val="227"/>
        </w:trPr>
        <w:tc>
          <w:tcPr>
            <w:tcW w:w="3138" w:type="dxa"/>
          </w:tcPr>
          <w:p w:rsidR="00A541DD" w:rsidRPr="000A13F5" w:rsidRDefault="00A541DD" w:rsidP="00D95BA3">
            <w:pPr>
              <w:tabs>
                <w:tab w:val="left" w:pos="9639"/>
              </w:tabs>
            </w:pPr>
            <w:r>
              <w:t>Ответственное лицо</w:t>
            </w:r>
          </w:p>
        </w:tc>
        <w:tc>
          <w:tcPr>
            <w:tcW w:w="3099" w:type="dxa"/>
            <w:gridSpan w:val="2"/>
          </w:tcPr>
          <w:p w:rsidR="00A541DD" w:rsidRPr="000A13F5" w:rsidRDefault="00A541DD" w:rsidP="00D95BA3">
            <w:pPr>
              <w:tabs>
                <w:tab w:val="left" w:pos="9639"/>
              </w:tabs>
              <w:jc w:val="center"/>
            </w:pPr>
          </w:p>
        </w:tc>
        <w:tc>
          <w:tcPr>
            <w:tcW w:w="3483" w:type="dxa"/>
          </w:tcPr>
          <w:p w:rsidR="00A541DD" w:rsidRPr="000A13F5" w:rsidRDefault="00A541DD" w:rsidP="00D95BA3">
            <w:pPr>
              <w:tabs>
                <w:tab w:val="left" w:pos="9639"/>
              </w:tabs>
              <w:jc w:val="center"/>
            </w:pPr>
          </w:p>
        </w:tc>
      </w:tr>
      <w:tr w:rsidR="00A541DD" w:rsidRPr="000A13F5" w:rsidTr="00D95BA3">
        <w:tblPrEx>
          <w:tblLook w:val="0000"/>
        </w:tblPrEx>
        <w:trPr>
          <w:trHeight w:val="227"/>
        </w:trPr>
        <w:tc>
          <w:tcPr>
            <w:tcW w:w="3138" w:type="dxa"/>
          </w:tcPr>
          <w:p w:rsidR="00A541DD" w:rsidRPr="000A13F5" w:rsidRDefault="00A541DD" w:rsidP="00D95BA3">
            <w:pPr>
              <w:tabs>
                <w:tab w:val="left" w:pos="9639"/>
              </w:tabs>
            </w:pPr>
            <w:r>
              <w:t>Форма (ООО, ЗАО и т.д.)</w:t>
            </w:r>
          </w:p>
        </w:tc>
        <w:tc>
          <w:tcPr>
            <w:tcW w:w="3099" w:type="dxa"/>
            <w:gridSpan w:val="2"/>
          </w:tcPr>
          <w:p w:rsidR="00A541DD" w:rsidRPr="000A13F5" w:rsidRDefault="00A541DD" w:rsidP="00D95BA3">
            <w:pPr>
              <w:tabs>
                <w:tab w:val="left" w:pos="9639"/>
              </w:tabs>
              <w:jc w:val="center"/>
            </w:pPr>
          </w:p>
        </w:tc>
        <w:tc>
          <w:tcPr>
            <w:tcW w:w="3483" w:type="dxa"/>
          </w:tcPr>
          <w:p w:rsidR="00A541DD" w:rsidRPr="000A13F5" w:rsidRDefault="00A541DD" w:rsidP="00D95BA3">
            <w:pPr>
              <w:tabs>
                <w:tab w:val="left" w:pos="9639"/>
              </w:tabs>
              <w:jc w:val="center"/>
            </w:pPr>
          </w:p>
        </w:tc>
      </w:tr>
      <w:tr w:rsidR="00A541DD" w:rsidRPr="000A13F5" w:rsidTr="00D95BA3">
        <w:tblPrEx>
          <w:tblLook w:val="0000"/>
        </w:tblPrEx>
        <w:trPr>
          <w:trHeight w:val="227"/>
        </w:trPr>
        <w:tc>
          <w:tcPr>
            <w:tcW w:w="3138" w:type="dxa"/>
          </w:tcPr>
          <w:p w:rsidR="00A541DD" w:rsidRPr="000A13F5" w:rsidRDefault="00A541DD" w:rsidP="00D95BA3">
            <w:pPr>
              <w:tabs>
                <w:tab w:val="left" w:pos="9639"/>
              </w:tabs>
            </w:pPr>
            <w:r>
              <w:t>Уставный капитал</w:t>
            </w:r>
          </w:p>
        </w:tc>
        <w:tc>
          <w:tcPr>
            <w:tcW w:w="3099" w:type="dxa"/>
            <w:gridSpan w:val="2"/>
          </w:tcPr>
          <w:p w:rsidR="00A541DD" w:rsidRPr="000A13F5" w:rsidRDefault="00A541DD" w:rsidP="00D95BA3">
            <w:pPr>
              <w:tabs>
                <w:tab w:val="left" w:pos="9639"/>
              </w:tabs>
              <w:jc w:val="center"/>
            </w:pPr>
          </w:p>
        </w:tc>
        <w:tc>
          <w:tcPr>
            <w:tcW w:w="3483" w:type="dxa"/>
          </w:tcPr>
          <w:p w:rsidR="00A541DD" w:rsidRPr="000A13F5" w:rsidRDefault="00A541DD" w:rsidP="00D95BA3">
            <w:pPr>
              <w:tabs>
                <w:tab w:val="left" w:pos="9639"/>
              </w:tabs>
              <w:jc w:val="center"/>
            </w:pPr>
          </w:p>
        </w:tc>
      </w:tr>
      <w:tr w:rsidR="00A541DD" w:rsidRPr="000A13F5" w:rsidTr="00D95BA3">
        <w:tblPrEx>
          <w:tblLook w:val="0000"/>
        </w:tblPrEx>
        <w:trPr>
          <w:trHeight w:val="227"/>
        </w:trPr>
        <w:tc>
          <w:tcPr>
            <w:tcW w:w="3138" w:type="dxa"/>
            <w:tcBorders>
              <w:bottom w:val="nil"/>
            </w:tcBorders>
          </w:tcPr>
          <w:p w:rsidR="00A541DD" w:rsidRPr="000A13F5" w:rsidRDefault="00A541DD" w:rsidP="00D95BA3">
            <w:pPr>
              <w:tabs>
                <w:tab w:val="left" w:pos="9639"/>
              </w:tabs>
            </w:pPr>
            <w:r>
              <w:t>Сфера деятельности</w:t>
            </w:r>
          </w:p>
        </w:tc>
        <w:tc>
          <w:tcPr>
            <w:tcW w:w="3099" w:type="dxa"/>
            <w:gridSpan w:val="2"/>
            <w:tcBorders>
              <w:bottom w:val="nil"/>
            </w:tcBorders>
          </w:tcPr>
          <w:p w:rsidR="00A541DD" w:rsidRPr="000A13F5" w:rsidRDefault="00A541DD" w:rsidP="00D95BA3">
            <w:pPr>
              <w:tabs>
                <w:tab w:val="left" w:pos="9639"/>
              </w:tabs>
              <w:jc w:val="center"/>
            </w:pPr>
          </w:p>
        </w:tc>
        <w:tc>
          <w:tcPr>
            <w:tcW w:w="3483" w:type="dxa"/>
            <w:tcBorders>
              <w:bottom w:val="nil"/>
            </w:tcBorders>
          </w:tcPr>
          <w:p w:rsidR="00A541DD" w:rsidRPr="000A13F5" w:rsidRDefault="00A541DD" w:rsidP="00D95BA3">
            <w:pPr>
              <w:tabs>
                <w:tab w:val="left" w:pos="9639"/>
              </w:tabs>
              <w:jc w:val="center"/>
            </w:pPr>
          </w:p>
        </w:tc>
      </w:tr>
      <w:tr w:rsidR="00A541DD" w:rsidRPr="000A13F5" w:rsidTr="00D95BA3">
        <w:tblPrEx>
          <w:tblLook w:val="0000"/>
        </w:tblPrEx>
        <w:tc>
          <w:tcPr>
            <w:tcW w:w="3138" w:type="dxa"/>
            <w:tcBorders>
              <w:right w:val="nil"/>
            </w:tcBorders>
          </w:tcPr>
          <w:p w:rsidR="00A541DD" w:rsidRPr="000A13F5" w:rsidRDefault="00A541DD" w:rsidP="00D95BA3">
            <w:pPr>
              <w:tabs>
                <w:tab w:val="left" w:pos="9639"/>
              </w:tabs>
            </w:pPr>
            <w:r>
              <w:t>Руководитель:</w:t>
            </w:r>
          </w:p>
        </w:tc>
        <w:tc>
          <w:tcPr>
            <w:tcW w:w="3099" w:type="dxa"/>
            <w:gridSpan w:val="2"/>
            <w:tcBorders>
              <w:left w:val="nil"/>
              <w:right w:val="nil"/>
            </w:tcBorders>
          </w:tcPr>
          <w:p w:rsidR="00A541DD" w:rsidRPr="000A13F5" w:rsidRDefault="00A541DD" w:rsidP="00D95BA3">
            <w:pPr>
              <w:tabs>
                <w:tab w:val="left" w:pos="9639"/>
              </w:tabs>
            </w:pPr>
            <w:r>
              <w:t>Дата:</w:t>
            </w:r>
          </w:p>
        </w:tc>
        <w:tc>
          <w:tcPr>
            <w:tcW w:w="3483" w:type="dxa"/>
            <w:tcBorders>
              <w:left w:val="nil"/>
            </w:tcBorders>
          </w:tcPr>
          <w:p w:rsidR="00A541DD" w:rsidRPr="000A13F5" w:rsidRDefault="00A541DD" w:rsidP="00D95BA3">
            <w:pPr>
              <w:tabs>
                <w:tab w:val="left" w:pos="9639"/>
              </w:tabs>
            </w:pPr>
            <w:r>
              <w:t>Печать/подпись (субподрядчика)</w:t>
            </w:r>
          </w:p>
        </w:tc>
      </w:tr>
      <w:tr w:rsidR="00A541DD" w:rsidRPr="000A13F5" w:rsidTr="00D95BA3">
        <w:tblPrEx>
          <w:tblLook w:val="0000"/>
        </w:tblPrEx>
        <w:trPr>
          <w:cantSplit/>
        </w:trPr>
        <w:tc>
          <w:tcPr>
            <w:tcW w:w="9720" w:type="dxa"/>
            <w:gridSpan w:val="4"/>
          </w:tcPr>
          <w:p w:rsidR="00A541DD" w:rsidRPr="000A13F5" w:rsidRDefault="00A541DD" w:rsidP="00D95BA3">
            <w:pPr>
              <w:tabs>
                <w:tab w:val="left" w:pos="9639"/>
              </w:tabs>
              <w:jc w:val="center"/>
            </w:pPr>
          </w:p>
        </w:tc>
      </w:tr>
      <w:tr w:rsidR="00A541DD" w:rsidRPr="000A13F5" w:rsidTr="00D95BA3">
        <w:tblPrEx>
          <w:tblLook w:val="0000"/>
        </w:tblPrEx>
        <w:trPr>
          <w:cantSplit/>
        </w:trPr>
        <w:tc>
          <w:tcPr>
            <w:tcW w:w="4536" w:type="dxa"/>
            <w:gridSpan w:val="2"/>
            <w:vMerge w:val="restart"/>
            <w:vAlign w:val="center"/>
          </w:tcPr>
          <w:p w:rsidR="00A541DD" w:rsidRPr="000A13F5" w:rsidRDefault="00A541DD" w:rsidP="00D95BA3">
            <w:pPr>
              <w:tabs>
                <w:tab w:val="left" w:pos="9639"/>
              </w:tabs>
            </w:pPr>
            <w:r>
              <w:t>Виды работ, передаваемые субподрядчику по предмету Открытого конкурса</w:t>
            </w:r>
          </w:p>
        </w:tc>
        <w:tc>
          <w:tcPr>
            <w:tcW w:w="5184" w:type="dxa"/>
            <w:gridSpan w:val="2"/>
          </w:tcPr>
          <w:p w:rsidR="00A541DD" w:rsidRPr="000A13F5" w:rsidRDefault="00A541DD" w:rsidP="00D95BA3">
            <w:pPr>
              <w:tabs>
                <w:tab w:val="left" w:pos="9639"/>
              </w:tabs>
              <w:jc w:val="center"/>
            </w:pPr>
            <w:r>
              <w:t>Передаваемые объемы работ</w:t>
            </w:r>
          </w:p>
        </w:tc>
      </w:tr>
      <w:tr w:rsidR="00A541DD" w:rsidRPr="000A13F5" w:rsidTr="00D95BA3">
        <w:tblPrEx>
          <w:tblLook w:val="0000"/>
        </w:tblPrEx>
        <w:trPr>
          <w:cantSplit/>
        </w:trPr>
        <w:tc>
          <w:tcPr>
            <w:tcW w:w="4536" w:type="dxa"/>
            <w:gridSpan w:val="2"/>
            <w:vMerge/>
          </w:tcPr>
          <w:p w:rsidR="00A541DD" w:rsidRPr="000A13F5" w:rsidRDefault="00A541DD" w:rsidP="00D95BA3">
            <w:pPr>
              <w:tabs>
                <w:tab w:val="left" w:pos="9639"/>
              </w:tabs>
            </w:pPr>
          </w:p>
        </w:tc>
        <w:tc>
          <w:tcPr>
            <w:tcW w:w="1701" w:type="dxa"/>
          </w:tcPr>
          <w:p w:rsidR="00A541DD" w:rsidRPr="000A13F5" w:rsidRDefault="00A541DD" w:rsidP="00D95BA3">
            <w:pPr>
              <w:tabs>
                <w:tab w:val="left" w:pos="9639"/>
              </w:tabs>
              <w:jc w:val="center"/>
            </w:pPr>
            <w:r>
              <w:t>В физических единицах</w:t>
            </w:r>
          </w:p>
        </w:tc>
        <w:tc>
          <w:tcPr>
            <w:tcW w:w="3483" w:type="dxa"/>
            <w:vAlign w:val="center"/>
          </w:tcPr>
          <w:p w:rsidR="00A541DD" w:rsidRPr="000A13F5" w:rsidRDefault="00A541DD" w:rsidP="00D95BA3">
            <w:pPr>
              <w:tabs>
                <w:tab w:val="left" w:pos="9639"/>
              </w:tabs>
              <w:jc w:val="center"/>
            </w:pPr>
            <w:r>
              <w:t>В % к общему объему работ по предмету Открытого конкурса</w:t>
            </w:r>
          </w:p>
        </w:tc>
      </w:tr>
      <w:tr w:rsidR="00A541DD" w:rsidRPr="000A13F5" w:rsidTr="00D95BA3">
        <w:tblPrEx>
          <w:tblLook w:val="0000"/>
        </w:tblPrEx>
        <w:tc>
          <w:tcPr>
            <w:tcW w:w="4536" w:type="dxa"/>
            <w:gridSpan w:val="2"/>
          </w:tcPr>
          <w:p w:rsidR="00A541DD" w:rsidRPr="000A13F5" w:rsidRDefault="00A541DD" w:rsidP="00D95BA3">
            <w:pPr>
              <w:tabs>
                <w:tab w:val="left" w:pos="9639"/>
              </w:tabs>
            </w:pPr>
          </w:p>
        </w:tc>
        <w:tc>
          <w:tcPr>
            <w:tcW w:w="1701" w:type="dxa"/>
          </w:tcPr>
          <w:p w:rsidR="00A541DD" w:rsidRPr="000A13F5" w:rsidRDefault="00A541DD" w:rsidP="00D95BA3">
            <w:pPr>
              <w:tabs>
                <w:tab w:val="left" w:pos="9639"/>
              </w:tabs>
              <w:jc w:val="center"/>
            </w:pPr>
          </w:p>
        </w:tc>
        <w:tc>
          <w:tcPr>
            <w:tcW w:w="3483" w:type="dxa"/>
          </w:tcPr>
          <w:p w:rsidR="00A541DD" w:rsidRPr="000A13F5" w:rsidRDefault="00A541DD" w:rsidP="00D95BA3">
            <w:pPr>
              <w:tabs>
                <w:tab w:val="left" w:pos="9639"/>
              </w:tabs>
              <w:jc w:val="center"/>
            </w:pPr>
          </w:p>
        </w:tc>
      </w:tr>
      <w:tr w:rsidR="00A541DD" w:rsidRPr="000A13F5" w:rsidTr="00D95BA3">
        <w:tblPrEx>
          <w:tblLook w:val="0000"/>
        </w:tblPrEx>
        <w:tc>
          <w:tcPr>
            <w:tcW w:w="6237" w:type="dxa"/>
            <w:gridSpan w:val="3"/>
          </w:tcPr>
          <w:p w:rsidR="00A541DD" w:rsidRPr="000A13F5" w:rsidRDefault="00A541DD" w:rsidP="00D95BA3">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A541DD" w:rsidRPr="000A13F5" w:rsidRDefault="00A541DD" w:rsidP="00D95BA3">
            <w:pPr>
              <w:tabs>
                <w:tab w:val="left" w:pos="9639"/>
              </w:tabs>
              <w:jc w:val="center"/>
            </w:pPr>
          </w:p>
        </w:tc>
      </w:tr>
      <w:tr w:rsidR="00A541DD" w:rsidRPr="000A13F5" w:rsidTr="00D95BA3">
        <w:tblPrEx>
          <w:tblLook w:val="0000"/>
        </w:tblPrEx>
        <w:tc>
          <w:tcPr>
            <w:tcW w:w="6237" w:type="dxa"/>
            <w:gridSpan w:val="3"/>
          </w:tcPr>
          <w:p w:rsidR="00A541DD" w:rsidRPr="000A13F5" w:rsidRDefault="00A541DD" w:rsidP="00D95BA3">
            <w:pPr>
              <w:tabs>
                <w:tab w:val="left" w:pos="9639"/>
              </w:tabs>
            </w:pPr>
            <w:r>
              <w:t>Количество персонала, привлекаемого субподрядчиком к исполнению договора:</w:t>
            </w:r>
          </w:p>
        </w:tc>
        <w:tc>
          <w:tcPr>
            <w:tcW w:w="3483" w:type="dxa"/>
          </w:tcPr>
          <w:p w:rsidR="00A541DD" w:rsidRPr="000A13F5" w:rsidRDefault="00A541DD" w:rsidP="00D95BA3">
            <w:pPr>
              <w:tabs>
                <w:tab w:val="left" w:pos="9639"/>
              </w:tabs>
              <w:jc w:val="center"/>
            </w:pPr>
          </w:p>
        </w:tc>
      </w:tr>
    </w:tbl>
    <w:p w:rsidR="00A541DD" w:rsidRPr="000A13F5" w:rsidRDefault="00A541DD" w:rsidP="005B212D">
      <w:pPr>
        <w:tabs>
          <w:tab w:val="left" w:pos="9639"/>
        </w:tabs>
        <w:ind w:firstLine="720"/>
        <w:jc w:val="both"/>
        <w:rPr>
          <w:szCs w:val="28"/>
        </w:rPr>
      </w:pPr>
      <w:r>
        <w:rPr>
          <w:szCs w:val="28"/>
        </w:rPr>
        <w:t>Приложения:</w:t>
      </w:r>
    </w:p>
    <w:p w:rsidR="00A541DD" w:rsidRPr="000A13F5" w:rsidRDefault="00A541DD" w:rsidP="005B212D">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A541DD" w:rsidRPr="000A13F5" w:rsidRDefault="00A541DD" w:rsidP="005B212D">
      <w:pPr>
        <w:jc w:val="both"/>
        <w:rPr>
          <w:rFonts w:eastAsia="MS Mincho"/>
          <w:b/>
          <w:bCs/>
          <w:sz w:val="28"/>
          <w:szCs w:val="28"/>
        </w:rPr>
      </w:pPr>
    </w:p>
    <w:p w:rsidR="00A541DD" w:rsidRPr="000A13F5" w:rsidRDefault="00A541DD" w:rsidP="005B212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A541DD" w:rsidRPr="000A13F5" w:rsidRDefault="00A541DD" w:rsidP="005B212D">
      <w:pPr>
        <w:tabs>
          <w:tab w:val="left" w:pos="8640"/>
        </w:tabs>
        <w:jc w:val="center"/>
        <w:rPr>
          <w:i/>
        </w:rPr>
      </w:pPr>
      <w:r>
        <w:rPr>
          <w:i/>
        </w:rPr>
        <w:t xml:space="preserve">                                                                    (наименование претендента)</w:t>
      </w:r>
    </w:p>
    <w:p w:rsidR="00A541DD" w:rsidRPr="000A13F5" w:rsidRDefault="00A541DD" w:rsidP="005B212D">
      <w:pPr>
        <w:rPr>
          <w:sz w:val="28"/>
          <w:szCs w:val="28"/>
          <w:lang w:eastAsia="ru-RU"/>
        </w:rPr>
      </w:pPr>
      <w:r>
        <w:rPr>
          <w:sz w:val="28"/>
          <w:szCs w:val="28"/>
          <w:lang w:eastAsia="ru-RU"/>
        </w:rPr>
        <w:t>____________________________________________________________________</w:t>
      </w:r>
    </w:p>
    <w:p w:rsidR="00A541DD" w:rsidRPr="000A13F5" w:rsidRDefault="00A541DD" w:rsidP="005B212D">
      <w:pPr>
        <w:rPr>
          <w:i/>
        </w:rPr>
      </w:pPr>
      <w:r>
        <w:rPr>
          <w:i/>
        </w:rPr>
        <w:t xml:space="preserve">       Печать</w:t>
      </w:r>
      <w:r>
        <w:rPr>
          <w:i/>
        </w:rPr>
        <w:tab/>
      </w:r>
      <w:r>
        <w:rPr>
          <w:i/>
        </w:rPr>
        <w:tab/>
      </w:r>
      <w:r>
        <w:rPr>
          <w:i/>
        </w:rPr>
        <w:tab/>
        <w:t>(должность, подпись, ФИО)</w:t>
      </w:r>
    </w:p>
    <w:p w:rsidR="00A541DD" w:rsidRPr="00BA479F" w:rsidRDefault="00A541DD" w:rsidP="005B212D">
      <w:pPr>
        <w:rPr>
          <w:sz w:val="28"/>
          <w:szCs w:val="28"/>
          <w:lang w:eastAsia="ru-RU"/>
        </w:rPr>
      </w:pPr>
      <w:r>
        <w:rPr>
          <w:sz w:val="28"/>
          <w:szCs w:val="28"/>
          <w:lang w:eastAsia="ru-RU"/>
        </w:rPr>
        <w:t>"____" _________ 201__ г.</w:t>
      </w:r>
    </w:p>
    <w:p w:rsidR="00A541DD" w:rsidRDefault="00A541DD"/>
    <w:sectPr w:rsidR="00A541D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75E" w:rsidRDefault="008E375E">
      <w:r>
        <w:separator/>
      </w:r>
    </w:p>
  </w:endnote>
  <w:endnote w:type="continuationSeparator" w:id="0">
    <w:p w:rsidR="008E375E" w:rsidRDefault="008E37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03" w:rsidRDefault="009163D4" w:rsidP="00BF6892">
    <w:pPr>
      <w:pStyle w:val="afe"/>
      <w:framePr w:wrap="around" w:vAnchor="text" w:hAnchor="margin" w:xAlign="right" w:y="1"/>
      <w:rPr>
        <w:rStyle w:val="a6"/>
      </w:rPr>
    </w:pPr>
    <w:r>
      <w:rPr>
        <w:rStyle w:val="a6"/>
      </w:rPr>
      <w:fldChar w:fldCharType="begin"/>
    </w:r>
    <w:r w:rsidR="00861F03">
      <w:rPr>
        <w:rStyle w:val="a6"/>
      </w:rPr>
      <w:instrText xml:space="preserve">PAGE  </w:instrText>
    </w:r>
    <w:r>
      <w:rPr>
        <w:rStyle w:val="a6"/>
      </w:rPr>
      <w:fldChar w:fldCharType="separate"/>
    </w:r>
    <w:r w:rsidR="00861F03">
      <w:rPr>
        <w:rStyle w:val="a6"/>
        <w:noProof/>
      </w:rPr>
      <w:t>28</w:t>
    </w:r>
    <w:r>
      <w:rPr>
        <w:rStyle w:val="a6"/>
      </w:rPr>
      <w:fldChar w:fldCharType="end"/>
    </w:r>
  </w:p>
  <w:p w:rsidR="00861F03" w:rsidRDefault="00861F03"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03" w:rsidRDefault="00861F03">
    <w:pPr>
      <w:pStyle w:val="afe"/>
      <w:jc w:val="center"/>
    </w:pPr>
  </w:p>
  <w:p w:rsidR="00861F03" w:rsidRDefault="00861F03"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75E" w:rsidRDefault="008E375E">
      <w:r>
        <w:separator/>
      </w:r>
    </w:p>
  </w:footnote>
  <w:footnote w:type="continuationSeparator" w:id="0">
    <w:p w:rsidR="008E375E" w:rsidRDefault="008E375E">
      <w:r>
        <w:continuationSeparator/>
      </w:r>
    </w:p>
  </w:footnote>
  <w:footnote w:id="1">
    <w:p w:rsidR="00861F03" w:rsidRDefault="00861F03" w:rsidP="00E244F8">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2">
    <w:p w:rsidR="00861F03" w:rsidRDefault="00861F03" w:rsidP="00E244F8">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861F03" w:rsidRDefault="00861F03" w:rsidP="00E244F8">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861F03" w:rsidRDefault="00861F03" w:rsidP="00E244F8">
      <w:pPr>
        <w:pStyle w:val="aff"/>
      </w:pPr>
      <w:r>
        <w:rPr>
          <w:rStyle w:val="af7"/>
        </w:rPr>
        <w:footnoteRef/>
      </w:r>
      <w:r>
        <w:t xml:space="preserve"> Пункты 12-16 настоящей формы заполняются на усмотрение претендента.</w:t>
      </w:r>
    </w:p>
  </w:footnote>
  <w:footnote w:id="5">
    <w:p w:rsidR="00A541DD" w:rsidRDefault="00A541DD" w:rsidP="00A4791C">
      <w:pPr>
        <w:pStyle w:val="aff"/>
      </w:pPr>
      <w:r>
        <w:rPr>
          <w:rStyle w:val="af7"/>
        </w:rPr>
        <w:footnoteRef/>
      </w:r>
      <w:r>
        <w:t xml:space="preserve"> К сведениям об опыте прилагаются копии договоров и актов в соответствии с пунктом 2.6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6">
    <w:p w:rsidR="00A541DD" w:rsidRDefault="00A541DD" w:rsidP="005B212D">
      <w:pPr>
        <w:pStyle w:val="aff"/>
      </w:pPr>
      <w:r>
        <w:rPr>
          <w:rStyle w:val="af7"/>
        </w:rPr>
        <w:footnoteRef/>
      </w:r>
      <w:r>
        <w:t xml:space="preserve"> Данное приложение включается в документацию о закупке при необходимости по усмотрению Заказчика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03" w:rsidRDefault="009163D4" w:rsidP="00C177CB">
    <w:pPr>
      <w:pStyle w:val="afc"/>
      <w:jc w:val="center"/>
    </w:pPr>
    <w:r>
      <w:fldChar w:fldCharType="begin"/>
    </w:r>
    <w:r w:rsidR="00861F03">
      <w:instrText xml:space="preserve"> PAGE   \* MERGEFORMAT </w:instrText>
    </w:r>
    <w:r>
      <w:fldChar w:fldCharType="separate"/>
    </w:r>
    <w:r w:rsidR="00873842">
      <w:rPr>
        <w:noProof/>
      </w:rPr>
      <w:t>24</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39"/>
  </w:num>
  <w:num w:numId="9">
    <w:abstractNumId w:val="23"/>
  </w:num>
  <w:num w:numId="10">
    <w:abstractNumId w:val="33"/>
  </w:num>
  <w:num w:numId="11">
    <w:abstractNumId w:val="22"/>
  </w:num>
  <w:num w:numId="12">
    <w:abstractNumId w:val="31"/>
  </w:num>
  <w:num w:numId="13">
    <w:abstractNumId w:val="35"/>
  </w:num>
  <w:num w:numId="14">
    <w:abstractNumId w:val="36"/>
  </w:num>
  <w:num w:numId="15">
    <w:abstractNumId w:val="25"/>
  </w:num>
  <w:num w:numId="16">
    <w:abstractNumId w:val="28"/>
  </w:num>
  <w:num w:numId="17">
    <w:abstractNumId w:val="40"/>
  </w:num>
  <w:num w:numId="18">
    <w:abstractNumId w:val="30"/>
  </w:num>
  <w:num w:numId="19">
    <w:abstractNumId w:val="32"/>
  </w:num>
  <w:num w:numId="20">
    <w:abstractNumId w:val="29"/>
  </w:num>
  <w:num w:numId="21">
    <w:abstractNumId w:val="27"/>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4"/>
  </w:num>
  <w:num w:numId="36">
    <w:abstractNumId w:val="38"/>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2512"/>
    <w:rsid w:val="0011296A"/>
    <w:rsid w:val="00116BFD"/>
    <w:rsid w:val="001174EB"/>
    <w:rsid w:val="0012029A"/>
    <w:rsid w:val="00120404"/>
    <w:rsid w:val="00120A5C"/>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D7F"/>
    <w:rsid w:val="00282B03"/>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A6B"/>
    <w:rsid w:val="002F710E"/>
    <w:rsid w:val="0030151C"/>
    <w:rsid w:val="003072B4"/>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56EE"/>
    <w:rsid w:val="00410B56"/>
    <w:rsid w:val="00413DE0"/>
    <w:rsid w:val="004224C0"/>
    <w:rsid w:val="00422997"/>
    <w:rsid w:val="004272B0"/>
    <w:rsid w:val="004314C8"/>
    <w:rsid w:val="00431B5B"/>
    <w:rsid w:val="0043267E"/>
    <w:rsid w:val="00432CF8"/>
    <w:rsid w:val="0043423C"/>
    <w:rsid w:val="0043596D"/>
    <w:rsid w:val="00435A9A"/>
    <w:rsid w:val="00443169"/>
    <w:rsid w:val="00444F6A"/>
    <w:rsid w:val="00445695"/>
    <w:rsid w:val="00454ECC"/>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0C8"/>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CAE"/>
    <w:rsid w:val="005F1B7E"/>
    <w:rsid w:val="005F2D24"/>
    <w:rsid w:val="005F5726"/>
    <w:rsid w:val="0060219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3361"/>
    <w:rsid w:val="00664449"/>
    <w:rsid w:val="00670FD8"/>
    <w:rsid w:val="00674404"/>
    <w:rsid w:val="00677EA3"/>
    <w:rsid w:val="006801C2"/>
    <w:rsid w:val="00681C65"/>
    <w:rsid w:val="00681E3B"/>
    <w:rsid w:val="00690B2B"/>
    <w:rsid w:val="00693668"/>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3842"/>
    <w:rsid w:val="0087611C"/>
    <w:rsid w:val="00880FE9"/>
    <w:rsid w:val="00881A1B"/>
    <w:rsid w:val="008825E9"/>
    <w:rsid w:val="0089720B"/>
    <w:rsid w:val="00897C88"/>
    <w:rsid w:val="008A10F4"/>
    <w:rsid w:val="008A4448"/>
    <w:rsid w:val="008A664B"/>
    <w:rsid w:val="008A66CB"/>
    <w:rsid w:val="008A6A0F"/>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67F8"/>
    <w:rsid w:val="008E22A1"/>
    <w:rsid w:val="008E375E"/>
    <w:rsid w:val="008E5FFE"/>
    <w:rsid w:val="008E60E5"/>
    <w:rsid w:val="008F2B67"/>
    <w:rsid w:val="00901E6E"/>
    <w:rsid w:val="00903FBC"/>
    <w:rsid w:val="0090590E"/>
    <w:rsid w:val="009068D2"/>
    <w:rsid w:val="00910B09"/>
    <w:rsid w:val="00914122"/>
    <w:rsid w:val="00914E3D"/>
    <w:rsid w:val="009163D4"/>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A8B"/>
    <w:rsid w:val="00A023CD"/>
    <w:rsid w:val="00A07073"/>
    <w:rsid w:val="00A13F75"/>
    <w:rsid w:val="00A153F5"/>
    <w:rsid w:val="00A154EF"/>
    <w:rsid w:val="00A161F5"/>
    <w:rsid w:val="00A165E8"/>
    <w:rsid w:val="00A201F3"/>
    <w:rsid w:val="00A2183E"/>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1DD"/>
    <w:rsid w:val="00A543C0"/>
    <w:rsid w:val="00A572C1"/>
    <w:rsid w:val="00A57342"/>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35E7"/>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7540"/>
    <w:rsid w:val="00F101B7"/>
    <w:rsid w:val="00F15C48"/>
    <w:rsid w:val="00F17D42"/>
    <w:rsid w:val="00F214E1"/>
    <w:rsid w:val="00F2152A"/>
    <w:rsid w:val="00F2335B"/>
    <w:rsid w:val="00F23B61"/>
    <w:rsid w:val="00F23E06"/>
    <w:rsid w:val="00F253AD"/>
    <w:rsid w:val="00F31C55"/>
    <w:rsid w:val="00F32714"/>
    <w:rsid w:val="00F34B34"/>
    <w:rsid w:val="00F3754B"/>
    <w:rsid w:val="00F4187B"/>
    <w:rsid w:val="00F41AE2"/>
    <w:rsid w:val="00F43070"/>
    <w:rsid w:val="00F45917"/>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paragraph" w:customStyle="1" w:styleId="zakonpusual">
    <w:name w:val="zakon_pusual"/>
    <w:basedOn w:val="a0"/>
    <w:rsid w:val="00A541DD"/>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intranet.trcont.ru/Docs/DocLib6/&#1064;&#1072;&#1073;&#1083;&#1086;&#1085;&#1099;/www.zakupki.gov.ru" TargetMode="Externa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20" Type="http://schemas.openxmlformats.org/officeDocument/2006/relationships/hyperlink" Target="http://www.trcont.r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r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8165F-7D07-4E3E-844F-F640795B8137}">
  <ds:schemaRefs>
    <ds:schemaRef ds:uri="http://schemas.openxmlformats.org/officeDocument/2006/bibliography"/>
  </ds:schemaRefs>
</ds:datastoreItem>
</file>

<file path=customXml/itemProps3.xml><?xml version="1.0" encoding="utf-8"?>
<ds:datastoreItem xmlns:ds="http://schemas.openxmlformats.org/officeDocument/2006/customXml" ds:itemID="{D59BAA2C-7332-47FD-8FEA-98EB98EC5CD4}">
  <ds:schemaRefs>
    <ds:schemaRef ds:uri="http://schemas.openxmlformats.org/officeDocument/2006/bibliography"/>
  </ds:schemaRefs>
</ds:datastoreItem>
</file>

<file path=customXml/itemProps4.xml><?xml version="1.0" encoding="utf-8"?>
<ds:datastoreItem xmlns:ds="http://schemas.openxmlformats.org/officeDocument/2006/customXml" ds:itemID="{F6806D39-B7FE-41C9-8CE8-EF22E17DC728}">
  <ds:schemaRefs>
    <ds:schemaRef ds:uri="http://schemas.openxmlformats.org/officeDocument/2006/bibliography"/>
  </ds:schemaRefs>
</ds:datastoreItem>
</file>

<file path=customXml/itemProps5.xml><?xml version="1.0" encoding="utf-8"?>
<ds:datastoreItem xmlns:ds="http://schemas.openxmlformats.org/officeDocument/2006/customXml" ds:itemID="{724710E3-3946-4925-A9BA-323E661D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42</Pages>
  <Words>13151</Words>
  <Characters>74966</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87942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Болдоржиева</cp:lastModifiedBy>
  <cp:revision>140</cp:revision>
  <cp:lastPrinted>2014-09-23T06:50:00Z</cp:lastPrinted>
  <dcterms:created xsi:type="dcterms:W3CDTF">2015-09-11T06:47:00Z</dcterms:created>
  <dcterms:modified xsi:type="dcterms:W3CDTF">2017-11-25T08:03:00Z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