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90F9E" w:rsidRDefault="0062001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Pr="006D2B87" w:rsidRDefault="00812328" w:rsidP="001F39E9">
      <w:pPr>
        <w:tabs>
          <w:tab w:val="left" w:pos="4962"/>
        </w:tabs>
        <w:ind w:left="4820"/>
        <w:rPr>
          <w:b/>
          <w:bCs/>
          <w:sz w:val="28"/>
          <w:szCs w:val="28"/>
        </w:rPr>
      </w:pPr>
      <w:r>
        <w:rPr>
          <w:b/>
          <w:bCs/>
          <w:sz w:val="28"/>
          <w:szCs w:val="28"/>
        </w:rPr>
        <w:t>Северо-Кавказской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390F9E" w:rsidRDefault="0062001B">
      <w:pPr>
        <w:tabs>
          <w:tab w:val="left" w:pos="4962"/>
        </w:tabs>
        <w:ind w:left="4820"/>
        <w:rPr>
          <w:b/>
          <w:bCs/>
          <w:sz w:val="28"/>
          <w:szCs w:val="28"/>
        </w:rPr>
      </w:pPr>
      <w:r>
        <w:rPr>
          <w:b/>
          <w:bCs/>
          <w:sz w:val="28"/>
          <w:szCs w:val="28"/>
        </w:rPr>
        <w:t>Бабич Евгений Евгеньевич</w:t>
      </w:r>
    </w:p>
    <w:p w:rsidR="001F39E9" w:rsidRPr="006D2B87" w:rsidRDefault="001F39E9" w:rsidP="001F39E9">
      <w:pPr>
        <w:tabs>
          <w:tab w:val="left" w:pos="4962"/>
        </w:tabs>
        <w:ind w:left="4820"/>
        <w:rPr>
          <w:rFonts w:eastAsia="Arial Unicode MS"/>
        </w:rPr>
      </w:pPr>
    </w:p>
    <w:p w:rsidR="00390F9E" w:rsidRDefault="0062001B">
      <w:pPr>
        <w:tabs>
          <w:tab w:val="left" w:pos="4962"/>
        </w:tabs>
        <w:ind w:left="4820"/>
        <w:rPr>
          <w:b/>
          <w:bCs/>
          <w:sz w:val="28"/>
        </w:rPr>
      </w:pPr>
      <w:r>
        <w:rPr>
          <w:b/>
          <w:bCs/>
          <w:sz w:val="28"/>
        </w:rPr>
        <w:t>«2</w:t>
      </w:r>
      <w:r w:rsidR="00630355">
        <w:rPr>
          <w:b/>
          <w:bCs/>
          <w:sz w:val="28"/>
        </w:rPr>
        <w:t>7</w:t>
      </w:r>
      <w:r>
        <w:rPr>
          <w:b/>
          <w:bCs/>
          <w:sz w:val="28"/>
        </w:rPr>
        <w:t>»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591163">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390F9E" w:rsidRDefault="0062001B">
      <w:pPr>
        <w:pStyle w:val="19"/>
        <w:ind w:firstLine="709"/>
      </w:pPr>
      <w:r>
        <w:t>Запрос предложений № ЗП-НКПСКЖД-17-002</w:t>
      </w:r>
      <w:r w:rsidR="00630355">
        <w:t>5</w:t>
      </w:r>
      <w:r>
        <w:t xml:space="preserve"> по предмету закупки «Поставка топлива для нужд филиала ПАО «ТрансКонтейнер» на Северо-Кавказской железной доро</w:t>
      </w:r>
      <w:r w:rsidR="002F0AE9">
        <w:t>ге с использованием  смарт-карт</w:t>
      </w:r>
      <w:r>
        <w:t>»</w:t>
      </w:r>
    </w:p>
    <w:p w:rsidR="00144E2B" w:rsidRPr="00144E2B" w:rsidRDefault="00BB2E17" w:rsidP="00591163">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591163">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2F0AE9" w:rsidP="00591163">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591163">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5911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591163">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591163">
      <w:pPr>
        <w:pStyle w:val="19"/>
        <w:numPr>
          <w:ilvl w:val="2"/>
          <w:numId w:val="1"/>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591163">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591163">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591163">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591163">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591163">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59116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59116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591163">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591163">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591163">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591163">
      <w:pPr>
        <w:pStyle w:val="19"/>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390F9E" w:rsidRDefault="0062001B" w:rsidP="005911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911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591163">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5911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59116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7D6548" w:rsidP="0059116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59116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591163">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91163">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59116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591163">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591163">
      <w:pPr>
        <w:numPr>
          <w:ilvl w:val="0"/>
          <w:numId w:val="9"/>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591163">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
    <w:p w:rsidR="00386466" w:rsidRPr="00C25469" w:rsidRDefault="00386466" w:rsidP="00386466">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591163">
      <w:pPr>
        <w:pStyle w:val="2"/>
        <w:numPr>
          <w:ilvl w:val="1"/>
          <w:numId w:val="10"/>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591163">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591163">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591163">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591163">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591163">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591163">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90F9E" w:rsidRDefault="0062001B" w:rsidP="00591163">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591163">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591163">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591163">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591163">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591163">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591163">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591163">
      <w:pPr>
        <w:pStyle w:val="af9"/>
        <w:keepNext/>
        <w:numPr>
          <w:ilvl w:val="2"/>
          <w:numId w:val="7"/>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591163">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591163">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591163">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591163">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591163">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591163">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91163">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591163">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591163">
      <w:pPr>
        <w:pStyle w:val="Default"/>
        <w:numPr>
          <w:ilvl w:val="2"/>
          <w:numId w:val="7"/>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591163">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91163">
      <w:pPr>
        <w:pStyle w:val="af9"/>
        <w:numPr>
          <w:ilvl w:val="2"/>
          <w:numId w:val="7"/>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591163">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591163">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адресу(ам)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591163">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591163">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591163">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591163">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591163">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591163">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591163">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591163">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591163">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591163">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591163">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91163">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91163">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591163">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591163">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591163">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591163">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591163">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591163">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591163">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591163">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591163">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591163">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591163">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91163">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91163">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591163">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591163">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591163">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591163">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591163">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591163">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591163">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591163">
      <w:pPr>
        <w:numPr>
          <w:ilvl w:val="0"/>
          <w:numId w:val="21"/>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591163">
      <w:pPr>
        <w:numPr>
          <w:ilvl w:val="0"/>
          <w:numId w:val="2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591163">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591163">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591163">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591163">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591163">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591163">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591163">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591163">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591163">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591163">
      <w:pPr>
        <w:numPr>
          <w:ilvl w:val="0"/>
          <w:numId w:val="2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591163">
      <w:pPr>
        <w:numPr>
          <w:ilvl w:val="0"/>
          <w:numId w:val="22"/>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390F9E" w:rsidRDefault="0062001B" w:rsidP="00591163">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591163">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591163">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591163">
      <w:pPr>
        <w:numPr>
          <w:ilvl w:val="0"/>
          <w:numId w:val="22"/>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91163">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591163">
      <w:pPr>
        <w:numPr>
          <w:ilvl w:val="0"/>
          <w:numId w:val="22"/>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591163">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591163">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контактного(ых)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390F9E" w:rsidRDefault="00450C2E" w:rsidP="00591163">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2F0AE9" w:rsidRPr="007E6DE4" w:rsidRDefault="002F0AE9" w:rsidP="000954FB">
                  <w:pPr>
                    <w:jc w:val="center"/>
                    <w:rPr>
                      <w:b/>
                      <w:sz w:val="28"/>
                      <w:szCs w:val="28"/>
                    </w:rPr>
                  </w:pPr>
                  <w:r w:rsidRPr="007E6DE4">
                    <w:rPr>
                      <w:b/>
                      <w:sz w:val="28"/>
                      <w:szCs w:val="28"/>
                    </w:rPr>
                    <w:t xml:space="preserve">_____________________________________________, </w:t>
                  </w:r>
                </w:p>
                <w:p w:rsidR="002F0AE9" w:rsidRDefault="002F0AE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F0AE9" w:rsidRPr="007E6DE4" w:rsidRDefault="002F0AE9" w:rsidP="000954FB">
                  <w:pPr>
                    <w:jc w:val="center"/>
                    <w:rPr>
                      <w:b/>
                      <w:sz w:val="28"/>
                      <w:szCs w:val="28"/>
                    </w:rPr>
                  </w:pPr>
                  <w:r w:rsidRPr="007E6DE4">
                    <w:rPr>
                      <w:b/>
                      <w:sz w:val="28"/>
                      <w:szCs w:val="28"/>
                    </w:rPr>
                    <w:t>________________________________________</w:t>
                  </w:r>
                </w:p>
                <w:p w:rsidR="002F0AE9" w:rsidRPr="007E6DE4" w:rsidRDefault="002F0AE9" w:rsidP="000954FB">
                  <w:pPr>
                    <w:jc w:val="center"/>
                    <w:rPr>
                      <w:i/>
                      <w:sz w:val="20"/>
                      <w:szCs w:val="20"/>
                    </w:rPr>
                  </w:pPr>
                  <w:r w:rsidRPr="007E6DE4">
                    <w:rPr>
                      <w:i/>
                      <w:sz w:val="20"/>
                      <w:szCs w:val="20"/>
                    </w:rPr>
                    <w:t>государство регистрации претендента</w:t>
                  </w:r>
                </w:p>
                <w:p w:rsidR="002F0AE9" w:rsidRPr="007E6DE4" w:rsidRDefault="002F0AE9" w:rsidP="000954FB">
                  <w:pPr>
                    <w:jc w:val="center"/>
                    <w:rPr>
                      <w:b/>
                      <w:sz w:val="28"/>
                      <w:szCs w:val="28"/>
                    </w:rPr>
                  </w:pPr>
                  <w:r w:rsidRPr="007E6DE4">
                    <w:rPr>
                      <w:b/>
                      <w:sz w:val="28"/>
                      <w:szCs w:val="28"/>
                    </w:rPr>
                    <w:t>_____________________________</w:t>
                  </w:r>
                  <w:r>
                    <w:rPr>
                      <w:b/>
                      <w:sz w:val="28"/>
                      <w:szCs w:val="28"/>
                    </w:rPr>
                    <w:t>__________________</w:t>
                  </w:r>
                </w:p>
                <w:p w:rsidR="002F0AE9" w:rsidRPr="007E6DE4" w:rsidRDefault="002F0AE9" w:rsidP="000954FB">
                  <w:pPr>
                    <w:jc w:val="center"/>
                    <w:rPr>
                      <w:i/>
                      <w:sz w:val="20"/>
                      <w:szCs w:val="20"/>
                    </w:rPr>
                  </w:pPr>
                  <w:r w:rsidRPr="007E6DE4">
                    <w:rPr>
                      <w:i/>
                      <w:sz w:val="20"/>
                      <w:szCs w:val="20"/>
                    </w:rPr>
                    <w:t>ИНН претендента (для претендентов-резидентов Российской Федерации)</w:t>
                  </w:r>
                </w:p>
                <w:p w:rsidR="002F0AE9" w:rsidRDefault="002F0AE9" w:rsidP="000954FB">
                  <w:pPr>
                    <w:jc w:val="both"/>
                  </w:pPr>
                </w:p>
                <w:p w:rsidR="002F0AE9" w:rsidRDefault="002F0AE9">
                  <w:pPr>
                    <w:jc w:val="center"/>
                    <w:rPr>
                      <w:b/>
                    </w:rPr>
                  </w:pPr>
                  <w:r>
                    <w:rPr>
                      <w:b/>
                    </w:rPr>
                    <w:t xml:space="preserve">ЗАЯВКА НА УЧАСТИЕ В ЗАПРОСЕ ПРЕДЛОЖЕНИЙ № </w:t>
                  </w:r>
                </w:p>
                <w:p w:rsidR="002F0AE9" w:rsidRPr="00F23E06" w:rsidRDefault="002F0AE9" w:rsidP="000954FB">
                  <w:pPr>
                    <w:jc w:val="center"/>
                    <w:rPr>
                      <w:b/>
                      <w:highlight w:val="cyan"/>
                    </w:rPr>
                  </w:pPr>
                  <w:r w:rsidRPr="00F23E06">
                    <w:rPr>
                      <w:b/>
                      <w:highlight w:val="cyan"/>
                    </w:rPr>
                    <w:t xml:space="preserve">(лот № _________) </w:t>
                  </w:r>
                </w:p>
                <w:p w:rsidR="002F0AE9" w:rsidRPr="00521EAB" w:rsidRDefault="002F0AE9" w:rsidP="000954FB">
                  <w:pPr>
                    <w:jc w:val="center"/>
                    <w:rPr>
                      <w:i/>
                    </w:rPr>
                  </w:pPr>
                  <w:r w:rsidRPr="00F23E06">
                    <w:rPr>
                      <w:i/>
                      <w:highlight w:val="cyan"/>
                    </w:rPr>
                    <w:t>(указывается, если предусмотрены лоты)</w:t>
                  </w:r>
                </w:p>
                <w:p w:rsidR="002F0AE9" w:rsidRPr="00923E2D" w:rsidRDefault="002F0AE9" w:rsidP="000954FB">
                  <w:pPr>
                    <w:jc w:val="center"/>
                    <w:rPr>
                      <w:b/>
                    </w:rPr>
                  </w:pPr>
                </w:p>
                <w:p w:rsidR="002F0AE9" w:rsidRPr="00923E2D" w:rsidRDefault="002F0AE9" w:rsidP="000954FB">
                  <w:pPr>
                    <w:ind w:left="2124" w:firstLine="708"/>
                    <w:rPr>
                      <w:i/>
                    </w:rPr>
                  </w:pPr>
                </w:p>
              </w:txbxContent>
            </v:textbox>
            <w10:wrap type="tight"/>
          </v:shape>
        </w:pict>
      </w:r>
      <w:r w:rsidR="0062001B">
        <w:rPr>
          <w:sz w:val="28"/>
          <w:szCs w:val="28"/>
        </w:rPr>
        <w:t xml:space="preserve"> </w:t>
      </w:r>
      <w:r w:rsidR="0062001B">
        <w:rPr>
          <w:sz w:val="28"/>
        </w:rPr>
        <w:t>Письмо (конверт) с Заявкой должно</w:t>
      </w:r>
      <w:r w:rsidR="0062001B">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591163">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390F9E" w:rsidRDefault="0062001B">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591163">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591163">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591163">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591163">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91163">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591163">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90F9E" w:rsidRDefault="0062001B">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90F9E" w:rsidRDefault="0062001B">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390F9E" w:rsidRDefault="00390F9E">
      <w:pPr>
        <w:pStyle w:val="afff2"/>
      </w:pPr>
    </w:p>
    <w:p w:rsidR="000954FB" w:rsidRPr="009A1114" w:rsidRDefault="000954FB" w:rsidP="00E31219">
      <w:pPr>
        <w:pStyle w:val="afff2"/>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
    <w:p w:rsidR="00390F9E" w:rsidRDefault="0062001B">
      <w:pPr>
        <w:pStyle w:val="afff2"/>
        <w:sectPr w:rsidR="00390F9E"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rPr>
          <w:rFonts w:eastAsia="MS Mincho"/>
          <w:b/>
          <w:sz w:val="32"/>
          <w:szCs w:val="32"/>
        </w:rPr>
        <w:br w:type="page"/>
      </w: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390F9E" w:rsidRPr="000525FB" w:rsidRDefault="00390F9E" w:rsidP="0062001B">
      <w:pPr>
        <w:ind w:firstLine="709"/>
        <w:jc w:val="center"/>
        <w:rPr>
          <w:b/>
          <w:sz w:val="22"/>
          <w:szCs w:val="22"/>
        </w:rPr>
      </w:pPr>
      <w:r>
        <w:rPr>
          <w:rFonts w:eastAsia="MS Mincho"/>
          <w:b/>
          <w:bCs/>
          <w:sz w:val="22"/>
          <w:szCs w:val="22"/>
        </w:rPr>
        <w:t>Раздел 4. Техническое задание.</w:t>
      </w:r>
    </w:p>
    <w:p w:rsidR="00390F9E" w:rsidRPr="000525FB" w:rsidRDefault="00390F9E" w:rsidP="0062001B">
      <w:pPr>
        <w:ind w:firstLine="709"/>
        <w:jc w:val="both"/>
        <w:rPr>
          <w:b/>
          <w:sz w:val="22"/>
          <w:szCs w:val="22"/>
          <w:highlight w:val="cyan"/>
        </w:rPr>
      </w:pPr>
    </w:p>
    <w:p w:rsidR="00390F9E" w:rsidRPr="000525FB" w:rsidRDefault="00390F9E" w:rsidP="0062001B">
      <w:pPr>
        <w:ind w:firstLine="708"/>
        <w:jc w:val="both"/>
        <w:rPr>
          <w:b/>
          <w:sz w:val="22"/>
          <w:szCs w:val="22"/>
        </w:rPr>
      </w:pPr>
      <w:r>
        <w:rPr>
          <w:b/>
          <w:sz w:val="22"/>
          <w:szCs w:val="22"/>
        </w:rPr>
        <w:t>4.1. Предметом Запроса предложений</w:t>
      </w:r>
      <w:r>
        <w:rPr>
          <w:sz w:val="22"/>
          <w:szCs w:val="22"/>
        </w:rPr>
        <w:t xml:space="preserve"> является поставка топлива (далее – Товар) для нужд филиала ПАО «ТрансКонтейнер» на Северо-Кавказской железной дороге с использованием смарт-карт в 2018-2021 годах.</w:t>
      </w:r>
    </w:p>
    <w:p w:rsidR="00390F9E" w:rsidRDefault="00390F9E" w:rsidP="0062001B">
      <w:pPr>
        <w:tabs>
          <w:tab w:val="left" w:pos="851"/>
          <w:tab w:val="left" w:pos="2430"/>
        </w:tabs>
        <w:ind w:firstLine="709"/>
        <w:contextualSpacing/>
        <w:jc w:val="both"/>
        <w:rPr>
          <w:sz w:val="22"/>
          <w:szCs w:val="22"/>
        </w:rPr>
      </w:pPr>
      <w:r>
        <w:rPr>
          <w:b/>
          <w:sz w:val="22"/>
          <w:szCs w:val="22"/>
        </w:rPr>
        <w:t>4.2.  Начальная (максимальная) цена договора:</w:t>
      </w:r>
      <w:r>
        <w:rPr>
          <w:sz w:val="22"/>
          <w:szCs w:val="22"/>
        </w:rPr>
        <w:t xml:space="preserve"> 8 303 132,66 рублей (восемь миллионов триста три тысячи сто тридцать два рубля 66 копеек) с учетом всех затрат, издержек и иных расходов, связанных с осуществлением поставок топлива, включая стоимость поставляемого товара, стоимость топливных карт, стоимость информационного обслуживания, уплату таможенных пошлин и других обязательных платежей и налогов, кроме  НДС. </w:t>
      </w:r>
    </w:p>
    <w:p w:rsidR="00390F9E" w:rsidRDefault="00390F9E" w:rsidP="0062001B">
      <w:pPr>
        <w:tabs>
          <w:tab w:val="left" w:pos="851"/>
          <w:tab w:val="left" w:pos="2430"/>
        </w:tabs>
        <w:ind w:firstLine="709"/>
        <w:contextualSpacing/>
        <w:jc w:val="both"/>
        <w:rPr>
          <w:sz w:val="22"/>
          <w:szCs w:val="22"/>
        </w:rPr>
      </w:pPr>
      <w:r>
        <w:rPr>
          <w:sz w:val="22"/>
          <w:szCs w:val="22"/>
        </w:rPr>
        <w:t>Сумма НДС и условия начисления определяются в соответствии с законодательством Российской Федерации.</w:t>
      </w:r>
    </w:p>
    <w:p w:rsidR="00390F9E" w:rsidRDefault="00390F9E" w:rsidP="0062001B">
      <w:pPr>
        <w:ind w:firstLine="708"/>
        <w:rPr>
          <w:rFonts w:eastAsia="MS Mincho"/>
          <w:sz w:val="22"/>
          <w:szCs w:val="22"/>
        </w:rPr>
      </w:pPr>
    </w:p>
    <w:p w:rsidR="00390F9E" w:rsidRDefault="00390F9E" w:rsidP="0062001B">
      <w:pPr>
        <w:ind w:firstLine="708"/>
        <w:jc w:val="both"/>
        <w:rPr>
          <w:rFonts w:eastAsia="MS Mincho"/>
          <w:sz w:val="22"/>
          <w:szCs w:val="22"/>
        </w:rPr>
      </w:pPr>
      <w:r>
        <w:rPr>
          <w:rFonts w:eastAsia="MS Mincho"/>
          <w:b/>
          <w:sz w:val="22"/>
          <w:szCs w:val="22"/>
        </w:rPr>
        <w:t xml:space="preserve">4.3. Срок действия договора: </w:t>
      </w:r>
      <w:r>
        <w:rPr>
          <w:rFonts w:eastAsia="MS Mincho"/>
          <w:sz w:val="22"/>
          <w:szCs w:val="22"/>
        </w:rPr>
        <w:t>с даты подписания договора до 31 декабря 2021 года (включительно).</w:t>
      </w:r>
    </w:p>
    <w:p w:rsidR="00390F9E" w:rsidRPr="000525FB" w:rsidRDefault="00390F9E" w:rsidP="0062001B">
      <w:pPr>
        <w:spacing w:line="276" w:lineRule="auto"/>
        <w:ind w:firstLine="708"/>
        <w:rPr>
          <w:rFonts w:eastAsia="MS Mincho"/>
          <w:sz w:val="22"/>
          <w:szCs w:val="22"/>
        </w:rPr>
      </w:pPr>
    </w:p>
    <w:p w:rsidR="00390F9E" w:rsidRPr="000525FB" w:rsidRDefault="00390F9E" w:rsidP="0062001B">
      <w:pPr>
        <w:ind w:firstLine="708"/>
        <w:jc w:val="both"/>
        <w:rPr>
          <w:b/>
          <w:sz w:val="22"/>
          <w:szCs w:val="22"/>
        </w:rPr>
      </w:pPr>
      <w:r>
        <w:rPr>
          <w:b/>
          <w:sz w:val="22"/>
          <w:szCs w:val="22"/>
        </w:rPr>
        <w:t>4.4. Требования к Товару</w:t>
      </w:r>
    </w:p>
    <w:p w:rsidR="00390F9E" w:rsidRPr="000525FB" w:rsidRDefault="00390F9E" w:rsidP="0062001B">
      <w:pPr>
        <w:ind w:firstLine="709"/>
        <w:jc w:val="both"/>
        <w:rPr>
          <w:sz w:val="22"/>
          <w:szCs w:val="22"/>
        </w:rPr>
      </w:pPr>
    </w:p>
    <w:p w:rsidR="00390F9E" w:rsidRPr="000525FB" w:rsidRDefault="00390F9E" w:rsidP="0062001B">
      <w:pPr>
        <w:ind w:firstLine="709"/>
        <w:jc w:val="both"/>
        <w:rPr>
          <w:sz w:val="22"/>
          <w:szCs w:val="22"/>
        </w:rPr>
      </w:pPr>
      <w:r>
        <w:rPr>
          <w:sz w:val="22"/>
          <w:szCs w:val="22"/>
        </w:rPr>
        <w:t>4.4.1.  Наименование и виды Товара</w:t>
      </w:r>
    </w:p>
    <w:p w:rsidR="00390F9E" w:rsidRPr="000525FB" w:rsidRDefault="00390F9E" w:rsidP="0062001B">
      <w:pPr>
        <w:ind w:firstLine="709"/>
        <w:jc w:val="both"/>
        <w:rPr>
          <w:sz w:val="22"/>
          <w:szCs w:val="22"/>
        </w:rPr>
      </w:pPr>
      <w:r>
        <w:rPr>
          <w:sz w:val="22"/>
          <w:szCs w:val="22"/>
        </w:rPr>
        <w:t xml:space="preserve">- бензин АИ-92; </w:t>
      </w:r>
    </w:p>
    <w:p w:rsidR="00390F9E" w:rsidRPr="000525FB" w:rsidRDefault="00390F9E" w:rsidP="0062001B">
      <w:pPr>
        <w:ind w:firstLine="709"/>
        <w:jc w:val="both"/>
        <w:rPr>
          <w:sz w:val="22"/>
          <w:szCs w:val="22"/>
        </w:rPr>
      </w:pPr>
      <w:r>
        <w:rPr>
          <w:sz w:val="22"/>
          <w:szCs w:val="22"/>
        </w:rPr>
        <w:t>- бензин АИ-95;</w:t>
      </w:r>
    </w:p>
    <w:p w:rsidR="00390F9E" w:rsidRPr="000525FB" w:rsidRDefault="00390F9E" w:rsidP="0062001B">
      <w:pPr>
        <w:ind w:firstLine="709"/>
        <w:jc w:val="both"/>
        <w:rPr>
          <w:sz w:val="22"/>
          <w:szCs w:val="22"/>
        </w:rPr>
      </w:pPr>
      <w:r>
        <w:rPr>
          <w:sz w:val="22"/>
          <w:szCs w:val="22"/>
        </w:rPr>
        <w:t>- летнее дизельное топливо;</w:t>
      </w:r>
    </w:p>
    <w:p w:rsidR="00390F9E" w:rsidRPr="000525FB" w:rsidRDefault="00390F9E" w:rsidP="0062001B">
      <w:pPr>
        <w:ind w:firstLine="709"/>
        <w:jc w:val="both"/>
        <w:rPr>
          <w:sz w:val="22"/>
          <w:szCs w:val="22"/>
        </w:rPr>
      </w:pPr>
      <w:r>
        <w:rPr>
          <w:sz w:val="22"/>
          <w:szCs w:val="22"/>
        </w:rPr>
        <w:t>- зимнее дизельное топливо.</w:t>
      </w:r>
    </w:p>
    <w:p w:rsidR="00390F9E" w:rsidRPr="000525FB" w:rsidRDefault="00390F9E" w:rsidP="0062001B">
      <w:pPr>
        <w:pStyle w:val="aff6"/>
        <w:ind w:left="0" w:firstLine="709"/>
        <w:jc w:val="both"/>
        <w:rPr>
          <w:sz w:val="22"/>
          <w:szCs w:val="22"/>
        </w:rPr>
      </w:pPr>
      <w:r>
        <w:rPr>
          <w:sz w:val="22"/>
          <w:szCs w:val="22"/>
        </w:rPr>
        <w:t>4.4.2. Поставляемое топливо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«Топливо дизельное ЕВРО. Технические условия» и/или межгосударственному стандарту ГОСТ 32511-2013 «Топливо дизельное ЕВРО. Технические условия</w:t>
      </w:r>
      <w:r>
        <w:rPr>
          <w:b/>
          <w:sz w:val="22"/>
          <w:szCs w:val="22"/>
        </w:rPr>
        <w:t xml:space="preserve">», </w:t>
      </w:r>
      <w:r>
        <w:rPr>
          <w:sz w:val="22"/>
          <w:szCs w:val="22"/>
        </w:rPr>
        <w:t>ГОСТ Р 51866-2002</w:t>
      </w:r>
      <w:r>
        <w:rPr>
          <w:b/>
          <w:sz w:val="22"/>
          <w:szCs w:val="22"/>
        </w:rPr>
        <w:t xml:space="preserve"> </w:t>
      </w:r>
      <w:r>
        <w:rPr>
          <w:sz w:val="22"/>
          <w:szCs w:val="22"/>
        </w:rPr>
        <w:t>«Топлива моторные. Бензин неэтилированный. Технические условия</w:t>
      </w:r>
      <w:r>
        <w:rPr>
          <w:b/>
          <w:sz w:val="22"/>
          <w:szCs w:val="22"/>
        </w:rPr>
        <w:t>»</w:t>
      </w:r>
      <w:r>
        <w:rPr>
          <w:sz w:val="22"/>
          <w:szCs w:val="22"/>
        </w:rPr>
        <w:t>, иным нормативным документам,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представляемых Поставщиком по требованию Покупателя при поставке топлива.</w:t>
      </w:r>
    </w:p>
    <w:p w:rsidR="00390F9E" w:rsidRPr="000525FB" w:rsidRDefault="00390F9E" w:rsidP="0062001B">
      <w:pPr>
        <w:ind w:firstLine="709"/>
        <w:jc w:val="both"/>
        <w:rPr>
          <w:sz w:val="22"/>
          <w:szCs w:val="22"/>
        </w:rPr>
      </w:pPr>
      <w:r>
        <w:rPr>
          <w:sz w:val="22"/>
          <w:szCs w:val="22"/>
        </w:rPr>
        <w:t>4.4.3. Экологический класс топлива:</w:t>
      </w:r>
    </w:p>
    <w:p w:rsidR="00390F9E" w:rsidRPr="000525FB" w:rsidRDefault="00390F9E" w:rsidP="00591163">
      <w:pPr>
        <w:pStyle w:val="aff6"/>
        <w:numPr>
          <w:ilvl w:val="0"/>
          <w:numId w:val="24"/>
        </w:numPr>
        <w:tabs>
          <w:tab w:val="left" w:pos="709"/>
          <w:tab w:val="left" w:pos="1134"/>
        </w:tabs>
        <w:suppressAutoHyphens w:val="0"/>
        <w:ind w:left="851" w:hanging="142"/>
        <w:contextualSpacing/>
        <w:jc w:val="both"/>
        <w:rPr>
          <w:sz w:val="22"/>
          <w:szCs w:val="22"/>
        </w:rPr>
      </w:pPr>
      <w:r>
        <w:rPr>
          <w:sz w:val="22"/>
          <w:szCs w:val="22"/>
        </w:rPr>
        <w:t>Бензин – не ниже 4 (четвертого) класса;</w:t>
      </w:r>
    </w:p>
    <w:p w:rsidR="00390F9E" w:rsidRPr="000525FB" w:rsidRDefault="00390F9E" w:rsidP="00591163">
      <w:pPr>
        <w:pStyle w:val="aff6"/>
        <w:numPr>
          <w:ilvl w:val="0"/>
          <w:numId w:val="24"/>
        </w:numPr>
        <w:tabs>
          <w:tab w:val="left" w:pos="709"/>
          <w:tab w:val="left" w:pos="1134"/>
        </w:tabs>
        <w:suppressAutoHyphens w:val="0"/>
        <w:ind w:left="851" w:hanging="142"/>
        <w:contextualSpacing/>
        <w:jc w:val="both"/>
        <w:rPr>
          <w:sz w:val="22"/>
          <w:szCs w:val="22"/>
        </w:rPr>
      </w:pPr>
      <w:r>
        <w:rPr>
          <w:sz w:val="22"/>
          <w:szCs w:val="22"/>
        </w:rPr>
        <w:t>Дизельное топливо – не ниже 4 (четвертого) класса.</w:t>
      </w:r>
    </w:p>
    <w:p w:rsidR="00390F9E" w:rsidRPr="000525FB" w:rsidRDefault="00390F9E" w:rsidP="0062001B">
      <w:pPr>
        <w:ind w:firstLine="709"/>
        <w:jc w:val="both"/>
        <w:rPr>
          <w:b/>
          <w:sz w:val="22"/>
          <w:szCs w:val="22"/>
        </w:rPr>
      </w:pPr>
    </w:p>
    <w:p w:rsidR="00390F9E" w:rsidRPr="000525FB" w:rsidRDefault="00390F9E" w:rsidP="0062001B">
      <w:pPr>
        <w:tabs>
          <w:tab w:val="left" w:pos="5665"/>
        </w:tabs>
        <w:ind w:firstLine="709"/>
        <w:jc w:val="both"/>
        <w:rPr>
          <w:b/>
          <w:sz w:val="22"/>
          <w:szCs w:val="22"/>
        </w:rPr>
      </w:pPr>
      <w:r>
        <w:rPr>
          <w:b/>
          <w:sz w:val="22"/>
          <w:szCs w:val="22"/>
        </w:rPr>
        <w:t>4.5. Требования к поставщику Товара</w:t>
      </w:r>
    </w:p>
    <w:p w:rsidR="00390F9E" w:rsidRDefault="00390F9E" w:rsidP="0062001B">
      <w:pPr>
        <w:ind w:firstLine="709"/>
        <w:jc w:val="both"/>
        <w:rPr>
          <w:sz w:val="22"/>
          <w:szCs w:val="22"/>
        </w:rPr>
      </w:pPr>
      <w:r>
        <w:rPr>
          <w:rFonts w:eastAsia="MS Mincho"/>
          <w:bCs/>
          <w:sz w:val="22"/>
          <w:szCs w:val="22"/>
        </w:rPr>
        <w:t xml:space="preserve">4.5.1. </w:t>
      </w:r>
      <w:r>
        <w:rPr>
          <w:sz w:val="22"/>
          <w:szCs w:val="22"/>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2"/>
          <w:szCs w:val="22"/>
        </w:rPr>
        <w:t>1 (одного) года</w:t>
      </w:r>
      <w:r>
        <w:rPr>
          <w:sz w:val="22"/>
          <w:szCs w:val="22"/>
        </w:rPr>
        <w:t xml:space="preserve"> со дня изготовления Товара.</w:t>
      </w:r>
    </w:p>
    <w:p w:rsidR="00390F9E" w:rsidRPr="000525FB" w:rsidRDefault="00390F9E" w:rsidP="0062001B">
      <w:pPr>
        <w:ind w:firstLine="709"/>
        <w:jc w:val="both"/>
        <w:rPr>
          <w:rFonts w:eastAsia="MS Mincho"/>
          <w:bCs/>
          <w:sz w:val="22"/>
          <w:szCs w:val="22"/>
        </w:rPr>
      </w:pPr>
      <w:r>
        <w:rPr>
          <w:rFonts w:eastAsia="MS Mincho"/>
          <w:bCs/>
          <w:sz w:val="22"/>
          <w:szCs w:val="22"/>
        </w:rPr>
        <w:t>4.5.2. Поставщик поставляет Товар соответствующий стандартам, показателям и параметрам, утвержденными на данный вид товара.</w:t>
      </w:r>
    </w:p>
    <w:p w:rsidR="00390F9E" w:rsidRPr="000525FB" w:rsidRDefault="00390F9E" w:rsidP="0062001B">
      <w:pPr>
        <w:ind w:firstLine="709"/>
        <w:jc w:val="both"/>
        <w:rPr>
          <w:rFonts w:eastAsia="MS Mincho"/>
          <w:bCs/>
          <w:sz w:val="22"/>
          <w:szCs w:val="22"/>
        </w:rPr>
      </w:pPr>
      <w:r>
        <w:rPr>
          <w:rFonts w:eastAsia="MS Mincho"/>
          <w:bCs/>
          <w:sz w:val="22"/>
          <w:szCs w:val="22"/>
        </w:rPr>
        <w:t>4.5.3. 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w:t>
      </w:r>
    </w:p>
    <w:p w:rsidR="00390F9E" w:rsidRDefault="00390F9E" w:rsidP="0062001B">
      <w:pPr>
        <w:ind w:firstLine="709"/>
        <w:jc w:val="both"/>
        <w:rPr>
          <w:rFonts w:eastAsia="MS Mincho"/>
          <w:bCs/>
          <w:sz w:val="22"/>
          <w:szCs w:val="22"/>
        </w:rPr>
      </w:pPr>
      <w:r>
        <w:rPr>
          <w:rFonts w:eastAsia="MS Mincho"/>
          <w:bCs/>
          <w:sz w:val="22"/>
          <w:szCs w:val="22"/>
        </w:rPr>
        <w:t xml:space="preserve">4.5.4. Предоставление смарт-карт на основании Заявки Покупателя, в срок не позднее </w:t>
      </w:r>
      <w:r>
        <w:rPr>
          <w:rFonts w:eastAsia="MS Mincho"/>
          <w:bCs/>
          <w:sz w:val="22"/>
          <w:szCs w:val="22"/>
        </w:rPr>
        <w:br/>
        <w:t xml:space="preserve">5 (пяти) календарных дней с момента получения Поставщиком Заявки от Покупателя. </w:t>
      </w:r>
    </w:p>
    <w:p w:rsidR="00390F9E" w:rsidRDefault="00390F9E" w:rsidP="0062001B">
      <w:pPr>
        <w:ind w:firstLine="709"/>
        <w:jc w:val="both"/>
        <w:rPr>
          <w:rFonts w:eastAsia="MS Mincho"/>
          <w:bCs/>
          <w:sz w:val="22"/>
          <w:szCs w:val="22"/>
        </w:rPr>
      </w:pPr>
      <w:r>
        <w:rPr>
          <w:rFonts w:eastAsia="MS Mincho"/>
          <w:bCs/>
          <w:sz w:val="22"/>
          <w:szCs w:val="22"/>
        </w:rPr>
        <w:t>4.5.5. Предельная стоимость смарт-карт – 350 руб. с учетом НДС.</w:t>
      </w:r>
    </w:p>
    <w:p w:rsidR="00390F9E" w:rsidRPr="000525FB" w:rsidRDefault="00390F9E" w:rsidP="0062001B">
      <w:pPr>
        <w:ind w:firstLine="709"/>
        <w:jc w:val="both"/>
        <w:rPr>
          <w:rFonts w:eastAsia="MS Mincho"/>
          <w:bCs/>
          <w:sz w:val="22"/>
          <w:szCs w:val="22"/>
        </w:rPr>
      </w:pPr>
    </w:p>
    <w:p w:rsidR="00390F9E" w:rsidRDefault="00390F9E" w:rsidP="0062001B">
      <w:pPr>
        <w:ind w:firstLine="709"/>
        <w:jc w:val="both"/>
        <w:rPr>
          <w:rFonts w:eastAsia="MS Mincho"/>
          <w:bCs/>
          <w:sz w:val="22"/>
          <w:szCs w:val="22"/>
        </w:rPr>
      </w:pPr>
      <w:r>
        <w:rPr>
          <w:rFonts w:eastAsia="MS Mincho"/>
          <w:bCs/>
          <w:sz w:val="22"/>
          <w:szCs w:val="22"/>
        </w:rPr>
        <w:lastRenderedPageBreak/>
        <w:t>4.5.6. Замена смарт-карты, вследствие ее естественного физического износа должна быть произведена, на основании Заявки Покупателя, в срок не позднее 5 (пяти) календарных дней с момента получения Поставщиком Заявки от Покупателя.</w:t>
      </w:r>
    </w:p>
    <w:p w:rsidR="00390F9E" w:rsidRPr="009909B9" w:rsidRDefault="00390F9E" w:rsidP="00591163">
      <w:pPr>
        <w:pStyle w:val="aff6"/>
        <w:numPr>
          <w:ilvl w:val="2"/>
          <w:numId w:val="25"/>
        </w:numPr>
        <w:tabs>
          <w:tab w:val="left" w:pos="1276"/>
        </w:tabs>
        <w:suppressAutoHyphens w:val="0"/>
        <w:ind w:left="0" w:firstLine="709"/>
        <w:jc w:val="both"/>
        <w:rPr>
          <w:sz w:val="22"/>
          <w:szCs w:val="22"/>
        </w:rPr>
      </w:pPr>
      <w:r>
        <w:rPr>
          <w:sz w:val="22"/>
          <w:szCs w:val="22"/>
        </w:rPr>
        <w:t xml:space="preserve">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rsidR="00390F9E" w:rsidRDefault="00390F9E" w:rsidP="0062001B">
      <w:pPr>
        <w:ind w:firstLine="709"/>
        <w:jc w:val="both"/>
        <w:rPr>
          <w:rFonts w:eastAsia="MS Mincho"/>
          <w:bCs/>
          <w:sz w:val="22"/>
          <w:szCs w:val="22"/>
        </w:rPr>
      </w:pPr>
      <w:r>
        <w:rPr>
          <w:rFonts w:eastAsia="MS Mincho"/>
          <w:bCs/>
          <w:sz w:val="22"/>
          <w:szCs w:val="22"/>
        </w:rPr>
        <w:t>4.5.8. Поставщик должен предоставить перечень а</w:t>
      </w:r>
      <w:r>
        <w:rPr>
          <w:sz w:val="22"/>
          <w:szCs w:val="22"/>
        </w:rPr>
        <w:t>втозаправочных станций (</w:t>
      </w:r>
      <w:r>
        <w:rPr>
          <w:rFonts w:eastAsia="MS Mincho"/>
          <w:bCs/>
          <w:sz w:val="22"/>
          <w:szCs w:val="22"/>
        </w:rPr>
        <w:t>АЗС), осуществляющих заправку транспортных средств с использованием смарт-карт в городах и областях указанных в данном Техническом задании.</w:t>
      </w:r>
    </w:p>
    <w:p w:rsidR="00390F9E" w:rsidRPr="000525FB" w:rsidRDefault="00390F9E" w:rsidP="0062001B">
      <w:pPr>
        <w:ind w:firstLine="709"/>
        <w:jc w:val="both"/>
        <w:rPr>
          <w:rFonts w:eastAsia="MS Mincho"/>
          <w:bCs/>
          <w:sz w:val="22"/>
          <w:szCs w:val="22"/>
        </w:rPr>
      </w:pPr>
      <w:r>
        <w:rPr>
          <w:sz w:val="22"/>
          <w:szCs w:val="22"/>
        </w:rPr>
        <w:t>4.5.79. Поставщик должен до 5 (пятого)  числа месяца, следующего за отчетным, оформлять Покупателю отчетные документы (счета-фактуры; товарные накладные, отчет о транзакциях, проведенных с использованием топливных смарт-карт.</w:t>
      </w:r>
    </w:p>
    <w:p w:rsidR="00390F9E" w:rsidRPr="000525FB" w:rsidRDefault="00390F9E" w:rsidP="0062001B">
      <w:pPr>
        <w:ind w:firstLine="709"/>
        <w:jc w:val="both"/>
        <w:rPr>
          <w:rFonts w:eastAsia="MS Mincho"/>
          <w:bCs/>
          <w:sz w:val="22"/>
          <w:szCs w:val="22"/>
        </w:rPr>
      </w:pPr>
    </w:p>
    <w:p w:rsidR="00390F9E" w:rsidRPr="000525FB" w:rsidRDefault="00390F9E" w:rsidP="0062001B">
      <w:pPr>
        <w:tabs>
          <w:tab w:val="left" w:pos="5665"/>
        </w:tabs>
        <w:jc w:val="center"/>
        <w:rPr>
          <w:b/>
          <w:sz w:val="22"/>
          <w:szCs w:val="22"/>
        </w:rPr>
      </w:pPr>
    </w:p>
    <w:p w:rsidR="00390F9E" w:rsidRPr="000525FB" w:rsidRDefault="00390F9E" w:rsidP="0062001B">
      <w:pPr>
        <w:tabs>
          <w:tab w:val="left" w:pos="5665"/>
        </w:tabs>
        <w:ind w:firstLine="709"/>
        <w:jc w:val="both"/>
        <w:rPr>
          <w:b/>
          <w:sz w:val="22"/>
          <w:szCs w:val="22"/>
        </w:rPr>
      </w:pPr>
      <w:r>
        <w:rPr>
          <w:b/>
          <w:sz w:val="22"/>
          <w:szCs w:val="22"/>
        </w:rPr>
        <w:t>4.6.Место, условия и сроки поставки Товара.</w:t>
      </w:r>
    </w:p>
    <w:p w:rsidR="00390F9E" w:rsidRPr="000525FB" w:rsidRDefault="00390F9E" w:rsidP="0062001B">
      <w:pPr>
        <w:ind w:firstLine="709"/>
        <w:jc w:val="both"/>
        <w:rPr>
          <w:rFonts w:eastAsia="MS Mincho"/>
          <w:bCs/>
          <w:sz w:val="22"/>
          <w:szCs w:val="22"/>
        </w:rPr>
      </w:pPr>
      <w:r>
        <w:rPr>
          <w:sz w:val="22"/>
          <w:szCs w:val="22"/>
        </w:rPr>
        <w:t>4.6.</w:t>
      </w:r>
      <w:r>
        <w:rPr>
          <w:rFonts w:eastAsia="MS Mincho"/>
          <w:bCs/>
          <w:sz w:val="22"/>
          <w:szCs w:val="22"/>
        </w:rPr>
        <w:t xml:space="preserve">1. </w:t>
      </w:r>
      <w:r>
        <w:rPr>
          <w:sz w:val="22"/>
          <w:szCs w:val="22"/>
        </w:rPr>
        <w:t>Поставка топлива осуществляется путем заправки транспортных средств Покупателя на автозаправочных станциях Поставщика с использованием топливных смарт-карт.</w:t>
      </w:r>
    </w:p>
    <w:p w:rsidR="00390F9E" w:rsidRDefault="00390F9E" w:rsidP="0062001B">
      <w:pPr>
        <w:ind w:firstLine="709"/>
        <w:jc w:val="both"/>
        <w:rPr>
          <w:sz w:val="22"/>
          <w:szCs w:val="22"/>
        </w:rPr>
      </w:pPr>
      <w:r>
        <w:rPr>
          <w:rFonts w:eastAsia="MS Mincho"/>
          <w:bCs/>
          <w:sz w:val="22"/>
          <w:szCs w:val="22"/>
        </w:rPr>
        <w:t>4.6.2.</w:t>
      </w:r>
      <w:r>
        <w:rPr>
          <w:rFonts w:eastAsia="MS Mincho"/>
          <w:b/>
          <w:bCs/>
          <w:sz w:val="22"/>
          <w:szCs w:val="22"/>
        </w:rPr>
        <w:t xml:space="preserve"> </w:t>
      </w:r>
      <w:r>
        <w:rPr>
          <w:rFonts w:eastAsia="MS Mincho"/>
          <w:bCs/>
          <w:sz w:val="22"/>
          <w:szCs w:val="22"/>
        </w:rPr>
        <w:t xml:space="preserve">Наличие </w:t>
      </w:r>
      <w:r>
        <w:rPr>
          <w:sz w:val="22"/>
          <w:szCs w:val="22"/>
        </w:rPr>
        <w:t>Автозаправочных станций (АЗС) осуществляющих заправку в следующих городах и областях:</w:t>
      </w:r>
    </w:p>
    <w:p w:rsidR="00390F9E" w:rsidRPr="000525FB" w:rsidRDefault="00390F9E" w:rsidP="0062001B">
      <w:pPr>
        <w:ind w:firstLine="709"/>
        <w:jc w:val="both"/>
        <w:rPr>
          <w:sz w:val="22"/>
          <w:szCs w:val="22"/>
        </w:rPr>
      </w:pPr>
      <w:r>
        <w:rPr>
          <w:sz w:val="22"/>
          <w:szCs w:val="22"/>
        </w:rPr>
        <w:t>- город Москва;</w:t>
      </w:r>
    </w:p>
    <w:p w:rsidR="00390F9E" w:rsidRPr="000525FB" w:rsidRDefault="00390F9E" w:rsidP="0062001B">
      <w:pPr>
        <w:ind w:firstLine="709"/>
        <w:jc w:val="both"/>
        <w:rPr>
          <w:sz w:val="22"/>
          <w:szCs w:val="22"/>
        </w:rPr>
      </w:pPr>
      <w:r>
        <w:rPr>
          <w:sz w:val="22"/>
          <w:szCs w:val="22"/>
        </w:rPr>
        <w:t>- город Ростов-на-Дону и Ростовская область;</w:t>
      </w:r>
    </w:p>
    <w:p w:rsidR="00390F9E" w:rsidRPr="000525FB" w:rsidRDefault="00390F9E" w:rsidP="0062001B">
      <w:pPr>
        <w:ind w:firstLine="709"/>
        <w:jc w:val="both"/>
        <w:rPr>
          <w:sz w:val="22"/>
          <w:szCs w:val="22"/>
        </w:rPr>
      </w:pPr>
      <w:r>
        <w:rPr>
          <w:sz w:val="22"/>
          <w:szCs w:val="22"/>
        </w:rPr>
        <w:t>- город Краснодар и Краснодарский край;</w:t>
      </w:r>
    </w:p>
    <w:p w:rsidR="00390F9E" w:rsidRPr="000525FB" w:rsidRDefault="00390F9E" w:rsidP="0062001B">
      <w:pPr>
        <w:ind w:firstLine="709"/>
        <w:jc w:val="both"/>
        <w:rPr>
          <w:sz w:val="22"/>
          <w:szCs w:val="22"/>
        </w:rPr>
      </w:pPr>
      <w:r>
        <w:rPr>
          <w:sz w:val="22"/>
          <w:szCs w:val="22"/>
        </w:rPr>
        <w:t>- город Пятигорск и Ставропольский край;</w:t>
      </w:r>
    </w:p>
    <w:p w:rsidR="00390F9E" w:rsidRPr="000525FB" w:rsidRDefault="00390F9E" w:rsidP="0062001B">
      <w:pPr>
        <w:ind w:firstLine="709"/>
        <w:jc w:val="both"/>
        <w:rPr>
          <w:sz w:val="22"/>
          <w:szCs w:val="22"/>
        </w:rPr>
      </w:pPr>
      <w:r>
        <w:rPr>
          <w:sz w:val="22"/>
          <w:szCs w:val="22"/>
        </w:rPr>
        <w:t>- город Владикавказ и РСО-Алания;</w:t>
      </w:r>
    </w:p>
    <w:p w:rsidR="00390F9E" w:rsidRDefault="00390F9E" w:rsidP="0062001B">
      <w:pPr>
        <w:ind w:firstLine="709"/>
        <w:jc w:val="both"/>
        <w:rPr>
          <w:sz w:val="22"/>
          <w:szCs w:val="22"/>
        </w:rPr>
      </w:pPr>
      <w:r>
        <w:rPr>
          <w:sz w:val="22"/>
          <w:szCs w:val="22"/>
        </w:rPr>
        <w:t>- Республика Крым.</w:t>
      </w:r>
    </w:p>
    <w:p w:rsidR="00390F9E" w:rsidRPr="000525FB" w:rsidRDefault="00390F9E" w:rsidP="0062001B">
      <w:pPr>
        <w:ind w:firstLine="709"/>
        <w:jc w:val="both"/>
        <w:rPr>
          <w:sz w:val="22"/>
          <w:szCs w:val="22"/>
        </w:rPr>
      </w:pPr>
      <w:r>
        <w:rPr>
          <w:sz w:val="22"/>
          <w:szCs w:val="22"/>
        </w:rPr>
        <w:t>4.6.3.</w:t>
      </w:r>
      <w:r>
        <w:rPr>
          <w:b/>
          <w:sz w:val="22"/>
          <w:szCs w:val="22"/>
        </w:rPr>
        <w:t xml:space="preserve"> </w:t>
      </w:r>
      <w:r>
        <w:rPr>
          <w:sz w:val="22"/>
          <w:szCs w:val="22"/>
        </w:rPr>
        <w:t xml:space="preserve">Поставщик должен обеспечить бесперебойную заправку транспортных средств Покупателя с использованием топливных смарт-карт, ежедневно 24 часа в сутки (в круглосуточном режиме), по мере необходимости, в течение всего срока действия договора поставки. </w:t>
      </w:r>
    </w:p>
    <w:p w:rsidR="00390F9E" w:rsidRDefault="00390F9E" w:rsidP="0062001B">
      <w:pPr>
        <w:ind w:firstLine="709"/>
        <w:jc w:val="both"/>
        <w:rPr>
          <w:color w:val="000000"/>
          <w:sz w:val="22"/>
          <w:szCs w:val="22"/>
        </w:rPr>
      </w:pPr>
      <w:r>
        <w:rPr>
          <w:color w:val="000000"/>
          <w:sz w:val="22"/>
          <w:szCs w:val="22"/>
        </w:rPr>
        <w:t>4.6.4. В случае отсутствия связи в Торговой точке отпуск Покупателю Товаров осуществляется не более двух раз с использованием одной Смарт-Карты, при этом за один раз Покупателем может быть получено Товара в пределах 50 литров.</w:t>
      </w:r>
    </w:p>
    <w:p w:rsidR="00390F9E" w:rsidRPr="000525FB" w:rsidRDefault="00390F9E" w:rsidP="0062001B">
      <w:pPr>
        <w:ind w:firstLine="540"/>
        <w:jc w:val="both"/>
        <w:rPr>
          <w:sz w:val="22"/>
          <w:szCs w:val="22"/>
        </w:rPr>
      </w:pPr>
    </w:p>
    <w:p w:rsidR="00390F9E" w:rsidRPr="000525FB" w:rsidRDefault="00390F9E" w:rsidP="0062001B">
      <w:pPr>
        <w:ind w:firstLine="709"/>
        <w:rPr>
          <w:b/>
          <w:sz w:val="22"/>
          <w:szCs w:val="22"/>
        </w:rPr>
      </w:pPr>
      <w:r>
        <w:rPr>
          <w:b/>
          <w:sz w:val="22"/>
          <w:szCs w:val="22"/>
        </w:rPr>
        <w:t xml:space="preserve">4.7. Сроки и порядок оплаты, объем </w:t>
      </w:r>
      <w:r w:rsidR="002F0AE9">
        <w:rPr>
          <w:b/>
          <w:sz w:val="22"/>
          <w:szCs w:val="22"/>
        </w:rPr>
        <w:t>Товара</w:t>
      </w:r>
    </w:p>
    <w:p w:rsidR="00390F9E" w:rsidRPr="000525FB" w:rsidRDefault="00390F9E" w:rsidP="0062001B">
      <w:pPr>
        <w:ind w:firstLine="709"/>
        <w:jc w:val="both"/>
        <w:rPr>
          <w:rFonts w:eastAsia="MS Mincho"/>
          <w:bCs/>
          <w:sz w:val="22"/>
          <w:szCs w:val="22"/>
        </w:rPr>
      </w:pPr>
      <w:r>
        <w:rPr>
          <w:sz w:val="22"/>
          <w:szCs w:val="22"/>
        </w:rPr>
        <w:t>4.7.</w:t>
      </w:r>
      <w:r>
        <w:rPr>
          <w:rFonts w:eastAsia="MS Mincho"/>
          <w:bCs/>
          <w:sz w:val="22"/>
          <w:szCs w:val="22"/>
        </w:rPr>
        <w:t xml:space="preserve">1. При заправке на АЗС должен выдаваться чек, автоматически распечатываемый на оборудовании, установленном на </w:t>
      </w:r>
      <w:r>
        <w:rPr>
          <w:sz w:val="22"/>
          <w:szCs w:val="22"/>
        </w:rPr>
        <w:t>Торговой точке</w:t>
      </w:r>
      <w:r>
        <w:rPr>
          <w:rFonts w:eastAsia="MS Mincho"/>
          <w:bCs/>
          <w:sz w:val="22"/>
          <w:szCs w:val="22"/>
        </w:rPr>
        <w:t>, подтверждающий факт поставки.</w:t>
      </w:r>
    </w:p>
    <w:p w:rsidR="00390F9E" w:rsidRPr="000525FB" w:rsidRDefault="00390F9E" w:rsidP="0062001B">
      <w:pPr>
        <w:ind w:firstLine="709"/>
        <w:jc w:val="both"/>
        <w:rPr>
          <w:sz w:val="22"/>
          <w:szCs w:val="22"/>
        </w:rPr>
      </w:pPr>
      <w:r>
        <w:rPr>
          <w:sz w:val="22"/>
          <w:szCs w:val="22"/>
        </w:rPr>
        <w:t xml:space="preserve">4.7.2. </w:t>
      </w:r>
      <w:r>
        <w:rPr>
          <w:color w:val="000000" w:themeColor="text1"/>
          <w:sz w:val="22"/>
          <w:szCs w:val="22"/>
        </w:rPr>
        <w:t>Поставщик обязан в срок не позднее 5 (Пятого) числа месяца следующего за отчетным оформлять и направлять в адрес Покупателя товарную накладную на Товар, счет-фактуру</w:t>
      </w:r>
      <w:r>
        <w:rPr>
          <w:sz w:val="22"/>
          <w:szCs w:val="22"/>
        </w:rPr>
        <w:t xml:space="preserve"> на Товар, реестр операций по Смарт-Картам, счет на оплату. </w:t>
      </w:r>
    </w:p>
    <w:p w:rsidR="00390F9E" w:rsidRPr="000525FB" w:rsidRDefault="00390F9E" w:rsidP="0062001B">
      <w:pPr>
        <w:pStyle w:val="37"/>
        <w:spacing w:after="0"/>
        <w:ind w:left="0" w:firstLine="709"/>
        <w:jc w:val="both"/>
        <w:rPr>
          <w:sz w:val="22"/>
          <w:szCs w:val="22"/>
        </w:rPr>
      </w:pPr>
      <w:r>
        <w:rPr>
          <w:sz w:val="22"/>
          <w:szCs w:val="22"/>
        </w:rPr>
        <w:t>4.7.3. Оплата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с даты получения счета</w:t>
      </w:r>
      <w:r>
        <w:rPr>
          <w:sz w:val="28"/>
          <w:szCs w:val="28"/>
        </w:rPr>
        <w:t>.</w:t>
      </w:r>
    </w:p>
    <w:p w:rsidR="00390F9E" w:rsidRPr="000525FB" w:rsidRDefault="00390F9E" w:rsidP="0062001B">
      <w:pPr>
        <w:tabs>
          <w:tab w:val="left" w:pos="1080"/>
        </w:tabs>
        <w:suppressAutoHyphens w:val="0"/>
        <w:ind w:firstLine="709"/>
        <w:jc w:val="both"/>
        <w:rPr>
          <w:sz w:val="22"/>
          <w:szCs w:val="22"/>
        </w:rPr>
      </w:pPr>
      <w:r>
        <w:rPr>
          <w:sz w:val="22"/>
          <w:szCs w:val="22"/>
        </w:rPr>
        <w:t>4.7.4. Топливо, полученное Покупателем по топливным смарт-картам, оплачиваются Покупателем исходя из цен, действующих на автозаправочных станциях (АЗС) на дату получения Товара («цена стелы»), уменьшенным на дисконт.</w:t>
      </w:r>
    </w:p>
    <w:p w:rsidR="00390F9E" w:rsidRPr="000525FB" w:rsidRDefault="00390F9E" w:rsidP="0062001B">
      <w:pPr>
        <w:ind w:firstLine="709"/>
        <w:jc w:val="both"/>
        <w:rPr>
          <w:sz w:val="22"/>
          <w:szCs w:val="22"/>
        </w:rPr>
      </w:pPr>
      <w:r>
        <w:rPr>
          <w:sz w:val="22"/>
          <w:szCs w:val="22"/>
        </w:rPr>
        <w:t>4.7.5. Общая цена Договора складывается из розничных цен фактически заправленного топлива, установленных на АЗС на дату приобретения Товара, с учётом дисконта.</w:t>
      </w:r>
    </w:p>
    <w:p w:rsidR="00390F9E" w:rsidRPr="000525FB" w:rsidRDefault="00390F9E" w:rsidP="0062001B">
      <w:pPr>
        <w:tabs>
          <w:tab w:val="left" w:pos="7230"/>
        </w:tabs>
        <w:ind w:firstLine="709"/>
        <w:jc w:val="both"/>
        <w:rPr>
          <w:sz w:val="22"/>
          <w:szCs w:val="22"/>
        </w:rPr>
      </w:pPr>
      <w:r>
        <w:rPr>
          <w:sz w:val="22"/>
          <w:szCs w:val="22"/>
        </w:rPr>
        <w:t>4.7.6. Объем Товара.</w:t>
      </w:r>
    </w:p>
    <w:p w:rsidR="00390F9E" w:rsidRPr="000525FB" w:rsidRDefault="00390F9E" w:rsidP="0062001B">
      <w:pPr>
        <w:ind w:firstLine="709"/>
        <w:jc w:val="both"/>
        <w:rPr>
          <w:rFonts w:eastAsia="MS Mincho"/>
          <w:bCs/>
          <w:sz w:val="22"/>
          <w:szCs w:val="22"/>
        </w:rPr>
      </w:pPr>
      <w:r>
        <w:rPr>
          <w:rFonts w:eastAsia="MS Mincho"/>
          <w:bCs/>
          <w:sz w:val="22"/>
          <w:szCs w:val="22"/>
        </w:rPr>
        <w:t>Предполагаемый объём закупки топлива на период 2018-2021гг. представлен в таблице:</w:t>
      </w:r>
    </w:p>
    <w:tbl>
      <w:tblPr>
        <w:tblW w:w="8518" w:type="dxa"/>
        <w:tblInd w:w="95" w:type="dxa"/>
        <w:tblLook w:val="04A0"/>
      </w:tblPr>
      <w:tblGrid>
        <w:gridCol w:w="601"/>
        <w:gridCol w:w="3381"/>
        <w:gridCol w:w="1276"/>
        <w:gridCol w:w="3260"/>
      </w:tblGrid>
      <w:tr w:rsidR="00390F9E" w:rsidRPr="000525FB" w:rsidTr="0062001B">
        <w:trPr>
          <w:trHeight w:val="30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F9E" w:rsidRPr="000525FB" w:rsidRDefault="00390F9E" w:rsidP="0062001B">
            <w:pPr>
              <w:jc w:val="center"/>
            </w:pPr>
            <w:r>
              <w:rPr>
                <w:sz w:val="22"/>
                <w:szCs w:val="22"/>
              </w:rPr>
              <w:t>№ п/п</w:t>
            </w:r>
          </w:p>
        </w:tc>
        <w:tc>
          <w:tcPr>
            <w:tcW w:w="3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F9E" w:rsidRPr="000525FB" w:rsidRDefault="00390F9E" w:rsidP="0062001B">
            <w:pPr>
              <w:jc w:val="center"/>
            </w:pPr>
            <w:r>
              <w:rPr>
                <w:sz w:val="22"/>
                <w:szCs w:val="22"/>
              </w:rPr>
              <w:t>Вид топлива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F9E" w:rsidRPr="000525FB" w:rsidRDefault="00390F9E" w:rsidP="0062001B">
            <w:pPr>
              <w:jc w:val="center"/>
            </w:pPr>
            <w:r>
              <w:rPr>
                <w:sz w:val="22"/>
                <w:szCs w:val="22"/>
              </w:rPr>
              <w:t>Ед.изм.</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F9E" w:rsidRPr="000525FB" w:rsidRDefault="00390F9E" w:rsidP="0062001B">
            <w:pPr>
              <w:jc w:val="center"/>
            </w:pPr>
            <w:r>
              <w:rPr>
                <w:sz w:val="22"/>
                <w:szCs w:val="22"/>
              </w:rPr>
              <w:t>Плановый объем на срок действия договора</w:t>
            </w:r>
          </w:p>
        </w:tc>
      </w:tr>
      <w:tr w:rsidR="00390F9E" w:rsidRPr="000525FB" w:rsidTr="0062001B">
        <w:trPr>
          <w:trHeight w:val="43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tc>
        <w:tc>
          <w:tcPr>
            <w:tcW w:w="3381" w:type="dxa"/>
            <w:vMerge/>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tc>
        <w:tc>
          <w:tcPr>
            <w:tcW w:w="1276" w:type="dxa"/>
            <w:vMerge/>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tc>
        <w:tc>
          <w:tcPr>
            <w:tcW w:w="3260" w:type="dxa"/>
            <w:vMerge/>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tc>
      </w:tr>
      <w:tr w:rsidR="00390F9E" w:rsidRPr="000525FB" w:rsidTr="0062001B">
        <w:trPr>
          <w:trHeight w:hRule="exact" w:val="340"/>
        </w:trPr>
        <w:tc>
          <w:tcPr>
            <w:tcW w:w="601"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r>
              <w:rPr>
                <w:sz w:val="22"/>
                <w:szCs w:val="22"/>
              </w:rPr>
              <w:t>1.</w:t>
            </w:r>
          </w:p>
        </w:tc>
        <w:tc>
          <w:tcPr>
            <w:tcW w:w="3381"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r>
              <w:rPr>
                <w:sz w:val="22"/>
                <w:szCs w:val="22"/>
              </w:rPr>
              <w:t>Бензин АИ-92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pPr>
              <w:jc w:val="center"/>
            </w:pPr>
            <w:r>
              <w:rPr>
                <w:sz w:val="22"/>
                <w:szCs w:val="22"/>
              </w:rPr>
              <w:t>Литр</w:t>
            </w:r>
          </w:p>
        </w:tc>
        <w:tc>
          <w:tcPr>
            <w:tcW w:w="3260"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pPr>
              <w:ind w:right="1167"/>
              <w:jc w:val="right"/>
            </w:pPr>
            <w:r>
              <w:rPr>
                <w:sz w:val="22"/>
                <w:szCs w:val="22"/>
              </w:rPr>
              <w:t>13 047,04</w:t>
            </w:r>
          </w:p>
        </w:tc>
      </w:tr>
      <w:tr w:rsidR="00390F9E" w:rsidRPr="000525FB" w:rsidTr="0062001B">
        <w:trPr>
          <w:trHeight w:hRule="exact" w:val="340"/>
        </w:trPr>
        <w:tc>
          <w:tcPr>
            <w:tcW w:w="601"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r>
              <w:rPr>
                <w:sz w:val="22"/>
                <w:szCs w:val="22"/>
              </w:rPr>
              <w:t>2.</w:t>
            </w:r>
          </w:p>
        </w:tc>
        <w:tc>
          <w:tcPr>
            <w:tcW w:w="3381"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r>
              <w:rPr>
                <w:sz w:val="22"/>
                <w:szCs w:val="22"/>
              </w:rPr>
              <w:t>Бензин АИ-95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pPr>
              <w:jc w:val="center"/>
            </w:pPr>
            <w:r>
              <w:rPr>
                <w:sz w:val="22"/>
                <w:szCs w:val="22"/>
              </w:rPr>
              <w:t>Литр</w:t>
            </w:r>
          </w:p>
        </w:tc>
        <w:tc>
          <w:tcPr>
            <w:tcW w:w="3260" w:type="dxa"/>
            <w:tcBorders>
              <w:top w:val="single" w:sz="4" w:space="0" w:color="auto"/>
              <w:left w:val="single" w:sz="4" w:space="0" w:color="auto"/>
              <w:bottom w:val="single" w:sz="4" w:space="0" w:color="auto"/>
              <w:right w:val="single" w:sz="4" w:space="0" w:color="auto"/>
            </w:tcBorders>
            <w:vAlign w:val="center"/>
            <w:hideMark/>
          </w:tcPr>
          <w:p w:rsidR="00390F9E" w:rsidRPr="000525FB" w:rsidRDefault="00390F9E" w:rsidP="0062001B">
            <w:pPr>
              <w:ind w:right="1167"/>
              <w:jc w:val="right"/>
            </w:pPr>
            <w:r>
              <w:rPr>
                <w:sz w:val="22"/>
                <w:szCs w:val="22"/>
              </w:rPr>
              <w:t>40 588,00</w:t>
            </w:r>
          </w:p>
        </w:tc>
      </w:tr>
      <w:tr w:rsidR="00390F9E" w:rsidRPr="000525FB" w:rsidTr="0062001B">
        <w:trPr>
          <w:trHeight w:hRule="exact" w:val="592"/>
        </w:trPr>
        <w:tc>
          <w:tcPr>
            <w:tcW w:w="601" w:type="dxa"/>
            <w:tcBorders>
              <w:top w:val="nil"/>
              <w:left w:val="single" w:sz="4" w:space="0" w:color="auto"/>
              <w:bottom w:val="single" w:sz="4" w:space="0" w:color="auto"/>
              <w:right w:val="single" w:sz="4" w:space="0" w:color="auto"/>
            </w:tcBorders>
            <w:shd w:val="clear" w:color="000000" w:fill="FFFFFF"/>
            <w:noWrap/>
            <w:vAlign w:val="center"/>
            <w:hideMark/>
          </w:tcPr>
          <w:p w:rsidR="00390F9E" w:rsidRPr="000525FB" w:rsidRDefault="00390F9E" w:rsidP="0062001B">
            <w:pPr>
              <w:jc w:val="center"/>
            </w:pPr>
            <w:r>
              <w:rPr>
                <w:sz w:val="22"/>
                <w:szCs w:val="22"/>
              </w:rPr>
              <w:lastRenderedPageBreak/>
              <w:t>3.</w:t>
            </w:r>
          </w:p>
        </w:tc>
        <w:tc>
          <w:tcPr>
            <w:tcW w:w="3381" w:type="dxa"/>
            <w:tcBorders>
              <w:top w:val="nil"/>
              <w:left w:val="nil"/>
              <w:bottom w:val="single" w:sz="4" w:space="0" w:color="auto"/>
              <w:right w:val="single" w:sz="4" w:space="0" w:color="auto"/>
            </w:tcBorders>
            <w:shd w:val="clear" w:color="auto" w:fill="auto"/>
            <w:vAlign w:val="bottom"/>
            <w:hideMark/>
          </w:tcPr>
          <w:p w:rsidR="00390F9E" w:rsidRPr="000525FB" w:rsidRDefault="00390F9E" w:rsidP="0062001B">
            <w:r>
              <w:rPr>
                <w:sz w:val="22"/>
                <w:szCs w:val="22"/>
              </w:rPr>
              <w:t xml:space="preserve">Дизельное топливо </w:t>
            </w:r>
          </w:p>
        </w:tc>
        <w:tc>
          <w:tcPr>
            <w:tcW w:w="1276" w:type="dxa"/>
            <w:tcBorders>
              <w:top w:val="nil"/>
              <w:left w:val="nil"/>
              <w:bottom w:val="single" w:sz="4" w:space="0" w:color="auto"/>
              <w:right w:val="single" w:sz="4" w:space="0" w:color="auto"/>
            </w:tcBorders>
            <w:shd w:val="clear" w:color="000000" w:fill="FFFFFF"/>
            <w:noWrap/>
            <w:vAlign w:val="center"/>
            <w:hideMark/>
          </w:tcPr>
          <w:p w:rsidR="00390F9E" w:rsidRPr="000525FB" w:rsidRDefault="00390F9E" w:rsidP="0062001B">
            <w:pPr>
              <w:jc w:val="center"/>
            </w:pPr>
            <w:r>
              <w:rPr>
                <w:sz w:val="22"/>
                <w:szCs w:val="22"/>
              </w:rPr>
              <w:t>Литр</w:t>
            </w:r>
          </w:p>
        </w:tc>
        <w:tc>
          <w:tcPr>
            <w:tcW w:w="3260" w:type="dxa"/>
            <w:tcBorders>
              <w:top w:val="nil"/>
              <w:left w:val="nil"/>
              <w:bottom w:val="single" w:sz="4" w:space="0" w:color="auto"/>
              <w:right w:val="single" w:sz="4" w:space="0" w:color="auto"/>
            </w:tcBorders>
            <w:shd w:val="clear" w:color="000000" w:fill="FFFFFF"/>
            <w:noWrap/>
            <w:vAlign w:val="center"/>
            <w:hideMark/>
          </w:tcPr>
          <w:p w:rsidR="00390F9E" w:rsidRDefault="00390F9E" w:rsidP="0062001B">
            <w:pPr>
              <w:ind w:right="1167"/>
              <w:jc w:val="right"/>
            </w:pPr>
            <w:r>
              <w:rPr>
                <w:sz w:val="22"/>
                <w:szCs w:val="22"/>
              </w:rPr>
              <w:t>162998,20</w:t>
            </w:r>
          </w:p>
          <w:p w:rsidR="00390F9E" w:rsidRDefault="00390F9E" w:rsidP="0062001B">
            <w:pPr>
              <w:ind w:right="1167"/>
              <w:jc w:val="right"/>
            </w:pPr>
          </w:p>
          <w:p w:rsidR="00390F9E" w:rsidRPr="000525FB" w:rsidRDefault="00390F9E" w:rsidP="0062001B">
            <w:pPr>
              <w:ind w:right="1167"/>
              <w:jc w:val="right"/>
              <w:rPr>
                <w:highlight w:val="red"/>
              </w:rPr>
            </w:pPr>
          </w:p>
        </w:tc>
      </w:tr>
      <w:tr w:rsidR="00390F9E" w:rsidRPr="000525FB" w:rsidTr="0062001B">
        <w:trPr>
          <w:trHeight w:hRule="exact" w:val="34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390F9E" w:rsidRPr="000525FB" w:rsidRDefault="00390F9E" w:rsidP="0062001B">
            <w:r>
              <w:rPr>
                <w:sz w:val="22"/>
                <w:szCs w:val="22"/>
              </w:rPr>
              <w:t> </w:t>
            </w:r>
          </w:p>
        </w:tc>
        <w:tc>
          <w:tcPr>
            <w:tcW w:w="3381" w:type="dxa"/>
            <w:tcBorders>
              <w:top w:val="nil"/>
              <w:left w:val="nil"/>
              <w:bottom w:val="single" w:sz="4" w:space="0" w:color="auto"/>
              <w:right w:val="single" w:sz="4" w:space="0" w:color="auto"/>
            </w:tcBorders>
            <w:shd w:val="clear" w:color="000000" w:fill="FFFFFF"/>
            <w:noWrap/>
            <w:vAlign w:val="bottom"/>
            <w:hideMark/>
          </w:tcPr>
          <w:p w:rsidR="00390F9E" w:rsidRPr="000525FB" w:rsidRDefault="00390F9E" w:rsidP="0062001B">
            <w:pPr>
              <w:rPr>
                <w:b/>
              </w:rPr>
            </w:pPr>
            <w:r>
              <w:rPr>
                <w:b/>
                <w:sz w:val="22"/>
                <w:szCs w:val="22"/>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390F9E" w:rsidRPr="000525FB" w:rsidRDefault="00390F9E" w:rsidP="0062001B">
            <w:pPr>
              <w:jc w:val="center"/>
              <w:rPr>
                <w:b/>
              </w:rPr>
            </w:pPr>
          </w:p>
        </w:tc>
        <w:tc>
          <w:tcPr>
            <w:tcW w:w="3260" w:type="dxa"/>
            <w:tcBorders>
              <w:top w:val="nil"/>
              <w:left w:val="nil"/>
              <w:bottom w:val="single" w:sz="4" w:space="0" w:color="auto"/>
              <w:right w:val="single" w:sz="4" w:space="0" w:color="auto"/>
            </w:tcBorders>
            <w:shd w:val="clear" w:color="000000" w:fill="FFFFFF"/>
            <w:noWrap/>
            <w:vAlign w:val="center"/>
            <w:hideMark/>
          </w:tcPr>
          <w:p w:rsidR="00390F9E" w:rsidRPr="000525FB" w:rsidRDefault="00390F9E" w:rsidP="0062001B">
            <w:pPr>
              <w:ind w:right="1167"/>
              <w:jc w:val="right"/>
              <w:rPr>
                <w:b/>
                <w:highlight w:val="red"/>
              </w:rPr>
            </w:pPr>
            <w:r>
              <w:rPr>
                <w:b/>
                <w:sz w:val="22"/>
                <w:szCs w:val="22"/>
              </w:rPr>
              <w:t>216 633,24</w:t>
            </w:r>
          </w:p>
        </w:tc>
      </w:tr>
    </w:tbl>
    <w:p w:rsidR="00390F9E" w:rsidRPr="000525FB" w:rsidRDefault="00390F9E" w:rsidP="0062001B">
      <w:pPr>
        <w:ind w:firstLine="709"/>
        <w:jc w:val="both"/>
        <w:rPr>
          <w:rFonts w:eastAsia="MS Mincho"/>
          <w:bCs/>
          <w:sz w:val="22"/>
          <w:szCs w:val="22"/>
        </w:rPr>
      </w:pPr>
      <w:r>
        <w:rPr>
          <w:sz w:val="22"/>
          <w:szCs w:val="22"/>
        </w:rPr>
        <w:t>4.7.7. Покупатель оставляет за собой право неполной выборки заявленного объема топлива. Санкции за невыборку не могут быть предусмотрены.</w:t>
      </w:r>
    </w:p>
    <w:p w:rsidR="00390F9E" w:rsidRPr="000525FB" w:rsidRDefault="00390F9E" w:rsidP="0062001B">
      <w:pPr>
        <w:ind w:firstLine="709"/>
        <w:jc w:val="both"/>
        <w:rPr>
          <w:color w:val="000000"/>
          <w:sz w:val="22"/>
          <w:szCs w:val="22"/>
        </w:rPr>
      </w:pPr>
      <w:r>
        <w:rPr>
          <w:sz w:val="22"/>
          <w:szCs w:val="22"/>
        </w:rPr>
        <w:t>4.7.8. Объем поставки по</w:t>
      </w:r>
      <w:r>
        <w:rPr>
          <w:color w:val="000000"/>
          <w:sz w:val="22"/>
          <w:szCs w:val="22"/>
        </w:rPr>
        <w:t xml:space="preserve"> настоящему запросу является одним лотом, который является единым и неделимым. Поставка по данному конкурсу не может быть оказана частично или выборочно.</w:t>
      </w:r>
    </w:p>
    <w:p w:rsidR="00390F9E" w:rsidRPr="000525FB" w:rsidRDefault="00390F9E" w:rsidP="0062001B">
      <w:pPr>
        <w:spacing w:after="120"/>
        <w:jc w:val="center"/>
        <w:outlineLvl w:val="0"/>
        <w:rPr>
          <w:b/>
          <w:bCs/>
          <w:sz w:val="22"/>
          <w:szCs w:val="22"/>
        </w:rPr>
      </w:pPr>
    </w:p>
    <w:p w:rsidR="00390F9E" w:rsidRPr="000525FB" w:rsidRDefault="00390F9E" w:rsidP="0062001B">
      <w:pPr>
        <w:ind w:firstLine="709"/>
        <w:jc w:val="both"/>
        <w:rPr>
          <w:rFonts w:eastAsia="MS Mincho"/>
          <w:bCs/>
          <w:sz w:val="22"/>
          <w:szCs w:val="22"/>
        </w:rPr>
      </w:pPr>
      <w:r>
        <w:rPr>
          <w:rFonts w:eastAsia="MS Mincho"/>
          <w:bCs/>
          <w:sz w:val="22"/>
          <w:szCs w:val="22"/>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390F9E" w:rsidRPr="000525FB" w:rsidRDefault="00390F9E" w:rsidP="0062001B">
      <w:pPr>
        <w:spacing w:after="120"/>
        <w:jc w:val="center"/>
        <w:outlineLvl w:val="0"/>
        <w:rPr>
          <w:b/>
          <w:bCs/>
          <w:sz w:val="22"/>
          <w:szCs w:val="22"/>
        </w:rPr>
      </w:pPr>
    </w:p>
    <w:p w:rsidR="00390F9E" w:rsidRDefault="00390F9E"/>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124BB8" w:rsidRDefault="002E18D3" w:rsidP="002F29FA">
      <w:pPr>
        <w:spacing w:after="120"/>
        <w:jc w:val="center"/>
        <w:outlineLvl w:val="0"/>
        <w:rPr>
          <w:b/>
          <w:bCs/>
          <w:sz w:val="32"/>
          <w:szCs w:val="32"/>
        </w:rPr>
      </w:pPr>
      <w:r w:rsidRPr="00124BB8">
        <w:rPr>
          <w:b/>
          <w:bCs/>
          <w:sz w:val="32"/>
          <w:szCs w:val="32"/>
        </w:rPr>
        <w:lastRenderedPageBreak/>
        <w:t xml:space="preserve">Раздел 5. Информационная карта </w:t>
      </w:r>
    </w:p>
    <w:p w:rsidR="002E18D3" w:rsidRPr="00124BB8" w:rsidRDefault="002E18D3" w:rsidP="003D7345">
      <w:pPr>
        <w:pStyle w:val="afff2"/>
      </w:pPr>
      <w:r w:rsidRPr="00124BB8">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124BB8" w:rsidTr="00EF779C">
        <w:tc>
          <w:tcPr>
            <w:tcW w:w="534" w:type="dxa"/>
            <w:vAlign w:val="center"/>
          </w:tcPr>
          <w:p w:rsidR="002E18D3" w:rsidRPr="00124BB8" w:rsidRDefault="002E18D3" w:rsidP="00804946">
            <w:pPr>
              <w:pStyle w:val="Default"/>
              <w:jc w:val="center"/>
              <w:rPr>
                <w:b/>
                <w:color w:val="auto"/>
              </w:rPr>
            </w:pPr>
            <w:r w:rsidRPr="00124BB8">
              <w:rPr>
                <w:b/>
                <w:color w:val="auto"/>
              </w:rPr>
              <w:t>№ п/п</w:t>
            </w:r>
          </w:p>
          <w:p w:rsidR="002E18D3" w:rsidRPr="00124BB8" w:rsidRDefault="002E18D3" w:rsidP="00804946">
            <w:pPr>
              <w:pStyle w:val="19"/>
              <w:ind w:firstLine="0"/>
              <w:jc w:val="center"/>
              <w:rPr>
                <w:b/>
                <w:sz w:val="24"/>
                <w:szCs w:val="24"/>
              </w:rPr>
            </w:pPr>
          </w:p>
        </w:tc>
        <w:tc>
          <w:tcPr>
            <w:tcW w:w="2551" w:type="dxa"/>
            <w:vAlign w:val="center"/>
          </w:tcPr>
          <w:p w:rsidR="002E18D3" w:rsidRPr="00124BB8" w:rsidRDefault="002E18D3" w:rsidP="00804946">
            <w:pPr>
              <w:pStyle w:val="Default"/>
              <w:jc w:val="center"/>
              <w:rPr>
                <w:b/>
                <w:color w:val="auto"/>
              </w:rPr>
            </w:pPr>
            <w:r w:rsidRPr="00124BB8">
              <w:rPr>
                <w:b/>
                <w:color w:val="auto"/>
              </w:rPr>
              <w:t>Наименование п/п</w:t>
            </w:r>
          </w:p>
        </w:tc>
        <w:tc>
          <w:tcPr>
            <w:tcW w:w="6768" w:type="dxa"/>
            <w:vAlign w:val="center"/>
          </w:tcPr>
          <w:p w:rsidR="002E18D3" w:rsidRPr="00124BB8" w:rsidRDefault="002E18D3" w:rsidP="001F39E9">
            <w:pPr>
              <w:pStyle w:val="Default"/>
              <w:jc w:val="center"/>
              <w:rPr>
                <w:b/>
                <w:color w:val="auto"/>
              </w:rPr>
            </w:pPr>
            <w:r w:rsidRPr="00124BB8">
              <w:rPr>
                <w:b/>
                <w:color w:val="auto"/>
              </w:rPr>
              <w:t>Содержание</w:t>
            </w:r>
          </w:p>
        </w:tc>
      </w:tr>
      <w:tr w:rsidR="002E18D3" w:rsidRPr="00124BB8" w:rsidTr="00EF779C">
        <w:tc>
          <w:tcPr>
            <w:tcW w:w="534" w:type="dxa"/>
          </w:tcPr>
          <w:p w:rsidR="002E18D3" w:rsidRPr="00124BB8" w:rsidRDefault="002E18D3" w:rsidP="00804946">
            <w:pPr>
              <w:pStyle w:val="19"/>
              <w:ind w:firstLine="0"/>
              <w:rPr>
                <w:b/>
                <w:sz w:val="24"/>
                <w:szCs w:val="24"/>
              </w:rPr>
            </w:pPr>
            <w:r w:rsidRPr="00124BB8">
              <w:rPr>
                <w:b/>
                <w:sz w:val="24"/>
                <w:szCs w:val="24"/>
              </w:rPr>
              <w:t>1.</w:t>
            </w:r>
          </w:p>
        </w:tc>
        <w:tc>
          <w:tcPr>
            <w:tcW w:w="2551" w:type="dxa"/>
          </w:tcPr>
          <w:p w:rsidR="002E18D3" w:rsidRPr="00124BB8" w:rsidRDefault="002E18D3">
            <w:pPr>
              <w:pStyle w:val="Default"/>
              <w:rPr>
                <w:b/>
                <w:color w:val="auto"/>
              </w:rPr>
            </w:pPr>
            <w:r w:rsidRPr="00124BB8">
              <w:rPr>
                <w:b/>
                <w:color w:val="auto"/>
              </w:rPr>
              <w:t>Предмет Запроса предложений.</w:t>
            </w:r>
          </w:p>
          <w:p w:rsidR="002E18D3" w:rsidRPr="00124BB8" w:rsidRDefault="002E18D3">
            <w:pPr>
              <w:pStyle w:val="Default"/>
              <w:rPr>
                <w:b/>
                <w:color w:val="auto"/>
              </w:rPr>
            </w:pPr>
          </w:p>
        </w:tc>
        <w:tc>
          <w:tcPr>
            <w:tcW w:w="6768" w:type="dxa"/>
          </w:tcPr>
          <w:p w:rsidR="00390F9E" w:rsidRPr="00124BB8" w:rsidRDefault="002F0AE9" w:rsidP="00630355">
            <w:pPr>
              <w:jc w:val="both"/>
            </w:pPr>
            <w:r w:rsidRPr="00124BB8">
              <w:t>Запрос предложений №ЗП-НКПСКЖД-17-002</w:t>
            </w:r>
            <w:r w:rsidR="00630355" w:rsidRPr="00124BB8">
              <w:t>5</w:t>
            </w:r>
            <w:r w:rsidRPr="00124BB8">
              <w:t xml:space="preserve"> по предмету закупки «Поставка топлива для нужд филиала ПАО «ТрансКонтейнер» на Северо-Кавказской железной дороге с использованием  смарт-карт»</w:t>
            </w:r>
          </w:p>
        </w:tc>
      </w:tr>
      <w:tr w:rsidR="0099583B" w:rsidRPr="00124BB8" w:rsidTr="00EF779C">
        <w:tc>
          <w:tcPr>
            <w:tcW w:w="534" w:type="dxa"/>
          </w:tcPr>
          <w:p w:rsidR="0099583B" w:rsidRPr="00124BB8" w:rsidRDefault="0099583B" w:rsidP="0099583B">
            <w:pPr>
              <w:pStyle w:val="19"/>
              <w:ind w:firstLine="0"/>
              <w:rPr>
                <w:b/>
                <w:sz w:val="24"/>
                <w:szCs w:val="24"/>
              </w:rPr>
            </w:pPr>
            <w:r w:rsidRPr="00124BB8">
              <w:rPr>
                <w:b/>
                <w:sz w:val="24"/>
                <w:szCs w:val="24"/>
              </w:rPr>
              <w:t>2.</w:t>
            </w:r>
          </w:p>
        </w:tc>
        <w:tc>
          <w:tcPr>
            <w:tcW w:w="2551" w:type="dxa"/>
          </w:tcPr>
          <w:p w:rsidR="0099583B" w:rsidRPr="00124BB8" w:rsidRDefault="0099583B" w:rsidP="0099583B">
            <w:pPr>
              <w:pStyle w:val="Default"/>
              <w:rPr>
                <w:b/>
                <w:color w:val="auto"/>
              </w:rPr>
            </w:pPr>
            <w:r w:rsidRPr="00124BB8">
              <w:rPr>
                <w:b/>
                <w:color w:val="auto"/>
              </w:rPr>
              <w:t>Организатор Запроса предложений, адрес, контактные лица и представители Заказчика</w:t>
            </w:r>
          </w:p>
        </w:tc>
        <w:tc>
          <w:tcPr>
            <w:tcW w:w="6768" w:type="dxa"/>
          </w:tcPr>
          <w:p w:rsidR="00390F9E" w:rsidRPr="00124BB8" w:rsidRDefault="0062001B">
            <w:pPr>
              <w:pStyle w:val="19"/>
              <w:ind w:firstLine="0"/>
              <w:rPr>
                <w:sz w:val="24"/>
                <w:szCs w:val="24"/>
              </w:rPr>
            </w:pPr>
            <w:r w:rsidRPr="00124BB8">
              <w:rPr>
                <w:sz w:val="24"/>
                <w:szCs w:val="24"/>
              </w:rPr>
              <w:t>Организатором является ПАО «ТрансКонтейнер». Функции Организатора выполняет:</w:t>
            </w:r>
          </w:p>
          <w:p w:rsidR="00390F9E" w:rsidRPr="00124BB8" w:rsidRDefault="0062001B">
            <w:pPr>
              <w:pStyle w:val="19"/>
              <w:ind w:firstLine="0"/>
              <w:rPr>
                <w:sz w:val="24"/>
                <w:szCs w:val="24"/>
              </w:rPr>
            </w:pPr>
            <w:r w:rsidRPr="00124BB8">
              <w:rPr>
                <w:sz w:val="24"/>
                <w:szCs w:val="24"/>
              </w:rPr>
              <w:t xml:space="preserve">Постоянная рабочая группа Конкурсной комиссии филиала ПАО «ТрансКонтейнер» на </w:t>
            </w:r>
            <w:r w:rsidR="00630355" w:rsidRPr="00124BB8">
              <w:rPr>
                <w:sz w:val="24"/>
                <w:szCs w:val="24"/>
              </w:rPr>
              <w:t>СКжд</w:t>
            </w:r>
          </w:p>
          <w:p w:rsidR="00390F9E" w:rsidRPr="00124BB8" w:rsidRDefault="0062001B">
            <w:pPr>
              <w:pStyle w:val="19"/>
              <w:ind w:firstLine="0"/>
              <w:rPr>
                <w:sz w:val="24"/>
                <w:szCs w:val="24"/>
              </w:rPr>
            </w:pPr>
            <w:r w:rsidRPr="00124BB8">
              <w:rPr>
                <w:sz w:val="24"/>
                <w:szCs w:val="24"/>
              </w:rPr>
              <w:t xml:space="preserve">Адрес: </w:t>
            </w:r>
            <w:proofErr w:type="gramStart"/>
            <w:r w:rsidRPr="00124BB8">
              <w:rPr>
                <w:sz w:val="24"/>
                <w:szCs w:val="24"/>
              </w:rPr>
              <w:t>г</w:t>
            </w:r>
            <w:proofErr w:type="gramEnd"/>
            <w:r w:rsidRPr="00124BB8">
              <w:rPr>
                <w:sz w:val="24"/>
                <w:szCs w:val="24"/>
              </w:rPr>
              <w:t xml:space="preserve"> Ростов-на-Дону, ул</w:t>
            </w:r>
            <w:r w:rsidR="002F0AE9" w:rsidRPr="00124BB8">
              <w:rPr>
                <w:sz w:val="24"/>
                <w:szCs w:val="24"/>
              </w:rPr>
              <w:t>.</w:t>
            </w:r>
            <w:r w:rsidRPr="00124BB8">
              <w:rPr>
                <w:sz w:val="24"/>
                <w:szCs w:val="24"/>
              </w:rPr>
              <w:t xml:space="preserve"> Закруткина, д 67В/2Б</w:t>
            </w:r>
          </w:p>
          <w:p w:rsidR="00390F9E" w:rsidRPr="00124BB8" w:rsidRDefault="0062001B">
            <w:pPr>
              <w:rPr>
                <w:rFonts w:ascii="Calibri" w:hAnsi="Calibri" w:cs="Calibri"/>
                <w:color w:val="000000"/>
                <w:sz w:val="22"/>
                <w:szCs w:val="22"/>
                <w:lang w:eastAsia="ru-RU"/>
              </w:rPr>
            </w:pPr>
            <w:r w:rsidRPr="00124BB8">
              <w:t>Контактное(ые) лицо(а) Заказчика: Дидык Максим Петрович, тел. +7(863)2829042, электронный адрес didykmp@trcont.ru.</w:t>
            </w:r>
          </w:p>
          <w:p w:rsidR="00390F9E" w:rsidRPr="00124BB8" w:rsidRDefault="00390F9E">
            <w:pPr>
              <w:rPr>
                <w:rFonts w:ascii="Calibri" w:hAnsi="Calibri" w:cs="Calibri"/>
                <w:color w:val="000000"/>
                <w:sz w:val="22"/>
                <w:szCs w:val="22"/>
                <w:lang w:eastAsia="ru-RU"/>
              </w:rPr>
            </w:pPr>
          </w:p>
          <w:p w:rsidR="00390F9E" w:rsidRPr="00E139D2" w:rsidRDefault="0062001B">
            <w:pPr>
              <w:pStyle w:val="19"/>
              <w:ind w:firstLine="0"/>
              <w:rPr>
                <w:sz w:val="24"/>
                <w:szCs w:val="24"/>
              </w:rPr>
            </w:pPr>
            <w:r w:rsidRPr="00E139D2">
              <w:rPr>
                <w:sz w:val="24"/>
                <w:szCs w:val="24"/>
              </w:rPr>
              <w:t>Контактно</w:t>
            </w:r>
            <w:proofErr w:type="gramStart"/>
            <w:r w:rsidRPr="00E139D2">
              <w:rPr>
                <w:sz w:val="24"/>
                <w:szCs w:val="24"/>
              </w:rPr>
              <w:t>е(</w:t>
            </w:r>
            <w:proofErr w:type="spellStart"/>
            <w:proofErr w:type="gramEnd"/>
            <w:r w:rsidRPr="00E139D2">
              <w:rPr>
                <w:sz w:val="24"/>
                <w:szCs w:val="24"/>
              </w:rPr>
              <w:t>ые</w:t>
            </w:r>
            <w:proofErr w:type="spellEnd"/>
            <w:r w:rsidRPr="00E139D2">
              <w:rPr>
                <w:sz w:val="24"/>
                <w:szCs w:val="24"/>
              </w:rPr>
              <w:t xml:space="preserve">) лицо(а) Организатора: </w:t>
            </w:r>
            <w:r w:rsidR="00E139D2" w:rsidRPr="00E139D2">
              <w:rPr>
                <w:sz w:val="24"/>
                <w:szCs w:val="24"/>
              </w:rPr>
              <w:t xml:space="preserve">Дидык Максим Петрович, тел./факс +7(495)7881717(4250), электронный адрес </w:t>
            </w:r>
            <w:proofErr w:type="spellStart"/>
            <w:r w:rsidR="00E139D2" w:rsidRPr="00E139D2">
              <w:rPr>
                <w:sz w:val="24"/>
                <w:szCs w:val="24"/>
                <w:lang w:val="en-US"/>
              </w:rPr>
              <w:t>DidykMP</w:t>
            </w:r>
            <w:proofErr w:type="spellEnd"/>
            <w:r w:rsidR="00E139D2" w:rsidRPr="00E139D2">
              <w:rPr>
                <w:sz w:val="24"/>
                <w:szCs w:val="24"/>
              </w:rPr>
              <w:t>@</w:t>
            </w:r>
            <w:proofErr w:type="spellStart"/>
            <w:r w:rsidR="00E139D2" w:rsidRPr="00E139D2">
              <w:rPr>
                <w:sz w:val="24"/>
                <w:szCs w:val="24"/>
              </w:rPr>
              <w:t>trcont.ru</w:t>
            </w:r>
            <w:proofErr w:type="spellEnd"/>
            <w:r w:rsidR="00E139D2" w:rsidRPr="00E139D2">
              <w:rPr>
                <w:sz w:val="24"/>
                <w:szCs w:val="24"/>
              </w:rPr>
              <w:t xml:space="preserve">. </w:t>
            </w:r>
          </w:p>
          <w:p w:rsidR="00390F9E" w:rsidRPr="00124BB8" w:rsidRDefault="00390F9E">
            <w:pPr>
              <w:pStyle w:val="19"/>
              <w:ind w:firstLine="0"/>
              <w:rPr>
                <w:sz w:val="24"/>
                <w:szCs w:val="24"/>
              </w:rPr>
            </w:pPr>
          </w:p>
        </w:tc>
      </w:tr>
      <w:tr w:rsidR="001F39E9" w:rsidRPr="00124BB8" w:rsidTr="00EF779C">
        <w:tc>
          <w:tcPr>
            <w:tcW w:w="534" w:type="dxa"/>
          </w:tcPr>
          <w:p w:rsidR="001F39E9" w:rsidRPr="00124BB8" w:rsidRDefault="001F39E9" w:rsidP="001F39E9">
            <w:pPr>
              <w:pStyle w:val="19"/>
              <w:ind w:firstLine="0"/>
              <w:rPr>
                <w:b/>
                <w:sz w:val="24"/>
                <w:szCs w:val="24"/>
              </w:rPr>
            </w:pPr>
            <w:r w:rsidRPr="00124BB8">
              <w:rPr>
                <w:b/>
                <w:sz w:val="24"/>
                <w:szCs w:val="24"/>
              </w:rPr>
              <w:t>3.</w:t>
            </w:r>
          </w:p>
        </w:tc>
        <w:tc>
          <w:tcPr>
            <w:tcW w:w="2551" w:type="dxa"/>
          </w:tcPr>
          <w:p w:rsidR="001F39E9" w:rsidRPr="00124BB8" w:rsidRDefault="001F39E9" w:rsidP="001F39E9">
            <w:pPr>
              <w:pStyle w:val="Default"/>
              <w:rPr>
                <w:b/>
                <w:color w:val="auto"/>
              </w:rPr>
            </w:pPr>
            <w:r w:rsidRPr="00124BB8">
              <w:rPr>
                <w:b/>
                <w:color w:val="auto"/>
              </w:rPr>
              <w:t>Дата опубликования извещения о проведении Запроса предложений</w:t>
            </w:r>
          </w:p>
        </w:tc>
        <w:tc>
          <w:tcPr>
            <w:tcW w:w="6768" w:type="dxa"/>
          </w:tcPr>
          <w:p w:rsidR="00390F9E" w:rsidRPr="00124BB8" w:rsidRDefault="0062001B" w:rsidP="00630355">
            <w:pPr>
              <w:pStyle w:val="19"/>
              <w:ind w:firstLine="0"/>
              <w:rPr>
                <w:b/>
                <w:sz w:val="24"/>
                <w:szCs w:val="24"/>
              </w:rPr>
            </w:pPr>
            <w:r w:rsidRPr="00124BB8">
              <w:rPr>
                <w:sz w:val="24"/>
                <w:szCs w:val="24"/>
              </w:rPr>
              <w:t>«</w:t>
            </w:r>
            <w:r w:rsidR="00630355" w:rsidRPr="00124BB8">
              <w:rPr>
                <w:sz w:val="24"/>
                <w:szCs w:val="24"/>
              </w:rPr>
              <w:t>28</w:t>
            </w:r>
            <w:r w:rsidRPr="00124BB8">
              <w:rPr>
                <w:sz w:val="24"/>
                <w:szCs w:val="24"/>
              </w:rPr>
              <w:t xml:space="preserve">» </w:t>
            </w:r>
            <w:r w:rsidR="00630355" w:rsidRPr="00124BB8">
              <w:rPr>
                <w:sz w:val="24"/>
                <w:szCs w:val="24"/>
              </w:rPr>
              <w:t>ноября</w:t>
            </w:r>
            <w:r w:rsidRPr="00124BB8">
              <w:rPr>
                <w:sz w:val="24"/>
                <w:szCs w:val="24"/>
              </w:rPr>
              <w:t xml:space="preserve"> 2017 г.</w:t>
            </w:r>
          </w:p>
        </w:tc>
      </w:tr>
      <w:tr w:rsidR="00FA3C13" w:rsidRPr="00124BB8" w:rsidTr="00EF779C">
        <w:tc>
          <w:tcPr>
            <w:tcW w:w="534" w:type="dxa"/>
          </w:tcPr>
          <w:p w:rsidR="00FA3C13" w:rsidRPr="00124BB8" w:rsidRDefault="00B02654" w:rsidP="00736D40">
            <w:pPr>
              <w:pStyle w:val="19"/>
              <w:ind w:firstLine="0"/>
              <w:rPr>
                <w:b/>
                <w:sz w:val="24"/>
                <w:szCs w:val="24"/>
              </w:rPr>
            </w:pPr>
            <w:r w:rsidRPr="00124BB8">
              <w:rPr>
                <w:b/>
                <w:sz w:val="24"/>
                <w:szCs w:val="24"/>
              </w:rPr>
              <w:t>4.</w:t>
            </w:r>
          </w:p>
        </w:tc>
        <w:tc>
          <w:tcPr>
            <w:tcW w:w="2551" w:type="dxa"/>
          </w:tcPr>
          <w:p w:rsidR="00FA3C13" w:rsidRPr="00124BB8" w:rsidRDefault="00783AD5" w:rsidP="00736D40">
            <w:pPr>
              <w:pStyle w:val="Default"/>
              <w:rPr>
                <w:b/>
                <w:color w:val="auto"/>
              </w:rPr>
            </w:pPr>
            <w:r w:rsidRPr="00124BB8">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124BB8" w:rsidRDefault="00783AD5" w:rsidP="00783AD5">
            <w:pPr>
              <w:pStyle w:val="Default"/>
              <w:rPr>
                <w:b/>
                <w:color w:val="auto"/>
              </w:rPr>
            </w:pPr>
          </w:p>
        </w:tc>
        <w:tc>
          <w:tcPr>
            <w:tcW w:w="6768" w:type="dxa"/>
          </w:tcPr>
          <w:p w:rsidR="00C61887" w:rsidRPr="00124BB8" w:rsidRDefault="00C61887" w:rsidP="00115908">
            <w:pPr>
              <w:pStyle w:val="19"/>
              <w:ind w:firstLine="34"/>
              <w:rPr>
                <w:sz w:val="24"/>
                <w:szCs w:val="24"/>
              </w:rPr>
            </w:pPr>
            <w:r w:rsidRPr="00124BB8">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124BB8">
                <w:rPr>
                  <w:rStyle w:val="a7"/>
                  <w:sz w:val="24"/>
                  <w:szCs w:val="24"/>
                </w:rPr>
                <w:t>www.trcont.com</w:t>
              </w:r>
            </w:hyperlink>
            <w:r w:rsidRPr="00124BB8">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124BB8">
                <w:rPr>
                  <w:rStyle w:val="a7"/>
                  <w:sz w:val="24"/>
                  <w:szCs w:val="24"/>
                </w:rPr>
                <w:t>www.zakupki.gov.ru</w:t>
              </w:r>
            </w:hyperlink>
            <w:r w:rsidRPr="00124BB8">
              <w:rPr>
                <w:sz w:val="24"/>
                <w:szCs w:val="24"/>
              </w:rPr>
              <w:t>) (далее – Официальный сайт).</w:t>
            </w:r>
          </w:p>
          <w:p w:rsidR="005834BA" w:rsidRPr="00124BB8" w:rsidRDefault="00C61887" w:rsidP="001F39E9">
            <w:pPr>
              <w:pStyle w:val="19"/>
              <w:rPr>
                <w:sz w:val="24"/>
                <w:szCs w:val="24"/>
              </w:rPr>
            </w:pPr>
            <w:r w:rsidRPr="00124BB8">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w:t>
            </w:r>
            <w:bookmarkStart w:id="2" w:name="_GoBack"/>
            <w:bookmarkEnd w:id="2"/>
            <w:r w:rsidRPr="00124BB8">
              <w:rPr>
                <w:sz w:val="24"/>
                <w:szCs w:val="24"/>
              </w:rPr>
              <w:t xml:space="preserve">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sidRPr="00124BB8">
              <w:rPr>
                <w:sz w:val="24"/>
                <w:szCs w:val="24"/>
              </w:rPr>
              <w:lastRenderedPageBreak/>
              <w:t>сайту, и считается размещенной в установленном порядке.</w:t>
            </w:r>
          </w:p>
        </w:tc>
      </w:tr>
      <w:tr w:rsidR="000925C9" w:rsidRPr="00124BB8" w:rsidTr="00EF779C">
        <w:tc>
          <w:tcPr>
            <w:tcW w:w="534" w:type="dxa"/>
          </w:tcPr>
          <w:p w:rsidR="000925C9" w:rsidRPr="00124BB8" w:rsidRDefault="000925C9" w:rsidP="000925C9">
            <w:pPr>
              <w:pStyle w:val="19"/>
              <w:ind w:firstLine="0"/>
              <w:rPr>
                <w:b/>
                <w:sz w:val="24"/>
                <w:szCs w:val="24"/>
              </w:rPr>
            </w:pPr>
            <w:r w:rsidRPr="00124BB8">
              <w:rPr>
                <w:b/>
                <w:sz w:val="24"/>
                <w:szCs w:val="24"/>
              </w:rPr>
              <w:lastRenderedPageBreak/>
              <w:t>5.</w:t>
            </w:r>
          </w:p>
        </w:tc>
        <w:tc>
          <w:tcPr>
            <w:tcW w:w="2551" w:type="dxa"/>
          </w:tcPr>
          <w:p w:rsidR="000925C9" w:rsidRPr="00124BB8" w:rsidRDefault="000925C9" w:rsidP="000925C9">
            <w:pPr>
              <w:pStyle w:val="Default"/>
              <w:rPr>
                <w:b/>
                <w:color w:val="auto"/>
              </w:rPr>
            </w:pPr>
            <w:r w:rsidRPr="00124BB8">
              <w:rPr>
                <w:b/>
                <w:color w:val="auto"/>
              </w:rPr>
              <w:t>Начальная (максимальная) цена договора/ цена лота</w:t>
            </w:r>
          </w:p>
        </w:tc>
        <w:tc>
          <w:tcPr>
            <w:tcW w:w="6768" w:type="dxa"/>
          </w:tcPr>
          <w:p w:rsidR="00390F9E" w:rsidRPr="00124BB8" w:rsidRDefault="0062001B">
            <w:pPr>
              <w:pStyle w:val="19"/>
              <w:ind w:firstLine="34"/>
              <w:rPr>
                <w:sz w:val="24"/>
                <w:szCs w:val="24"/>
              </w:rPr>
            </w:pPr>
            <w:r w:rsidRPr="00124BB8">
              <w:rPr>
                <w:sz w:val="24"/>
                <w:szCs w:val="24"/>
              </w:rPr>
              <w:t xml:space="preserve">Начальная (максимальная) цена договора составляет 8303132 (восемь миллионов триста три тысячи сто тридцать два) рубля 66 копеек с учетом всех налогов (кроме НДС). </w:t>
            </w:r>
            <w:r w:rsidR="002F0AE9" w:rsidRPr="00124BB8">
              <w:rPr>
                <w:sz w:val="24"/>
                <w:szCs w:val="24"/>
              </w:rPr>
              <w:t>С</w:t>
            </w:r>
            <w:r w:rsidRPr="00124BB8">
              <w:rPr>
                <w:sz w:val="24"/>
                <w:szCs w:val="24"/>
              </w:rPr>
              <w:t xml:space="preserve"> учетом всех затрат, издержек и иных расходов, связанных с осуществлением поставок топлива, включая стоимость поставляемого товара, стоимость топливных карт, стоимость информационного обслуживания, уплату таможенных пошлин и других обязательных платежей и налогов, кроме  НДС.  Сумма НДС и условия начисления определяются в соответствии с законодательством Российской Федерации. .</w:t>
            </w:r>
          </w:p>
        </w:tc>
      </w:tr>
      <w:tr w:rsidR="009E64D8" w:rsidRPr="00124BB8" w:rsidTr="00EF779C">
        <w:tc>
          <w:tcPr>
            <w:tcW w:w="534" w:type="dxa"/>
          </w:tcPr>
          <w:p w:rsidR="009E64D8" w:rsidRPr="00124BB8" w:rsidRDefault="009E64D8" w:rsidP="00804946">
            <w:pPr>
              <w:pStyle w:val="19"/>
              <w:ind w:firstLine="0"/>
              <w:rPr>
                <w:b/>
                <w:sz w:val="24"/>
                <w:szCs w:val="24"/>
              </w:rPr>
            </w:pPr>
            <w:r w:rsidRPr="00124BB8">
              <w:rPr>
                <w:b/>
                <w:sz w:val="24"/>
                <w:szCs w:val="24"/>
              </w:rPr>
              <w:t>6.</w:t>
            </w:r>
          </w:p>
        </w:tc>
        <w:tc>
          <w:tcPr>
            <w:tcW w:w="2551" w:type="dxa"/>
          </w:tcPr>
          <w:p w:rsidR="005F2D24" w:rsidRPr="00124BB8" w:rsidRDefault="005F2D24" w:rsidP="00722AFD">
            <w:pPr>
              <w:pStyle w:val="Default"/>
              <w:rPr>
                <w:b/>
                <w:color w:val="auto"/>
              </w:rPr>
            </w:pPr>
            <w:r w:rsidRPr="00124BB8">
              <w:rPr>
                <w:b/>
                <w:color w:val="auto"/>
              </w:rPr>
              <w:t xml:space="preserve">Место, дата начала и окончания подачи Заявок </w:t>
            </w:r>
          </w:p>
        </w:tc>
        <w:tc>
          <w:tcPr>
            <w:tcW w:w="6768" w:type="dxa"/>
          </w:tcPr>
          <w:p w:rsidR="00390F9E" w:rsidRPr="00124BB8" w:rsidRDefault="0062001B" w:rsidP="00630355">
            <w:pPr>
              <w:pStyle w:val="19"/>
              <w:ind w:firstLine="0"/>
              <w:rPr>
                <w:b/>
                <w:sz w:val="24"/>
                <w:szCs w:val="24"/>
              </w:rPr>
            </w:pPr>
            <w:proofErr w:type="gramStart"/>
            <w:r w:rsidRPr="00124BB8">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00630355" w:rsidRPr="00124BB8">
              <w:rPr>
                <w:sz w:val="24"/>
                <w:szCs w:val="24"/>
              </w:rPr>
              <w:t>07</w:t>
            </w:r>
            <w:r w:rsidRPr="00124BB8">
              <w:rPr>
                <w:sz w:val="24"/>
                <w:szCs w:val="24"/>
              </w:rPr>
              <w:t xml:space="preserve">» </w:t>
            </w:r>
            <w:r w:rsidR="00630355" w:rsidRPr="00124BB8">
              <w:rPr>
                <w:sz w:val="24"/>
                <w:szCs w:val="24"/>
              </w:rPr>
              <w:t>декабря</w:t>
            </w:r>
            <w:r w:rsidRPr="00124BB8">
              <w:rPr>
                <w:sz w:val="24"/>
                <w:szCs w:val="24"/>
              </w:rPr>
              <w:t xml:space="preserve"> 2017 г. по адресу, указанному в пункте 2 настоящей Информационной карты.</w:t>
            </w:r>
            <w:proofErr w:type="gramEnd"/>
          </w:p>
        </w:tc>
      </w:tr>
      <w:tr w:rsidR="000A679F" w:rsidRPr="00124BB8" w:rsidTr="00EF779C">
        <w:tc>
          <w:tcPr>
            <w:tcW w:w="534" w:type="dxa"/>
          </w:tcPr>
          <w:p w:rsidR="000A679F" w:rsidRPr="00124BB8" w:rsidRDefault="00B02654" w:rsidP="00736D40">
            <w:pPr>
              <w:pStyle w:val="19"/>
              <w:ind w:firstLine="0"/>
              <w:rPr>
                <w:b/>
                <w:sz w:val="24"/>
                <w:szCs w:val="24"/>
              </w:rPr>
            </w:pPr>
            <w:r w:rsidRPr="00124BB8">
              <w:rPr>
                <w:b/>
                <w:sz w:val="24"/>
                <w:szCs w:val="24"/>
              </w:rPr>
              <w:t>7.</w:t>
            </w:r>
          </w:p>
        </w:tc>
        <w:tc>
          <w:tcPr>
            <w:tcW w:w="2551" w:type="dxa"/>
          </w:tcPr>
          <w:p w:rsidR="000A679F" w:rsidRPr="00124BB8" w:rsidRDefault="003D2759" w:rsidP="003D2759">
            <w:pPr>
              <w:pStyle w:val="Default"/>
              <w:rPr>
                <w:b/>
                <w:color w:val="auto"/>
              </w:rPr>
            </w:pPr>
            <w:r w:rsidRPr="00124BB8">
              <w:rPr>
                <w:b/>
                <w:color w:val="auto"/>
              </w:rPr>
              <w:t>Срок действия Заявки</w:t>
            </w:r>
            <w:r w:rsidRPr="00124BB8">
              <w:rPr>
                <w:b/>
                <w:color w:val="auto"/>
              </w:rPr>
              <w:tab/>
            </w:r>
          </w:p>
        </w:tc>
        <w:tc>
          <w:tcPr>
            <w:tcW w:w="6768" w:type="dxa"/>
          </w:tcPr>
          <w:p w:rsidR="00390F9E" w:rsidRPr="00124BB8" w:rsidRDefault="0062001B">
            <w:pPr>
              <w:pStyle w:val="19"/>
              <w:ind w:firstLine="0"/>
              <w:rPr>
                <w:i/>
                <w:sz w:val="24"/>
                <w:szCs w:val="24"/>
              </w:rPr>
            </w:pPr>
            <w:r w:rsidRPr="00124BB8">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3E2C12" w:rsidRPr="00124BB8" w:rsidTr="00EF779C">
        <w:tc>
          <w:tcPr>
            <w:tcW w:w="534" w:type="dxa"/>
          </w:tcPr>
          <w:p w:rsidR="003E2C12" w:rsidRPr="00124BB8" w:rsidRDefault="00F86FAA" w:rsidP="00804946">
            <w:pPr>
              <w:pStyle w:val="19"/>
              <w:ind w:firstLine="0"/>
              <w:rPr>
                <w:b/>
                <w:sz w:val="24"/>
                <w:szCs w:val="24"/>
              </w:rPr>
            </w:pPr>
            <w:r w:rsidRPr="00124BB8">
              <w:rPr>
                <w:b/>
                <w:sz w:val="24"/>
                <w:szCs w:val="24"/>
              </w:rPr>
              <w:t xml:space="preserve">8. </w:t>
            </w:r>
          </w:p>
        </w:tc>
        <w:tc>
          <w:tcPr>
            <w:tcW w:w="2551" w:type="dxa"/>
          </w:tcPr>
          <w:p w:rsidR="003E2C12" w:rsidRPr="00124BB8" w:rsidRDefault="00C15C57" w:rsidP="008035D3">
            <w:pPr>
              <w:pStyle w:val="Default"/>
              <w:rPr>
                <w:b/>
                <w:color w:val="auto"/>
              </w:rPr>
            </w:pPr>
            <w:r w:rsidRPr="00124BB8">
              <w:rPr>
                <w:b/>
                <w:color w:val="auto"/>
              </w:rPr>
              <w:t>Оценка и сопоставление Заявок</w:t>
            </w:r>
          </w:p>
        </w:tc>
        <w:tc>
          <w:tcPr>
            <w:tcW w:w="6768" w:type="dxa"/>
          </w:tcPr>
          <w:p w:rsidR="00390F9E" w:rsidRPr="00124BB8" w:rsidRDefault="0062001B" w:rsidP="00630355">
            <w:pPr>
              <w:pStyle w:val="19"/>
              <w:ind w:firstLine="0"/>
              <w:rPr>
                <w:sz w:val="24"/>
                <w:szCs w:val="24"/>
              </w:rPr>
            </w:pPr>
            <w:r w:rsidRPr="00124BB8">
              <w:rPr>
                <w:sz w:val="24"/>
                <w:szCs w:val="24"/>
              </w:rPr>
              <w:t xml:space="preserve">Оценка и сопоставление Заявок состоится </w:t>
            </w:r>
            <w:r w:rsidRPr="00124BB8">
              <w:rPr>
                <w:sz w:val="24"/>
                <w:szCs w:val="24"/>
              </w:rPr>
              <w:br/>
              <w:t>«</w:t>
            </w:r>
            <w:r w:rsidR="00630355" w:rsidRPr="00124BB8">
              <w:rPr>
                <w:sz w:val="24"/>
                <w:szCs w:val="24"/>
              </w:rPr>
              <w:t>11</w:t>
            </w:r>
            <w:r w:rsidRPr="00124BB8">
              <w:rPr>
                <w:sz w:val="24"/>
                <w:szCs w:val="24"/>
              </w:rPr>
              <w:t xml:space="preserve">» </w:t>
            </w:r>
            <w:r w:rsidR="00630355" w:rsidRPr="00124BB8">
              <w:rPr>
                <w:sz w:val="24"/>
                <w:szCs w:val="24"/>
              </w:rPr>
              <w:t>декабря</w:t>
            </w:r>
            <w:r w:rsidRPr="00124BB8">
              <w:rPr>
                <w:sz w:val="24"/>
                <w:szCs w:val="24"/>
              </w:rPr>
              <w:t xml:space="preserve"> 2017 г</w:t>
            </w:r>
            <w:proofErr w:type="gramStart"/>
            <w:r w:rsidRPr="00124BB8">
              <w:rPr>
                <w:sz w:val="24"/>
                <w:szCs w:val="24"/>
              </w:rPr>
              <w:t>.м</w:t>
            </w:r>
            <w:proofErr w:type="gramEnd"/>
            <w:r w:rsidRPr="00124BB8">
              <w:rPr>
                <w:sz w:val="24"/>
                <w:szCs w:val="24"/>
              </w:rPr>
              <w:t>естного времени по адресу, указанному в пункте 2 Информационной карты.</w:t>
            </w:r>
          </w:p>
        </w:tc>
      </w:tr>
      <w:tr w:rsidR="00864393" w:rsidRPr="00124BB8" w:rsidTr="00EF779C">
        <w:tc>
          <w:tcPr>
            <w:tcW w:w="534" w:type="dxa"/>
          </w:tcPr>
          <w:p w:rsidR="00864393" w:rsidRPr="00124BB8" w:rsidRDefault="00864393" w:rsidP="00864393">
            <w:pPr>
              <w:pStyle w:val="19"/>
              <w:ind w:firstLine="0"/>
              <w:rPr>
                <w:b/>
                <w:sz w:val="24"/>
                <w:szCs w:val="24"/>
              </w:rPr>
            </w:pPr>
            <w:r w:rsidRPr="00124BB8">
              <w:rPr>
                <w:b/>
                <w:sz w:val="24"/>
                <w:szCs w:val="24"/>
              </w:rPr>
              <w:t>9.</w:t>
            </w:r>
          </w:p>
        </w:tc>
        <w:tc>
          <w:tcPr>
            <w:tcW w:w="2551" w:type="dxa"/>
          </w:tcPr>
          <w:p w:rsidR="00864393" w:rsidRPr="00124BB8" w:rsidRDefault="00864393" w:rsidP="00864393">
            <w:pPr>
              <w:pStyle w:val="Default"/>
              <w:rPr>
                <w:b/>
                <w:color w:val="auto"/>
              </w:rPr>
            </w:pPr>
            <w:r w:rsidRPr="00124BB8">
              <w:rPr>
                <w:b/>
                <w:color w:val="auto"/>
              </w:rPr>
              <w:t>Конкурсная комиссия</w:t>
            </w:r>
          </w:p>
        </w:tc>
        <w:tc>
          <w:tcPr>
            <w:tcW w:w="6768" w:type="dxa"/>
          </w:tcPr>
          <w:p w:rsidR="00390F9E" w:rsidRPr="00124BB8" w:rsidRDefault="0062001B">
            <w:pPr>
              <w:pStyle w:val="19"/>
              <w:ind w:firstLine="0"/>
              <w:rPr>
                <w:sz w:val="24"/>
                <w:szCs w:val="24"/>
              </w:rPr>
            </w:pPr>
            <w:r w:rsidRPr="00124BB8">
              <w:rPr>
                <w:sz w:val="24"/>
                <w:szCs w:val="24"/>
              </w:rPr>
              <w:t xml:space="preserve">Решение об итогах Запроса предложений принимается Конкурсной комиссией  филиала ПАО «ТрансКонтейнер» на </w:t>
            </w:r>
          </w:p>
          <w:p w:rsidR="00390F9E" w:rsidRPr="00124BB8" w:rsidRDefault="0062001B">
            <w:pPr>
              <w:pStyle w:val="19"/>
              <w:ind w:firstLine="0"/>
              <w:rPr>
                <w:sz w:val="24"/>
                <w:szCs w:val="24"/>
              </w:rPr>
            </w:pPr>
            <w:r w:rsidRPr="00124BB8">
              <w:rPr>
                <w:sz w:val="24"/>
                <w:szCs w:val="24"/>
              </w:rPr>
              <w:t xml:space="preserve">Адрес: </w:t>
            </w:r>
            <w:proofErr w:type="gramStart"/>
            <w:r w:rsidR="00124BB8" w:rsidRPr="00124BB8">
              <w:rPr>
                <w:sz w:val="24"/>
                <w:szCs w:val="24"/>
              </w:rPr>
              <w:t>г</w:t>
            </w:r>
            <w:proofErr w:type="gramEnd"/>
            <w:r w:rsidR="00124BB8" w:rsidRPr="00124BB8">
              <w:rPr>
                <w:sz w:val="24"/>
                <w:szCs w:val="24"/>
              </w:rPr>
              <w:t xml:space="preserve"> Ростов-на-Дону, ул. </w:t>
            </w:r>
            <w:proofErr w:type="spellStart"/>
            <w:r w:rsidR="00124BB8" w:rsidRPr="00124BB8">
              <w:rPr>
                <w:sz w:val="24"/>
                <w:szCs w:val="24"/>
              </w:rPr>
              <w:t>Закруткина</w:t>
            </w:r>
            <w:proofErr w:type="spellEnd"/>
            <w:r w:rsidR="00124BB8" w:rsidRPr="00124BB8">
              <w:rPr>
                <w:sz w:val="24"/>
                <w:szCs w:val="24"/>
              </w:rPr>
              <w:t xml:space="preserve">, </w:t>
            </w:r>
            <w:proofErr w:type="spellStart"/>
            <w:r w:rsidR="00124BB8" w:rsidRPr="00124BB8">
              <w:rPr>
                <w:sz w:val="24"/>
                <w:szCs w:val="24"/>
              </w:rPr>
              <w:t>д</w:t>
            </w:r>
            <w:proofErr w:type="spellEnd"/>
            <w:r w:rsidR="00124BB8" w:rsidRPr="00124BB8">
              <w:rPr>
                <w:sz w:val="24"/>
                <w:szCs w:val="24"/>
              </w:rPr>
              <w:t xml:space="preserve"> 67В/2Б</w:t>
            </w:r>
          </w:p>
        </w:tc>
      </w:tr>
      <w:tr w:rsidR="003E2C12" w:rsidRPr="00F86FAA" w:rsidTr="00EF779C">
        <w:tc>
          <w:tcPr>
            <w:tcW w:w="534" w:type="dxa"/>
          </w:tcPr>
          <w:p w:rsidR="003E2C12" w:rsidRPr="00124BB8" w:rsidRDefault="009830CC" w:rsidP="00804946">
            <w:pPr>
              <w:pStyle w:val="19"/>
              <w:ind w:firstLine="0"/>
              <w:rPr>
                <w:b/>
                <w:sz w:val="24"/>
                <w:szCs w:val="24"/>
              </w:rPr>
            </w:pPr>
            <w:r w:rsidRPr="00124BB8">
              <w:rPr>
                <w:b/>
                <w:sz w:val="24"/>
                <w:szCs w:val="24"/>
              </w:rPr>
              <w:t>10.</w:t>
            </w:r>
          </w:p>
        </w:tc>
        <w:tc>
          <w:tcPr>
            <w:tcW w:w="2551" w:type="dxa"/>
          </w:tcPr>
          <w:p w:rsidR="003E2C12" w:rsidRPr="00124BB8" w:rsidRDefault="009830CC" w:rsidP="008035D3">
            <w:pPr>
              <w:pStyle w:val="Default"/>
              <w:rPr>
                <w:b/>
                <w:color w:val="auto"/>
              </w:rPr>
            </w:pPr>
            <w:r w:rsidRPr="00124BB8">
              <w:rPr>
                <w:b/>
                <w:color w:val="auto"/>
              </w:rPr>
              <w:t>Подведение итогов</w:t>
            </w:r>
          </w:p>
        </w:tc>
        <w:tc>
          <w:tcPr>
            <w:tcW w:w="6768" w:type="dxa"/>
          </w:tcPr>
          <w:p w:rsidR="00390F9E" w:rsidRDefault="0062001B" w:rsidP="00124BB8">
            <w:pPr>
              <w:pStyle w:val="19"/>
              <w:ind w:firstLine="0"/>
              <w:rPr>
                <w:sz w:val="24"/>
                <w:szCs w:val="24"/>
                <w:shd w:val="clear" w:color="auto" w:fill="FFFF00"/>
              </w:rPr>
            </w:pPr>
            <w:r w:rsidRPr="00124BB8">
              <w:rPr>
                <w:sz w:val="24"/>
                <w:szCs w:val="24"/>
              </w:rPr>
              <w:t>Подведение итогов состоится не позднее «</w:t>
            </w:r>
            <w:r w:rsidR="00124BB8" w:rsidRPr="00124BB8">
              <w:rPr>
                <w:sz w:val="24"/>
                <w:szCs w:val="24"/>
              </w:rPr>
              <w:t>20</w:t>
            </w:r>
            <w:r w:rsidRPr="00124BB8">
              <w:rPr>
                <w:sz w:val="24"/>
                <w:szCs w:val="24"/>
              </w:rPr>
              <w:t xml:space="preserve">» </w:t>
            </w:r>
            <w:r w:rsidR="00124BB8" w:rsidRPr="00124BB8">
              <w:rPr>
                <w:sz w:val="24"/>
                <w:szCs w:val="24"/>
              </w:rPr>
              <w:t xml:space="preserve">декабря </w:t>
            </w:r>
            <w:r w:rsidRPr="00124BB8">
              <w:rPr>
                <w:sz w:val="24"/>
                <w:szCs w:val="24"/>
              </w:rPr>
              <w:t>2017 г.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390F9E" w:rsidRDefault="0062001B">
            <w:pPr>
              <w:pStyle w:val="19"/>
              <w:ind w:firstLine="0"/>
              <w:rPr>
                <w:sz w:val="24"/>
                <w:szCs w:val="24"/>
              </w:rPr>
            </w:pPr>
            <w:r>
              <w:rPr>
                <w:sz w:val="24"/>
                <w:szCs w:val="24"/>
              </w:rPr>
              <w:t>Оплата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с даты получения счета.</w:t>
            </w:r>
          </w:p>
          <w:p w:rsidR="00390F9E" w:rsidRDefault="0062001B">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390F9E" w:rsidRDefault="0062001B">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90F9E" w:rsidRDefault="0062001B">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даты подписания договра по 31.12.2021</w:t>
            </w:r>
          </w:p>
          <w:p w:rsidR="00864393" w:rsidRPr="00F86FAA" w:rsidRDefault="00864393" w:rsidP="00864393">
            <w:pPr>
              <w:pStyle w:val="Default"/>
              <w:jc w:val="both"/>
              <w:rPr>
                <w:color w:val="auto"/>
              </w:rPr>
            </w:pPr>
          </w:p>
          <w:p w:rsidR="00390F9E" w:rsidRDefault="0062001B">
            <w:pPr>
              <w:pStyle w:val="Default"/>
              <w:jc w:val="both"/>
            </w:pPr>
            <w:r>
              <w:rPr>
                <w:b/>
                <w:bCs/>
                <w:color w:val="auto"/>
              </w:rPr>
              <w:t xml:space="preserve">Место поставки товара, </w:t>
            </w:r>
            <w:r>
              <w:rPr>
                <w:b/>
                <w:color w:val="auto"/>
              </w:rPr>
              <w:t xml:space="preserve">выполнения работ, оказания услуг и т.д.: </w:t>
            </w:r>
            <w:r>
              <w:t>г Ростов-на-Дону</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390F9E" w:rsidRDefault="0062001B">
            <w:pPr>
              <w:pStyle w:val="19"/>
              <w:ind w:firstLine="0"/>
              <w:rPr>
                <w:sz w:val="24"/>
                <w:szCs w:val="24"/>
              </w:rPr>
            </w:pPr>
            <w:r>
              <w:rPr>
                <w:sz w:val="24"/>
                <w:szCs w:val="24"/>
              </w:rPr>
              <w:t>В соответствие с техническим заданием</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390F9E" w:rsidRDefault="0062001B">
            <w:pPr>
              <w:pStyle w:val="afe"/>
              <w:jc w:val="both"/>
              <w:rPr>
                <w:sz w:val="24"/>
                <w:szCs w:val="24"/>
              </w:rPr>
            </w:pPr>
            <w:r w:rsidRPr="0062001B">
              <w:rPr>
                <w:sz w:val="24"/>
                <w:szCs w:val="24"/>
              </w:rPr>
              <w:t>Русский язык. Вся переписка, связанная с проведением Запроса предложений, ведется на русском языке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390F9E" w:rsidRDefault="0062001B">
            <w:pPr>
              <w:pStyle w:val="19"/>
              <w:ind w:firstLine="0"/>
              <w:jc w:val="left"/>
              <w:rPr>
                <w:b/>
                <w:sz w:val="24"/>
                <w:szCs w:val="24"/>
                <w:highlight w:val="yellow"/>
                <w:lang w:val="en-US"/>
              </w:rPr>
            </w:pPr>
            <w:r>
              <w:rPr>
                <w:sz w:val="24"/>
                <w:szCs w:val="24"/>
                <w:lang w:val="en-US"/>
              </w:rPr>
              <w:t>Российский рубль</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w:t>
            </w:r>
            <w:r>
              <w:rPr>
                <w:b/>
                <w:color w:val="auto"/>
              </w:rPr>
              <w:lastRenderedPageBreak/>
              <w:t xml:space="preserve">претендентам и Заявке на участие в Запросе предложений </w:t>
            </w:r>
          </w:p>
        </w:tc>
        <w:tc>
          <w:tcPr>
            <w:tcW w:w="6768" w:type="dxa"/>
          </w:tcPr>
          <w:p w:rsidR="00864393" w:rsidRPr="006D2B87" w:rsidRDefault="00864393" w:rsidP="00591163">
            <w:pPr>
              <w:pStyle w:val="aff6"/>
              <w:numPr>
                <w:ilvl w:val="0"/>
                <w:numId w:val="23"/>
              </w:numPr>
              <w:jc w:val="both"/>
            </w:pPr>
            <w:r>
              <w:lastRenderedPageBreak/>
              <w:t xml:space="preserve">Помимо указанных в пунктах 2.1 и 2.2 настоящей документации требований к претенденту, участнику </w:t>
            </w:r>
            <w:r>
              <w:lastRenderedPageBreak/>
              <w:t>предъявляются следующие требования:</w:t>
            </w:r>
          </w:p>
          <w:p w:rsidR="00390F9E" w:rsidRPr="0062001B" w:rsidRDefault="0062001B" w:rsidP="00591163">
            <w:pPr>
              <w:pStyle w:val="aff6"/>
              <w:numPr>
                <w:ilvl w:val="1"/>
                <w:numId w:val="23"/>
              </w:numPr>
              <w:jc w:val="both"/>
            </w:pPr>
            <w:r w:rsidRPr="0062001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90F9E" w:rsidRPr="0062001B" w:rsidRDefault="002F0AE9" w:rsidP="00591163">
            <w:pPr>
              <w:pStyle w:val="aff6"/>
              <w:numPr>
                <w:ilvl w:val="1"/>
                <w:numId w:val="23"/>
              </w:numPr>
              <w:jc w:val="both"/>
            </w:pPr>
            <w:r w:rsidRPr="0062001B">
              <w:t>предлагаемое к поставке топливо должно соответствовать требованиям пунктов 4.4.2., 4.4.3. раздела 4 Техническое задание на</w:t>
            </w:r>
            <w:r>
              <w:t>стоящей документации о закупке.</w:t>
            </w:r>
          </w:p>
          <w:p w:rsidR="00864393" w:rsidRPr="006D2B87" w:rsidRDefault="00864393" w:rsidP="00591163">
            <w:pPr>
              <w:pStyle w:val="aff6"/>
              <w:numPr>
                <w:ilvl w:val="0"/>
                <w:numId w:val="23"/>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90F9E" w:rsidRPr="0062001B" w:rsidRDefault="0062001B" w:rsidP="00591163">
            <w:pPr>
              <w:pStyle w:val="aff6"/>
              <w:numPr>
                <w:ilvl w:val="1"/>
                <w:numId w:val="23"/>
              </w:numPr>
              <w:jc w:val="both"/>
            </w:pPr>
            <w:r w:rsidRPr="0062001B">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90F9E" w:rsidRPr="0062001B" w:rsidRDefault="0062001B" w:rsidP="00591163">
            <w:pPr>
              <w:pStyle w:val="aff6"/>
              <w:numPr>
                <w:ilvl w:val="1"/>
                <w:numId w:val="23"/>
              </w:numPr>
              <w:jc w:val="both"/>
            </w:pPr>
            <w:r w:rsidRPr="0062001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2001B">
              <w:t>://</w:t>
            </w:r>
            <w:r>
              <w:rPr>
                <w:lang w:val="en-US"/>
              </w:rPr>
              <w:t>service</w:t>
            </w:r>
            <w:r w:rsidRPr="0062001B">
              <w:t>.</w:t>
            </w:r>
            <w:r>
              <w:rPr>
                <w:lang w:val="en-US"/>
              </w:rPr>
              <w:t>nalog</w:t>
            </w:r>
            <w:r w:rsidRPr="0062001B">
              <w:t>.</w:t>
            </w:r>
            <w:r>
              <w:rPr>
                <w:lang w:val="en-US"/>
              </w:rPr>
              <w:t>ru</w:t>
            </w:r>
            <w:r w:rsidRPr="0062001B">
              <w:t>/</w:t>
            </w:r>
            <w:r>
              <w:rPr>
                <w:lang w:val="en-US"/>
              </w:rPr>
              <w:t>zd</w:t>
            </w:r>
            <w:r w:rsidRPr="0062001B">
              <w:t>.</w:t>
            </w:r>
            <w:r>
              <w:rPr>
                <w:lang w:val="en-US"/>
              </w:rPr>
              <w:t>do</w:t>
            </w:r>
            <w:r w:rsidRPr="0062001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2001B">
              <w:t>://</w:t>
            </w:r>
            <w:r>
              <w:rPr>
                <w:lang w:val="en-US"/>
              </w:rPr>
              <w:t>service</w:t>
            </w:r>
            <w:r w:rsidRPr="0062001B">
              <w:t>.</w:t>
            </w:r>
            <w:r>
              <w:rPr>
                <w:lang w:val="en-US"/>
              </w:rPr>
              <w:t>nalog</w:t>
            </w:r>
            <w:r w:rsidRPr="0062001B">
              <w:t>.</w:t>
            </w:r>
            <w:r>
              <w:rPr>
                <w:lang w:val="en-US"/>
              </w:rPr>
              <w:t>ru</w:t>
            </w:r>
            <w:r w:rsidRPr="0062001B">
              <w:t>/</w:t>
            </w:r>
            <w:r>
              <w:rPr>
                <w:lang w:val="en-US"/>
              </w:rPr>
              <w:t>zd</w:t>
            </w:r>
            <w:r w:rsidRPr="0062001B">
              <w:t>.</w:t>
            </w:r>
            <w:r>
              <w:rPr>
                <w:lang w:val="en-US"/>
              </w:rPr>
              <w:t>do</w:t>
            </w:r>
            <w:r w:rsidRPr="0062001B">
              <w:t>));</w:t>
            </w:r>
          </w:p>
          <w:p w:rsidR="00390F9E" w:rsidRPr="0062001B" w:rsidRDefault="0062001B" w:rsidP="00591163">
            <w:pPr>
              <w:pStyle w:val="aff6"/>
              <w:numPr>
                <w:ilvl w:val="1"/>
                <w:numId w:val="23"/>
              </w:numPr>
              <w:jc w:val="both"/>
            </w:pPr>
            <w:r w:rsidRPr="0062001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w:t>
            </w:r>
            <w:r w:rsidRPr="0062001B">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2001B">
              <w:t>://</w:t>
            </w:r>
            <w:r>
              <w:rPr>
                <w:lang w:val="en-US"/>
              </w:rPr>
              <w:t>fssprus</w:t>
            </w:r>
            <w:r w:rsidRPr="0062001B">
              <w:t>.</w:t>
            </w:r>
            <w:r>
              <w:rPr>
                <w:lang w:val="en-US"/>
              </w:rPr>
              <w:t>ru</w:t>
            </w:r>
            <w:r w:rsidRPr="0062001B">
              <w:t>/</w:t>
            </w:r>
            <w:r>
              <w:rPr>
                <w:lang w:val="en-US"/>
              </w:rPr>
              <w:t>iss</w:t>
            </w:r>
            <w:r w:rsidRPr="0062001B">
              <w:t>/</w:t>
            </w:r>
            <w:r>
              <w:rPr>
                <w:lang w:val="en-US"/>
              </w:rPr>
              <w:t>ip</w:t>
            </w:r>
            <w:r w:rsidRPr="0062001B">
              <w:t xml:space="preserve">), а также информации в едином Федеральном реестре сведений о фактах деятельности юридических лиц </w:t>
            </w:r>
            <w:r>
              <w:rPr>
                <w:lang w:val="en-US"/>
              </w:rPr>
              <w:t>http</w:t>
            </w:r>
            <w:r w:rsidRPr="0062001B">
              <w:t>://</w:t>
            </w:r>
            <w:r>
              <w:rPr>
                <w:lang w:val="en-US"/>
              </w:rPr>
              <w:t>www</w:t>
            </w:r>
            <w:r w:rsidRPr="0062001B">
              <w:t>.</w:t>
            </w:r>
            <w:r>
              <w:rPr>
                <w:lang w:val="en-US"/>
              </w:rPr>
              <w:t>fedresurs</w:t>
            </w:r>
            <w:r w:rsidRPr="0062001B">
              <w:t>.</w:t>
            </w:r>
            <w:r>
              <w:rPr>
                <w:lang w:val="en-US"/>
              </w:rPr>
              <w:t>ru</w:t>
            </w:r>
            <w:r w:rsidRPr="0062001B">
              <w:t>/</w:t>
            </w:r>
            <w:r>
              <w:rPr>
                <w:lang w:val="en-US"/>
              </w:rPr>
              <w:t>companies</w:t>
            </w:r>
            <w:r w:rsidRPr="0062001B">
              <w:t>/</w:t>
            </w:r>
            <w:r>
              <w:rPr>
                <w:lang w:val="en-US"/>
              </w:rPr>
              <w:t>IsSearching</w:t>
            </w:r>
            <w:r w:rsidRPr="0062001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90F9E" w:rsidRPr="0062001B" w:rsidRDefault="0062001B" w:rsidP="00591163">
            <w:pPr>
              <w:pStyle w:val="aff6"/>
              <w:numPr>
                <w:ilvl w:val="1"/>
                <w:numId w:val="23"/>
              </w:numPr>
              <w:jc w:val="both"/>
            </w:pPr>
            <w:r w:rsidRPr="0062001B">
              <w:t>документы, подтверждающие соответствие товара, услуг требованиям, установленным законодательством Российской Федерации и/или государства, являющегося местом закупки (поставки) товаров, оказания услуг (сертификаты соответствия, паспорта качества и иные документы), копии заверенные уполномоченным представителем претендента и печатью организации..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90F9E" w:rsidRDefault="0062001B">
            <w:pPr>
              <w:jc w:val="both"/>
              <w:rPr>
                <w:i/>
                <w:highlight w:val="yellow"/>
              </w:rPr>
            </w:pPr>
            <w:r>
              <w:rPr>
                <w:lang w:val="en-US"/>
              </w:rPr>
              <w:t>Особенности не предусмотрены.</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390F9E" w:rsidRDefault="0062001B">
                  <w:pPr>
                    <w:pStyle w:val="af9"/>
                    <w:ind w:firstLine="0"/>
                    <w:rPr>
                      <w:sz w:val="24"/>
                    </w:rPr>
                  </w:pPr>
                  <w:r>
                    <w:rPr>
                      <w:sz w:val="24"/>
                    </w:rPr>
                    <w:t xml:space="preserve">Стоимость топливных смарт-карт </w:t>
                  </w:r>
                </w:p>
              </w:tc>
              <w:tc>
                <w:tcPr>
                  <w:tcW w:w="2114" w:type="dxa"/>
                </w:tcPr>
                <w:p w:rsidR="00390F9E" w:rsidRDefault="0062001B">
                  <w:pPr>
                    <w:pStyle w:val="af9"/>
                    <w:ind w:firstLine="0"/>
                    <w:rPr>
                      <w:sz w:val="24"/>
                      <w:lang w:val="en-US"/>
                    </w:rPr>
                  </w:pPr>
                  <w:r>
                    <w:rPr>
                      <w:sz w:val="24"/>
                      <w:lang w:val="en-US"/>
                    </w:rPr>
                    <w:t>0,05</w:t>
                  </w:r>
                </w:p>
              </w:tc>
            </w:tr>
            <w:tr w:rsidR="000F3FF3" w:rsidRPr="00514332" w:rsidTr="00CD0E0C">
              <w:tc>
                <w:tcPr>
                  <w:tcW w:w="4423" w:type="dxa"/>
                </w:tcPr>
                <w:p w:rsidR="00390F9E" w:rsidRDefault="0062001B">
                  <w:pPr>
                    <w:pStyle w:val="af9"/>
                    <w:ind w:firstLine="0"/>
                    <w:rPr>
                      <w:sz w:val="24"/>
                    </w:rPr>
                  </w:pPr>
                  <w:r>
                    <w:rPr>
                      <w:sz w:val="24"/>
                    </w:rPr>
                    <w:t xml:space="preserve">Размер дисконта (среднее арифметическое значение из всех значений дисконта, указанных претендентом в финансово-коммерческом предложении) </w:t>
                  </w:r>
                </w:p>
              </w:tc>
              <w:tc>
                <w:tcPr>
                  <w:tcW w:w="2114" w:type="dxa"/>
                </w:tcPr>
                <w:p w:rsidR="00390F9E" w:rsidRDefault="0062001B">
                  <w:pPr>
                    <w:pStyle w:val="af9"/>
                    <w:ind w:firstLine="0"/>
                    <w:rPr>
                      <w:sz w:val="24"/>
                      <w:lang w:val="en-US"/>
                    </w:rPr>
                  </w:pPr>
                  <w:r>
                    <w:rPr>
                      <w:sz w:val="24"/>
                      <w:lang w:val="en-US"/>
                    </w:rPr>
                    <w:t>0,55</w:t>
                  </w:r>
                </w:p>
              </w:tc>
            </w:tr>
            <w:tr w:rsidR="000F3FF3" w:rsidRPr="00514332" w:rsidTr="00CD0E0C">
              <w:tc>
                <w:tcPr>
                  <w:tcW w:w="4423" w:type="dxa"/>
                </w:tcPr>
                <w:p w:rsidR="00390F9E" w:rsidRDefault="0062001B">
                  <w:pPr>
                    <w:pStyle w:val="af9"/>
                    <w:ind w:firstLine="0"/>
                    <w:rPr>
                      <w:sz w:val="24"/>
                    </w:rPr>
                  </w:pPr>
                  <w:r>
                    <w:rPr>
                      <w:sz w:val="24"/>
                    </w:rPr>
                    <w:t xml:space="preserve">Условия и порядок оплаты </w:t>
                  </w:r>
                </w:p>
              </w:tc>
              <w:tc>
                <w:tcPr>
                  <w:tcW w:w="2114" w:type="dxa"/>
                </w:tcPr>
                <w:p w:rsidR="00390F9E" w:rsidRDefault="0062001B">
                  <w:pPr>
                    <w:pStyle w:val="af9"/>
                    <w:ind w:firstLine="0"/>
                    <w:rPr>
                      <w:sz w:val="24"/>
                      <w:lang w:val="en-US"/>
                    </w:rPr>
                  </w:pPr>
                  <w:r>
                    <w:rPr>
                      <w:sz w:val="24"/>
                      <w:lang w:val="en-US"/>
                    </w:rPr>
                    <w:t>0,20</w:t>
                  </w:r>
                </w:p>
              </w:tc>
            </w:tr>
            <w:tr w:rsidR="000F3FF3" w:rsidRPr="00514332" w:rsidTr="00CD0E0C">
              <w:tc>
                <w:tcPr>
                  <w:tcW w:w="4423" w:type="dxa"/>
                </w:tcPr>
                <w:p w:rsidR="00390F9E" w:rsidRDefault="0062001B">
                  <w:pPr>
                    <w:pStyle w:val="af9"/>
                    <w:ind w:firstLine="0"/>
                    <w:rPr>
                      <w:sz w:val="24"/>
                    </w:rPr>
                  </w:pPr>
                  <w:r>
                    <w:rPr>
                      <w:sz w:val="24"/>
                    </w:rPr>
                    <w:t xml:space="preserve">Количество АЗС в городах и областях </w:t>
                  </w:r>
                </w:p>
              </w:tc>
              <w:tc>
                <w:tcPr>
                  <w:tcW w:w="2114" w:type="dxa"/>
                </w:tcPr>
                <w:p w:rsidR="00390F9E" w:rsidRDefault="0062001B">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390F9E" w:rsidRDefault="00390F9E">
            <w:pPr>
              <w:pStyle w:val="af9"/>
              <w:ind w:left="34" w:firstLine="567"/>
              <w:rPr>
                <w:sz w:val="24"/>
              </w:rPr>
            </w:pPr>
          </w:p>
          <w:p w:rsidR="00390F9E" w:rsidRDefault="0062001B" w:rsidP="00591163">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90F9E" w:rsidRDefault="0062001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390F9E" w:rsidRDefault="0062001B">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390F9E" w:rsidRDefault="00390F9E">
            <w:pPr>
              <w:pStyle w:val="19"/>
              <w:ind w:firstLine="0"/>
              <w:rPr>
                <w:sz w:val="24"/>
                <w:szCs w:val="24"/>
              </w:rPr>
            </w:pPr>
          </w:p>
          <w:p w:rsidR="00390F9E" w:rsidRDefault="0062001B">
            <w:pPr>
              <w:pStyle w:val="19"/>
              <w:ind w:firstLine="0"/>
              <w:rPr>
                <w:sz w:val="24"/>
                <w:szCs w:val="24"/>
              </w:rPr>
            </w:pPr>
            <w:r>
              <w:rPr>
                <w:sz w:val="24"/>
                <w:szCs w:val="24"/>
              </w:rPr>
              <w:t>Не предусмотрено</w:t>
            </w:r>
          </w:p>
          <w:p w:rsidR="00390F9E" w:rsidRDefault="00390F9E">
            <w:pPr>
              <w:pStyle w:val="19"/>
              <w:ind w:firstLine="0"/>
              <w:rPr>
                <w:sz w:val="24"/>
                <w:szCs w:val="24"/>
              </w:rPr>
            </w:pPr>
          </w:p>
          <w:p w:rsidR="00390F9E" w:rsidRDefault="00390F9E">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390F9E" w:rsidRDefault="0062001B">
            <w:pPr>
              <w:pStyle w:val="19"/>
              <w:ind w:firstLine="0"/>
              <w:rPr>
                <w:sz w:val="24"/>
                <w:szCs w:val="24"/>
              </w:rPr>
            </w:pPr>
            <w:r>
              <w:rPr>
                <w:sz w:val="24"/>
                <w:szCs w:val="24"/>
              </w:rPr>
              <w:t>Не предусмотрено</w:t>
            </w:r>
          </w:p>
          <w:p w:rsidR="00390F9E" w:rsidRDefault="00390F9E">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90F9E" w:rsidRDefault="0062001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91163">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91163">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591163">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591163">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591163">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591163">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591163">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591163">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91163">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90F9E" w:rsidRDefault="0062001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591163">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591163">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90F9E" w:rsidRDefault="0062001B">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390F9E" w:rsidRPr="000525FB" w:rsidRDefault="00390F9E" w:rsidP="0062001B">
      <w:pPr>
        <w:pStyle w:val="3"/>
        <w:spacing w:before="0" w:after="0"/>
        <w:jc w:val="center"/>
        <w:rPr>
          <w:rFonts w:ascii="Times New Roman" w:hAnsi="Times New Roman"/>
          <w:bCs w:val="0"/>
          <w:sz w:val="22"/>
          <w:szCs w:val="22"/>
        </w:rPr>
      </w:pPr>
      <w:r>
        <w:rPr>
          <w:rFonts w:ascii="Times New Roman" w:hAnsi="Times New Roman"/>
          <w:bCs w:val="0"/>
          <w:sz w:val="22"/>
          <w:szCs w:val="22"/>
        </w:rPr>
        <w:t>Финансово-коммерческое предложение</w:t>
      </w:r>
    </w:p>
    <w:p w:rsidR="00390F9E" w:rsidRPr="000525FB" w:rsidRDefault="00390F9E" w:rsidP="0062001B">
      <w:pPr>
        <w:rPr>
          <w:sz w:val="22"/>
          <w:szCs w:val="22"/>
        </w:rPr>
      </w:pPr>
    </w:p>
    <w:p w:rsidR="00390F9E" w:rsidRPr="000525FB" w:rsidRDefault="00390F9E" w:rsidP="0062001B">
      <w:pPr>
        <w:pBdr>
          <w:bottom w:val="single" w:sz="12" w:space="1" w:color="auto"/>
        </w:pBdr>
        <w:rPr>
          <w:sz w:val="22"/>
          <w:szCs w:val="22"/>
        </w:rPr>
      </w:pPr>
      <w:r>
        <w:rPr>
          <w:sz w:val="22"/>
          <w:szCs w:val="22"/>
        </w:rPr>
        <w:t xml:space="preserve"> «____» ___________ 201_ г.</w:t>
      </w:r>
      <w:r>
        <w:rPr>
          <w:sz w:val="22"/>
          <w:szCs w:val="22"/>
        </w:rPr>
        <w:tab/>
      </w:r>
      <w:r>
        <w:rPr>
          <w:sz w:val="22"/>
          <w:szCs w:val="22"/>
        </w:rPr>
        <w:tab/>
      </w:r>
      <w:r>
        <w:rPr>
          <w:sz w:val="22"/>
          <w:szCs w:val="22"/>
        </w:rPr>
        <w:tab/>
      </w:r>
      <w:r>
        <w:rPr>
          <w:sz w:val="22"/>
          <w:szCs w:val="22"/>
        </w:rPr>
        <w:tab/>
      </w:r>
      <w:r>
        <w:rPr>
          <w:sz w:val="22"/>
          <w:szCs w:val="22"/>
        </w:rPr>
        <w:tab/>
      </w:r>
      <w:r>
        <w:rPr>
          <w:sz w:val="22"/>
          <w:szCs w:val="22"/>
        </w:rPr>
        <w:tab/>
        <w:t>Запрос предложений № _____</w:t>
      </w:r>
    </w:p>
    <w:p w:rsidR="00390F9E" w:rsidRPr="000525FB" w:rsidRDefault="00390F9E" w:rsidP="0062001B">
      <w:pPr>
        <w:ind w:firstLine="3"/>
        <w:jc w:val="center"/>
        <w:rPr>
          <w:bCs/>
          <w:i/>
          <w:sz w:val="22"/>
          <w:szCs w:val="22"/>
        </w:rPr>
      </w:pPr>
      <w:r>
        <w:rPr>
          <w:bCs/>
          <w:i/>
          <w:sz w:val="22"/>
          <w:szCs w:val="22"/>
        </w:rPr>
        <w:t>(Полное наименование п</w:t>
      </w:r>
      <w:r>
        <w:rPr>
          <w:i/>
          <w:sz w:val="22"/>
          <w:szCs w:val="22"/>
        </w:rPr>
        <w:t>ретендента</w:t>
      </w:r>
      <w:r>
        <w:rPr>
          <w:bCs/>
          <w:i/>
          <w:sz w:val="22"/>
          <w:szCs w:val="22"/>
        </w:rPr>
        <w:t>)</w:t>
      </w:r>
    </w:p>
    <w:tbl>
      <w:tblPr>
        <w:tblStyle w:val="afff1"/>
        <w:tblW w:w="9854" w:type="dxa"/>
        <w:tblLook w:val="04A0"/>
      </w:tblPr>
      <w:tblGrid>
        <w:gridCol w:w="745"/>
        <w:gridCol w:w="824"/>
        <w:gridCol w:w="1174"/>
        <w:gridCol w:w="994"/>
        <w:gridCol w:w="1937"/>
        <w:gridCol w:w="1878"/>
        <w:gridCol w:w="2302"/>
      </w:tblGrid>
      <w:tr w:rsidR="00390F9E" w:rsidRPr="000525FB" w:rsidTr="0062001B">
        <w:tc>
          <w:tcPr>
            <w:tcW w:w="745" w:type="dxa"/>
            <w:vAlign w:val="center"/>
          </w:tcPr>
          <w:p w:rsidR="00390F9E" w:rsidRPr="000525FB" w:rsidRDefault="00390F9E" w:rsidP="0062001B">
            <w:pPr>
              <w:pStyle w:val="af9"/>
              <w:ind w:firstLine="0"/>
              <w:jc w:val="center"/>
              <w:rPr>
                <w:sz w:val="22"/>
                <w:szCs w:val="22"/>
              </w:rPr>
            </w:pPr>
            <w:r>
              <w:rPr>
                <w:sz w:val="22"/>
                <w:szCs w:val="22"/>
              </w:rPr>
              <w:t>№ п/п</w:t>
            </w:r>
          </w:p>
        </w:tc>
        <w:tc>
          <w:tcPr>
            <w:tcW w:w="824" w:type="dxa"/>
            <w:vAlign w:val="center"/>
          </w:tcPr>
          <w:p w:rsidR="00390F9E" w:rsidRPr="000525FB" w:rsidRDefault="00390F9E" w:rsidP="0062001B">
            <w:pPr>
              <w:pStyle w:val="af9"/>
              <w:ind w:firstLine="0"/>
              <w:jc w:val="center"/>
              <w:rPr>
                <w:sz w:val="22"/>
                <w:szCs w:val="22"/>
              </w:rPr>
            </w:pPr>
            <w:r>
              <w:rPr>
                <w:sz w:val="22"/>
                <w:szCs w:val="22"/>
              </w:rPr>
              <w:t>№ АЗС</w:t>
            </w:r>
          </w:p>
        </w:tc>
        <w:tc>
          <w:tcPr>
            <w:tcW w:w="1174" w:type="dxa"/>
            <w:vAlign w:val="center"/>
          </w:tcPr>
          <w:p w:rsidR="00390F9E" w:rsidRPr="000525FB" w:rsidRDefault="00390F9E" w:rsidP="0062001B">
            <w:pPr>
              <w:pStyle w:val="af9"/>
              <w:ind w:firstLine="0"/>
              <w:jc w:val="center"/>
              <w:rPr>
                <w:sz w:val="22"/>
                <w:szCs w:val="22"/>
              </w:rPr>
            </w:pPr>
            <w:r>
              <w:rPr>
                <w:sz w:val="22"/>
                <w:szCs w:val="22"/>
              </w:rPr>
              <w:t>Название АЗС</w:t>
            </w:r>
          </w:p>
        </w:tc>
        <w:tc>
          <w:tcPr>
            <w:tcW w:w="994" w:type="dxa"/>
            <w:vAlign w:val="center"/>
          </w:tcPr>
          <w:p w:rsidR="00390F9E" w:rsidRPr="000525FB" w:rsidRDefault="00390F9E" w:rsidP="0062001B">
            <w:pPr>
              <w:pStyle w:val="af9"/>
              <w:ind w:firstLine="0"/>
              <w:jc w:val="center"/>
              <w:rPr>
                <w:sz w:val="22"/>
                <w:szCs w:val="22"/>
              </w:rPr>
            </w:pPr>
            <w:r>
              <w:rPr>
                <w:sz w:val="22"/>
                <w:szCs w:val="22"/>
              </w:rPr>
              <w:t>Адрес  АЗС</w:t>
            </w:r>
          </w:p>
        </w:tc>
        <w:tc>
          <w:tcPr>
            <w:tcW w:w="1937" w:type="dxa"/>
            <w:vAlign w:val="center"/>
          </w:tcPr>
          <w:p w:rsidR="00390F9E" w:rsidRPr="000525FB" w:rsidRDefault="00390F9E" w:rsidP="0062001B">
            <w:pPr>
              <w:pStyle w:val="af9"/>
              <w:ind w:firstLine="0"/>
              <w:jc w:val="center"/>
              <w:rPr>
                <w:sz w:val="22"/>
                <w:szCs w:val="22"/>
              </w:rPr>
            </w:pPr>
            <w:r>
              <w:rPr>
                <w:sz w:val="22"/>
                <w:szCs w:val="22"/>
              </w:rPr>
              <w:t>Вид топлива</w:t>
            </w:r>
          </w:p>
        </w:tc>
        <w:tc>
          <w:tcPr>
            <w:tcW w:w="1878" w:type="dxa"/>
          </w:tcPr>
          <w:p w:rsidR="00390F9E" w:rsidRPr="000525FB" w:rsidRDefault="00390F9E" w:rsidP="0062001B">
            <w:pPr>
              <w:pStyle w:val="af9"/>
              <w:ind w:firstLine="0"/>
              <w:jc w:val="center"/>
              <w:rPr>
                <w:sz w:val="22"/>
                <w:szCs w:val="22"/>
              </w:rPr>
            </w:pPr>
            <w:r>
              <w:rPr>
                <w:sz w:val="22"/>
                <w:szCs w:val="22"/>
              </w:rPr>
              <w:t>ГОСТ, ТУ, экологический класс продукции</w:t>
            </w:r>
          </w:p>
        </w:tc>
        <w:tc>
          <w:tcPr>
            <w:tcW w:w="2302" w:type="dxa"/>
            <w:vAlign w:val="center"/>
          </w:tcPr>
          <w:p w:rsidR="00390F9E" w:rsidRPr="000525FB" w:rsidRDefault="00390F9E" w:rsidP="0062001B">
            <w:pPr>
              <w:pStyle w:val="af9"/>
              <w:ind w:firstLine="0"/>
              <w:jc w:val="center"/>
              <w:rPr>
                <w:sz w:val="22"/>
                <w:szCs w:val="22"/>
              </w:rPr>
            </w:pPr>
            <w:r>
              <w:rPr>
                <w:sz w:val="22"/>
                <w:szCs w:val="22"/>
              </w:rPr>
              <w:t>Размер дисконта, %</w:t>
            </w:r>
          </w:p>
        </w:tc>
      </w:tr>
      <w:tr w:rsidR="00390F9E" w:rsidRPr="000525FB" w:rsidTr="0062001B">
        <w:tc>
          <w:tcPr>
            <w:tcW w:w="9854" w:type="dxa"/>
            <w:gridSpan w:val="7"/>
          </w:tcPr>
          <w:p w:rsidR="00390F9E" w:rsidRPr="000525FB" w:rsidRDefault="00390F9E" w:rsidP="0062001B">
            <w:pPr>
              <w:ind w:firstLine="709"/>
              <w:jc w:val="center"/>
              <w:rPr>
                <w:b/>
                <w:sz w:val="22"/>
                <w:szCs w:val="22"/>
              </w:rPr>
            </w:pPr>
            <w:r>
              <w:rPr>
                <w:b/>
                <w:sz w:val="22"/>
                <w:szCs w:val="22"/>
              </w:rPr>
              <w:t>город Москва</w:t>
            </w: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1.</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2.</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3.</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не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9854" w:type="dxa"/>
            <w:gridSpan w:val="7"/>
          </w:tcPr>
          <w:p w:rsidR="00390F9E" w:rsidRPr="000525FB" w:rsidRDefault="00390F9E" w:rsidP="0062001B">
            <w:pPr>
              <w:pStyle w:val="af9"/>
              <w:ind w:firstLine="0"/>
              <w:jc w:val="center"/>
              <w:rPr>
                <w:sz w:val="22"/>
                <w:szCs w:val="22"/>
              </w:rPr>
            </w:pPr>
            <w:r>
              <w:rPr>
                <w:b/>
                <w:sz w:val="22"/>
                <w:szCs w:val="22"/>
              </w:rPr>
              <w:t>город Ростов-на-Дону и Ростовская область</w:t>
            </w: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1.</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2.</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3.</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не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9854" w:type="dxa"/>
            <w:gridSpan w:val="7"/>
          </w:tcPr>
          <w:p w:rsidR="00390F9E" w:rsidRPr="000525FB" w:rsidRDefault="00390F9E" w:rsidP="0062001B">
            <w:pPr>
              <w:ind w:firstLine="709"/>
              <w:jc w:val="center"/>
              <w:rPr>
                <w:b/>
                <w:sz w:val="22"/>
                <w:szCs w:val="22"/>
              </w:rPr>
            </w:pPr>
            <w:r>
              <w:rPr>
                <w:b/>
                <w:sz w:val="22"/>
                <w:szCs w:val="22"/>
              </w:rPr>
              <w:t>город Краснодар и Краснодарский край</w:t>
            </w: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1.</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2.</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3.</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не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9854" w:type="dxa"/>
            <w:gridSpan w:val="7"/>
          </w:tcPr>
          <w:p w:rsidR="00390F9E" w:rsidRPr="000525FB" w:rsidRDefault="00390F9E" w:rsidP="0062001B">
            <w:pPr>
              <w:ind w:firstLine="709"/>
              <w:jc w:val="center"/>
              <w:rPr>
                <w:b/>
                <w:sz w:val="22"/>
                <w:szCs w:val="22"/>
              </w:rPr>
            </w:pPr>
            <w:r>
              <w:rPr>
                <w:b/>
                <w:sz w:val="22"/>
                <w:szCs w:val="22"/>
              </w:rPr>
              <w:t>город Пятигорск и Ставропольский край</w:t>
            </w: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1.</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2.</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3.</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не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9854" w:type="dxa"/>
            <w:gridSpan w:val="7"/>
          </w:tcPr>
          <w:p w:rsidR="00390F9E" w:rsidRPr="000525FB" w:rsidRDefault="00390F9E" w:rsidP="0062001B">
            <w:pPr>
              <w:ind w:firstLine="709"/>
              <w:jc w:val="center"/>
              <w:rPr>
                <w:b/>
                <w:sz w:val="22"/>
                <w:szCs w:val="22"/>
              </w:rPr>
            </w:pPr>
            <w:r>
              <w:rPr>
                <w:b/>
                <w:sz w:val="22"/>
                <w:szCs w:val="22"/>
              </w:rPr>
              <w:t>город Владикавказ и РСО-Алания</w:t>
            </w: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1.</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2.</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3.</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не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9854" w:type="dxa"/>
            <w:gridSpan w:val="7"/>
          </w:tcPr>
          <w:p w:rsidR="00390F9E" w:rsidRPr="000525FB" w:rsidRDefault="00390F9E" w:rsidP="0062001B">
            <w:pPr>
              <w:jc w:val="center"/>
              <w:rPr>
                <w:b/>
                <w:sz w:val="22"/>
                <w:szCs w:val="22"/>
              </w:rPr>
            </w:pPr>
            <w:r>
              <w:rPr>
                <w:b/>
                <w:sz w:val="22"/>
                <w:szCs w:val="22"/>
              </w:rPr>
              <w:t>Республика Крым</w:t>
            </w: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1.</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2.</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c>
          <w:tcPr>
            <w:tcW w:w="745" w:type="dxa"/>
          </w:tcPr>
          <w:p w:rsidR="00390F9E" w:rsidRPr="000525FB" w:rsidRDefault="00390F9E" w:rsidP="0062001B">
            <w:pPr>
              <w:pStyle w:val="af9"/>
              <w:ind w:firstLine="0"/>
              <w:jc w:val="center"/>
              <w:rPr>
                <w:sz w:val="22"/>
                <w:szCs w:val="22"/>
              </w:rPr>
            </w:pPr>
            <w:r>
              <w:rPr>
                <w:sz w:val="22"/>
                <w:szCs w:val="22"/>
              </w:rPr>
              <w:t>3.</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rPr>
          <w:trHeight w:val="238"/>
        </w:trPr>
        <w:tc>
          <w:tcPr>
            <w:tcW w:w="745" w:type="dxa"/>
          </w:tcPr>
          <w:p w:rsidR="00390F9E" w:rsidRPr="000525FB" w:rsidRDefault="00390F9E" w:rsidP="0062001B">
            <w:pPr>
              <w:pStyle w:val="af9"/>
              <w:ind w:firstLine="0"/>
              <w:jc w:val="center"/>
              <w:rPr>
                <w:sz w:val="22"/>
                <w:szCs w:val="22"/>
              </w:rPr>
            </w:pPr>
            <w:r>
              <w:rPr>
                <w:sz w:val="22"/>
                <w:szCs w:val="22"/>
              </w:rPr>
              <w:t>…</w:t>
            </w:r>
          </w:p>
        </w:tc>
        <w:tc>
          <w:tcPr>
            <w:tcW w:w="824" w:type="dxa"/>
          </w:tcPr>
          <w:p w:rsidR="00390F9E" w:rsidRPr="000525FB" w:rsidRDefault="00390F9E" w:rsidP="0062001B">
            <w:pPr>
              <w:pStyle w:val="af9"/>
              <w:ind w:firstLine="0"/>
              <w:jc w:val="center"/>
              <w:rPr>
                <w:sz w:val="22"/>
                <w:szCs w:val="22"/>
              </w:rPr>
            </w:pPr>
          </w:p>
        </w:tc>
        <w:tc>
          <w:tcPr>
            <w:tcW w:w="1174" w:type="dxa"/>
          </w:tcPr>
          <w:p w:rsidR="00390F9E" w:rsidRPr="000525FB" w:rsidRDefault="00390F9E" w:rsidP="0062001B">
            <w:pPr>
              <w:pStyle w:val="af9"/>
              <w:ind w:firstLine="0"/>
              <w:jc w:val="center"/>
              <w:rPr>
                <w:sz w:val="22"/>
                <w:szCs w:val="22"/>
              </w:rPr>
            </w:pPr>
          </w:p>
        </w:tc>
        <w:tc>
          <w:tcPr>
            <w:tcW w:w="994" w:type="dxa"/>
          </w:tcPr>
          <w:p w:rsidR="00390F9E" w:rsidRPr="000525FB" w:rsidRDefault="00390F9E" w:rsidP="0062001B">
            <w:pPr>
              <w:pStyle w:val="af9"/>
              <w:ind w:firstLine="0"/>
              <w:jc w:val="center"/>
              <w:rPr>
                <w:sz w:val="22"/>
                <w:szCs w:val="22"/>
              </w:rPr>
            </w:pPr>
          </w:p>
        </w:tc>
        <w:tc>
          <w:tcPr>
            <w:tcW w:w="1937" w:type="dxa"/>
          </w:tcPr>
          <w:p w:rsidR="00390F9E" w:rsidRPr="000525FB" w:rsidRDefault="00390F9E" w:rsidP="0062001B">
            <w:pPr>
              <w:pStyle w:val="af9"/>
              <w:ind w:firstLine="0"/>
              <w:jc w:val="center"/>
              <w:rPr>
                <w:sz w:val="22"/>
                <w:szCs w:val="22"/>
              </w:rPr>
            </w:pPr>
          </w:p>
        </w:tc>
        <w:tc>
          <w:tcPr>
            <w:tcW w:w="1878" w:type="dxa"/>
          </w:tcPr>
          <w:p w:rsidR="00390F9E" w:rsidRPr="000525FB" w:rsidRDefault="00390F9E" w:rsidP="0062001B">
            <w:pPr>
              <w:pStyle w:val="af9"/>
              <w:ind w:firstLine="0"/>
              <w:jc w:val="center"/>
              <w:rPr>
                <w:sz w:val="22"/>
                <w:szCs w:val="22"/>
              </w:rPr>
            </w:pPr>
          </w:p>
        </w:tc>
        <w:tc>
          <w:tcPr>
            <w:tcW w:w="2302" w:type="dxa"/>
          </w:tcPr>
          <w:p w:rsidR="00390F9E" w:rsidRPr="000525FB" w:rsidRDefault="00390F9E" w:rsidP="0062001B">
            <w:pPr>
              <w:pStyle w:val="af9"/>
              <w:ind w:firstLine="0"/>
              <w:jc w:val="center"/>
              <w:rPr>
                <w:sz w:val="22"/>
                <w:szCs w:val="22"/>
              </w:rPr>
            </w:pPr>
          </w:p>
        </w:tc>
      </w:tr>
      <w:tr w:rsidR="00390F9E" w:rsidRPr="000525FB" w:rsidTr="0062001B">
        <w:trPr>
          <w:trHeight w:val="238"/>
        </w:trPr>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предоставляется дисконт:</w:t>
            </w:r>
          </w:p>
        </w:tc>
        <w:tc>
          <w:tcPr>
            <w:tcW w:w="2302" w:type="dxa"/>
          </w:tcPr>
          <w:p w:rsidR="00390F9E" w:rsidRPr="000525FB" w:rsidRDefault="00390F9E" w:rsidP="0062001B">
            <w:pPr>
              <w:pStyle w:val="af9"/>
              <w:ind w:firstLine="0"/>
              <w:jc w:val="center"/>
              <w:rPr>
                <w:sz w:val="22"/>
                <w:szCs w:val="22"/>
              </w:rPr>
            </w:pPr>
          </w:p>
        </w:tc>
      </w:tr>
      <w:tr w:rsidR="00390F9E" w:rsidRPr="000525FB" w:rsidTr="0062001B">
        <w:trPr>
          <w:trHeight w:val="238"/>
        </w:trPr>
        <w:tc>
          <w:tcPr>
            <w:tcW w:w="7552" w:type="dxa"/>
            <w:gridSpan w:val="6"/>
          </w:tcPr>
          <w:p w:rsidR="00390F9E" w:rsidRPr="000525FB" w:rsidRDefault="00390F9E" w:rsidP="0062001B">
            <w:pPr>
              <w:pStyle w:val="af9"/>
              <w:ind w:firstLine="0"/>
              <w:jc w:val="left"/>
              <w:rPr>
                <w:sz w:val="22"/>
                <w:szCs w:val="22"/>
              </w:rPr>
            </w:pPr>
            <w:r>
              <w:rPr>
                <w:sz w:val="22"/>
                <w:szCs w:val="22"/>
              </w:rPr>
              <w:t>Количество АЗС на которых не предоставляется дисконт:</w:t>
            </w:r>
          </w:p>
        </w:tc>
        <w:tc>
          <w:tcPr>
            <w:tcW w:w="2302" w:type="dxa"/>
          </w:tcPr>
          <w:p w:rsidR="00390F9E" w:rsidRPr="000525FB" w:rsidRDefault="00390F9E" w:rsidP="0062001B">
            <w:pPr>
              <w:pStyle w:val="af9"/>
              <w:ind w:firstLine="0"/>
              <w:jc w:val="center"/>
              <w:rPr>
                <w:sz w:val="22"/>
                <w:szCs w:val="22"/>
              </w:rPr>
            </w:pPr>
          </w:p>
        </w:tc>
      </w:tr>
    </w:tbl>
    <w:p w:rsidR="00390F9E" w:rsidRPr="000525FB" w:rsidRDefault="00390F9E" w:rsidP="0062001B">
      <w:pPr>
        <w:pStyle w:val="af9"/>
        <w:ind w:firstLine="0"/>
        <w:jc w:val="left"/>
        <w:rPr>
          <w:sz w:val="22"/>
          <w:szCs w:val="22"/>
        </w:rPr>
      </w:pPr>
    </w:p>
    <w:p w:rsidR="00390F9E" w:rsidRPr="000525FB" w:rsidRDefault="00390F9E" w:rsidP="0062001B">
      <w:pPr>
        <w:pStyle w:val="af9"/>
        <w:ind w:firstLine="0"/>
        <w:jc w:val="left"/>
        <w:rPr>
          <w:sz w:val="22"/>
          <w:szCs w:val="22"/>
        </w:rPr>
      </w:pPr>
      <w:r>
        <w:rPr>
          <w:sz w:val="22"/>
          <w:szCs w:val="22"/>
        </w:rPr>
        <w:t>Общее количество АЗС на которых предоставляется дисконт: _____</w:t>
      </w:r>
    </w:p>
    <w:p w:rsidR="00390F9E" w:rsidRPr="000525FB" w:rsidRDefault="00390F9E" w:rsidP="0062001B">
      <w:pPr>
        <w:pStyle w:val="af9"/>
        <w:ind w:firstLine="0"/>
        <w:jc w:val="left"/>
        <w:rPr>
          <w:sz w:val="22"/>
          <w:szCs w:val="22"/>
        </w:rPr>
      </w:pPr>
    </w:p>
    <w:p w:rsidR="00390F9E" w:rsidRPr="000525FB" w:rsidRDefault="00390F9E" w:rsidP="0062001B">
      <w:pPr>
        <w:pStyle w:val="af9"/>
        <w:ind w:firstLine="0"/>
        <w:jc w:val="left"/>
        <w:rPr>
          <w:sz w:val="22"/>
          <w:szCs w:val="22"/>
        </w:rPr>
      </w:pPr>
      <w:r>
        <w:rPr>
          <w:sz w:val="22"/>
          <w:szCs w:val="22"/>
        </w:rPr>
        <w:t>Общее количество АЗС на которых не предоставляется дисконт: _____</w:t>
      </w:r>
    </w:p>
    <w:p w:rsidR="00390F9E" w:rsidRPr="000525FB" w:rsidRDefault="00390F9E" w:rsidP="0062001B">
      <w:pPr>
        <w:pStyle w:val="af9"/>
        <w:ind w:firstLine="0"/>
        <w:jc w:val="right"/>
        <w:rPr>
          <w:sz w:val="22"/>
          <w:szCs w:val="22"/>
        </w:rPr>
      </w:pPr>
    </w:p>
    <w:p w:rsidR="00390F9E" w:rsidRPr="000525FB" w:rsidRDefault="00390F9E" w:rsidP="0062001B">
      <w:pPr>
        <w:pStyle w:val="af9"/>
        <w:ind w:firstLine="0"/>
        <w:jc w:val="left"/>
        <w:rPr>
          <w:sz w:val="22"/>
          <w:szCs w:val="22"/>
        </w:rPr>
      </w:pPr>
      <w:r>
        <w:rPr>
          <w:sz w:val="22"/>
          <w:szCs w:val="22"/>
        </w:rPr>
        <w:t>Итого общее количество АЗС: _____</w:t>
      </w:r>
    </w:p>
    <w:p w:rsidR="00390F9E" w:rsidRPr="000525FB" w:rsidRDefault="00390F9E" w:rsidP="0062001B">
      <w:pPr>
        <w:ind w:firstLine="708"/>
        <w:rPr>
          <w:bCs/>
          <w:sz w:val="22"/>
          <w:szCs w:val="22"/>
        </w:rPr>
      </w:pPr>
    </w:p>
    <w:p w:rsidR="00390F9E" w:rsidRPr="000525FB" w:rsidRDefault="00390F9E" w:rsidP="0062001B">
      <w:pPr>
        <w:ind w:firstLine="708"/>
        <w:rPr>
          <w:bCs/>
          <w:sz w:val="22"/>
          <w:szCs w:val="22"/>
        </w:rPr>
      </w:pPr>
    </w:p>
    <w:p w:rsidR="00390F9E" w:rsidRPr="000525FB" w:rsidRDefault="00390F9E" w:rsidP="0062001B">
      <w:pPr>
        <w:ind w:left="-709" w:firstLine="1418"/>
        <w:jc w:val="both"/>
        <w:rPr>
          <w:color w:val="BFBFBF"/>
          <w:sz w:val="22"/>
          <w:szCs w:val="22"/>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3587"/>
        <w:gridCol w:w="5588"/>
      </w:tblGrid>
      <w:tr w:rsidR="00390F9E" w:rsidRPr="000525FB" w:rsidTr="0062001B">
        <w:trPr>
          <w:trHeight w:hRule="exact" w:val="4373"/>
          <w:jc w:val="center"/>
        </w:trPr>
        <w:tc>
          <w:tcPr>
            <w:tcW w:w="582" w:type="dxa"/>
            <w:vAlign w:val="center"/>
          </w:tcPr>
          <w:p w:rsidR="00390F9E" w:rsidRPr="000525FB" w:rsidRDefault="00390F9E" w:rsidP="0062001B">
            <w:pPr>
              <w:pStyle w:val="af9"/>
              <w:keepNext/>
              <w:keepLines/>
              <w:tabs>
                <w:tab w:val="left" w:pos="586"/>
              </w:tabs>
              <w:spacing w:before="200"/>
              <w:ind w:firstLine="0"/>
              <w:jc w:val="center"/>
              <w:outlineLvl w:val="4"/>
              <w:rPr>
                <w:sz w:val="22"/>
              </w:rPr>
            </w:pPr>
            <w:r>
              <w:rPr>
                <w:sz w:val="22"/>
                <w:szCs w:val="22"/>
              </w:rPr>
              <w:t>1</w:t>
            </w:r>
          </w:p>
        </w:tc>
        <w:tc>
          <w:tcPr>
            <w:tcW w:w="3587" w:type="dxa"/>
            <w:vAlign w:val="center"/>
          </w:tcPr>
          <w:p w:rsidR="00390F9E" w:rsidRPr="000525FB" w:rsidRDefault="00390F9E" w:rsidP="0062001B">
            <w:pPr>
              <w:pStyle w:val="af9"/>
              <w:ind w:firstLine="0"/>
              <w:jc w:val="left"/>
              <w:rPr>
                <w:sz w:val="22"/>
              </w:rPr>
            </w:pPr>
            <w:r>
              <w:rPr>
                <w:sz w:val="22"/>
                <w:szCs w:val="22"/>
              </w:rPr>
              <w:t xml:space="preserve">Условия и порядок оплаты по договору </w:t>
            </w:r>
          </w:p>
        </w:tc>
        <w:tc>
          <w:tcPr>
            <w:tcW w:w="5588" w:type="dxa"/>
            <w:vAlign w:val="center"/>
          </w:tcPr>
          <w:p w:rsidR="00390F9E" w:rsidRPr="00904484" w:rsidRDefault="00390F9E" w:rsidP="0062001B">
            <w:pPr>
              <w:pStyle w:val="37"/>
              <w:spacing w:after="0"/>
              <w:ind w:left="0" w:firstLine="709"/>
              <w:jc w:val="both"/>
              <w:rPr>
                <w:sz w:val="22"/>
                <w:szCs w:val="22"/>
                <w:highlight w:val="yellow"/>
              </w:rPr>
            </w:pPr>
            <w:r>
              <w:rPr>
                <w:sz w:val="22"/>
                <w:szCs w:val="22"/>
              </w:rPr>
              <w:t>Оплата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с даты получения счета.</w:t>
            </w:r>
          </w:p>
          <w:p w:rsidR="00390F9E" w:rsidRPr="00683F03" w:rsidRDefault="00390F9E" w:rsidP="0062001B">
            <w:pPr>
              <w:pStyle w:val="37"/>
              <w:spacing w:after="0"/>
              <w:ind w:left="0" w:firstLine="709"/>
              <w:jc w:val="both"/>
              <w:rPr>
                <w:i/>
                <w:sz w:val="22"/>
                <w:szCs w:val="22"/>
              </w:rPr>
            </w:pPr>
            <w:r>
              <w:rPr>
                <w:i/>
                <w:sz w:val="22"/>
                <w:szCs w:val="22"/>
              </w:rPr>
              <w:t>Либо:</w:t>
            </w:r>
          </w:p>
          <w:p w:rsidR="00390F9E" w:rsidRPr="000525FB" w:rsidRDefault="00390F9E" w:rsidP="0062001B">
            <w:pPr>
              <w:pStyle w:val="37"/>
              <w:spacing w:after="0"/>
              <w:ind w:left="0" w:firstLine="709"/>
              <w:jc w:val="both"/>
              <w:rPr>
                <w:i/>
                <w:sz w:val="22"/>
                <w:szCs w:val="22"/>
              </w:rPr>
            </w:pPr>
            <w:r>
              <w:rPr>
                <w:sz w:val="22"/>
                <w:szCs w:val="22"/>
              </w:rPr>
              <w:t>Оплата фактически полученного в отчетном месяце Товара производится Покупателем в течение  (</w:t>
            </w:r>
            <w:r>
              <w:rPr>
                <w:sz w:val="22"/>
                <w:szCs w:val="22"/>
              </w:rPr>
              <w:softHyphen/>
            </w:r>
            <w:r>
              <w:rPr>
                <w:sz w:val="22"/>
                <w:szCs w:val="22"/>
              </w:rPr>
              <w:softHyphen/>
            </w:r>
            <w:r>
              <w:rPr>
                <w:sz w:val="22"/>
                <w:szCs w:val="22"/>
              </w:rPr>
              <w:softHyphen/>
            </w:r>
            <w:r>
              <w:rPr>
                <w:sz w:val="22"/>
                <w:szCs w:val="22"/>
              </w:rPr>
              <w:softHyphen/>
              <w:t xml:space="preserve">_______) календарных дней после подписания Сторонами товарной накладной (ТОРГ-12), получения счет-фактуры, реестра операций по Смарт-картам, на основании выставленного Поставщиком счета. </w:t>
            </w:r>
            <w:r>
              <w:rPr>
                <w:i/>
                <w:sz w:val="22"/>
                <w:szCs w:val="22"/>
              </w:rPr>
              <w:t>(указывается не менее 15 календарных дней)</w:t>
            </w:r>
          </w:p>
          <w:p w:rsidR="00390F9E" w:rsidRPr="000525FB" w:rsidRDefault="00390F9E" w:rsidP="0062001B">
            <w:pPr>
              <w:pStyle w:val="af9"/>
              <w:ind w:firstLine="0"/>
              <w:rPr>
                <w:sz w:val="22"/>
              </w:rPr>
            </w:pPr>
          </w:p>
        </w:tc>
      </w:tr>
      <w:tr w:rsidR="00390F9E" w:rsidRPr="000525FB" w:rsidTr="0062001B">
        <w:trPr>
          <w:trHeight w:hRule="exact" w:val="904"/>
          <w:jc w:val="center"/>
        </w:trPr>
        <w:tc>
          <w:tcPr>
            <w:tcW w:w="582" w:type="dxa"/>
            <w:vAlign w:val="center"/>
          </w:tcPr>
          <w:p w:rsidR="00390F9E" w:rsidRPr="000525FB" w:rsidDel="00AE3616" w:rsidRDefault="00390F9E" w:rsidP="0062001B">
            <w:pPr>
              <w:pStyle w:val="af9"/>
              <w:tabs>
                <w:tab w:val="left" w:pos="586"/>
              </w:tabs>
              <w:ind w:firstLine="0"/>
              <w:jc w:val="center"/>
              <w:rPr>
                <w:sz w:val="22"/>
              </w:rPr>
            </w:pPr>
            <w:r>
              <w:rPr>
                <w:sz w:val="22"/>
                <w:szCs w:val="22"/>
              </w:rPr>
              <w:t>2</w:t>
            </w:r>
          </w:p>
        </w:tc>
        <w:tc>
          <w:tcPr>
            <w:tcW w:w="3587" w:type="dxa"/>
            <w:vAlign w:val="center"/>
          </w:tcPr>
          <w:p w:rsidR="00390F9E" w:rsidRPr="000525FB" w:rsidRDefault="00390F9E" w:rsidP="0062001B">
            <w:pPr>
              <w:pStyle w:val="af9"/>
              <w:ind w:firstLine="0"/>
              <w:jc w:val="left"/>
              <w:rPr>
                <w:rFonts w:eastAsia="Times New Roman"/>
                <w:sz w:val="22"/>
              </w:rPr>
            </w:pPr>
            <w:r>
              <w:rPr>
                <w:sz w:val="22"/>
                <w:szCs w:val="22"/>
              </w:rPr>
              <w:t xml:space="preserve">Стоимость топливных смарт-карт </w:t>
            </w:r>
          </w:p>
          <w:p w:rsidR="00390F9E" w:rsidRPr="000525FB" w:rsidRDefault="00390F9E" w:rsidP="0062001B">
            <w:pPr>
              <w:pStyle w:val="af9"/>
              <w:ind w:firstLine="0"/>
              <w:jc w:val="left"/>
              <w:rPr>
                <w:sz w:val="22"/>
              </w:rPr>
            </w:pPr>
          </w:p>
        </w:tc>
        <w:tc>
          <w:tcPr>
            <w:tcW w:w="5588" w:type="dxa"/>
            <w:vAlign w:val="center"/>
          </w:tcPr>
          <w:p w:rsidR="00390F9E" w:rsidRPr="000525FB" w:rsidRDefault="00390F9E" w:rsidP="0062001B">
            <w:pPr>
              <w:pStyle w:val="af9"/>
              <w:ind w:firstLine="0"/>
              <w:rPr>
                <w:sz w:val="22"/>
              </w:rPr>
            </w:pPr>
            <w:r>
              <w:rPr>
                <w:sz w:val="22"/>
                <w:szCs w:val="22"/>
              </w:rPr>
              <w:t>___________ руб. с учетом НДС</w:t>
            </w:r>
          </w:p>
        </w:tc>
      </w:tr>
      <w:tr w:rsidR="00390F9E" w:rsidRPr="000525FB" w:rsidDel="00C53872" w:rsidTr="0062001B">
        <w:trPr>
          <w:trHeight w:hRule="exact" w:val="1017"/>
          <w:jc w:val="center"/>
        </w:trPr>
        <w:tc>
          <w:tcPr>
            <w:tcW w:w="582" w:type="dxa"/>
            <w:vAlign w:val="center"/>
          </w:tcPr>
          <w:p w:rsidR="00390F9E" w:rsidRPr="000525FB" w:rsidDel="00C53872" w:rsidRDefault="00390F9E" w:rsidP="0062001B">
            <w:pPr>
              <w:pStyle w:val="af9"/>
              <w:tabs>
                <w:tab w:val="left" w:pos="586"/>
              </w:tabs>
              <w:ind w:firstLine="0"/>
              <w:jc w:val="center"/>
              <w:rPr>
                <w:sz w:val="22"/>
              </w:rPr>
            </w:pPr>
            <w:r>
              <w:rPr>
                <w:sz w:val="22"/>
                <w:szCs w:val="22"/>
              </w:rPr>
              <w:t>3</w:t>
            </w:r>
          </w:p>
        </w:tc>
        <w:tc>
          <w:tcPr>
            <w:tcW w:w="3587" w:type="dxa"/>
            <w:vAlign w:val="center"/>
          </w:tcPr>
          <w:p w:rsidR="00390F9E" w:rsidRDefault="00390F9E" w:rsidP="0062001B">
            <w:pPr>
              <w:jc w:val="both"/>
            </w:pPr>
            <w:r>
              <w:rPr>
                <w:sz w:val="22"/>
                <w:szCs w:val="22"/>
              </w:rPr>
              <w:t>Гарантия на поставляемый Товар</w:t>
            </w:r>
          </w:p>
          <w:p w:rsidR="00390F9E" w:rsidRDefault="00390F9E" w:rsidP="0062001B">
            <w:pPr>
              <w:jc w:val="both"/>
            </w:pPr>
          </w:p>
          <w:p w:rsidR="00390F9E" w:rsidRDefault="00390F9E" w:rsidP="0062001B">
            <w:pPr>
              <w:jc w:val="both"/>
            </w:pPr>
            <w:r>
              <w:rPr>
                <w:sz w:val="22"/>
                <w:szCs w:val="22"/>
              </w:rPr>
              <w:t>бензин АИ-92, АИ-95</w:t>
            </w:r>
          </w:p>
          <w:p w:rsidR="00390F9E" w:rsidRPr="000525FB" w:rsidDel="00C53872" w:rsidRDefault="00390F9E" w:rsidP="0062001B">
            <w:pPr>
              <w:jc w:val="both"/>
            </w:pPr>
          </w:p>
        </w:tc>
        <w:tc>
          <w:tcPr>
            <w:tcW w:w="5588" w:type="dxa"/>
            <w:vAlign w:val="center"/>
          </w:tcPr>
          <w:p w:rsidR="00390F9E" w:rsidRDefault="00390F9E" w:rsidP="0062001B">
            <w:pPr>
              <w:pStyle w:val="af9"/>
              <w:ind w:firstLine="0"/>
              <w:rPr>
                <w:sz w:val="22"/>
              </w:rPr>
            </w:pPr>
            <w:r>
              <w:rPr>
                <w:sz w:val="22"/>
                <w:szCs w:val="22"/>
              </w:rPr>
              <w:t>_________________________ месяцев с даты изготовления Товара</w:t>
            </w:r>
          </w:p>
          <w:p w:rsidR="00390F9E" w:rsidRPr="000525FB" w:rsidDel="00C53872" w:rsidRDefault="00390F9E" w:rsidP="0062001B">
            <w:pPr>
              <w:pStyle w:val="af9"/>
              <w:ind w:firstLine="0"/>
              <w:rPr>
                <w:sz w:val="22"/>
              </w:rPr>
            </w:pPr>
          </w:p>
        </w:tc>
      </w:tr>
      <w:tr w:rsidR="00390F9E" w:rsidRPr="000525FB" w:rsidDel="00C53872" w:rsidTr="0062001B">
        <w:trPr>
          <w:trHeight w:hRule="exact" w:val="1058"/>
          <w:jc w:val="center"/>
        </w:trPr>
        <w:tc>
          <w:tcPr>
            <w:tcW w:w="582" w:type="dxa"/>
            <w:vAlign w:val="center"/>
          </w:tcPr>
          <w:p w:rsidR="00390F9E" w:rsidRPr="000525FB" w:rsidDel="00C53872" w:rsidRDefault="00390F9E" w:rsidP="0062001B">
            <w:pPr>
              <w:pStyle w:val="af9"/>
              <w:tabs>
                <w:tab w:val="left" w:pos="586"/>
              </w:tabs>
              <w:ind w:firstLine="0"/>
              <w:jc w:val="center"/>
              <w:rPr>
                <w:sz w:val="22"/>
              </w:rPr>
            </w:pPr>
            <w:r>
              <w:rPr>
                <w:sz w:val="22"/>
                <w:szCs w:val="22"/>
              </w:rPr>
              <w:t>4</w:t>
            </w:r>
          </w:p>
        </w:tc>
        <w:tc>
          <w:tcPr>
            <w:tcW w:w="3587" w:type="dxa"/>
            <w:vAlign w:val="center"/>
          </w:tcPr>
          <w:p w:rsidR="00390F9E" w:rsidRPr="000525FB" w:rsidDel="00C53872" w:rsidRDefault="00390F9E" w:rsidP="0062001B">
            <w:pPr>
              <w:spacing w:before="120"/>
              <w:jc w:val="both"/>
            </w:pPr>
            <w:r>
              <w:rPr>
                <w:sz w:val="22"/>
                <w:szCs w:val="22"/>
              </w:rPr>
              <w:t>дизельное топливо (летнее и зимнее)</w:t>
            </w:r>
          </w:p>
        </w:tc>
        <w:tc>
          <w:tcPr>
            <w:tcW w:w="5588" w:type="dxa"/>
            <w:vAlign w:val="center"/>
          </w:tcPr>
          <w:p w:rsidR="00390F9E" w:rsidRDefault="00390F9E" w:rsidP="0062001B">
            <w:pPr>
              <w:pStyle w:val="af9"/>
              <w:ind w:firstLine="0"/>
              <w:rPr>
                <w:sz w:val="22"/>
              </w:rPr>
            </w:pPr>
            <w:r>
              <w:rPr>
                <w:sz w:val="22"/>
                <w:szCs w:val="22"/>
              </w:rPr>
              <w:t>_________________________ месяцев с даты изготовления Товара</w:t>
            </w:r>
          </w:p>
          <w:p w:rsidR="00390F9E" w:rsidRPr="000525FB" w:rsidDel="00C53872" w:rsidRDefault="00390F9E" w:rsidP="0062001B">
            <w:pPr>
              <w:pStyle w:val="af9"/>
              <w:ind w:firstLine="0"/>
              <w:rPr>
                <w:sz w:val="22"/>
              </w:rPr>
            </w:pPr>
          </w:p>
        </w:tc>
      </w:tr>
    </w:tbl>
    <w:p w:rsidR="00390F9E" w:rsidRPr="000525FB" w:rsidRDefault="00390F9E" w:rsidP="0062001B">
      <w:pPr>
        <w:ind w:left="-709" w:firstLine="1418"/>
        <w:jc w:val="both"/>
        <w:rPr>
          <w:color w:val="BFBFBF"/>
          <w:sz w:val="22"/>
          <w:szCs w:val="22"/>
        </w:rPr>
      </w:pPr>
    </w:p>
    <w:p w:rsidR="00390F9E" w:rsidRPr="000525FB" w:rsidRDefault="00390F9E" w:rsidP="0062001B">
      <w:pPr>
        <w:jc w:val="both"/>
        <w:rPr>
          <w:color w:val="BFBFBF"/>
          <w:sz w:val="22"/>
          <w:szCs w:val="22"/>
        </w:rPr>
      </w:pPr>
    </w:p>
    <w:p w:rsidR="00390F9E" w:rsidRPr="000525FB" w:rsidRDefault="00390F9E" w:rsidP="0062001B">
      <w:pPr>
        <w:pStyle w:val="afc"/>
        <w:jc w:val="both"/>
        <w:rPr>
          <w:sz w:val="22"/>
          <w:szCs w:val="22"/>
        </w:rPr>
      </w:pPr>
      <w:r>
        <w:rPr>
          <w:sz w:val="22"/>
          <w:szCs w:val="22"/>
        </w:rPr>
        <w:t xml:space="preserve">1. Цена __________ </w:t>
      </w:r>
      <w:r>
        <w:rPr>
          <w:i/>
          <w:sz w:val="22"/>
          <w:szCs w:val="22"/>
        </w:rPr>
        <w:t>(работ, услуг, товаров),</w:t>
      </w:r>
      <w:r>
        <w:rPr>
          <w:sz w:val="22"/>
          <w:szCs w:val="22"/>
        </w:rPr>
        <w:t xml:space="preserve">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2"/>
          <w:szCs w:val="22"/>
        </w:rPr>
        <w:t>(выполнением работ, оказанием услуг, поставкой товаров).</w:t>
      </w:r>
    </w:p>
    <w:p w:rsidR="00390F9E" w:rsidRPr="000525FB" w:rsidRDefault="00390F9E" w:rsidP="0062001B">
      <w:pPr>
        <w:pStyle w:val="afc"/>
        <w:jc w:val="both"/>
        <w:rPr>
          <w:sz w:val="22"/>
          <w:szCs w:val="22"/>
        </w:rPr>
      </w:pPr>
      <w:r>
        <w:rPr>
          <w:sz w:val="22"/>
          <w:szCs w:val="22"/>
        </w:rPr>
        <w:t>__________</w:t>
      </w:r>
      <w:r>
        <w:rPr>
          <w:i/>
          <w:sz w:val="22"/>
          <w:szCs w:val="22"/>
        </w:rPr>
        <w:t xml:space="preserve"> (Выполнение работ, оказание услуг, поставка товаров)</w:t>
      </w:r>
      <w:r>
        <w:rPr>
          <w:sz w:val="22"/>
          <w:szCs w:val="22"/>
        </w:rPr>
        <w:t xml:space="preserve"> облагается НДС по ставке ____%, размер которого составляет ________/ НДС не облагается </w:t>
      </w:r>
      <w:r>
        <w:rPr>
          <w:i/>
          <w:sz w:val="22"/>
          <w:szCs w:val="22"/>
        </w:rPr>
        <w:t>(указать необходимое).</w:t>
      </w:r>
    </w:p>
    <w:p w:rsidR="00390F9E" w:rsidRPr="000525FB" w:rsidRDefault="00390F9E" w:rsidP="0062001B">
      <w:pPr>
        <w:pStyle w:val="afc"/>
        <w:ind w:firstLine="709"/>
        <w:jc w:val="both"/>
        <w:rPr>
          <w:sz w:val="22"/>
          <w:szCs w:val="22"/>
        </w:rPr>
      </w:pPr>
      <w:r>
        <w:rPr>
          <w:sz w:val="22"/>
          <w:szCs w:val="22"/>
        </w:rPr>
        <w:t xml:space="preserve">2. Дополнительные условия выполнения работ, оказания услуг, поставки товаров ______________________________________________________________________________________________________ </w:t>
      </w:r>
    </w:p>
    <w:p w:rsidR="00390F9E" w:rsidRPr="000525FB" w:rsidRDefault="00390F9E" w:rsidP="0062001B">
      <w:pPr>
        <w:pStyle w:val="afc"/>
        <w:jc w:val="center"/>
        <w:rPr>
          <w:i/>
          <w:sz w:val="22"/>
          <w:szCs w:val="22"/>
        </w:rPr>
      </w:pPr>
      <w:r>
        <w:rPr>
          <w:i/>
          <w:sz w:val="22"/>
          <w:szCs w:val="22"/>
        </w:rPr>
        <w:t>(заполняется претендентом при необходимости).</w:t>
      </w:r>
    </w:p>
    <w:p w:rsidR="00390F9E" w:rsidRPr="000525FB" w:rsidRDefault="00390F9E" w:rsidP="0062001B">
      <w:pPr>
        <w:pStyle w:val="afc"/>
        <w:jc w:val="both"/>
        <w:rPr>
          <w:sz w:val="22"/>
          <w:szCs w:val="22"/>
        </w:rPr>
      </w:pPr>
      <w:r>
        <w:rPr>
          <w:sz w:val="22"/>
          <w:szCs w:val="22"/>
        </w:rPr>
        <w:t xml:space="preserve">3. Срок действия настоящего финансово-коммерческого предложения составляет _______________ </w:t>
      </w:r>
      <w:r>
        <w:rPr>
          <w:i/>
          <w:sz w:val="22"/>
          <w:szCs w:val="22"/>
        </w:rPr>
        <w:t>(указывается дата в соответствии с пунктом 7 Информационной карты, но не менее 60 (шестьдесят) календарных дней)</w:t>
      </w:r>
      <w:r>
        <w:rPr>
          <w:sz w:val="22"/>
          <w:szCs w:val="22"/>
        </w:rPr>
        <w:t xml:space="preserve"> с даты окончания срока подачи Заявок, указанной в пункте 6 Информационной карты</w:t>
      </w:r>
      <w:r>
        <w:rPr>
          <w:i/>
          <w:sz w:val="22"/>
          <w:szCs w:val="22"/>
        </w:rPr>
        <w:t>.</w:t>
      </w:r>
    </w:p>
    <w:p w:rsidR="00390F9E" w:rsidRPr="000525FB" w:rsidRDefault="00390F9E" w:rsidP="0062001B">
      <w:pPr>
        <w:pStyle w:val="afc"/>
        <w:jc w:val="both"/>
        <w:rPr>
          <w:sz w:val="22"/>
          <w:szCs w:val="22"/>
        </w:rPr>
      </w:pPr>
      <w:r>
        <w:rPr>
          <w:sz w:val="22"/>
          <w:szCs w:val="22"/>
        </w:rPr>
        <w:t xml:space="preserve">4. Если наши предложения, изложенные выше, будут приняты, мы берем на себя обязательство ____________ </w:t>
      </w:r>
      <w:r>
        <w:rPr>
          <w:i/>
          <w:sz w:val="22"/>
          <w:szCs w:val="22"/>
        </w:rPr>
        <w:t>(выполнить работы, оказать услуги, поставить товар.)</w:t>
      </w:r>
      <w:r>
        <w:rPr>
          <w:sz w:val="22"/>
          <w:szCs w:val="22"/>
        </w:rPr>
        <w:t xml:space="preserve"> в соответствии с требованиями документации о закупке и согласно нашим предложениям. </w:t>
      </w:r>
    </w:p>
    <w:p w:rsidR="00390F9E" w:rsidRPr="000525FB" w:rsidRDefault="00390F9E" w:rsidP="0062001B">
      <w:pPr>
        <w:pStyle w:val="afc"/>
        <w:jc w:val="both"/>
        <w:rPr>
          <w:sz w:val="22"/>
          <w:szCs w:val="22"/>
        </w:rPr>
      </w:pPr>
      <w:r>
        <w:rPr>
          <w:sz w:val="22"/>
          <w:szCs w:val="22"/>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90F9E" w:rsidRPr="000525FB" w:rsidRDefault="00390F9E" w:rsidP="0062001B">
      <w:pPr>
        <w:pStyle w:val="afc"/>
        <w:jc w:val="both"/>
        <w:rPr>
          <w:sz w:val="22"/>
          <w:szCs w:val="22"/>
        </w:rPr>
      </w:pPr>
      <w:r>
        <w:rPr>
          <w:sz w:val="22"/>
          <w:szCs w:val="22"/>
        </w:rPr>
        <w:t>6. Мы согласны с тем, что в случае нашего отказа от заключения договора после признания нашей организации победителем Запроса предложенийа,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390F9E" w:rsidRPr="000525FB" w:rsidRDefault="00390F9E" w:rsidP="0062001B">
      <w:pPr>
        <w:pStyle w:val="afc"/>
        <w:jc w:val="both"/>
        <w:rPr>
          <w:sz w:val="22"/>
          <w:szCs w:val="22"/>
        </w:rPr>
      </w:pPr>
      <w:r>
        <w:rPr>
          <w:sz w:val="22"/>
          <w:szCs w:val="22"/>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90F9E" w:rsidRPr="000525FB" w:rsidRDefault="00390F9E" w:rsidP="0062001B">
      <w:pPr>
        <w:pStyle w:val="afc"/>
        <w:jc w:val="both"/>
        <w:rPr>
          <w:sz w:val="22"/>
          <w:szCs w:val="22"/>
        </w:rPr>
      </w:pPr>
    </w:p>
    <w:p w:rsidR="00390F9E" w:rsidRPr="000525FB" w:rsidRDefault="00390F9E" w:rsidP="0062001B">
      <w:pPr>
        <w:pStyle w:val="afc"/>
        <w:jc w:val="both"/>
        <w:rPr>
          <w:b/>
          <w:sz w:val="22"/>
          <w:szCs w:val="22"/>
        </w:rPr>
      </w:pPr>
      <w:r>
        <w:rPr>
          <w:b/>
          <w:sz w:val="22"/>
          <w:szCs w:val="22"/>
        </w:rPr>
        <w:t> Следующие приложения являются неотъемлемой частью настоящего финансово-коммерческого предложения:</w:t>
      </w:r>
    </w:p>
    <w:p w:rsidR="00390F9E" w:rsidRPr="000525FB" w:rsidRDefault="00390F9E" w:rsidP="0062001B">
      <w:pPr>
        <w:pStyle w:val="af9"/>
        <w:ind w:firstLine="851"/>
        <w:jc w:val="left"/>
        <w:rPr>
          <w:rFonts w:eastAsia="Times New Roman"/>
          <w:sz w:val="22"/>
          <w:szCs w:val="22"/>
        </w:rPr>
      </w:pPr>
      <w:r>
        <w:rPr>
          <w:rFonts w:eastAsia="Times New Roman"/>
          <w:sz w:val="22"/>
          <w:szCs w:val="22"/>
        </w:rPr>
        <w:t>1) Приложение №1 – Форма заявки на изготовление смарт-карт;</w:t>
      </w:r>
    </w:p>
    <w:p w:rsidR="00390F9E" w:rsidRPr="000525FB" w:rsidRDefault="00390F9E" w:rsidP="0062001B">
      <w:pPr>
        <w:pStyle w:val="af9"/>
        <w:ind w:firstLine="851"/>
        <w:jc w:val="left"/>
        <w:rPr>
          <w:rFonts w:eastAsia="Times New Roman"/>
          <w:sz w:val="22"/>
          <w:szCs w:val="22"/>
        </w:rPr>
      </w:pPr>
      <w:r>
        <w:rPr>
          <w:rFonts w:eastAsia="Times New Roman"/>
          <w:sz w:val="22"/>
          <w:szCs w:val="22"/>
        </w:rPr>
        <w:t>2) Приложение №2 – Инструкция по использованию смарт-карт;</w:t>
      </w:r>
    </w:p>
    <w:p w:rsidR="00390F9E" w:rsidRPr="000525FB" w:rsidRDefault="00390F9E" w:rsidP="0062001B">
      <w:pPr>
        <w:pStyle w:val="afc"/>
        <w:ind w:firstLine="851"/>
        <w:jc w:val="both"/>
        <w:rPr>
          <w:sz w:val="22"/>
          <w:szCs w:val="22"/>
        </w:rPr>
      </w:pPr>
      <w:r>
        <w:rPr>
          <w:sz w:val="22"/>
          <w:szCs w:val="22"/>
        </w:rPr>
        <w:t xml:space="preserve">3) Приложение №3 – Перечень АЗС, осуществляющих отпуск нефтепродуктов по смарт-картам </w:t>
      </w:r>
      <w:r>
        <w:rPr>
          <w:i/>
          <w:sz w:val="22"/>
          <w:szCs w:val="22"/>
          <w:u w:val="single"/>
        </w:rPr>
        <w:t xml:space="preserve">(информация так же должна быть предоставлена отдельным файлом в формате </w:t>
      </w:r>
      <w:r>
        <w:rPr>
          <w:i/>
          <w:sz w:val="22"/>
          <w:szCs w:val="22"/>
          <w:u w:val="single"/>
          <w:lang w:val="en-US"/>
        </w:rPr>
        <w:t>Excel</w:t>
      </w:r>
      <w:r>
        <w:rPr>
          <w:i/>
          <w:sz w:val="22"/>
          <w:szCs w:val="22"/>
          <w:u w:val="single"/>
        </w:rPr>
        <w:t xml:space="preserve"> на электронном носителе – флеш-память или компакт-диск).</w:t>
      </w:r>
    </w:p>
    <w:p w:rsidR="00390F9E" w:rsidRPr="000525FB" w:rsidRDefault="00390F9E" w:rsidP="0062001B">
      <w:pPr>
        <w:pStyle w:val="afc"/>
        <w:jc w:val="both"/>
        <w:rPr>
          <w:sz w:val="22"/>
          <w:szCs w:val="22"/>
        </w:rPr>
      </w:pPr>
    </w:p>
    <w:p w:rsidR="00390F9E" w:rsidRPr="000525FB" w:rsidRDefault="00390F9E" w:rsidP="0062001B">
      <w:pPr>
        <w:pStyle w:val="af9"/>
        <w:ind w:firstLine="0"/>
        <w:jc w:val="left"/>
        <w:rPr>
          <w:rFonts w:eastAsia="Times New Roman"/>
          <w:sz w:val="22"/>
          <w:szCs w:val="22"/>
        </w:rPr>
      </w:pPr>
    </w:p>
    <w:p w:rsidR="00390F9E" w:rsidRPr="000525FB" w:rsidRDefault="00390F9E" w:rsidP="0062001B">
      <w:pPr>
        <w:pStyle w:val="3"/>
        <w:tabs>
          <w:tab w:val="clear" w:pos="720"/>
          <w:tab w:val="num" w:pos="0"/>
        </w:tabs>
        <w:spacing w:before="0" w:after="0"/>
        <w:ind w:left="0" w:firstLine="0"/>
        <w:jc w:val="both"/>
        <w:rPr>
          <w:rFonts w:ascii="Times New Roman" w:hAnsi="Times New Roman"/>
          <w:b w:val="0"/>
          <w:sz w:val="22"/>
          <w:szCs w:val="22"/>
        </w:rPr>
      </w:pPr>
      <w:r>
        <w:rPr>
          <w:rFonts w:ascii="Times New Roman" w:hAnsi="Times New Roman"/>
          <w:sz w:val="22"/>
          <w:szCs w:val="22"/>
        </w:rPr>
        <w:t>Представитель, имеющий полномочия подписать заявку на участие от имени _________________________________________________________________</w:t>
      </w:r>
    </w:p>
    <w:p w:rsidR="00390F9E" w:rsidRPr="000525FB" w:rsidRDefault="00390F9E" w:rsidP="0062001B">
      <w:pPr>
        <w:tabs>
          <w:tab w:val="left" w:pos="8640"/>
        </w:tabs>
        <w:jc w:val="center"/>
        <w:rPr>
          <w:i/>
          <w:sz w:val="22"/>
          <w:szCs w:val="22"/>
        </w:rPr>
      </w:pPr>
      <w:r>
        <w:rPr>
          <w:i/>
          <w:sz w:val="22"/>
          <w:szCs w:val="22"/>
        </w:rPr>
        <w:t>(наименование претендента)</w:t>
      </w:r>
    </w:p>
    <w:p w:rsidR="00390F9E" w:rsidRPr="000525FB" w:rsidRDefault="00390F9E" w:rsidP="0062001B">
      <w:pPr>
        <w:pStyle w:val="32"/>
        <w:suppressAutoHyphens/>
        <w:spacing w:after="0"/>
        <w:jc w:val="both"/>
        <w:rPr>
          <w:sz w:val="22"/>
          <w:szCs w:val="22"/>
        </w:rPr>
      </w:pPr>
      <w:r>
        <w:rPr>
          <w:sz w:val="22"/>
          <w:szCs w:val="22"/>
        </w:rPr>
        <w:t>__________________________________________________________________</w:t>
      </w:r>
    </w:p>
    <w:p w:rsidR="00390F9E" w:rsidRPr="000525FB" w:rsidRDefault="00390F9E" w:rsidP="0062001B">
      <w:pPr>
        <w:ind w:firstLine="397"/>
        <w:jc w:val="both"/>
        <w:rPr>
          <w:i/>
          <w:sz w:val="22"/>
          <w:szCs w:val="22"/>
        </w:rPr>
      </w:pPr>
      <w:r>
        <w:rPr>
          <w:i/>
          <w:sz w:val="22"/>
          <w:szCs w:val="22"/>
        </w:rPr>
        <w:t>Печать</w:t>
      </w:r>
      <w:r>
        <w:rPr>
          <w:i/>
          <w:sz w:val="22"/>
          <w:szCs w:val="22"/>
        </w:rPr>
        <w:tab/>
      </w:r>
      <w:r>
        <w:rPr>
          <w:i/>
          <w:sz w:val="22"/>
          <w:szCs w:val="22"/>
        </w:rPr>
        <w:tab/>
      </w:r>
      <w:r>
        <w:rPr>
          <w:i/>
          <w:sz w:val="22"/>
          <w:szCs w:val="22"/>
        </w:rPr>
        <w:tab/>
      </w:r>
      <w:r>
        <w:rPr>
          <w:i/>
          <w:sz w:val="22"/>
          <w:szCs w:val="22"/>
        </w:rPr>
        <w:tab/>
      </w:r>
      <w:r>
        <w:rPr>
          <w:i/>
          <w:sz w:val="22"/>
          <w:szCs w:val="22"/>
        </w:rPr>
        <w:tab/>
        <w:t>(должность, подпись, ФИО)</w:t>
      </w:r>
    </w:p>
    <w:p w:rsidR="00390F9E" w:rsidRPr="000525FB" w:rsidRDefault="00390F9E" w:rsidP="0062001B">
      <w:pPr>
        <w:suppressAutoHyphens w:val="0"/>
        <w:jc w:val="both"/>
        <w:rPr>
          <w:sz w:val="22"/>
          <w:szCs w:val="22"/>
        </w:rPr>
      </w:pPr>
      <w:r>
        <w:rPr>
          <w:sz w:val="22"/>
          <w:szCs w:val="22"/>
        </w:rPr>
        <w:t>"____" _________ 201__ г.</w:t>
      </w:r>
    </w:p>
    <w:p w:rsidR="00390F9E" w:rsidRPr="000525FB" w:rsidRDefault="00390F9E" w:rsidP="0062001B">
      <w:pPr>
        <w:pStyle w:val="af9"/>
        <w:jc w:val="left"/>
        <w:rPr>
          <w:rFonts w:eastAsia="Times New Roman"/>
          <w:sz w:val="22"/>
          <w:szCs w:val="22"/>
        </w:rPr>
      </w:pPr>
    </w:p>
    <w:p w:rsidR="00390F9E" w:rsidRPr="00536FFE" w:rsidRDefault="00390F9E" w:rsidP="0062001B"/>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390F9E" w:rsidRDefault="00390F9E">
      <w:pPr>
        <w:pStyle w:val="19"/>
        <w:ind w:firstLine="0"/>
        <w:jc w:val="right"/>
        <w:outlineLvl w:val="0"/>
        <w:rPr>
          <w:b/>
          <w:i/>
          <w:iCs/>
        </w:rPr>
      </w:pPr>
    </w:p>
    <w:p w:rsidR="00390F9E" w:rsidRDefault="0062001B">
      <w:pPr>
        <w:pStyle w:val="19"/>
        <w:ind w:firstLine="0"/>
        <w:jc w:val="right"/>
        <w:outlineLvl w:val="0"/>
        <w:rPr>
          <w:b/>
        </w:rPr>
      </w:pPr>
      <w:r>
        <w:t xml:space="preserve">Приложение № </w:t>
      </w:r>
      <w:r w:rsidR="00894BAA">
        <w:t>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390F9E" w:rsidRPr="00A5657B" w:rsidRDefault="00390F9E" w:rsidP="0062001B">
      <w:pPr>
        <w:pStyle w:val="afff5"/>
        <w:spacing w:before="0" w:after="40"/>
        <w:rPr>
          <w:sz w:val="22"/>
          <w:szCs w:val="22"/>
        </w:rPr>
      </w:pPr>
      <w:r>
        <w:rPr>
          <w:sz w:val="22"/>
          <w:szCs w:val="22"/>
        </w:rPr>
        <w:t>ДОГОВОР №</w:t>
      </w:r>
      <w:bookmarkStart w:id="3" w:name="НомерДоговор"/>
      <w:r>
        <w:rPr>
          <w:sz w:val="22"/>
          <w:szCs w:val="22"/>
        </w:rPr>
        <w:t xml:space="preserve"> ____________________________ </w:t>
      </w:r>
      <w:bookmarkEnd w:id="3"/>
    </w:p>
    <w:p w:rsidR="00390F9E" w:rsidRPr="00A5657B" w:rsidRDefault="00390F9E" w:rsidP="0062001B">
      <w:pPr>
        <w:spacing w:before="120" w:after="120"/>
        <w:jc w:val="center"/>
        <w:rPr>
          <w:sz w:val="22"/>
          <w:szCs w:val="22"/>
        </w:rPr>
      </w:pPr>
      <w:r>
        <w:rPr>
          <w:sz w:val="22"/>
          <w:szCs w:val="22"/>
        </w:rPr>
        <w:t>г. Ростов-на-Дону</w:t>
      </w:r>
      <w:r>
        <w:rPr>
          <w:sz w:val="22"/>
          <w:szCs w:val="22"/>
        </w:rPr>
        <w:tab/>
      </w:r>
      <w:r>
        <w:rPr>
          <w:sz w:val="22"/>
          <w:szCs w:val="22"/>
        </w:rPr>
        <w:tab/>
      </w:r>
      <w:r>
        <w:rPr>
          <w:sz w:val="22"/>
          <w:szCs w:val="22"/>
        </w:rPr>
        <w:tab/>
      </w:r>
      <w:r>
        <w:rPr>
          <w:sz w:val="22"/>
          <w:szCs w:val="22"/>
        </w:rPr>
        <w:tab/>
      </w:r>
      <w:r>
        <w:rPr>
          <w:sz w:val="22"/>
          <w:szCs w:val="22"/>
        </w:rPr>
        <w:tab/>
        <w:t xml:space="preserve">                   </w:t>
      </w:r>
      <w:bookmarkStart w:id="4" w:name="ДатаДоговор"/>
      <w:r>
        <w:rPr>
          <w:sz w:val="22"/>
          <w:szCs w:val="22"/>
        </w:rPr>
        <w:t xml:space="preserve">«___» </w:t>
      </w:r>
      <w:bookmarkEnd w:id="4"/>
      <w:r>
        <w:rPr>
          <w:sz w:val="22"/>
          <w:szCs w:val="22"/>
        </w:rPr>
        <w:t>___________ 201__ г.</w:t>
      </w:r>
    </w:p>
    <w:p w:rsidR="00390F9E" w:rsidRPr="00A5657B" w:rsidRDefault="00390F9E" w:rsidP="0062001B">
      <w:pPr>
        <w:rPr>
          <w:rFonts w:ascii="Arial" w:hAnsi="Arial" w:cs="Arial"/>
          <w:sz w:val="22"/>
          <w:szCs w:val="22"/>
        </w:rPr>
      </w:pPr>
      <w:r>
        <w:rPr>
          <w:b/>
          <w:sz w:val="22"/>
          <w:szCs w:val="22"/>
        </w:rPr>
        <w:tab/>
        <w:t>_____________________________ _________</w:t>
      </w:r>
      <w:r>
        <w:rPr>
          <w:sz w:val="22"/>
          <w:szCs w:val="22"/>
        </w:rPr>
        <w:t xml:space="preserve">, именуемое в дальнейшем </w:t>
      </w:r>
      <w:r>
        <w:rPr>
          <w:b/>
          <w:sz w:val="22"/>
          <w:szCs w:val="22"/>
        </w:rPr>
        <w:t>«ПОСТАВЩИК»</w:t>
      </w:r>
      <w:r>
        <w:rPr>
          <w:sz w:val="22"/>
          <w:szCs w:val="22"/>
        </w:rPr>
        <w:t xml:space="preserve">, в лице ______________________________________________________, действующего на основании ________________________________________________________________, и </w:t>
      </w:r>
    </w:p>
    <w:p w:rsidR="00390F9E" w:rsidRPr="00A5657B" w:rsidRDefault="00390F9E" w:rsidP="0062001B">
      <w:pPr>
        <w:ind w:firstLine="720"/>
        <w:jc w:val="both"/>
        <w:rPr>
          <w:sz w:val="22"/>
          <w:szCs w:val="22"/>
        </w:rPr>
      </w:pPr>
      <w:r>
        <w:rPr>
          <w:b/>
          <w:sz w:val="22"/>
          <w:szCs w:val="22"/>
        </w:rPr>
        <w:t>Публичное акционерное общество «Центр по перевозке грузов в контейнерах «ТрансКонтейнер»</w:t>
      </w:r>
      <w:r>
        <w:rPr>
          <w:sz w:val="22"/>
          <w:szCs w:val="22"/>
        </w:rPr>
        <w:t xml:space="preserve">, </w:t>
      </w:r>
      <w:r>
        <w:rPr>
          <w:rStyle w:val="afff4"/>
          <w:snapToGrid w:val="0"/>
          <w:color w:val="000000"/>
          <w:sz w:val="22"/>
          <w:szCs w:val="22"/>
        </w:rPr>
        <w:t xml:space="preserve">именуемое в дальнейшем «ПОКУПАТЕЛЬ», </w:t>
      </w:r>
      <w:r>
        <w:rPr>
          <w:sz w:val="22"/>
          <w:szCs w:val="22"/>
        </w:rPr>
        <w:t xml:space="preserve">в лице директора филиала ПАО «ТрансКонтейнер» на Северо-Кавказской железной дороге Бабича Евгения Евгеньевича, </w:t>
      </w:r>
      <w:r>
        <w:rPr>
          <w:color w:val="000000"/>
          <w:sz w:val="22"/>
          <w:szCs w:val="22"/>
        </w:rPr>
        <w:t xml:space="preserve">действующего на основании </w:t>
      </w:r>
      <w:r>
        <w:rPr>
          <w:sz w:val="22"/>
          <w:szCs w:val="22"/>
        </w:rPr>
        <w:t>доверенности №Ц/2017/Н6-124г от 14.02.2017г., далее по тексту совместно именуемые «Стороны», а каждая в отдельности «Сторона», пришли к соглашению заключить настоящий смешанный  договор в соответствии с требованиями ч.3 ст. 421 ГК РФ  (далее по тексту - Договор) о нижеследующем:</w:t>
      </w:r>
    </w:p>
    <w:p w:rsidR="00390F9E" w:rsidRDefault="00390F9E" w:rsidP="0062001B">
      <w:pPr>
        <w:spacing w:line="192" w:lineRule="auto"/>
        <w:ind w:firstLine="720"/>
        <w:jc w:val="both"/>
        <w:rPr>
          <w:sz w:val="22"/>
          <w:szCs w:val="22"/>
        </w:rPr>
      </w:pPr>
    </w:p>
    <w:p w:rsidR="00390F9E" w:rsidRPr="00454A57" w:rsidRDefault="00390F9E" w:rsidP="0062001B">
      <w:pPr>
        <w:ind w:firstLine="540"/>
        <w:jc w:val="center"/>
        <w:rPr>
          <w:b/>
          <w:sz w:val="22"/>
          <w:szCs w:val="22"/>
        </w:rPr>
      </w:pPr>
      <w:r>
        <w:rPr>
          <w:b/>
          <w:sz w:val="22"/>
          <w:szCs w:val="22"/>
        </w:rPr>
        <w:t>ТЕРМИНЫ И ПОНЯТИЯ, ИСПОЛЬЗУЕМЫЕ В ДОГОВОРЕ:</w:t>
      </w:r>
    </w:p>
    <w:p w:rsidR="00390F9E" w:rsidRPr="00454A57" w:rsidRDefault="00390F9E" w:rsidP="0062001B">
      <w:pPr>
        <w:pStyle w:val="af9"/>
        <w:tabs>
          <w:tab w:val="num" w:pos="360"/>
        </w:tabs>
        <w:ind w:firstLine="540"/>
        <w:rPr>
          <w:bCs/>
          <w:sz w:val="22"/>
          <w:szCs w:val="22"/>
        </w:rPr>
      </w:pPr>
      <w:r>
        <w:rPr>
          <w:b/>
          <w:bCs/>
          <w:sz w:val="22"/>
          <w:szCs w:val="22"/>
        </w:rPr>
        <w:t>ТО (точка обслуживания)</w:t>
      </w:r>
      <w:r>
        <w:rPr>
          <w:bCs/>
          <w:sz w:val="22"/>
          <w:szCs w:val="22"/>
        </w:rPr>
        <w:t xml:space="preserve"> - автозаправочная станция/автозаправочный комплекс, автомобильная газовая заправочная станция, пункт автомобильной мойки, шиномонтаж и любая другая точка обслуживания, на которой осуществляется реализация Товаров Держателям карт. Перечень ТО указывается </w:t>
      </w:r>
      <w:r>
        <w:rPr>
          <w:sz w:val="22"/>
          <w:szCs w:val="22"/>
        </w:rPr>
        <w:t>на сайте_________.</w:t>
      </w:r>
    </w:p>
    <w:p w:rsidR="00390F9E" w:rsidRPr="00454A57" w:rsidRDefault="00390F9E" w:rsidP="0062001B">
      <w:pPr>
        <w:pStyle w:val="af9"/>
        <w:tabs>
          <w:tab w:val="num" w:pos="360"/>
        </w:tabs>
        <w:ind w:firstLine="540"/>
        <w:rPr>
          <w:spacing w:val="-4"/>
          <w:sz w:val="22"/>
          <w:szCs w:val="22"/>
        </w:rPr>
      </w:pPr>
      <w:r>
        <w:rPr>
          <w:b/>
          <w:bCs/>
          <w:sz w:val="22"/>
          <w:szCs w:val="22"/>
        </w:rPr>
        <w:t>Карта (смарт-карта, пластиковая карта, топливная карта)</w:t>
      </w:r>
      <w:r>
        <w:rPr>
          <w:bCs/>
          <w:sz w:val="22"/>
          <w:szCs w:val="22"/>
        </w:rPr>
        <w:t xml:space="preserve"> – </w:t>
      </w:r>
      <w:r>
        <w:rPr>
          <w:sz w:val="22"/>
          <w:szCs w:val="22"/>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r>
        <w:rPr>
          <w:spacing w:val="-4"/>
          <w:sz w:val="22"/>
          <w:szCs w:val="22"/>
        </w:rPr>
        <w:t>.</w:t>
      </w:r>
    </w:p>
    <w:p w:rsidR="00390F9E" w:rsidRPr="00454A57" w:rsidRDefault="00390F9E" w:rsidP="0062001B">
      <w:pPr>
        <w:pStyle w:val="af9"/>
        <w:tabs>
          <w:tab w:val="num" w:pos="360"/>
        </w:tabs>
        <w:ind w:firstLine="540"/>
        <w:rPr>
          <w:bCs/>
          <w:sz w:val="22"/>
          <w:szCs w:val="22"/>
        </w:rPr>
      </w:pPr>
      <w:r>
        <w:rPr>
          <w:b/>
          <w:bCs/>
          <w:sz w:val="22"/>
          <w:szCs w:val="22"/>
        </w:rPr>
        <w:t>Товары</w:t>
      </w:r>
      <w:r>
        <w:rPr>
          <w:bCs/>
          <w:sz w:val="22"/>
          <w:szCs w:val="22"/>
        </w:rPr>
        <w:t xml:space="preserve"> - все виды моторного топлива (бензины, дизельное топливо).</w:t>
      </w:r>
    </w:p>
    <w:p w:rsidR="00390F9E" w:rsidRPr="00454A57" w:rsidRDefault="00390F9E" w:rsidP="0062001B">
      <w:pPr>
        <w:pStyle w:val="af9"/>
        <w:tabs>
          <w:tab w:val="num" w:pos="360"/>
        </w:tabs>
        <w:ind w:firstLine="540"/>
        <w:rPr>
          <w:bCs/>
          <w:sz w:val="22"/>
          <w:szCs w:val="22"/>
        </w:rPr>
      </w:pPr>
      <w:r>
        <w:rPr>
          <w:b/>
          <w:bCs/>
          <w:sz w:val="22"/>
          <w:szCs w:val="22"/>
        </w:rPr>
        <w:t>Терминал</w:t>
      </w:r>
      <w:r>
        <w:rPr>
          <w:bCs/>
          <w:sz w:val="22"/>
          <w:szCs w:val="22"/>
        </w:rPr>
        <w:t xml:space="preserve"> – э</w:t>
      </w:r>
      <w:r>
        <w:rPr>
          <w:sz w:val="22"/>
          <w:szCs w:val="22"/>
        </w:rPr>
        <w:t>лектронное устройство, установленное на ТО, предназначенное для обслуживания по Картам</w:t>
      </w:r>
      <w:r>
        <w:rPr>
          <w:bCs/>
          <w:sz w:val="22"/>
          <w:szCs w:val="22"/>
        </w:rPr>
        <w:t xml:space="preserve"> и производящее сбор информации по операциям с Картами.</w:t>
      </w:r>
    </w:p>
    <w:p w:rsidR="00390F9E" w:rsidRPr="00454A57" w:rsidRDefault="00390F9E" w:rsidP="0062001B">
      <w:pPr>
        <w:ind w:firstLine="540"/>
        <w:jc w:val="both"/>
        <w:rPr>
          <w:rStyle w:val="afff4"/>
          <w:b w:val="0"/>
          <w:sz w:val="22"/>
          <w:szCs w:val="22"/>
        </w:rPr>
      </w:pPr>
      <w:r>
        <w:rPr>
          <w:rStyle w:val="afff4"/>
          <w:sz w:val="22"/>
          <w:szCs w:val="22"/>
        </w:rPr>
        <w:t>Терминальный чек – документ (чек), выдаваемый Оператором ТО Держателю Карты при заправке автотранспортного средства, содержащий информацию об операции по Карте.</w:t>
      </w:r>
    </w:p>
    <w:p w:rsidR="00390F9E" w:rsidRPr="00454A57" w:rsidRDefault="00390F9E" w:rsidP="0062001B">
      <w:pPr>
        <w:pStyle w:val="af9"/>
        <w:tabs>
          <w:tab w:val="num" w:pos="360"/>
        </w:tabs>
        <w:ind w:firstLine="540"/>
        <w:rPr>
          <w:bCs/>
          <w:sz w:val="22"/>
          <w:szCs w:val="22"/>
        </w:rPr>
      </w:pPr>
      <w:r>
        <w:rPr>
          <w:b/>
          <w:bCs/>
          <w:sz w:val="22"/>
          <w:szCs w:val="22"/>
        </w:rPr>
        <w:t>Оператор ТО</w:t>
      </w:r>
      <w:r>
        <w:rPr>
          <w:bCs/>
          <w:sz w:val="22"/>
          <w:szCs w:val="22"/>
        </w:rPr>
        <w:t xml:space="preserve"> – сотрудник ТО, осуществляющий прием Карт и производящий обслуживание по Картам на ТО.</w:t>
      </w:r>
    </w:p>
    <w:p w:rsidR="00390F9E" w:rsidRPr="00454A57" w:rsidRDefault="00390F9E" w:rsidP="0062001B">
      <w:pPr>
        <w:tabs>
          <w:tab w:val="num" w:pos="360"/>
        </w:tabs>
        <w:ind w:firstLine="540"/>
        <w:jc w:val="both"/>
        <w:rPr>
          <w:bCs/>
          <w:sz w:val="22"/>
          <w:szCs w:val="22"/>
        </w:rPr>
      </w:pPr>
      <w:r>
        <w:rPr>
          <w:b/>
          <w:bCs/>
          <w:sz w:val="22"/>
          <w:szCs w:val="22"/>
        </w:rPr>
        <w:t xml:space="preserve">Держатель карты </w:t>
      </w:r>
      <w:r>
        <w:rPr>
          <w:bCs/>
          <w:sz w:val="22"/>
          <w:szCs w:val="22"/>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rsidR="00390F9E" w:rsidRPr="00454A57" w:rsidRDefault="00390F9E" w:rsidP="0062001B">
      <w:pPr>
        <w:ind w:firstLine="540"/>
        <w:jc w:val="both"/>
        <w:rPr>
          <w:rStyle w:val="afff4"/>
          <w:b w:val="0"/>
          <w:sz w:val="22"/>
          <w:szCs w:val="22"/>
        </w:rPr>
      </w:pPr>
      <w:r>
        <w:rPr>
          <w:rStyle w:val="afff4"/>
          <w:sz w:val="22"/>
          <w:szCs w:val="22"/>
        </w:rPr>
        <w:t xml:space="preserve">Лимит карты – установленное на Карте </w:t>
      </w:r>
      <w:r>
        <w:rPr>
          <w:sz w:val="22"/>
          <w:szCs w:val="22"/>
        </w:rPr>
        <w:t>предельное ограничение отпускаемых Товаров или их денежного эквивалента</w:t>
      </w:r>
      <w:r>
        <w:rPr>
          <w:rStyle w:val="afff4"/>
          <w:sz w:val="22"/>
          <w:szCs w:val="22"/>
        </w:rPr>
        <w:t xml:space="preserve">, которые Держатель карты вправе получить на ТО, в соответствии с выбранной ПОКУПАТЕЛЕМ Схемой.  </w:t>
      </w:r>
    </w:p>
    <w:p w:rsidR="00390F9E" w:rsidRPr="00454A57" w:rsidRDefault="00390F9E" w:rsidP="0062001B">
      <w:pPr>
        <w:tabs>
          <w:tab w:val="num" w:pos="360"/>
        </w:tabs>
        <w:ind w:firstLine="540"/>
        <w:jc w:val="both"/>
        <w:rPr>
          <w:bCs/>
          <w:sz w:val="22"/>
          <w:szCs w:val="22"/>
        </w:rPr>
      </w:pPr>
      <w:r>
        <w:rPr>
          <w:b/>
          <w:bCs/>
          <w:sz w:val="22"/>
          <w:szCs w:val="22"/>
        </w:rPr>
        <w:t>Схема «Лимитная»</w:t>
      </w:r>
      <w:r>
        <w:rPr>
          <w:bCs/>
          <w:sz w:val="22"/>
          <w:szCs w:val="22"/>
        </w:rPr>
        <w:t xml:space="preserve"> (ЛС) - схема, при которой на Карту устанавливается суточный, месячный или недельный лимит получения ПОКУПАТЕЛЕМ Товаров Обслуживание таких Карт на Терминалах происходит в пределах размера установленного лимита. Лимит может быть как индивидуальным для каждого Товара, так и общим, сразу для нескольких Товаров. Данная схема подразумевает наличие неснижаемого остатка на счете ПОКУПАТЕЛЯ.</w:t>
      </w:r>
    </w:p>
    <w:p w:rsidR="00390F9E" w:rsidRPr="00454A57" w:rsidRDefault="00390F9E" w:rsidP="0062001B">
      <w:pPr>
        <w:tabs>
          <w:tab w:val="num" w:pos="360"/>
        </w:tabs>
        <w:ind w:firstLine="540"/>
        <w:jc w:val="both"/>
        <w:rPr>
          <w:b/>
          <w:bCs/>
          <w:sz w:val="22"/>
          <w:szCs w:val="22"/>
        </w:rPr>
      </w:pPr>
      <w:r>
        <w:rPr>
          <w:b/>
          <w:bCs/>
          <w:sz w:val="22"/>
          <w:szCs w:val="22"/>
        </w:rPr>
        <w:t xml:space="preserve">Схема «Электронный кошелек» (ЭК) </w:t>
      </w:r>
      <w:r>
        <w:rPr>
          <w:bCs/>
          <w:sz w:val="22"/>
          <w:szCs w:val="22"/>
        </w:rPr>
        <w:t>- схема, при которой на Карту (или несколько Карт) записывается определенное количество денежных средств, в рамках которых осуществляется получение Товаров. Данная схема подразумевает регулярное пополнение средств на карту в офисе Поставщика, либо самостоятельно Покупателем с использованием Личного кабинета.</w:t>
      </w:r>
    </w:p>
    <w:p w:rsidR="00390F9E" w:rsidRPr="00454A57" w:rsidRDefault="00390F9E" w:rsidP="0062001B">
      <w:pPr>
        <w:ind w:firstLine="360"/>
        <w:jc w:val="both"/>
        <w:rPr>
          <w:sz w:val="22"/>
          <w:szCs w:val="22"/>
        </w:rPr>
      </w:pPr>
    </w:p>
    <w:p w:rsidR="00390F9E" w:rsidRPr="00454A57" w:rsidRDefault="00390F9E" w:rsidP="00591163">
      <w:pPr>
        <w:numPr>
          <w:ilvl w:val="0"/>
          <w:numId w:val="32"/>
        </w:numPr>
        <w:suppressAutoHyphens w:val="0"/>
        <w:jc w:val="center"/>
        <w:rPr>
          <w:b/>
          <w:sz w:val="22"/>
          <w:szCs w:val="22"/>
        </w:rPr>
      </w:pPr>
      <w:r>
        <w:rPr>
          <w:b/>
          <w:sz w:val="22"/>
          <w:szCs w:val="22"/>
        </w:rPr>
        <w:t>ПРЕДМЕТ ДОГОВОРА</w:t>
      </w:r>
    </w:p>
    <w:p w:rsidR="00390F9E" w:rsidRPr="00F145BA" w:rsidRDefault="00390F9E" w:rsidP="00591163">
      <w:pPr>
        <w:numPr>
          <w:ilvl w:val="1"/>
          <w:numId w:val="26"/>
        </w:numPr>
        <w:suppressAutoHyphens w:val="0"/>
        <w:overflowPunct w:val="0"/>
        <w:autoSpaceDE w:val="0"/>
        <w:autoSpaceDN w:val="0"/>
        <w:adjustRightInd w:val="0"/>
        <w:ind w:left="567" w:hanging="567"/>
        <w:jc w:val="both"/>
        <w:rPr>
          <w:bCs/>
          <w:sz w:val="22"/>
          <w:szCs w:val="22"/>
        </w:rPr>
      </w:pPr>
      <w:r>
        <w:rPr>
          <w:sz w:val="22"/>
          <w:szCs w:val="22"/>
        </w:rPr>
        <w:t>ПОСТАВЩИК обязуется производить ПОКУПАТЕЛЮ поставку топлива для нужд филиала ПАО «ТрансКонтейнер» на Северо-Кавказской железной дороге с использованием смарт-карт  в 2018-2021 годах.</w:t>
      </w:r>
    </w:p>
    <w:p w:rsidR="00390F9E" w:rsidRPr="004E3DD9" w:rsidRDefault="00390F9E" w:rsidP="00591163">
      <w:pPr>
        <w:numPr>
          <w:ilvl w:val="1"/>
          <w:numId w:val="26"/>
        </w:numPr>
        <w:suppressAutoHyphens w:val="0"/>
        <w:overflowPunct w:val="0"/>
        <w:autoSpaceDE w:val="0"/>
        <w:autoSpaceDN w:val="0"/>
        <w:adjustRightInd w:val="0"/>
        <w:ind w:left="567" w:hanging="567"/>
        <w:jc w:val="both"/>
        <w:rPr>
          <w:bCs/>
          <w:sz w:val="22"/>
          <w:szCs w:val="22"/>
        </w:rPr>
      </w:pPr>
      <w:r>
        <w:rPr>
          <w:bCs/>
          <w:sz w:val="22"/>
          <w:szCs w:val="22"/>
        </w:rPr>
        <w:lastRenderedPageBreak/>
        <w:t xml:space="preserve">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w:t>
      </w:r>
    </w:p>
    <w:p w:rsidR="00390F9E" w:rsidRPr="00976A95" w:rsidRDefault="00390F9E" w:rsidP="00591163">
      <w:pPr>
        <w:numPr>
          <w:ilvl w:val="1"/>
          <w:numId w:val="26"/>
        </w:numPr>
        <w:suppressAutoHyphens w:val="0"/>
        <w:overflowPunct w:val="0"/>
        <w:autoSpaceDE w:val="0"/>
        <w:autoSpaceDN w:val="0"/>
        <w:ind w:left="567" w:hanging="567"/>
        <w:jc w:val="both"/>
        <w:rPr>
          <w:rFonts w:eastAsia="MS Mincho"/>
          <w:bCs/>
          <w:sz w:val="22"/>
          <w:szCs w:val="22"/>
        </w:rPr>
      </w:pPr>
      <w:r>
        <w:rPr>
          <w:rFonts w:eastAsia="MS Mincho"/>
          <w:bCs/>
          <w:sz w:val="22"/>
          <w:szCs w:val="22"/>
        </w:rPr>
        <w:t xml:space="preserve">Предполагаемый объём закупки топлива на период 2018-2021гг. составляет </w:t>
      </w:r>
      <w:r>
        <w:rPr>
          <w:b/>
          <w:sz w:val="22"/>
          <w:szCs w:val="22"/>
        </w:rPr>
        <w:t xml:space="preserve">216 633,24л. </w:t>
      </w:r>
      <w:r>
        <w:rPr>
          <w:sz w:val="22"/>
          <w:szCs w:val="22"/>
        </w:rPr>
        <w:t>Покупатель оставляет за собой право неполной выборки заявленного объема топлива. Санкции за невыборку не могут быть предусмотрены.</w:t>
      </w:r>
    </w:p>
    <w:p w:rsidR="00390F9E" w:rsidRPr="004E3DD9" w:rsidRDefault="00390F9E" w:rsidP="0062001B">
      <w:pPr>
        <w:suppressAutoHyphens w:val="0"/>
        <w:overflowPunct w:val="0"/>
        <w:autoSpaceDE w:val="0"/>
        <w:autoSpaceDN w:val="0"/>
        <w:adjustRightInd w:val="0"/>
        <w:ind w:left="567"/>
        <w:jc w:val="both"/>
        <w:rPr>
          <w:bCs/>
          <w:sz w:val="22"/>
          <w:szCs w:val="22"/>
        </w:rPr>
      </w:pPr>
    </w:p>
    <w:p w:rsidR="00390F9E" w:rsidRPr="00787DEA" w:rsidRDefault="00390F9E" w:rsidP="00591163">
      <w:pPr>
        <w:numPr>
          <w:ilvl w:val="0"/>
          <w:numId w:val="26"/>
        </w:numPr>
        <w:suppressAutoHyphens w:val="0"/>
        <w:jc w:val="center"/>
        <w:rPr>
          <w:b/>
          <w:sz w:val="22"/>
          <w:szCs w:val="22"/>
        </w:rPr>
      </w:pPr>
      <w:r>
        <w:rPr>
          <w:b/>
          <w:sz w:val="22"/>
          <w:szCs w:val="22"/>
        </w:rPr>
        <w:t>ПОРЯДОК ПОЛУЧЕНИЯ КАРТ. БЛОКИРОВКА КАРТ</w:t>
      </w:r>
    </w:p>
    <w:p w:rsidR="00390F9E" w:rsidRPr="00454A57" w:rsidRDefault="00390F9E" w:rsidP="00591163">
      <w:pPr>
        <w:numPr>
          <w:ilvl w:val="1"/>
          <w:numId w:val="26"/>
        </w:numPr>
        <w:suppressAutoHyphens w:val="0"/>
        <w:overflowPunct w:val="0"/>
        <w:autoSpaceDE w:val="0"/>
        <w:autoSpaceDN w:val="0"/>
        <w:adjustRightInd w:val="0"/>
        <w:ind w:left="567" w:hanging="567"/>
        <w:jc w:val="both"/>
        <w:rPr>
          <w:sz w:val="22"/>
          <w:szCs w:val="22"/>
        </w:rPr>
      </w:pPr>
      <w:r>
        <w:rPr>
          <w:sz w:val="22"/>
          <w:szCs w:val="22"/>
        </w:rPr>
        <w:t>Во исполне</w:t>
      </w:r>
      <w:r>
        <w:rPr>
          <w:bCs/>
          <w:sz w:val="22"/>
          <w:szCs w:val="22"/>
        </w:rPr>
        <w:t>н</w:t>
      </w:r>
      <w:r>
        <w:rPr>
          <w:sz w:val="22"/>
          <w:szCs w:val="22"/>
        </w:rPr>
        <w:t>ие Договора ПОСТАВЩИК обязуется подготовить для ПОКУПАТЕЛЯ Карты с установлением на них лимитов, в соответствии с Заявками на изготовление Карт, составленными по форме, размещенной на сайте ПОСТАВЩИКА по адресу:                ____________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rsidR="00390F9E" w:rsidRPr="00454A57" w:rsidRDefault="00390F9E" w:rsidP="00591163">
      <w:pPr>
        <w:numPr>
          <w:ilvl w:val="1"/>
          <w:numId w:val="26"/>
        </w:numPr>
        <w:suppressAutoHyphens w:val="0"/>
        <w:ind w:left="567" w:hanging="567"/>
        <w:jc w:val="both"/>
        <w:rPr>
          <w:sz w:val="22"/>
          <w:szCs w:val="22"/>
        </w:rPr>
      </w:pPr>
      <w:r>
        <w:rPr>
          <w:rStyle w:val="FontStyle19"/>
          <w:sz w:val="22"/>
          <w:szCs w:val="22"/>
        </w:rPr>
        <w:t xml:space="preserve">Стоимость Карты указана в Прайс-листе на сайте ПОСТАВЩИКА по адресу:                      </w:t>
      </w:r>
      <w:r>
        <w:t>__________</w:t>
      </w:r>
      <w:r>
        <w:rPr>
          <w:rStyle w:val="FontStyle19"/>
          <w:sz w:val="22"/>
          <w:szCs w:val="22"/>
        </w:rPr>
        <w:t xml:space="preserve"> </w:t>
      </w:r>
      <w:r>
        <w:rPr>
          <w:sz w:val="22"/>
          <w:szCs w:val="22"/>
        </w:rPr>
        <w:t xml:space="preserve">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rsidR="00390F9E" w:rsidRPr="00454A57" w:rsidRDefault="00390F9E" w:rsidP="00591163">
      <w:pPr>
        <w:numPr>
          <w:ilvl w:val="1"/>
          <w:numId w:val="26"/>
        </w:numPr>
        <w:suppressAutoHyphens w:val="0"/>
        <w:ind w:left="567" w:hanging="567"/>
        <w:jc w:val="both"/>
        <w:rPr>
          <w:sz w:val="22"/>
          <w:szCs w:val="22"/>
        </w:rPr>
      </w:pPr>
      <w:r>
        <w:rPr>
          <w:sz w:val="22"/>
          <w:szCs w:val="22"/>
        </w:rPr>
        <w:t xml:space="preserve">Подготовка ПОСТАВЩИКОМ Карт, указанных в Заявке ПОКУПАТЕЛЯ, осуществляется в срок до пяти рабочих дней с момента </w:t>
      </w:r>
      <w:r>
        <w:rPr>
          <w:rFonts w:eastAsia="MS Mincho"/>
          <w:bCs/>
          <w:sz w:val="22"/>
          <w:szCs w:val="22"/>
        </w:rPr>
        <w:t xml:space="preserve"> получения Поставщиком Заявки от Покупателя</w:t>
      </w:r>
      <w:r>
        <w:rPr>
          <w:sz w:val="22"/>
          <w:szCs w:val="22"/>
        </w:rPr>
        <w:t xml:space="preserve">. </w:t>
      </w:r>
    </w:p>
    <w:p w:rsidR="00390F9E" w:rsidRPr="00454A57" w:rsidRDefault="00390F9E" w:rsidP="00591163">
      <w:pPr>
        <w:numPr>
          <w:ilvl w:val="1"/>
          <w:numId w:val="26"/>
        </w:numPr>
        <w:suppressAutoHyphens w:val="0"/>
        <w:ind w:left="567" w:hanging="567"/>
        <w:jc w:val="both"/>
        <w:rPr>
          <w:sz w:val="22"/>
          <w:szCs w:val="22"/>
        </w:rPr>
      </w:pPr>
      <w:r>
        <w:rPr>
          <w:sz w:val="22"/>
          <w:szCs w:val="22"/>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rsidR="00390F9E" w:rsidRPr="00454A57" w:rsidRDefault="00390F9E" w:rsidP="00591163">
      <w:pPr>
        <w:numPr>
          <w:ilvl w:val="1"/>
          <w:numId w:val="26"/>
        </w:numPr>
        <w:suppressAutoHyphens w:val="0"/>
        <w:ind w:left="567" w:hanging="567"/>
        <w:jc w:val="both"/>
        <w:rPr>
          <w:sz w:val="22"/>
          <w:szCs w:val="22"/>
        </w:rPr>
      </w:pPr>
      <w:r>
        <w:rPr>
          <w:sz w:val="22"/>
          <w:szCs w:val="22"/>
        </w:rPr>
        <w:t>В случае механического повреждения либо утраты Карты ПОКУПАТЕЛЬ вправе получить новую Карту, в порядке, указанном в п. 2.1.-2.4. Договора.</w:t>
      </w:r>
      <w:r>
        <w:rPr>
          <w:rStyle w:val="FontStyle19"/>
          <w:sz w:val="22"/>
          <w:szCs w:val="22"/>
        </w:rPr>
        <w:t xml:space="preserve"> </w:t>
      </w:r>
      <w:r>
        <w:rPr>
          <w:sz w:val="22"/>
          <w:szCs w:val="22"/>
        </w:rPr>
        <w:t xml:space="preserve"> Блокировка Карты (прекращение операций по Карте) / 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 / разблокировки Карты или с момента поступления денежных средств на Карту / счёт Покупателя. Течение срока возникновения обязанности ПОСТАВЩИКА по блокировке / разблокировке Карт начинается в день, следующий за днем получения письменного заявления от ПОКУПАТЕЛЯ.</w:t>
      </w:r>
    </w:p>
    <w:p w:rsidR="00390F9E" w:rsidRPr="00454A57" w:rsidRDefault="00390F9E" w:rsidP="00591163">
      <w:pPr>
        <w:numPr>
          <w:ilvl w:val="1"/>
          <w:numId w:val="26"/>
        </w:numPr>
        <w:suppressAutoHyphens w:val="0"/>
        <w:ind w:left="567" w:hanging="567"/>
        <w:jc w:val="both"/>
        <w:rPr>
          <w:sz w:val="22"/>
          <w:szCs w:val="22"/>
        </w:rPr>
      </w:pPr>
      <w:r>
        <w:rPr>
          <w:sz w:val="22"/>
          <w:szCs w:val="22"/>
        </w:rPr>
        <w:t>Блокировка Карты (прекращение операций по Карте) производится ПОСТАВЩИКОМ в случаях:</w:t>
      </w:r>
    </w:p>
    <w:p w:rsidR="00390F9E" w:rsidRPr="00454A57" w:rsidRDefault="00390F9E" w:rsidP="00591163">
      <w:pPr>
        <w:numPr>
          <w:ilvl w:val="1"/>
          <w:numId w:val="29"/>
        </w:numPr>
        <w:suppressAutoHyphens w:val="0"/>
        <w:ind w:left="567" w:firstLine="426"/>
        <w:jc w:val="both"/>
        <w:rPr>
          <w:sz w:val="22"/>
          <w:szCs w:val="22"/>
        </w:rPr>
      </w:pPr>
      <w:r>
        <w:rPr>
          <w:sz w:val="22"/>
          <w:szCs w:val="22"/>
        </w:rPr>
        <w:t>получения письменного заявления ПОКУПАТЕЛЯ;</w:t>
      </w:r>
    </w:p>
    <w:p w:rsidR="00390F9E" w:rsidRPr="00454A57" w:rsidRDefault="00390F9E" w:rsidP="00591163">
      <w:pPr>
        <w:numPr>
          <w:ilvl w:val="1"/>
          <w:numId w:val="29"/>
        </w:numPr>
        <w:suppressAutoHyphens w:val="0"/>
        <w:ind w:left="567" w:firstLine="426"/>
        <w:jc w:val="both"/>
        <w:rPr>
          <w:sz w:val="22"/>
          <w:szCs w:val="22"/>
        </w:rPr>
      </w:pPr>
      <w:r>
        <w:rPr>
          <w:sz w:val="22"/>
          <w:szCs w:val="22"/>
        </w:rPr>
        <w:t>нарушения ПОКУПАТЕЛЕМ порядка оплаты, указанного в п. 5.6 Договора;</w:t>
      </w:r>
    </w:p>
    <w:p w:rsidR="00390F9E" w:rsidRPr="00454A57" w:rsidRDefault="00390F9E" w:rsidP="00591163">
      <w:pPr>
        <w:numPr>
          <w:ilvl w:val="1"/>
          <w:numId w:val="29"/>
        </w:numPr>
        <w:suppressAutoHyphens w:val="0"/>
        <w:ind w:left="567" w:firstLine="426"/>
        <w:jc w:val="both"/>
        <w:rPr>
          <w:sz w:val="22"/>
          <w:szCs w:val="22"/>
        </w:rPr>
      </w:pPr>
      <w:r>
        <w:rPr>
          <w:sz w:val="22"/>
          <w:szCs w:val="22"/>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rsidR="00390F9E" w:rsidRPr="00454A57" w:rsidRDefault="00390F9E" w:rsidP="00591163">
      <w:pPr>
        <w:numPr>
          <w:ilvl w:val="1"/>
          <w:numId w:val="29"/>
        </w:numPr>
        <w:suppressAutoHyphens w:val="0"/>
        <w:ind w:left="567" w:firstLine="426"/>
        <w:jc w:val="both"/>
        <w:rPr>
          <w:sz w:val="22"/>
          <w:szCs w:val="22"/>
        </w:rPr>
      </w:pPr>
      <w:r>
        <w:rPr>
          <w:sz w:val="22"/>
          <w:szCs w:val="22"/>
        </w:rPr>
        <w:t>в случае, предусмотренном п. 7.5.Договора.</w:t>
      </w:r>
    </w:p>
    <w:p w:rsidR="00390F9E" w:rsidRPr="00454A57" w:rsidRDefault="00390F9E" w:rsidP="00591163">
      <w:pPr>
        <w:pStyle w:val="aff6"/>
        <w:numPr>
          <w:ilvl w:val="1"/>
          <w:numId w:val="26"/>
        </w:numPr>
        <w:suppressAutoHyphens w:val="0"/>
        <w:ind w:left="567" w:hanging="567"/>
        <w:jc w:val="both"/>
        <w:rPr>
          <w:sz w:val="22"/>
          <w:szCs w:val="22"/>
        </w:rPr>
      </w:pPr>
      <w:r>
        <w:rPr>
          <w:sz w:val="22"/>
          <w:szCs w:val="22"/>
        </w:rPr>
        <w:t>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rsidR="00390F9E" w:rsidRPr="00454A57" w:rsidRDefault="00390F9E" w:rsidP="00591163">
      <w:pPr>
        <w:pStyle w:val="aff6"/>
        <w:numPr>
          <w:ilvl w:val="1"/>
          <w:numId w:val="26"/>
        </w:numPr>
        <w:suppressAutoHyphens w:val="0"/>
        <w:ind w:left="567" w:hanging="567"/>
        <w:jc w:val="both"/>
        <w:rPr>
          <w:sz w:val="22"/>
          <w:szCs w:val="22"/>
        </w:rPr>
      </w:pPr>
      <w:r>
        <w:rPr>
          <w:sz w:val="22"/>
          <w:szCs w:val="22"/>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390F9E" w:rsidRPr="00454A57" w:rsidRDefault="00390F9E" w:rsidP="0062001B">
      <w:pPr>
        <w:tabs>
          <w:tab w:val="num" w:pos="567"/>
        </w:tabs>
        <w:ind w:left="567" w:hanging="567"/>
        <w:jc w:val="both"/>
        <w:rPr>
          <w:sz w:val="22"/>
          <w:szCs w:val="22"/>
        </w:rPr>
      </w:pPr>
    </w:p>
    <w:p w:rsidR="00390F9E" w:rsidRPr="00454A57" w:rsidRDefault="00390F9E" w:rsidP="00591163">
      <w:pPr>
        <w:numPr>
          <w:ilvl w:val="0"/>
          <w:numId w:val="26"/>
        </w:numPr>
        <w:tabs>
          <w:tab w:val="num" w:pos="1647"/>
        </w:tabs>
        <w:suppressAutoHyphens w:val="0"/>
        <w:ind w:left="567" w:hanging="567"/>
        <w:jc w:val="center"/>
        <w:rPr>
          <w:b/>
          <w:sz w:val="22"/>
          <w:szCs w:val="22"/>
        </w:rPr>
      </w:pPr>
      <w:r>
        <w:rPr>
          <w:b/>
          <w:sz w:val="22"/>
          <w:szCs w:val="22"/>
        </w:rPr>
        <w:t xml:space="preserve">ПОРЯДОК ПОЛУЧЕНИЯ ТОВАРОВ </w:t>
      </w:r>
    </w:p>
    <w:p w:rsidR="00390F9E" w:rsidRPr="00976A95" w:rsidRDefault="00390F9E" w:rsidP="00591163">
      <w:pPr>
        <w:pStyle w:val="aff6"/>
        <w:numPr>
          <w:ilvl w:val="1"/>
          <w:numId w:val="26"/>
        </w:numPr>
        <w:rPr>
          <w:sz w:val="22"/>
          <w:szCs w:val="22"/>
        </w:rPr>
      </w:pPr>
      <w:r>
        <w:rPr>
          <w:bCs/>
          <w:sz w:val="22"/>
          <w:szCs w:val="22"/>
        </w:rPr>
        <w:t xml:space="preserve">Поставка Товаров, а также предоставление Услуг для Держателей Карт, осуществляется на ТО, при предъявлении Карты, выдаваемой ПОСТАВЩИКОМ. </w:t>
      </w:r>
      <w:r>
        <w:rPr>
          <w:sz w:val="22"/>
          <w:szCs w:val="22"/>
        </w:rPr>
        <w:t xml:space="preserve">Количество и вид Товаров, подлежащих поставке, ПОКУПАТЕЛЬ определяет самостоятельно, исходя из установленных </w:t>
      </w:r>
      <w:r>
        <w:rPr>
          <w:sz w:val="22"/>
          <w:szCs w:val="22"/>
        </w:rPr>
        <w:lastRenderedPageBreak/>
        <w:t>лимитов по Картам, в соответствии с Заявкой на изготовление Карт.</w:t>
      </w:r>
      <w:r>
        <w:rPr>
          <w:spacing w:val="-4"/>
          <w:sz w:val="22"/>
          <w:szCs w:val="22"/>
        </w:rPr>
        <w:t xml:space="preserve"> </w:t>
      </w:r>
      <w:r>
        <w:rPr>
          <w:sz w:val="22"/>
          <w:szCs w:val="22"/>
        </w:rPr>
        <w:t>Держатель карты вправе получать призы или подарки, в случае если  их получение предусмотрено условиями акций, проводимых на ТО.</w:t>
      </w:r>
    </w:p>
    <w:p w:rsidR="00390F9E" w:rsidRPr="00454A57" w:rsidRDefault="00390F9E" w:rsidP="00591163">
      <w:pPr>
        <w:numPr>
          <w:ilvl w:val="1"/>
          <w:numId w:val="26"/>
        </w:numPr>
        <w:suppressAutoHyphens w:val="0"/>
        <w:overflowPunct w:val="0"/>
        <w:autoSpaceDE w:val="0"/>
        <w:autoSpaceDN w:val="0"/>
        <w:adjustRightInd w:val="0"/>
        <w:ind w:left="567" w:hanging="567"/>
        <w:jc w:val="both"/>
        <w:rPr>
          <w:b/>
          <w:sz w:val="22"/>
          <w:szCs w:val="22"/>
        </w:rPr>
      </w:pPr>
      <w:r>
        <w:rPr>
          <w:sz w:val="22"/>
          <w:szCs w:val="22"/>
        </w:rPr>
        <w:t>Передача Карт ПОКУПАТЕЛЕМ в адрес третьих лиц в рамках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ГК РФ.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390F9E" w:rsidRPr="00454A57" w:rsidRDefault="00390F9E" w:rsidP="00591163">
      <w:pPr>
        <w:numPr>
          <w:ilvl w:val="1"/>
          <w:numId w:val="26"/>
        </w:numPr>
        <w:suppressAutoHyphens w:val="0"/>
        <w:overflowPunct w:val="0"/>
        <w:autoSpaceDE w:val="0"/>
        <w:autoSpaceDN w:val="0"/>
        <w:adjustRightInd w:val="0"/>
        <w:ind w:left="567" w:hanging="567"/>
        <w:jc w:val="both"/>
        <w:rPr>
          <w:b/>
          <w:sz w:val="22"/>
          <w:szCs w:val="22"/>
        </w:rPr>
      </w:pPr>
      <w:r>
        <w:rPr>
          <w:sz w:val="22"/>
          <w:szCs w:val="22"/>
        </w:rPr>
        <w:t>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ГК РФ.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390F9E" w:rsidRPr="00454A57" w:rsidRDefault="00390F9E" w:rsidP="00591163">
      <w:pPr>
        <w:numPr>
          <w:ilvl w:val="1"/>
          <w:numId w:val="26"/>
        </w:numPr>
        <w:suppressAutoHyphens w:val="0"/>
        <w:overflowPunct w:val="0"/>
        <w:autoSpaceDE w:val="0"/>
        <w:autoSpaceDN w:val="0"/>
        <w:adjustRightInd w:val="0"/>
        <w:ind w:left="567" w:hanging="567"/>
        <w:jc w:val="both"/>
        <w:rPr>
          <w:b/>
          <w:sz w:val="22"/>
          <w:szCs w:val="22"/>
        </w:rPr>
      </w:pPr>
      <w:r>
        <w:rPr>
          <w:sz w:val="22"/>
          <w:szCs w:val="22"/>
        </w:rPr>
        <w:t>Отпуск Товаров Держателям Карт осуществляется только при непосредственном предъявлении Карты Оператору ТО, в соответствии с Инструкцией по использованию Карт, указанной на сайте ___________</w:t>
      </w:r>
    </w:p>
    <w:p w:rsidR="00390F9E" w:rsidRPr="00F534D9" w:rsidRDefault="00390F9E" w:rsidP="00591163">
      <w:pPr>
        <w:numPr>
          <w:ilvl w:val="1"/>
          <w:numId w:val="26"/>
        </w:numPr>
        <w:suppressAutoHyphens w:val="0"/>
        <w:overflowPunct w:val="0"/>
        <w:autoSpaceDE w:val="0"/>
        <w:autoSpaceDN w:val="0"/>
        <w:adjustRightInd w:val="0"/>
        <w:ind w:left="567" w:hanging="567"/>
        <w:jc w:val="both"/>
        <w:rPr>
          <w:b/>
          <w:sz w:val="22"/>
          <w:szCs w:val="22"/>
        </w:rPr>
      </w:pPr>
      <w:r>
        <w:rPr>
          <w:spacing w:val="-4"/>
          <w:sz w:val="22"/>
          <w:szCs w:val="22"/>
        </w:rPr>
        <w:t>Право собственности на Товары переходит к ПОКУПАТЕЛЮ в момент их фактического получения  Держателями карт на ТО.</w:t>
      </w:r>
    </w:p>
    <w:p w:rsidR="00390F9E" w:rsidRPr="00454A57" w:rsidRDefault="00390F9E" w:rsidP="00591163">
      <w:pPr>
        <w:pStyle w:val="afff3"/>
        <w:numPr>
          <w:ilvl w:val="1"/>
          <w:numId w:val="26"/>
        </w:numPr>
        <w:tabs>
          <w:tab w:val="left" w:pos="10440"/>
        </w:tabs>
        <w:ind w:left="567" w:hanging="567"/>
        <w:rPr>
          <w:rFonts w:ascii="Times New Roman" w:hAnsi="Times New Roman" w:cs="Times New Roman"/>
          <w:szCs w:val="22"/>
        </w:rPr>
      </w:pPr>
      <w:r>
        <w:rPr>
          <w:rFonts w:ascii="Times New Roman" w:hAnsi="Times New Roman" w:cs="Times New Roman"/>
          <w:szCs w:val="22"/>
        </w:rPr>
        <w:t>ПОСТАВЩИК оставляет за собой право не осуществлять отпуск Товаров в случае, если:</w:t>
      </w:r>
    </w:p>
    <w:p w:rsidR="00390F9E" w:rsidRPr="001C70C8" w:rsidRDefault="00390F9E" w:rsidP="0062001B">
      <w:pPr>
        <w:pStyle w:val="afff3"/>
        <w:tabs>
          <w:tab w:val="num" w:pos="1134"/>
          <w:tab w:val="left" w:pos="10440"/>
        </w:tabs>
        <w:ind w:left="567"/>
        <w:rPr>
          <w:rFonts w:ascii="Times New Roman" w:hAnsi="Times New Roman" w:cs="Times New Roman"/>
          <w:szCs w:val="22"/>
        </w:rPr>
      </w:pPr>
      <w:r>
        <w:rPr>
          <w:rFonts w:ascii="Times New Roman" w:hAnsi="Times New Roman" w:cs="Times New Roman"/>
          <w:szCs w:val="22"/>
        </w:rPr>
        <w:t>-при использовании Схемы «Лимитная» остаток денежных средств, перечисленных ПОКУПАТЕЛЕМ на расчетный счет ПОСТАВЩИКА в качестве предварительной оплаты по Договору, менее 10 000,00 (десять тысяч) рублей.</w:t>
      </w:r>
    </w:p>
    <w:p w:rsidR="00390F9E" w:rsidRPr="00454A57" w:rsidRDefault="00390F9E" w:rsidP="0062001B">
      <w:pPr>
        <w:pStyle w:val="afff3"/>
        <w:tabs>
          <w:tab w:val="num" w:pos="1134"/>
          <w:tab w:val="left" w:pos="10440"/>
        </w:tabs>
        <w:ind w:left="567"/>
        <w:rPr>
          <w:rFonts w:ascii="Times New Roman" w:hAnsi="Times New Roman" w:cs="Times New Roman"/>
          <w:szCs w:val="22"/>
        </w:rPr>
      </w:pPr>
      <w:r>
        <w:rPr>
          <w:rFonts w:ascii="Times New Roman" w:hAnsi="Times New Roman" w:cs="Times New Roman"/>
          <w:szCs w:val="22"/>
        </w:rPr>
        <w:t>-при использовании Схемы «Электронный кошелек» остаток денежных средств на Карте не позволяет получить Товары.</w:t>
      </w:r>
    </w:p>
    <w:p w:rsidR="00390F9E" w:rsidRPr="00454A57" w:rsidRDefault="00390F9E" w:rsidP="00591163">
      <w:pPr>
        <w:pStyle w:val="afff3"/>
        <w:numPr>
          <w:ilvl w:val="1"/>
          <w:numId w:val="26"/>
        </w:numPr>
        <w:tabs>
          <w:tab w:val="left" w:pos="10440"/>
        </w:tabs>
        <w:ind w:left="567" w:hanging="567"/>
        <w:rPr>
          <w:rFonts w:ascii="Times New Roman" w:hAnsi="Times New Roman" w:cs="Times New Roman"/>
          <w:szCs w:val="22"/>
        </w:rPr>
      </w:pPr>
      <w:r>
        <w:rPr>
          <w:rFonts w:ascii="Times New Roman" w:hAnsi="Times New Roman" w:cs="Times New Roman"/>
          <w:szCs w:val="22"/>
        </w:rPr>
        <w:t>Получение ПОКУПАТЕЛЕМ Товаров для Держателей карт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rsidR="00390F9E" w:rsidRPr="00454A57" w:rsidRDefault="00390F9E" w:rsidP="00591163">
      <w:pPr>
        <w:numPr>
          <w:ilvl w:val="0"/>
          <w:numId w:val="26"/>
        </w:numPr>
        <w:tabs>
          <w:tab w:val="num" w:pos="1647"/>
        </w:tabs>
        <w:suppressAutoHyphens w:val="0"/>
        <w:ind w:left="567" w:hanging="567"/>
        <w:jc w:val="center"/>
        <w:rPr>
          <w:b/>
          <w:sz w:val="22"/>
          <w:szCs w:val="22"/>
        </w:rPr>
      </w:pPr>
      <w:r>
        <w:rPr>
          <w:b/>
          <w:sz w:val="22"/>
          <w:szCs w:val="22"/>
        </w:rPr>
        <w:t>ПРАВА И ОБЯЗАННОСТИ СТОРОН</w:t>
      </w:r>
    </w:p>
    <w:p w:rsidR="00390F9E" w:rsidRPr="00454A57" w:rsidRDefault="00390F9E" w:rsidP="00591163">
      <w:pPr>
        <w:numPr>
          <w:ilvl w:val="1"/>
          <w:numId w:val="26"/>
        </w:numPr>
        <w:tabs>
          <w:tab w:val="num" w:pos="2007"/>
        </w:tabs>
        <w:suppressAutoHyphens w:val="0"/>
        <w:ind w:left="567" w:hanging="567"/>
        <w:jc w:val="both"/>
        <w:rPr>
          <w:b/>
          <w:sz w:val="22"/>
          <w:szCs w:val="22"/>
        </w:rPr>
      </w:pPr>
      <w:r>
        <w:rPr>
          <w:b/>
          <w:sz w:val="22"/>
          <w:szCs w:val="22"/>
        </w:rPr>
        <w:t>ПОСТАВЩИК ВПРАВЕ:</w:t>
      </w:r>
    </w:p>
    <w:p w:rsidR="00390F9E" w:rsidRPr="00454A57" w:rsidRDefault="00390F9E" w:rsidP="00591163">
      <w:pPr>
        <w:numPr>
          <w:ilvl w:val="2"/>
          <w:numId w:val="30"/>
        </w:numPr>
        <w:suppressAutoHyphens w:val="0"/>
        <w:ind w:left="567" w:hanging="567"/>
        <w:jc w:val="both"/>
        <w:rPr>
          <w:sz w:val="22"/>
          <w:szCs w:val="22"/>
        </w:rPr>
      </w:pPr>
      <w:r>
        <w:rPr>
          <w:sz w:val="22"/>
          <w:szCs w:val="22"/>
        </w:rPr>
        <w:t xml:space="preserve">в одностороннем порядке вносить изменения и дополнения, уведомляя ПОКУПАТЕЛЯ путем размещения информации на сайте _______ не менее чем за 2 (два) рабочих дня до момента вступления таких изменений в силу, в: </w:t>
      </w:r>
    </w:p>
    <w:p w:rsidR="00390F9E" w:rsidRPr="00454A57" w:rsidRDefault="00390F9E" w:rsidP="0062001B">
      <w:pPr>
        <w:ind w:left="567"/>
        <w:jc w:val="both"/>
        <w:rPr>
          <w:sz w:val="22"/>
          <w:szCs w:val="22"/>
        </w:rPr>
      </w:pPr>
      <w:r>
        <w:rPr>
          <w:sz w:val="22"/>
          <w:szCs w:val="22"/>
        </w:rPr>
        <w:t>-Перечень ТО, размещенный на сайте ПОСТАВЩИКА по адресу:_______, а также в адрес интернет-ресурса (ссылки), содержащей сведения о перечне ТО;</w:t>
      </w:r>
    </w:p>
    <w:p w:rsidR="00390F9E" w:rsidRDefault="00390F9E" w:rsidP="0062001B">
      <w:pPr>
        <w:ind w:left="567"/>
        <w:jc w:val="both"/>
        <w:rPr>
          <w:sz w:val="22"/>
          <w:szCs w:val="22"/>
        </w:rPr>
      </w:pPr>
      <w:r>
        <w:rPr>
          <w:sz w:val="22"/>
          <w:szCs w:val="22"/>
        </w:rPr>
        <w:t>-Правила хранения и эксплуатации Карт, размещенные на сайте ПОСТАВЩИКА по адресу:  _____;</w:t>
      </w:r>
    </w:p>
    <w:p w:rsidR="00390F9E" w:rsidRPr="00266E53" w:rsidRDefault="00390F9E" w:rsidP="0062001B">
      <w:pPr>
        <w:ind w:left="567"/>
        <w:jc w:val="both"/>
        <w:rPr>
          <w:sz w:val="22"/>
          <w:szCs w:val="22"/>
        </w:rPr>
      </w:pPr>
      <w:r>
        <w:rPr>
          <w:sz w:val="22"/>
          <w:szCs w:val="22"/>
        </w:rPr>
        <w:t>-Инструкцию по использованию Карт, размещенную на сайте ПОСТАВЩИКА по адресу:______;</w:t>
      </w:r>
    </w:p>
    <w:p w:rsidR="00390F9E" w:rsidRPr="00454A57" w:rsidRDefault="00390F9E" w:rsidP="0062001B">
      <w:pPr>
        <w:ind w:left="567"/>
        <w:jc w:val="both"/>
        <w:rPr>
          <w:sz w:val="22"/>
          <w:szCs w:val="22"/>
        </w:rPr>
      </w:pPr>
      <w:r>
        <w:rPr>
          <w:sz w:val="22"/>
          <w:szCs w:val="22"/>
        </w:rPr>
        <w:t>-Тарифные политики ПОСТАВЩИКА, размещенные на сайте ПОСТАВЩИКА по адресу: ______;</w:t>
      </w:r>
    </w:p>
    <w:p w:rsidR="00390F9E" w:rsidRDefault="00390F9E" w:rsidP="0062001B">
      <w:pPr>
        <w:ind w:left="567"/>
        <w:jc w:val="both"/>
        <w:rPr>
          <w:sz w:val="22"/>
          <w:szCs w:val="22"/>
        </w:rPr>
      </w:pPr>
      <w:r>
        <w:rPr>
          <w:sz w:val="22"/>
          <w:szCs w:val="22"/>
        </w:rPr>
        <w:t>-Форму заявки на изготовление Карт, размещенную на сайте ПОСТАВЩИКА по адресу:</w:t>
      </w:r>
      <w:r>
        <w:t xml:space="preserve"> </w:t>
      </w:r>
      <w:r>
        <w:rPr>
          <w:sz w:val="22"/>
          <w:szCs w:val="22"/>
        </w:rPr>
        <w:t xml:space="preserve">______; </w:t>
      </w:r>
    </w:p>
    <w:p w:rsidR="00390F9E" w:rsidRPr="00454A57" w:rsidRDefault="00390F9E" w:rsidP="0062001B">
      <w:pPr>
        <w:ind w:left="567"/>
        <w:jc w:val="both"/>
        <w:rPr>
          <w:sz w:val="22"/>
          <w:szCs w:val="22"/>
        </w:rPr>
      </w:pPr>
      <w:r>
        <w:rPr>
          <w:sz w:val="22"/>
          <w:szCs w:val="22"/>
        </w:rPr>
        <w:t>-Форму отчета о транзакциях, проведенных с использованием Карт, размещенную на сайте ПОСТАВЩИКА по адресу:________</w:t>
      </w:r>
      <w:r>
        <w:t>;</w:t>
      </w:r>
    </w:p>
    <w:p w:rsidR="00390F9E" w:rsidRPr="00454A57" w:rsidRDefault="00390F9E" w:rsidP="0062001B">
      <w:pPr>
        <w:ind w:left="567"/>
        <w:jc w:val="both"/>
        <w:rPr>
          <w:sz w:val="22"/>
          <w:szCs w:val="22"/>
        </w:rPr>
      </w:pPr>
      <w:r>
        <w:rPr>
          <w:sz w:val="22"/>
          <w:szCs w:val="22"/>
        </w:rPr>
        <w:t>-Перечень документов, обязательных для предоставления, размещенный на сайте ПОСТАВЩИКА по адресу:_____________;</w:t>
      </w:r>
    </w:p>
    <w:p w:rsidR="00390F9E" w:rsidRPr="00454A57" w:rsidRDefault="00390F9E" w:rsidP="0062001B">
      <w:pPr>
        <w:ind w:left="567"/>
        <w:jc w:val="both"/>
        <w:rPr>
          <w:bCs/>
          <w:sz w:val="22"/>
          <w:szCs w:val="22"/>
        </w:rPr>
      </w:pPr>
      <w:r>
        <w:rPr>
          <w:sz w:val="22"/>
          <w:szCs w:val="22"/>
        </w:rPr>
        <w:t>-П</w:t>
      </w:r>
      <w:r>
        <w:rPr>
          <w:bCs/>
          <w:sz w:val="22"/>
          <w:szCs w:val="22"/>
        </w:rPr>
        <w:t>равила пересчета цен в иностранной валюте на ТО, размещенные на сайте ПОСТАВЩИКА по адресу:__________;</w:t>
      </w:r>
    </w:p>
    <w:p w:rsidR="00390F9E" w:rsidRDefault="00390F9E" w:rsidP="0062001B">
      <w:pPr>
        <w:ind w:left="567"/>
        <w:jc w:val="both"/>
        <w:rPr>
          <w:bCs/>
          <w:sz w:val="22"/>
          <w:szCs w:val="22"/>
        </w:rPr>
      </w:pPr>
      <w:r>
        <w:rPr>
          <w:bCs/>
          <w:sz w:val="22"/>
          <w:szCs w:val="22"/>
        </w:rPr>
        <w:lastRenderedPageBreak/>
        <w:t>-Прайс-лист, размещенный на сайте ПОСТАВЩИКА по адресу:                                        __________;</w:t>
      </w:r>
    </w:p>
    <w:p w:rsidR="00390F9E" w:rsidRDefault="00390F9E" w:rsidP="0062001B">
      <w:pPr>
        <w:ind w:left="567"/>
        <w:jc w:val="both"/>
        <w:rPr>
          <w:sz w:val="22"/>
          <w:szCs w:val="22"/>
        </w:rPr>
      </w:pPr>
      <w:r>
        <w:rPr>
          <w:bCs/>
          <w:sz w:val="22"/>
          <w:szCs w:val="22"/>
        </w:rPr>
        <w:t xml:space="preserve">-Перечень, стоимость и условия предоставления Услуг и Сопутствующих услуг, размещенные </w:t>
      </w:r>
      <w:r>
        <w:rPr>
          <w:sz w:val="22"/>
          <w:szCs w:val="22"/>
        </w:rPr>
        <w:t>на сайте ПОСТАВЩИКА по адресу:_________</w:t>
      </w:r>
      <w:r>
        <w:t>.</w:t>
      </w:r>
    </w:p>
    <w:p w:rsidR="00390F9E" w:rsidRPr="00454A57" w:rsidRDefault="00390F9E" w:rsidP="00591163">
      <w:pPr>
        <w:numPr>
          <w:ilvl w:val="2"/>
          <w:numId w:val="30"/>
        </w:numPr>
        <w:suppressAutoHyphens w:val="0"/>
        <w:ind w:left="567" w:hanging="567"/>
        <w:jc w:val="both"/>
        <w:rPr>
          <w:sz w:val="22"/>
          <w:szCs w:val="22"/>
        </w:rPr>
      </w:pPr>
      <w:r>
        <w:rPr>
          <w:sz w:val="22"/>
          <w:szCs w:val="22"/>
        </w:rPr>
        <w:t>приостанавливать отпуск Товаров,  если остатка денежных средств, внесенных ПОКУПАТЕЛЕМ, в соответствии с п.3.6. Договора недостаточно для их оплаты;</w:t>
      </w:r>
    </w:p>
    <w:p w:rsidR="00390F9E" w:rsidRPr="00454A57" w:rsidRDefault="00390F9E" w:rsidP="00591163">
      <w:pPr>
        <w:numPr>
          <w:ilvl w:val="2"/>
          <w:numId w:val="30"/>
        </w:numPr>
        <w:suppressAutoHyphens w:val="0"/>
        <w:ind w:left="567" w:hanging="567"/>
        <w:jc w:val="both"/>
        <w:rPr>
          <w:sz w:val="22"/>
          <w:szCs w:val="22"/>
        </w:rPr>
      </w:pPr>
      <w:r>
        <w:rPr>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rsidR="00390F9E" w:rsidRDefault="00390F9E" w:rsidP="00591163">
      <w:pPr>
        <w:numPr>
          <w:ilvl w:val="2"/>
          <w:numId w:val="30"/>
        </w:numPr>
        <w:suppressAutoHyphens w:val="0"/>
        <w:ind w:left="567" w:hanging="567"/>
        <w:jc w:val="both"/>
        <w:rPr>
          <w:sz w:val="22"/>
          <w:szCs w:val="22"/>
        </w:rPr>
      </w:pPr>
      <w:r>
        <w:rPr>
          <w:sz w:val="22"/>
          <w:szCs w:val="22"/>
        </w:rPr>
        <w:t>без согласования с ПОКУПАТЕЛЕМ привлекать третьих лиц для исполнения своих обязательств по настоящему Договору;</w:t>
      </w:r>
    </w:p>
    <w:p w:rsidR="00390F9E" w:rsidRPr="00454A57" w:rsidRDefault="00390F9E" w:rsidP="00591163">
      <w:pPr>
        <w:numPr>
          <w:ilvl w:val="2"/>
          <w:numId w:val="30"/>
        </w:numPr>
        <w:suppressAutoHyphens w:val="0"/>
        <w:ind w:left="567" w:hanging="567"/>
        <w:jc w:val="both"/>
        <w:rPr>
          <w:sz w:val="22"/>
          <w:szCs w:val="22"/>
        </w:rPr>
      </w:pPr>
      <w:r>
        <w:rPr>
          <w:sz w:val="22"/>
          <w:szCs w:val="22"/>
        </w:rPr>
        <w:t>не обслуживать Карты, имеющие загрязнения, повреждения, деформацию.</w:t>
      </w:r>
    </w:p>
    <w:p w:rsidR="00390F9E" w:rsidRPr="00454A57" w:rsidRDefault="00390F9E" w:rsidP="00591163">
      <w:pPr>
        <w:numPr>
          <w:ilvl w:val="1"/>
          <w:numId w:val="26"/>
        </w:numPr>
        <w:suppressAutoHyphens w:val="0"/>
        <w:ind w:left="567" w:hanging="567"/>
        <w:jc w:val="both"/>
        <w:rPr>
          <w:b/>
          <w:sz w:val="22"/>
          <w:szCs w:val="22"/>
        </w:rPr>
      </w:pPr>
      <w:r>
        <w:rPr>
          <w:b/>
          <w:sz w:val="22"/>
          <w:szCs w:val="22"/>
        </w:rPr>
        <w:t>ПОСТАВЩИК ОБЯЗУЕТСЯ:</w:t>
      </w:r>
    </w:p>
    <w:p w:rsidR="00390F9E" w:rsidRPr="00454A57" w:rsidRDefault="00390F9E" w:rsidP="00591163">
      <w:pPr>
        <w:numPr>
          <w:ilvl w:val="2"/>
          <w:numId w:val="26"/>
        </w:numPr>
        <w:suppressAutoHyphens w:val="0"/>
        <w:ind w:left="567" w:hanging="567"/>
        <w:jc w:val="both"/>
        <w:rPr>
          <w:sz w:val="22"/>
          <w:szCs w:val="22"/>
        </w:rPr>
      </w:pPr>
      <w:r>
        <w:rPr>
          <w:sz w:val="22"/>
          <w:szCs w:val="22"/>
        </w:rPr>
        <w:t>передать ПОКУПАТЕЛЮ Карты в порядке, указанном в п.2.1-2.4 Договора;</w:t>
      </w:r>
    </w:p>
    <w:p w:rsidR="00390F9E" w:rsidRPr="00454A57" w:rsidRDefault="00390F9E" w:rsidP="00591163">
      <w:pPr>
        <w:numPr>
          <w:ilvl w:val="2"/>
          <w:numId w:val="26"/>
        </w:numPr>
        <w:suppressAutoHyphens w:val="0"/>
        <w:ind w:left="567" w:hanging="567"/>
        <w:jc w:val="both"/>
        <w:rPr>
          <w:sz w:val="22"/>
          <w:szCs w:val="22"/>
        </w:rPr>
      </w:pPr>
      <w:r>
        <w:rPr>
          <w:sz w:val="22"/>
          <w:szCs w:val="22"/>
        </w:rPr>
        <w:t>обеспечить получение ПОКУПАТЕЛЕМ Товаров на ТО при предъявлении Карты, в соответствии с условиями Договора;</w:t>
      </w:r>
    </w:p>
    <w:p w:rsidR="00390F9E" w:rsidRPr="00454A57" w:rsidRDefault="00390F9E" w:rsidP="00591163">
      <w:pPr>
        <w:numPr>
          <w:ilvl w:val="2"/>
          <w:numId w:val="26"/>
        </w:numPr>
        <w:suppressAutoHyphens w:val="0"/>
        <w:ind w:left="567" w:hanging="567"/>
        <w:jc w:val="both"/>
        <w:rPr>
          <w:sz w:val="22"/>
          <w:szCs w:val="22"/>
        </w:rPr>
      </w:pPr>
      <w:r>
        <w:rPr>
          <w:sz w:val="22"/>
          <w:szCs w:val="22"/>
        </w:rPr>
        <w:t>до 5 (пятого)  числа месяца, следующего за отчетным, оформить ПОКУПАТЕЛЮ отчетные документы (счета-фактуры; товарные накладные, ,   отчет о транзакциях, проведенных с использованием Карт и др.) в соответствии с формами, которые размещены насйте ПОСТАВЩИКА по адресу____________. Договора и нормами действующего законодательства РФ. Отчетные документы направляются посредством электронной почты, с последующим предоставлением оригиналов. Оригиналы вышеуказанных документов забираются ПОКУПАТЕЛЕМ самостоятельно из офиса ПОСТАВЩИКА. ПОСТАВЩИК не несет ответственности за неполучение ПОКУПАТЕЛЕМ вышеуказанных документов, если ПОКУПАТЕЛЬ самостоятельно не забрал документы из офиса ПОСТАВЩИКА, если иной порядок предоставления документов не предусмотрен соглашением Сторон;</w:t>
      </w:r>
    </w:p>
    <w:p w:rsidR="00390F9E" w:rsidRPr="008D6340" w:rsidRDefault="00390F9E" w:rsidP="00591163">
      <w:pPr>
        <w:numPr>
          <w:ilvl w:val="2"/>
          <w:numId w:val="26"/>
        </w:numPr>
        <w:suppressAutoHyphens w:val="0"/>
        <w:ind w:left="567" w:hanging="567"/>
        <w:jc w:val="both"/>
        <w:rPr>
          <w:sz w:val="22"/>
          <w:szCs w:val="22"/>
        </w:rPr>
      </w:pPr>
      <w:r>
        <w:rPr>
          <w:sz w:val="22"/>
          <w:szCs w:val="22"/>
        </w:rPr>
        <w:t>выставлять ПОКУПАТЕЛЮ счета на предварительную оплату Товаров не позднее 1 (одного) рабочего дня с момента обращения ПОКУПАТЕЛЯ;</w:t>
      </w:r>
      <w:r w:rsidR="002F0AE9">
        <w:rPr>
          <w:sz w:val="22"/>
          <w:szCs w:val="22"/>
        </w:rPr>
        <w:t xml:space="preserve"> </w:t>
      </w:r>
      <w:r>
        <w:rPr>
          <w:sz w:val="22"/>
          <w:szCs w:val="22"/>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rsidR="00390F9E" w:rsidRPr="008D6340" w:rsidRDefault="00390F9E" w:rsidP="00591163">
      <w:pPr>
        <w:numPr>
          <w:ilvl w:val="1"/>
          <w:numId w:val="26"/>
        </w:numPr>
        <w:suppressAutoHyphens w:val="0"/>
        <w:ind w:left="567" w:hanging="567"/>
        <w:jc w:val="both"/>
        <w:rPr>
          <w:b/>
          <w:sz w:val="22"/>
          <w:szCs w:val="22"/>
        </w:rPr>
      </w:pPr>
      <w:r>
        <w:rPr>
          <w:b/>
          <w:sz w:val="22"/>
          <w:szCs w:val="22"/>
        </w:rPr>
        <w:t>ПОКУПАТЕЛЬ ВПРАВЕ:</w:t>
      </w:r>
    </w:p>
    <w:p w:rsidR="00390F9E" w:rsidRPr="008D6340" w:rsidRDefault="00390F9E" w:rsidP="00591163">
      <w:pPr>
        <w:numPr>
          <w:ilvl w:val="2"/>
          <w:numId w:val="26"/>
        </w:numPr>
        <w:suppressAutoHyphens w:val="0"/>
        <w:ind w:left="567" w:hanging="567"/>
        <w:jc w:val="both"/>
        <w:rPr>
          <w:sz w:val="22"/>
          <w:szCs w:val="22"/>
        </w:rPr>
      </w:pPr>
      <w:r>
        <w:rPr>
          <w:sz w:val="22"/>
          <w:szCs w:val="22"/>
        </w:rPr>
        <w:t>передавать Карты уполномоченным ПОКУПАТЕЛЕМ лицам (Держателям Карт) для получения Товаров на условиях Договора;</w:t>
      </w:r>
    </w:p>
    <w:p w:rsidR="00390F9E" w:rsidRPr="00454A57" w:rsidRDefault="00390F9E" w:rsidP="00591163">
      <w:pPr>
        <w:numPr>
          <w:ilvl w:val="2"/>
          <w:numId w:val="26"/>
        </w:numPr>
        <w:suppressAutoHyphens w:val="0"/>
        <w:ind w:left="567" w:hanging="567"/>
        <w:jc w:val="both"/>
        <w:rPr>
          <w:sz w:val="22"/>
          <w:szCs w:val="22"/>
        </w:rPr>
      </w:pPr>
      <w:r>
        <w:rPr>
          <w:sz w:val="22"/>
          <w:szCs w:val="22"/>
        </w:rPr>
        <w:t>получать Товары на сумму, не превышающую сумму платежа, перечисленного ПОКУПАТЕЛЕМ ПОСТАВЩИКУ, с учетом порядка, установленного п.3.6. Договора;</w:t>
      </w:r>
    </w:p>
    <w:p w:rsidR="00390F9E" w:rsidRPr="00454A57" w:rsidRDefault="00390F9E" w:rsidP="00591163">
      <w:pPr>
        <w:numPr>
          <w:ilvl w:val="2"/>
          <w:numId w:val="26"/>
        </w:numPr>
        <w:suppressAutoHyphens w:val="0"/>
        <w:ind w:left="567" w:hanging="567"/>
        <w:jc w:val="both"/>
        <w:rPr>
          <w:sz w:val="22"/>
          <w:szCs w:val="22"/>
        </w:rPr>
      </w:pPr>
      <w:r>
        <w:rPr>
          <w:sz w:val="22"/>
          <w:szCs w:val="22"/>
        </w:rPr>
        <w:t>заказывать дополнительные Карты в соответствии с п. 2.1.-2.4. настоящего Договора;</w:t>
      </w:r>
    </w:p>
    <w:p w:rsidR="00390F9E" w:rsidRPr="00454A57" w:rsidRDefault="00390F9E" w:rsidP="00591163">
      <w:pPr>
        <w:numPr>
          <w:ilvl w:val="2"/>
          <w:numId w:val="26"/>
        </w:numPr>
        <w:suppressAutoHyphens w:val="0"/>
        <w:ind w:left="567" w:hanging="567"/>
        <w:jc w:val="both"/>
        <w:rPr>
          <w:sz w:val="22"/>
          <w:szCs w:val="22"/>
        </w:rPr>
      </w:pPr>
      <w:r>
        <w:rPr>
          <w:sz w:val="22"/>
          <w:szCs w:val="22"/>
        </w:rPr>
        <w:t xml:space="preserve">устанавливать и/или отменять условия использования каждой конкретной Карты, путем предоставления ПОСТАВЩИКУ Заявки. </w:t>
      </w:r>
    </w:p>
    <w:p w:rsidR="00390F9E" w:rsidRPr="00454A57" w:rsidRDefault="00390F9E" w:rsidP="00591163">
      <w:pPr>
        <w:numPr>
          <w:ilvl w:val="2"/>
          <w:numId w:val="26"/>
        </w:numPr>
        <w:suppressAutoHyphens w:val="0"/>
        <w:ind w:left="567" w:hanging="567"/>
        <w:jc w:val="both"/>
        <w:rPr>
          <w:sz w:val="22"/>
          <w:szCs w:val="22"/>
        </w:rPr>
      </w:pPr>
      <w:r>
        <w:rPr>
          <w:sz w:val="22"/>
          <w:szCs w:val="22"/>
        </w:rPr>
        <w:t>инициировать приостановление/блокировку операций по Карте в порядке и случаях, указанных в п. 2.5-2.6. настоящего Договора;</w:t>
      </w:r>
    </w:p>
    <w:p w:rsidR="00390F9E" w:rsidRPr="00454A57" w:rsidRDefault="00390F9E" w:rsidP="00591163">
      <w:pPr>
        <w:numPr>
          <w:ilvl w:val="2"/>
          <w:numId w:val="26"/>
        </w:numPr>
        <w:suppressAutoHyphens w:val="0"/>
        <w:ind w:left="567" w:hanging="567"/>
        <w:jc w:val="both"/>
        <w:rPr>
          <w:sz w:val="22"/>
          <w:szCs w:val="22"/>
        </w:rPr>
      </w:pPr>
      <w:r>
        <w:rPr>
          <w:sz w:val="22"/>
          <w:szCs w:val="22"/>
        </w:rPr>
        <w:t>инициировать возобновление/разблокировку операции по ранее заблокированной Карте в порядке, установленном п.2.5. Договора;</w:t>
      </w:r>
    </w:p>
    <w:p w:rsidR="00390F9E" w:rsidRPr="00454A57" w:rsidRDefault="00390F9E" w:rsidP="00591163">
      <w:pPr>
        <w:numPr>
          <w:ilvl w:val="1"/>
          <w:numId w:val="26"/>
        </w:numPr>
        <w:suppressAutoHyphens w:val="0"/>
        <w:ind w:left="567" w:hanging="567"/>
        <w:jc w:val="both"/>
        <w:rPr>
          <w:b/>
          <w:sz w:val="22"/>
          <w:szCs w:val="22"/>
        </w:rPr>
      </w:pPr>
      <w:r>
        <w:rPr>
          <w:b/>
          <w:sz w:val="22"/>
          <w:szCs w:val="22"/>
        </w:rPr>
        <w:t>ПОКУПАТЕЛЬ ОБЯЗУЕТСЯ:</w:t>
      </w:r>
    </w:p>
    <w:p w:rsidR="00390F9E" w:rsidRPr="00454A57" w:rsidRDefault="00390F9E" w:rsidP="00591163">
      <w:pPr>
        <w:numPr>
          <w:ilvl w:val="2"/>
          <w:numId w:val="26"/>
        </w:numPr>
        <w:suppressAutoHyphens w:val="0"/>
        <w:ind w:left="567" w:hanging="567"/>
        <w:jc w:val="both"/>
        <w:rPr>
          <w:sz w:val="22"/>
          <w:szCs w:val="22"/>
        </w:rPr>
      </w:pPr>
      <w:r>
        <w:rPr>
          <w:sz w:val="22"/>
          <w:szCs w:val="22"/>
        </w:rPr>
        <w:t xml:space="preserve">соблюдать Правила хранения и эксплуатации Карт, размещенные на сайте ПОСТАВЩИКА по адресу: </w:t>
      </w:r>
      <w:r>
        <w:t>________</w:t>
      </w:r>
      <w:r>
        <w:rPr>
          <w:sz w:val="22"/>
          <w:szCs w:val="22"/>
        </w:rPr>
        <w:t>и исполнять Инструкцию по использованию Карт, размещенную на сайте ПОСТАВЩИКА по адресу:___________;</w:t>
      </w:r>
    </w:p>
    <w:p w:rsidR="00390F9E" w:rsidRPr="00454A57" w:rsidRDefault="00390F9E" w:rsidP="00591163">
      <w:pPr>
        <w:numPr>
          <w:ilvl w:val="2"/>
          <w:numId w:val="26"/>
        </w:numPr>
        <w:tabs>
          <w:tab w:val="num" w:pos="2727"/>
        </w:tabs>
        <w:suppressAutoHyphens w:val="0"/>
        <w:ind w:left="567" w:hanging="567"/>
        <w:jc w:val="both"/>
        <w:rPr>
          <w:sz w:val="22"/>
          <w:szCs w:val="22"/>
        </w:rPr>
      </w:pPr>
      <w:r>
        <w:rPr>
          <w:sz w:val="22"/>
          <w:szCs w:val="22"/>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390F9E" w:rsidRPr="00454A57" w:rsidRDefault="00390F9E" w:rsidP="00591163">
      <w:pPr>
        <w:numPr>
          <w:ilvl w:val="2"/>
          <w:numId w:val="26"/>
        </w:numPr>
        <w:tabs>
          <w:tab w:val="num" w:pos="2727"/>
        </w:tabs>
        <w:suppressAutoHyphens w:val="0"/>
        <w:ind w:left="567" w:hanging="567"/>
        <w:jc w:val="both"/>
        <w:rPr>
          <w:sz w:val="22"/>
          <w:szCs w:val="22"/>
        </w:rPr>
      </w:pPr>
      <w:r>
        <w:rPr>
          <w:sz w:val="22"/>
          <w:szCs w:val="22"/>
        </w:rPr>
        <w:lastRenderedPageBreak/>
        <w:t>в случае несогласия с информацией, содержащейся в отчетных документах от ПОСТАВЩИКА (товарная накладная, акт сверки и т.д.), письменно информировать ПОСТАВЩИКА до 15 (пятнадцатого) числа месяца, следующего за отчетным. В противном случае отчетные документы, Товары считаются принятыми ПОКУПАТЕЛЕМ;</w:t>
      </w:r>
    </w:p>
    <w:p w:rsidR="00390F9E" w:rsidRPr="00454A57" w:rsidRDefault="00390F9E" w:rsidP="00591163">
      <w:pPr>
        <w:numPr>
          <w:ilvl w:val="2"/>
          <w:numId w:val="26"/>
        </w:numPr>
        <w:tabs>
          <w:tab w:val="num" w:pos="2727"/>
        </w:tabs>
        <w:suppressAutoHyphens w:val="0"/>
        <w:ind w:left="567" w:hanging="567"/>
        <w:jc w:val="both"/>
        <w:rPr>
          <w:sz w:val="22"/>
          <w:szCs w:val="22"/>
        </w:rPr>
      </w:pPr>
      <w:r>
        <w:rPr>
          <w:sz w:val="22"/>
          <w:szCs w:val="22"/>
        </w:rPr>
        <w:t>в течение 30 (тридцати)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w:t>
      </w:r>
    </w:p>
    <w:p w:rsidR="00390F9E" w:rsidRPr="00454A57" w:rsidRDefault="00390F9E" w:rsidP="00591163">
      <w:pPr>
        <w:numPr>
          <w:ilvl w:val="2"/>
          <w:numId w:val="26"/>
        </w:numPr>
        <w:tabs>
          <w:tab w:val="num" w:pos="2727"/>
        </w:tabs>
        <w:suppressAutoHyphens w:val="0"/>
        <w:ind w:left="567" w:hanging="567"/>
        <w:jc w:val="both"/>
        <w:rPr>
          <w:sz w:val="22"/>
          <w:szCs w:val="22"/>
        </w:rPr>
      </w:pPr>
      <w:r>
        <w:rPr>
          <w:sz w:val="22"/>
          <w:szCs w:val="22"/>
        </w:rPr>
        <w:t xml:space="preserve">строго соблюдать условия Договора и оплачивать </w:t>
      </w:r>
      <w:r w:rsidR="002F0AE9">
        <w:rPr>
          <w:sz w:val="22"/>
          <w:szCs w:val="22"/>
        </w:rPr>
        <w:t>Товар в</w:t>
      </w:r>
      <w:r>
        <w:rPr>
          <w:sz w:val="22"/>
          <w:szCs w:val="22"/>
        </w:rPr>
        <w:t xml:space="preserve"> соответствии с разделом 5 Договора;</w:t>
      </w:r>
    </w:p>
    <w:p w:rsidR="00390F9E" w:rsidRPr="00454A57" w:rsidRDefault="00390F9E" w:rsidP="00591163">
      <w:pPr>
        <w:numPr>
          <w:ilvl w:val="2"/>
          <w:numId w:val="26"/>
        </w:numPr>
        <w:tabs>
          <w:tab w:val="num" w:pos="2727"/>
        </w:tabs>
        <w:suppressAutoHyphens w:val="0"/>
        <w:ind w:left="567" w:hanging="567"/>
        <w:jc w:val="both"/>
        <w:rPr>
          <w:sz w:val="22"/>
          <w:szCs w:val="22"/>
        </w:rPr>
      </w:pPr>
      <w:r>
        <w:rPr>
          <w:sz w:val="22"/>
          <w:szCs w:val="22"/>
        </w:rPr>
        <w:t>в течение 7 (семи) календарных дней оплачивать счет на сумму полученных Товаров, выставленный ПОСТАВЩИКОМ в соответствии с п. 3.7. Договора;</w:t>
      </w:r>
    </w:p>
    <w:p w:rsidR="00390F9E" w:rsidRDefault="00390F9E" w:rsidP="00591163">
      <w:pPr>
        <w:numPr>
          <w:ilvl w:val="2"/>
          <w:numId w:val="26"/>
        </w:numPr>
        <w:suppressAutoHyphens w:val="0"/>
        <w:ind w:left="567" w:hanging="567"/>
        <w:jc w:val="both"/>
        <w:rPr>
          <w:sz w:val="22"/>
          <w:szCs w:val="22"/>
        </w:rPr>
      </w:pPr>
      <w:r>
        <w:rPr>
          <w:sz w:val="22"/>
          <w:szCs w:val="22"/>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rsidR="00390F9E" w:rsidRPr="00454A57" w:rsidRDefault="00390F9E" w:rsidP="0062001B">
      <w:pPr>
        <w:tabs>
          <w:tab w:val="num" w:pos="1800"/>
        </w:tabs>
        <w:ind w:left="567"/>
        <w:jc w:val="both"/>
        <w:rPr>
          <w:sz w:val="22"/>
          <w:szCs w:val="22"/>
        </w:rPr>
      </w:pPr>
    </w:p>
    <w:p w:rsidR="00390F9E" w:rsidRPr="00454A57" w:rsidRDefault="00390F9E" w:rsidP="00591163">
      <w:pPr>
        <w:numPr>
          <w:ilvl w:val="0"/>
          <w:numId w:val="26"/>
        </w:numPr>
        <w:tabs>
          <w:tab w:val="num" w:pos="1647"/>
        </w:tabs>
        <w:suppressAutoHyphens w:val="0"/>
        <w:ind w:left="567" w:hanging="567"/>
        <w:jc w:val="center"/>
        <w:rPr>
          <w:b/>
          <w:sz w:val="22"/>
          <w:szCs w:val="22"/>
        </w:rPr>
      </w:pPr>
      <w:r>
        <w:rPr>
          <w:b/>
          <w:sz w:val="22"/>
          <w:szCs w:val="22"/>
        </w:rPr>
        <w:t xml:space="preserve">ПОРЯДОК РАСЧЕТОВ И СТОИМОСТЬ ТОВАРОВ </w:t>
      </w:r>
    </w:p>
    <w:p w:rsidR="00390F9E" w:rsidRPr="00F145BA" w:rsidRDefault="00390F9E" w:rsidP="00591163">
      <w:pPr>
        <w:numPr>
          <w:ilvl w:val="1"/>
          <w:numId w:val="26"/>
        </w:numPr>
        <w:suppressAutoHyphens w:val="0"/>
        <w:ind w:left="567" w:hanging="567"/>
        <w:jc w:val="both"/>
        <w:rPr>
          <w:bCs/>
          <w:sz w:val="22"/>
          <w:szCs w:val="22"/>
        </w:rPr>
      </w:pPr>
      <w:r>
        <w:rPr>
          <w:sz w:val="22"/>
          <w:szCs w:val="22"/>
        </w:rPr>
        <w:t>Расчеты по договору производятся в безналичной  форме в российских рублях.</w:t>
      </w:r>
    </w:p>
    <w:p w:rsidR="00390F9E" w:rsidRPr="00F145BA" w:rsidRDefault="00390F9E" w:rsidP="00591163">
      <w:pPr>
        <w:pStyle w:val="aff6"/>
        <w:numPr>
          <w:ilvl w:val="1"/>
          <w:numId w:val="26"/>
        </w:numPr>
        <w:tabs>
          <w:tab w:val="left" w:pos="567"/>
        </w:tabs>
        <w:suppressAutoHyphens w:val="0"/>
        <w:ind w:left="567" w:hanging="567"/>
        <w:contextualSpacing/>
        <w:jc w:val="both"/>
        <w:rPr>
          <w:sz w:val="22"/>
          <w:szCs w:val="22"/>
        </w:rPr>
      </w:pPr>
      <w:r>
        <w:rPr>
          <w:sz w:val="22"/>
          <w:szCs w:val="22"/>
        </w:rPr>
        <w:t>Максимальная цена договора составляет 8303132,66 рублей (восемь миллионов триста три тысячи сто тридцать два рубля 66 копеек) с учетом всех затрат, издержек и иных расходов, связанных с осуществлением поставок топлива, включая стоимость поставляемого товара, стоимость топливных карт, стоимость информационного обслуживания, уплату таможенных пошлин и других обязательных платежей и налогов, кроме  НДС</w:t>
      </w:r>
    </w:p>
    <w:p w:rsidR="00390F9E" w:rsidRPr="00F145BA" w:rsidRDefault="00390F9E" w:rsidP="0062001B">
      <w:pPr>
        <w:pStyle w:val="aff6"/>
        <w:tabs>
          <w:tab w:val="left" w:pos="567"/>
        </w:tabs>
        <w:ind w:left="567" w:hanging="567"/>
        <w:contextualSpacing/>
        <w:jc w:val="both"/>
        <w:rPr>
          <w:sz w:val="22"/>
          <w:szCs w:val="22"/>
        </w:rPr>
      </w:pPr>
      <w:r>
        <w:rPr>
          <w:sz w:val="22"/>
          <w:szCs w:val="22"/>
        </w:rPr>
        <w:t xml:space="preserve">          Сумма НДС и условия начисления определяются в соответствии с законодательством Российской Федерации.</w:t>
      </w:r>
    </w:p>
    <w:p w:rsidR="00390F9E" w:rsidRPr="00454A57" w:rsidRDefault="00390F9E" w:rsidP="00591163">
      <w:pPr>
        <w:numPr>
          <w:ilvl w:val="1"/>
          <w:numId w:val="26"/>
        </w:numPr>
        <w:suppressAutoHyphens w:val="0"/>
        <w:ind w:left="567" w:hanging="567"/>
        <w:jc w:val="both"/>
        <w:rPr>
          <w:bCs/>
          <w:sz w:val="22"/>
          <w:szCs w:val="22"/>
        </w:rPr>
      </w:pPr>
      <w:r>
        <w:rPr>
          <w:bCs/>
          <w:sz w:val="22"/>
          <w:szCs w:val="22"/>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При этом ПОСТАВЩИК оставляет за собой право </w:t>
      </w:r>
      <w:r>
        <w:rPr>
          <w:sz w:val="22"/>
          <w:szCs w:val="22"/>
        </w:rPr>
        <w:t>устанавливать для  ПОКУПАТЕЛЯ специальную цену, в случае если установление специальной цены предусмотрено тарифной политикой ПОСТАВЩИКА.</w:t>
      </w:r>
      <w:r>
        <w:rPr>
          <w:bCs/>
          <w:sz w:val="22"/>
          <w:szCs w:val="22"/>
        </w:rPr>
        <w:t xml:space="preserve"> Если цена Товаров на ТО определена в иностранной валюте,  расчет цены Товаров производится по Правилам пересчета, размещенным на сайте ПОСТАВЩИКА по адресу: </w:t>
      </w:r>
      <w:r>
        <w:rPr>
          <w:sz w:val="22"/>
          <w:szCs w:val="22"/>
        </w:rPr>
        <w:t>_________</w:t>
      </w:r>
      <w:r>
        <w:rPr>
          <w:bCs/>
          <w:sz w:val="22"/>
          <w:szCs w:val="22"/>
        </w:rPr>
        <w:t xml:space="preserve">.  </w:t>
      </w:r>
    </w:p>
    <w:p w:rsidR="00390F9E" w:rsidRDefault="00390F9E" w:rsidP="00591163">
      <w:pPr>
        <w:numPr>
          <w:ilvl w:val="1"/>
          <w:numId w:val="26"/>
        </w:numPr>
        <w:suppressAutoHyphens w:val="0"/>
        <w:ind w:left="567" w:hanging="567"/>
        <w:jc w:val="both"/>
        <w:rPr>
          <w:bCs/>
          <w:sz w:val="22"/>
          <w:szCs w:val="22"/>
        </w:rPr>
      </w:pPr>
      <w:r>
        <w:rPr>
          <w:bCs/>
          <w:sz w:val="22"/>
          <w:szCs w:val="22"/>
        </w:rPr>
        <w:t>Если иное не оговорено в дополнительных соглашениях к Договору, цена на Товары, полученные Держателями Карт на ТО, не указанных в перечне ТО</w:t>
      </w:r>
      <w:r>
        <w:rPr>
          <w:sz w:val="22"/>
          <w:szCs w:val="22"/>
        </w:rPr>
        <w:t xml:space="preserve"> на сайте _________</w:t>
      </w:r>
      <w:r>
        <w:rPr>
          <w:bCs/>
          <w:sz w:val="22"/>
          <w:szCs w:val="22"/>
        </w:rPr>
        <w:t xml:space="preserve">, определяется Сторонами как розничная цена, установленная на ТО на момент отпуска Товаров. </w:t>
      </w:r>
    </w:p>
    <w:p w:rsidR="00390F9E" w:rsidRPr="00454A57" w:rsidRDefault="00390F9E" w:rsidP="00591163">
      <w:pPr>
        <w:numPr>
          <w:ilvl w:val="1"/>
          <w:numId w:val="26"/>
        </w:numPr>
        <w:suppressAutoHyphens w:val="0"/>
        <w:ind w:left="567" w:hanging="567"/>
        <w:jc w:val="both"/>
        <w:rPr>
          <w:bCs/>
          <w:sz w:val="22"/>
          <w:szCs w:val="22"/>
        </w:rPr>
      </w:pPr>
      <w:r>
        <w:rPr>
          <w:bCs/>
          <w:sz w:val="22"/>
          <w:szCs w:val="22"/>
        </w:rPr>
        <w:t xml:space="preserve">Цена на Товары в зависимости от ТО может быть с НДС или без НДС, о чем указано в Перечне ТО. </w:t>
      </w:r>
    </w:p>
    <w:p w:rsidR="00390F9E" w:rsidRPr="00454A57" w:rsidRDefault="00390F9E" w:rsidP="00591163">
      <w:pPr>
        <w:numPr>
          <w:ilvl w:val="1"/>
          <w:numId w:val="26"/>
        </w:numPr>
        <w:suppressAutoHyphens w:val="0"/>
        <w:ind w:left="567" w:hanging="567"/>
        <w:jc w:val="both"/>
        <w:rPr>
          <w:bCs/>
          <w:sz w:val="22"/>
          <w:szCs w:val="22"/>
        </w:rPr>
      </w:pPr>
      <w:r>
        <w:rPr>
          <w:bCs/>
          <w:sz w:val="22"/>
          <w:szCs w:val="22"/>
        </w:rPr>
        <w:t xml:space="preserve">Оплата Товаров производится в следующем порядке____________________________________ </w:t>
      </w:r>
    </w:p>
    <w:p w:rsidR="00390F9E" w:rsidRPr="00454A57" w:rsidRDefault="00390F9E" w:rsidP="00591163">
      <w:pPr>
        <w:numPr>
          <w:ilvl w:val="1"/>
          <w:numId w:val="26"/>
        </w:numPr>
        <w:suppressAutoHyphens w:val="0"/>
        <w:ind w:left="567" w:hanging="567"/>
        <w:jc w:val="both"/>
        <w:rPr>
          <w:sz w:val="22"/>
          <w:szCs w:val="22"/>
        </w:rPr>
      </w:pPr>
      <w:r>
        <w:rPr>
          <w:sz w:val="22"/>
          <w:szCs w:val="22"/>
        </w:rPr>
        <w:t xml:space="preserve">Обязательство ПОКУПАТЕЛЯ по оплате считается выполненным с момента зачисления денежных средств на расчетный счет ПОСТАВЩИКА. </w:t>
      </w:r>
    </w:p>
    <w:p w:rsidR="00390F9E" w:rsidRPr="00E60233" w:rsidRDefault="00390F9E" w:rsidP="00591163">
      <w:pPr>
        <w:pStyle w:val="aff6"/>
        <w:numPr>
          <w:ilvl w:val="1"/>
          <w:numId w:val="26"/>
        </w:numPr>
        <w:suppressAutoHyphens w:val="0"/>
        <w:ind w:left="567" w:hanging="567"/>
        <w:jc w:val="both"/>
        <w:rPr>
          <w:bCs/>
          <w:sz w:val="22"/>
          <w:szCs w:val="22"/>
        </w:rPr>
      </w:pPr>
      <w:r>
        <w:rPr>
          <w:sz w:val="22"/>
          <w:szCs w:val="22"/>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rsidR="00390F9E" w:rsidRPr="00454A57" w:rsidRDefault="00390F9E" w:rsidP="0062001B">
      <w:pPr>
        <w:tabs>
          <w:tab w:val="num" w:pos="567"/>
        </w:tabs>
        <w:ind w:left="567" w:hanging="567"/>
        <w:jc w:val="both"/>
        <w:rPr>
          <w:sz w:val="22"/>
          <w:szCs w:val="22"/>
        </w:rPr>
      </w:pPr>
    </w:p>
    <w:p w:rsidR="00390F9E" w:rsidRPr="00454A57" w:rsidRDefault="00390F9E" w:rsidP="00591163">
      <w:pPr>
        <w:numPr>
          <w:ilvl w:val="0"/>
          <w:numId w:val="26"/>
        </w:numPr>
        <w:tabs>
          <w:tab w:val="num" w:pos="1647"/>
        </w:tabs>
        <w:suppressAutoHyphens w:val="0"/>
        <w:ind w:left="567" w:hanging="567"/>
        <w:jc w:val="center"/>
        <w:rPr>
          <w:b/>
          <w:sz w:val="22"/>
          <w:szCs w:val="22"/>
        </w:rPr>
      </w:pPr>
      <w:r>
        <w:rPr>
          <w:b/>
          <w:sz w:val="22"/>
          <w:szCs w:val="22"/>
        </w:rPr>
        <w:t xml:space="preserve">КАЧЕСТВО ТОВАРОВ </w:t>
      </w:r>
    </w:p>
    <w:p w:rsidR="00390F9E" w:rsidRPr="00F145BA" w:rsidRDefault="00390F9E" w:rsidP="0062001B">
      <w:pPr>
        <w:pStyle w:val="1"/>
        <w:ind w:left="567" w:hanging="567"/>
        <w:jc w:val="both"/>
        <w:rPr>
          <w:b w:val="0"/>
          <w:sz w:val="22"/>
          <w:szCs w:val="22"/>
        </w:rPr>
      </w:pPr>
      <w:r>
        <w:rPr>
          <w:b w:val="0"/>
          <w:sz w:val="22"/>
          <w:szCs w:val="22"/>
        </w:rPr>
        <w:t>6.1.</w:t>
      </w:r>
      <w:r>
        <w:rPr>
          <w:sz w:val="22"/>
          <w:szCs w:val="22"/>
        </w:rPr>
        <w:t xml:space="preserve"> </w:t>
      </w:r>
      <w:r>
        <w:rPr>
          <w:b w:val="0"/>
          <w:sz w:val="22"/>
          <w:szCs w:val="22"/>
        </w:rPr>
        <w:t>Качество Товаров (бензин АИ-92, АИ-95, дизельное топливо летнее и зимнее)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«Топливо дизельное ЕВРО. Технические условия» и/или межгосударственному стандарту ГОСТ 32511-2013 «Топливо дизельное ЕВРО. Технические условия»</w:t>
      </w:r>
      <w:r>
        <w:rPr>
          <w:sz w:val="22"/>
          <w:szCs w:val="22"/>
        </w:rPr>
        <w:t xml:space="preserve">, </w:t>
      </w:r>
      <w:r>
        <w:rPr>
          <w:b w:val="0"/>
          <w:sz w:val="22"/>
          <w:szCs w:val="22"/>
        </w:rPr>
        <w:t>ГОСТ Р 51866-2002</w:t>
      </w:r>
      <w:r>
        <w:rPr>
          <w:sz w:val="22"/>
          <w:szCs w:val="22"/>
        </w:rPr>
        <w:t xml:space="preserve"> «</w:t>
      </w:r>
      <w:r>
        <w:rPr>
          <w:b w:val="0"/>
          <w:sz w:val="22"/>
          <w:szCs w:val="22"/>
        </w:rPr>
        <w:t xml:space="preserve">Топлива моторные. Бензин неэтилированный. Технические условия» и иным нормативным документам,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w:t>
      </w:r>
      <w:r>
        <w:rPr>
          <w:b w:val="0"/>
          <w:sz w:val="22"/>
          <w:szCs w:val="22"/>
        </w:rPr>
        <w:lastRenderedPageBreak/>
        <w:t>уполномоченной на то организацией и представляемых Поставщиком по требованию ПОКУПАТЕЛЯ при поставке топлива.</w:t>
      </w:r>
    </w:p>
    <w:p w:rsidR="00390F9E" w:rsidRPr="00F145BA" w:rsidRDefault="00390F9E" w:rsidP="0062001B">
      <w:pPr>
        <w:ind w:left="567" w:hanging="567"/>
        <w:jc w:val="both"/>
        <w:rPr>
          <w:sz w:val="22"/>
          <w:szCs w:val="22"/>
        </w:rPr>
      </w:pPr>
      <w:r>
        <w:rPr>
          <w:sz w:val="22"/>
          <w:szCs w:val="22"/>
        </w:rPr>
        <w:t>6.1.1. Экологический класс топлива:</w:t>
      </w:r>
    </w:p>
    <w:p w:rsidR="00390F9E" w:rsidRDefault="00390F9E" w:rsidP="0062001B">
      <w:pPr>
        <w:tabs>
          <w:tab w:val="left" w:pos="709"/>
          <w:tab w:val="left" w:pos="1134"/>
        </w:tabs>
        <w:suppressAutoHyphens w:val="0"/>
        <w:ind w:left="1069"/>
        <w:contextualSpacing/>
        <w:jc w:val="both"/>
        <w:rPr>
          <w:sz w:val="22"/>
          <w:szCs w:val="22"/>
        </w:rPr>
      </w:pPr>
      <w:r>
        <w:rPr>
          <w:sz w:val="22"/>
          <w:szCs w:val="22"/>
        </w:rPr>
        <w:t>Бензин АИ-92, АИ-95 – _____________ класс;</w:t>
      </w:r>
    </w:p>
    <w:p w:rsidR="00390F9E" w:rsidRPr="00627752" w:rsidRDefault="00390F9E" w:rsidP="0062001B">
      <w:pPr>
        <w:tabs>
          <w:tab w:val="num" w:pos="567"/>
        </w:tabs>
        <w:ind w:left="567" w:hanging="567"/>
        <w:jc w:val="both"/>
        <w:rPr>
          <w:sz w:val="22"/>
          <w:szCs w:val="22"/>
        </w:rPr>
      </w:pPr>
      <w:r>
        <w:rPr>
          <w:sz w:val="22"/>
          <w:szCs w:val="22"/>
        </w:rPr>
        <w:t xml:space="preserve">)   </w:t>
      </w:r>
      <w:r>
        <w:rPr>
          <w:sz w:val="22"/>
          <w:szCs w:val="22"/>
        </w:rPr>
        <w:tab/>
        <w:t xml:space="preserve">Дизельное топливо (летнее и зимнее) –_______________класс. </w:t>
      </w:r>
    </w:p>
    <w:p w:rsidR="00390F9E" w:rsidRPr="00627752" w:rsidRDefault="00390F9E" w:rsidP="0062001B">
      <w:pPr>
        <w:tabs>
          <w:tab w:val="num" w:pos="567"/>
        </w:tabs>
        <w:ind w:left="567" w:hanging="567"/>
        <w:jc w:val="both"/>
        <w:rPr>
          <w:sz w:val="22"/>
          <w:szCs w:val="22"/>
        </w:rPr>
      </w:pPr>
      <w:r>
        <w:rPr>
          <w:sz w:val="22"/>
          <w:szCs w:val="22"/>
        </w:rPr>
        <w:t>6.2.  Качество сопутствующих товаров должно соответствовать паспорту качества, выданному заводом-производителем и ГОСТам и ТУ на данный вид товаров.</w:t>
      </w:r>
    </w:p>
    <w:p w:rsidR="00390F9E" w:rsidRPr="00627752" w:rsidRDefault="00390F9E" w:rsidP="0062001B">
      <w:pPr>
        <w:tabs>
          <w:tab w:val="num" w:pos="567"/>
        </w:tabs>
        <w:ind w:left="567" w:hanging="567"/>
        <w:jc w:val="both"/>
        <w:rPr>
          <w:sz w:val="22"/>
          <w:szCs w:val="22"/>
        </w:rPr>
      </w:pPr>
      <w:r>
        <w:rPr>
          <w:sz w:val="22"/>
          <w:szCs w:val="22"/>
        </w:rPr>
        <w:t>6.3.    Претензии по качеству Товаров принимаются ПОСТАВЩИКОМ только при условии соблюдения ПОКУПАТЕЛЕМ Договора, а также при наличии:</w:t>
      </w:r>
    </w:p>
    <w:p w:rsidR="00390F9E" w:rsidRPr="00627752" w:rsidRDefault="00390F9E" w:rsidP="00591163">
      <w:pPr>
        <w:numPr>
          <w:ilvl w:val="0"/>
          <w:numId w:val="28"/>
        </w:numPr>
        <w:tabs>
          <w:tab w:val="num" w:pos="993"/>
        </w:tabs>
        <w:suppressAutoHyphens w:val="0"/>
        <w:ind w:left="567" w:hanging="567"/>
        <w:jc w:val="both"/>
        <w:rPr>
          <w:sz w:val="22"/>
          <w:szCs w:val="22"/>
        </w:rPr>
      </w:pPr>
      <w:r>
        <w:rPr>
          <w:sz w:val="22"/>
          <w:szCs w:val="22"/>
        </w:rPr>
        <w:t>Терминального чека ТО;</w:t>
      </w:r>
    </w:p>
    <w:p w:rsidR="00390F9E" w:rsidRPr="00627752" w:rsidRDefault="00390F9E" w:rsidP="00591163">
      <w:pPr>
        <w:numPr>
          <w:ilvl w:val="0"/>
          <w:numId w:val="28"/>
        </w:numPr>
        <w:tabs>
          <w:tab w:val="num" w:pos="993"/>
        </w:tabs>
        <w:suppressAutoHyphens w:val="0"/>
        <w:ind w:left="567" w:hanging="567"/>
        <w:jc w:val="both"/>
        <w:rPr>
          <w:sz w:val="22"/>
          <w:szCs w:val="22"/>
        </w:rPr>
      </w:pPr>
      <w:r>
        <w:rPr>
          <w:sz w:val="22"/>
          <w:szCs w:val="22"/>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rsidR="00390F9E" w:rsidRDefault="00390F9E" w:rsidP="0062001B">
      <w:pPr>
        <w:tabs>
          <w:tab w:val="num" w:pos="567"/>
        </w:tabs>
        <w:ind w:left="567" w:hanging="567"/>
        <w:jc w:val="both"/>
        <w:rPr>
          <w:sz w:val="22"/>
          <w:szCs w:val="22"/>
        </w:rPr>
      </w:pPr>
      <w:r>
        <w:rPr>
          <w:sz w:val="22"/>
          <w:szCs w:val="22"/>
        </w:rPr>
        <w:t>6.4.   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rsidR="00390F9E" w:rsidRDefault="00390F9E" w:rsidP="0062001B">
      <w:pPr>
        <w:tabs>
          <w:tab w:val="num" w:pos="567"/>
        </w:tabs>
        <w:ind w:left="567" w:hanging="567"/>
        <w:jc w:val="both"/>
        <w:rPr>
          <w:sz w:val="22"/>
          <w:szCs w:val="22"/>
        </w:rPr>
      </w:pPr>
      <w:r>
        <w:rPr>
          <w:sz w:val="22"/>
          <w:szCs w:val="22"/>
        </w:rPr>
        <w:t xml:space="preserve">6.5. Гарантия на поставляемый Товар составляет: </w:t>
      </w:r>
    </w:p>
    <w:p w:rsidR="00390F9E" w:rsidRDefault="00390F9E" w:rsidP="0062001B">
      <w:pPr>
        <w:tabs>
          <w:tab w:val="num" w:pos="567"/>
        </w:tabs>
        <w:ind w:left="567" w:hanging="567"/>
        <w:jc w:val="both"/>
        <w:rPr>
          <w:sz w:val="22"/>
          <w:szCs w:val="22"/>
        </w:rPr>
      </w:pPr>
      <w:r>
        <w:rPr>
          <w:sz w:val="22"/>
          <w:szCs w:val="22"/>
        </w:rPr>
        <w:tab/>
        <w:t>бензин АИ-92, АИ-95 _____ (месяцев) с даты изготовления Товара;</w:t>
      </w:r>
    </w:p>
    <w:p w:rsidR="00390F9E" w:rsidRPr="00454A57" w:rsidRDefault="00390F9E" w:rsidP="0062001B">
      <w:pPr>
        <w:tabs>
          <w:tab w:val="num" w:pos="567"/>
        </w:tabs>
        <w:ind w:left="567" w:hanging="567"/>
        <w:jc w:val="both"/>
        <w:rPr>
          <w:sz w:val="22"/>
          <w:szCs w:val="22"/>
        </w:rPr>
      </w:pPr>
      <w:r>
        <w:rPr>
          <w:sz w:val="22"/>
          <w:szCs w:val="22"/>
        </w:rPr>
        <w:tab/>
        <w:t>дизельное топливо (летнее и зимнее) ____ (месяцев) с даты изготовления Товара;</w:t>
      </w:r>
    </w:p>
    <w:p w:rsidR="00390F9E" w:rsidRPr="00454A57" w:rsidRDefault="00390F9E" w:rsidP="0062001B">
      <w:pPr>
        <w:tabs>
          <w:tab w:val="num" w:pos="567"/>
        </w:tabs>
        <w:ind w:left="567" w:hanging="567"/>
        <w:jc w:val="center"/>
        <w:rPr>
          <w:b/>
          <w:sz w:val="22"/>
          <w:szCs w:val="22"/>
        </w:rPr>
      </w:pPr>
      <w:r>
        <w:rPr>
          <w:b/>
          <w:sz w:val="22"/>
          <w:szCs w:val="22"/>
        </w:rPr>
        <w:t>7. ОТВЕТСТВЕННОСТЬ СТОРОН</w:t>
      </w:r>
    </w:p>
    <w:p w:rsidR="00390F9E" w:rsidRPr="00454A57" w:rsidRDefault="00390F9E" w:rsidP="00591163">
      <w:pPr>
        <w:numPr>
          <w:ilvl w:val="1"/>
          <w:numId w:val="31"/>
        </w:numPr>
        <w:suppressAutoHyphens w:val="0"/>
        <w:ind w:left="567" w:hanging="567"/>
        <w:jc w:val="both"/>
        <w:rPr>
          <w:sz w:val="22"/>
          <w:szCs w:val="22"/>
        </w:rPr>
      </w:pPr>
      <w:r>
        <w:rPr>
          <w:sz w:val="22"/>
          <w:szCs w:val="22"/>
        </w:rPr>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rsidR="00390F9E" w:rsidRPr="00454A57" w:rsidRDefault="00390F9E" w:rsidP="00591163">
      <w:pPr>
        <w:numPr>
          <w:ilvl w:val="1"/>
          <w:numId w:val="31"/>
        </w:numPr>
        <w:suppressAutoHyphens w:val="0"/>
        <w:ind w:left="567" w:hanging="567"/>
        <w:jc w:val="both"/>
        <w:rPr>
          <w:sz w:val="22"/>
          <w:szCs w:val="22"/>
        </w:rPr>
      </w:pPr>
      <w:r>
        <w:rPr>
          <w:sz w:val="22"/>
          <w:szCs w:val="22"/>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rsidR="00390F9E" w:rsidRPr="00454A57" w:rsidRDefault="00390F9E" w:rsidP="00591163">
      <w:pPr>
        <w:numPr>
          <w:ilvl w:val="1"/>
          <w:numId w:val="31"/>
        </w:numPr>
        <w:suppressAutoHyphens w:val="0"/>
        <w:ind w:left="567" w:hanging="567"/>
        <w:jc w:val="both"/>
        <w:rPr>
          <w:sz w:val="22"/>
          <w:szCs w:val="22"/>
        </w:rPr>
      </w:pPr>
      <w:r>
        <w:rPr>
          <w:sz w:val="22"/>
          <w:szCs w:val="22"/>
        </w:rPr>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390F9E" w:rsidRPr="00454A57" w:rsidRDefault="00390F9E" w:rsidP="00591163">
      <w:pPr>
        <w:numPr>
          <w:ilvl w:val="1"/>
          <w:numId w:val="31"/>
        </w:numPr>
        <w:suppressAutoHyphens w:val="0"/>
        <w:ind w:left="567" w:hanging="567"/>
        <w:jc w:val="both"/>
        <w:rPr>
          <w:sz w:val="22"/>
          <w:szCs w:val="22"/>
        </w:rPr>
      </w:pPr>
      <w:r>
        <w:rPr>
          <w:sz w:val="22"/>
          <w:szCs w:val="22"/>
        </w:rPr>
        <w:t>В случае нарушения ПОКУПАТЕЛЕМ своих обязательств по оплате Товаров по Договору, ПОСТАВЩИК вправе приостановить отпуск Товаров до момента поступления денежных средств на расчетный счет ПОСТАВЩИКА.</w:t>
      </w:r>
    </w:p>
    <w:p w:rsidR="00390F9E" w:rsidRPr="00454A57" w:rsidRDefault="00390F9E" w:rsidP="00591163">
      <w:pPr>
        <w:numPr>
          <w:ilvl w:val="1"/>
          <w:numId w:val="31"/>
        </w:numPr>
        <w:suppressAutoHyphens w:val="0"/>
        <w:ind w:left="567" w:hanging="567"/>
        <w:jc w:val="both"/>
        <w:rPr>
          <w:sz w:val="22"/>
          <w:szCs w:val="22"/>
        </w:rPr>
      </w:pPr>
      <w:r>
        <w:rPr>
          <w:sz w:val="22"/>
          <w:szCs w:val="22"/>
        </w:rPr>
        <w:t>За нарушения срока перечисления денежных средств, установленного п. 4.4.6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rsidR="00390F9E" w:rsidRPr="00454A57" w:rsidRDefault="00390F9E" w:rsidP="00591163">
      <w:pPr>
        <w:numPr>
          <w:ilvl w:val="1"/>
          <w:numId w:val="31"/>
        </w:numPr>
        <w:suppressAutoHyphens w:val="0"/>
        <w:ind w:left="567" w:hanging="567"/>
        <w:jc w:val="both"/>
        <w:rPr>
          <w:sz w:val="22"/>
          <w:szCs w:val="22"/>
        </w:rPr>
      </w:pPr>
      <w:r>
        <w:rPr>
          <w:snapToGrid w:val="0"/>
          <w:sz w:val="22"/>
          <w:szCs w:val="22"/>
        </w:rPr>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 Ростовской области.</w:t>
      </w:r>
    </w:p>
    <w:p w:rsidR="00390F9E" w:rsidRPr="00454A57" w:rsidRDefault="00390F9E" w:rsidP="0062001B">
      <w:pPr>
        <w:tabs>
          <w:tab w:val="num" w:pos="567"/>
        </w:tabs>
        <w:jc w:val="both"/>
        <w:rPr>
          <w:sz w:val="22"/>
          <w:szCs w:val="22"/>
        </w:rPr>
      </w:pPr>
    </w:p>
    <w:p w:rsidR="00390F9E" w:rsidRPr="00454A57" w:rsidRDefault="00390F9E" w:rsidP="00591163">
      <w:pPr>
        <w:numPr>
          <w:ilvl w:val="0"/>
          <w:numId w:val="31"/>
        </w:numPr>
        <w:tabs>
          <w:tab w:val="num" w:pos="705"/>
        </w:tabs>
        <w:suppressAutoHyphens w:val="0"/>
        <w:ind w:left="567" w:hanging="567"/>
        <w:jc w:val="center"/>
        <w:rPr>
          <w:b/>
          <w:sz w:val="22"/>
          <w:szCs w:val="22"/>
        </w:rPr>
      </w:pPr>
      <w:r>
        <w:rPr>
          <w:b/>
          <w:sz w:val="22"/>
          <w:szCs w:val="22"/>
        </w:rPr>
        <w:t>ФОРС-МАЖОРНЫЕ ОБСТОЯТЕЛЬСТВА</w:t>
      </w:r>
    </w:p>
    <w:p w:rsidR="00390F9E" w:rsidRPr="00454A57" w:rsidRDefault="00390F9E" w:rsidP="0062001B">
      <w:pPr>
        <w:pStyle w:val="afff3"/>
        <w:tabs>
          <w:tab w:val="num" w:pos="567"/>
        </w:tabs>
        <w:ind w:left="567" w:hanging="567"/>
        <w:rPr>
          <w:rFonts w:ascii="Times New Roman" w:hAnsi="Times New Roman" w:cs="Times New Roman"/>
          <w:szCs w:val="22"/>
        </w:rPr>
      </w:pPr>
      <w:r>
        <w:rPr>
          <w:rFonts w:ascii="Times New Roman" w:hAnsi="Times New Roman" w:cs="Times New Roman"/>
          <w:szCs w:val="22"/>
        </w:rPr>
        <w:t>8.1.</w:t>
      </w:r>
      <w:r>
        <w:rPr>
          <w:rFonts w:ascii="Times New Roman" w:hAnsi="Times New Roman" w:cs="Times New Roman"/>
          <w:szCs w:val="22"/>
        </w:rPr>
        <w:tab/>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390F9E" w:rsidRPr="00454A57" w:rsidRDefault="00390F9E" w:rsidP="0062001B">
      <w:pPr>
        <w:pStyle w:val="afff3"/>
        <w:tabs>
          <w:tab w:val="num" w:pos="567"/>
        </w:tabs>
        <w:ind w:left="567" w:hanging="567"/>
        <w:rPr>
          <w:rFonts w:ascii="Times New Roman" w:hAnsi="Times New Roman" w:cs="Times New Roman"/>
          <w:szCs w:val="22"/>
        </w:rPr>
      </w:pPr>
      <w:r>
        <w:rPr>
          <w:rFonts w:ascii="Times New Roman" w:hAnsi="Times New Roman" w:cs="Times New Roman"/>
          <w:szCs w:val="22"/>
        </w:rPr>
        <w:t>8.2.</w:t>
      </w:r>
      <w:r>
        <w:rPr>
          <w:rFonts w:ascii="Times New Roman" w:hAnsi="Times New Roman" w:cs="Times New Roman"/>
          <w:szCs w:val="22"/>
        </w:rPr>
        <w:tab/>
        <w:t xml:space="preserve">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w:t>
      </w:r>
      <w:r>
        <w:rPr>
          <w:rFonts w:ascii="Times New Roman" w:hAnsi="Times New Roman" w:cs="Times New Roman"/>
          <w:szCs w:val="22"/>
        </w:rPr>
        <w:lastRenderedPageBreak/>
        <w:t>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390F9E" w:rsidRPr="00454A57" w:rsidRDefault="00390F9E" w:rsidP="0062001B">
      <w:pPr>
        <w:pStyle w:val="afff3"/>
        <w:tabs>
          <w:tab w:val="num" w:pos="567"/>
        </w:tabs>
        <w:ind w:left="567" w:hanging="567"/>
        <w:rPr>
          <w:rFonts w:ascii="Times New Roman" w:hAnsi="Times New Roman" w:cs="Times New Roman"/>
          <w:szCs w:val="22"/>
        </w:rPr>
      </w:pPr>
      <w:r>
        <w:rPr>
          <w:rFonts w:ascii="Times New Roman" w:hAnsi="Times New Roman" w:cs="Times New Roman"/>
          <w:szCs w:val="22"/>
        </w:rPr>
        <w:t xml:space="preserve">8.3. </w:t>
      </w:r>
      <w:r>
        <w:rPr>
          <w:rFonts w:ascii="Times New Roman" w:hAnsi="Times New Roman" w:cs="Times New Roman"/>
          <w:szCs w:val="22"/>
        </w:rPr>
        <w:tab/>
        <w:t>Неизвещение или несвоевременное извещение другой Стороны согласно пункту 8.2 Договора влечет за собой утрату права ссылаться на эти обстоятельства.</w:t>
      </w:r>
    </w:p>
    <w:p w:rsidR="00390F9E" w:rsidRPr="00454A57" w:rsidRDefault="00390F9E" w:rsidP="0062001B">
      <w:pPr>
        <w:pStyle w:val="afff3"/>
        <w:tabs>
          <w:tab w:val="num" w:pos="567"/>
        </w:tabs>
        <w:ind w:left="567" w:hanging="567"/>
        <w:rPr>
          <w:rFonts w:ascii="Times New Roman" w:hAnsi="Times New Roman" w:cs="Times New Roman"/>
          <w:szCs w:val="22"/>
        </w:rPr>
      </w:pPr>
      <w:r>
        <w:rPr>
          <w:rFonts w:ascii="Times New Roman" w:hAnsi="Times New Roman" w:cs="Times New Roman"/>
          <w:szCs w:val="22"/>
        </w:rPr>
        <w:t xml:space="preserve">8.4. </w:t>
      </w:r>
      <w:r>
        <w:rPr>
          <w:rFonts w:ascii="Times New Roman" w:hAnsi="Times New Roman" w:cs="Times New Roman"/>
          <w:szCs w:val="22"/>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390F9E" w:rsidRPr="00454A57" w:rsidRDefault="00390F9E" w:rsidP="0062001B">
      <w:pPr>
        <w:pStyle w:val="afff3"/>
        <w:tabs>
          <w:tab w:val="num" w:pos="567"/>
        </w:tabs>
        <w:ind w:left="567" w:hanging="567"/>
        <w:rPr>
          <w:rFonts w:ascii="Times New Roman" w:hAnsi="Times New Roman" w:cs="Times New Roman"/>
          <w:szCs w:val="22"/>
        </w:rPr>
      </w:pPr>
    </w:p>
    <w:p w:rsidR="00390F9E" w:rsidRPr="00454A57" w:rsidRDefault="00390F9E" w:rsidP="00591163">
      <w:pPr>
        <w:numPr>
          <w:ilvl w:val="0"/>
          <w:numId w:val="31"/>
        </w:numPr>
        <w:tabs>
          <w:tab w:val="num" w:pos="705"/>
        </w:tabs>
        <w:suppressAutoHyphens w:val="0"/>
        <w:ind w:left="567" w:hanging="567"/>
        <w:jc w:val="center"/>
        <w:rPr>
          <w:b/>
          <w:sz w:val="22"/>
          <w:szCs w:val="22"/>
        </w:rPr>
      </w:pPr>
      <w:r>
        <w:rPr>
          <w:b/>
          <w:sz w:val="22"/>
          <w:szCs w:val="22"/>
        </w:rPr>
        <w:t>СРОК ДЕЙСТВИЯ ДОГОВОРА, ПОРЯДОК РАСТОРЖЕНИЯ</w:t>
      </w:r>
    </w:p>
    <w:p w:rsidR="00390F9E" w:rsidRPr="00F145BA" w:rsidRDefault="00390F9E" w:rsidP="00591163">
      <w:pPr>
        <w:numPr>
          <w:ilvl w:val="1"/>
          <w:numId w:val="31"/>
        </w:numPr>
        <w:tabs>
          <w:tab w:val="num" w:pos="720"/>
        </w:tabs>
        <w:suppressAutoHyphens w:val="0"/>
        <w:ind w:left="567" w:hanging="567"/>
        <w:jc w:val="both"/>
        <w:rPr>
          <w:sz w:val="22"/>
          <w:szCs w:val="22"/>
        </w:rPr>
      </w:pPr>
      <w:r>
        <w:rPr>
          <w:sz w:val="22"/>
          <w:szCs w:val="22"/>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«31» декабря 2021 года включительно, а в части расчетов – до полного выполнения Сторонами принятых на себя обязательств. </w:t>
      </w:r>
    </w:p>
    <w:p w:rsidR="00390F9E" w:rsidRPr="003E3953" w:rsidRDefault="00390F9E" w:rsidP="00591163">
      <w:pPr>
        <w:pStyle w:val="aff6"/>
        <w:numPr>
          <w:ilvl w:val="1"/>
          <w:numId w:val="31"/>
        </w:numPr>
        <w:ind w:right="-5"/>
        <w:jc w:val="both"/>
        <w:rPr>
          <w:sz w:val="22"/>
          <w:szCs w:val="22"/>
        </w:rPr>
      </w:pPr>
      <w:r>
        <w:rPr>
          <w:sz w:val="22"/>
          <w:szCs w:val="22"/>
        </w:rPr>
        <w:t>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90F9E" w:rsidRPr="003E3953" w:rsidRDefault="00390F9E" w:rsidP="00591163">
      <w:pPr>
        <w:pStyle w:val="aff6"/>
        <w:numPr>
          <w:ilvl w:val="1"/>
          <w:numId w:val="31"/>
        </w:numPr>
        <w:ind w:right="-5"/>
        <w:jc w:val="both"/>
        <w:rPr>
          <w:sz w:val="22"/>
          <w:szCs w:val="22"/>
        </w:rPr>
      </w:pPr>
      <w:r>
        <w:rPr>
          <w:sz w:val="22"/>
          <w:szCs w:val="22"/>
        </w:rPr>
        <w:t>В случае превышения лимита, предусмотренного пунктом 5.2. Договора, Договор автоматически расторгается.</w:t>
      </w:r>
    </w:p>
    <w:p w:rsidR="00390F9E" w:rsidRPr="00454A57" w:rsidRDefault="00390F9E" w:rsidP="0062001B">
      <w:pPr>
        <w:jc w:val="both"/>
        <w:rPr>
          <w:sz w:val="22"/>
          <w:szCs w:val="22"/>
        </w:rPr>
      </w:pPr>
    </w:p>
    <w:p w:rsidR="00390F9E" w:rsidRPr="00BB03E8" w:rsidRDefault="00390F9E" w:rsidP="0062001B">
      <w:pPr>
        <w:autoSpaceDE w:val="0"/>
        <w:autoSpaceDN w:val="0"/>
        <w:adjustRightInd w:val="0"/>
        <w:jc w:val="center"/>
        <w:outlineLvl w:val="2"/>
        <w:rPr>
          <w:b/>
        </w:rPr>
      </w:pPr>
      <w:r>
        <w:rPr>
          <w:b/>
        </w:rPr>
        <w:t>10. АНТИКОРРУПЦИОННАЯ ОГОВОРКА</w:t>
      </w:r>
    </w:p>
    <w:p w:rsidR="00390F9E" w:rsidRPr="0084209A" w:rsidRDefault="00390F9E" w:rsidP="0062001B">
      <w:pPr>
        <w:ind w:left="567" w:right="-5" w:hanging="567"/>
        <w:jc w:val="both"/>
        <w:rPr>
          <w:sz w:val="22"/>
          <w:szCs w:val="22"/>
        </w:rPr>
      </w:pPr>
      <w:r>
        <w:t xml:space="preserve">10.1. </w:t>
      </w:r>
      <w:r>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90F9E" w:rsidRPr="0084209A" w:rsidRDefault="00390F9E" w:rsidP="0062001B">
      <w:pPr>
        <w:ind w:left="567" w:right="-5" w:hanging="567"/>
        <w:jc w:val="both"/>
        <w:rPr>
          <w:sz w:val="22"/>
          <w:szCs w:val="22"/>
        </w:rPr>
      </w:pPr>
      <w:r>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0F9E" w:rsidRPr="0084209A" w:rsidRDefault="00390F9E" w:rsidP="0062001B">
      <w:pPr>
        <w:ind w:left="567" w:right="-5" w:hanging="567"/>
        <w:jc w:val="both"/>
        <w:rPr>
          <w:sz w:val="22"/>
          <w:szCs w:val="22"/>
        </w:rPr>
      </w:pPr>
      <w:r>
        <w:rPr>
          <w:sz w:val="22"/>
          <w:szCs w:val="22"/>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90F9E" w:rsidRPr="0084209A" w:rsidRDefault="00390F9E" w:rsidP="0062001B">
      <w:pPr>
        <w:ind w:left="567" w:right="-5" w:hanging="567"/>
        <w:jc w:val="both"/>
        <w:rPr>
          <w:sz w:val="22"/>
          <w:szCs w:val="22"/>
        </w:rPr>
      </w:pPr>
      <w:r>
        <w:rPr>
          <w:sz w:val="22"/>
          <w:szCs w:val="22"/>
        </w:rPr>
        <w:t>Каналы уведомления ПОСТАВЩИКА о нарушениях каких-либо положений пункта 10.1 настоящего Договора: __________________, официальный сайт ______-________(для заполнения специальной формы).</w:t>
      </w:r>
    </w:p>
    <w:p w:rsidR="00390F9E" w:rsidRPr="0084209A" w:rsidRDefault="00390F9E" w:rsidP="0062001B">
      <w:pPr>
        <w:ind w:left="567" w:right="-5" w:hanging="567"/>
        <w:jc w:val="both"/>
        <w:rPr>
          <w:sz w:val="22"/>
          <w:szCs w:val="22"/>
        </w:rPr>
      </w:pPr>
      <w:r>
        <w:rPr>
          <w:sz w:val="22"/>
          <w:szCs w:val="22"/>
        </w:rPr>
        <w:t>Каналы уведомления ПОКУПАТЕЛЯ о нарушениях каких-либо положений пункта 10.1 настоящего Договора: 8 (495) 788-17-17, официальный сайт www.trcont.ru.</w:t>
      </w:r>
    </w:p>
    <w:p w:rsidR="00390F9E" w:rsidRPr="0084209A" w:rsidRDefault="00390F9E" w:rsidP="0062001B">
      <w:pPr>
        <w:ind w:left="567" w:right="-5" w:hanging="567"/>
        <w:jc w:val="both"/>
        <w:rPr>
          <w:sz w:val="22"/>
          <w:szCs w:val="22"/>
        </w:rPr>
      </w:pPr>
      <w:r>
        <w:rPr>
          <w:sz w:val="22"/>
          <w:szCs w:val="22"/>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90F9E" w:rsidRPr="0084209A" w:rsidRDefault="00390F9E" w:rsidP="0062001B">
      <w:pPr>
        <w:ind w:left="567" w:right="-5" w:hanging="567"/>
        <w:jc w:val="both"/>
        <w:rPr>
          <w:sz w:val="22"/>
          <w:szCs w:val="22"/>
        </w:rPr>
      </w:pPr>
      <w:r>
        <w:rPr>
          <w:sz w:val="22"/>
          <w:szCs w:val="22"/>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r>
        <w:rPr>
          <w:sz w:val="22"/>
          <w:szCs w:val="22"/>
        </w:rPr>
        <w:lastRenderedPageBreak/>
        <w:t>целом, так и для конкретных работников уведомившей Стороны, сообщивших о факте нарушений. </w:t>
      </w:r>
    </w:p>
    <w:p w:rsidR="00390F9E" w:rsidRPr="0084209A" w:rsidRDefault="00390F9E" w:rsidP="0062001B">
      <w:pPr>
        <w:ind w:left="567" w:right="-5" w:hanging="567"/>
        <w:jc w:val="both"/>
        <w:rPr>
          <w:sz w:val="22"/>
          <w:szCs w:val="22"/>
        </w:rPr>
      </w:pPr>
      <w:r>
        <w:rPr>
          <w:sz w:val="22"/>
          <w:szCs w:val="22"/>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90F9E" w:rsidRPr="00BB03E8" w:rsidRDefault="00390F9E" w:rsidP="0062001B">
      <w:pPr>
        <w:autoSpaceDE w:val="0"/>
        <w:autoSpaceDN w:val="0"/>
        <w:ind w:firstLine="709"/>
        <w:jc w:val="center"/>
        <w:rPr>
          <w:b/>
          <w:smallCaps/>
        </w:rPr>
      </w:pPr>
    </w:p>
    <w:p w:rsidR="00390F9E" w:rsidRPr="0084209A" w:rsidRDefault="00390F9E" w:rsidP="00591163">
      <w:pPr>
        <w:pStyle w:val="aff6"/>
        <w:numPr>
          <w:ilvl w:val="0"/>
          <w:numId w:val="33"/>
        </w:numPr>
        <w:suppressAutoHyphens w:val="0"/>
        <w:autoSpaceDE w:val="0"/>
        <w:autoSpaceDN w:val="0"/>
        <w:adjustRightInd w:val="0"/>
        <w:jc w:val="center"/>
        <w:outlineLvl w:val="2"/>
        <w:rPr>
          <w:b/>
        </w:rPr>
      </w:pPr>
      <w:r>
        <w:rPr>
          <w:b/>
        </w:rPr>
        <w:t>ГАРАНТИИ И ЗАВЕРЕНИЯ ПОСТАВЩИКА</w:t>
      </w:r>
    </w:p>
    <w:p w:rsidR="00390F9E" w:rsidRPr="0084209A" w:rsidRDefault="00390F9E" w:rsidP="00591163">
      <w:pPr>
        <w:pStyle w:val="aff6"/>
        <w:numPr>
          <w:ilvl w:val="1"/>
          <w:numId w:val="33"/>
        </w:numPr>
        <w:suppressAutoHyphens w:val="0"/>
        <w:spacing w:after="200"/>
        <w:contextualSpacing/>
        <w:jc w:val="both"/>
        <w:rPr>
          <w:sz w:val="22"/>
          <w:szCs w:val="22"/>
        </w:rPr>
      </w:pPr>
      <w:r>
        <w:t xml:space="preserve">  </w:t>
      </w:r>
      <w:r>
        <w:rPr>
          <w:sz w:val="22"/>
          <w:szCs w:val="22"/>
        </w:rPr>
        <w:t>ПОСТАВЩИК настоящим заверяет ПОКУПАТЕЛЯ и гарантирует, что на дату заключения настоящего Договора:</w:t>
      </w:r>
    </w:p>
    <w:p w:rsidR="00390F9E" w:rsidRPr="0084209A" w:rsidRDefault="00390F9E" w:rsidP="00591163">
      <w:pPr>
        <w:pStyle w:val="aff6"/>
        <w:numPr>
          <w:ilvl w:val="2"/>
          <w:numId w:val="33"/>
        </w:numPr>
        <w:suppressAutoHyphens w:val="0"/>
        <w:spacing w:after="200"/>
        <w:contextualSpacing/>
        <w:jc w:val="both"/>
        <w:rPr>
          <w:sz w:val="22"/>
          <w:szCs w:val="22"/>
        </w:rPr>
      </w:pPr>
      <w:r>
        <w:rPr>
          <w:sz w:val="22"/>
          <w:szCs w:val="22"/>
        </w:rPr>
        <w:t>ПОСТАВЩИК является надлежащим образом, созданным юридическим лицом (</w:t>
      </w:r>
      <w:r>
        <w:rPr>
          <w:i/>
          <w:sz w:val="22"/>
          <w:szCs w:val="22"/>
        </w:rPr>
        <w:t>индивидуальным предпринимателем</w:t>
      </w:r>
      <w:r>
        <w:rPr>
          <w:sz w:val="22"/>
          <w:szCs w:val="22"/>
        </w:rPr>
        <w:t>), действующим в соответствии с законодательством Российской Федерации;</w:t>
      </w:r>
    </w:p>
    <w:p w:rsidR="00390F9E" w:rsidRPr="0084209A" w:rsidRDefault="00390F9E" w:rsidP="00591163">
      <w:pPr>
        <w:pStyle w:val="aff6"/>
        <w:numPr>
          <w:ilvl w:val="2"/>
          <w:numId w:val="33"/>
        </w:numPr>
        <w:suppressAutoHyphens w:val="0"/>
        <w:spacing w:after="200"/>
        <w:contextualSpacing/>
        <w:jc w:val="both"/>
        <w:rPr>
          <w:sz w:val="22"/>
          <w:szCs w:val="22"/>
        </w:rPr>
      </w:pPr>
      <w:r>
        <w:rPr>
          <w:sz w:val="22"/>
          <w:szCs w:val="22"/>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90F9E" w:rsidRPr="0084209A" w:rsidRDefault="00390F9E" w:rsidP="00591163">
      <w:pPr>
        <w:pStyle w:val="aff6"/>
        <w:numPr>
          <w:ilvl w:val="2"/>
          <w:numId w:val="33"/>
        </w:numPr>
        <w:suppressAutoHyphens w:val="0"/>
        <w:spacing w:after="200"/>
        <w:contextualSpacing/>
        <w:jc w:val="both"/>
        <w:rPr>
          <w:sz w:val="22"/>
          <w:szCs w:val="22"/>
        </w:rPr>
      </w:pPr>
      <w:r>
        <w:rPr>
          <w:sz w:val="22"/>
          <w:szCs w:val="22"/>
        </w:rPr>
        <w:t>настоящий Договор от имени ПОСТАВЩИКА подписан лицом, которое надлежащим образом уполномочено совершать такие действия;</w:t>
      </w:r>
    </w:p>
    <w:p w:rsidR="00390F9E" w:rsidRPr="0084209A" w:rsidRDefault="00390F9E" w:rsidP="00591163">
      <w:pPr>
        <w:pStyle w:val="aff6"/>
        <w:numPr>
          <w:ilvl w:val="2"/>
          <w:numId w:val="33"/>
        </w:numPr>
        <w:suppressAutoHyphens w:val="0"/>
        <w:spacing w:after="200"/>
        <w:contextualSpacing/>
        <w:jc w:val="both"/>
        <w:rPr>
          <w:sz w:val="22"/>
          <w:szCs w:val="22"/>
        </w:rPr>
      </w:pPr>
      <w:r>
        <w:rPr>
          <w:sz w:val="22"/>
          <w:szCs w:val="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90F9E" w:rsidRPr="0084209A" w:rsidRDefault="00390F9E" w:rsidP="00591163">
      <w:pPr>
        <w:pStyle w:val="aff6"/>
        <w:numPr>
          <w:ilvl w:val="2"/>
          <w:numId w:val="33"/>
        </w:numPr>
        <w:suppressAutoHyphens w:val="0"/>
        <w:spacing w:after="200"/>
        <w:contextualSpacing/>
        <w:jc w:val="both"/>
        <w:rPr>
          <w:sz w:val="22"/>
          <w:szCs w:val="22"/>
        </w:rPr>
      </w:pPr>
      <w:r>
        <w:rPr>
          <w:sz w:val="22"/>
          <w:szCs w:val="22"/>
        </w:rPr>
        <w:t>не существует каких-либо обстоятельств, которые ограничивают, запрещают исполнение ПОСТАВЩИКОМ обязательств по настоящему Договору.</w:t>
      </w:r>
    </w:p>
    <w:p w:rsidR="00390F9E" w:rsidRDefault="00390F9E" w:rsidP="00591163">
      <w:pPr>
        <w:numPr>
          <w:ilvl w:val="0"/>
          <w:numId w:val="33"/>
        </w:numPr>
        <w:tabs>
          <w:tab w:val="num" w:pos="567"/>
        </w:tabs>
        <w:suppressAutoHyphens w:val="0"/>
        <w:ind w:left="567" w:hanging="567"/>
        <w:jc w:val="center"/>
        <w:rPr>
          <w:b/>
          <w:sz w:val="22"/>
          <w:szCs w:val="22"/>
        </w:rPr>
      </w:pPr>
      <w:r>
        <w:rPr>
          <w:b/>
          <w:sz w:val="22"/>
          <w:szCs w:val="22"/>
        </w:rPr>
        <w:t>ЗАКЛЮЧИТЕЛЬНЫЕ ПОЛОЖЕНИЯ</w:t>
      </w:r>
    </w:p>
    <w:p w:rsidR="00390F9E" w:rsidRPr="00454A57" w:rsidRDefault="00390F9E" w:rsidP="00591163">
      <w:pPr>
        <w:numPr>
          <w:ilvl w:val="1"/>
          <w:numId w:val="33"/>
        </w:numPr>
        <w:tabs>
          <w:tab w:val="num" w:pos="1004"/>
        </w:tabs>
        <w:suppressAutoHyphens w:val="0"/>
        <w:ind w:left="567" w:hanging="567"/>
        <w:jc w:val="both"/>
        <w:rPr>
          <w:sz w:val="22"/>
          <w:szCs w:val="22"/>
        </w:rPr>
      </w:pPr>
      <w:r>
        <w:rPr>
          <w:sz w:val="22"/>
          <w:szCs w:val="22"/>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rsidR="00390F9E" w:rsidRPr="00454A57" w:rsidRDefault="00390F9E" w:rsidP="0062001B">
      <w:pPr>
        <w:tabs>
          <w:tab w:val="num" w:pos="426"/>
        </w:tabs>
        <w:ind w:left="567" w:right="-1" w:firstLine="284"/>
        <w:jc w:val="both"/>
        <w:rPr>
          <w:sz w:val="22"/>
          <w:szCs w:val="22"/>
        </w:rPr>
      </w:pPr>
      <w:r>
        <w:rPr>
          <w:sz w:val="22"/>
          <w:szCs w:val="22"/>
        </w:rPr>
        <w:t>- факсимильной связью по номерам, указанным в Учетной карточке организации;</w:t>
      </w:r>
    </w:p>
    <w:p w:rsidR="00390F9E" w:rsidRPr="00454A57" w:rsidRDefault="00390F9E" w:rsidP="0062001B">
      <w:pPr>
        <w:tabs>
          <w:tab w:val="num" w:pos="426"/>
        </w:tabs>
        <w:ind w:left="567" w:right="-1" w:firstLine="284"/>
        <w:jc w:val="both"/>
        <w:rPr>
          <w:sz w:val="22"/>
          <w:szCs w:val="22"/>
        </w:rPr>
      </w:pPr>
      <w:r>
        <w:rPr>
          <w:sz w:val="22"/>
          <w:szCs w:val="22"/>
        </w:rPr>
        <w:t>- электронной почтой на электронные адреса, указанные в Учетной карточке организации;</w:t>
      </w:r>
    </w:p>
    <w:p w:rsidR="00390F9E" w:rsidRDefault="00390F9E" w:rsidP="0062001B">
      <w:pPr>
        <w:tabs>
          <w:tab w:val="num" w:pos="426"/>
        </w:tabs>
        <w:ind w:left="567" w:right="-1" w:firstLine="284"/>
        <w:jc w:val="both"/>
        <w:rPr>
          <w:sz w:val="22"/>
          <w:szCs w:val="22"/>
        </w:rPr>
      </w:pPr>
      <w:r>
        <w:rPr>
          <w:sz w:val="22"/>
          <w:szCs w:val="22"/>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rsidR="00390F9E" w:rsidRPr="00454A57" w:rsidRDefault="00390F9E" w:rsidP="00591163">
      <w:pPr>
        <w:numPr>
          <w:ilvl w:val="1"/>
          <w:numId w:val="33"/>
        </w:numPr>
        <w:tabs>
          <w:tab w:val="num" w:pos="1004"/>
        </w:tabs>
        <w:suppressAutoHyphens w:val="0"/>
        <w:ind w:left="567" w:hanging="567"/>
        <w:jc w:val="both"/>
        <w:rPr>
          <w:sz w:val="22"/>
          <w:szCs w:val="22"/>
        </w:rPr>
      </w:pPr>
      <w:r>
        <w:rPr>
          <w:sz w:val="22"/>
          <w:szCs w:val="22"/>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390F9E" w:rsidRPr="00454A57" w:rsidRDefault="00390F9E" w:rsidP="00591163">
      <w:pPr>
        <w:numPr>
          <w:ilvl w:val="1"/>
          <w:numId w:val="33"/>
        </w:numPr>
        <w:tabs>
          <w:tab w:val="num" w:pos="1004"/>
        </w:tabs>
        <w:suppressAutoHyphens w:val="0"/>
        <w:ind w:left="567" w:hanging="567"/>
        <w:jc w:val="both"/>
        <w:rPr>
          <w:sz w:val="22"/>
          <w:szCs w:val="22"/>
        </w:rPr>
      </w:pPr>
      <w:r>
        <w:rPr>
          <w:sz w:val="22"/>
          <w:szCs w:val="22"/>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30 (тридцати) календарных дней. При невозможности решения споров и разногласий путем переговоров Стороны вправе обратиться в Арбитражный суд Ростовской области.</w:t>
      </w:r>
    </w:p>
    <w:p w:rsidR="00390F9E" w:rsidRPr="00F534D9" w:rsidRDefault="00390F9E" w:rsidP="00591163">
      <w:pPr>
        <w:numPr>
          <w:ilvl w:val="1"/>
          <w:numId w:val="33"/>
        </w:numPr>
        <w:tabs>
          <w:tab w:val="num" w:pos="1004"/>
        </w:tabs>
        <w:suppressAutoHyphens w:val="0"/>
        <w:ind w:left="567" w:hanging="567"/>
        <w:jc w:val="both"/>
        <w:rPr>
          <w:sz w:val="22"/>
          <w:szCs w:val="22"/>
        </w:rPr>
      </w:pPr>
      <w:r>
        <w:rPr>
          <w:sz w:val="22"/>
          <w:szCs w:val="22"/>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390F9E" w:rsidRPr="00454A57" w:rsidRDefault="00390F9E" w:rsidP="00591163">
      <w:pPr>
        <w:numPr>
          <w:ilvl w:val="1"/>
          <w:numId w:val="33"/>
        </w:numPr>
        <w:tabs>
          <w:tab w:val="num" w:pos="1004"/>
        </w:tabs>
        <w:suppressAutoHyphens w:val="0"/>
        <w:ind w:left="567" w:hanging="567"/>
        <w:jc w:val="both"/>
        <w:rPr>
          <w:sz w:val="22"/>
          <w:szCs w:val="22"/>
        </w:rPr>
      </w:pPr>
      <w:r>
        <w:rPr>
          <w:sz w:val="22"/>
          <w:szCs w:val="22"/>
        </w:rPr>
        <w:t>Договор составлен в двух экземплярах, имеющих одинаковую юридическую силу, по одному для каждой из сторон.</w:t>
      </w:r>
    </w:p>
    <w:p w:rsidR="00390F9E" w:rsidRPr="00454A57" w:rsidRDefault="00390F9E" w:rsidP="0062001B">
      <w:pPr>
        <w:jc w:val="center"/>
        <w:rPr>
          <w:b/>
          <w:sz w:val="22"/>
          <w:szCs w:val="22"/>
        </w:rPr>
      </w:pPr>
    </w:p>
    <w:p w:rsidR="00390F9E" w:rsidRDefault="00390F9E" w:rsidP="00591163">
      <w:pPr>
        <w:pStyle w:val="aff6"/>
        <w:numPr>
          <w:ilvl w:val="0"/>
          <w:numId w:val="33"/>
        </w:numPr>
        <w:suppressAutoHyphens w:val="0"/>
        <w:jc w:val="center"/>
        <w:rPr>
          <w:b/>
          <w:sz w:val="22"/>
          <w:szCs w:val="22"/>
        </w:rPr>
      </w:pPr>
      <w:r>
        <w:rPr>
          <w:b/>
          <w:sz w:val="22"/>
          <w:szCs w:val="22"/>
        </w:rPr>
        <w:t>АДРЕСА И РЕКВИЗИТЫ СТОРОН</w:t>
      </w:r>
    </w:p>
    <w:tbl>
      <w:tblPr>
        <w:tblStyle w:val="afff1"/>
        <w:tblW w:w="9571" w:type="dxa"/>
        <w:tblInd w:w="708" w:type="dxa"/>
        <w:tblLook w:val="04A0"/>
      </w:tblPr>
      <w:tblGrid>
        <w:gridCol w:w="4785"/>
        <w:gridCol w:w="4786"/>
      </w:tblGrid>
      <w:tr w:rsidR="00390F9E" w:rsidTr="0062001B">
        <w:tc>
          <w:tcPr>
            <w:tcW w:w="4785" w:type="dxa"/>
            <w:tcBorders>
              <w:top w:val="nil"/>
              <w:left w:val="nil"/>
              <w:bottom w:val="nil"/>
              <w:right w:val="nil"/>
            </w:tcBorders>
          </w:tcPr>
          <w:p w:rsidR="00390F9E" w:rsidRDefault="00390F9E" w:rsidP="0062001B">
            <w:pPr>
              <w:pStyle w:val="aff6"/>
              <w:ind w:left="0"/>
              <w:jc w:val="center"/>
              <w:rPr>
                <w:b/>
                <w:sz w:val="22"/>
                <w:szCs w:val="22"/>
              </w:rPr>
            </w:pPr>
            <w:r>
              <w:rPr>
                <w:b/>
                <w:sz w:val="22"/>
                <w:szCs w:val="22"/>
              </w:rPr>
              <w:t>ПОСТАВЩИК</w:t>
            </w:r>
          </w:p>
        </w:tc>
        <w:tc>
          <w:tcPr>
            <w:tcW w:w="4786" w:type="dxa"/>
            <w:tcBorders>
              <w:top w:val="nil"/>
              <w:left w:val="nil"/>
              <w:bottom w:val="nil"/>
              <w:right w:val="nil"/>
            </w:tcBorders>
          </w:tcPr>
          <w:p w:rsidR="00390F9E" w:rsidRPr="000621D0" w:rsidRDefault="00390F9E" w:rsidP="0062001B">
            <w:pPr>
              <w:ind w:right="-50"/>
              <w:rPr>
                <w:b/>
              </w:rPr>
            </w:pPr>
            <w:r>
              <w:rPr>
                <w:b/>
              </w:rPr>
              <w:t xml:space="preserve">                   ПОКУПАТЕЛЬ</w:t>
            </w:r>
          </w:p>
          <w:p w:rsidR="00390F9E" w:rsidRPr="000621D0" w:rsidRDefault="00390F9E" w:rsidP="0062001B">
            <w:pPr>
              <w:ind w:right="-50"/>
              <w:rPr>
                <w:rStyle w:val="afff4"/>
                <w:b w:val="0"/>
                <w:bCs w:val="0"/>
                <w:color w:val="000000"/>
              </w:rPr>
            </w:pPr>
            <w:r>
              <w:t xml:space="preserve">ПАО «ТрансКонтейнер» </w:t>
            </w:r>
          </w:p>
          <w:p w:rsidR="00390F9E" w:rsidRPr="000621D0" w:rsidRDefault="00390F9E" w:rsidP="0062001B">
            <w:pPr>
              <w:ind w:right="-50"/>
              <w:rPr>
                <w:rStyle w:val="afff4"/>
                <w:b w:val="0"/>
                <w:bCs w:val="0"/>
                <w:color w:val="000000"/>
              </w:rPr>
            </w:pPr>
            <w:r>
              <w:rPr>
                <w:rStyle w:val="afff4"/>
                <w:color w:val="000000"/>
              </w:rPr>
              <w:t>Российская Федерация</w:t>
            </w:r>
          </w:p>
          <w:p w:rsidR="00390F9E" w:rsidRPr="000621D0" w:rsidRDefault="00390F9E" w:rsidP="0062001B">
            <w:pPr>
              <w:ind w:right="-50"/>
              <w:rPr>
                <w:rStyle w:val="afff4"/>
                <w:b w:val="0"/>
                <w:bCs w:val="0"/>
                <w:color w:val="000000"/>
              </w:rPr>
            </w:pPr>
            <w:r>
              <w:rPr>
                <w:rStyle w:val="afff4"/>
                <w:color w:val="000000"/>
              </w:rPr>
              <w:t xml:space="preserve">125047  г. Москва, пер. Оружейный,  д. 19 </w:t>
            </w:r>
          </w:p>
          <w:p w:rsidR="00390F9E" w:rsidRPr="000621D0" w:rsidRDefault="00390F9E" w:rsidP="0062001B">
            <w:pPr>
              <w:ind w:right="-50"/>
            </w:pPr>
            <w:r>
              <w:t>филиал ПАО «ТрансКонтейнер»</w:t>
            </w:r>
          </w:p>
          <w:p w:rsidR="00390F9E" w:rsidRPr="000621D0" w:rsidRDefault="00390F9E" w:rsidP="0062001B">
            <w:pPr>
              <w:ind w:right="-50"/>
              <w:rPr>
                <w:rStyle w:val="afff4"/>
                <w:b w:val="0"/>
                <w:bCs w:val="0"/>
                <w:color w:val="000000"/>
              </w:rPr>
            </w:pPr>
            <w:r>
              <w:lastRenderedPageBreak/>
              <w:t xml:space="preserve">на Северо-Кавказской железной дороге  </w:t>
            </w:r>
          </w:p>
          <w:p w:rsidR="00390F9E" w:rsidRPr="000621D0" w:rsidRDefault="00390F9E" w:rsidP="0062001B">
            <w:pPr>
              <w:ind w:right="-50"/>
            </w:pPr>
            <w:r>
              <w:t xml:space="preserve">344019, г. Ростов-на-Дону,                                            </w:t>
            </w:r>
          </w:p>
          <w:p w:rsidR="00390F9E" w:rsidRPr="000621D0" w:rsidRDefault="00390F9E" w:rsidP="0062001B">
            <w:pPr>
              <w:ind w:right="-50"/>
            </w:pPr>
            <w:r>
              <w:t xml:space="preserve">ул. Закруткина, 67в/2б         </w:t>
            </w:r>
          </w:p>
          <w:p w:rsidR="00390F9E" w:rsidRPr="000621D0" w:rsidRDefault="00390F9E" w:rsidP="0062001B">
            <w:pPr>
              <w:ind w:right="-50"/>
            </w:pPr>
            <w:r>
              <w:t xml:space="preserve">телефон: (863) 2829503, 2829043, 2829523                    </w:t>
            </w:r>
          </w:p>
          <w:p w:rsidR="00390F9E" w:rsidRPr="000D3BA4" w:rsidRDefault="00390F9E" w:rsidP="0062001B">
            <w:pPr>
              <w:ind w:right="-50"/>
            </w:pPr>
            <w:r>
              <w:t xml:space="preserve">факс: (863) 2594676                                        </w:t>
            </w:r>
          </w:p>
          <w:p w:rsidR="00390F9E" w:rsidRPr="000D3BA4" w:rsidRDefault="00390F9E" w:rsidP="0062001B">
            <w:pPr>
              <w:ind w:right="-50"/>
            </w:pPr>
            <w:r>
              <w:rPr>
                <w:lang w:val="en-US"/>
              </w:rPr>
              <w:t>E</w:t>
            </w:r>
            <w:r>
              <w:t>-</w:t>
            </w:r>
            <w:r>
              <w:rPr>
                <w:lang w:val="en-US"/>
              </w:rPr>
              <w:t>mail</w:t>
            </w:r>
            <w:r>
              <w:t xml:space="preserve"> </w:t>
            </w:r>
            <w:hyperlink r:id="rId19" w:history="1">
              <w:r>
                <w:rPr>
                  <w:rStyle w:val="a7"/>
                  <w:lang w:val="en-US"/>
                </w:rPr>
                <w:t>skzd</w:t>
              </w:r>
              <w:r>
                <w:rPr>
                  <w:rStyle w:val="a7"/>
                </w:rPr>
                <w:t>@</w:t>
              </w:r>
              <w:r>
                <w:rPr>
                  <w:rStyle w:val="a7"/>
                  <w:lang w:val="en-US"/>
                </w:rPr>
                <w:t>trcont</w:t>
              </w:r>
              <w:r>
                <w:rPr>
                  <w:rStyle w:val="a7"/>
                </w:rPr>
                <w:t>.</w:t>
              </w:r>
              <w:r>
                <w:rPr>
                  <w:rStyle w:val="a7"/>
                  <w:lang w:val="en-US"/>
                </w:rPr>
                <w:t>ru</w:t>
              </w:r>
            </w:hyperlink>
            <w:r>
              <w:rPr>
                <w:u w:val="single"/>
              </w:rPr>
              <w:t xml:space="preserve"> </w:t>
            </w:r>
            <w:r>
              <w:t xml:space="preserve">    </w:t>
            </w:r>
          </w:p>
          <w:p w:rsidR="00390F9E" w:rsidRPr="000621D0" w:rsidRDefault="00390F9E" w:rsidP="0062001B">
            <w:pPr>
              <w:ind w:right="-50"/>
            </w:pPr>
            <w:r>
              <w:t xml:space="preserve">ОКПО 95026404 ОГРН 1067746341024                        </w:t>
            </w:r>
          </w:p>
          <w:p w:rsidR="00390F9E" w:rsidRPr="000621D0" w:rsidRDefault="00390F9E" w:rsidP="0062001B">
            <w:pPr>
              <w:ind w:right="-50"/>
            </w:pPr>
            <w:r>
              <w:t>ОКАТО 45286565000 ОКТМО 60701000</w:t>
            </w:r>
          </w:p>
          <w:p w:rsidR="00390F9E" w:rsidRPr="000621D0" w:rsidRDefault="00390F9E" w:rsidP="0062001B">
            <w:pPr>
              <w:ind w:right="-50"/>
            </w:pPr>
            <w:r>
              <w:t>ИНН 7708591995 КПП 997650001</w:t>
            </w:r>
          </w:p>
          <w:p w:rsidR="00390F9E" w:rsidRPr="000621D0" w:rsidRDefault="00390F9E" w:rsidP="0062001B">
            <w:pPr>
              <w:ind w:right="-50"/>
            </w:pPr>
            <w:r>
              <w:t xml:space="preserve">Банковские реквизиты:                                                                  </w:t>
            </w:r>
          </w:p>
          <w:p w:rsidR="00390F9E" w:rsidRPr="000621D0" w:rsidRDefault="00390F9E" w:rsidP="0062001B">
            <w:pPr>
              <w:ind w:right="-50"/>
            </w:pPr>
            <w:r>
              <w:t>Филиал ПАО Банк ВТБ в г. Ростове-на-Дону</w:t>
            </w:r>
          </w:p>
          <w:p w:rsidR="00390F9E" w:rsidRPr="000621D0" w:rsidRDefault="00390F9E" w:rsidP="0062001B">
            <w:pPr>
              <w:ind w:right="-50"/>
            </w:pPr>
            <w:r>
              <w:t>Расчетный счет:40702810700300004791</w:t>
            </w:r>
          </w:p>
          <w:p w:rsidR="00390F9E" w:rsidRPr="000621D0" w:rsidRDefault="00390F9E" w:rsidP="0062001B">
            <w:pPr>
              <w:ind w:right="-50"/>
            </w:pPr>
            <w:r>
              <w:t>Кор/счет:30101810300000000999</w:t>
            </w:r>
          </w:p>
          <w:p w:rsidR="00390F9E" w:rsidRPr="000621D0" w:rsidRDefault="00390F9E" w:rsidP="0062001B">
            <w:pPr>
              <w:ind w:right="-50"/>
              <w:rPr>
                <w:b/>
              </w:rPr>
            </w:pPr>
            <w:r>
              <w:t>БИК:046015999</w:t>
            </w:r>
          </w:p>
        </w:tc>
      </w:tr>
      <w:tr w:rsidR="00390F9E" w:rsidTr="0062001B">
        <w:tc>
          <w:tcPr>
            <w:tcW w:w="4785" w:type="dxa"/>
            <w:tcBorders>
              <w:top w:val="nil"/>
              <w:left w:val="nil"/>
              <w:bottom w:val="nil"/>
              <w:right w:val="nil"/>
            </w:tcBorders>
          </w:tcPr>
          <w:p w:rsidR="00390F9E" w:rsidRDefault="00390F9E" w:rsidP="0062001B">
            <w:pPr>
              <w:pStyle w:val="aff6"/>
              <w:ind w:left="0"/>
              <w:jc w:val="center"/>
              <w:rPr>
                <w:b/>
                <w:sz w:val="22"/>
                <w:szCs w:val="22"/>
              </w:rPr>
            </w:pPr>
          </w:p>
        </w:tc>
        <w:tc>
          <w:tcPr>
            <w:tcW w:w="4786" w:type="dxa"/>
            <w:tcBorders>
              <w:top w:val="nil"/>
              <w:left w:val="nil"/>
              <w:bottom w:val="nil"/>
              <w:right w:val="nil"/>
            </w:tcBorders>
          </w:tcPr>
          <w:p w:rsidR="00390F9E" w:rsidRPr="00A57E1D" w:rsidRDefault="00390F9E" w:rsidP="0062001B">
            <w:pPr>
              <w:ind w:right="-50"/>
              <w:rPr>
                <w:b/>
                <w:bCs/>
              </w:rPr>
            </w:pPr>
            <w:r>
              <w:rPr>
                <w:b/>
              </w:rPr>
              <w:t>Директор  филиала ПАО  «ТрансКонтейнер» на СКжд</w:t>
            </w:r>
          </w:p>
          <w:p w:rsidR="00390F9E" w:rsidRPr="002D3513" w:rsidRDefault="00390F9E" w:rsidP="0062001B">
            <w:pPr>
              <w:ind w:right="-50"/>
              <w:rPr>
                <w:b/>
              </w:rPr>
            </w:pPr>
          </w:p>
          <w:p w:rsidR="00390F9E" w:rsidRPr="002D3513" w:rsidRDefault="00390F9E" w:rsidP="0062001B">
            <w:pPr>
              <w:ind w:right="-50"/>
              <w:rPr>
                <w:b/>
              </w:rPr>
            </w:pPr>
            <w:r>
              <w:rPr>
                <w:b/>
              </w:rPr>
              <w:t>_______________________ / Е.Е. Бабич  /</w:t>
            </w:r>
          </w:p>
          <w:p w:rsidR="00390F9E" w:rsidRPr="002D3513" w:rsidRDefault="00390F9E" w:rsidP="0062001B">
            <w:pPr>
              <w:ind w:right="-50"/>
              <w:rPr>
                <w:b/>
                <w:bCs/>
              </w:rPr>
            </w:pPr>
            <w:r>
              <w:rPr>
                <w:b/>
              </w:rPr>
              <w:t xml:space="preserve">  М.п.</w:t>
            </w:r>
          </w:p>
        </w:tc>
      </w:tr>
    </w:tbl>
    <w:p w:rsidR="00390F9E" w:rsidRPr="000525FB" w:rsidRDefault="00390F9E" w:rsidP="00894BAA">
      <w:pPr>
        <w:pStyle w:val="aff6"/>
        <w:jc w:val="center"/>
        <w:rPr>
          <w:b/>
          <w:sz w:val="22"/>
          <w:szCs w:val="22"/>
        </w:rPr>
      </w:pPr>
    </w:p>
    <w:sectPr w:rsidR="00390F9E" w:rsidRPr="000525FB"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79" w:rsidRDefault="00B43B79">
      <w:r>
        <w:separator/>
      </w:r>
    </w:p>
  </w:endnote>
  <w:endnote w:type="continuationSeparator" w:id="0">
    <w:p w:rsidR="00B43B79" w:rsidRDefault="00B43B79">
      <w:r>
        <w:continuationSeparator/>
      </w:r>
    </w:p>
  </w:endnote>
  <w:endnote w:type="continuationNotice" w:id="1">
    <w:p w:rsidR="00B43B79" w:rsidRDefault="00B43B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E9" w:rsidRDefault="002F0AE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0AE9" w:rsidRDefault="002F0AE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E9" w:rsidRDefault="002F0AE9">
    <w:pPr>
      <w:pStyle w:val="afd"/>
      <w:jc w:val="center"/>
    </w:pPr>
  </w:p>
  <w:p w:rsidR="002F0AE9" w:rsidRDefault="002F0AE9"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79" w:rsidRDefault="00B43B79">
      <w:r>
        <w:separator/>
      </w:r>
    </w:p>
  </w:footnote>
  <w:footnote w:type="continuationSeparator" w:id="0">
    <w:p w:rsidR="00B43B79" w:rsidRDefault="00B43B79">
      <w:r>
        <w:continuationSeparator/>
      </w:r>
    </w:p>
  </w:footnote>
  <w:footnote w:type="continuationNotice" w:id="1">
    <w:p w:rsidR="00B43B79" w:rsidRDefault="00B43B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E9" w:rsidRDefault="002F0AE9">
    <w:pPr>
      <w:pStyle w:val="afb"/>
      <w:jc w:val="center"/>
    </w:pPr>
    <w:fldSimple w:instr=" PAGE   \* MERGEFORMAT ">
      <w:r w:rsidR="00E139D2">
        <w:rPr>
          <w:noProof/>
        </w:rPr>
        <w:t>27</w:t>
      </w:r>
    </w:fldSimple>
  </w:p>
  <w:p w:rsidR="002F0AE9" w:rsidRDefault="002F0AE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37C5072"/>
    <w:multiLevelType w:val="multilevel"/>
    <w:tmpl w:val="B6C0737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2575D2F"/>
    <w:multiLevelType w:val="multilevel"/>
    <w:tmpl w:val="0419001F"/>
    <w:numStyleLink w:val="10"/>
  </w:abstractNum>
  <w:abstractNum w:abstractNumId="41">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805E1D"/>
    <w:multiLevelType w:val="multilevel"/>
    <w:tmpl w:val="88603104"/>
    <w:lvl w:ilvl="0">
      <w:start w:val="4"/>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7"/>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46">
    <w:nsid w:val="728E136F"/>
    <w:multiLevelType w:val="hybridMultilevel"/>
    <w:tmpl w:val="7BD038F6"/>
    <w:lvl w:ilvl="0" w:tplc="95A2CC14">
      <w:start w:val="1"/>
      <w:numFmt w:val="russianLower"/>
      <w:lvlText w:val="%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7"/>
  </w:num>
  <w:num w:numId="10">
    <w:abstractNumId w:val="25"/>
  </w:num>
  <w:num w:numId="11">
    <w:abstractNumId w:val="38"/>
  </w:num>
  <w:num w:numId="12">
    <w:abstractNumId w:val="36"/>
  </w:num>
  <w:num w:numId="13">
    <w:abstractNumId w:val="23"/>
  </w:num>
  <w:num w:numId="14">
    <w:abstractNumId w:val="33"/>
  </w:num>
  <w:num w:numId="15">
    <w:abstractNumId w:val="39"/>
  </w:num>
  <w:num w:numId="16">
    <w:abstractNumId w:val="35"/>
  </w:num>
  <w:num w:numId="17">
    <w:abstractNumId w:val="42"/>
  </w:num>
  <w:num w:numId="18">
    <w:abstractNumId w:val="28"/>
  </w:num>
  <w:num w:numId="19">
    <w:abstractNumId w:val="30"/>
  </w:num>
  <w:num w:numId="20">
    <w:abstractNumId w:val="48"/>
  </w:num>
  <w:num w:numId="21">
    <w:abstractNumId w:val="32"/>
  </w:num>
  <w:num w:numId="22">
    <w:abstractNumId w:val="34"/>
  </w:num>
  <w:num w:numId="23">
    <w:abstractNumId w:val="44"/>
  </w:num>
  <w:num w:numId="24">
    <w:abstractNumId w:val="46"/>
  </w:num>
  <w:num w:numId="25">
    <w:abstractNumId w:val="45"/>
  </w:num>
  <w:num w:numId="26">
    <w:abstractNumId w:val="4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7">
    <w:abstractNumId w:val="31"/>
  </w:num>
  <w:num w:numId="28">
    <w:abstractNumId w:val="27"/>
  </w:num>
  <w:num w:numId="29">
    <w:abstractNumId w:val="24"/>
  </w:num>
  <w:num w:numId="30">
    <w:abstractNumId w:val="37"/>
  </w:num>
  <w:num w:numId="31">
    <w:abstractNumId w:val="26"/>
  </w:num>
  <w:num w:numId="32">
    <w:abstractNumId w:val="41"/>
  </w:num>
  <w:num w:numId="33">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4BB8"/>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0AE9"/>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0F9E"/>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0C2E"/>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1163"/>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001B"/>
    <w:rsid w:val="00621DA4"/>
    <w:rsid w:val="00627696"/>
    <w:rsid w:val="00630355"/>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2328"/>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4BAA"/>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3B79"/>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39D2"/>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afff3">
    <w:name w:val="Îñíîâí"/>
    <w:basedOn w:val="a"/>
    <w:uiPriority w:val="99"/>
    <w:rsid w:val="00390F9E"/>
    <w:pPr>
      <w:widowControl w:val="0"/>
      <w:suppressAutoHyphens w:val="0"/>
      <w:jc w:val="both"/>
    </w:pPr>
    <w:rPr>
      <w:rFonts w:ascii="Arial" w:hAnsi="Arial" w:cs="Arial"/>
      <w:sz w:val="22"/>
      <w:szCs w:val="20"/>
      <w:lang w:eastAsia="ru-RU"/>
    </w:rPr>
  </w:style>
  <w:style w:type="character" w:styleId="afff4">
    <w:name w:val="Strong"/>
    <w:basedOn w:val="a0"/>
    <w:qFormat/>
    <w:rsid w:val="00390F9E"/>
    <w:rPr>
      <w:rFonts w:cs="Times New Roman"/>
      <w:b/>
      <w:bCs/>
    </w:rPr>
  </w:style>
  <w:style w:type="character" w:customStyle="1" w:styleId="FontStyle19">
    <w:name w:val="Font Style19"/>
    <w:basedOn w:val="a0"/>
    <w:uiPriority w:val="99"/>
    <w:rsid w:val="00390F9E"/>
    <w:rPr>
      <w:rFonts w:ascii="Times New Roman" w:hAnsi="Times New Roman" w:cs="Times New Roman"/>
      <w:b/>
      <w:bCs/>
      <w:sz w:val="26"/>
      <w:szCs w:val="26"/>
    </w:rPr>
  </w:style>
  <w:style w:type="numbering" w:customStyle="1" w:styleId="10">
    <w:name w:val="Текущий список1"/>
    <w:rsid w:val="00390F9E"/>
    <w:pPr>
      <w:numPr>
        <w:numId w:val="27"/>
      </w:numPr>
    </w:pPr>
  </w:style>
  <w:style w:type="paragraph" w:customStyle="1" w:styleId="afff5">
    <w:name w:val="Заголовок приложения"/>
    <w:basedOn w:val="a"/>
    <w:next w:val="a"/>
    <w:rsid w:val="00390F9E"/>
    <w:pPr>
      <w:widowControl w:val="0"/>
      <w:suppressAutoHyphens w:val="0"/>
      <w:spacing w:before="60"/>
      <w:jc w:val="center"/>
    </w:pPr>
    <w:rPr>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mailto:skzd@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7EE5D-22AE-47C1-96E9-16E22208817E}">
  <ds:schemaRefs>
    <ds:schemaRef ds:uri="http://schemas.openxmlformats.org/officeDocument/2006/bibliography"/>
  </ds:schemaRefs>
</ds:datastoreItem>
</file>

<file path=customXml/itemProps3.xml><?xml version="1.0" encoding="utf-8"?>
<ds:datastoreItem xmlns:ds="http://schemas.openxmlformats.org/officeDocument/2006/customXml" ds:itemID="{EA8B0AC1-D5BF-49F1-A23A-51A266AF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45</Pages>
  <Words>15759</Words>
  <Characters>89829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105378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DidykMP</cp:lastModifiedBy>
  <cp:revision>187</cp:revision>
  <cp:lastPrinted>2013-04-02T17:10:00Z</cp:lastPrinted>
  <dcterms:created xsi:type="dcterms:W3CDTF">2013-05-15T08:12:00Z</dcterms:created>
  <dcterms:modified xsi:type="dcterms:W3CDTF">2017-11-28T14:41:00Z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