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37190" w:rsidRDefault="00D4076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Свердловской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37190" w:rsidRDefault="00D40761">
      <w:pPr>
        <w:tabs>
          <w:tab w:val="left" w:pos="4962"/>
        </w:tabs>
        <w:ind w:left="4820"/>
        <w:rPr>
          <w:b/>
          <w:bCs/>
          <w:sz w:val="28"/>
          <w:szCs w:val="28"/>
        </w:rPr>
      </w:pPr>
      <w:r>
        <w:rPr>
          <w:b/>
          <w:bCs/>
          <w:sz w:val="28"/>
          <w:szCs w:val="28"/>
        </w:rPr>
        <w:t>Степан Сергеевич Шибаев</w:t>
      </w:r>
    </w:p>
    <w:p w:rsidR="006F6D36" w:rsidRPr="006D2B87" w:rsidRDefault="006F6D36" w:rsidP="006F6D36">
      <w:pPr>
        <w:tabs>
          <w:tab w:val="left" w:pos="4962"/>
        </w:tabs>
        <w:ind w:left="4820"/>
        <w:rPr>
          <w:rFonts w:eastAsia="Arial Unicode MS"/>
        </w:rPr>
      </w:pPr>
    </w:p>
    <w:p w:rsidR="00237190" w:rsidRDefault="00D40761">
      <w:pPr>
        <w:tabs>
          <w:tab w:val="left" w:pos="4962"/>
        </w:tabs>
        <w:ind w:left="4820"/>
        <w:rPr>
          <w:b/>
          <w:bCs/>
          <w:sz w:val="28"/>
        </w:rPr>
      </w:pPr>
      <w:r>
        <w:rPr>
          <w:b/>
          <w:bCs/>
          <w:sz w:val="28"/>
        </w:rPr>
        <w:t>«29</w:t>
      </w:r>
      <w:r>
        <w:rPr>
          <w:b/>
          <w:bCs/>
          <w:sz w:val="28"/>
        </w:rPr>
        <w:t>»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37190" w:rsidRDefault="00D40761">
      <w:pPr>
        <w:pStyle w:val="19"/>
        <w:rPr>
          <w:szCs w:val="28"/>
        </w:rPr>
      </w:pPr>
      <w:r>
        <w:t xml:space="preserve">Открытый конкурс № </w:t>
      </w:r>
      <w:r>
        <w:t>ОК-СВЕРД-17-0042 по предмету закупки "Оказание услуг по перевозке работников контейнерного терминала Екатеринбург-Товарный филиала ПАО "ТрансКонтейнер" на Свердловской железной дороге в 2018 году"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w:t>
      </w:r>
      <w:r>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37190" w:rsidRDefault="00D4076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237190" w:rsidRDefault="00D40761">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w:t>
      </w:r>
      <w:r>
        <w:rPr>
          <w:sz w:val="28"/>
          <w:szCs w:val="28"/>
        </w:rPr>
        <w:t xml:space="preserve"> (Сведения о претенденте) и № 3 (Финансово-коммерческое предложение, </w:t>
      </w:r>
      <w:proofErr w:type="gramStart"/>
      <w:r>
        <w:rPr>
          <w:sz w:val="28"/>
          <w:szCs w:val="28"/>
        </w:rPr>
        <w:t>подготовленное</w:t>
      </w:r>
      <w:proofErr w:type="gramEnd"/>
      <w:r>
        <w:rPr>
          <w:sz w:val="28"/>
          <w:szCs w:val="28"/>
        </w:rPr>
        <w:t xml:space="preserve">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 xml:space="preserve">Заявка оформляется в соответствии с разделом 3 настоящей документации о закупке. Заявка претендента, не </w:t>
      </w:r>
      <w:proofErr w:type="gramStart"/>
      <w:r>
        <w:rPr>
          <w:sz w:val="28"/>
          <w:szCs w:val="28"/>
        </w:rPr>
        <w:t>соответствующая</w:t>
      </w:r>
      <w:proofErr w:type="gramEnd"/>
      <w:r>
        <w:rPr>
          <w:sz w:val="28"/>
          <w:szCs w:val="28"/>
        </w:rPr>
        <w:t xml:space="preserve">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237190" w:rsidRDefault="00D40761">
      <w:pPr>
        <w:numPr>
          <w:ilvl w:val="0"/>
          <w:numId w:val="16"/>
        </w:numPr>
        <w:ind w:left="0" w:firstLine="709"/>
        <w:jc w:val="both"/>
        <w:rPr>
          <w:sz w:val="28"/>
          <w:szCs w:val="28"/>
        </w:rPr>
      </w:pPr>
      <w:r>
        <w:rPr>
          <w:sz w:val="28"/>
          <w:szCs w:val="28"/>
        </w:rPr>
        <w:t>Договор заключается в соответствии с законодательст</w:t>
      </w:r>
      <w:r>
        <w:rPr>
          <w:sz w:val="28"/>
          <w:szCs w:val="28"/>
        </w:rPr>
        <w:t>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237190" w:rsidRDefault="00237190">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B931D6" w:rsidRPr="007E6DE4" w:rsidRDefault="00B931D6" w:rsidP="000954FB">
                  <w:pPr>
                    <w:jc w:val="center"/>
                    <w:rPr>
                      <w:b/>
                      <w:sz w:val="28"/>
                      <w:szCs w:val="28"/>
                    </w:rPr>
                  </w:pPr>
                  <w:r w:rsidRPr="007E6DE4">
                    <w:rPr>
                      <w:b/>
                      <w:sz w:val="28"/>
                      <w:szCs w:val="28"/>
                    </w:rPr>
                    <w:t xml:space="preserve">_____________________________________________, </w:t>
                  </w:r>
                </w:p>
                <w:p w:rsidR="00B931D6" w:rsidRDefault="00B931D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931D6" w:rsidRPr="007E6DE4" w:rsidRDefault="00B931D6" w:rsidP="000954FB">
                  <w:pPr>
                    <w:jc w:val="center"/>
                    <w:rPr>
                      <w:b/>
                      <w:sz w:val="28"/>
                      <w:szCs w:val="28"/>
                    </w:rPr>
                  </w:pPr>
                  <w:r w:rsidRPr="007E6DE4">
                    <w:rPr>
                      <w:b/>
                      <w:sz w:val="28"/>
                      <w:szCs w:val="28"/>
                    </w:rPr>
                    <w:t>________________________________________</w:t>
                  </w:r>
                </w:p>
                <w:p w:rsidR="00B931D6" w:rsidRPr="007E6DE4" w:rsidRDefault="00B931D6" w:rsidP="000954FB">
                  <w:pPr>
                    <w:jc w:val="center"/>
                    <w:rPr>
                      <w:i/>
                      <w:sz w:val="20"/>
                      <w:szCs w:val="20"/>
                    </w:rPr>
                  </w:pPr>
                  <w:r w:rsidRPr="007E6DE4">
                    <w:rPr>
                      <w:i/>
                      <w:sz w:val="20"/>
                      <w:szCs w:val="20"/>
                    </w:rPr>
                    <w:t>государство регистрации претендента</w:t>
                  </w:r>
                </w:p>
                <w:p w:rsidR="00B931D6" w:rsidRPr="007E6DE4" w:rsidRDefault="00B931D6" w:rsidP="000954FB">
                  <w:pPr>
                    <w:jc w:val="center"/>
                    <w:rPr>
                      <w:b/>
                      <w:sz w:val="28"/>
                      <w:szCs w:val="28"/>
                    </w:rPr>
                  </w:pPr>
                  <w:r w:rsidRPr="007E6DE4">
                    <w:rPr>
                      <w:b/>
                      <w:sz w:val="28"/>
                      <w:szCs w:val="28"/>
                    </w:rPr>
                    <w:t>_____________________________</w:t>
                  </w:r>
                  <w:r>
                    <w:rPr>
                      <w:b/>
                      <w:sz w:val="28"/>
                      <w:szCs w:val="28"/>
                    </w:rPr>
                    <w:t>__________________</w:t>
                  </w:r>
                </w:p>
                <w:p w:rsidR="00B931D6" w:rsidRPr="007E6DE4" w:rsidRDefault="00B931D6" w:rsidP="000954FB">
                  <w:pPr>
                    <w:jc w:val="center"/>
                    <w:rPr>
                      <w:i/>
                      <w:sz w:val="20"/>
                      <w:szCs w:val="20"/>
                    </w:rPr>
                  </w:pPr>
                  <w:r w:rsidRPr="007E6DE4">
                    <w:rPr>
                      <w:i/>
                      <w:sz w:val="20"/>
                      <w:szCs w:val="20"/>
                    </w:rPr>
                    <w:t>ИНН претендента (для претендентов-резидентов Российской Федерации)</w:t>
                  </w:r>
                </w:p>
                <w:p w:rsidR="00B931D6" w:rsidRDefault="00B931D6" w:rsidP="000954FB">
                  <w:pPr>
                    <w:jc w:val="both"/>
                  </w:pPr>
                </w:p>
                <w:p w:rsidR="00237190" w:rsidRDefault="00D40761">
                  <w:pPr>
                    <w:jc w:val="center"/>
                    <w:rPr>
                      <w:b/>
                    </w:rPr>
                  </w:pPr>
                  <w:r>
                    <w:rPr>
                      <w:b/>
                    </w:rPr>
                    <w:t>ЗАЯВКА НА УЧАСТИЕ В ОТКРЫТОМ КОНКУРСЕ № ОК-НКПСВЕРД-17-0042</w:t>
                  </w:r>
                </w:p>
                <w:p w:rsidR="00B931D6" w:rsidRPr="003C6269" w:rsidRDefault="00B931D6" w:rsidP="000954FB">
                  <w:pPr>
                    <w:jc w:val="center"/>
                    <w:rPr>
                      <w:b/>
                    </w:rPr>
                  </w:pPr>
                  <w:r w:rsidRPr="003C6269">
                    <w:rPr>
                      <w:b/>
                    </w:rPr>
                    <w:t xml:space="preserve">(лот № _________) </w:t>
                  </w:r>
                </w:p>
                <w:p w:rsidR="00B931D6" w:rsidRPr="00521EAB" w:rsidRDefault="00B931D6" w:rsidP="000954FB">
                  <w:pPr>
                    <w:jc w:val="center"/>
                    <w:rPr>
                      <w:i/>
                    </w:rPr>
                  </w:pPr>
                  <w:r w:rsidRPr="003C6269">
                    <w:rPr>
                      <w:i/>
                    </w:rPr>
                    <w:t>(указывается номер лота)</w:t>
                  </w:r>
                </w:p>
                <w:p w:rsidR="00B931D6" w:rsidRPr="00923E2D" w:rsidRDefault="00B931D6" w:rsidP="000954FB">
                  <w:pPr>
                    <w:jc w:val="center"/>
                    <w:rPr>
                      <w:b/>
                    </w:rPr>
                  </w:pPr>
                </w:p>
                <w:p w:rsidR="00B931D6" w:rsidRPr="00923E2D" w:rsidRDefault="00B931D6" w:rsidP="000954FB">
                  <w:pPr>
                    <w:ind w:left="2124" w:firstLine="708"/>
                    <w:rPr>
                      <w:i/>
                    </w:rPr>
                  </w:pPr>
                </w:p>
              </w:txbxContent>
            </v:textbox>
            <w10:wrap type="tight"/>
          </v:shape>
        </w:pict>
      </w:r>
      <w:r w:rsidR="00D40761">
        <w:rPr>
          <w:sz w:val="28"/>
          <w:szCs w:val="28"/>
        </w:rPr>
        <w:t xml:space="preserve"> </w:t>
      </w:r>
      <w:r w:rsidR="00D40761">
        <w:rPr>
          <w:sz w:val="28"/>
        </w:rPr>
        <w:t>Письмо (конверт) с Заявкой должно</w:t>
      </w:r>
      <w:r w:rsidR="00D40761">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237190" w:rsidRDefault="00D40761">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w:t>
      </w:r>
      <w:r>
        <w:rPr>
          <w:rFonts w:eastAsia="Times New Roman"/>
          <w:sz w:val="28"/>
          <w:szCs w:val="28"/>
        </w:rPr>
        <w:t xml:space="preserve"> (Заявка), № 3 (Финансово-коммерческое предложение с имеющимися приложениями, </w:t>
      </w:r>
      <w:proofErr w:type="gramStart"/>
      <w:r>
        <w:rPr>
          <w:rFonts w:eastAsia="Times New Roman"/>
          <w:sz w:val="28"/>
          <w:szCs w:val="28"/>
        </w:rPr>
        <w:t>подготовленное</w:t>
      </w:r>
      <w:proofErr w:type="gramEnd"/>
      <w:r>
        <w:rPr>
          <w:rFonts w:eastAsia="Times New Roman"/>
          <w:sz w:val="28"/>
          <w:szCs w:val="28"/>
        </w:rPr>
        <w:t xml:space="preserve">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w:t>
      </w:r>
      <w:r>
        <w:rPr>
          <w:rFonts w:eastAsia="Times New Roman"/>
          <w:sz w:val="28"/>
          <w:szCs w:val="28"/>
        </w:rPr>
        <w:t xml:space="preserve">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w:t>
      </w:r>
      <w:r>
        <w:rPr>
          <w:rFonts w:eastAsia="Times New Roman"/>
          <w:sz w:val="28"/>
          <w:szCs w:val="28"/>
        </w:rPr>
        <w:t>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237190" w:rsidRDefault="00D4076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37190" w:rsidRDefault="00D40761">
      <w:pPr>
        <w:pStyle w:val="af9"/>
        <w:numPr>
          <w:ilvl w:val="2"/>
          <w:numId w:val="9"/>
        </w:numPr>
        <w:ind w:left="0" w:firstLine="709"/>
        <w:rPr>
          <w:sz w:val="28"/>
          <w:szCs w:val="28"/>
        </w:rPr>
      </w:pPr>
      <w:r>
        <w:rPr>
          <w:sz w:val="28"/>
          <w:szCs w:val="28"/>
        </w:rPr>
        <w:t>Финансово-коммерческое предложение должно содержать сроки вы</w:t>
      </w:r>
      <w:r>
        <w:rPr>
          <w:sz w:val="28"/>
          <w:szCs w:val="28"/>
        </w:rPr>
        <w:t>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w:t>
      </w:r>
      <w:r>
        <w:rPr>
          <w:sz w:val="28"/>
          <w:szCs w:val="28"/>
        </w:rPr>
        <w:t>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237190" w:rsidRDefault="00D40761">
      <w:pPr>
        <w:pStyle w:val="Default"/>
        <w:ind w:firstLine="709"/>
        <w:jc w:val="both"/>
        <w:rPr>
          <w:sz w:val="28"/>
          <w:szCs w:val="28"/>
        </w:rPr>
      </w:pPr>
      <w:r>
        <w:rPr>
          <w:sz w:val="28"/>
          <w:szCs w:val="28"/>
        </w:rPr>
        <w:t>Общая стоимость товаров, работ, услуг не должна превышать</w:t>
      </w:r>
      <w:r>
        <w:rPr>
          <w:sz w:val="28"/>
          <w:szCs w:val="28"/>
        </w:rPr>
        <w:t xml:space="preserve"> начальную (максимальную) цену товаров, работ, услуг, определенную Заказчиком в настоящей документации о закупке.</w:t>
      </w:r>
    </w:p>
    <w:p w:rsidR="00237190" w:rsidRDefault="00237190">
      <w:pPr>
        <w:pStyle w:val="Default"/>
        <w:ind w:firstLine="709"/>
        <w:jc w:val="both"/>
        <w:rPr>
          <w:sz w:val="28"/>
          <w:szCs w:val="28"/>
        </w:rPr>
      </w:pPr>
    </w:p>
    <w:p w:rsidR="00391B86" w:rsidRPr="000C37D3" w:rsidRDefault="00391B86" w:rsidP="000C37D3">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инансово - коммерческому предложению.</w:t>
      </w:r>
    </w:p>
    <w:p w:rsidR="00237190" w:rsidRDefault="00D4076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w:t>
      </w:r>
      <w:r>
        <w:rPr>
          <w:sz w:val="28"/>
          <w:szCs w:val="28"/>
        </w:rPr>
        <w:t xml:space="preserve"> задании и/или Информационной карте.</w:t>
      </w:r>
    </w:p>
    <w:p w:rsidR="00237190" w:rsidRDefault="00237190">
      <w:pPr>
        <w:pStyle w:val="Default"/>
        <w:ind w:firstLine="709"/>
        <w:jc w:val="both"/>
        <w:rPr>
          <w:sz w:val="28"/>
          <w:szCs w:val="28"/>
        </w:rPr>
      </w:pPr>
    </w:p>
    <w:p w:rsidR="00237190" w:rsidRDefault="00D40761">
      <w:pPr>
        <w:pStyle w:val="af9"/>
        <w:numPr>
          <w:ilvl w:val="2"/>
          <w:numId w:val="9"/>
        </w:numPr>
        <w:ind w:left="0" w:firstLine="709"/>
        <w:rPr>
          <w:sz w:val="28"/>
          <w:szCs w:val="28"/>
        </w:rPr>
      </w:pPr>
      <w:r>
        <w:rPr>
          <w:sz w:val="28"/>
          <w:szCs w:val="28"/>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w:t>
      </w:r>
      <w:r>
        <w:rPr>
          <w:sz w:val="28"/>
          <w:szCs w:val="28"/>
        </w:rPr>
        <w:t xml:space="preserve">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37190" w:rsidRDefault="00237190">
      <w:pPr>
        <w:pStyle w:val="af9"/>
        <w:numPr>
          <w:ilvl w:val="2"/>
          <w:numId w:val="9"/>
        </w:numPr>
        <w:ind w:left="0" w:firstLine="709"/>
        <w:rPr>
          <w:sz w:val="28"/>
          <w:szCs w:val="28"/>
        </w:rPr>
        <w:sectPr w:rsidR="00237190"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2079EB" w:rsidRDefault="006400A0" w:rsidP="002079EB">
      <w:pPr>
        <w:pStyle w:val="af9"/>
        <w:spacing w:after="120"/>
        <w:ind w:left="709"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237190" w:rsidRDefault="00237190" w:rsidP="00215C38">
      <w:pPr>
        <w:pStyle w:val="19"/>
        <w:tabs>
          <w:tab w:val="left" w:pos="993"/>
          <w:tab w:val="left" w:pos="1276"/>
        </w:tabs>
        <w:ind w:firstLine="709"/>
        <w:rPr>
          <w:szCs w:val="28"/>
        </w:rPr>
      </w:pPr>
      <w:r>
        <w:rPr>
          <w:szCs w:val="28"/>
        </w:rPr>
        <w:t xml:space="preserve">4.1. Предмет конкурса - оказание услуг по перевозке работников контейнерного терминала Екатеринбург-Товарный филиала                        </w:t>
      </w:r>
      <w:r w:rsidR="00D40761">
        <w:rPr>
          <w:szCs w:val="28"/>
        </w:rPr>
        <w:t xml:space="preserve">     </w:t>
      </w:r>
      <w:r>
        <w:rPr>
          <w:szCs w:val="28"/>
        </w:rPr>
        <w:t>ПАО "ТрансКонтейнер" на Свердловской железной дороге в 2018 году.</w:t>
      </w:r>
    </w:p>
    <w:p w:rsidR="00237190" w:rsidRDefault="00237190" w:rsidP="00215C38">
      <w:pPr>
        <w:pStyle w:val="19"/>
        <w:tabs>
          <w:tab w:val="left" w:pos="993"/>
          <w:tab w:val="left" w:pos="1276"/>
        </w:tabs>
        <w:ind w:firstLine="709"/>
        <w:rPr>
          <w:szCs w:val="28"/>
        </w:rPr>
      </w:pPr>
      <w:r>
        <w:rPr>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237190" w:rsidRDefault="00237190" w:rsidP="00215C38">
      <w:pPr>
        <w:pStyle w:val="19"/>
        <w:tabs>
          <w:tab w:val="left" w:pos="993"/>
          <w:tab w:val="left" w:pos="1276"/>
        </w:tabs>
        <w:ind w:firstLine="709"/>
        <w:rPr>
          <w:szCs w:val="28"/>
        </w:rPr>
      </w:pPr>
      <w:r>
        <w:rPr>
          <w:szCs w:val="28"/>
        </w:rPr>
        <w:t>4.3. В конкурсной заявке должны быть изложены условия, соответствующие требованиям технического задания, либо более выгодные для Заказчика;</w:t>
      </w:r>
    </w:p>
    <w:p w:rsidR="00237190" w:rsidRDefault="00237190" w:rsidP="00215C38">
      <w:pPr>
        <w:pStyle w:val="19"/>
        <w:tabs>
          <w:tab w:val="left" w:pos="993"/>
          <w:tab w:val="left" w:pos="1276"/>
        </w:tabs>
        <w:ind w:firstLine="709"/>
        <w:rPr>
          <w:szCs w:val="28"/>
        </w:rPr>
      </w:pPr>
      <w:r>
        <w:rPr>
          <w:rFonts w:eastAsia="MS Mincho"/>
          <w:bCs/>
          <w:szCs w:val="28"/>
        </w:rPr>
        <w:t xml:space="preserve">4.4. </w:t>
      </w:r>
      <w:r>
        <w:rPr>
          <w:szCs w:val="28"/>
        </w:rPr>
        <w:t>Типы транспортных средств, их назначение и перечень маршрутов:</w:t>
      </w:r>
    </w:p>
    <w:tbl>
      <w:tblPr>
        <w:tblW w:w="0" w:type="auto"/>
        <w:jc w:val="center"/>
        <w:tblInd w:w="-72" w:type="dxa"/>
        <w:tblLook w:val="04A0"/>
      </w:tblPr>
      <w:tblGrid>
        <w:gridCol w:w="432"/>
        <w:gridCol w:w="1226"/>
        <w:gridCol w:w="1021"/>
        <w:gridCol w:w="1043"/>
        <w:gridCol w:w="1383"/>
        <w:gridCol w:w="1028"/>
        <w:gridCol w:w="1437"/>
        <w:gridCol w:w="1021"/>
        <w:gridCol w:w="1335"/>
      </w:tblGrid>
      <w:tr w:rsidR="00237190" w:rsidRPr="00CC5C3C" w:rsidTr="00B31FD1">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7190" w:rsidRPr="00CC5C3C" w:rsidRDefault="00237190" w:rsidP="00215C38">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Назначение</w:t>
            </w:r>
          </w:p>
        </w:tc>
        <w:tc>
          <w:tcPr>
            <w:tcW w:w="1013"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31FD1">
            <w:pPr>
              <w:jc w:val="center"/>
            </w:pPr>
            <w:r>
              <w:t>Количество посадочных мест</w:t>
            </w:r>
          </w:p>
        </w:tc>
        <w:tc>
          <w:tcPr>
            <w:tcW w:w="1342"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Маршрут (туда и обратно)</w:t>
            </w:r>
          </w:p>
        </w:tc>
        <w:tc>
          <w:tcPr>
            <w:tcW w:w="999"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215C38">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p>
          <w:p w:rsidR="00237190" w:rsidRPr="006101EC" w:rsidRDefault="00237190" w:rsidP="00B31FD1">
            <w:pPr>
              <w:jc w:val="center"/>
            </w:pPr>
            <w:r>
              <w:t>Количество рейсов в год</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A54254">
            <w:pPr>
              <w:jc w:val="center"/>
            </w:pPr>
            <w:r>
              <w:t>Начальная (максимальная): стоимость 1-го рейса по маршруту, руб.  без учета НДС</w:t>
            </w:r>
          </w:p>
        </w:tc>
      </w:tr>
      <w:tr w:rsidR="00237190" w:rsidRPr="00CC5C3C" w:rsidTr="00B31FD1">
        <w:trPr>
          <w:trHeight w:val="150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37190" w:rsidRPr="00CC5C3C" w:rsidRDefault="00237190" w:rsidP="004A4678">
            <w:pPr>
              <w:jc w:val="center"/>
            </w:pPr>
            <w:r>
              <w:t>1</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Автобус</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перевозка людей к месту работы</w:t>
            </w:r>
          </w:p>
        </w:tc>
        <w:tc>
          <w:tcPr>
            <w:tcW w:w="1013" w:type="dxa"/>
            <w:tcBorders>
              <w:top w:val="nil"/>
              <w:left w:val="nil"/>
              <w:bottom w:val="single" w:sz="4" w:space="0" w:color="auto"/>
              <w:right w:val="single" w:sz="4" w:space="0" w:color="auto"/>
            </w:tcBorders>
            <w:shd w:val="clear" w:color="auto" w:fill="auto"/>
            <w:vAlign w:val="center"/>
          </w:tcPr>
          <w:p w:rsidR="00237190" w:rsidRPr="00E84989" w:rsidRDefault="00237190" w:rsidP="004A4678">
            <w:pPr>
              <w:jc w:val="center"/>
            </w:pPr>
            <w:r>
              <w:t>25</w:t>
            </w:r>
          </w:p>
        </w:tc>
        <w:tc>
          <w:tcPr>
            <w:tcW w:w="1342" w:type="dxa"/>
            <w:tcBorders>
              <w:top w:val="nil"/>
              <w:left w:val="nil"/>
              <w:bottom w:val="single" w:sz="4" w:space="0" w:color="auto"/>
              <w:right w:val="single" w:sz="4" w:space="0" w:color="auto"/>
            </w:tcBorders>
            <w:shd w:val="clear" w:color="auto" w:fill="auto"/>
            <w:vAlign w:val="center"/>
          </w:tcPr>
          <w:p w:rsidR="00237190" w:rsidRPr="00633039" w:rsidRDefault="00237190" w:rsidP="004A4678">
            <w:pPr>
              <w:rPr>
                <w:color w:val="000000"/>
                <w:sz w:val="20"/>
                <w:szCs w:val="20"/>
              </w:rPr>
            </w:pPr>
            <w:r>
              <w:rPr>
                <w:color w:val="000000"/>
                <w:sz w:val="20"/>
                <w:szCs w:val="20"/>
              </w:rPr>
              <w:t>Северный автовокзал -</w:t>
            </w:r>
          </w:p>
          <w:p w:rsidR="00237190" w:rsidRPr="00633039" w:rsidRDefault="00237190" w:rsidP="004A4678">
            <w:pPr>
              <w:jc w:val="center"/>
              <w:rPr>
                <w:color w:val="000000"/>
                <w:sz w:val="20"/>
                <w:szCs w:val="20"/>
              </w:rPr>
            </w:pPr>
            <w:r>
              <w:rPr>
                <w:color w:val="000000"/>
                <w:sz w:val="20"/>
                <w:szCs w:val="20"/>
              </w:rPr>
              <w:t>Черепанова - Бебеля  -  Техническа</w:t>
            </w:r>
            <w:proofErr w:type="gramStart"/>
            <w:r>
              <w:rPr>
                <w:color w:val="000000"/>
                <w:sz w:val="20"/>
                <w:szCs w:val="20"/>
              </w:rPr>
              <w:t>я-</w:t>
            </w:r>
            <w:proofErr w:type="gramEnd"/>
            <w:r>
              <w:rPr>
                <w:color w:val="000000"/>
                <w:sz w:val="20"/>
                <w:szCs w:val="20"/>
              </w:rPr>
              <w:t xml:space="preserve"> Ватутина</w:t>
            </w:r>
          </w:p>
          <w:p w:rsidR="00237190" w:rsidRPr="00633039" w:rsidRDefault="00237190" w:rsidP="004A4678">
            <w:pPr>
              <w:jc w:val="center"/>
              <w:rPr>
                <w:color w:val="000000"/>
              </w:rPr>
            </w:pPr>
            <w:r>
              <w:rPr>
                <w:color w:val="000000"/>
                <w:sz w:val="20"/>
                <w:szCs w:val="20"/>
              </w:rPr>
              <w:t xml:space="preserve">- Расточная Маневровая- (Автомагистральная 2)  - Пехотинцев (автобусное кольцо) - Автомагистральная </w:t>
            </w:r>
            <w:r>
              <w:rPr>
                <w:b/>
                <w:color w:val="000000"/>
                <w:sz w:val="20"/>
                <w:szCs w:val="20"/>
              </w:rPr>
              <w:t xml:space="preserve">  -</w:t>
            </w:r>
            <w:proofErr w:type="spellStart"/>
            <w:r>
              <w:rPr>
                <w:color w:val="000000"/>
                <w:sz w:val="20"/>
                <w:szCs w:val="20"/>
              </w:rPr>
              <w:t>Автомагистальная</w:t>
            </w:r>
            <w:proofErr w:type="spellEnd"/>
            <w:r>
              <w:rPr>
                <w:color w:val="000000"/>
                <w:sz w:val="20"/>
                <w:szCs w:val="20"/>
              </w:rPr>
              <w:t xml:space="preserve"> (Ст</w:t>
            </w:r>
            <w:proofErr w:type="gramStart"/>
            <w:r>
              <w:rPr>
                <w:color w:val="000000"/>
                <w:sz w:val="20"/>
                <w:szCs w:val="20"/>
              </w:rPr>
              <w:t>.Г</w:t>
            </w:r>
            <w:proofErr w:type="gramEnd"/>
            <w:r>
              <w:rPr>
                <w:color w:val="000000"/>
                <w:sz w:val="20"/>
                <w:szCs w:val="20"/>
              </w:rPr>
              <w:t>ипсовая) - почта  - Автомагистральная 2</w:t>
            </w:r>
          </w:p>
        </w:tc>
        <w:tc>
          <w:tcPr>
            <w:tcW w:w="999" w:type="dxa"/>
            <w:tcBorders>
              <w:top w:val="nil"/>
              <w:left w:val="nil"/>
              <w:bottom w:val="single" w:sz="4" w:space="0" w:color="auto"/>
              <w:right w:val="single" w:sz="4" w:space="0" w:color="auto"/>
            </w:tcBorders>
            <w:shd w:val="clear" w:color="auto" w:fill="auto"/>
            <w:vAlign w:val="center"/>
          </w:tcPr>
          <w:p w:rsidR="00237190" w:rsidRPr="00633039" w:rsidRDefault="00237190" w:rsidP="004A4678">
            <w:pPr>
              <w:jc w:val="center"/>
            </w:pPr>
            <w:r>
              <w:t>20</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Ежедневно        с 6-50 до 7-50</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365</w:t>
            </w:r>
          </w:p>
        </w:tc>
        <w:tc>
          <w:tcPr>
            <w:tcW w:w="0" w:type="auto"/>
            <w:vMerge w:val="restart"/>
            <w:tcBorders>
              <w:top w:val="nil"/>
              <w:left w:val="nil"/>
              <w:right w:val="single" w:sz="4" w:space="0" w:color="auto"/>
            </w:tcBorders>
            <w:shd w:val="clear" w:color="auto" w:fill="auto"/>
            <w:vAlign w:val="center"/>
          </w:tcPr>
          <w:p w:rsidR="00237190" w:rsidRPr="004D3B6F" w:rsidRDefault="00237190" w:rsidP="004A4678">
            <w:pPr>
              <w:jc w:val="center"/>
              <w:rPr>
                <w:color w:val="000000"/>
              </w:rPr>
            </w:pPr>
            <w:r>
              <w:rPr>
                <w:color w:val="000000"/>
              </w:rPr>
              <w:t>1559,00*</w:t>
            </w:r>
          </w:p>
          <w:p w:rsidR="00237190" w:rsidRPr="008F240A" w:rsidRDefault="00237190" w:rsidP="004A4678">
            <w:pPr>
              <w:jc w:val="center"/>
              <w:rPr>
                <w:color w:val="FF0000"/>
              </w:rPr>
            </w:pPr>
          </w:p>
        </w:tc>
      </w:tr>
      <w:tr w:rsidR="00237190" w:rsidRPr="00CC5C3C" w:rsidTr="00B31FD1">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37190" w:rsidRPr="00CC5C3C" w:rsidRDefault="00237190" w:rsidP="004A4678">
            <w:pPr>
              <w:jc w:val="center"/>
            </w:pPr>
            <w:r>
              <w:t>2</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Автобус</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перевозка людей к месту работы</w:t>
            </w:r>
          </w:p>
        </w:tc>
        <w:tc>
          <w:tcPr>
            <w:tcW w:w="1013" w:type="dxa"/>
            <w:tcBorders>
              <w:top w:val="nil"/>
              <w:left w:val="nil"/>
              <w:bottom w:val="single" w:sz="4" w:space="0" w:color="auto"/>
              <w:right w:val="single" w:sz="4" w:space="0" w:color="auto"/>
            </w:tcBorders>
            <w:shd w:val="clear" w:color="auto" w:fill="auto"/>
            <w:vAlign w:val="center"/>
          </w:tcPr>
          <w:p w:rsidR="00237190" w:rsidRPr="00E84989" w:rsidRDefault="00237190" w:rsidP="004A4678">
            <w:pPr>
              <w:jc w:val="center"/>
            </w:pPr>
            <w:r>
              <w:t>25</w:t>
            </w:r>
          </w:p>
        </w:tc>
        <w:tc>
          <w:tcPr>
            <w:tcW w:w="1342" w:type="dxa"/>
            <w:tcBorders>
              <w:top w:val="nil"/>
              <w:left w:val="nil"/>
              <w:bottom w:val="single" w:sz="4" w:space="0" w:color="auto"/>
              <w:right w:val="single" w:sz="4" w:space="0" w:color="auto"/>
            </w:tcBorders>
            <w:shd w:val="clear" w:color="auto" w:fill="auto"/>
            <w:vAlign w:val="center"/>
          </w:tcPr>
          <w:p w:rsidR="00237190" w:rsidRPr="00633039" w:rsidRDefault="00237190" w:rsidP="004A4678">
            <w:pPr>
              <w:jc w:val="center"/>
              <w:rPr>
                <w:color w:val="000000"/>
                <w:sz w:val="20"/>
                <w:szCs w:val="20"/>
              </w:rPr>
            </w:pPr>
            <w:r>
              <w:rPr>
                <w:color w:val="000000"/>
                <w:sz w:val="20"/>
                <w:szCs w:val="20"/>
              </w:rPr>
              <w:t>Контейнерный термина</w:t>
            </w:r>
            <w:proofErr w:type="gramStart"/>
            <w:r>
              <w:rPr>
                <w:color w:val="000000"/>
                <w:sz w:val="20"/>
                <w:szCs w:val="20"/>
              </w:rPr>
              <w:t>л-</w:t>
            </w:r>
            <w:proofErr w:type="gramEnd"/>
            <w:r>
              <w:rPr>
                <w:color w:val="000000"/>
                <w:sz w:val="20"/>
                <w:szCs w:val="20"/>
              </w:rPr>
              <w:t xml:space="preserve"> Маневровая - Расточная- Ватутина - Техническая- Бебеля</w:t>
            </w:r>
          </w:p>
          <w:p w:rsidR="00237190" w:rsidRPr="00633039" w:rsidRDefault="00237190" w:rsidP="004A4678">
            <w:pPr>
              <w:jc w:val="center"/>
              <w:rPr>
                <w:color w:val="000000"/>
                <w:sz w:val="20"/>
                <w:szCs w:val="20"/>
              </w:rPr>
            </w:pPr>
            <w:r>
              <w:rPr>
                <w:color w:val="000000"/>
                <w:sz w:val="20"/>
                <w:szCs w:val="20"/>
              </w:rPr>
              <w:t xml:space="preserve">- </w:t>
            </w:r>
            <w:proofErr w:type="spellStart"/>
            <w:proofErr w:type="gramStart"/>
            <w:r>
              <w:rPr>
                <w:color w:val="000000"/>
                <w:sz w:val="20"/>
                <w:szCs w:val="20"/>
              </w:rPr>
              <w:t>Черепанова-Стрелочников</w:t>
            </w:r>
            <w:proofErr w:type="spellEnd"/>
            <w:proofErr w:type="gramEnd"/>
          </w:p>
          <w:p w:rsidR="00237190" w:rsidRPr="00633039" w:rsidRDefault="00237190" w:rsidP="004A4678">
            <w:pPr>
              <w:jc w:val="center"/>
              <w:rPr>
                <w:color w:val="000000"/>
              </w:rPr>
            </w:pPr>
            <w:r>
              <w:rPr>
                <w:color w:val="000000"/>
                <w:sz w:val="20"/>
                <w:szCs w:val="20"/>
              </w:rPr>
              <w:t>Северный автовокзал</w:t>
            </w:r>
          </w:p>
        </w:tc>
        <w:tc>
          <w:tcPr>
            <w:tcW w:w="999" w:type="dxa"/>
            <w:tcBorders>
              <w:top w:val="nil"/>
              <w:left w:val="nil"/>
              <w:bottom w:val="single" w:sz="4" w:space="0" w:color="auto"/>
              <w:right w:val="single" w:sz="4" w:space="0" w:color="auto"/>
            </w:tcBorders>
            <w:shd w:val="clear" w:color="auto" w:fill="auto"/>
            <w:vAlign w:val="center"/>
          </w:tcPr>
          <w:p w:rsidR="00237190" w:rsidRPr="00633039" w:rsidRDefault="00237190" w:rsidP="004A4678">
            <w:pPr>
              <w:jc w:val="center"/>
            </w:pPr>
            <w:r>
              <w:t>20</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Понедельник - четверг (с 17-00 до 18-00).</w:t>
            </w:r>
          </w:p>
          <w:p w:rsidR="00237190" w:rsidRPr="00CC5C3C" w:rsidRDefault="00237190" w:rsidP="004A4678">
            <w:pPr>
              <w:jc w:val="center"/>
            </w:pPr>
            <w:r>
              <w:t>Пятница и предпраздничные дни (с 16-00 до 17-00)</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4A4678">
            <w:pPr>
              <w:jc w:val="center"/>
            </w:pPr>
            <w:r>
              <w:t>247</w:t>
            </w:r>
          </w:p>
        </w:tc>
        <w:tc>
          <w:tcPr>
            <w:tcW w:w="0" w:type="auto"/>
            <w:vMerge/>
            <w:tcBorders>
              <w:left w:val="nil"/>
              <w:right w:val="single" w:sz="4" w:space="0" w:color="auto"/>
            </w:tcBorders>
            <w:shd w:val="clear" w:color="auto" w:fill="auto"/>
            <w:vAlign w:val="center"/>
          </w:tcPr>
          <w:p w:rsidR="00237190" w:rsidRPr="004D3B6F" w:rsidRDefault="00237190" w:rsidP="004A4678">
            <w:pPr>
              <w:jc w:val="center"/>
              <w:rPr>
                <w:color w:val="000000"/>
              </w:rPr>
            </w:pPr>
          </w:p>
        </w:tc>
      </w:tr>
      <w:tr w:rsidR="00237190" w:rsidRPr="00CC5C3C" w:rsidTr="00B31FD1">
        <w:trPr>
          <w:trHeight w:val="18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37190" w:rsidRPr="00CC5C3C" w:rsidRDefault="00237190" w:rsidP="004A4678">
            <w:pPr>
              <w:jc w:val="center"/>
            </w:pP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Автобус</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перевозка людей к месту работы</w:t>
            </w:r>
          </w:p>
        </w:tc>
        <w:tc>
          <w:tcPr>
            <w:tcW w:w="1013" w:type="dxa"/>
            <w:tcBorders>
              <w:top w:val="single" w:sz="4" w:space="0" w:color="auto"/>
              <w:left w:val="nil"/>
              <w:bottom w:val="single" w:sz="4" w:space="0" w:color="auto"/>
              <w:right w:val="single" w:sz="4" w:space="0" w:color="auto"/>
            </w:tcBorders>
            <w:shd w:val="clear" w:color="auto" w:fill="auto"/>
            <w:vAlign w:val="center"/>
          </w:tcPr>
          <w:p w:rsidR="00237190" w:rsidRPr="00E84989" w:rsidRDefault="00237190" w:rsidP="004A4678">
            <w:pPr>
              <w:jc w:val="center"/>
            </w:pPr>
            <w:r>
              <w:t>25</w:t>
            </w:r>
          </w:p>
        </w:tc>
        <w:tc>
          <w:tcPr>
            <w:tcW w:w="1342"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rPr>
                <w:sz w:val="20"/>
                <w:szCs w:val="20"/>
              </w:rPr>
            </w:pPr>
            <w:r>
              <w:rPr>
                <w:sz w:val="20"/>
                <w:szCs w:val="20"/>
              </w:rPr>
              <w:t xml:space="preserve">Контейнерный терминал - </w:t>
            </w:r>
            <w:proofErr w:type="gramStart"/>
            <w:r>
              <w:rPr>
                <w:sz w:val="20"/>
                <w:szCs w:val="20"/>
              </w:rPr>
              <w:t>Расточная</w:t>
            </w:r>
            <w:proofErr w:type="gramEnd"/>
            <w:r>
              <w:rPr>
                <w:sz w:val="20"/>
                <w:szCs w:val="20"/>
              </w:rPr>
              <w:t xml:space="preserve"> - </w:t>
            </w:r>
            <w:proofErr w:type="spellStart"/>
            <w:r>
              <w:rPr>
                <w:sz w:val="20"/>
                <w:szCs w:val="20"/>
              </w:rPr>
              <w:t>Билимбаевская</w:t>
            </w:r>
            <w:proofErr w:type="spellEnd"/>
            <w:r>
              <w:rPr>
                <w:sz w:val="20"/>
                <w:szCs w:val="20"/>
              </w:rPr>
              <w:t xml:space="preserve">  - Кольцо 7 Ключей - Техническая - Северный автовокзал</w:t>
            </w:r>
          </w:p>
        </w:tc>
        <w:tc>
          <w:tcPr>
            <w:tcW w:w="999"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20</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4A4678">
            <w:pPr>
              <w:jc w:val="center"/>
            </w:pPr>
            <w:r>
              <w:t>Ежедневно с 20-00 до 21-00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37190" w:rsidRPr="00CC5C3C" w:rsidRDefault="00237190" w:rsidP="004A4678">
            <w:pPr>
              <w:jc w:val="center"/>
            </w:pPr>
            <w:r>
              <w:t>365</w:t>
            </w:r>
          </w:p>
        </w:tc>
        <w:tc>
          <w:tcPr>
            <w:tcW w:w="0" w:type="auto"/>
            <w:vMerge/>
            <w:tcBorders>
              <w:left w:val="nil"/>
              <w:bottom w:val="single" w:sz="4" w:space="0" w:color="auto"/>
              <w:right w:val="single" w:sz="4" w:space="0" w:color="auto"/>
            </w:tcBorders>
            <w:shd w:val="clear" w:color="auto" w:fill="auto"/>
            <w:vAlign w:val="center"/>
          </w:tcPr>
          <w:p w:rsidR="00237190" w:rsidRPr="004D3B6F" w:rsidRDefault="00237190" w:rsidP="004A4678">
            <w:pPr>
              <w:jc w:val="center"/>
              <w:rPr>
                <w:color w:val="000000"/>
              </w:rPr>
            </w:pPr>
          </w:p>
        </w:tc>
      </w:tr>
    </w:tbl>
    <w:p w:rsidR="00237190" w:rsidRPr="006101EC" w:rsidRDefault="00237190" w:rsidP="00215C38">
      <w:pPr>
        <w:tabs>
          <w:tab w:val="left" w:pos="567"/>
          <w:tab w:val="left" w:pos="709"/>
        </w:tabs>
        <w:jc w:val="both"/>
        <w:rPr>
          <w:rFonts w:eastAsia="MS Mincho"/>
          <w:bCs/>
          <w:color w:val="000000"/>
        </w:rPr>
      </w:pPr>
      <w:r>
        <w:rPr>
          <w:rFonts w:eastAsia="MS Mincho"/>
          <w:bCs/>
          <w:sz w:val="28"/>
          <w:szCs w:val="28"/>
        </w:rPr>
        <w:t xml:space="preserve"> </w:t>
      </w:r>
      <w:r>
        <w:rPr>
          <w:rFonts w:eastAsia="MS Mincho"/>
          <w:bCs/>
          <w:color w:val="000000"/>
          <w:sz w:val="28"/>
          <w:szCs w:val="28"/>
        </w:rPr>
        <w:t xml:space="preserve">* </w:t>
      </w:r>
      <w:r>
        <w:rPr>
          <w:rFonts w:eastAsia="MS Mincho"/>
          <w:bCs/>
          <w:color w:val="000000"/>
        </w:rPr>
        <w:t>В стоимость по маршрутам следования входит время простоя и подачи автотранспорта.</w:t>
      </w:r>
    </w:p>
    <w:p w:rsidR="00237190" w:rsidRDefault="00237190" w:rsidP="00215C38">
      <w:pPr>
        <w:jc w:val="both"/>
        <w:rPr>
          <w:bCs/>
          <w:sz w:val="28"/>
          <w:szCs w:val="28"/>
        </w:rPr>
      </w:pPr>
      <w:r>
        <w:rPr>
          <w:bCs/>
          <w:sz w:val="28"/>
          <w:szCs w:val="28"/>
        </w:rPr>
        <w:t xml:space="preserve">    </w:t>
      </w:r>
    </w:p>
    <w:tbl>
      <w:tblPr>
        <w:tblW w:w="0" w:type="auto"/>
        <w:jc w:val="center"/>
        <w:tblInd w:w="-72" w:type="dxa"/>
        <w:tblLook w:val="04A0"/>
      </w:tblPr>
      <w:tblGrid>
        <w:gridCol w:w="461"/>
        <w:gridCol w:w="1357"/>
        <w:gridCol w:w="1125"/>
        <w:gridCol w:w="1150"/>
        <w:gridCol w:w="986"/>
        <w:gridCol w:w="1133"/>
        <w:gridCol w:w="1109"/>
        <w:gridCol w:w="1125"/>
        <w:gridCol w:w="1480"/>
      </w:tblGrid>
      <w:tr w:rsidR="00237190" w:rsidRPr="00CC5C3C" w:rsidTr="00B31FD1">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7190" w:rsidRPr="00CC5C3C" w:rsidRDefault="00237190" w:rsidP="00553268">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Назначение</w:t>
            </w:r>
          </w:p>
        </w:tc>
        <w:tc>
          <w:tcPr>
            <w:tcW w:w="1121"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Количество посадочных мест</w:t>
            </w:r>
          </w:p>
        </w:tc>
        <w:tc>
          <w:tcPr>
            <w:tcW w:w="927"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Маршрут (туда и обратно)</w:t>
            </w:r>
          </w:p>
        </w:tc>
        <w:tc>
          <w:tcPr>
            <w:tcW w:w="1105"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p>
          <w:p w:rsidR="00237190" w:rsidRPr="006101EC" w:rsidRDefault="00237190" w:rsidP="00B31FD1">
            <w:pPr>
              <w:jc w:val="center"/>
            </w:pPr>
            <w:r>
              <w:t>Количество авточасов в год</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Начальная (максимальная): стоимость 1-го авточаса по маршруту, руб.  без учета НДС</w:t>
            </w:r>
          </w:p>
        </w:tc>
      </w:tr>
      <w:tr w:rsidR="00237190" w:rsidRPr="00CC5C3C" w:rsidTr="00B31FD1">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7190" w:rsidRPr="00CC5C3C" w:rsidRDefault="00237190" w:rsidP="00553268">
            <w:pPr>
              <w:jc w:val="center"/>
            </w:pPr>
            <w:r>
              <w:t>4</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Автобус</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перевозка людей к месту работы</w:t>
            </w:r>
          </w:p>
        </w:tc>
        <w:tc>
          <w:tcPr>
            <w:tcW w:w="1121" w:type="dxa"/>
            <w:tcBorders>
              <w:top w:val="single" w:sz="4" w:space="0" w:color="auto"/>
              <w:left w:val="nil"/>
              <w:bottom w:val="single" w:sz="4" w:space="0" w:color="auto"/>
              <w:right w:val="single" w:sz="4" w:space="0" w:color="auto"/>
            </w:tcBorders>
            <w:shd w:val="clear" w:color="auto" w:fill="auto"/>
            <w:vAlign w:val="center"/>
          </w:tcPr>
          <w:p w:rsidR="00237190" w:rsidRPr="00B31FD1" w:rsidRDefault="00237190" w:rsidP="00553268">
            <w:pPr>
              <w:jc w:val="center"/>
            </w:pPr>
            <w:r>
              <w:t>Не определено</w:t>
            </w:r>
          </w:p>
        </w:tc>
        <w:tc>
          <w:tcPr>
            <w:tcW w:w="927" w:type="dxa"/>
            <w:tcBorders>
              <w:top w:val="single" w:sz="4" w:space="0" w:color="auto"/>
              <w:left w:val="nil"/>
              <w:bottom w:val="single" w:sz="4" w:space="0" w:color="auto"/>
              <w:right w:val="single" w:sz="4" w:space="0" w:color="auto"/>
            </w:tcBorders>
            <w:shd w:val="clear" w:color="auto" w:fill="auto"/>
            <w:vAlign w:val="center"/>
          </w:tcPr>
          <w:p w:rsidR="00237190" w:rsidRPr="00B31FD1" w:rsidRDefault="00237190" w:rsidP="00553268">
            <w:pPr>
              <w:jc w:val="center"/>
            </w:pPr>
            <w:r>
              <w:t>По  разовой заявке Заказчика</w:t>
            </w:r>
          </w:p>
        </w:tc>
        <w:tc>
          <w:tcPr>
            <w:tcW w:w="1105" w:type="dxa"/>
            <w:tcBorders>
              <w:top w:val="single" w:sz="4" w:space="0" w:color="auto"/>
              <w:left w:val="nil"/>
              <w:bottom w:val="single" w:sz="4" w:space="0" w:color="auto"/>
              <w:right w:val="single" w:sz="4" w:space="0" w:color="auto"/>
            </w:tcBorders>
            <w:shd w:val="clear" w:color="auto" w:fill="auto"/>
            <w:vAlign w:val="center"/>
          </w:tcPr>
          <w:p w:rsidR="00237190" w:rsidRPr="00B31FD1" w:rsidRDefault="00237190" w:rsidP="00553268">
            <w:pPr>
              <w:jc w:val="center"/>
            </w:pPr>
            <w:r>
              <w:t>Не определено</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По  разовой заявке Заказчика</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553268">
            <w:pPr>
              <w:jc w:val="center"/>
            </w:pPr>
            <w:r>
              <w:t>Не определено</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Default="00237190" w:rsidP="00553268">
            <w:pPr>
              <w:jc w:val="center"/>
            </w:pPr>
          </w:p>
          <w:p w:rsidR="00237190" w:rsidRPr="00B31FD1" w:rsidRDefault="00237190" w:rsidP="00553268">
            <w:pPr>
              <w:jc w:val="center"/>
            </w:pPr>
            <w:r>
              <w:t xml:space="preserve">1559,00* </w:t>
            </w:r>
          </w:p>
        </w:tc>
      </w:tr>
    </w:tbl>
    <w:p w:rsidR="00237190" w:rsidRDefault="00237190" w:rsidP="00215C38">
      <w:pPr>
        <w:jc w:val="both"/>
        <w:rPr>
          <w:sz w:val="28"/>
          <w:szCs w:val="28"/>
        </w:rPr>
      </w:pPr>
      <w:r>
        <w:rPr>
          <w:sz w:val="28"/>
          <w:szCs w:val="28"/>
        </w:rPr>
        <w:t xml:space="preserve">         </w:t>
      </w:r>
    </w:p>
    <w:p w:rsidR="00237190" w:rsidRDefault="00237190" w:rsidP="00215C38">
      <w:pPr>
        <w:jc w:val="both"/>
        <w:rPr>
          <w:sz w:val="28"/>
          <w:szCs w:val="28"/>
        </w:rPr>
      </w:pPr>
      <w:r>
        <w:rPr>
          <w:sz w:val="28"/>
          <w:szCs w:val="28"/>
        </w:rPr>
        <w:t xml:space="preserve">         4.5. Требования к оказанию услуг:</w:t>
      </w:r>
    </w:p>
    <w:p w:rsidR="00237190" w:rsidRPr="00FC7787" w:rsidRDefault="00237190" w:rsidP="00215C38">
      <w:pPr>
        <w:rPr>
          <w:sz w:val="28"/>
          <w:szCs w:val="28"/>
        </w:rPr>
      </w:pPr>
      <w:r>
        <w:rPr>
          <w:sz w:val="28"/>
          <w:szCs w:val="28"/>
        </w:rPr>
        <w:t xml:space="preserve">          4.5.1. Транспортное средство для перевозки пассажиров должно  </w:t>
      </w:r>
      <w:proofErr w:type="gramStart"/>
      <w:r>
        <w:rPr>
          <w:sz w:val="28"/>
          <w:szCs w:val="28"/>
        </w:rPr>
        <w:t>иметь  25 посадочных мест и оснащено</w:t>
      </w:r>
      <w:proofErr w:type="gramEnd"/>
      <w:r>
        <w:rPr>
          <w:sz w:val="28"/>
          <w:szCs w:val="28"/>
        </w:rPr>
        <w:t>:</w:t>
      </w:r>
    </w:p>
    <w:p w:rsidR="00237190" w:rsidRPr="00FC7787" w:rsidRDefault="00237190" w:rsidP="00215C38">
      <w:pPr>
        <w:ind w:firstLine="709"/>
        <w:rPr>
          <w:sz w:val="28"/>
          <w:szCs w:val="28"/>
        </w:rPr>
      </w:pPr>
      <w:r>
        <w:rPr>
          <w:sz w:val="28"/>
          <w:szCs w:val="28"/>
        </w:rPr>
        <w:t xml:space="preserve">- мягкими сидениями для пассажиров; </w:t>
      </w:r>
    </w:p>
    <w:p w:rsidR="00237190" w:rsidRPr="00FC7787" w:rsidRDefault="00237190" w:rsidP="00215C38">
      <w:pPr>
        <w:ind w:firstLine="709"/>
        <w:rPr>
          <w:sz w:val="28"/>
          <w:szCs w:val="28"/>
        </w:rPr>
      </w:pPr>
      <w:r>
        <w:rPr>
          <w:sz w:val="28"/>
          <w:szCs w:val="28"/>
        </w:rPr>
        <w:t xml:space="preserve">- системой кондиционирования; </w:t>
      </w:r>
    </w:p>
    <w:p w:rsidR="00237190" w:rsidRDefault="00237190" w:rsidP="00215C38">
      <w:pPr>
        <w:ind w:firstLine="709"/>
        <w:rPr>
          <w:sz w:val="28"/>
          <w:szCs w:val="28"/>
        </w:rPr>
      </w:pPr>
      <w:r>
        <w:rPr>
          <w:sz w:val="28"/>
          <w:szCs w:val="28"/>
        </w:rPr>
        <w:t>- двумя автономными дверями.</w:t>
      </w:r>
    </w:p>
    <w:p w:rsidR="00237190" w:rsidRPr="002B61C4" w:rsidRDefault="00237190" w:rsidP="00215C38">
      <w:pPr>
        <w:tabs>
          <w:tab w:val="left" w:pos="709"/>
          <w:tab w:val="num" w:pos="2880"/>
        </w:tabs>
        <w:jc w:val="both"/>
        <w:rPr>
          <w:b/>
          <w:sz w:val="28"/>
          <w:szCs w:val="28"/>
        </w:rPr>
      </w:pPr>
      <w:r>
        <w:rPr>
          <w:sz w:val="28"/>
          <w:szCs w:val="28"/>
        </w:rPr>
        <w:t xml:space="preserve">          4.5.2. Руководствоваться при оказании Услуг Федеральным законом РФ от 08.11.2007 № 259-ФЗ «Устав автомобильного транспорта и городского наземного электрического транспорта», Правилами дорожного движения, утвержденными постановлением Совета Министров - Правительства РФ от 23.10.1993 № 1090  и другими действующими нормативными документами РФ.</w:t>
      </w:r>
    </w:p>
    <w:p w:rsidR="00237190" w:rsidRPr="002B61C4" w:rsidRDefault="00237190" w:rsidP="00215C38">
      <w:pPr>
        <w:tabs>
          <w:tab w:val="left" w:pos="567"/>
          <w:tab w:val="left" w:pos="709"/>
          <w:tab w:val="left" w:pos="851"/>
        </w:tabs>
        <w:jc w:val="both"/>
        <w:rPr>
          <w:sz w:val="28"/>
          <w:szCs w:val="28"/>
        </w:rPr>
      </w:pPr>
      <w:r>
        <w:rPr>
          <w:sz w:val="28"/>
          <w:szCs w:val="28"/>
        </w:rPr>
        <w:t xml:space="preserve">           4.5.3. Техническое состояние автотранспортных средств должно соответствовать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ГОСТ 8769-91. Техническое состояние подтверждается действующим талоном своевременного прохождения технического осмотра. Техническое состояние автопокрышек должно соответствовать Правилам дорожного движения, а также условиям безопасности – зима – лето. </w:t>
      </w:r>
    </w:p>
    <w:p w:rsidR="00237190" w:rsidRPr="002B61C4" w:rsidRDefault="00237190" w:rsidP="00215C38">
      <w:pPr>
        <w:tabs>
          <w:tab w:val="left" w:pos="709"/>
        </w:tabs>
        <w:jc w:val="both"/>
        <w:rPr>
          <w:sz w:val="28"/>
          <w:szCs w:val="28"/>
        </w:rPr>
      </w:pPr>
      <w:r>
        <w:rPr>
          <w:sz w:val="28"/>
          <w:szCs w:val="28"/>
        </w:rPr>
        <w:t xml:space="preserve">         4.5.4. В случае выбытия автомобиля по технической неисправности или иным причинам Исполнитель производит его замену аналогичным автомобилем с водителем.</w:t>
      </w:r>
    </w:p>
    <w:p w:rsidR="00237190" w:rsidRPr="002B61C4" w:rsidRDefault="00237190" w:rsidP="00215C38">
      <w:pPr>
        <w:jc w:val="both"/>
        <w:rPr>
          <w:sz w:val="28"/>
          <w:szCs w:val="28"/>
        </w:rPr>
      </w:pPr>
      <w:r>
        <w:rPr>
          <w:sz w:val="28"/>
          <w:szCs w:val="28"/>
        </w:rPr>
        <w:t xml:space="preserve">         4.5.5. Наличие договоров на техническое обслуживание автомобилей и медицинское обслуживание водителей обязательно. </w:t>
      </w:r>
    </w:p>
    <w:p w:rsidR="00237190" w:rsidRDefault="00237190" w:rsidP="00215C38">
      <w:pPr>
        <w:jc w:val="both"/>
        <w:rPr>
          <w:sz w:val="28"/>
          <w:szCs w:val="28"/>
        </w:rPr>
      </w:pPr>
      <w:r>
        <w:rPr>
          <w:sz w:val="28"/>
          <w:szCs w:val="28"/>
        </w:rPr>
        <w:t xml:space="preserve">         4.5.6. Водитель должен быть обеспечен мобильной связью.</w:t>
      </w:r>
    </w:p>
    <w:p w:rsidR="00237190" w:rsidRDefault="00237190" w:rsidP="00215C38">
      <w:pPr>
        <w:jc w:val="both"/>
        <w:rPr>
          <w:sz w:val="28"/>
          <w:szCs w:val="28"/>
        </w:rPr>
      </w:pPr>
      <w:r>
        <w:rPr>
          <w:sz w:val="28"/>
          <w:szCs w:val="28"/>
        </w:rPr>
        <w:t xml:space="preserve">         4.5.7. Автотранспортные средства должны быть поданы для оказания услуг в состоянии, пригодном для оказания заявленных Заказчиком услуг.</w:t>
      </w:r>
    </w:p>
    <w:p w:rsidR="00237190" w:rsidRPr="00455AD8" w:rsidRDefault="00237190" w:rsidP="00215C38">
      <w:pPr>
        <w:pStyle w:val="37"/>
        <w:widowControl w:val="0"/>
        <w:tabs>
          <w:tab w:val="left" w:pos="709"/>
        </w:tabs>
        <w:autoSpaceDE w:val="0"/>
        <w:autoSpaceDN w:val="0"/>
        <w:adjustRightInd w:val="0"/>
        <w:ind w:left="0"/>
        <w:jc w:val="both"/>
        <w:rPr>
          <w:sz w:val="28"/>
          <w:szCs w:val="28"/>
        </w:rPr>
      </w:pPr>
      <w:r>
        <w:rPr>
          <w:sz w:val="28"/>
          <w:szCs w:val="28"/>
        </w:rPr>
        <w:t xml:space="preserve">         4.5.8.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237190" w:rsidRPr="00455AD8" w:rsidRDefault="00237190" w:rsidP="00215C38">
      <w:pPr>
        <w:pStyle w:val="37"/>
        <w:widowControl w:val="0"/>
        <w:tabs>
          <w:tab w:val="left" w:pos="567"/>
          <w:tab w:val="left" w:pos="709"/>
        </w:tabs>
        <w:autoSpaceDE w:val="0"/>
        <w:autoSpaceDN w:val="0"/>
        <w:adjustRightInd w:val="0"/>
        <w:ind w:left="0" w:firstLine="424"/>
        <w:jc w:val="both"/>
        <w:rPr>
          <w:sz w:val="28"/>
          <w:szCs w:val="28"/>
        </w:rPr>
      </w:pPr>
      <w:r>
        <w:rPr>
          <w:sz w:val="28"/>
          <w:szCs w:val="28"/>
        </w:rPr>
        <w:t xml:space="preserve">   4.5.9. При оказании услуг автотранспортные средства должны быть обеспечены водителем соответствующей квалификации (категории </w:t>
      </w:r>
      <w:r>
        <w:rPr>
          <w:sz w:val="28"/>
          <w:szCs w:val="28"/>
          <w:lang w:val="en-US"/>
        </w:rPr>
        <w:t>D</w:t>
      </w:r>
      <w:r>
        <w:rPr>
          <w:sz w:val="28"/>
          <w:szCs w:val="28"/>
        </w:rPr>
        <w:t>),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237190" w:rsidRPr="00D930E9" w:rsidRDefault="00237190" w:rsidP="00215C38">
      <w:pPr>
        <w:jc w:val="both"/>
        <w:rPr>
          <w:sz w:val="28"/>
          <w:szCs w:val="28"/>
        </w:rPr>
      </w:pPr>
      <w:r>
        <w:rPr>
          <w:sz w:val="28"/>
          <w:szCs w:val="28"/>
        </w:rPr>
        <w:t xml:space="preserve">          4.5.10. В случае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принимает меры по замене транспортного средства;</w:t>
      </w:r>
    </w:p>
    <w:p w:rsidR="00237190" w:rsidRPr="002B61C4" w:rsidRDefault="00237190" w:rsidP="00215C38">
      <w:pPr>
        <w:tabs>
          <w:tab w:val="left" w:pos="709"/>
          <w:tab w:val="left" w:pos="993"/>
        </w:tabs>
        <w:jc w:val="both"/>
        <w:rPr>
          <w:sz w:val="28"/>
          <w:szCs w:val="28"/>
        </w:rPr>
      </w:pPr>
      <w:r>
        <w:rPr>
          <w:sz w:val="28"/>
          <w:szCs w:val="28"/>
        </w:rPr>
        <w:t xml:space="preserve">          4.5.11. 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237190" w:rsidRPr="002B61C4" w:rsidRDefault="00237190" w:rsidP="00215C38">
      <w:pPr>
        <w:jc w:val="both"/>
        <w:rPr>
          <w:sz w:val="28"/>
          <w:szCs w:val="28"/>
        </w:rPr>
      </w:pPr>
      <w:r>
        <w:rPr>
          <w:sz w:val="28"/>
          <w:szCs w:val="28"/>
        </w:rPr>
        <w:t xml:space="preserve">         4.6.  Требования к оказанию услуг по разовой заявке Заказчика:</w:t>
      </w:r>
    </w:p>
    <w:p w:rsidR="00237190" w:rsidRPr="00223FC1" w:rsidRDefault="00237190" w:rsidP="00215C38">
      <w:pPr>
        <w:pStyle w:val="aff6"/>
        <w:shd w:val="clear" w:color="auto" w:fill="FFFFFF"/>
        <w:ind w:left="0" w:right="28" w:firstLine="426"/>
        <w:jc w:val="both"/>
        <w:rPr>
          <w:sz w:val="28"/>
          <w:szCs w:val="28"/>
        </w:rPr>
      </w:pPr>
      <w:r>
        <w:rPr>
          <w:sz w:val="28"/>
          <w:szCs w:val="28"/>
        </w:rPr>
        <w:t xml:space="preserve">   4.6.1. Заявка подается Исполнителю по электронной почте не позднее 14 часов 00 минут рабочего дня, предшествующего дню оказания автотранспортных услуг. </w:t>
      </w:r>
    </w:p>
    <w:p w:rsidR="00237190" w:rsidRPr="002B61C4" w:rsidRDefault="00237190" w:rsidP="00215C38">
      <w:pPr>
        <w:pStyle w:val="aff6"/>
        <w:shd w:val="clear" w:color="auto" w:fill="FFFFFF"/>
        <w:tabs>
          <w:tab w:val="left" w:pos="709"/>
        </w:tabs>
        <w:ind w:left="0" w:right="28" w:firstLine="426"/>
        <w:jc w:val="both"/>
        <w:rPr>
          <w:sz w:val="28"/>
          <w:szCs w:val="28"/>
        </w:rPr>
      </w:pPr>
      <w:r>
        <w:rPr>
          <w:sz w:val="28"/>
          <w:szCs w:val="28"/>
        </w:rPr>
        <w:t xml:space="preserve">   4.6.2. Заявка на выходные, нерабочие праздничные дни и оказание услуг в ночное время (с 22.00 до 06.00) подается Заказчиком не позднее, чем за два рабочих дня  до дня оказания услуги.</w:t>
      </w:r>
    </w:p>
    <w:p w:rsidR="00237190" w:rsidRPr="002B61C4" w:rsidRDefault="00237190" w:rsidP="00215C38">
      <w:pPr>
        <w:pStyle w:val="aff6"/>
        <w:shd w:val="clear" w:color="auto" w:fill="FFFFFF"/>
        <w:tabs>
          <w:tab w:val="left" w:pos="567"/>
          <w:tab w:val="left" w:pos="709"/>
          <w:tab w:val="left" w:pos="851"/>
        </w:tabs>
        <w:ind w:left="0" w:right="28"/>
        <w:jc w:val="both"/>
        <w:rPr>
          <w:sz w:val="28"/>
          <w:szCs w:val="28"/>
        </w:rPr>
      </w:pPr>
      <w:r>
        <w:rPr>
          <w:sz w:val="28"/>
          <w:szCs w:val="28"/>
        </w:rPr>
        <w:t xml:space="preserve">         4.6.3. В случае</w:t>
      </w:r>
      <w:proofErr w:type="gramStart"/>
      <w:r>
        <w:rPr>
          <w:sz w:val="28"/>
          <w:szCs w:val="28"/>
        </w:rPr>
        <w:t>,</w:t>
      </w:r>
      <w:proofErr w:type="gramEnd"/>
      <w:r>
        <w:rPr>
          <w:sz w:val="28"/>
          <w:szCs w:val="28"/>
        </w:rPr>
        <w:t xml:space="preserve"> если оказать автотранспортную услугу, указанную в Заявке, невозможно по техническим и (или) технологическим причинам, Исполнитель в течение 2,5 часов с момента ее получения, направляет в адрес соответствующего структурного подразделения Заказчика письменный отказ и/или письменное предложение по изменению Заявки, с указанием времени  ее возможного выполнения, а Заказчик, в свою очередь, корректирует указанную Заявку в течение 1,5 часов с момента получения предложения по изменению заявки от Исполнителя. Заявка Заказчика, считается принятой, если Исполнитель не направит Заказчику письменный отказ и/или </w:t>
      </w:r>
      <w:proofErr w:type="gramStart"/>
      <w:r>
        <w:rPr>
          <w:sz w:val="28"/>
          <w:szCs w:val="28"/>
        </w:rPr>
        <w:t>письменное</w:t>
      </w:r>
      <w:proofErr w:type="gramEnd"/>
      <w:r>
        <w:rPr>
          <w:sz w:val="28"/>
          <w:szCs w:val="28"/>
        </w:rPr>
        <w:t xml:space="preserve"> предложение по изменению Заявки, с указанием времени ее возможного выполнения. </w:t>
      </w:r>
    </w:p>
    <w:p w:rsidR="00237190" w:rsidRDefault="00237190" w:rsidP="006101EC">
      <w:pPr>
        <w:pStyle w:val="aff6"/>
        <w:widowControl w:val="0"/>
        <w:shd w:val="clear" w:color="auto" w:fill="FFFFFF"/>
        <w:autoSpaceDE w:val="0"/>
        <w:autoSpaceDN w:val="0"/>
        <w:adjustRightInd w:val="0"/>
        <w:ind w:left="0" w:right="28"/>
        <w:jc w:val="both"/>
        <w:rPr>
          <w:rFonts w:eastAsia="MS Mincho"/>
          <w:sz w:val="28"/>
          <w:szCs w:val="28"/>
        </w:rPr>
      </w:pPr>
      <w:r>
        <w:rPr>
          <w:sz w:val="28"/>
          <w:szCs w:val="28"/>
        </w:rPr>
        <w:t xml:space="preserve">          4.7. Начальная (максимальная) цена</w:t>
      </w:r>
      <w:r>
        <w:rPr>
          <w:b/>
          <w:sz w:val="28"/>
          <w:szCs w:val="28"/>
        </w:rPr>
        <w:t xml:space="preserve"> </w:t>
      </w:r>
      <w:r>
        <w:rPr>
          <w:sz w:val="28"/>
          <w:szCs w:val="28"/>
        </w:rPr>
        <w:t xml:space="preserve">составляет 1 523 320, 00 (один миллион  пятьсот двадцать три тысячи триста двадцать) рублей 00 копеек, включает все возможные расходы претендента, в том числе расходы на </w:t>
      </w:r>
      <w:r>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 кроме НДС.</w:t>
      </w:r>
    </w:p>
    <w:p w:rsidR="00237190" w:rsidRDefault="00237190" w:rsidP="006101EC">
      <w:pPr>
        <w:pStyle w:val="aff6"/>
        <w:widowControl w:val="0"/>
        <w:shd w:val="clear" w:color="auto" w:fill="FFFFFF"/>
        <w:autoSpaceDE w:val="0"/>
        <w:autoSpaceDN w:val="0"/>
        <w:adjustRightInd w:val="0"/>
        <w:ind w:left="0" w:right="28"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37190" w:rsidRDefault="00237190" w:rsidP="006101EC">
      <w:pPr>
        <w:pStyle w:val="aff6"/>
        <w:widowControl w:val="0"/>
        <w:shd w:val="clear" w:color="auto" w:fill="FFFFFF"/>
        <w:autoSpaceDE w:val="0"/>
        <w:autoSpaceDN w:val="0"/>
        <w:adjustRightInd w:val="0"/>
        <w:ind w:left="0" w:right="28" w:firstLine="709"/>
        <w:jc w:val="both"/>
        <w:rPr>
          <w:sz w:val="28"/>
          <w:szCs w:val="28"/>
        </w:rPr>
      </w:pPr>
      <w:r>
        <w:rPr>
          <w:sz w:val="28"/>
          <w:szCs w:val="28"/>
        </w:rPr>
        <w:t>4.8. Расчетным периодом по оказанию Услуг является календарный месяц.</w:t>
      </w:r>
    </w:p>
    <w:p w:rsidR="00237190" w:rsidRDefault="00237190" w:rsidP="006101EC">
      <w:pPr>
        <w:tabs>
          <w:tab w:val="left" w:pos="709"/>
        </w:tabs>
        <w:ind w:firstLine="709"/>
        <w:jc w:val="both"/>
        <w:rPr>
          <w:rFonts w:eastAsia="MS Mincho"/>
          <w:bCs/>
          <w:sz w:val="28"/>
          <w:szCs w:val="28"/>
        </w:rPr>
      </w:pPr>
      <w:r>
        <w:rPr>
          <w:rFonts w:eastAsia="MS Mincho"/>
          <w:bCs/>
          <w:sz w:val="28"/>
          <w:szCs w:val="28"/>
        </w:rPr>
        <w:t>4.9.  Общий срок оказания услуг:</w:t>
      </w:r>
      <w:r>
        <w:rPr>
          <w:sz w:val="28"/>
          <w:szCs w:val="28"/>
        </w:rPr>
        <w:t xml:space="preserve">  с 01 января 2018 г. по 31 декабря 2018 г. включительно.                                                             </w:t>
      </w:r>
    </w:p>
    <w:p w:rsidR="00237190" w:rsidRDefault="00237190" w:rsidP="00215C38">
      <w:pPr>
        <w:tabs>
          <w:tab w:val="left" w:pos="709"/>
        </w:tabs>
        <w:jc w:val="both"/>
        <w:rPr>
          <w:rFonts w:eastAsia="MS Mincho"/>
          <w:bCs/>
          <w:sz w:val="28"/>
          <w:szCs w:val="28"/>
        </w:rPr>
      </w:pPr>
      <w:r>
        <w:rPr>
          <w:rFonts w:eastAsia="MS Mincho"/>
          <w:bCs/>
          <w:sz w:val="28"/>
          <w:szCs w:val="28"/>
        </w:rPr>
        <w:t xml:space="preserve">         4.10. Место оказания услуг:  </w:t>
      </w:r>
      <w:proofErr w:type="gramStart"/>
      <w:r>
        <w:rPr>
          <w:rFonts w:eastAsia="MS Mincho"/>
          <w:bCs/>
          <w:sz w:val="28"/>
          <w:szCs w:val="28"/>
        </w:rPr>
        <w:t>г</w:t>
      </w:r>
      <w:proofErr w:type="gramEnd"/>
      <w:r>
        <w:rPr>
          <w:rFonts w:eastAsia="MS Mincho"/>
          <w:bCs/>
          <w:sz w:val="28"/>
          <w:szCs w:val="28"/>
        </w:rPr>
        <w:t>. Екатеринбург.</w:t>
      </w:r>
    </w:p>
    <w:p w:rsidR="00D40761" w:rsidRDefault="00237190" w:rsidP="006101EC">
      <w:pPr>
        <w:jc w:val="both"/>
        <w:rPr>
          <w:sz w:val="28"/>
          <w:szCs w:val="28"/>
        </w:rPr>
      </w:pPr>
      <w:r>
        <w:rPr>
          <w:rFonts w:eastAsia="MS Mincho"/>
          <w:bCs/>
          <w:sz w:val="28"/>
          <w:szCs w:val="28"/>
        </w:rPr>
        <w:t xml:space="preserve">         4.11. </w:t>
      </w:r>
      <w:r>
        <w:rPr>
          <w:sz w:val="28"/>
          <w:szCs w:val="28"/>
        </w:rPr>
        <w:t>Оплата Услуг производится путем перечисления денежных средств на расчетный счет Исполнителя в течение 15 (пятнадцати)  календарных</w:t>
      </w:r>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счет-фактуры.       </w:t>
      </w:r>
    </w:p>
    <w:p w:rsidR="00D40761" w:rsidRDefault="00D40761" w:rsidP="006101EC">
      <w:pPr>
        <w:jc w:val="both"/>
        <w:rPr>
          <w:sz w:val="28"/>
          <w:szCs w:val="28"/>
        </w:rPr>
      </w:pPr>
    </w:p>
    <w:p w:rsidR="00237190" w:rsidRPr="006101EC" w:rsidRDefault="00237190" w:rsidP="006101EC">
      <w:pPr>
        <w:jc w:val="both"/>
        <w:rPr>
          <w:sz w:val="28"/>
          <w:szCs w:val="28"/>
        </w:rPr>
      </w:pPr>
      <w:r>
        <w:rPr>
          <w:sz w:val="28"/>
          <w:szCs w:val="28"/>
        </w:rPr>
        <w:t xml:space="preserve">   </w:t>
      </w: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37190" w:rsidRDefault="00D40761">
            <w:pPr>
              <w:pStyle w:val="19"/>
              <w:ind w:firstLine="0"/>
              <w:rPr>
                <w:sz w:val="24"/>
                <w:szCs w:val="24"/>
              </w:rPr>
            </w:pPr>
            <w:r>
              <w:rPr>
                <w:sz w:val="24"/>
                <w:szCs w:val="24"/>
              </w:rPr>
              <w:t xml:space="preserve">Открытый конкурс № ОК-СВЕРД-17-0042 по предмету закупки "Оказание услуг по перевозке работников контейнерного терминала Екатеринбург-Товарный филиала ПАО </w:t>
            </w:r>
            <w:r>
              <w:rPr>
                <w:sz w:val="24"/>
                <w:szCs w:val="24"/>
              </w:rPr>
              <w:t>"ТрансКонтейнер" на Свердловской железной дороге в 2018 году"</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37190" w:rsidRDefault="00D40761">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237190" w:rsidRDefault="00D40761">
            <w:pPr>
              <w:pStyle w:val="19"/>
              <w:ind w:firstLine="0"/>
              <w:rPr>
                <w:sz w:val="24"/>
                <w:szCs w:val="24"/>
              </w:rPr>
            </w:pPr>
            <w:r>
              <w:rPr>
                <w:sz w:val="24"/>
                <w:szCs w:val="24"/>
              </w:rPr>
              <w:t>Адрес: Российская Федерация, 620027, г. Екатеринбург, ул. Николая Никонова, д.8</w:t>
            </w:r>
          </w:p>
          <w:p w:rsidR="00237190" w:rsidRDefault="00D40761">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w:t>
            </w:r>
            <w:r>
              <w:t xml:space="preserve">+7(495)7881717(5052), электронный адрес </w:t>
            </w:r>
            <w:proofErr w:type="spellStart"/>
            <w:r>
              <w:t>erbiaginamv@trcont.ru</w:t>
            </w:r>
            <w:proofErr w:type="spellEnd"/>
            <w:r>
              <w:t>.</w:t>
            </w:r>
          </w:p>
          <w:p w:rsidR="00237190" w:rsidRDefault="00237190">
            <w:pPr>
              <w:rPr>
                <w:rFonts w:ascii="Calibri" w:hAnsi="Calibri" w:cs="Calibri"/>
                <w:color w:val="000000"/>
                <w:sz w:val="22"/>
                <w:szCs w:val="22"/>
                <w:lang w:eastAsia="ru-RU"/>
              </w:rPr>
            </w:pPr>
          </w:p>
          <w:p w:rsidR="00237190" w:rsidRDefault="00D40761">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237190" w:rsidRDefault="00237190">
            <w:pPr>
              <w:pStyle w:val="19"/>
              <w:ind w:firstLine="0"/>
              <w:rPr>
                <w:sz w:val="24"/>
                <w:szCs w:val="24"/>
              </w:rPr>
            </w:pPr>
          </w:p>
          <w:p w:rsidR="00237190" w:rsidRDefault="00237190">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237190" w:rsidRDefault="00D40761" w:rsidP="00D40761">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«29</w:t>
            </w:r>
            <w:r>
              <w:t>» ноября 2017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237190" w:rsidRDefault="00D40761">
            <w:pPr>
              <w:pStyle w:val="19"/>
              <w:rPr>
                <w:sz w:val="24"/>
                <w:szCs w:val="24"/>
              </w:rPr>
            </w:pPr>
            <w:r>
              <w:rPr>
                <w:sz w:val="24"/>
                <w:szCs w:val="24"/>
              </w:rPr>
              <w:t>Начальная (максимальная) цена договора составляет 1523320 (один миллион пятьсот двадцать три тысячи триста двадцать)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w:t>
            </w:r>
            <w:r>
              <w:rPr>
                <w:sz w:val="24"/>
                <w:szCs w:val="24"/>
              </w:rPr>
              <w:t>ме НДС,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w:t>
            </w:r>
            <w:r>
              <w:rPr>
                <w:sz w:val="24"/>
                <w:szCs w:val="24"/>
              </w:rPr>
              <w:t>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w:t>
            </w:r>
            <w:r>
              <w:rPr>
                <w:sz w:val="24"/>
                <w:szCs w:val="24"/>
              </w:rPr>
              <w:t>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237190" w:rsidRDefault="00D40761">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«20» декабря 2017 г. 14 час. 00 мин. по адресу, указанному в пун</w:t>
            </w:r>
            <w:r>
              <w:rPr>
                <w:sz w:val="24"/>
                <w:szCs w:val="24"/>
              </w:rPr>
              <w:t>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237190" w:rsidRDefault="00D40761">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Pr>
                <w:sz w:val="24"/>
                <w:szCs w:val="24"/>
              </w:rPr>
              <w:t>«20» декабря 2017 г. 14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237190" w:rsidRDefault="00D40761">
            <w:pPr>
              <w:pStyle w:val="19"/>
              <w:ind w:firstLine="0"/>
              <w:rPr>
                <w:sz w:val="24"/>
                <w:szCs w:val="24"/>
                <w:highlight w:val="cyan"/>
              </w:rPr>
            </w:pPr>
            <w:r>
              <w:rPr>
                <w:sz w:val="24"/>
                <w:szCs w:val="24"/>
              </w:rPr>
              <w:t xml:space="preserve">Оценка и сопоставление Заявок состоится </w:t>
            </w:r>
            <w:r>
              <w:rPr>
                <w:sz w:val="24"/>
                <w:szCs w:val="24"/>
              </w:rPr>
              <w:br/>
              <w:t>«22» декабря 2017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237190" w:rsidRDefault="00D40761">
            <w:pPr>
              <w:pStyle w:val="19"/>
              <w:ind w:firstLine="0"/>
              <w:rPr>
                <w:sz w:val="24"/>
                <w:szCs w:val="24"/>
              </w:rPr>
            </w:pPr>
            <w:r>
              <w:rPr>
                <w:sz w:val="24"/>
                <w:szCs w:val="24"/>
              </w:rPr>
              <w:t>Решение об итогах Открытого конкурса принимается Конкурсной коми</w:t>
            </w:r>
            <w:r>
              <w:rPr>
                <w:sz w:val="24"/>
                <w:szCs w:val="24"/>
              </w:rPr>
              <w:t>ссией филиала ПАО «ТрансКонтейнер» на Свердловской железной дороге</w:t>
            </w:r>
          </w:p>
          <w:p w:rsidR="00237190" w:rsidRDefault="00D40761">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37190" w:rsidRDefault="00D40761">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«26» декабря 2017 г. 14 час. 00 мин.</w:t>
            </w:r>
            <w:bookmarkEnd w:id="39"/>
            <w:bookmarkEnd w:id="40"/>
            <w:bookmarkEnd w:id="41"/>
            <w:r>
              <w:t xml:space="preserve"> </w:t>
            </w:r>
            <w:r>
              <w:rPr>
                <w:sz w:val="24"/>
                <w:szCs w:val="24"/>
              </w:rPr>
              <w:t xml:space="preserve">местного </w:t>
            </w:r>
            <w:r>
              <w:rPr>
                <w:sz w:val="24"/>
                <w:szCs w:val="24"/>
              </w:rPr>
              <w:t>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237190" w:rsidRDefault="00D40761">
            <w:pPr>
              <w:pStyle w:val="19"/>
              <w:ind w:firstLine="0"/>
              <w:rPr>
                <w:sz w:val="24"/>
                <w:szCs w:val="24"/>
              </w:rPr>
            </w:pPr>
            <w:r>
              <w:rPr>
                <w:sz w:val="24"/>
                <w:szCs w:val="24"/>
              </w:rPr>
              <w:t>Оплата Услуг производится путем перечисления денежных средств на расчетный счет Исполнителя в течение 15 (пятнадцати)  календарных дней после подписания акта сдачи – приемки оказанных Услуг на основании счета и счет-фактуры.</w:t>
            </w:r>
          </w:p>
          <w:p w:rsidR="00237190" w:rsidRDefault="00D40761">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37190" w:rsidRDefault="00D4076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w:t>
            </w:r>
            <w:r>
              <w:rPr>
                <w:sz w:val="24"/>
                <w:szCs w:val="24"/>
                <w:lang w:val="en-US"/>
              </w:rPr>
              <w:t>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37190" w:rsidRDefault="00D4076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 января 2018 г. по 31 декабря 2018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37190" w:rsidRDefault="00D40761">
            <w:pPr>
              <w:pStyle w:val="19"/>
              <w:ind w:firstLine="0"/>
              <w:rPr>
                <w:sz w:val="24"/>
                <w:szCs w:val="24"/>
              </w:rPr>
            </w:pPr>
            <w:r>
              <w:rPr>
                <w:sz w:val="24"/>
                <w:szCs w:val="24"/>
              </w:rPr>
              <w:t>г. Екатеринбург</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237190" w:rsidRDefault="00D40761">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237190" w:rsidRPr="00D40761" w:rsidRDefault="00D40761">
            <w:pPr>
              <w:pStyle w:val="afe"/>
              <w:jc w:val="both"/>
              <w:rPr>
                <w:sz w:val="24"/>
                <w:szCs w:val="24"/>
              </w:rPr>
            </w:pPr>
            <w:r w:rsidRPr="00D40761">
              <w:rPr>
                <w:sz w:val="24"/>
                <w:szCs w:val="24"/>
              </w:rPr>
              <w:t xml:space="preserve">Русский язык. Вся переписка, связанная с проведением Открытого конкурса, ведется на русском </w:t>
            </w:r>
            <w:r w:rsidRPr="00D40761">
              <w:rPr>
                <w:sz w:val="24"/>
                <w:szCs w:val="24"/>
              </w:rPr>
              <w:t>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237190" w:rsidRDefault="00D40761">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37190" w:rsidRPr="00D40761" w:rsidRDefault="00D40761">
            <w:pPr>
              <w:pStyle w:val="aff6"/>
              <w:numPr>
                <w:ilvl w:val="1"/>
                <w:numId w:val="26"/>
              </w:numPr>
              <w:jc w:val="both"/>
            </w:pPr>
            <w:r w:rsidRPr="00D4076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37190" w:rsidRPr="00D40761" w:rsidRDefault="00D40761">
            <w:pPr>
              <w:pStyle w:val="aff6"/>
              <w:numPr>
                <w:ilvl w:val="1"/>
                <w:numId w:val="26"/>
              </w:numPr>
              <w:jc w:val="both"/>
            </w:pPr>
            <w:r w:rsidRPr="00D40761">
              <w:t>отсутствие за последние три года просроченной задол</w:t>
            </w:r>
            <w:r w:rsidRPr="00D40761">
              <w:t>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37190" w:rsidRPr="00D40761" w:rsidRDefault="00D40761">
            <w:pPr>
              <w:pStyle w:val="aff6"/>
              <w:numPr>
                <w:ilvl w:val="1"/>
                <w:numId w:val="26"/>
              </w:numPr>
              <w:jc w:val="both"/>
            </w:pPr>
            <w:proofErr w:type="gramStart"/>
            <w:r w:rsidRPr="00D40761">
              <w:t>наличие опыта оказания услуг за период трех последних лет, предшествующих году подачи Заявки и период времен</w:t>
            </w:r>
            <w:r w:rsidRPr="00D40761">
              <w:t>и в текущем году до момента окончания приема Заявок, с предметом (перевозка пассажиров),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w:t>
            </w:r>
            <w:r w:rsidRPr="00D40761">
              <w:t>ным договорам.</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37190" w:rsidRPr="00D40761" w:rsidRDefault="00D40761">
            <w:pPr>
              <w:pStyle w:val="aff6"/>
              <w:numPr>
                <w:ilvl w:val="1"/>
                <w:numId w:val="26"/>
              </w:numPr>
              <w:jc w:val="both"/>
            </w:pPr>
            <w:r w:rsidRPr="00D40761">
              <w:t>в случае если претендент, участник не является плательщиком НДС, документ, подтверждающий право</w:t>
            </w:r>
            <w:r w:rsidRPr="00D40761">
              <w:t xml:space="preserve">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7190" w:rsidRPr="00D40761" w:rsidRDefault="00D40761">
            <w:pPr>
              <w:pStyle w:val="aff6"/>
              <w:numPr>
                <w:ilvl w:val="1"/>
                <w:numId w:val="26"/>
              </w:numPr>
              <w:jc w:val="both"/>
            </w:pPr>
            <w:r w:rsidRPr="00D40761">
              <w:t>годовая бухгалтерская (финансовая) отчетность, а именно: бухгалтерские балансы и отчеты о финансовых результ</w:t>
            </w:r>
            <w:r w:rsidRPr="00D40761">
              <w:t>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w:t>
            </w:r>
            <w:r w:rsidRPr="00D40761">
              <w:t xml:space="preserve"> и/или физического лица, выступающего на стороне одного претендента;</w:t>
            </w:r>
          </w:p>
          <w:p w:rsidR="00237190" w:rsidRPr="00D40761" w:rsidRDefault="00D40761">
            <w:pPr>
              <w:pStyle w:val="aff6"/>
              <w:numPr>
                <w:ilvl w:val="1"/>
                <w:numId w:val="26"/>
              </w:numPr>
              <w:jc w:val="both"/>
            </w:pPr>
            <w:proofErr w:type="gramStart"/>
            <w:r w:rsidRPr="00D4076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w:t>
            </w:r>
            <w:r w:rsidRPr="00D40761">
              <w:t>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40761">
              <w:t>://</w:t>
            </w:r>
            <w:r>
              <w:rPr>
                <w:lang w:val="en-US"/>
              </w:rPr>
              <w:t>service</w:t>
            </w:r>
            <w:r w:rsidRPr="00D40761">
              <w:t>.</w:t>
            </w:r>
            <w:proofErr w:type="spellStart"/>
            <w:r>
              <w:rPr>
                <w:lang w:val="en-US"/>
              </w:rPr>
              <w:t>nalog</w:t>
            </w:r>
            <w:proofErr w:type="spellEnd"/>
            <w:r w:rsidRPr="00D40761">
              <w:t>.</w:t>
            </w:r>
            <w:proofErr w:type="spellStart"/>
            <w:r>
              <w:rPr>
                <w:lang w:val="en-US"/>
              </w:rPr>
              <w:t>ru</w:t>
            </w:r>
            <w:proofErr w:type="spellEnd"/>
            <w:r w:rsidRPr="00D40761">
              <w:t>/</w:t>
            </w:r>
            <w:proofErr w:type="spellStart"/>
            <w:r>
              <w:rPr>
                <w:lang w:val="en-US"/>
              </w:rPr>
              <w:t>zd</w:t>
            </w:r>
            <w:proofErr w:type="spellEnd"/>
            <w:r w:rsidRPr="00D40761">
              <w:t>.</w:t>
            </w:r>
            <w:r>
              <w:rPr>
                <w:lang w:val="en-US"/>
              </w:rPr>
              <w:t>do</w:t>
            </w:r>
            <w:r w:rsidRPr="00D40761">
              <w:t>).</w:t>
            </w:r>
            <w:proofErr w:type="gramEnd"/>
            <w:r w:rsidRPr="00D40761">
              <w:t xml:space="preserve"> В случае наличия информации о неисполненной обяз</w:t>
            </w:r>
            <w:r w:rsidRPr="00D40761">
              <w:t>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r w:rsidRPr="00D40761">
              <w:t xml:space="preserve">). </w:t>
            </w:r>
            <w:proofErr w:type="gramStart"/>
            <w:r w:rsidRPr="00D4076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Pr="00D40761">
              <w:t>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40761">
              <w:t>://</w:t>
            </w:r>
            <w:r>
              <w:rPr>
                <w:lang w:val="en-US"/>
              </w:rPr>
              <w:t>service</w:t>
            </w:r>
            <w:r w:rsidRPr="00D40761">
              <w:t>.</w:t>
            </w:r>
            <w:proofErr w:type="spellStart"/>
            <w:r>
              <w:rPr>
                <w:lang w:val="en-US"/>
              </w:rPr>
              <w:t>nalog</w:t>
            </w:r>
            <w:proofErr w:type="spellEnd"/>
            <w:r w:rsidRPr="00D40761">
              <w:t>.</w:t>
            </w:r>
            <w:proofErr w:type="spellStart"/>
            <w:r>
              <w:rPr>
                <w:lang w:val="en-US"/>
              </w:rPr>
              <w:t>ru</w:t>
            </w:r>
            <w:proofErr w:type="spellEnd"/>
            <w:r w:rsidRPr="00D40761">
              <w:t>/</w:t>
            </w:r>
            <w:proofErr w:type="spellStart"/>
            <w:r>
              <w:rPr>
                <w:lang w:val="en-US"/>
              </w:rPr>
              <w:t>zd</w:t>
            </w:r>
            <w:proofErr w:type="spellEnd"/>
            <w:r w:rsidRPr="00D40761">
              <w:t>.</w:t>
            </w:r>
            <w:r>
              <w:rPr>
                <w:lang w:val="en-US"/>
              </w:rPr>
              <w:t>do</w:t>
            </w:r>
            <w:r w:rsidRPr="00D40761">
              <w:t>));</w:t>
            </w:r>
            <w:proofErr w:type="gramEnd"/>
          </w:p>
          <w:p w:rsidR="00237190" w:rsidRPr="00D40761" w:rsidRDefault="00D40761">
            <w:pPr>
              <w:pStyle w:val="aff6"/>
              <w:numPr>
                <w:ilvl w:val="1"/>
                <w:numId w:val="26"/>
              </w:numPr>
              <w:jc w:val="both"/>
            </w:pPr>
            <w:proofErr w:type="gramStart"/>
            <w:r w:rsidRPr="00D40761">
              <w:t xml:space="preserve">в подтверждение соответствия требованиям, установленным частью  «а» и «г» подпункта 2.1.1 </w:t>
            </w:r>
            <w:r w:rsidRPr="00D40761">
              <w:t>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w:t>
            </w:r>
            <w:r w:rsidRPr="00D40761">
              <w:t xml:space="preserve">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40761">
              <w:t>://</w:t>
            </w:r>
            <w:proofErr w:type="spellStart"/>
            <w:r>
              <w:rPr>
                <w:lang w:val="en-US"/>
              </w:rPr>
              <w:t>fssprus</w:t>
            </w:r>
            <w:proofErr w:type="spellEnd"/>
            <w:r w:rsidRPr="00D40761">
              <w:t>.</w:t>
            </w:r>
            <w:proofErr w:type="spellStart"/>
            <w:r>
              <w:rPr>
                <w:lang w:val="en-US"/>
              </w:rPr>
              <w:t>ru</w:t>
            </w:r>
            <w:proofErr w:type="spellEnd"/>
            <w:r w:rsidRPr="00D40761">
              <w:t>/</w:t>
            </w:r>
            <w:proofErr w:type="spellStart"/>
            <w:r>
              <w:rPr>
                <w:lang w:val="en-US"/>
              </w:rPr>
              <w:t>iss</w:t>
            </w:r>
            <w:proofErr w:type="spellEnd"/>
            <w:proofErr w:type="gramEnd"/>
            <w:r w:rsidRPr="00D40761">
              <w:t>/</w:t>
            </w:r>
            <w:proofErr w:type="spellStart"/>
            <w:proofErr w:type="gramStart"/>
            <w:r>
              <w:rPr>
                <w:lang w:val="en-US"/>
              </w:rPr>
              <w:t>ip</w:t>
            </w:r>
            <w:proofErr w:type="spellEnd"/>
            <w:proofErr w:type="gramEnd"/>
            <w:r w:rsidRPr="00D40761">
              <w:t>), а также информации в едином Федеральном реестре сведений о фактах деятельности юридически</w:t>
            </w:r>
            <w:r w:rsidRPr="00D40761">
              <w:t xml:space="preserve">х лиц </w:t>
            </w:r>
            <w:r>
              <w:rPr>
                <w:lang w:val="en-US"/>
              </w:rPr>
              <w:t>http</w:t>
            </w:r>
            <w:r w:rsidRPr="00D40761">
              <w:t>://</w:t>
            </w:r>
            <w:r>
              <w:rPr>
                <w:lang w:val="en-US"/>
              </w:rPr>
              <w:t>www</w:t>
            </w:r>
            <w:r w:rsidRPr="00D40761">
              <w:t>.</w:t>
            </w:r>
            <w:proofErr w:type="spellStart"/>
            <w:r>
              <w:rPr>
                <w:lang w:val="en-US"/>
              </w:rPr>
              <w:t>fedresurs</w:t>
            </w:r>
            <w:proofErr w:type="spellEnd"/>
            <w:r w:rsidRPr="00D40761">
              <w:t>.</w:t>
            </w:r>
            <w:proofErr w:type="spellStart"/>
            <w:r>
              <w:rPr>
                <w:lang w:val="en-US"/>
              </w:rPr>
              <w:t>ru</w:t>
            </w:r>
            <w:proofErr w:type="spellEnd"/>
            <w:r w:rsidRPr="00D40761">
              <w:t>/</w:t>
            </w:r>
            <w:r>
              <w:rPr>
                <w:lang w:val="en-US"/>
              </w:rPr>
              <w:t>companies</w:t>
            </w:r>
            <w:r w:rsidRPr="00D40761">
              <w:t>/</w:t>
            </w:r>
            <w:proofErr w:type="spellStart"/>
            <w:r>
              <w:rPr>
                <w:lang w:val="en-US"/>
              </w:rPr>
              <w:t>IsSearching</w:t>
            </w:r>
            <w:proofErr w:type="spellEnd"/>
            <w:r w:rsidRPr="00D4076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w:t>
            </w:r>
            <w:r w:rsidRPr="00D40761">
              <w:t>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w:t>
            </w:r>
            <w:r w:rsidRPr="00D40761">
              <w:t>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w:t>
            </w:r>
            <w:r w:rsidRPr="00D40761">
              <w:t>ином Федеральном реестре сведений о фактах деятельности юридических лиц (вкладка «реестры»);</w:t>
            </w:r>
          </w:p>
          <w:p w:rsidR="00237190" w:rsidRPr="00D40761" w:rsidRDefault="00D40761">
            <w:pPr>
              <w:pStyle w:val="aff6"/>
              <w:numPr>
                <w:ilvl w:val="1"/>
                <w:numId w:val="26"/>
              </w:numPr>
              <w:jc w:val="both"/>
            </w:pPr>
            <w:r w:rsidRPr="00D40761">
              <w:t xml:space="preserve">действующие лицензии на  осуществление деятельности по перевозке пассажиров автомобильным транспортом, оборудованным для перевозки пассажиров более 8 человек  </w:t>
            </w:r>
            <w:r w:rsidRPr="00D40761">
              <w:t>(заверенные претендентом копии);</w:t>
            </w:r>
          </w:p>
          <w:p w:rsidR="00237190" w:rsidRPr="00D40761" w:rsidRDefault="00D40761">
            <w:pPr>
              <w:pStyle w:val="aff6"/>
              <w:numPr>
                <w:ilvl w:val="1"/>
                <w:numId w:val="26"/>
              </w:numPr>
              <w:jc w:val="both"/>
            </w:pPr>
            <w:r w:rsidRPr="00D40761">
              <w:t xml:space="preserve">документ по форме приложения № 4 к документации о </w:t>
            </w:r>
            <w:proofErr w:type="gramStart"/>
            <w:r w:rsidRPr="00D40761">
              <w:t>закупке</w:t>
            </w:r>
            <w:proofErr w:type="gramEnd"/>
            <w:r w:rsidRPr="00D40761">
              <w:t xml:space="preserve"> о наличии опыта поставки товара, выполнения работ, оказания услуг, указанного в подпункте 1.3 настоящего пункта Информационной карты.;</w:t>
            </w:r>
          </w:p>
          <w:p w:rsidR="00237190" w:rsidRDefault="00D40761">
            <w:pPr>
              <w:pStyle w:val="aff6"/>
              <w:numPr>
                <w:ilvl w:val="1"/>
                <w:numId w:val="26"/>
              </w:numPr>
              <w:jc w:val="both"/>
              <w:rPr>
                <w:lang w:val="en-US"/>
              </w:rPr>
            </w:pPr>
            <w:proofErr w:type="gramStart"/>
            <w:r w:rsidRPr="00D40761">
              <w:t>документы</w:t>
            </w:r>
            <w:proofErr w:type="gramEnd"/>
            <w:r w:rsidRPr="00D40761">
              <w:t xml:space="preserve"> подтверждающие факт </w:t>
            </w:r>
            <w:r w:rsidRPr="00D40761">
              <w:t>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w:t>
            </w:r>
            <w:r w:rsidRPr="00D40761">
              <w:t xml:space="preserve">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rsidR="00237190" w:rsidRPr="00D40761" w:rsidRDefault="00D40761">
            <w:pPr>
              <w:pStyle w:val="aff6"/>
              <w:numPr>
                <w:ilvl w:val="1"/>
                <w:numId w:val="26"/>
              </w:numPr>
              <w:jc w:val="both"/>
            </w:pPr>
            <w:r w:rsidRPr="00D40761">
              <w:t>сведения о производственном персонале по форме приложения № 6 к документации о закупке</w:t>
            </w:r>
            <w:proofErr w:type="gramStart"/>
            <w:r w:rsidRPr="00D40761">
              <w:t>.;</w:t>
            </w:r>
            <w:proofErr w:type="gramEnd"/>
          </w:p>
          <w:p w:rsidR="00237190" w:rsidRPr="00D40761" w:rsidRDefault="00D40761">
            <w:pPr>
              <w:pStyle w:val="aff6"/>
              <w:numPr>
                <w:ilvl w:val="1"/>
                <w:numId w:val="26"/>
              </w:numPr>
              <w:jc w:val="both"/>
            </w:pPr>
            <w:r w:rsidRPr="00D40761">
              <w:t>копии паспортов транспортных средств (ПТС) на автотранспорт, которым будет оказываться услуга по перевозке пассажиров;</w:t>
            </w:r>
          </w:p>
          <w:p w:rsidR="00237190" w:rsidRPr="00D40761" w:rsidRDefault="00D40761">
            <w:pPr>
              <w:pStyle w:val="aff6"/>
              <w:numPr>
                <w:ilvl w:val="1"/>
                <w:numId w:val="26"/>
              </w:numPr>
              <w:jc w:val="both"/>
            </w:pPr>
            <w:r w:rsidRPr="00D40761">
              <w:t>информация о функциональных и каче</w:t>
            </w:r>
            <w:r w:rsidRPr="00D40761">
              <w:t>ственных характеристиках автотранспортного средства,  которым будет оказываться услуга по перевозке пассажиров.</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237190" w:rsidRDefault="00D40761">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237190" w:rsidRDefault="00D40761">
                  <w:pPr>
                    <w:pStyle w:val="af9"/>
                    <w:ind w:firstLine="0"/>
                    <w:rPr>
                      <w:sz w:val="24"/>
                    </w:rPr>
                  </w:pPr>
                  <w:r>
                    <w:rPr>
                      <w:sz w:val="24"/>
                    </w:rPr>
                    <w:t xml:space="preserve">Цена единицы услуги (стоимость 1-го рейса) </w:t>
                  </w:r>
                </w:p>
              </w:tc>
              <w:tc>
                <w:tcPr>
                  <w:tcW w:w="2114" w:type="dxa"/>
                </w:tcPr>
                <w:p w:rsidR="00237190" w:rsidRDefault="00D40761">
                  <w:pPr>
                    <w:pStyle w:val="af9"/>
                    <w:ind w:firstLine="0"/>
                    <w:rPr>
                      <w:sz w:val="24"/>
                      <w:lang w:val="en-US"/>
                    </w:rPr>
                  </w:pPr>
                  <w:r>
                    <w:rPr>
                      <w:sz w:val="24"/>
                      <w:lang w:val="en-US"/>
                    </w:rPr>
                    <w:t>0,60</w:t>
                  </w:r>
                </w:p>
              </w:tc>
            </w:tr>
            <w:tr w:rsidR="006D2B87" w:rsidRPr="00514332" w:rsidTr="006D2B87">
              <w:tc>
                <w:tcPr>
                  <w:tcW w:w="4423" w:type="dxa"/>
                </w:tcPr>
                <w:p w:rsidR="00237190" w:rsidRDefault="00D40761">
                  <w:pPr>
                    <w:pStyle w:val="af9"/>
                    <w:ind w:firstLine="0"/>
                    <w:rPr>
                      <w:sz w:val="24"/>
                    </w:rPr>
                  </w:pPr>
                  <w:r>
                    <w:rPr>
                      <w:sz w:val="24"/>
                    </w:rPr>
                    <w:t xml:space="preserve">Опыт участника </w:t>
                  </w:r>
                </w:p>
              </w:tc>
              <w:tc>
                <w:tcPr>
                  <w:tcW w:w="2114" w:type="dxa"/>
                </w:tcPr>
                <w:p w:rsidR="00237190" w:rsidRDefault="00D40761">
                  <w:pPr>
                    <w:pStyle w:val="af9"/>
                    <w:ind w:firstLine="0"/>
                    <w:rPr>
                      <w:sz w:val="24"/>
                      <w:lang w:val="en-US"/>
                    </w:rPr>
                  </w:pPr>
                  <w:r>
                    <w:rPr>
                      <w:sz w:val="24"/>
                      <w:lang w:val="en-US"/>
                    </w:rPr>
                    <w:t>0,25</w:t>
                  </w:r>
                </w:p>
              </w:tc>
            </w:tr>
            <w:tr w:rsidR="006D2B87" w:rsidRPr="00514332" w:rsidTr="006D2B87">
              <w:tc>
                <w:tcPr>
                  <w:tcW w:w="4423" w:type="dxa"/>
                </w:tcPr>
                <w:p w:rsidR="00237190" w:rsidRDefault="00D40761">
                  <w:pPr>
                    <w:pStyle w:val="af9"/>
                    <w:ind w:firstLine="0"/>
                    <w:rPr>
                      <w:sz w:val="24"/>
                    </w:rPr>
                  </w:pPr>
                  <w:r>
                    <w:rPr>
                      <w:sz w:val="24"/>
                    </w:rPr>
                    <w:t xml:space="preserve">Условия и порядок оплаты </w:t>
                  </w:r>
                </w:p>
              </w:tc>
              <w:tc>
                <w:tcPr>
                  <w:tcW w:w="2114" w:type="dxa"/>
                </w:tcPr>
                <w:p w:rsidR="00237190" w:rsidRDefault="00D40761">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237190" w:rsidRDefault="00D40761">
            <w:pPr>
              <w:pStyle w:val="af9"/>
              <w:ind w:left="34" w:firstLine="567"/>
              <w:rPr>
                <w:sz w:val="24"/>
              </w:rPr>
            </w:pPr>
            <w:r>
              <w:rPr>
                <w:sz w:val="24"/>
              </w:rPr>
              <w:t>Не предусмотрено</w:t>
            </w:r>
          </w:p>
          <w:p w:rsidR="00237190" w:rsidRDefault="00D40761">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237190" w:rsidRDefault="00D4076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7190" w:rsidRDefault="00D40761">
            <w:pPr>
              <w:pStyle w:val="af9"/>
              <w:numPr>
                <w:ilvl w:val="1"/>
                <w:numId w:val="16"/>
              </w:numPr>
              <w:tabs>
                <w:tab w:val="num" w:pos="459"/>
              </w:tabs>
              <w:ind w:left="34" w:firstLine="567"/>
              <w:rPr>
                <w:sz w:val="24"/>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p w:rsidR="00237190" w:rsidRDefault="00237190">
            <w:pPr>
              <w:pStyle w:val="af9"/>
              <w:numPr>
                <w:ilvl w:val="1"/>
                <w:numId w:val="16"/>
              </w:numPr>
              <w:tabs>
                <w:tab w:val="num" w:pos="459"/>
              </w:tabs>
              <w:ind w:left="34" w:firstLine="567"/>
              <w:rPr>
                <w:sz w:val="24"/>
              </w:rPr>
            </w:pP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237190" w:rsidRDefault="00D40761">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237190" w:rsidRDefault="00D40761">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237190" w:rsidRDefault="00D40761">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237190" w:rsidRDefault="00237190">
            <w:pPr>
              <w:pStyle w:val="19"/>
              <w:ind w:firstLine="0"/>
              <w:rPr>
                <w:sz w:val="24"/>
                <w:szCs w:val="24"/>
              </w:rPr>
            </w:pPr>
          </w:p>
          <w:p w:rsidR="00237190" w:rsidRDefault="00D40761">
            <w:pPr>
              <w:pStyle w:val="19"/>
              <w:ind w:firstLine="0"/>
              <w:rPr>
                <w:sz w:val="24"/>
                <w:szCs w:val="24"/>
              </w:rPr>
            </w:pPr>
            <w:r>
              <w:rPr>
                <w:sz w:val="24"/>
                <w:szCs w:val="24"/>
              </w:rPr>
              <w:t>Не предусмотрено</w:t>
            </w:r>
          </w:p>
          <w:p w:rsidR="00237190" w:rsidRDefault="00237190">
            <w:pPr>
              <w:pStyle w:val="19"/>
              <w:ind w:firstLine="0"/>
              <w:rPr>
                <w:sz w:val="24"/>
                <w:szCs w:val="24"/>
              </w:rPr>
            </w:pPr>
          </w:p>
          <w:p w:rsidR="00237190" w:rsidRDefault="00237190">
            <w:pPr>
              <w:pStyle w:val="19"/>
              <w:rPr>
                <w:sz w:val="24"/>
                <w:szCs w:val="24"/>
              </w:rPr>
            </w:pP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237190" w:rsidRDefault="00D40761">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bookmarkStart w:id="42" w:name="_GoBack"/>
      <w:bookmarkEnd w:id="42"/>
    </w:p>
    <w:p w:rsidR="00237190" w:rsidRDefault="00D40761">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D20AD0" w:rsidRDefault="00D20AD0" w:rsidP="00D20AD0">
      <w:pPr>
        <w:pStyle w:val="32"/>
        <w:suppressAutoHyphens/>
        <w:spacing w:after="0"/>
        <w:rPr>
          <w:sz w:val="28"/>
          <w:szCs w:val="28"/>
        </w:rPr>
      </w:pPr>
      <w:r>
        <w:rPr>
          <w:sz w:val="28"/>
          <w:szCs w:val="28"/>
        </w:rPr>
        <w:br w:type="page"/>
      </w: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7190" w:rsidRDefault="00D40761">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37190" w:rsidRPr="008F1253" w:rsidRDefault="00237190" w:rsidP="007C64C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37190" w:rsidRPr="00C72FD7" w:rsidRDefault="00237190" w:rsidP="007C64C9"/>
    <w:p w:rsidR="00237190" w:rsidRDefault="00237190" w:rsidP="007C64C9">
      <w:pPr>
        <w:rPr>
          <w:sz w:val="28"/>
          <w:szCs w:val="28"/>
        </w:rPr>
      </w:pPr>
      <w:r>
        <w:rPr>
          <w:sz w:val="28"/>
          <w:szCs w:val="28"/>
        </w:rPr>
        <w:t xml:space="preserve"> «____» ___________ 201_ г.                             Открытый конкурс № ОК/_____ </w:t>
      </w:r>
    </w:p>
    <w:p w:rsidR="00237190" w:rsidRPr="00C33B09" w:rsidRDefault="00237190" w:rsidP="007C64C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37190" w:rsidRPr="008F1253" w:rsidRDefault="00237190" w:rsidP="007C64C9">
      <w:pPr>
        <w:jc w:val="right"/>
        <w:rPr>
          <w:bCs/>
          <w:i/>
        </w:rPr>
      </w:pPr>
      <w:r>
        <w:rPr>
          <w:bCs/>
          <w:i/>
        </w:rPr>
        <w:t>Указывается  при необходимости</w:t>
      </w:r>
    </w:p>
    <w:p w:rsidR="00237190" w:rsidRDefault="00237190" w:rsidP="007C64C9"/>
    <w:p w:rsidR="00237190" w:rsidRPr="0065769F" w:rsidRDefault="00237190" w:rsidP="007C64C9">
      <w:pPr>
        <w:rPr>
          <w:sz w:val="28"/>
          <w:szCs w:val="28"/>
        </w:rPr>
      </w:pPr>
      <w:r>
        <w:rPr>
          <w:sz w:val="28"/>
          <w:szCs w:val="28"/>
        </w:rPr>
        <w:t>__________________________________________________________________</w:t>
      </w:r>
    </w:p>
    <w:p w:rsidR="00237190" w:rsidRPr="003E7259" w:rsidRDefault="00237190" w:rsidP="007C64C9">
      <w:pPr>
        <w:ind w:firstLine="3"/>
        <w:jc w:val="center"/>
        <w:rPr>
          <w:bCs/>
          <w:i/>
        </w:rPr>
      </w:pPr>
      <w:r>
        <w:rPr>
          <w:bCs/>
          <w:i/>
        </w:rPr>
        <w:t>(Полное наименование п</w:t>
      </w:r>
      <w:r>
        <w:rPr>
          <w:i/>
        </w:rPr>
        <w:t>ретендента</w:t>
      </w:r>
      <w:r>
        <w:rPr>
          <w:bCs/>
          <w:i/>
        </w:rPr>
        <w:t>)</w:t>
      </w:r>
    </w:p>
    <w:p w:rsidR="00237190" w:rsidRPr="0065769F" w:rsidRDefault="00237190" w:rsidP="007C64C9">
      <w:pPr>
        <w:ind w:firstLine="708"/>
        <w:rPr>
          <w:bCs/>
          <w:sz w:val="28"/>
          <w:szCs w:val="28"/>
        </w:rPr>
      </w:pPr>
    </w:p>
    <w:tbl>
      <w:tblPr>
        <w:tblW w:w="4946" w:type="pct"/>
        <w:tblLayout w:type="fixed"/>
        <w:tblLook w:val="0000"/>
      </w:tblPr>
      <w:tblGrid>
        <w:gridCol w:w="523"/>
        <w:gridCol w:w="2848"/>
        <w:gridCol w:w="3400"/>
        <w:gridCol w:w="2977"/>
      </w:tblGrid>
      <w:tr w:rsidR="00237190" w:rsidRPr="00384CDC" w:rsidTr="007C64C9">
        <w:trPr>
          <w:trHeight w:val="1245"/>
        </w:trPr>
        <w:tc>
          <w:tcPr>
            <w:tcW w:w="268" w:type="pct"/>
            <w:tcBorders>
              <w:top w:val="single" w:sz="4" w:space="0" w:color="auto"/>
              <w:left w:val="single" w:sz="4" w:space="0" w:color="auto"/>
              <w:bottom w:val="single" w:sz="4" w:space="0" w:color="auto"/>
              <w:right w:val="single" w:sz="4" w:space="0" w:color="auto"/>
            </w:tcBorders>
            <w:vAlign w:val="center"/>
          </w:tcPr>
          <w:p w:rsidR="00237190" w:rsidRPr="00384CDC" w:rsidRDefault="00237190" w:rsidP="004A4678">
            <w:pPr>
              <w:jc w:val="center"/>
            </w:pPr>
            <w:r>
              <w:t xml:space="preserve">№ </w:t>
            </w:r>
            <w:proofErr w:type="spellStart"/>
            <w:proofErr w:type="gramStart"/>
            <w:r>
              <w:t>п</w:t>
            </w:r>
            <w:proofErr w:type="spellEnd"/>
            <w:proofErr w:type="gramEnd"/>
            <w:r>
              <w:t>/</w:t>
            </w:r>
            <w:proofErr w:type="spellStart"/>
            <w:r>
              <w:t>п</w:t>
            </w:r>
            <w:proofErr w:type="spellEnd"/>
          </w:p>
        </w:tc>
        <w:tc>
          <w:tcPr>
            <w:tcW w:w="1460" w:type="pct"/>
            <w:tcBorders>
              <w:top w:val="single" w:sz="4" w:space="0" w:color="auto"/>
              <w:left w:val="single" w:sz="4" w:space="0" w:color="auto"/>
              <w:bottom w:val="single" w:sz="4" w:space="0" w:color="auto"/>
              <w:right w:val="single" w:sz="4" w:space="0" w:color="auto"/>
            </w:tcBorders>
            <w:vAlign w:val="center"/>
          </w:tcPr>
          <w:p w:rsidR="00237190" w:rsidRPr="00384CDC" w:rsidRDefault="00237190" w:rsidP="004A4678">
            <w:pPr>
              <w:jc w:val="center"/>
            </w:pPr>
            <w:r>
              <w:t>Наименование услуг</w:t>
            </w:r>
          </w:p>
          <w:p w:rsidR="00237190" w:rsidRPr="00384CDC" w:rsidRDefault="00237190" w:rsidP="004A4678">
            <w:pPr>
              <w:jc w:val="center"/>
            </w:pPr>
          </w:p>
        </w:tc>
        <w:tc>
          <w:tcPr>
            <w:tcW w:w="1744" w:type="pct"/>
            <w:tcBorders>
              <w:top w:val="single" w:sz="4" w:space="0" w:color="auto"/>
              <w:left w:val="single" w:sz="4" w:space="0" w:color="auto"/>
              <w:bottom w:val="single" w:sz="4" w:space="0" w:color="auto"/>
              <w:right w:val="single" w:sz="4" w:space="0" w:color="auto"/>
            </w:tcBorders>
            <w:vAlign w:val="center"/>
          </w:tcPr>
          <w:p w:rsidR="00237190" w:rsidRPr="00384CDC" w:rsidRDefault="00237190" w:rsidP="004A4678">
            <w:pPr>
              <w:jc w:val="center"/>
            </w:pPr>
            <w:r>
              <w:t>Цена за единицу услуги в руб., без учета НДС</w:t>
            </w:r>
          </w:p>
        </w:tc>
        <w:tc>
          <w:tcPr>
            <w:tcW w:w="1527" w:type="pct"/>
            <w:tcBorders>
              <w:top w:val="single" w:sz="4" w:space="0" w:color="auto"/>
              <w:left w:val="single" w:sz="4" w:space="0" w:color="auto"/>
              <w:bottom w:val="single" w:sz="4" w:space="0" w:color="auto"/>
              <w:right w:val="single" w:sz="4" w:space="0" w:color="auto"/>
            </w:tcBorders>
            <w:vAlign w:val="center"/>
          </w:tcPr>
          <w:p w:rsidR="00237190" w:rsidRPr="00384CDC" w:rsidRDefault="00237190" w:rsidP="007C64C9">
            <w:pPr>
              <w:jc w:val="center"/>
            </w:pPr>
            <w:r>
              <w:t>Условия и порядок расчетов за поставку услуг</w:t>
            </w:r>
          </w:p>
        </w:tc>
      </w:tr>
      <w:tr w:rsidR="00237190" w:rsidRPr="00384CDC" w:rsidTr="004A4678">
        <w:trPr>
          <w:trHeight w:val="255"/>
        </w:trPr>
        <w:tc>
          <w:tcPr>
            <w:tcW w:w="268" w:type="pct"/>
            <w:tcBorders>
              <w:top w:val="nil"/>
              <w:left w:val="single" w:sz="4" w:space="0" w:color="auto"/>
              <w:bottom w:val="single" w:sz="4" w:space="0" w:color="auto"/>
              <w:right w:val="single" w:sz="4" w:space="0" w:color="auto"/>
            </w:tcBorders>
            <w:noWrap/>
            <w:vAlign w:val="bottom"/>
          </w:tcPr>
          <w:p w:rsidR="00237190" w:rsidRPr="00384CDC" w:rsidRDefault="00237190" w:rsidP="004A4678">
            <w:pPr>
              <w:jc w:val="center"/>
            </w:pPr>
            <w:r>
              <w:t>1</w:t>
            </w:r>
          </w:p>
        </w:tc>
        <w:tc>
          <w:tcPr>
            <w:tcW w:w="1460" w:type="pct"/>
            <w:tcBorders>
              <w:top w:val="nil"/>
              <w:left w:val="nil"/>
              <w:bottom w:val="single" w:sz="4" w:space="0" w:color="auto"/>
              <w:right w:val="single" w:sz="4" w:space="0" w:color="auto"/>
            </w:tcBorders>
            <w:noWrap/>
            <w:vAlign w:val="bottom"/>
          </w:tcPr>
          <w:p w:rsidR="00237190" w:rsidRPr="00384CDC" w:rsidRDefault="00237190" w:rsidP="004A4678">
            <w:pPr>
              <w:jc w:val="center"/>
            </w:pPr>
            <w:r>
              <w:t>2</w:t>
            </w:r>
          </w:p>
        </w:tc>
        <w:tc>
          <w:tcPr>
            <w:tcW w:w="1744" w:type="pct"/>
            <w:tcBorders>
              <w:top w:val="single" w:sz="4" w:space="0" w:color="auto"/>
              <w:left w:val="nil"/>
              <w:bottom w:val="single" w:sz="4" w:space="0" w:color="auto"/>
              <w:right w:val="single" w:sz="4" w:space="0" w:color="auto"/>
            </w:tcBorders>
          </w:tcPr>
          <w:p w:rsidR="00237190" w:rsidRPr="00384CDC" w:rsidRDefault="00237190" w:rsidP="004A4678">
            <w:pPr>
              <w:jc w:val="center"/>
            </w:pPr>
            <w:r>
              <w:t>3</w:t>
            </w:r>
          </w:p>
        </w:tc>
        <w:tc>
          <w:tcPr>
            <w:tcW w:w="1527" w:type="pct"/>
            <w:tcBorders>
              <w:top w:val="single" w:sz="4" w:space="0" w:color="auto"/>
              <w:left w:val="nil"/>
              <w:bottom w:val="single" w:sz="4" w:space="0" w:color="auto"/>
              <w:right w:val="single" w:sz="4" w:space="0" w:color="auto"/>
            </w:tcBorders>
          </w:tcPr>
          <w:p w:rsidR="00237190" w:rsidRPr="00384CDC" w:rsidRDefault="00237190" w:rsidP="004A4678">
            <w:pPr>
              <w:jc w:val="center"/>
            </w:pPr>
            <w:r>
              <w:t>4</w:t>
            </w:r>
          </w:p>
        </w:tc>
      </w:tr>
      <w:tr w:rsidR="00237190" w:rsidRPr="00384CDC" w:rsidTr="004A4678">
        <w:trPr>
          <w:trHeight w:val="315"/>
        </w:trPr>
        <w:tc>
          <w:tcPr>
            <w:tcW w:w="268" w:type="pct"/>
            <w:tcBorders>
              <w:top w:val="nil"/>
              <w:left w:val="single" w:sz="4" w:space="0" w:color="auto"/>
              <w:bottom w:val="single" w:sz="4" w:space="0" w:color="auto"/>
              <w:right w:val="single" w:sz="4" w:space="0" w:color="auto"/>
            </w:tcBorders>
            <w:noWrap/>
            <w:vAlign w:val="bottom"/>
          </w:tcPr>
          <w:p w:rsidR="00237190" w:rsidRPr="00384CDC" w:rsidRDefault="00237190" w:rsidP="004A4678">
            <w:pPr>
              <w:jc w:val="center"/>
            </w:pPr>
          </w:p>
        </w:tc>
        <w:tc>
          <w:tcPr>
            <w:tcW w:w="1460" w:type="pct"/>
            <w:tcBorders>
              <w:top w:val="nil"/>
              <w:left w:val="nil"/>
              <w:bottom w:val="single" w:sz="4" w:space="0" w:color="auto"/>
              <w:right w:val="single" w:sz="4" w:space="0" w:color="auto"/>
            </w:tcBorders>
            <w:noWrap/>
            <w:vAlign w:val="bottom"/>
          </w:tcPr>
          <w:p w:rsidR="00237190" w:rsidRPr="00384CDC" w:rsidRDefault="00237190" w:rsidP="004A4678">
            <w:pPr>
              <w:jc w:val="center"/>
            </w:pPr>
          </w:p>
        </w:tc>
        <w:tc>
          <w:tcPr>
            <w:tcW w:w="1744" w:type="pct"/>
            <w:tcBorders>
              <w:top w:val="single" w:sz="4" w:space="0" w:color="auto"/>
              <w:left w:val="nil"/>
              <w:bottom w:val="single" w:sz="4" w:space="0" w:color="auto"/>
              <w:right w:val="single" w:sz="4" w:space="0" w:color="auto"/>
            </w:tcBorders>
          </w:tcPr>
          <w:p w:rsidR="00237190" w:rsidRPr="00384CDC" w:rsidRDefault="00237190" w:rsidP="004A4678">
            <w:pPr>
              <w:jc w:val="center"/>
            </w:pPr>
          </w:p>
        </w:tc>
        <w:tc>
          <w:tcPr>
            <w:tcW w:w="1527" w:type="pct"/>
            <w:tcBorders>
              <w:top w:val="single" w:sz="4" w:space="0" w:color="auto"/>
              <w:left w:val="nil"/>
              <w:bottom w:val="single" w:sz="4" w:space="0" w:color="auto"/>
              <w:right w:val="single" w:sz="4" w:space="0" w:color="auto"/>
            </w:tcBorders>
          </w:tcPr>
          <w:p w:rsidR="00237190" w:rsidRPr="00384CDC" w:rsidRDefault="00237190" w:rsidP="004A4678">
            <w:pPr>
              <w:jc w:val="center"/>
            </w:pPr>
          </w:p>
        </w:tc>
      </w:tr>
      <w:tr w:rsidR="00237190" w:rsidRPr="00384CDC" w:rsidTr="004A4678">
        <w:trPr>
          <w:trHeight w:val="335"/>
        </w:trPr>
        <w:tc>
          <w:tcPr>
            <w:tcW w:w="1729" w:type="pct"/>
            <w:gridSpan w:val="2"/>
            <w:tcBorders>
              <w:top w:val="nil"/>
              <w:left w:val="single" w:sz="4" w:space="0" w:color="auto"/>
              <w:bottom w:val="single" w:sz="4" w:space="0" w:color="auto"/>
              <w:right w:val="single" w:sz="4" w:space="0" w:color="auto"/>
            </w:tcBorders>
            <w:noWrap/>
            <w:vAlign w:val="bottom"/>
          </w:tcPr>
          <w:p w:rsidR="00237190" w:rsidRPr="00384CDC" w:rsidRDefault="00237190" w:rsidP="004A4678">
            <w:pPr>
              <w:jc w:val="right"/>
            </w:pPr>
            <w:r>
              <w:t>Итого:</w:t>
            </w:r>
          </w:p>
        </w:tc>
        <w:tc>
          <w:tcPr>
            <w:tcW w:w="1744" w:type="pct"/>
            <w:tcBorders>
              <w:top w:val="single" w:sz="4" w:space="0" w:color="auto"/>
              <w:left w:val="nil"/>
              <w:bottom w:val="single" w:sz="4" w:space="0" w:color="auto"/>
              <w:right w:val="single" w:sz="4" w:space="0" w:color="auto"/>
            </w:tcBorders>
          </w:tcPr>
          <w:p w:rsidR="00237190" w:rsidRPr="00384CDC" w:rsidRDefault="00237190" w:rsidP="004A4678">
            <w:pPr>
              <w:jc w:val="center"/>
            </w:pPr>
          </w:p>
        </w:tc>
        <w:tc>
          <w:tcPr>
            <w:tcW w:w="1527" w:type="pct"/>
            <w:tcBorders>
              <w:top w:val="single" w:sz="4" w:space="0" w:color="auto"/>
              <w:left w:val="nil"/>
              <w:bottom w:val="single" w:sz="4" w:space="0" w:color="auto"/>
              <w:right w:val="single" w:sz="4" w:space="0" w:color="auto"/>
            </w:tcBorders>
          </w:tcPr>
          <w:p w:rsidR="00237190" w:rsidRPr="00384CDC" w:rsidRDefault="00237190" w:rsidP="004A4678">
            <w:pPr>
              <w:jc w:val="center"/>
            </w:pPr>
            <w:r>
              <w:t>-</w:t>
            </w:r>
          </w:p>
        </w:tc>
      </w:tr>
    </w:tbl>
    <w:p w:rsidR="00237190" w:rsidRDefault="00237190" w:rsidP="007C64C9">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237190" w:rsidRDefault="00237190" w:rsidP="007C64C9">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37190" w:rsidRDefault="00237190" w:rsidP="007C64C9">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237190" w:rsidRPr="00721D0D" w:rsidRDefault="00237190" w:rsidP="007C64C9">
      <w:pPr>
        <w:pStyle w:val="afc"/>
        <w:jc w:val="both"/>
        <w:rPr>
          <w:i/>
          <w:sz w:val="24"/>
          <w:szCs w:val="24"/>
        </w:rPr>
      </w:pPr>
      <w:r>
        <w:rPr>
          <w:i/>
          <w:sz w:val="24"/>
          <w:szCs w:val="24"/>
        </w:rPr>
        <w:t xml:space="preserve">                            (заполняется претендентом при необходимости)</w:t>
      </w:r>
    </w:p>
    <w:p w:rsidR="00237190" w:rsidRPr="00D963B6" w:rsidRDefault="00237190" w:rsidP="007C64C9">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237190" w:rsidRPr="00205668" w:rsidRDefault="00237190" w:rsidP="007C64C9">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37190" w:rsidRPr="00205668" w:rsidRDefault="00237190" w:rsidP="007C64C9">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37190" w:rsidRPr="00205668" w:rsidRDefault="00237190" w:rsidP="007C64C9">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237190" w:rsidRPr="00205668" w:rsidRDefault="00237190" w:rsidP="007C64C9">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37190" w:rsidRDefault="00237190" w:rsidP="007C64C9">
      <w:pPr>
        <w:pStyle w:val="afc"/>
        <w:jc w:val="both"/>
        <w:rPr>
          <w:szCs w:val="28"/>
        </w:rPr>
      </w:pPr>
      <w:r>
        <w:rPr>
          <w:szCs w:val="28"/>
        </w:rPr>
        <w:t> </w:t>
      </w:r>
    </w:p>
    <w:p w:rsidR="00237190" w:rsidRPr="00205668" w:rsidRDefault="00237190" w:rsidP="007C64C9">
      <w:pPr>
        <w:pStyle w:val="af9"/>
        <w:ind w:firstLine="0"/>
        <w:jc w:val="left"/>
        <w:rPr>
          <w:rFonts w:eastAsia="Times New Roman"/>
          <w:sz w:val="28"/>
          <w:szCs w:val="28"/>
        </w:rPr>
      </w:pPr>
    </w:p>
    <w:p w:rsidR="00237190" w:rsidRPr="007415F9" w:rsidRDefault="00237190" w:rsidP="007C64C9">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237190" w:rsidRPr="007415F9" w:rsidRDefault="00237190" w:rsidP="007C64C9">
      <w:pPr>
        <w:tabs>
          <w:tab w:val="left" w:pos="8640"/>
        </w:tabs>
        <w:jc w:val="center"/>
        <w:rPr>
          <w:i/>
        </w:rPr>
      </w:pPr>
      <w:r>
        <w:rPr>
          <w:i/>
        </w:rPr>
        <w:t>(наименование претендента)</w:t>
      </w:r>
    </w:p>
    <w:p w:rsidR="00237190" w:rsidRPr="00445DDD" w:rsidRDefault="00237190" w:rsidP="007C64C9">
      <w:pPr>
        <w:pStyle w:val="32"/>
        <w:suppressAutoHyphens/>
        <w:spacing w:after="0"/>
        <w:rPr>
          <w:sz w:val="28"/>
          <w:szCs w:val="28"/>
        </w:rPr>
      </w:pPr>
      <w:r>
        <w:rPr>
          <w:sz w:val="28"/>
          <w:szCs w:val="28"/>
        </w:rPr>
        <w:t>___________________________________________________________________</w:t>
      </w:r>
    </w:p>
    <w:p w:rsidR="00237190" w:rsidRPr="007C64C9" w:rsidRDefault="00237190" w:rsidP="007C64C9">
      <w:pPr>
        <w:rPr>
          <w:i/>
        </w:rPr>
      </w:pPr>
      <w:r>
        <w:rPr>
          <w:i/>
        </w:rPr>
        <w:t>Печать</w:t>
      </w:r>
      <w:r>
        <w:rPr>
          <w:i/>
        </w:rPr>
        <w:tab/>
      </w:r>
      <w:r>
        <w:rPr>
          <w:i/>
        </w:rPr>
        <w:tab/>
      </w:r>
      <w:r>
        <w:rPr>
          <w:i/>
        </w:rPr>
        <w:tab/>
        <w:t>(должность, подпись, ФИО)</w:t>
      </w:r>
    </w:p>
    <w:p w:rsidR="00237190" w:rsidRPr="007C64C9" w:rsidRDefault="00237190" w:rsidP="007C64C9">
      <w:pPr>
        <w:pStyle w:val="32"/>
        <w:suppressAutoHyphens/>
        <w:spacing w:after="0"/>
        <w:rPr>
          <w:sz w:val="28"/>
          <w:szCs w:val="28"/>
        </w:rPr>
      </w:pPr>
      <w:r>
        <w:rPr>
          <w:sz w:val="28"/>
          <w:szCs w:val="28"/>
        </w:rPr>
        <w:t>"____" _________ 201__ г.</w:t>
      </w:r>
    </w:p>
    <w:p w:rsidR="00237190" w:rsidRPr="007C64C9" w:rsidRDefault="0023719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37190" w:rsidRDefault="00237190">
      <w:pPr>
        <w:pStyle w:val="af9"/>
        <w:ind w:firstLine="0"/>
        <w:jc w:val="right"/>
        <w:rPr>
          <w:szCs w:val="28"/>
        </w:rPr>
      </w:pPr>
    </w:p>
    <w:p w:rsidR="00237190" w:rsidRDefault="00D4076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37190" w:rsidRPr="00C97E49" w:rsidRDefault="00237190"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37190" w:rsidRPr="007415F9" w:rsidRDefault="00237190"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37190"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37190" w:rsidRPr="005049BC" w:rsidRDefault="00237190" w:rsidP="0034524C">
            <w:pPr>
              <w:jc w:val="center"/>
            </w:pPr>
            <w:r>
              <w:t xml:space="preserve"> Сумма стоимости оказанных услуг по договору, без учета НДС, руб.</w:t>
            </w:r>
          </w:p>
        </w:tc>
      </w:tr>
      <w:tr w:rsidR="00237190"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1735" w:type="dxa"/>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r>
      <w:tr w:rsidR="00237190"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1735" w:type="dxa"/>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r>
      <w:tr w:rsidR="00237190"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237190" w:rsidRPr="00C97E49" w:rsidRDefault="00237190"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c>
          <w:tcPr>
            <w:tcW w:w="0" w:type="auto"/>
            <w:tcBorders>
              <w:top w:val="single" w:sz="4" w:space="0" w:color="auto"/>
              <w:left w:val="single" w:sz="4" w:space="0" w:color="auto"/>
              <w:bottom w:val="single" w:sz="4" w:space="0" w:color="auto"/>
              <w:right w:val="single" w:sz="4" w:space="0" w:color="auto"/>
            </w:tcBorders>
          </w:tcPr>
          <w:p w:rsidR="00237190" w:rsidRPr="00C97E49" w:rsidRDefault="00237190" w:rsidP="0034524C"/>
        </w:tc>
      </w:tr>
    </w:tbl>
    <w:p w:rsidR="00237190" w:rsidRDefault="00237190" w:rsidP="001202B2">
      <w:pPr>
        <w:jc w:val="center"/>
      </w:pPr>
    </w:p>
    <w:p w:rsidR="00237190" w:rsidRDefault="00237190" w:rsidP="001202B2">
      <w:r>
        <w:t>Приложение: 1. копия договора на ____ листах.</w:t>
      </w:r>
    </w:p>
    <w:p w:rsidR="00237190" w:rsidRDefault="00237190" w:rsidP="001202B2">
      <w:r>
        <w:t xml:space="preserve">                        2. копия акта на </w:t>
      </w:r>
      <w:r>
        <w:tab/>
        <w:t>____ листах.</w:t>
      </w:r>
    </w:p>
    <w:p w:rsidR="00237190" w:rsidRPr="005049BC" w:rsidRDefault="00237190" w:rsidP="001202B2">
      <w:r>
        <w:tab/>
      </w:r>
      <w:r>
        <w:tab/>
        <w:t>3. копии иных документов на ____ листах.</w:t>
      </w:r>
    </w:p>
    <w:p w:rsidR="00237190" w:rsidRDefault="00237190" w:rsidP="001202B2">
      <w:pPr>
        <w:jc w:val="center"/>
        <w:rPr>
          <w:b/>
          <w:szCs w:val="28"/>
        </w:rPr>
      </w:pPr>
    </w:p>
    <w:p w:rsidR="00237190" w:rsidRDefault="00237190" w:rsidP="001202B2"/>
    <w:p w:rsidR="00237190" w:rsidRDefault="00237190" w:rsidP="001202B2"/>
    <w:p w:rsidR="00237190" w:rsidRPr="00C20080" w:rsidRDefault="00237190"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37190" w:rsidRPr="00C20080" w:rsidRDefault="00237190" w:rsidP="001202B2">
      <w:pPr>
        <w:tabs>
          <w:tab w:val="left" w:pos="8640"/>
        </w:tabs>
        <w:jc w:val="center"/>
        <w:rPr>
          <w:i/>
        </w:rPr>
      </w:pPr>
      <w:r>
        <w:rPr>
          <w:i/>
        </w:rPr>
        <w:t>(наименование претендента)</w:t>
      </w:r>
    </w:p>
    <w:p w:rsidR="00237190" w:rsidRPr="00C20080" w:rsidRDefault="00237190" w:rsidP="001202B2">
      <w:pPr>
        <w:rPr>
          <w:sz w:val="28"/>
          <w:szCs w:val="28"/>
          <w:lang w:eastAsia="ru-RU"/>
        </w:rPr>
      </w:pPr>
      <w:r>
        <w:rPr>
          <w:sz w:val="28"/>
          <w:szCs w:val="28"/>
          <w:lang w:eastAsia="ru-RU"/>
        </w:rPr>
        <w:t>__________________________________________________________________</w:t>
      </w:r>
    </w:p>
    <w:p w:rsidR="00237190" w:rsidRPr="00C20080" w:rsidRDefault="00237190" w:rsidP="001202B2">
      <w:pPr>
        <w:rPr>
          <w:i/>
        </w:rPr>
      </w:pPr>
      <w:r>
        <w:rPr>
          <w:i/>
        </w:rPr>
        <w:t xml:space="preserve">       М.П.</w:t>
      </w:r>
      <w:r>
        <w:rPr>
          <w:i/>
        </w:rPr>
        <w:tab/>
      </w:r>
      <w:r>
        <w:rPr>
          <w:i/>
        </w:rPr>
        <w:tab/>
      </w:r>
      <w:r>
        <w:rPr>
          <w:i/>
        </w:rPr>
        <w:tab/>
        <w:t>(должность, подпись, ФИО)</w:t>
      </w:r>
    </w:p>
    <w:p w:rsidR="00237190" w:rsidRPr="00C20080" w:rsidRDefault="00237190" w:rsidP="001202B2">
      <w:pPr>
        <w:rPr>
          <w:sz w:val="28"/>
          <w:szCs w:val="28"/>
          <w:lang w:eastAsia="ru-RU"/>
        </w:rPr>
      </w:pPr>
      <w:r>
        <w:rPr>
          <w:sz w:val="28"/>
          <w:szCs w:val="28"/>
          <w:lang w:eastAsia="ru-RU"/>
        </w:rPr>
        <w:t>"____" _________ 201__ г.</w:t>
      </w:r>
    </w:p>
    <w:p w:rsidR="00237190" w:rsidRDefault="00237190"/>
    <w:p w:rsidR="00237190" w:rsidRDefault="0023719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37190" w:rsidRDefault="00D40761">
      <w:pPr>
        <w:pStyle w:val="af9"/>
        <w:ind w:firstLine="0"/>
        <w:jc w:val="right"/>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37190" w:rsidRDefault="00237190" w:rsidP="00376EBF">
      <w:pPr>
        <w:jc w:val="center"/>
        <w:rPr>
          <w:b/>
        </w:rPr>
      </w:pPr>
      <w:r>
        <w:rPr>
          <w:b/>
        </w:rPr>
        <w:t>ПРОЕКТ ДОГОВОРА</w:t>
      </w:r>
    </w:p>
    <w:p w:rsidR="00237190" w:rsidRDefault="00237190" w:rsidP="00376EBF">
      <w:pPr>
        <w:jc w:val="center"/>
        <w:rPr>
          <w:b/>
        </w:rPr>
      </w:pPr>
    </w:p>
    <w:p w:rsidR="00237190" w:rsidRPr="000A3F40" w:rsidRDefault="00237190" w:rsidP="00376EBF">
      <w:pPr>
        <w:jc w:val="center"/>
        <w:rPr>
          <w:b/>
        </w:rPr>
      </w:pPr>
      <w:r>
        <w:rPr>
          <w:b/>
        </w:rPr>
        <w:t xml:space="preserve">Договор № НКП </w:t>
      </w:r>
      <w:proofErr w:type="spellStart"/>
      <w:r>
        <w:rPr>
          <w:b/>
        </w:rPr>
        <w:t>СВЖДд-___</w:t>
      </w:r>
      <w:proofErr w:type="spellEnd"/>
      <w:r>
        <w:rPr>
          <w:b/>
        </w:rPr>
        <w:t>/____/____</w:t>
      </w:r>
    </w:p>
    <w:p w:rsidR="00237190" w:rsidRDefault="00237190" w:rsidP="00376EBF">
      <w:pPr>
        <w:jc w:val="center"/>
        <w:rPr>
          <w:b/>
        </w:rPr>
      </w:pPr>
      <w:r>
        <w:rPr>
          <w:b/>
        </w:rPr>
        <w:t xml:space="preserve">на оказание услуг </w:t>
      </w:r>
    </w:p>
    <w:p w:rsidR="00237190" w:rsidRDefault="00237190" w:rsidP="00376EBF">
      <w:pPr>
        <w:jc w:val="center"/>
        <w:rPr>
          <w:b/>
        </w:rPr>
      </w:pPr>
    </w:p>
    <w:p w:rsidR="00237190" w:rsidRDefault="00237190" w:rsidP="00275642">
      <w:pPr>
        <w:jc w:val="both"/>
      </w:pPr>
      <w:r>
        <w:t>г. Екатеринбург                                                                                      «___» ________ 201__ г.</w:t>
      </w:r>
    </w:p>
    <w:p w:rsidR="00237190" w:rsidRDefault="00237190" w:rsidP="00275642">
      <w:pPr>
        <w:jc w:val="both"/>
      </w:pPr>
    </w:p>
    <w:p w:rsidR="00237190" w:rsidRDefault="00237190" w:rsidP="00CD7A42">
      <w:pPr>
        <w:ind w:firstLine="851"/>
        <w:jc w:val="both"/>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t xml:space="preserve">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237190" w:rsidRDefault="00237190" w:rsidP="00CD7A4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237190" w:rsidRDefault="00237190" w:rsidP="00CD7A4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37190" w:rsidRDefault="00237190" w:rsidP="00CD7A42">
      <w:pPr>
        <w:jc w:val="both"/>
        <w:rPr>
          <w:i/>
          <w:vertAlign w:val="superscript"/>
        </w:rPr>
      </w:pPr>
      <w:r>
        <w:t xml:space="preserve">именуемое в дальнейшем «Исполнитель», в лице __________________________________, </w:t>
      </w:r>
    </w:p>
    <w:p w:rsidR="00237190" w:rsidRDefault="00237190" w:rsidP="00CD7A42">
      <w:pPr>
        <w:ind w:firstLine="851"/>
        <w:jc w:val="both"/>
      </w:pPr>
      <w:r>
        <w:rPr>
          <w:i/>
          <w:vertAlign w:val="superscript"/>
        </w:rPr>
        <w:t xml:space="preserve">                                                                                                                        (должность, Ф.И.О. - полностью)</w:t>
      </w:r>
    </w:p>
    <w:p w:rsidR="00237190" w:rsidRDefault="00237190" w:rsidP="00CD7A4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237190" w:rsidRDefault="00237190" w:rsidP="00CD7A42">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237190" w:rsidRDefault="00237190" w:rsidP="00275642">
      <w:pPr>
        <w:jc w:val="both"/>
      </w:pPr>
    </w:p>
    <w:p w:rsidR="00237190" w:rsidRDefault="00237190" w:rsidP="00275642">
      <w:pPr>
        <w:jc w:val="both"/>
      </w:pPr>
    </w:p>
    <w:p w:rsidR="00237190" w:rsidRDefault="00237190" w:rsidP="00376EBF">
      <w:pPr>
        <w:tabs>
          <w:tab w:val="center" w:pos="4819"/>
          <w:tab w:val="left" w:pos="6429"/>
        </w:tabs>
        <w:rPr>
          <w:b/>
        </w:rPr>
      </w:pPr>
      <w:r>
        <w:rPr>
          <w:b/>
        </w:rPr>
        <w:tab/>
        <w:t>1. Предмет договора</w:t>
      </w:r>
      <w:r>
        <w:rPr>
          <w:b/>
        </w:rPr>
        <w:tab/>
      </w:r>
    </w:p>
    <w:p w:rsidR="00237190" w:rsidRDefault="00237190" w:rsidP="004840F8">
      <w:pPr>
        <w:tabs>
          <w:tab w:val="center" w:pos="4819"/>
          <w:tab w:val="left" w:pos="6429"/>
        </w:tabs>
        <w:ind w:firstLine="851"/>
        <w:jc w:val="both"/>
        <w:rPr>
          <w:color w:val="000000"/>
        </w:rPr>
      </w:pPr>
      <w:r>
        <w:tab/>
        <w:t xml:space="preserve">1.1. Заказчик поручает и обязуется оплатить, а Исполнитель принимает на себя обязательства по оказанию услуг </w:t>
      </w:r>
      <w:r>
        <w:rPr>
          <w:color w:val="000000"/>
        </w:rPr>
        <w:t xml:space="preserve">по </w:t>
      </w:r>
      <w:r>
        <w:rPr>
          <w:szCs w:val="28"/>
        </w:rPr>
        <w:t>перевозке работников контейнерного терминала Екатеринбург-Товарный филиала ПАО "ТрансКонтейнер" на Свердловской железной дороге</w:t>
      </w:r>
      <w:r>
        <w:rPr>
          <w:color w:val="000000"/>
        </w:rPr>
        <w:t xml:space="preserve"> (далее - Услуги). Периодичность и маршрут перевозки определен в Приложении № 1, являющемся неотъемлемой частью настоящего Договора.</w:t>
      </w:r>
    </w:p>
    <w:p w:rsidR="00237190" w:rsidRPr="00852854" w:rsidRDefault="00237190" w:rsidP="004840F8">
      <w:pPr>
        <w:tabs>
          <w:tab w:val="center" w:pos="4819"/>
          <w:tab w:val="left" w:pos="6429"/>
        </w:tabs>
        <w:ind w:firstLine="851"/>
        <w:jc w:val="both"/>
        <w:rPr>
          <w:color w:val="000000"/>
        </w:rPr>
      </w:pPr>
      <w:r>
        <w:rPr>
          <w:color w:val="000000"/>
        </w:rPr>
        <w:t>1.2. С</w:t>
      </w:r>
      <w:r>
        <w:rPr>
          <w:rFonts w:eastAsia="MS Mincho"/>
          <w:bCs/>
        </w:rPr>
        <w:t>рок оказания услуг:</w:t>
      </w:r>
      <w:r>
        <w:t xml:space="preserve">  с даты заключения Договора по 31 декабря 2018 г. включительно.</w:t>
      </w:r>
    </w:p>
    <w:p w:rsidR="00237190" w:rsidRDefault="00237190" w:rsidP="004840F8">
      <w:pPr>
        <w:tabs>
          <w:tab w:val="center" w:pos="4819"/>
          <w:tab w:val="left" w:pos="6429"/>
        </w:tabs>
        <w:ind w:firstLine="851"/>
        <w:jc w:val="both"/>
        <w:rPr>
          <w:color w:val="000000"/>
        </w:rPr>
      </w:pPr>
    </w:p>
    <w:p w:rsidR="00237190" w:rsidRDefault="00237190" w:rsidP="004840F8">
      <w:pPr>
        <w:pStyle w:val="aff6"/>
        <w:suppressAutoHyphens w:val="0"/>
        <w:ind w:left="0"/>
        <w:jc w:val="center"/>
        <w:rPr>
          <w:b/>
        </w:rPr>
      </w:pPr>
      <w:r>
        <w:rPr>
          <w:b/>
        </w:rPr>
        <w:t xml:space="preserve">2. Порядок  предоставления автотранспортных средств </w:t>
      </w:r>
    </w:p>
    <w:p w:rsidR="00237190" w:rsidRDefault="00237190" w:rsidP="004840F8">
      <w:pPr>
        <w:pStyle w:val="aff6"/>
        <w:suppressAutoHyphens w:val="0"/>
        <w:ind w:left="0"/>
        <w:jc w:val="center"/>
        <w:rPr>
          <w:b/>
        </w:rPr>
      </w:pPr>
      <w:r>
        <w:rPr>
          <w:b/>
        </w:rPr>
        <w:t>по разовым заявкам</w:t>
      </w:r>
    </w:p>
    <w:p w:rsidR="00237190" w:rsidRDefault="00237190" w:rsidP="004840F8">
      <w:pPr>
        <w:pStyle w:val="aff6"/>
        <w:suppressAutoHyphens w:val="0"/>
        <w:ind w:left="0" w:firstLine="851"/>
        <w:jc w:val="both"/>
        <w:rPr>
          <w:b/>
        </w:rPr>
      </w:pPr>
      <w:r>
        <w:t xml:space="preserve">2.1. Помимо услуг по перевозке пассажиров по маршрутам следования, указанным в Приложении № 1 настоящего Договора, Исполнитель может оказывать дополнительные услуги по перевозке пассажиров по разовым заявкам </w:t>
      </w:r>
      <w:proofErr w:type="gramStart"/>
      <w:r>
        <w:t>Заказчика</w:t>
      </w:r>
      <w:proofErr w:type="gramEnd"/>
      <w:r>
        <w:t xml:space="preserve"> следующим порядком:</w:t>
      </w:r>
    </w:p>
    <w:p w:rsidR="00237190" w:rsidRDefault="00237190" w:rsidP="004840F8">
      <w:pPr>
        <w:pStyle w:val="aff6"/>
        <w:suppressAutoHyphens w:val="0"/>
        <w:ind w:left="0" w:firstLine="851"/>
        <w:jc w:val="both"/>
        <w:rPr>
          <w:b/>
        </w:rPr>
      </w:pPr>
      <w:r>
        <w:t xml:space="preserve">2.1.1. Заявка передается Исполнителю по электронной почте не позднее 14 часов 00 минут рабочего дня, предшествующего дню оказания автотранспортных услуг. </w:t>
      </w:r>
    </w:p>
    <w:p w:rsidR="00237190" w:rsidRPr="009067DD" w:rsidRDefault="00237190" w:rsidP="004840F8">
      <w:pPr>
        <w:pStyle w:val="aff6"/>
        <w:suppressAutoHyphens w:val="0"/>
        <w:ind w:left="0" w:firstLine="851"/>
        <w:jc w:val="both"/>
      </w:pPr>
      <w:r>
        <w:t>2.1.2. Заявка  на выходные, нерабочие праздничные дни и оказание услуг в ночное время (с 22.00 до 06.00) подается Заказчиком не позднее, чем за два рабочих дня  до дня оказания услуги.</w:t>
      </w:r>
    </w:p>
    <w:p w:rsidR="00237190" w:rsidRDefault="00237190" w:rsidP="004840F8">
      <w:pPr>
        <w:pStyle w:val="aff6"/>
        <w:shd w:val="clear" w:color="auto" w:fill="FFFFFF"/>
        <w:ind w:left="0" w:firstLine="851"/>
        <w:jc w:val="both"/>
      </w:pPr>
      <w:r>
        <w:t>2.1.3. В случае</w:t>
      </w:r>
      <w:proofErr w:type="gramStart"/>
      <w:r>
        <w:t>,</w:t>
      </w:r>
      <w:proofErr w:type="gramEnd"/>
      <w:r>
        <w:t xml:space="preserve"> если оказать автотранспортную услугу, указанную в Заявке, невозможно по техническим и (или) технологическим причинам, Исполнитель в течение 2,5 часов с момента ее получения, направляет в адрес соответствующего структурного подразделения Заказчика письменный отказ и/или письменное предложение по изменению Заявки, с указанием времени  ее возможного выполнения, а Заказчик, в свою очередь, корректирует указанную Заявку в течение 1,5 часов с момента получения предложения по изменению заявки от Исполнителя. Заявка Заказчика, считается принятой, если Исполнитель  не направит Заказчику письменный отказ и/или </w:t>
      </w:r>
      <w:proofErr w:type="gramStart"/>
      <w:r>
        <w:t>письменное</w:t>
      </w:r>
      <w:proofErr w:type="gramEnd"/>
      <w:r>
        <w:t xml:space="preserve"> предложение по изменению Заявки, с указанием времени ее возможного выполнения. </w:t>
      </w:r>
    </w:p>
    <w:p w:rsidR="00237190" w:rsidRDefault="00237190" w:rsidP="004840F8">
      <w:pPr>
        <w:tabs>
          <w:tab w:val="center" w:pos="4819"/>
          <w:tab w:val="left" w:pos="6429"/>
        </w:tabs>
        <w:ind w:firstLine="851"/>
        <w:jc w:val="both"/>
        <w:rPr>
          <w:color w:val="000000"/>
        </w:rPr>
      </w:pPr>
    </w:p>
    <w:p w:rsidR="00237190" w:rsidRDefault="00237190" w:rsidP="00A82C23">
      <w:pPr>
        <w:jc w:val="center"/>
        <w:rPr>
          <w:b/>
        </w:rPr>
      </w:pPr>
      <w:r>
        <w:rPr>
          <w:b/>
        </w:rPr>
        <w:t>3. Цена Услуг и порядок оплаты</w:t>
      </w:r>
    </w:p>
    <w:p w:rsidR="00237190" w:rsidRPr="00C47341" w:rsidRDefault="00237190" w:rsidP="00A82C23">
      <w:pPr>
        <w:ind w:firstLine="851"/>
        <w:jc w:val="both"/>
      </w:pPr>
      <w:r>
        <w:t>3.1. Стоимость оказания Услуг  не может превышать 1 523 320, 00 (один миллион  пятьсот двадцать три тысячи триста двадцать)</w:t>
      </w:r>
      <w:r>
        <w:rPr>
          <w:sz w:val="28"/>
          <w:szCs w:val="28"/>
        </w:rPr>
        <w:t xml:space="preserve"> </w:t>
      </w:r>
      <w:r>
        <w:t xml:space="preserve">рублей 00 копеек без учета НДС. </w:t>
      </w:r>
      <w:proofErr w:type="gramStart"/>
      <w:r>
        <w:t xml:space="preserve">Стоимость включает все возможные расходы претендента, в том числе расходы на </w:t>
      </w:r>
      <w:r>
        <w:rPr>
          <w:rFonts w:eastAsia="MS Mincho"/>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rFonts w:eastAsia="MS Mincho"/>
        </w:rPr>
        <w:t xml:space="preserve"> зарплату сотрудникам; другие расходы, связанные с эксплуатацией автотранспортных средств,  и все налоги, кроме НДС.</w:t>
      </w:r>
      <w:r>
        <w:t xml:space="preserve">  Облагается НДС по ставке ____%, размер которого составляет ________/ НДС не облагается (указать </w:t>
      </w:r>
      <w:proofErr w:type="gramStart"/>
      <w:r>
        <w:t>необходимое</w:t>
      </w:r>
      <w:proofErr w:type="gramEnd"/>
      <w:r>
        <w:t>).</w:t>
      </w:r>
    </w:p>
    <w:p w:rsidR="00237190" w:rsidRDefault="00237190" w:rsidP="00852854">
      <w:pPr>
        <w:ind w:firstLine="851"/>
        <w:jc w:val="both"/>
      </w:pPr>
      <w:r>
        <w:t>Стоимость 1-го рейса по маршруту, указанному в Приложении № 1 к настоящему Договору, составляет</w:t>
      </w:r>
      <w:proofErr w:type="gramStart"/>
      <w:r>
        <w:t xml:space="preserve"> ______(___________) </w:t>
      </w:r>
      <w:proofErr w:type="gramEnd"/>
      <w:r>
        <w:t xml:space="preserve">руб.  без учета НДС.  </w:t>
      </w:r>
    </w:p>
    <w:p w:rsidR="00237190" w:rsidRDefault="00237190" w:rsidP="00A82C23">
      <w:pPr>
        <w:ind w:firstLine="851"/>
        <w:jc w:val="both"/>
      </w:pPr>
      <w:r>
        <w:t>Стоимость 1-го авточаса по разовой заявке составляет</w:t>
      </w:r>
      <w:proofErr w:type="gramStart"/>
      <w:r>
        <w:t xml:space="preserve"> ______(___________) </w:t>
      </w:r>
      <w:proofErr w:type="gramEnd"/>
      <w:r>
        <w:t>руб.  без учета НДС.</w:t>
      </w:r>
    </w:p>
    <w:p w:rsidR="00237190" w:rsidRPr="00AA6D66" w:rsidRDefault="00237190" w:rsidP="00AA6D66">
      <w:pPr>
        <w:pStyle w:val="aff6"/>
        <w:widowControl w:val="0"/>
        <w:shd w:val="clear" w:color="auto" w:fill="FFFFFF"/>
        <w:autoSpaceDE w:val="0"/>
        <w:autoSpaceDN w:val="0"/>
        <w:adjustRightInd w:val="0"/>
        <w:ind w:left="0" w:right="28" w:firstLine="709"/>
        <w:jc w:val="both"/>
      </w:pPr>
      <w:r>
        <w:t xml:space="preserve">  3.2. Расчетным периодом по Договору является календарный месяц.</w:t>
      </w:r>
    </w:p>
    <w:p w:rsidR="00237190" w:rsidRDefault="00237190" w:rsidP="00A82C23">
      <w:pPr>
        <w:ind w:firstLine="851"/>
        <w:jc w:val="both"/>
      </w:pPr>
      <w:r>
        <w:t>3.3.  Оплата Услуг производится путем перечисления денежных средств на расчетный счет Исполнителя в течение 15 (пятнадцати)  календарных</w:t>
      </w:r>
      <w:r>
        <w:rPr>
          <w:color w:val="FF0000"/>
        </w:rPr>
        <w:t xml:space="preserve"> </w:t>
      </w:r>
      <w:r>
        <w:t>дней после подписания акта сдачи – приемки оказанных Услуг на основании счета и счет-фактуры.</w:t>
      </w:r>
    </w:p>
    <w:p w:rsidR="00237190" w:rsidRDefault="00237190" w:rsidP="00A82C23">
      <w:pPr>
        <w:jc w:val="both"/>
      </w:pPr>
    </w:p>
    <w:p w:rsidR="00237190" w:rsidRPr="00D40761" w:rsidRDefault="00237190" w:rsidP="004840F8">
      <w:pPr>
        <w:pStyle w:val="afc"/>
        <w:ind w:firstLine="851"/>
        <w:jc w:val="center"/>
        <w:rPr>
          <w:sz w:val="24"/>
          <w:szCs w:val="24"/>
        </w:rPr>
      </w:pPr>
      <w:r w:rsidRPr="00D40761">
        <w:rPr>
          <w:b/>
          <w:sz w:val="24"/>
          <w:szCs w:val="24"/>
        </w:rPr>
        <w:t>4. Порядок сдачи и приемки Услуг</w:t>
      </w:r>
    </w:p>
    <w:p w:rsidR="00237190" w:rsidRDefault="00237190" w:rsidP="00D40761">
      <w:pPr>
        <w:ind w:firstLine="851"/>
        <w:jc w:val="both"/>
        <w:rPr>
          <w:i/>
        </w:rPr>
      </w:pPr>
      <w:r>
        <w:t>4.1. По завершении  оказания Услуг</w:t>
      </w:r>
      <w:r>
        <w:rPr>
          <w:i/>
          <w:iCs/>
        </w:rPr>
        <w:t xml:space="preserve"> </w:t>
      </w:r>
      <w:r>
        <w:t xml:space="preserve">Исполнитель в течение 5 (пяти) календарных дней представляет Заказчику счет-фактуру и акт сдачи-приемки оказанных Услуг. </w:t>
      </w:r>
    </w:p>
    <w:p w:rsidR="00237190" w:rsidRDefault="00237190" w:rsidP="00D40761">
      <w:pPr>
        <w:pStyle w:val="211"/>
        <w:spacing w:after="0" w:line="240" w:lineRule="auto"/>
        <w:ind w:left="0" w:firstLine="851"/>
        <w:jc w:val="both"/>
      </w:pPr>
      <w:r>
        <w:t>4.2.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37190" w:rsidRDefault="00237190" w:rsidP="00D40761">
      <w:pPr>
        <w:pStyle w:val="19"/>
        <w:ind w:firstLine="851"/>
        <w:rPr>
          <w:b/>
          <w:szCs w:val="24"/>
        </w:rPr>
      </w:pPr>
      <w:r>
        <w:rPr>
          <w:sz w:val="24"/>
          <w:szCs w:val="24"/>
        </w:rPr>
        <w:t xml:space="preserve"> 4.3.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237190" w:rsidRDefault="00237190" w:rsidP="004840F8">
      <w:pPr>
        <w:jc w:val="center"/>
      </w:pPr>
    </w:p>
    <w:p w:rsidR="00237190" w:rsidRPr="00C47341" w:rsidRDefault="00237190" w:rsidP="004840F8">
      <w:pPr>
        <w:jc w:val="center"/>
        <w:rPr>
          <w:b/>
          <w:color w:val="000000"/>
        </w:rPr>
      </w:pPr>
      <w:r>
        <w:rPr>
          <w:b/>
          <w:color w:val="000000"/>
        </w:rPr>
        <w:t>5. Обязанности Сторон</w:t>
      </w:r>
    </w:p>
    <w:p w:rsidR="00237190" w:rsidRPr="00D40761" w:rsidRDefault="00237190" w:rsidP="004840F8">
      <w:pPr>
        <w:pStyle w:val="afc"/>
        <w:ind w:firstLine="851"/>
        <w:rPr>
          <w:sz w:val="24"/>
          <w:szCs w:val="24"/>
        </w:rPr>
      </w:pPr>
      <w:r w:rsidRPr="00D40761">
        <w:rPr>
          <w:sz w:val="24"/>
          <w:szCs w:val="24"/>
        </w:rPr>
        <w:t>5.1. Исполнитель обязан:</w:t>
      </w:r>
    </w:p>
    <w:p w:rsidR="00237190" w:rsidRPr="00D40761" w:rsidRDefault="00237190" w:rsidP="004840F8">
      <w:pPr>
        <w:ind w:firstLine="851"/>
        <w:jc w:val="both"/>
      </w:pPr>
      <w:r w:rsidRPr="00D40761">
        <w:t>5.1.1.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 ГИБДД.</w:t>
      </w:r>
    </w:p>
    <w:p w:rsidR="00237190" w:rsidRPr="00D40761" w:rsidRDefault="00237190" w:rsidP="004840F8">
      <w:pPr>
        <w:pStyle w:val="afc"/>
        <w:ind w:firstLine="851"/>
        <w:jc w:val="both"/>
        <w:rPr>
          <w:sz w:val="24"/>
          <w:szCs w:val="24"/>
        </w:rPr>
      </w:pPr>
      <w:r w:rsidRPr="00D40761">
        <w:rPr>
          <w:sz w:val="24"/>
          <w:szCs w:val="24"/>
        </w:rPr>
        <w:t>5.1.2.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237190" w:rsidRPr="00D40761" w:rsidRDefault="00237190" w:rsidP="004840F8">
      <w:pPr>
        <w:pStyle w:val="afc"/>
        <w:ind w:firstLine="851"/>
        <w:jc w:val="both"/>
        <w:rPr>
          <w:sz w:val="24"/>
          <w:szCs w:val="24"/>
        </w:rPr>
      </w:pPr>
      <w:r w:rsidRPr="00D40761">
        <w:rPr>
          <w:sz w:val="24"/>
          <w:szCs w:val="24"/>
        </w:rPr>
        <w:t xml:space="preserve">5.1.3. Не передавать оригиналы или копии документов, полученные от Заказчика, третьим лицам без предварительного письменного согласия Заказчика. </w:t>
      </w:r>
    </w:p>
    <w:p w:rsidR="00237190" w:rsidRPr="00283D88" w:rsidRDefault="00237190" w:rsidP="00283D88">
      <w:pPr>
        <w:tabs>
          <w:tab w:val="left" w:pos="709"/>
        </w:tabs>
        <w:jc w:val="both"/>
      </w:pPr>
      <w:r w:rsidRPr="00D40761">
        <w:t xml:space="preserve">              5.1.4. В случае выбытия автомобиля по технической неисправности или иным</w:t>
      </w:r>
      <w:r>
        <w:t xml:space="preserve"> причинам производить его замену аналогичным автомобилем с водителем.</w:t>
      </w:r>
    </w:p>
    <w:p w:rsidR="00237190" w:rsidRPr="00283D88" w:rsidRDefault="00237190" w:rsidP="00283D88">
      <w:pPr>
        <w:ind w:firstLine="851"/>
        <w:jc w:val="both"/>
      </w:pPr>
      <w:r>
        <w:t xml:space="preserve">5.1.5. Иметь в наличие действующие договоры на техническое обслуживание автомобилей и медицинское обслуживание водителей. </w:t>
      </w:r>
    </w:p>
    <w:p w:rsidR="00237190" w:rsidRPr="00283D88" w:rsidRDefault="00237190" w:rsidP="00283D88">
      <w:pPr>
        <w:ind w:firstLine="851"/>
        <w:jc w:val="both"/>
      </w:pPr>
      <w:r>
        <w:t>5.1.6. Контролировать обеспечение водителей мобильной связью.</w:t>
      </w:r>
    </w:p>
    <w:p w:rsidR="00237190" w:rsidRPr="00283D88" w:rsidRDefault="00237190" w:rsidP="00283D88">
      <w:pPr>
        <w:ind w:firstLine="851"/>
        <w:jc w:val="both"/>
      </w:pPr>
      <w:r>
        <w:t>5.1.7. Подавать автотранспортные средства для оказания услуг в состоянии, пригодном для оказания заявленных Заказчиком услуг.</w:t>
      </w:r>
    </w:p>
    <w:p w:rsidR="00237190" w:rsidRPr="00283D88" w:rsidRDefault="00237190" w:rsidP="00283D88">
      <w:pPr>
        <w:pStyle w:val="37"/>
        <w:widowControl w:val="0"/>
        <w:tabs>
          <w:tab w:val="left" w:pos="709"/>
        </w:tabs>
        <w:autoSpaceDE w:val="0"/>
        <w:autoSpaceDN w:val="0"/>
        <w:adjustRightInd w:val="0"/>
        <w:ind w:left="0" w:firstLine="851"/>
        <w:jc w:val="both"/>
        <w:rPr>
          <w:sz w:val="24"/>
          <w:szCs w:val="24"/>
        </w:rPr>
      </w:pPr>
      <w:r>
        <w:rPr>
          <w:sz w:val="24"/>
          <w:szCs w:val="24"/>
        </w:rPr>
        <w:t>5.1.8. Оказывать Услуги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237190" w:rsidRPr="00283D88" w:rsidRDefault="00237190" w:rsidP="00283D88">
      <w:pPr>
        <w:pStyle w:val="37"/>
        <w:widowControl w:val="0"/>
        <w:tabs>
          <w:tab w:val="left" w:pos="567"/>
          <w:tab w:val="left" w:pos="709"/>
        </w:tabs>
        <w:autoSpaceDE w:val="0"/>
        <w:autoSpaceDN w:val="0"/>
        <w:adjustRightInd w:val="0"/>
        <w:ind w:left="0" w:firstLine="851"/>
        <w:jc w:val="both"/>
        <w:rPr>
          <w:sz w:val="24"/>
          <w:szCs w:val="24"/>
        </w:rPr>
      </w:pPr>
      <w:r>
        <w:rPr>
          <w:sz w:val="24"/>
          <w:szCs w:val="24"/>
        </w:rPr>
        <w:t xml:space="preserve">5.1.9. При оказании услуг обеспечить автотранспортное средство водителем соответствующей квалификации (категории </w:t>
      </w:r>
      <w:r>
        <w:rPr>
          <w:sz w:val="24"/>
          <w:szCs w:val="24"/>
          <w:lang w:val="en-US"/>
        </w:rPr>
        <w:t>D</w:t>
      </w:r>
      <w:r>
        <w:rPr>
          <w:sz w:val="24"/>
          <w:szCs w:val="24"/>
        </w:rPr>
        <w:t>),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237190" w:rsidRPr="00283D88" w:rsidRDefault="00237190" w:rsidP="00283D88">
      <w:pPr>
        <w:ind w:firstLine="851"/>
        <w:jc w:val="both"/>
      </w:pPr>
      <w:r>
        <w:t>5.1.10. В случае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транспортного средства.</w:t>
      </w:r>
    </w:p>
    <w:p w:rsidR="00237190" w:rsidRPr="00283D88" w:rsidRDefault="00237190" w:rsidP="00283D88">
      <w:pPr>
        <w:tabs>
          <w:tab w:val="left" w:pos="709"/>
          <w:tab w:val="left" w:pos="993"/>
        </w:tabs>
        <w:ind w:firstLine="851"/>
        <w:jc w:val="both"/>
      </w:pPr>
      <w:r>
        <w:t>5.1.11. Нести полную материальную ответственность за ущерб, причиненный Заказчику и третьим лицам автотранспортом и персоналом Исполнителя.</w:t>
      </w:r>
    </w:p>
    <w:p w:rsidR="00237190" w:rsidRDefault="00237190" w:rsidP="004840F8">
      <w:pPr>
        <w:pStyle w:val="afc"/>
        <w:ind w:firstLine="851"/>
        <w:jc w:val="both"/>
      </w:pPr>
      <w:r>
        <w:t>5.2. Заказчик обязан:</w:t>
      </w:r>
    </w:p>
    <w:p w:rsidR="00237190" w:rsidRPr="00D40761" w:rsidRDefault="00237190" w:rsidP="004840F8">
      <w:pPr>
        <w:pStyle w:val="afc"/>
        <w:ind w:firstLine="851"/>
        <w:jc w:val="both"/>
        <w:rPr>
          <w:sz w:val="24"/>
          <w:szCs w:val="24"/>
        </w:rPr>
      </w:pPr>
      <w:r w:rsidRPr="00D40761">
        <w:rPr>
          <w:sz w:val="24"/>
          <w:szCs w:val="24"/>
        </w:rPr>
        <w:t>5.2.1. Передавать Исполнителю необходимую для оказания Услуг информацию и документацию.</w:t>
      </w:r>
    </w:p>
    <w:p w:rsidR="00237190" w:rsidRPr="00D40761" w:rsidRDefault="00237190" w:rsidP="004840F8">
      <w:pPr>
        <w:pStyle w:val="afc"/>
        <w:ind w:firstLine="851"/>
        <w:jc w:val="both"/>
        <w:rPr>
          <w:sz w:val="24"/>
          <w:szCs w:val="24"/>
        </w:rPr>
      </w:pPr>
      <w:r w:rsidRPr="00D40761">
        <w:rPr>
          <w:sz w:val="24"/>
          <w:szCs w:val="24"/>
        </w:rPr>
        <w:t>5.2.2. Оплатить Услуги в установленный срок в соответствии с условиями настоящего Договора.</w:t>
      </w:r>
    </w:p>
    <w:p w:rsidR="00237190" w:rsidRDefault="00237190" w:rsidP="004840F8">
      <w:pPr>
        <w:pStyle w:val="19"/>
        <w:ind w:firstLine="851"/>
        <w:rPr>
          <w:b/>
          <w:sz w:val="24"/>
          <w:szCs w:val="24"/>
        </w:rPr>
      </w:pPr>
      <w:r>
        <w:rPr>
          <w:sz w:val="24"/>
          <w:szCs w:val="24"/>
        </w:rPr>
        <w:t xml:space="preserve">5.2.3.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37190" w:rsidRDefault="00237190" w:rsidP="00275642">
      <w:pPr>
        <w:jc w:val="both"/>
      </w:pPr>
    </w:p>
    <w:p w:rsidR="00237190" w:rsidRDefault="00237190" w:rsidP="00275642">
      <w:pPr>
        <w:jc w:val="center"/>
        <w:rPr>
          <w:b/>
        </w:rPr>
      </w:pPr>
      <w:r>
        <w:rPr>
          <w:b/>
        </w:rPr>
        <w:t>6. Ответственность сторон</w:t>
      </w:r>
    </w:p>
    <w:p w:rsidR="00237190" w:rsidRDefault="00237190" w:rsidP="004840F8">
      <w:pPr>
        <w:pStyle w:val="ConsNormal"/>
        <w:ind w:firstLine="851"/>
        <w:jc w:val="both"/>
        <w:rPr>
          <w:i/>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37190" w:rsidRPr="004840F8" w:rsidRDefault="00237190" w:rsidP="004840F8">
      <w:pPr>
        <w:ind w:firstLine="851"/>
        <w:jc w:val="both"/>
      </w:pPr>
      <w:r>
        <w:t>6.2.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
    <w:p w:rsidR="00237190" w:rsidRDefault="00237190" w:rsidP="004840F8">
      <w:pPr>
        <w:widowControl w:val="0"/>
        <w:autoSpaceDE w:val="0"/>
        <w:ind w:right="-6" w:firstLine="851"/>
        <w:jc w:val="both"/>
      </w:pPr>
      <w:r>
        <w:t>6.3.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237190" w:rsidRDefault="00237190" w:rsidP="004840F8">
      <w:pPr>
        <w:widowControl w:val="0"/>
        <w:autoSpaceDE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237190" w:rsidRPr="0081797C" w:rsidRDefault="00237190" w:rsidP="004840F8">
      <w:pPr>
        <w:ind w:firstLine="851"/>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37190" w:rsidRDefault="00237190" w:rsidP="00275642">
      <w:pPr>
        <w:jc w:val="center"/>
        <w:rPr>
          <w:b/>
        </w:rPr>
      </w:pPr>
    </w:p>
    <w:p w:rsidR="00237190" w:rsidRDefault="00237190" w:rsidP="00275642">
      <w:pPr>
        <w:jc w:val="center"/>
        <w:rPr>
          <w:b/>
        </w:rPr>
      </w:pPr>
      <w:r>
        <w:rPr>
          <w:b/>
        </w:rPr>
        <w:t>7. Обстоятельства непреодолимой силы</w:t>
      </w:r>
    </w:p>
    <w:p w:rsidR="00237190" w:rsidRDefault="00237190" w:rsidP="000C470F">
      <w:pPr>
        <w:ind w:firstLine="851"/>
        <w:jc w:val="both"/>
        <w:rPr>
          <w:b/>
        </w:rPr>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237190" w:rsidRDefault="00237190" w:rsidP="000C470F">
      <w:pPr>
        <w:ind w:firstLine="851"/>
        <w:jc w:val="both"/>
        <w:rPr>
          <w:b/>
        </w:rPr>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37190" w:rsidRDefault="00237190" w:rsidP="000C470F">
      <w:pPr>
        <w:ind w:firstLine="851"/>
        <w:jc w:val="both"/>
        <w:rPr>
          <w:b/>
        </w:rPr>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37190" w:rsidRPr="00BA46A8" w:rsidRDefault="00237190" w:rsidP="000C470F">
      <w:pPr>
        <w:ind w:firstLine="851"/>
        <w:jc w:val="both"/>
        <w:rPr>
          <w:b/>
        </w:rPr>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237190" w:rsidRDefault="00237190" w:rsidP="00275642">
      <w:pPr>
        <w:rPr>
          <w:b/>
        </w:rPr>
      </w:pPr>
    </w:p>
    <w:p w:rsidR="00237190" w:rsidRDefault="00237190" w:rsidP="000C470F">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8. Разрешение споров</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37190" w:rsidRPr="00B12755" w:rsidRDefault="00237190" w:rsidP="000C470F">
      <w:pPr>
        <w:pStyle w:val="ConsNormal"/>
        <w:ind w:firstLine="851"/>
        <w:jc w:val="both"/>
        <w:rPr>
          <w:rFonts w:ascii="Times New Roman" w:hAnsi="Times New Roman"/>
          <w:sz w:val="18"/>
          <w:szCs w:val="18"/>
        </w:rPr>
      </w:pPr>
      <w:r>
        <w:rPr>
          <w:rFonts w:ascii="Times New Roman" w:hAnsi="Times New Roman"/>
          <w:sz w:val="24"/>
          <w:szCs w:val="24"/>
        </w:rPr>
        <w:t>8.3.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37190" w:rsidRDefault="00237190" w:rsidP="000C470F">
      <w:pPr>
        <w:pStyle w:val="ConsNormal"/>
        <w:ind w:firstLine="0"/>
        <w:jc w:val="both"/>
        <w:rPr>
          <w:rFonts w:ascii="Times New Roman" w:hAnsi="Times New Roman" w:cs="Times New Roman"/>
          <w:b/>
          <w:sz w:val="24"/>
          <w:szCs w:val="24"/>
        </w:rPr>
      </w:pPr>
    </w:p>
    <w:p w:rsidR="00237190" w:rsidRDefault="00237190" w:rsidP="000C470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Порядок внесения</w:t>
      </w:r>
    </w:p>
    <w:p w:rsidR="00237190" w:rsidRDefault="00237190" w:rsidP="000C470F">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237190" w:rsidRDefault="00237190" w:rsidP="000C470F">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37190" w:rsidRDefault="00237190" w:rsidP="00275642">
      <w:pPr>
        <w:jc w:val="both"/>
      </w:pPr>
    </w:p>
    <w:p w:rsidR="00237190" w:rsidRDefault="00237190" w:rsidP="00275642">
      <w:pPr>
        <w:jc w:val="center"/>
        <w:rPr>
          <w:b/>
        </w:rPr>
      </w:pPr>
      <w:r>
        <w:rPr>
          <w:b/>
        </w:rPr>
        <w:t>10. Срок действия Договора</w:t>
      </w:r>
    </w:p>
    <w:p w:rsidR="00237190" w:rsidRDefault="00237190" w:rsidP="000C470F">
      <w:pPr>
        <w:ind w:firstLine="851"/>
        <w:jc w:val="both"/>
      </w:pPr>
      <w:r>
        <w:t>10.1. Настоящий Договор вступает в силу с момента заключения Договора и действует до полного исполнения Сторонами своих обязательств.</w:t>
      </w:r>
    </w:p>
    <w:p w:rsidR="00237190" w:rsidRDefault="00237190" w:rsidP="000C470F">
      <w:pPr>
        <w:ind w:firstLine="851"/>
        <w:jc w:val="both"/>
      </w:pPr>
    </w:p>
    <w:p w:rsidR="00237190" w:rsidRPr="002014AA" w:rsidRDefault="00237190" w:rsidP="000C470F">
      <w:pPr>
        <w:autoSpaceDE w:val="0"/>
        <w:autoSpaceDN w:val="0"/>
        <w:ind w:firstLine="709"/>
        <w:jc w:val="center"/>
      </w:pPr>
      <w:r>
        <w:rPr>
          <w:b/>
        </w:rPr>
        <w:t>11. Антикоррупционная оговорка</w:t>
      </w:r>
    </w:p>
    <w:p w:rsidR="00237190" w:rsidRPr="002014AA" w:rsidRDefault="00237190" w:rsidP="000C470F">
      <w:pPr>
        <w:autoSpaceDE w:val="0"/>
        <w:autoSpaceDN w:val="0"/>
        <w:ind w:firstLine="851"/>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7190" w:rsidRPr="002014AA" w:rsidRDefault="00237190" w:rsidP="000C470F">
      <w:pPr>
        <w:autoSpaceDE w:val="0"/>
        <w:autoSpaceDN w:val="0"/>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37190" w:rsidRPr="002014AA" w:rsidRDefault="00237190" w:rsidP="000C470F">
      <w:pPr>
        <w:autoSpaceDE w:val="0"/>
        <w:autoSpaceDN w:val="0"/>
        <w:ind w:firstLine="851"/>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37190" w:rsidRPr="000C470F" w:rsidRDefault="00237190" w:rsidP="000C470F">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237190" w:rsidRPr="002014AA" w:rsidRDefault="00237190" w:rsidP="000C470F">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37190" w:rsidRPr="002014AA" w:rsidRDefault="00237190" w:rsidP="000C470F">
      <w:pPr>
        <w:autoSpaceDE w:val="0"/>
        <w:autoSpaceDN w:val="0"/>
        <w:ind w:firstLine="851"/>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37190" w:rsidRPr="002014AA" w:rsidRDefault="00237190" w:rsidP="000C470F">
      <w:pPr>
        <w:autoSpaceDE w:val="0"/>
        <w:autoSpaceDN w:val="0"/>
        <w:ind w:firstLine="851"/>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37190" w:rsidRDefault="00237190" w:rsidP="000C470F">
      <w:pPr>
        <w:autoSpaceDE w:val="0"/>
        <w:autoSpaceDN w:val="0"/>
        <w:ind w:firstLine="851"/>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237190" w:rsidRDefault="00237190" w:rsidP="000C470F">
      <w:pPr>
        <w:autoSpaceDE w:val="0"/>
        <w:autoSpaceDN w:val="0"/>
        <w:jc w:val="both"/>
      </w:pPr>
      <w:r>
        <w:t xml:space="preserve">за 30 (тридцать) календарных дней до даты прекращения действия настоящего Договора. </w:t>
      </w:r>
    </w:p>
    <w:p w:rsidR="00237190" w:rsidRPr="002014AA" w:rsidRDefault="00237190" w:rsidP="000C470F">
      <w:pPr>
        <w:autoSpaceDE w:val="0"/>
        <w:autoSpaceDN w:val="0"/>
        <w:jc w:val="both"/>
      </w:pPr>
    </w:p>
    <w:p w:rsidR="00237190" w:rsidRPr="007D3DB2" w:rsidRDefault="00237190" w:rsidP="000C470F">
      <w:pPr>
        <w:autoSpaceDE w:val="0"/>
        <w:autoSpaceDN w:val="0"/>
        <w:ind w:firstLine="709"/>
        <w:jc w:val="center"/>
        <w:rPr>
          <w:b/>
        </w:rPr>
      </w:pPr>
      <w:r>
        <w:rPr>
          <w:b/>
        </w:rPr>
        <w:t>12. Гарантии и заверения Исполнителя</w:t>
      </w:r>
    </w:p>
    <w:p w:rsidR="00237190" w:rsidRPr="00EC4AAB" w:rsidRDefault="00237190" w:rsidP="000C470F">
      <w:pPr>
        <w:suppressAutoHyphens w:val="0"/>
        <w:ind w:firstLine="851"/>
        <w:contextualSpacing/>
        <w:jc w:val="both"/>
      </w:pPr>
      <w:r>
        <w:t>12.1. Исполнитель настоящим заверяет Заказчика и гарантирует, что на дату заключения настоящего Договора:</w:t>
      </w:r>
    </w:p>
    <w:p w:rsidR="00237190" w:rsidRDefault="00237190" w:rsidP="000C470F">
      <w:pPr>
        <w:suppressAutoHyphens w:val="0"/>
        <w:ind w:firstLine="851"/>
        <w:contextualSpacing/>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37190" w:rsidRDefault="00237190" w:rsidP="000C470F">
      <w:pPr>
        <w:suppressAutoHyphens w:val="0"/>
        <w:ind w:firstLine="851"/>
        <w:contextualSpacing/>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37190" w:rsidRDefault="00237190" w:rsidP="000C470F">
      <w:pPr>
        <w:suppressAutoHyphens w:val="0"/>
        <w:ind w:firstLine="851"/>
        <w:contextualSpacing/>
        <w:jc w:val="both"/>
      </w:pPr>
      <w:r>
        <w:t>12.1.3. настоящий Договор от имени Исполнителя подписан лицом, которое надлежащим образом уполномочено совершать такие действия;</w:t>
      </w:r>
    </w:p>
    <w:p w:rsidR="00237190" w:rsidRDefault="00237190" w:rsidP="000C470F">
      <w:pPr>
        <w:pStyle w:val="aff6"/>
        <w:suppressAutoHyphens w:val="0"/>
        <w:ind w:left="0" w:firstLine="851"/>
        <w:contextualSpacing/>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37190" w:rsidRPr="007D3DB2" w:rsidRDefault="00237190" w:rsidP="000C470F">
      <w:pPr>
        <w:suppressAutoHyphens w:val="0"/>
        <w:ind w:firstLine="851"/>
        <w:contextualSpacing/>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237190" w:rsidRDefault="00237190" w:rsidP="000C470F">
      <w:pPr>
        <w:pStyle w:val="ConsNormal"/>
        <w:ind w:firstLine="851"/>
        <w:jc w:val="center"/>
        <w:rPr>
          <w:rFonts w:ascii="Times New Roman" w:hAnsi="Times New Roman" w:cs="Times New Roman"/>
          <w:b/>
          <w:bCs/>
          <w:sz w:val="24"/>
          <w:szCs w:val="24"/>
        </w:rPr>
      </w:pPr>
    </w:p>
    <w:p w:rsidR="00237190" w:rsidRDefault="00237190" w:rsidP="000C470F">
      <w:pPr>
        <w:pStyle w:val="ConsNormal"/>
        <w:ind w:firstLine="851"/>
        <w:jc w:val="center"/>
        <w:rPr>
          <w:sz w:val="24"/>
          <w:szCs w:val="24"/>
        </w:rPr>
      </w:pPr>
      <w:r>
        <w:rPr>
          <w:rFonts w:ascii="Times New Roman" w:hAnsi="Times New Roman" w:cs="Times New Roman"/>
          <w:b/>
          <w:bCs/>
          <w:sz w:val="24"/>
          <w:szCs w:val="24"/>
        </w:rPr>
        <w:t>13. Прочие условия</w:t>
      </w:r>
    </w:p>
    <w:p w:rsidR="00237190" w:rsidRDefault="00237190" w:rsidP="00CD7A42">
      <w:pPr>
        <w:pStyle w:val="19"/>
        <w:ind w:firstLine="851"/>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13.3. Все приложения к настоящему Договору являются его неотъемлемыми частями.</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13.4. Передача прав и обязанностей Исполнителя третьим лицам не допускается без письменного согласия Заказчика.</w:t>
      </w:r>
    </w:p>
    <w:p w:rsidR="00237190" w:rsidRDefault="00237190"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13.5. Все вопросы, не предусмотренные настоящим Договором, регулируются законодательством Российской Федерации.</w:t>
      </w:r>
    </w:p>
    <w:p w:rsidR="00237190" w:rsidRDefault="00237190" w:rsidP="000C470F">
      <w:pPr>
        <w:pStyle w:val="ConsNormal"/>
        <w:ind w:firstLine="851"/>
        <w:jc w:val="both"/>
        <w:rPr>
          <w:sz w:val="24"/>
          <w:szCs w:val="24"/>
        </w:rPr>
      </w:pPr>
      <w:r>
        <w:rPr>
          <w:rFonts w:ascii="Times New Roman" w:hAnsi="Times New Roman" w:cs="Times New Roman"/>
          <w:sz w:val="24"/>
          <w:szCs w:val="24"/>
        </w:rPr>
        <w:t>13.6. Настоящий Договор составлен в двух экземплярах, имеющих одинаковую силу, по одному для каждой из Сторон.</w:t>
      </w:r>
    </w:p>
    <w:p w:rsidR="00237190" w:rsidRDefault="00237190" w:rsidP="00CD7A42">
      <w:pPr>
        <w:ind w:firstLine="851"/>
        <w:jc w:val="both"/>
        <w:rPr>
          <w:b/>
        </w:rPr>
      </w:pPr>
      <w:r>
        <w:t>13.7. К настоящему Договору прилагаются:</w:t>
      </w:r>
    </w:p>
    <w:p w:rsidR="00237190" w:rsidRPr="00BA46A8" w:rsidRDefault="00237190" w:rsidP="00CD7A42">
      <w:pPr>
        <w:ind w:firstLine="851"/>
        <w:jc w:val="both"/>
        <w:rPr>
          <w:b/>
        </w:rPr>
      </w:pPr>
      <w:r>
        <w:t>13.7.1. Маршруты следования автотранспорта</w:t>
      </w:r>
      <w:r>
        <w:rPr>
          <w:b/>
        </w:rPr>
        <w:t xml:space="preserve"> </w:t>
      </w:r>
      <w:r>
        <w:t>(Приложение № 1).</w:t>
      </w:r>
    </w:p>
    <w:p w:rsidR="00237190" w:rsidRDefault="00237190" w:rsidP="00CD7A42">
      <w:pPr>
        <w:jc w:val="both"/>
      </w:pPr>
    </w:p>
    <w:p w:rsidR="00237190" w:rsidRDefault="00237190" w:rsidP="00CD7A42">
      <w:pPr>
        <w:jc w:val="center"/>
        <w:rPr>
          <w:b/>
        </w:rPr>
      </w:pPr>
      <w:r>
        <w:rPr>
          <w:b/>
        </w:rPr>
        <w:t>14. Реквизиты и подписи сторон</w:t>
      </w:r>
    </w:p>
    <w:p w:rsidR="00237190" w:rsidRDefault="00237190" w:rsidP="00CD7A42">
      <w:pPr>
        <w:jc w:val="both"/>
        <w:rPr>
          <w:i/>
        </w:rPr>
      </w:pPr>
    </w:p>
    <w:tbl>
      <w:tblPr>
        <w:tblW w:w="9936" w:type="dxa"/>
        <w:tblLayout w:type="fixed"/>
        <w:tblLook w:val="0000"/>
      </w:tblPr>
      <w:tblGrid>
        <w:gridCol w:w="4968"/>
        <w:gridCol w:w="4968"/>
      </w:tblGrid>
      <w:tr w:rsidR="00237190" w:rsidTr="00FC7B31">
        <w:trPr>
          <w:trHeight w:val="2022"/>
        </w:trPr>
        <w:tc>
          <w:tcPr>
            <w:tcW w:w="4968" w:type="dxa"/>
          </w:tcPr>
          <w:p w:rsidR="00237190" w:rsidRPr="00597A3D" w:rsidRDefault="00237190" w:rsidP="00A82C23">
            <w:pPr>
              <w:tabs>
                <w:tab w:val="left" w:pos="540"/>
              </w:tabs>
              <w:jc w:val="both"/>
              <w:rPr>
                <w:b/>
              </w:rPr>
            </w:pPr>
            <w:r>
              <w:rPr>
                <w:b/>
                <w:sz w:val="22"/>
                <w:szCs w:val="22"/>
              </w:rPr>
              <w:t>Исполнитель:</w:t>
            </w:r>
          </w:p>
          <w:p w:rsidR="00237190" w:rsidRDefault="00237190" w:rsidP="00A82C23">
            <w:pPr>
              <w:tabs>
                <w:tab w:val="left" w:pos="540"/>
              </w:tabs>
              <w:jc w:val="both"/>
            </w:pPr>
            <w:r>
              <w:rPr>
                <w:sz w:val="22"/>
                <w:szCs w:val="22"/>
              </w:rPr>
              <w:t xml:space="preserve">                     </w:t>
            </w:r>
          </w:p>
          <w:p w:rsidR="00237190" w:rsidRDefault="00237190" w:rsidP="00A82C23">
            <w:pPr>
              <w:tabs>
                <w:tab w:val="left" w:pos="540"/>
              </w:tabs>
              <w:jc w:val="both"/>
            </w:pPr>
          </w:p>
          <w:p w:rsidR="00237190" w:rsidRDefault="00237190" w:rsidP="00A82C23">
            <w:pPr>
              <w:tabs>
                <w:tab w:val="left" w:pos="540"/>
              </w:tabs>
              <w:jc w:val="both"/>
            </w:pPr>
          </w:p>
          <w:p w:rsidR="00237190" w:rsidRDefault="00237190" w:rsidP="00A82C23">
            <w:pPr>
              <w:tabs>
                <w:tab w:val="left" w:pos="540"/>
              </w:tabs>
              <w:jc w:val="both"/>
            </w:pPr>
          </w:p>
          <w:p w:rsidR="00237190" w:rsidRDefault="00237190" w:rsidP="00A82C23">
            <w:pPr>
              <w:tabs>
                <w:tab w:val="left" w:pos="540"/>
              </w:tabs>
              <w:jc w:val="both"/>
            </w:pPr>
          </w:p>
          <w:p w:rsidR="00237190" w:rsidRDefault="00237190" w:rsidP="00A82C23">
            <w:pPr>
              <w:tabs>
                <w:tab w:val="left" w:pos="540"/>
              </w:tabs>
              <w:jc w:val="both"/>
            </w:pPr>
          </w:p>
        </w:tc>
        <w:tc>
          <w:tcPr>
            <w:tcW w:w="4968" w:type="dxa"/>
          </w:tcPr>
          <w:p w:rsidR="00237190" w:rsidRPr="000A3F40" w:rsidRDefault="00237190" w:rsidP="00A82C23">
            <w:pPr>
              <w:rPr>
                <w:b/>
              </w:rPr>
            </w:pPr>
            <w:r>
              <w:rPr>
                <w:b/>
              </w:rPr>
              <w:t>Заказчик:</w:t>
            </w:r>
          </w:p>
          <w:p w:rsidR="00237190" w:rsidRDefault="00237190" w:rsidP="00A82C23">
            <w:pPr>
              <w:rPr>
                <w:b/>
              </w:rPr>
            </w:pPr>
            <w:r>
              <w:rPr>
                <w:b/>
              </w:rPr>
              <w:t>Публичное акционерное общество «Центр по перевозке грузов в контейнерах</w:t>
            </w:r>
          </w:p>
          <w:p w:rsidR="00237190" w:rsidRDefault="00237190" w:rsidP="00A82C23">
            <w:pPr>
              <w:rPr>
                <w:b/>
              </w:rPr>
            </w:pPr>
            <w:r>
              <w:rPr>
                <w:b/>
              </w:rPr>
              <w:t>«ТрансКонтейнер»</w:t>
            </w:r>
          </w:p>
          <w:p w:rsidR="00237190" w:rsidRDefault="00237190" w:rsidP="00A82C23">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237190" w:rsidRDefault="00237190" w:rsidP="00A82C23">
            <w:pPr>
              <w:widowControl w:val="0"/>
              <w:jc w:val="both"/>
            </w:pPr>
            <w:r>
              <w:t>ИНН 7708591995, КПП 997650001, ОГРН 1067746341024</w:t>
            </w:r>
          </w:p>
          <w:p w:rsidR="00237190" w:rsidRDefault="00237190" w:rsidP="00A82C23">
            <w:pPr>
              <w:widowControl w:val="0"/>
              <w:rPr>
                <w:snapToGrid w:val="0"/>
              </w:rPr>
            </w:pPr>
            <w:r>
              <w:rPr>
                <w:snapToGrid w:val="0"/>
              </w:rPr>
              <w:t>Филиал публичного акционерного общества «Центр по перевозке грузов в контейнерах «ТрансКонтейнер» на Свердловской железной дороге</w:t>
            </w:r>
          </w:p>
          <w:p w:rsidR="00237190" w:rsidRDefault="00237190" w:rsidP="00A82C23">
            <w:pPr>
              <w:widowControl w:val="0"/>
              <w:jc w:val="both"/>
              <w:rPr>
                <w:snapToGrid w:val="0"/>
              </w:rPr>
            </w:pPr>
            <w:r>
              <w:rPr>
                <w:snapToGrid w:val="0"/>
              </w:rPr>
              <w:t xml:space="preserve">Место нахождения: 620027, г. Екатеринбург, ул. Николая Никонова, д. 8 </w:t>
            </w:r>
          </w:p>
          <w:p w:rsidR="00237190" w:rsidRDefault="00237190" w:rsidP="00A82C23">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237190" w:rsidRDefault="00237190" w:rsidP="00A82C23">
            <w:pPr>
              <w:widowControl w:val="0"/>
              <w:jc w:val="both"/>
              <w:rPr>
                <w:snapToGrid w:val="0"/>
              </w:rPr>
            </w:pPr>
            <w:r>
              <w:rPr>
                <w:snapToGrid w:val="0"/>
              </w:rPr>
              <w:t>КПП 665945001</w:t>
            </w:r>
          </w:p>
          <w:p w:rsidR="00237190" w:rsidRDefault="00237190" w:rsidP="00A82C23">
            <w:pPr>
              <w:widowControl w:val="0"/>
              <w:jc w:val="both"/>
              <w:rPr>
                <w:bCs/>
                <w:snapToGrid w:val="0"/>
              </w:rPr>
            </w:pPr>
            <w:r>
              <w:rPr>
                <w:bCs/>
                <w:snapToGrid w:val="0"/>
              </w:rPr>
              <w:t>Банковские реквизиты:</w:t>
            </w:r>
          </w:p>
          <w:p w:rsidR="00237190" w:rsidRDefault="00237190" w:rsidP="00A82C23">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237190" w:rsidRDefault="00237190" w:rsidP="00A82C23">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237190" w:rsidRPr="000A3F40" w:rsidRDefault="00237190" w:rsidP="00A82C23">
            <w:pPr>
              <w:jc w:val="both"/>
            </w:pPr>
            <w:r>
              <w:rPr>
                <w:snapToGrid w:val="0"/>
              </w:rPr>
              <w:t>БИК 046577952</w:t>
            </w:r>
          </w:p>
          <w:p w:rsidR="00237190" w:rsidRPr="000A3F40" w:rsidRDefault="00237190" w:rsidP="00A82C23">
            <w:pPr>
              <w:jc w:val="both"/>
            </w:pPr>
          </w:p>
          <w:p w:rsidR="00237190" w:rsidRPr="000A3F40" w:rsidRDefault="00237190" w:rsidP="00A82C23">
            <w:pPr>
              <w:jc w:val="both"/>
              <w:rPr>
                <w:b/>
              </w:rPr>
            </w:pPr>
            <w:r>
              <w:rPr>
                <w:b/>
              </w:rPr>
              <w:t>Директор филиала ПАО «ТрансКонтейнер»</w:t>
            </w:r>
          </w:p>
          <w:p w:rsidR="00237190" w:rsidRPr="000A3F40" w:rsidRDefault="00237190" w:rsidP="00A82C23">
            <w:pPr>
              <w:jc w:val="both"/>
              <w:rPr>
                <w:b/>
              </w:rPr>
            </w:pPr>
            <w:r>
              <w:rPr>
                <w:b/>
              </w:rPr>
              <w:t>на Свердловской железной дороге</w:t>
            </w:r>
          </w:p>
          <w:p w:rsidR="00237190" w:rsidRPr="000A3F40" w:rsidRDefault="00237190" w:rsidP="00A82C23">
            <w:pPr>
              <w:jc w:val="both"/>
            </w:pPr>
          </w:p>
        </w:tc>
      </w:tr>
      <w:tr w:rsidR="00237190" w:rsidTr="00FC7B31">
        <w:trPr>
          <w:trHeight w:val="85"/>
        </w:trPr>
        <w:tc>
          <w:tcPr>
            <w:tcW w:w="4968" w:type="dxa"/>
          </w:tcPr>
          <w:p w:rsidR="00237190" w:rsidRDefault="00237190" w:rsidP="00A82C23">
            <w:r>
              <w:t>___________    /                       /</w:t>
            </w:r>
          </w:p>
          <w:p w:rsidR="00237190" w:rsidRDefault="00237190" w:rsidP="00A82C23"/>
          <w:p w:rsidR="00237190" w:rsidRDefault="00237190" w:rsidP="00A82C23">
            <w:r>
              <w:rPr>
                <w:sz w:val="20"/>
                <w:szCs w:val="20"/>
              </w:rPr>
              <w:t xml:space="preserve">м.п.                                                                                                            </w:t>
            </w:r>
          </w:p>
        </w:tc>
        <w:tc>
          <w:tcPr>
            <w:tcW w:w="4968" w:type="dxa"/>
          </w:tcPr>
          <w:p w:rsidR="00237190" w:rsidRDefault="00237190" w:rsidP="00A82C23">
            <w:r>
              <w:t xml:space="preserve">___________/                               /  </w:t>
            </w:r>
          </w:p>
          <w:p w:rsidR="00237190" w:rsidRDefault="00237190" w:rsidP="00A82C23">
            <w:pPr>
              <w:rPr>
                <w:b/>
              </w:rPr>
            </w:pPr>
          </w:p>
          <w:p w:rsidR="00237190" w:rsidRDefault="00237190" w:rsidP="00A82C23">
            <w:r>
              <w:rPr>
                <w:sz w:val="20"/>
                <w:szCs w:val="20"/>
              </w:rPr>
              <w:t xml:space="preserve">м.п.                                                                                                            </w:t>
            </w:r>
          </w:p>
        </w:tc>
      </w:tr>
    </w:tbl>
    <w:p w:rsidR="00237190" w:rsidRDefault="00237190" w:rsidP="00275642">
      <w:pPr>
        <w:tabs>
          <w:tab w:val="left" w:pos="8070"/>
        </w:tabs>
      </w:pPr>
      <w:r>
        <w:t xml:space="preserve">                                                                              </w:t>
      </w:r>
    </w:p>
    <w:p w:rsidR="00237190" w:rsidRDefault="00237190" w:rsidP="00275642">
      <w:pPr>
        <w:tabs>
          <w:tab w:val="left" w:pos="8070"/>
        </w:tabs>
      </w:pPr>
    </w:p>
    <w:p w:rsidR="00237190" w:rsidRDefault="00237190" w:rsidP="00275642">
      <w:pPr>
        <w:tabs>
          <w:tab w:val="left" w:pos="8070"/>
        </w:tabs>
      </w:pPr>
    </w:p>
    <w:p w:rsidR="00237190" w:rsidRDefault="00237190"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D40761" w:rsidRDefault="00D40761" w:rsidP="00275642">
      <w:pPr>
        <w:tabs>
          <w:tab w:val="left" w:pos="8070"/>
        </w:tabs>
      </w:pPr>
    </w:p>
    <w:p w:rsidR="00237190" w:rsidRDefault="00237190" w:rsidP="00275642">
      <w:pPr>
        <w:tabs>
          <w:tab w:val="left" w:pos="8070"/>
        </w:tabs>
      </w:pPr>
    </w:p>
    <w:p w:rsidR="00237190" w:rsidRDefault="00237190" w:rsidP="00275642">
      <w:pPr>
        <w:tabs>
          <w:tab w:val="left" w:pos="8070"/>
        </w:tabs>
      </w:pPr>
    </w:p>
    <w:p w:rsidR="00237190" w:rsidRDefault="00237190" w:rsidP="00275642">
      <w:pPr>
        <w:tabs>
          <w:tab w:val="left" w:pos="8070"/>
        </w:tabs>
      </w:pPr>
    </w:p>
    <w:p w:rsidR="00237190" w:rsidRPr="00FC7B31" w:rsidRDefault="00237190" w:rsidP="00275642">
      <w:pPr>
        <w:jc w:val="both"/>
      </w:pPr>
      <w:r>
        <w:rPr>
          <w:sz w:val="22"/>
          <w:szCs w:val="22"/>
        </w:rPr>
        <w:t xml:space="preserve">                                                                                        </w:t>
      </w:r>
      <w:r w:rsidR="00D40761">
        <w:rPr>
          <w:sz w:val="22"/>
          <w:szCs w:val="22"/>
        </w:rPr>
        <w:t xml:space="preserve">                  </w:t>
      </w:r>
      <w:r>
        <w:rPr>
          <w:sz w:val="22"/>
          <w:szCs w:val="22"/>
        </w:rPr>
        <w:t xml:space="preserve">       </w:t>
      </w:r>
      <w:r>
        <w:t xml:space="preserve">Приложение № 1                                                                                           </w:t>
      </w:r>
    </w:p>
    <w:p w:rsidR="00237190" w:rsidRPr="00FC7B31" w:rsidRDefault="00237190" w:rsidP="00275642">
      <w:pPr>
        <w:jc w:val="both"/>
      </w:pPr>
      <w:r>
        <w:t xml:space="preserve">                                                                                               к договору № ________</w:t>
      </w:r>
    </w:p>
    <w:p w:rsidR="00237190" w:rsidRPr="00FC7B31" w:rsidRDefault="00237190" w:rsidP="00275642">
      <w:pPr>
        <w:jc w:val="both"/>
      </w:pPr>
      <w:r>
        <w:t xml:space="preserve">                                                                                               от «__»________ 201_ г.</w:t>
      </w:r>
    </w:p>
    <w:p w:rsidR="00237190" w:rsidRPr="00FC7B31" w:rsidRDefault="00237190" w:rsidP="00275642">
      <w:pPr>
        <w:ind w:left="4956"/>
        <w:jc w:val="both"/>
      </w:pPr>
      <w:r>
        <w:t xml:space="preserve">           </w:t>
      </w:r>
    </w:p>
    <w:p w:rsidR="00237190" w:rsidRDefault="00237190" w:rsidP="00275642">
      <w:pPr>
        <w:tabs>
          <w:tab w:val="left" w:pos="8070"/>
        </w:tabs>
        <w:jc w:val="center"/>
        <w:rPr>
          <w:sz w:val="20"/>
          <w:szCs w:val="20"/>
        </w:rPr>
      </w:pPr>
    </w:p>
    <w:p w:rsidR="00237190" w:rsidRPr="00E66EB6" w:rsidRDefault="00237190" w:rsidP="00275642">
      <w:pPr>
        <w:pStyle w:val="2"/>
        <w:jc w:val="center"/>
        <w:rPr>
          <w:i w:val="0"/>
        </w:rPr>
      </w:pPr>
      <w:r>
        <w:rPr>
          <w:i w:val="0"/>
        </w:rPr>
        <w:t>Маршруты следования автотранспорта</w:t>
      </w:r>
    </w:p>
    <w:tbl>
      <w:tblPr>
        <w:tblW w:w="0" w:type="auto"/>
        <w:jc w:val="center"/>
        <w:tblInd w:w="-72" w:type="dxa"/>
        <w:tblLook w:val="04A0"/>
      </w:tblPr>
      <w:tblGrid>
        <w:gridCol w:w="517"/>
        <w:gridCol w:w="1615"/>
        <w:gridCol w:w="1331"/>
        <w:gridCol w:w="1362"/>
        <w:gridCol w:w="1117"/>
        <w:gridCol w:w="1341"/>
        <w:gridCol w:w="1312"/>
        <w:gridCol w:w="1331"/>
      </w:tblGrid>
      <w:tr w:rsidR="00237190" w:rsidRPr="00CC5C3C" w:rsidTr="00AB19A5">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7190" w:rsidRPr="00CC5C3C" w:rsidRDefault="00237190" w:rsidP="00B12755">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Назначение</w:t>
            </w:r>
          </w:p>
        </w:tc>
        <w:tc>
          <w:tcPr>
            <w:tcW w:w="1322"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Количество посадочных мест</w:t>
            </w:r>
          </w:p>
        </w:tc>
        <w:tc>
          <w:tcPr>
            <w:tcW w:w="1269"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AB19A5">
            <w:pPr>
              <w:jc w:val="center"/>
            </w:pPr>
            <w:r>
              <w:t>Маршрут (туда и обратно)</w:t>
            </w:r>
          </w:p>
        </w:tc>
        <w:tc>
          <w:tcPr>
            <w:tcW w:w="1120"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p w:rsidR="00237190" w:rsidRPr="006101EC" w:rsidRDefault="00237190" w:rsidP="00B12755">
            <w:pPr>
              <w:jc w:val="center"/>
            </w:pPr>
            <w:r>
              <w:t>Количество рейсов в год</w:t>
            </w:r>
          </w:p>
        </w:tc>
      </w:tr>
      <w:tr w:rsidR="00237190" w:rsidRPr="00CC5C3C" w:rsidTr="00AB19A5">
        <w:trPr>
          <w:trHeight w:val="74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37190" w:rsidRPr="00CC5C3C" w:rsidRDefault="00237190" w:rsidP="00B12755">
            <w:pPr>
              <w:jc w:val="center"/>
            </w:pPr>
            <w:r>
              <w:t>1</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1322" w:type="dxa"/>
            <w:tcBorders>
              <w:top w:val="nil"/>
              <w:left w:val="nil"/>
              <w:bottom w:val="single" w:sz="4" w:space="0" w:color="auto"/>
              <w:right w:val="single" w:sz="4" w:space="0" w:color="auto"/>
            </w:tcBorders>
            <w:shd w:val="clear" w:color="auto" w:fill="auto"/>
            <w:vAlign w:val="center"/>
          </w:tcPr>
          <w:p w:rsidR="00237190" w:rsidRPr="00E84989" w:rsidRDefault="00237190" w:rsidP="00B12755">
            <w:pPr>
              <w:jc w:val="center"/>
            </w:pPr>
          </w:p>
        </w:tc>
        <w:tc>
          <w:tcPr>
            <w:tcW w:w="1269" w:type="dxa"/>
            <w:tcBorders>
              <w:top w:val="nil"/>
              <w:left w:val="nil"/>
              <w:bottom w:val="single" w:sz="4" w:space="0" w:color="auto"/>
              <w:right w:val="single" w:sz="4" w:space="0" w:color="auto"/>
            </w:tcBorders>
            <w:shd w:val="clear" w:color="auto" w:fill="auto"/>
            <w:vAlign w:val="center"/>
          </w:tcPr>
          <w:p w:rsidR="00237190" w:rsidRPr="00633039" w:rsidRDefault="00237190" w:rsidP="00B12755">
            <w:pPr>
              <w:jc w:val="center"/>
              <w:rPr>
                <w:color w:val="000000"/>
              </w:rPr>
            </w:pPr>
          </w:p>
        </w:tc>
        <w:tc>
          <w:tcPr>
            <w:tcW w:w="1120" w:type="dxa"/>
            <w:tcBorders>
              <w:top w:val="nil"/>
              <w:left w:val="nil"/>
              <w:bottom w:val="single" w:sz="4" w:space="0" w:color="auto"/>
              <w:right w:val="single" w:sz="4" w:space="0" w:color="auto"/>
            </w:tcBorders>
            <w:shd w:val="clear" w:color="auto" w:fill="auto"/>
            <w:vAlign w:val="center"/>
          </w:tcPr>
          <w:p w:rsidR="00237190" w:rsidRPr="00633039" w:rsidRDefault="00237190" w:rsidP="00B12755">
            <w:pPr>
              <w:jc w:val="center"/>
            </w:pP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r>
      <w:tr w:rsidR="00237190" w:rsidRPr="00CC5C3C" w:rsidTr="00AB19A5">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37190" w:rsidRPr="00CC5C3C" w:rsidRDefault="00237190" w:rsidP="00B12755">
            <w:pPr>
              <w:jc w:val="center"/>
            </w:pPr>
            <w:r>
              <w:t>2</w:t>
            </w: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1322" w:type="dxa"/>
            <w:tcBorders>
              <w:top w:val="nil"/>
              <w:left w:val="nil"/>
              <w:bottom w:val="single" w:sz="4" w:space="0" w:color="auto"/>
              <w:right w:val="single" w:sz="4" w:space="0" w:color="auto"/>
            </w:tcBorders>
            <w:shd w:val="clear" w:color="auto" w:fill="auto"/>
            <w:vAlign w:val="center"/>
          </w:tcPr>
          <w:p w:rsidR="00237190" w:rsidRPr="00E84989" w:rsidRDefault="00237190" w:rsidP="00B12755">
            <w:pPr>
              <w:jc w:val="center"/>
            </w:pPr>
          </w:p>
        </w:tc>
        <w:tc>
          <w:tcPr>
            <w:tcW w:w="1269" w:type="dxa"/>
            <w:tcBorders>
              <w:top w:val="nil"/>
              <w:left w:val="nil"/>
              <w:bottom w:val="single" w:sz="4" w:space="0" w:color="auto"/>
              <w:right w:val="single" w:sz="4" w:space="0" w:color="auto"/>
            </w:tcBorders>
            <w:shd w:val="clear" w:color="auto" w:fill="auto"/>
            <w:vAlign w:val="center"/>
          </w:tcPr>
          <w:p w:rsidR="00237190" w:rsidRPr="00633039" w:rsidRDefault="00237190" w:rsidP="00B12755">
            <w:pPr>
              <w:jc w:val="center"/>
              <w:rPr>
                <w:color w:val="000000"/>
              </w:rPr>
            </w:pPr>
          </w:p>
        </w:tc>
        <w:tc>
          <w:tcPr>
            <w:tcW w:w="1120" w:type="dxa"/>
            <w:tcBorders>
              <w:top w:val="nil"/>
              <w:left w:val="nil"/>
              <w:bottom w:val="single" w:sz="4" w:space="0" w:color="auto"/>
              <w:right w:val="single" w:sz="4" w:space="0" w:color="auto"/>
            </w:tcBorders>
            <w:shd w:val="clear" w:color="auto" w:fill="auto"/>
            <w:vAlign w:val="center"/>
          </w:tcPr>
          <w:p w:rsidR="00237190" w:rsidRPr="00633039" w:rsidRDefault="00237190" w:rsidP="00B12755">
            <w:pPr>
              <w:jc w:val="center"/>
            </w:pP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nil"/>
              <w:left w:val="nil"/>
              <w:bottom w:val="single" w:sz="4" w:space="0" w:color="auto"/>
              <w:right w:val="single" w:sz="4" w:space="0" w:color="auto"/>
            </w:tcBorders>
            <w:shd w:val="clear" w:color="auto" w:fill="auto"/>
            <w:vAlign w:val="center"/>
          </w:tcPr>
          <w:p w:rsidR="00237190" w:rsidRPr="00CC5C3C" w:rsidRDefault="00237190" w:rsidP="00B12755">
            <w:pPr>
              <w:jc w:val="center"/>
            </w:pPr>
          </w:p>
        </w:tc>
      </w:tr>
      <w:tr w:rsidR="00237190" w:rsidRPr="00CC5C3C" w:rsidTr="00AB19A5">
        <w:trPr>
          <w:trHeight w:val="56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37190" w:rsidRPr="00CC5C3C" w:rsidRDefault="00237190" w:rsidP="00B12755">
            <w:pPr>
              <w:jc w:val="center"/>
            </w:pP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1322" w:type="dxa"/>
            <w:tcBorders>
              <w:top w:val="single" w:sz="4" w:space="0" w:color="auto"/>
              <w:left w:val="nil"/>
              <w:bottom w:val="single" w:sz="4" w:space="0" w:color="auto"/>
              <w:right w:val="single" w:sz="4" w:space="0" w:color="auto"/>
            </w:tcBorders>
            <w:shd w:val="clear" w:color="auto" w:fill="auto"/>
            <w:vAlign w:val="center"/>
          </w:tcPr>
          <w:p w:rsidR="00237190" w:rsidRPr="00E84989" w:rsidRDefault="00237190" w:rsidP="00B12755">
            <w:pPr>
              <w:jc w:val="center"/>
            </w:pPr>
          </w:p>
        </w:tc>
        <w:tc>
          <w:tcPr>
            <w:tcW w:w="1269"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rPr>
                <w:sz w:val="20"/>
                <w:szCs w:val="20"/>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37190" w:rsidRPr="00CC5C3C" w:rsidRDefault="00237190" w:rsidP="00B12755">
            <w:pPr>
              <w:jc w:val="center"/>
            </w:pPr>
          </w:p>
        </w:tc>
      </w:tr>
    </w:tbl>
    <w:p w:rsidR="00237190" w:rsidRDefault="00237190" w:rsidP="00B12755">
      <w:pPr>
        <w:jc w:val="both"/>
        <w:rPr>
          <w:bCs/>
          <w:sz w:val="28"/>
          <w:szCs w:val="28"/>
        </w:rPr>
      </w:pPr>
    </w:p>
    <w:p w:rsidR="00237190" w:rsidRDefault="00237190" w:rsidP="00B12755">
      <w:pPr>
        <w:jc w:val="both"/>
        <w:rPr>
          <w:bCs/>
          <w:sz w:val="28"/>
          <w:szCs w:val="28"/>
        </w:rPr>
      </w:pPr>
      <w:r>
        <w:rPr>
          <w:bCs/>
          <w:sz w:val="28"/>
          <w:szCs w:val="28"/>
        </w:rPr>
        <w:t xml:space="preserve">    </w:t>
      </w:r>
    </w:p>
    <w:tbl>
      <w:tblPr>
        <w:tblW w:w="0" w:type="auto"/>
        <w:jc w:val="center"/>
        <w:tblInd w:w="-72" w:type="dxa"/>
        <w:tblLook w:val="04A0"/>
      </w:tblPr>
      <w:tblGrid>
        <w:gridCol w:w="516"/>
        <w:gridCol w:w="1608"/>
        <w:gridCol w:w="1325"/>
        <w:gridCol w:w="1356"/>
        <w:gridCol w:w="1155"/>
        <w:gridCol w:w="1335"/>
        <w:gridCol w:w="1306"/>
        <w:gridCol w:w="1325"/>
      </w:tblGrid>
      <w:tr w:rsidR="00237190" w:rsidRPr="00CC5C3C" w:rsidTr="00AB19A5">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7190" w:rsidRPr="00CC5C3C" w:rsidRDefault="00237190" w:rsidP="00B12755">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Тип транспортного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Назначение</w:t>
            </w:r>
          </w:p>
        </w:tc>
        <w:tc>
          <w:tcPr>
            <w:tcW w:w="1117"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Количество посадочных мест</w:t>
            </w:r>
          </w:p>
        </w:tc>
        <w:tc>
          <w:tcPr>
            <w:tcW w:w="958"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Маршрут (туда и обратно)</w:t>
            </w:r>
          </w:p>
        </w:tc>
        <w:tc>
          <w:tcPr>
            <w:tcW w:w="1101" w:type="dxa"/>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p w:rsidR="00237190" w:rsidRPr="006101EC" w:rsidRDefault="00237190" w:rsidP="00B12755">
            <w:pPr>
              <w:jc w:val="center"/>
            </w:pPr>
            <w:r>
              <w:t>Количество авточасов в год</w:t>
            </w:r>
          </w:p>
        </w:tc>
      </w:tr>
      <w:tr w:rsidR="00237190" w:rsidRPr="00CC5C3C" w:rsidTr="00AB19A5">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7190" w:rsidRPr="00CC5C3C" w:rsidRDefault="00237190" w:rsidP="00B12755">
            <w:pPr>
              <w:jc w:val="center"/>
            </w:pPr>
            <w:r>
              <w:t>4</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p>
        </w:tc>
        <w:tc>
          <w:tcPr>
            <w:tcW w:w="1117" w:type="dxa"/>
            <w:tcBorders>
              <w:top w:val="single" w:sz="4" w:space="0" w:color="auto"/>
              <w:left w:val="nil"/>
              <w:bottom w:val="single" w:sz="4" w:space="0" w:color="auto"/>
              <w:right w:val="single" w:sz="4" w:space="0" w:color="auto"/>
            </w:tcBorders>
            <w:shd w:val="clear" w:color="auto" w:fill="auto"/>
            <w:vAlign w:val="center"/>
          </w:tcPr>
          <w:p w:rsidR="00237190" w:rsidRPr="00B31FD1" w:rsidRDefault="00237190" w:rsidP="00B12755">
            <w:pPr>
              <w:jc w:val="center"/>
            </w:pPr>
            <w:r>
              <w:t>Не определено</w:t>
            </w:r>
          </w:p>
        </w:tc>
        <w:tc>
          <w:tcPr>
            <w:tcW w:w="958" w:type="dxa"/>
            <w:tcBorders>
              <w:top w:val="single" w:sz="4" w:space="0" w:color="auto"/>
              <w:left w:val="nil"/>
              <w:bottom w:val="single" w:sz="4" w:space="0" w:color="auto"/>
              <w:right w:val="single" w:sz="4" w:space="0" w:color="auto"/>
            </w:tcBorders>
            <w:shd w:val="clear" w:color="auto" w:fill="auto"/>
            <w:vAlign w:val="center"/>
          </w:tcPr>
          <w:p w:rsidR="00237190" w:rsidRPr="00B31FD1" w:rsidRDefault="00237190" w:rsidP="00B12755">
            <w:pPr>
              <w:jc w:val="center"/>
            </w:pPr>
            <w:r>
              <w:t>По  разовой заявке Заказчика</w:t>
            </w:r>
          </w:p>
        </w:tc>
        <w:tc>
          <w:tcPr>
            <w:tcW w:w="1101" w:type="dxa"/>
            <w:tcBorders>
              <w:top w:val="single" w:sz="4" w:space="0" w:color="auto"/>
              <w:left w:val="nil"/>
              <w:bottom w:val="single" w:sz="4" w:space="0" w:color="auto"/>
              <w:right w:val="single" w:sz="4" w:space="0" w:color="auto"/>
            </w:tcBorders>
            <w:shd w:val="clear" w:color="auto" w:fill="auto"/>
            <w:vAlign w:val="center"/>
          </w:tcPr>
          <w:p w:rsidR="00237190" w:rsidRPr="00B31FD1" w:rsidRDefault="00237190" w:rsidP="00B12755">
            <w:pPr>
              <w:jc w:val="center"/>
            </w:pPr>
            <w:r>
              <w:t>Не определено</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По  разовой заявке Заказчика</w:t>
            </w:r>
          </w:p>
        </w:tc>
        <w:tc>
          <w:tcPr>
            <w:tcW w:w="0" w:type="auto"/>
            <w:tcBorders>
              <w:top w:val="single" w:sz="4" w:space="0" w:color="auto"/>
              <w:left w:val="nil"/>
              <w:bottom w:val="single" w:sz="4" w:space="0" w:color="auto"/>
              <w:right w:val="single" w:sz="4" w:space="0" w:color="auto"/>
            </w:tcBorders>
            <w:shd w:val="clear" w:color="auto" w:fill="auto"/>
            <w:vAlign w:val="center"/>
          </w:tcPr>
          <w:p w:rsidR="00237190" w:rsidRPr="00CC5C3C" w:rsidRDefault="00237190" w:rsidP="00B12755">
            <w:pPr>
              <w:jc w:val="center"/>
            </w:pPr>
            <w:r>
              <w:t>Не определено</w:t>
            </w:r>
          </w:p>
        </w:tc>
      </w:tr>
    </w:tbl>
    <w:p w:rsidR="00237190" w:rsidRDefault="00237190" w:rsidP="00275642">
      <w:pPr>
        <w:spacing w:line="360" w:lineRule="auto"/>
      </w:pPr>
    </w:p>
    <w:p w:rsidR="00237190" w:rsidRDefault="00237190" w:rsidP="00275642">
      <w:pPr>
        <w:spacing w:line="360" w:lineRule="auto"/>
      </w:pPr>
    </w:p>
    <w:p w:rsidR="00237190" w:rsidRPr="00E66EB6" w:rsidRDefault="00237190" w:rsidP="00E66EB6"/>
    <w:tbl>
      <w:tblPr>
        <w:tblpPr w:leftFromText="180" w:rightFromText="180" w:vertAnchor="text" w:horzAnchor="margin" w:tblpY="45"/>
        <w:tblW w:w="9930" w:type="dxa"/>
        <w:tblLayout w:type="fixed"/>
        <w:tblLook w:val="04A0"/>
      </w:tblPr>
      <w:tblGrid>
        <w:gridCol w:w="4965"/>
        <w:gridCol w:w="4965"/>
      </w:tblGrid>
      <w:tr w:rsidR="00237190" w:rsidRPr="00E66EB6" w:rsidTr="00A82C23">
        <w:trPr>
          <w:trHeight w:val="1226"/>
        </w:trPr>
        <w:tc>
          <w:tcPr>
            <w:tcW w:w="4968" w:type="dxa"/>
          </w:tcPr>
          <w:p w:rsidR="00237190" w:rsidRPr="00E66EB6" w:rsidRDefault="00237190" w:rsidP="00A82C23"/>
          <w:p w:rsidR="00237190" w:rsidRPr="00E66EB6" w:rsidRDefault="00237190" w:rsidP="00A82C23">
            <w:r>
              <w:t xml:space="preserve">Исполнитель:  </w:t>
            </w:r>
          </w:p>
          <w:p w:rsidR="00237190" w:rsidRPr="00E66EB6" w:rsidRDefault="00237190" w:rsidP="00A82C23">
            <w:r>
              <w:t xml:space="preserve">                                          </w:t>
            </w:r>
          </w:p>
          <w:p w:rsidR="00237190" w:rsidRPr="00E66EB6" w:rsidRDefault="00237190" w:rsidP="00A82C23">
            <w:r>
              <w:t xml:space="preserve">___________    /                     / </w:t>
            </w:r>
          </w:p>
          <w:p w:rsidR="00237190" w:rsidRPr="00E66EB6" w:rsidRDefault="00237190" w:rsidP="00A82C23">
            <w:r>
              <w:t xml:space="preserve">м.п.                                                                                                            </w:t>
            </w:r>
          </w:p>
        </w:tc>
        <w:tc>
          <w:tcPr>
            <w:tcW w:w="4968" w:type="dxa"/>
          </w:tcPr>
          <w:p w:rsidR="00237190" w:rsidRPr="00E66EB6" w:rsidRDefault="00237190" w:rsidP="00A82C23"/>
          <w:p w:rsidR="00237190" w:rsidRPr="00E66EB6" w:rsidRDefault="00237190" w:rsidP="00A82C23">
            <w:r>
              <w:t>Заказчик:</w:t>
            </w:r>
          </w:p>
          <w:p w:rsidR="00237190" w:rsidRPr="00E66EB6" w:rsidRDefault="00237190" w:rsidP="00A82C23"/>
          <w:p w:rsidR="00237190" w:rsidRPr="00E66EB6" w:rsidRDefault="00237190" w:rsidP="00A82C23">
            <w:r>
              <w:t>___________  / С.С. Шибаев /</w:t>
            </w:r>
          </w:p>
          <w:p w:rsidR="00237190" w:rsidRPr="00E66EB6" w:rsidRDefault="00237190" w:rsidP="00A82C23">
            <w:r>
              <w:t xml:space="preserve">м.п.                                                                                                            </w:t>
            </w:r>
          </w:p>
        </w:tc>
      </w:tr>
    </w:tbl>
    <w:p w:rsidR="00237190" w:rsidRDefault="00237190" w:rsidP="00275642"/>
    <w:p w:rsidR="00237190" w:rsidRDefault="00237190"/>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237190" w:rsidRDefault="00D40761">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37190" w:rsidRPr="005E1FB9" w:rsidRDefault="00237190" w:rsidP="00894E5B">
      <w:pPr>
        <w:jc w:val="center"/>
        <w:rPr>
          <w:b/>
          <w:bCs/>
          <w:sz w:val="28"/>
          <w:szCs w:val="28"/>
        </w:rPr>
      </w:pPr>
      <w:r>
        <w:rPr>
          <w:b/>
          <w:bCs/>
          <w:sz w:val="28"/>
          <w:szCs w:val="28"/>
        </w:rPr>
        <w:t>СВЕДЕНИЯ ОБ АДМИНИСТРАТИВНОМ И ПРОИЗВОДСТВЕННОМ ПЕРСОНАЛЕ ПРЕТЕНДЕНТА</w:t>
      </w:r>
    </w:p>
    <w:p w:rsidR="00237190" w:rsidRPr="005E1FB9" w:rsidRDefault="00237190" w:rsidP="00894E5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37190" w:rsidRPr="005E1FB9" w:rsidRDefault="00237190" w:rsidP="00894E5B">
      <w:pPr>
        <w:jc w:val="center"/>
      </w:pPr>
    </w:p>
    <w:p w:rsidR="00237190" w:rsidRPr="005E1FB9" w:rsidRDefault="00237190" w:rsidP="00894E5B">
      <w:pPr>
        <w:tabs>
          <w:tab w:val="left" w:pos="9639"/>
        </w:tabs>
        <w:jc w:val="center"/>
        <w:rPr>
          <w:b/>
          <w:bCs/>
          <w:sz w:val="28"/>
          <w:szCs w:val="28"/>
        </w:rPr>
      </w:pPr>
      <w:r>
        <w:rPr>
          <w:b/>
          <w:bCs/>
          <w:sz w:val="28"/>
          <w:szCs w:val="28"/>
        </w:rPr>
        <w:t xml:space="preserve">Административный персонал </w:t>
      </w:r>
    </w:p>
    <w:p w:rsidR="00237190" w:rsidRPr="005E1FB9" w:rsidRDefault="00237190" w:rsidP="00894E5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37190" w:rsidRPr="005E1FB9" w:rsidTr="003252C0">
        <w:trPr>
          <w:jc w:val="center"/>
        </w:trPr>
        <w:tc>
          <w:tcPr>
            <w:tcW w:w="761" w:type="dxa"/>
            <w:vAlign w:val="center"/>
          </w:tcPr>
          <w:p w:rsidR="00237190" w:rsidRPr="005E1FB9" w:rsidRDefault="00237190" w:rsidP="003252C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37190" w:rsidRPr="005E1FB9" w:rsidRDefault="00237190" w:rsidP="003252C0">
            <w:pPr>
              <w:tabs>
                <w:tab w:val="left" w:pos="9639"/>
              </w:tabs>
              <w:jc w:val="center"/>
            </w:pPr>
            <w:r>
              <w:t>Занимаемая должность</w:t>
            </w:r>
          </w:p>
        </w:tc>
        <w:tc>
          <w:tcPr>
            <w:tcW w:w="2762" w:type="dxa"/>
            <w:vAlign w:val="center"/>
          </w:tcPr>
          <w:p w:rsidR="00237190" w:rsidRPr="005E1FB9" w:rsidRDefault="00237190" w:rsidP="003252C0">
            <w:pPr>
              <w:tabs>
                <w:tab w:val="left" w:pos="9639"/>
              </w:tabs>
              <w:jc w:val="center"/>
            </w:pPr>
            <w:r>
              <w:t>Ф.И.О.</w:t>
            </w:r>
          </w:p>
        </w:tc>
        <w:tc>
          <w:tcPr>
            <w:tcW w:w="2160" w:type="dxa"/>
            <w:vAlign w:val="center"/>
          </w:tcPr>
          <w:p w:rsidR="00237190" w:rsidRPr="005E1FB9" w:rsidRDefault="00237190" w:rsidP="003252C0">
            <w:pPr>
              <w:tabs>
                <w:tab w:val="left" w:pos="9639"/>
              </w:tabs>
              <w:jc w:val="center"/>
            </w:pPr>
            <w:r>
              <w:t>Образование и специальность</w:t>
            </w:r>
          </w:p>
        </w:tc>
        <w:tc>
          <w:tcPr>
            <w:tcW w:w="2247" w:type="dxa"/>
            <w:vAlign w:val="center"/>
          </w:tcPr>
          <w:p w:rsidR="00237190" w:rsidRPr="005E1FB9" w:rsidRDefault="00237190" w:rsidP="003252C0">
            <w:pPr>
              <w:tabs>
                <w:tab w:val="left" w:pos="9639"/>
              </w:tabs>
              <w:jc w:val="center"/>
            </w:pPr>
            <w:r>
              <w:t>Стаж работы по профилю занимаемой должности</w:t>
            </w:r>
          </w:p>
        </w:tc>
      </w:tr>
      <w:tr w:rsidR="00237190" w:rsidRPr="005E1FB9" w:rsidTr="003252C0">
        <w:trPr>
          <w:jc w:val="center"/>
        </w:trPr>
        <w:tc>
          <w:tcPr>
            <w:tcW w:w="761" w:type="dxa"/>
            <w:vAlign w:val="center"/>
          </w:tcPr>
          <w:p w:rsidR="00237190" w:rsidRPr="005E1FB9" w:rsidRDefault="00237190" w:rsidP="003252C0">
            <w:pPr>
              <w:tabs>
                <w:tab w:val="left" w:pos="9639"/>
              </w:tabs>
              <w:jc w:val="center"/>
            </w:pPr>
            <w:r>
              <w:t>1</w:t>
            </w:r>
          </w:p>
        </w:tc>
        <w:tc>
          <w:tcPr>
            <w:tcW w:w="2299" w:type="dxa"/>
            <w:vAlign w:val="center"/>
          </w:tcPr>
          <w:p w:rsidR="00237190" w:rsidRPr="005E1FB9" w:rsidRDefault="00237190" w:rsidP="003252C0">
            <w:pPr>
              <w:tabs>
                <w:tab w:val="left" w:pos="9639"/>
              </w:tabs>
              <w:jc w:val="center"/>
            </w:pPr>
          </w:p>
        </w:tc>
        <w:tc>
          <w:tcPr>
            <w:tcW w:w="2762" w:type="dxa"/>
          </w:tcPr>
          <w:p w:rsidR="00237190" w:rsidRPr="005E1FB9" w:rsidRDefault="00237190" w:rsidP="003252C0">
            <w:pPr>
              <w:tabs>
                <w:tab w:val="left" w:pos="9639"/>
              </w:tabs>
              <w:jc w:val="center"/>
            </w:pPr>
          </w:p>
        </w:tc>
        <w:tc>
          <w:tcPr>
            <w:tcW w:w="2160" w:type="dxa"/>
            <w:vAlign w:val="center"/>
          </w:tcPr>
          <w:p w:rsidR="00237190" w:rsidRPr="005E1FB9" w:rsidRDefault="00237190" w:rsidP="003252C0">
            <w:pPr>
              <w:tabs>
                <w:tab w:val="left" w:pos="9639"/>
              </w:tabs>
              <w:jc w:val="center"/>
            </w:pPr>
          </w:p>
        </w:tc>
        <w:tc>
          <w:tcPr>
            <w:tcW w:w="2247" w:type="dxa"/>
            <w:vAlign w:val="center"/>
          </w:tcPr>
          <w:p w:rsidR="00237190" w:rsidRPr="005E1FB9" w:rsidRDefault="00237190" w:rsidP="003252C0">
            <w:pPr>
              <w:tabs>
                <w:tab w:val="left" w:pos="9639"/>
              </w:tabs>
              <w:jc w:val="center"/>
            </w:pPr>
          </w:p>
        </w:tc>
      </w:tr>
      <w:tr w:rsidR="00237190" w:rsidRPr="005E1FB9" w:rsidTr="003252C0">
        <w:trPr>
          <w:jc w:val="center"/>
        </w:trPr>
        <w:tc>
          <w:tcPr>
            <w:tcW w:w="761" w:type="dxa"/>
            <w:vAlign w:val="center"/>
          </w:tcPr>
          <w:p w:rsidR="00237190" w:rsidRPr="005E1FB9" w:rsidRDefault="00237190" w:rsidP="003252C0">
            <w:pPr>
              <w:tabs>
                <w:tab w:val="left" w:pos="9639"/>
              </w:tabs>
              <w:jc w:val="center"/>
            </w:pPr>
            <w:r>
              <w:t>2</w:t>
            </w:r>
          </w:p>
        </w:tc>
        <w:tc>
          <w:tcPr>
            <w:tcW w:w="2299" w:type="dxa"/>
            <w:vAlign w:val="center"/>
          </w:tcPr>
          <w:p w:rsidR="00237190" w:rsidRPr="005E1FB9" w:rsidRDefault="00237190" w:rsidP="003252C0">
            <w:pPr>
              <w:tabs>
                <w:tab w:val="left" w:pos="9639"/>
              </w:tabs>
              <w:jc w:val="center"/>
            </w:pPr>
          </w:p>
        </w:tc>
        <w:tc>
          <w:tcPr>
            <w:tcW w:w="2762" w:type="dxa"/>
          </w:tcPr>
          <w:p w:rsidR="00237190" w:rsidRPr="005E1FB9" w:rsidRDefault="00237190" w:rsidP="003252C0">
            <w:pPr>
              <w:tabs>
                <w:tab w:val="left" w:pos="9639"/>
              </w:tabs>
              <w:jc w:val="center"/>
            </w:pPr>
          </w:p>
        </w:tc>
        <w:tc>
          <w:tcPr>
            <w:tcW w:w="2160" w:type="dxa"/>
            <w:vAlign w:val="center"/>
          </w:tcPr>
          <w:p w:rsidR="00237190" w:rsidRPr="005E1FB9" w:rsidRDefault="00237190" w:rsidP="003252C0">
            <w:pPr>
              <w:tabs>
                <w:tab w:val="left" w:pos="9639"/>
              </w:tabs>
              <w:jc w:val="center"/>
            </w:pPr>
          </w:p>
        </w:tc>
        <w:tc>
          <w:tcPr>
            <w:tcW w:w="2247" w:type="dxa"/>
            <w:vAlign w:val="center"/>
          </w:tcPr>
          <w:p w:rsidR="00237190" w:rsidRPr="005E1FB9" w:rsidRDefault="00237190" w:rsidP="003252C0">
            <w:pPr>
              <w:tabs>
                <w:tab w:val="left" w:pos="9639"/>
              </w:tabs>
              <w:jc w:val="center"/>
            </w:pPr>
          </w:p>
        </w:tc>
      </w:tr>
      <w:tr w:rsidR="00237190" w:rsidRPr="005E1FB9" w:rsidTr="003252C0">
        <w:trPr>
          <w:jc w:val="center"/>
        </w:trPr>
        <w:tc>
          <w:tcPr>
            <w:tcW w:w="761" w:type="dxa"/>
            <w:vAlign w:val="center"/>
          </w:tcPr>
          <w:p w:rsidR="00237190" w:rsidRPr="005E1FB9" w:rsidRDefault="00237190" w:rsidP="003252C0">
            <w:pPr>
              <w:tabs>
                <w:tab w:val="left" w:pos="9639"/>
              </w:tabs>
              <w:jc w:val="center"/>
            </w:pPr>
            <w:r>
              <w:t>…</w:t>
            </w:r>
          </w:p>
        </w:tc>
        <w:tc>
          <w:tcPr>
            <w:tcW w:w="2299" w:type="dxa"/>
            <w:vAlign w:val="center"/>
          </w:tcPr>
          <w:p w:rsidR="00237190" w:rsidRPr="005E1FB9" w:rsidRDefault="00237190" w:rsidP="003252C0">
            <w:pPr>
              <w:tabs>
                <w:tab w:val="left" w:pos="9639"/>
              </w:tabs>
              <w:jc w:val="center"/>
            </w:pPr>
          </w:p>
        </w:tc>
        <w:tc>
          <w:tcPr>
            <w:tcW w:w="2762" w:type="dxa"/>
          </w:tcPr>
          <w:p w:rsidR="00237190" w:rsidRPr="005E1FB9" w:rsidRDefault="00237190" w:rsidP="003252C0">
            <w:pPr>
              <w:tabs>
                <w:tab w:val="left" w:pos="9639"/>
              </w:tabs>
              <w:jc w:val="center"/>
            </w:pPr>
          </w:p>
        </w:tc>
        <w:tc>
          <w:tcPr>
            <w:tcW w:w="2160" w:type="dxa"/>
            <w:vAlign w:val="center"/>
          </w:tcPr>
          <w:p w:rsidR="00237190" w:rsidRPr="005E1FB9" w:rsidRDefault="00237190" w:rsidP="003252C0">
            <w:pPr>
              <w:tabs>
                <w:tab w:val="left" w:pos="9639"/>
              </w:tabs>
              <w:jc w:val="center"/>
            </w:pPr>
          </w:p>
        </w:tc>
        <w:tc>
          <w:tcPr>
            <w:tcW w:w="2247" w:type="dxa"/>
            <w:vAlign w:val="center"/>
          </w:tcPr>
          <w:p w:rsidR="00237190" w:rsidRPr="005E1FB9" w:rsidRDefault="00237190" w:rsidP="003252C0">
            <w:pPr>
              <w:tabs>
                <w:tab w:val="left" w:pos="9639"/>
              </w:tabs>
              <w:jc w:val="center"/>
            </w:pPr>
          </w:p>
        </w:tc>
      </w:tr>
    </w:tbl>
    <w:p w:rsidR="00237190" w:rsidRPr="005E1FB9" w:rsidRDefault="00237190" w:rsidP="00894E5B">
      <w:pPr>
        <w:tabs>
          <w:tab w:val="left" w:pos="9639"/>
        </w:tabs>
      </w:pPr>
    </w:p>
    <w:p w:rsidR="00237190" w:rsidRPr="005E1FB9" w:rsidRDefault="00237190" w:rsidP="00894E5B">
      <w:pPr>
        <w:tabs>
          <w:tab w:val="left" w:pos="9639"/>
        </w:tabs>
        <w:jc w:val="center"/>
        <w:rPr>
          <w:b/>
          <w:bCs/>
          <w:sz w:val="28"/>
          <w:szCs w:val="28"/>
        </w:rPr>
      </w:pPr>
      <w:r>
        <w:rPr>
          <w:b/>
          <w:bCs/>
          <w:sz w:val="28"/>
          <w:szCs w:val="28"/>
        </w:rPr>
        <w:t>Производственный персонал (рабочие)</w:t>
      </w:r>
    </w:p>
    <w:p w:rsidR="00237190" w:rsidRPr="005E1FB9" w:rsidRDefault="00237190" w:rsidP="00894E5B">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237190" w:rsidRPr="005E1FB9" w:rsidTr="003252C0">
        <w:trPr>
          <w:trHeight w:val="1000"/>
          <w:jc w:val="center"/>
        </w:trPr>
        <w:tc>
          <w:tcPr>
            <w:tcW w:w="669" w:type="dxa"/>
            <w:vAlign w:val="center"/>
          </w:tcPr>
          <w:p w:rsidR="00237190" w:rsidRPr="005E1FB9" w:rsidRDefault="00237190" w:rsidP="003252C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237190" w:rsidRPr="005E1FB9" w:rsidRDefault="00237190" w:rsidP="003252C0">
            <w:pPr>
              <w:tabs>
                <w:tab w:val="left" w:pos="9639"/>
              </w:tabs>
              <w:jc w:val="center"/>
            </w:pPr>
            <w:r>
              <w:t>Специальность</w:t>
            </w:r>
          </w:p>
          <w:p w:rsidR="00237190" w:rsidRPr="005E1FB9" w:rsidRDefault="00237190" w:rsidP="003252C0">
            <w:pPr>
              <w:tabs>
                <w:tab w:val="left" w:pos="9639"/>
              </w:tabs>
              <w:jc w:val="center"/>
            </w:pPr>
            <w:r>
              <w:t>по каждому рабочему</w:t>
            </w:r>
          </w:p>
        </w:tc>
        <w:tc>
          <w:tcPr>
            <w:tcW w:w="1944" w:type="dxa"/>
            <w:vAlign w:val="center"/>
          </w:tcPr>
          <w:p w:rsidR="00237190" w:rsidRPr="005E1FB9" w:rsidRDefault="00237190" w:rsidP="003252C0">
            <w:pPr>
              <w:tabs>
                <w:tab w:val="left" w:pos="9639"/>
              </w:tabs>
              <w:jc w:val="center"/>
            </w:pPr>
            <w:r>
              <w:t>Разряд, квалификация</w:t>
            </w:r>
          </w:p>
        </w:tc>
        <w:tc>
          <w:tcPr>
            <w:tcW w:w="2685" w:type="dxa"/>
            <w:vAlign w:val="center"/>
          </w:tcPr>
          <w:p w:rsidR="00237190" w:rsidRPr="005E1FB9" w:rsidRDefault="00237190" w:rsidP="003252C0">
            <w:pPr>
              <w:tabs>
                <w:tab w:val="left" w:pos="9639"/>
              </w:tabs>
              <w:jc w:val="center"/>
            </w:pPr>
            <w:r>
              <w:t>Стаж работы по специальности</w:t>
            </w:r>
          </w:p>
        </w:tc>
      </w:tr>
      <w:tr w:rsidR="00237190" w:rsidRPr="005E1FB9" w:rsidTr="003252C0">
        <w:trPr>
          <w:jc w:val="center"/>
        </w:trPr>
        <w:tc>
          <w:tcPr>
            <w:tcW w:w="669" w:type="dxa"/>
            <w:vAlign w:val="center"/>
          </w:tcPr>
          <w:p w:rsidR="00237190" w:rsidRPr="005E1FB9" w:rsidRDefault="00237190" w:rsidP="003252C0">
            <w:pPr>
              <w:tabs>
                <w:tab w:val="left" w:pos="9639"/>
              </w:tabs>
              <w:jc w:val="center"/>
            </w:pPr>
            <w:r>
              <w:t>1</w:t>
            </w:r>
          </w:p>
        </w:tc>
        <w:tc>
          <w:tcPr>
            <w:tcW w:w="3782" w:type="dxa"/>
            <w:vAlign w:val="center"/>
          </w:tcPr>
          <w:p w:rsidR="00237190" w:rsidRPr="005E1FB9" w:rsidRDefault="00237190" w:rsidP="003252C0">
            <w:pPr>
              <w:tabs>
                <w:tab w:val="left" w:pos="9639"/>
              </w:tabs>
              <w:jc w:val="center"/>
            </w:pPr>
          </w:p>
        </w:tc>
        <w:tc>
          <w:tcPr>
            <w:tcW w:w="1944" w:type="dxa"/>
          </w:tcPr>
          <w:p w:rsidR="00237190" w:rsidRPr="005E1FB9" w:rsidRDefault="00237190" w:rsidP="003252C0">
            <w:pPr>
              <w:tabs>
                <w:tab w:val="left" w:pos="9639"/>
              </w:tabs>
              <w:jc w:val="center"/>
            </w:pPr>
          </w:p>
        </w:tc>
        <w:tc>
          <w:tcPr>
            <w:tcW w:w="2685" w:type="dxa"/>
            <w:vAlign w:val="center"/>
          </w:tcPr>
          <w:p w:rsidR="00237190" w:rsidRPr="005E1FB9" w:rsidRDefault="00237190" w:rsidP="003252C0">
            <w:pPr>
              <w:tabs>
                <w:tab w:val="left" w:pos="9639"/>
              </w:tabs>
              <w:jc w:val="center"/>
            </w:pPr>
          </w:p>
        </w:tc>
      </w:tr>
      <w:tr w:rsidR="00237190" w:rsidRPr="005E1FB9" w:rsidTr="003252C0">
        <w:trPr>
          <w:jc w:val="center"/>
        </w:trPr>
        <w:tc>
          <w:tcPr>
            <w:tcW w:w="669" w:type="dxa"/>
            <w:vAlign w:val="center"/>
          </w:tcPr>
          <w:p w:rsidR="00237190" w:rsidRPr="005E1FB9" w:rsidRDefault="00237190" w:rsidP="003252C0">
            <w:pPr>
              <w:tabs>
                <w:tab w:val="left" w:pos="9639"/>
              </w:tabs>
              <w:jc w:val="center"/>
            </w:pPr>
            <w:r>
              <w:t>2</w:t>
            </w:r>
          </w:p>
        </w:tc>
        <w:tc>
          <w:tcPr>
            <w:tcW w:w="3782" w:type="dxa"/>
            <w:vAlign w:val="center"/>
          </w:tcPr>
          <w:p w:rsidR="00237190" w:rsidRPr="005E1FB9" w:rsidRDefault="00237190" w:rsidP="003252C0">
            <w:pPr>
              <w:tabs>
                <w:tab w:val="left" w:pos="9639"/>
              </w:tabs>
              <w:jc w:val="center"/>
            </w:pPr>
          </w:p>
        </w:tc>
        <w:tc>
          <w:tcPr>
            <w:tcW w:w="1944" w:type="dxa"/>
          </w:tcPr>
          <w:p w:rsidR="00237190" w:rsidRPr="005E1FB9" w:rsidRDefault="00237190" w:rsidP="003252C0">
            <w:pPr>
              <w:tabs>
                <w:tab w:val="left" w:pos="9639"/>
              </w:tabs>
              <w:jc w:val="center"/>
            </w:pPr>
          </w:p>
        </w:tc>
        <w:tc>
          <w:tcPr>
            <w:tcW w:w="2685" w:type="dxa"/>
            <w:vAlign w:val="center"/>
          </w:tcPr>
          <w:p w:rsidR="00237190" w:rsidRPr="005E1FB9" w:rsidRDefault="00237190" w:rsidP="003252C0">
            <w:pPr>
              <w:tabs>
                <w:tab w:val="left" w:pos="9639"/>
              </w:tabs>
              <w:jc w:val="center"/>
            </w:pPr>
          </w:p>
        </w:tc>
      </w:tr>
      <w:tr w:rsidR="00237190" w:rsidRPr="005E1FB9" w:rsidTr="003252C0">
        <w:trPr>
          <w:jc w:val="center"/>
        </w:trPr>
        <w:tc>
          <w:tcPr>
            <w:tcW w:w="669" w:type="dxa"/>
            <w:vAlign w:val="center"/>
          </w:tcPr>
          <w:p w:rsidR="00237190" w:rsidRPr="005E1FB9" w:rsidRDefault="00237190" w:rsidP="003252C0">
            <w:pPr>
              <w:tabs>
                <w:tab w:val="left" w:pos="9639"/>
              </w:tabs>
              <w:jc w:val="center"/>
            </w:pPr>
            <w:r>
              <w:t>…</w:t>
            </w:r>
          </w:p>
        </w:tc>
        <w:tc>
          <w:tcPr>
            <w:tcW w:w="3782" w:type="dxa"/>
            <w:vAlign w:val="center"/>
          </w:tcPr>
          <w:p w:rsidR="00237190" w:rsidRPr="005E1FB9" w:rsidRDefault="00237190" w:rsidP="003252C0">
            <w:pPr>
              <w:tabs>
                <w:tab w:val="left" w:pos="9639"/>
              </w:tabs>
              <w:jc w:val="center"/>
            </w:pPr>
          </w:p>
        </w:tc>
        <w:tc>
          <w:tcPr>
            <w:tcW w:w="1944" w:type="dxa"/>
          </w:tcPr>
          <w:p w:rsidR="00237190" w:rsidRPr="005E1FB9" w:rsidRDefault="00237190" w:rsidP="003252C0">
            <w:pPr>
              <w:tabs>
                <w:tab w:val="left" w:pos="9639"/>
              </w:tabs>
              <w:jc w:val="center"/>
            </w:pPr>
          </w:p>
        </w:tc>
        <w:tc>
          <w:tcPr>
            <w:tcW w:w="2685" w:type="dxa"/>
            <w:vAlign w:val="center"/>
          </w:tcPr>
          <w:p w:rsidR="00237190" w:rsidRPr="005E1FB9" w:rsidRDefault="00237190" w:rsidP="003252C0">
            <w:pPr>
              <w:tabs>
                <w:tab w:val="left" w:pos="9639"/>
              </w:tabs>
              <w:jc w:val="center"/>
            </w:pPr>
          </w:p>
        </w:tc>
      </w:tr>
    </w:tbl>
    <w:p w:rsidR="00237190" w:rsidRPr="005E1FB9" w:rsidRDefault="00237190" w:rsidP="00894E5B">
      <w:pPr>
        <w:pStyle w:val="af9"/>
        <w:jc w:val="left"/>
        <w:rPr>
          <w:b/>
          <w:i/>
          <w:sz w:val="28"/>
          <w:szCs w:val="28"/>
        </w:rPr>
      </w:pPr>
    </w:p>
    <w:p w:rsidR="00237190" w:rsidRPr="005E1FB9" w:rsidRDefault="00237190" w:rsidP="00894E5B"/>
    <w:p w:rsidR="00237190" w:rsidRPr="005E1FB9" w:rsidRDefault="00237190" w:rsidP="00894E5B"/>
    <w:p w:rsidR="00237190" w:rsidRPr="005E1FB9" w:rsidRDefault="00237190" w:rsidP="00894E5B">
      <w:pPr>
        <w:pStyle w:val="3"/>
        <w:tabs>
          <w:tab w:val="clear" w:pos="720"/>
          <w:tab w:val="num" w:pos="0"/>
        </w:tabs>
        <w:spacing w:before="0" w:after="0"/>
        <w:ind w:left="0" w:firstLine="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37190" w:rsidRPr="005E1FB9" w:rsidRDefault="00237190" w:rsidP="00894E5B">
      <w:pPr>
        <w:tabs>
          <w:tab w:val="left" w:pos="8640"/>
        </w:tabs>
        <w:jc w:val="center"/>
        <w:rPr>
          <w:i/>
        </w:rPr>
      </w:pPr>
      <w:r>
        <w:rPr>
          <w:i/>
        </w:rPr>
        <w:t>(наименование претендента)</w:t>
      </w:r>
    </w:p>
    <w:p w:rsidR="00237190" w:rsidRPr="005E1FB9" w:rsidRDefault="00237190" w:rsidP="00894E5B">
      <w:pPr>
        <w:pStyle w:val="32"/>
        <w:suppressAutoHyphens/>
        <w:spacing w:after="0"/>
        <w:rPr>
          <w:sz w:val="28"/>
          <w:szCs w:val="28"/>
        </w:rPr>
      </w:pPr>
      <w:r>
        <w:rPr>
          <w:sz w:val="28"/>
          <w:szCs w:val="28"/>
        </w:rPr>
        <w:t>____________________________________________________________________</w:t>
      </w:r>
    </w:p>
    <w:p w:rsidR="00237190" w:rsidRPr="005E1FB9" w:rsidRDefault="00237190" w:rsidP="00894E5B">
      <w:pPr>
        <w:rPr>
          <w:i/>
        </w:rPr>
      </w:pPr>
      <w:r>
        <w:rPr>
          <w:i/>
        </w:rPr>
        <w:t xml:space="preserve">       Печать</w:t>
      </w:r>
      <w:r>
        <w:rPr>
          <w:i/>
        </w:rPr>
        <w:tab/>
      </w:r>
      <w:r>
        <w:rPr>
          <w:i/>
        </w:rPr>
        <w:tab/>
      </w:r>
      <w:r>
        <w:rPr>
          <w:i/>
        </w:rPr>
        <w:tab/>
        <w:t>(должность, подпись, ФИО)</w:t>
      </w:r>
    </w:p>
    <w:p w:rsidR="00237190" w:rsidRPr="00894E5B" w:rsidRDefault="00237190" w:rsidP="00894E5B">
      <w:pPr>
        <w:pStyle w:val="32"/>
        <w:suppressAutoHyphens/>
        <w:spacing w:after="0"/>
        <w:rPr>
          <w:sz w:val="28"/>
          <w:szCs w:val="28"/>
        </w:rPr>
      </w:pPr>
      <w:r>
        <w:rPr>
          <w:sz w:val="28"/>
          <w:szCs w:val="28"/>
        </w:rPr>
        <w:t>"____" _________ 201__ г.</w:t>
      </w:r>
    </w:p>
    <w:p w:rsidR="00237190" w:rsidRPr="00EA138D" w:rsidRDefault="00237190" w:rsidP="00894E5B">
      <w:pPr>
        <w:pStyle w:val="2"/>
        <w:numPr>
          <w:ilvl w:val="0"/>
          <w:numId w:val="0"/>
        </w:numPr>
        <w:spacing w:before="0" w:after="0"/>
        <w:ind w:left="576"/>
        <w:jc w:val="right"/>
        <w:rPr>
          <w:highlight w:val="cyan"/>
        </w:rPr>
      </w:pPr>
      <w:r>
        <w:rPr>
          <w:i w:val="0"/>
          <w:highlight w:val="cyan"/>
        </w:rPr>
        <w:t xml:space="preserve"> </w:t>
      </w:r>
    </w:p>
    <w:p w:rsidR="00237190" w:rsidRDefault="00237190"/>
    <w:p w:rsidR="00237190" w:rsidRDefault="00237190"/>
    <w:p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1D6" w:rsidRDefault="00B931D6">
      <w:r>
        <w:separator/>
      </w:r>
    </w:p>
  </w:endnote>
  <w:endnote w:type="continuationSeparator" w:id="0">
    <w:p w:rsidR="00B931D6" w:rsidRDefault="00B931D6">
      <w:r>
        <w:continuationSeparator/>
      </w:r>
    </w:p>
  </w:endnote>
  <w:endnote w:type="continuationNotice" w:id="1">
    <w:p w:rsidR="00B931D6" w:rsidRDefault="00B931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1D6" w:rsidRDefault="00237190" w:rsidP="00BF6892">
    <w:pPr>
      <w:pStyle w:val="afd"/>
      <w:framePr w:wrap="around" w:vAnchor="text" w:hAnchor="margin" w:xAlign="right" w:y="1"/>
      <w:rPr>
        <w:rStyle w:val="a5"/>
      </w:rPr>
    </w:pPr>
    <w:r>
      <w:rPr>
        <w:rStyle w:val="a5"/>
      </w:rPr>
      <w:fldChar w:fldCharType="begin"/>
    </w:r>
    <w:r w:rsidR="00B931D6">
      <w:rPr>
        <w:rStyle w:val="a5"/>
      </w:rPr>
      <w:instrText xml:space="preserve">PAGE  </w:instrText>
    </w:r>
    <w:r>
      <w:rPr>
        <w:rStyle w:val="a5"/>
      </w:rPr>
      <w:fldChar w:fldCharType="separate"/>
    </w:r>
    <w:r w:rsidR="00B931D6">
      <w:rPr>
        <w:rStyle w:val="a5"/>
        <w:noProof/>
      </w:rPr>
      <w:t>28</w:t>
    </w:r>
    <w:r>
      <w:rPr>
        <w:rStyle w:val="a5"/>
      </w:rPr>
      <w:fldChar w:fldCharType="end"/>
    </w:r>
  </w:p>
  <w:p w:rsidR="00B931D6" w:rsidRDefault="00B931D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1D6" w:rsidRDefault="00B931D6">
    <w:pPr>
      <w:pStyle w:val="afd"/>
      <w:jc w:val="center"/>
    </w:pPr>
  </w:p>
  <w:p w:rsidR="00B931D6" w:rsidRDefault="00B931D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1D6" w:rsidRDefault="00B931D6">
      <w:r>
        <w:separator/>
      </w:r>
    </w:p>
  </w:footnote>
  <w:footnote w:type="continuationSeparator" w:id="0">
    <w:p w:rsidR="00B931D6" w:rsidRDefault="00B931D6">
      <w:r>
        <w:continuationSeparator/>
      </w:r>
    </w:p>
  </w:footnote>
  <w:footnote w:type="continuationNotice" w:id="1">
    <w:p w:rsidR="00B931D6" w:rsidRDefault="00B931D6"/>
  </w:footnote>
  <w:footnote w:id="2">
    <w:p w:rsidR="00237190" w:rsidRDefault="00237190" w:rsidP="001202B2">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1D6" w:rsidRDefault="00237190">
    <w:pPr>
      <w:pStyle w:val="afb"/>
      <w:jc w:val="center"/>
    </w:pPr>
    <w:r>
      <w:fldChar w:fldCharType="begin"/>
    </w:r>
    <w:r w:rsidR="00B931D6">
      <w:instrText xml:space="preserve"> PAGE   \* MERGEFORMAT </w:instrText>
    </w:r>
    <w:r>
      <w:fldChar w:fldCharType="separate"/>
    </w:r>
    <w:r w:rsidR="00D40761">
      <w:rPr>
        <w:noProof/>
      </w:rPr>
      <w:t>40</w:t>
    </w:r>
    <w:r>
      <w:rPr>
        <w:noProof/>
      </w:rPr>
      <w:fldChar w:fldCharType="end"/>
    </w:r>
  </w:p>
  <w:p w:rsidR="00B931D6" w:rsidRDefault="00B931D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6"/>
  </w:num>
  <w:num w:numId="9">
    <w:abstractNumId w:val="22"/>
  </w:num>
  <w:num w:numId="10">
    <w:abstractNumId w:val="28"/>
  </w:num>
  <w:num w:numId="11">
    <w:abstractNumId w:val="32"/>
  </w:num>
  <w:num w:numId="12">
    <w:abstractNumId w:val="30"/>
  </w:num>
  <w:num w:numId="13">
    <w:abstractNumId w:val="33"/>
  </w:num>
  <w:num w:numId="14">
    <w:abstractNumId w:val="37"/>
  </w:num>
  <w:num w:numId="15">
    <w:abstractNumId w:val="27"/>
  </w:num>
  <w:num w:numId="16">
    <w:abstractNumId w:val="29"/>
  </w:num>
  <w:num w:numId="17">
    <w:abstractNumId w:val="26"/>
  </w:num>
  <w:num w:numId="18">
    <w:abstractNumId w:val="24"/>
  </w:num>
  <w:num w:numId="19">
    <w:abstractNumId w:val="25"/>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5"/>
  </w:num>
  <w:num w:numId="27">
    <w:abstractNumId w:val="22"/>
  </w:num>
  <w:num w:numId="28">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190"/>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B6573"/>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0761"/>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E48E9-5247-4E2B-A036-032E012B5148}">
  <ds:schemaRefs>
    <ds:schemaRef ds:uri="http://schemas.openxmlformats.org/officeDocument/2006/bibliography"/>
  </ds:schemaRefs>
</ds:datastoreItem>
</file>

<file path=customXml/itemProps4.xml><?xml version="1.0" encoding="utf-8"?>
<ds:datastoreItem xmlns:ds="http://schemas.openxmlformats.org/officeDocument/2006/customXml" ds:itemID="{B602BFDB-1106-4675-B811-02A426B46719}">
  <ds:schemaRefs>
    <ds:schemaRef ds:uri="http://schemas.openxmlformats.org/officeDocument/2006/bibliography"/>
  </ds:schemaRefs>
</ds:datastoreItem>
</file>

<file path=customXml/itemProps5.xml><?xml version="1.0" encoding="utf-8"?>
<ds:datastoreItem xmlns:ds="http://schemas.openxmlformats.org/officeDocument/2006/customXml" ds:itemID="{2B76931B-BB6F-41DD-8EBF-6133274DE4B5}">
  <ds:schemaRefs>
    <ds:schemaRef ds:uri="http://schemas.openxmlformats.org/officeDocument/2006/bibliography"/>
  </ds:schemaRefs>
</ds:datastoreItem>
</file>

<file path=customXml/itemProps6.xml><?xml version="1.0" encoding="utf-8"?>
<ds:datastoreItem xmlns:ds="http://schemas.openxmlformats.org/officeDocument/2006/customXml" ds:itemID="{F8B06548-C0DF-49CB-9C3A-42B59951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15028</Words>
  <Characters>85663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100491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ErbiaginaMV</cp:lastModifiedBy>
  <cp:revision>2</cp:revision>
  <cp:lastPrinted>2017-11-28T10:21:00Z</cp:lastPrinted>
  <dcterms:created xsi:type="dcterms:W3CDTF">2017-11-28T10:22:00Z</dcterms:created>
  <dcterms:modified xsi:type="dcterms:W3CDTF">2017-11-28T10:22:00Z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