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70636D" w:rsidRPr="0070636D" w:rsidRDefault="00DB754C">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w:t>
      </w:r>
      <w:r w:rsidRPr="000049DF">
        <w:rPr>
          <w:rFonts w:eastAsiaTheme="majorEastAsia"/>
          <w:b/>
          <w:bCs/>
          <w:snapToGrid/>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70636D">
        <w:rPr>
          <w:rFonts w:eastAsiaTheme="majorEastAsia"/>
          <w:b/>
          <w:bCs/>
          <w:snapToGrid/>
          <w:szCs w:val="28"/>
          <w:lang w:eastAsia="en-US"/>
        </w:rPr>
        <w:t>ЕП-НКПОКТ-17-002</w:t>
      </w:r>
      <w:bookmarkEnd w:id="0"/>
      <w:bookmarkEnd w:id="1"/>
      <w:bookmarkEnd w:id="2"/>
      <w:bookmarkEnd w:id="3"/>
      <w:bookmarkEnd w:id="4"/>
      <w:bookmarkEnd w:id="5"/>
      <w:bookmarkEnd w:id="6"/>
      <w:bookmarkEnd w:id="7"/>
      <w:bookmarkEnd w:id="8"/>
      <w:bookmarkEnd w:id="9"/>
      <w:bookmarkEnd w:id="10"/>
      <w:bookmarkEnd w:id="11"/>
      <w:r w:rsidR="00FB77DE" w:rsidRPr="0070636D">
        <w:rPr>
          <w:rFonts w:eastAsiaTheme="majorEastAsia"/>
          <w:b/>
          <w:bCs/>
          <w:snapToGrid/>
          <w:szCs w:val="28"/>
          <w:lang w:eastAsia="en-US"/>
        </w:rPr>
        <w:t>7</w:t>
      </w:r>
    </w:p>
    <w:p w:rsidR="00514480" w:rsidRDefault="00DB754C">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70636D">
        <w:rPr>
          <w:rFonts w:eastAsiaTheme="majorEastAsia"/>
          <w:b/>
          <w:bCs/>
          <w:snapToGrid/>
          <w:szCs w:val="28"/>
          <w:lang w:eastAsia="en-US"/>
        </w:rPr>
        <w:t>ЩИКА (ИСПОЛНИТЕЛЯ, ПОДРЯДЧИКА)</w:t>
      </w:r>
    </w:p>
    <w:p w:rsidR="0024584A" w:rsidRDefault="0024584A" w:rsidP="0024584A">
      <w:pPr>
        <w:jc w:val="both"/>
      </w:pPr>
    </w:p>
    <w:p w:rsidR="00514480" w:rsidRDefault="00DB754C">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rsidR="00C82DD7">
        <w:t>,</w:t>
      </w:r>
      <w:r>
        <w:t xml:space="preserve"> утвержденным решением совета директоров ПАО «ТрансКонтейнер» о</w:t>
      </w:r>
      <w:r w:rsidR="00C82DD7">
        <w:t>т 21 </w:t>
      </w:r>
      <w:r w:rsidR="00FB77DE">
        <w:t xml:space="preserve">декабря </w:t>
      </w:r>
      <w:r>
        <w:t xml:space="preserve">2016 г. </w:t>
      </w:r>
      <w:proofErr w:type="gramEnd"/>
      <w:r>
        <w:t>(</w:t>
      </w:r>
      <w:r w:rsidR="00FB77DE">
        <w:t xml:space="preserve">далее – Положение о закупках), проводит размещение заказа № ЕП-НКПОКТ-17-0027 </w:t>
      </w:r>
      <w:r>
        <w:t xml:space="preserve">на закупку товаров, выполнение работ и оказание услуг у единственного поставщика (исполнителя, подрядчика) </w:t>
      </w:r>
      <w:bookmarkStart w:id="12" w:name="_GoBack"/>
      <w:bookmarkEnd w:id="12"/>
      <w:r>
        <w:t>(далее – Заказ).</w:t>
      </w:r>
    </w:p>
    <w:p w:rsidR="0024584A" w:rsidRDefault="0024584A" w:rsidP="0024584A">
      <w:pPr>
        <w:jc w:val="both"/>
        <w:rPr>
          <w:b/>
        </w:rPr>
      </w:pPr>
    </w:p>
    <w:p w:rsidR="0024584A" w:rsidRDefault="0024584A" w:rsidP="0024584A">
      <w:pPr>
        <w:jc w:val="both"/>
        <w:rPr>
          <w:i/>
        </w:rPr>
      </w:pPr>
      <w:r>
        <w:rPr>
          <w:b/>
        </w:rPr>
        <w:t xml:space="preserve">Заказчик: </w:t>
      </w:r>
      <w:r>
        <w:t>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w:t>
      </w:r>
      <w:r w:rsidR="00B05812" w:rsidRPr="00061265">
        <w:rPr>
          <w:szCs w:val="28"/>
        </w:rPr>
        <w:t>Российская Федерация, 192007, г. Санкт-Петербу</w:t>
      </w:r>
      <w:r w:rsidR="00B05812">
        <w:rPr>
          <w:szCs w:val="28"/>
        </w:rPr>
        <w:t>рг, Лиговский пр., д. 240, лит. А.</w:t>
      </w:r>
    </w:p>
    <w:p w:rsidR="0024584A" w:rsidRDefault="0024584A" w:rsidP="0024584A">
      <w:pPr>
        <w:jc w:val="both"/>
      </w:pPr>
      <w:r>
        <w:t xml:space="preserve">Телефон: </w:t>
      </w:r>
      <w:r w:rsidR="00C82DD7">
        <w:t>+7</w:t>
      </w:r>
      <w:r>
        <w:t xml:space="preserve">(495) 788-17-17, факс </w:t>
      </w:r>
      <w:r w:rsidR="00C82DD7">
        <w:t>+7</w:t>
      </w:r>
      <w:r>
        <w:t xml:space="preserve">(499)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514480" w:rsidRDefault="00DB754C">
      <w:pPr>
        <w:jc w:val="both"/>
      </w:pPr>
      <w:r>
        <w:t xml:space="preserve">Ф.И.О.: </w:t>
      </w:r>
      <w:r w:rsidR="00FB77DE">
        <w:t>Степанов Дмитрий Владимирович</w:t>
      </w:r>
    </w:p>
    <w:p w:rsidR="00514480" w:rsidRDefault="00DB754C">
      <w:pPr>
        <w:jc w:val="both"/>
      </w:pPr>
      <w:r>
        <w:t xml:space="preserve">Адрес электронной почты: </w:t>
      </w:r>
      <w:proofErr w:type="spellStart"/>
      <w:r w:rsidR="00FB77DE">
        <w:rPr>
          <w:lang w:val="en-US"/>
        </w:rPr>
        <w:t>stepanovdv</w:t>
      </w:r>
      <w:proofErr w:type="spellEnd"/>
      <w:r>
        <w:t>@trcont.ru</w:t>
      </w:r>
    </w:p>
    <w:p w:rsidR="00514480" w:rsidRDefault="002B77C5">
      <w:pPr>
        <w:jc w:val="both"/>
      </w:pPr>
      <w:r>
        <w:t>Телефон: +7(812)</w:t>
      </w:r>
      <w:r w:rsidR="00C82DD7">
        <w:t xml:space="preserve"> </w:t>
      </w:r>
      <w:r>
        <w:t>458</w:t>
      </w:r>
      <w:r w:rsidR="00C82DD7">
        <w:t>-</w:t>
      </w:r>
      <w:r>
        <w:t>91</w:t>
      </w:r>
      <w:r w:rsidR="00C82DD7">
        <w:t>-</w:t>
      </w:r>
      <w:r>
        <w:t>15</w:t>
      </w:r>
      <w:r w:rsidRPr="006F4F03">
        <w:t xml:space="preserve"> </w:t>
      </w:r>
      <w:r>
        <w:t>(30</w:t>
      </w:r>
      <w:r w:rsidRPr="006F4F03">
        <w:t>55</w:t>
      </w:r>
      <w:r w:rsidR="00DB754C">
        <w:t>).</w:t>
      </w:r>
    </w:p>
    <w:p w:rsidR="0024584A" w:rsidRPr="006F4F03" w:rsidRDefault="002B77C5" w:rsidP="0024584A">
      <w:pPr>
        <w:jc w:val="both"/>
      </w:pPr>
      <w:r>
        <w:t>Ф</w:t>
      </w:r>
      <w:r w:rsidRPr="00C64E36">
        <w:t xml:space="preserve">акс: </w:t>
      </w:r>
      <w:r w:rsidR="00C82DD7">
        <w:t>+7</w:t>
      </w:r>
      <w:r w:rsidRPr="008302FB">
        <w:t>(812) 457-52-08</w:t>
      </w:r>
      <w:r w:rsidRPr="00C64E36">
        <w:t>.</w:t>
      </w:r>
    </w:p>
    <w:p w:rsidR="002B77C5" w:rsidRPr="006F4F03" w:rsidRDefault="002B77C5" w:rsidP="0024584A">
      <w:pPr>
        <w:jc w:val="both"/>
      </w:pPr>
    </w:p>
    <w:p w:rsidR="00514480" w:rsidRDefault="00DB754C">
      <w:pPr>
        <w:jc w:val="both"/>
        <w:rPr>
          <w:i/>
        </w:rPr>
      </w:pPr>
      <w:r>
        <w:rPr>
          <w:b/>
        </w:rPr>
        <w:t xml:space="preserve">1. Предмет Заказа: </w:t>
      </w:r>
      <w:r w:rsidR="0070636D">
        <w:rPr>
          <w:szCs w:val="28"/>
        </w:rPr>
        <w:t>отпуск и потребление тепловой энергии на объекты участка ремонта контейнеров филиала ПАО «ТрансКонтейнер» на Октябрьской железной дороге.</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40"/>
        <w:gridCol w:w="1842"/>
        <w:gridCol w:w="1418"/>
        <w:gridCol w:w="1559"/>
        <w:gridCol w:w="2013"/>
      </w:tblGrid>
      <w:tr w:rsidR="001D00FD" w:rsidRPr="00BD24C5" w:rsidTr="00F4209E">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B77C5">
            <w:pPr>
              <w:snapToGrid w:val="0"/>
              <w:ind w:firstLine="0"/>
              <w:jc w:val="center"/>
              <w:rPr>
                <w:snapToGrid/>
                <w:sz w:val="24"/>
                <w:szCs w:val="24"/>
              </w:rPr>
            </w:pPr>
            <w:r>
              <w:rPr>
                <w:snapToGrid/>
                <w:sz w:val="24"/>
                <w:szCs w:val="24"/>
              </w:rPr>
              <w:t>№</w:t>
            </w:r>
          </w:p>
        </w:tc>
        <w:tc>
          <w:tcPr>
            <w:tcW w:w="2240"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B77C5">
            <w:pPr>
              <w:snapToGrid w:val="0"/>
              <w:ind w:firstLine="0"/>
              <w:jc w:val="center"/>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B77C5">
            <w:pPr>
              <w:snapToGrid w:val="0"/>
              <w:ind w:firstLine="0"/>
              <w:jc w:val="center"/>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B77C5">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B77C5">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2B77C5">
            <w:pPr>
              <w:snapToGrid w:val="0"/>
              <w:ind w:firstLine="0"/>
              <w:jc w:val="center"/>
              <w:rPr>
                <w:snapToGrid/>
                <w:sz w:val="24"/>
                <w:szCs w:val="24"/>
              </w:rPr>
            </w:pPr>
            <w:r>
              <w:rPr>
                <w:snapToGrid/>
                <w:sz w:val="24"/>
                <w:szCs w:val="24"/>
              </w:rPr>
              <w:t>Дополнительные сведения</w:t>
            </w:r>
          </w:p>
        </w:tc>
      </w:tr>
      <w:tr w:rsidR="001D00FD" w:rsidRPr="00F26920" w:rsidTr="00F4209E">
        <w:tc>
          <w:tcPr>
            <w:tcW w:w="562" w:type="dxa"/>
            <w:tcBorders>
              <w:top w:val="single" w:sz="4" w:space="0" w:color="auto"/>
              <w:left w:val="single" w:sz="4" w:space="0" w:color="auto"/>
              <w:bottom w:val="single" w:sz="4" w:space="0" w:color="auto"/>
              <w:right w:val="single" w:sz="4" w:space="0" w:color="auto"/>
            </w:tcBorders>
            <w:vAlign w:val="center"/>
            <w:hideMark/>
          </w:tcPr>
          <w:p w:rsidR="00514480" w:rsidRDefault="00DB754C" w:rsidP="002B77C5">
            <w:pPr>
              <w:tabs>
                <w:tab w:val="clear" w:pos="709"/>
                <w:tab w:val="left" w:pos="313"/>
              </w:tabs>
              <w:snapToGrid w:val="0"/>
              <w:ind w:firstLine="0"/>
              <w:jc w:val="center"/>
              <w:rPr>
                <w:snapToGrid/>
                <w:sz w:val="24"/>
                <w:szCs w:val="24"/>
              </w:rPr>
            </w:pPr>
            <w:r>
              <w:rPr>
                <w:snapToGrid/>
                <w:sz w:val="24"/>
                <w:szCs w:val="24"/>
                <w:lang w:val="en-US"/>
              </w:rPr>
              <w:t>1</w:t>
            </w:r>
          </w:p>
        </w:tc>
        <w:tc>
          <w:tcPr>
            <w:tcW w:w="2240" w:type="dxa"/>
            <w:tcBorders>
              <w:top w:val="single" w:sz="4" w:space="0" w:color="auto"/>
              <w:left w:val="single" w:sz="4" w:space="0" w:color="auto"/>
              <w:bottom w:val="single" w:sz="4" w:space="0" w:color="auto"/>
              <w:right w:val="single" w:sz="4" w:space="0" w:color="auto"/>
            </w:tcBorders>
            <w:vAlign w:val="center"/>
          </w:tcPr>
          <w:p w:rsidR="00514480" w:rsidRPr="00DB754C" w:rsidRDefault="00DB754C" w:rsidP="002B77C5">
            <w:pPr>
              <w:snapToGrid w:val="0"/>
              <w:ind w:firstLine="0"/>
              <w:jc w:val="center"/>
              <w:rPr>
                <w:snapToGrid/>
                <w:sz w:val="24"/>
                <w:szCs w:val="24"/>
              </w:rPr>
            </w:pPr>
            <w:r w:rsidRPr="00DB754C">
              <w:rPr>
                <w:snapToGrid/>
                <w:sz w:val="24"/>
                <w:szCs w:val="24"/>
              </w:rPr>
              <w:t>35.30.12.140 (Услуги по подключению (технологическому присоединению) к централизованной системе горячего водоснабжения)</w:t>
            </w:r>
          </w:p>
        </w:tc>
        <w:tc>
          <w:tcPr>
            <w:tcW w:w="1842" w:type="dxa"/>
            <w:tcBorders>
              <w:top w:val="single" w:sz="4" w:space="0" w:color="auto"/>
              <w:left w:val="single" w:sz="4" w:space="0" w:color="auto"/>
              <w:bottom w:val="single" w:sz="4" w:space="0" w:color="auto"/>
              <w:right w:val="single" w:sz="4" w:space="0" w:color="auto"/>
            </w:tcBorders>
            <w:vAlign w:val="center"/>
          </w:tcPr>
          <w:p w:rsidR="00514480" w:rsidRDefault="00DB754C" w:rsidP="002B77C5">
            <w:pPr>
              <w:snapToGrid w:val="0"/>
              <w:ind w:firstLine="0"/>
              <w:jc w:val="center"/>
              <w:rPr>
                <w:snapToGrid/>
                <w:sz w:val="24"/>
                <w:szCs w:val="24"/>
              </w:rPr>
            </w:pPr>
            <w:r w:rsidRPr="00DB754C">
              <w:rPr>
                <w:snapToGrid/>
                <w:sz w:val="24"/>
                <w:szCs w:val="24"/>
              </w:rPr>
              <w:t>35.30.14 (Производство пара и горячей воды (тепловой энергии) котельными)</w:t>
            </w:r>
          </w:p>
        </w:tc>
        <w:tc>
          <w:tcPr>
            <w:tcW w:w="1418" w:type="dxa"/>
            <w:tcBorders>
              <w:top w:val="single" w:sz="4" w:space="0" w:color="auto"/>
              <w:left w:val="single" w:sz="4" w:space="0" w:color="auto"/>
              <w:bottom w:val="single" w:sz="4" w:space="0" w:color="auto"/>
              <w:right w:val="single" w:sz="4" w:space="0" w:color="auto"/>
            </w:tcBorders>
            <w:vAlign w:val="center"/>
          </w:tcPr>
          <w:p w:rsidR="00514480" w:rsidRDefault="00DB754C" w:rsidP="002B77C5">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14480" w:rsidRDefault="00DB754C" w:rsidP="002B77C5">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514480" w:rsidRDefault="00DB754C" w:rsidP="002B77C5">
            <w:pPr>
              <w:snapToGrid w:val="0"/>
              <w:ind w:firstLine="0"/>
              <w:jc w:val="center"/>
              <w:rPr>
                <w:snapToGrid/>
                <w:sz w:val="24"/>
                <w:szCs w:val="24"/>
              </w:rPr>
            </w:pPr>
            <w:r>
              <w:rPr>
                <w:snapToGrid/>
                <w:sz w:val="24"/>
                <w:szCs w:val="24"/>
              </w:rPr>
              <w:t>Строка годового плана закупок №514</w:t>
            </w:r>
          </w:p>
        </w:tc>
      </w:tr>
    </w:tbl>
    <w:p w:rsidR="00514480" w:rsidRDefault="00DB754C">
      <w:pPr>
        <w:jc w:val="both"/>
        <w:rPr>
          <w:b/>
        </w:rPr>
      </w:pPr>
      <w:r>
        <w:rPr>
          <w:b/>
        </w:rPr>
        <w:t>2. Количество (Объем)</w:t>
      </w:r>
      <w:r w:rsidR="00F4209E">
        <w:rPr>
          <w:b/>
        </w:rPr>
        <w:t xml:space="preserve"> услуг:</w:t>
      </w:r>
      <w:r>
        <w:rPr>
          <w:b/>
        </w:rPr>
        <w:t xml:space="preserve"> </w:t>
      </w:r>
      <w:r w:rsidR="0070636D">
        <w:t>определяется из расчетов выработки тепловой энергии за весь период действия договора.</w:t>
      </w:r>
    </w:p>
    <w:p w:rsidR="00514480" w:rsidRPr="0070636D" w:rsidRDefault="00DB754C">
      <w:pPr>
        <w:jc w:val="both"/>
        <w:rPr>
          <w:szCs w:val="28"/>
        </w:rPr>
      </w:pPr>
      <w:r>
        <w:rPr>
          <w:b/>
        </w:rPr>
        <w:lastRenderedPageBreak/>
        <w:t xml:space="preserve">3. Максимальная цена договора: </w:t>
      </w:r>
      <w:r w:rsidR="0070636D">
        <w:t>2 743 186,68 (два миллиона семьсот сорок три тысячи сто восемьдесят шесть) рублей 68 копеек</w:t>
      </w:r>
      <w:r w:rsidR="0070636D">
        <w:rPr>
          <w:szCs w:val="28"/>
        </w:rPr>
        <w:t xml:space="preserve"> с учетом всех налогов (кроме НДС). Сумма НДС и условия начисления определяются в соответствии с законодательством Российской Федерации.</w:t>
      </w:r>
    </w:p>
    <w:p w:rsidR="00514480" w:rsidRPr="0070636D" w:rsidRDefault="00DB754C" w:rsidP="0070636D">
      <w:pPr>
        <w:jc w:val="both"/>
        <w:rPr>
          <w:szCs w:val="28"/>
        </w:rPr>
      </w:pPr>
      <w:r w:rsidRPr="0070636D">
        <w:rPr>
          <w:b/>
          <w:szCs w:val="28"/>
        </w:rPr>
        <w:t>4. Порядок определения цены:</w:t>
      </w:r>
      <w:r w:rsidRPr="0070636D">
        <w:rPr>
          <w:szCs w:val="28"/>
        </w:rPr>
        <w:t xml:space="preserve"> </w:t>
      </w:r>
      <w:r w:rsidR="0070636D" w:rsidRPr="0070636D">
        <w:rPr>
          <w:szCs w:val="28"/>
        </w:rPr>
        <w:t>цена устанавливается в соответствии с тарифами, утвержденными Распоряжением Комитета по тарифам Санкт-Петербурга.</w:t>
      </w:r>
    </w:p>
    <w:p w:rsidR="005902C4" w:rsidRPr="005902C4" w:rsidRDefault="00DB754C" w:rsidP="0070636D">
      <w:pPr>
        <w:jc w:val="both"/>
        <w:rPr>
          <w:szCs w:val="28"/>
        </w:rPr>
      </w:pPr>
      <w:r w:rsidRPr="0070636D">
        <w:rPr>
          <w:b/>
          <w:szCs w:val="28"/>
        </w:rPr>
        <w:t>5. Форма, сроки и порядок оплаты</w:t>
      </w:r>
      <w:r w:rsidR="00C82DD7" w:rsidRPr="0070636D">
        <w:rPr>
          <w:b/>
          <w:szCs w:val="28"/>
        </w:rPr>
        <w:t>:</w:t>
      </w:r>
      <w:r w:rsidRPr="0070636D">
        <w:rPr>
          <w:szCs w:val="28"/>
        </w:rPr>
        <w:t xml:space="preserve"> </w:t>
      </w:r>
      <w:r w:rsidR="0070636D" w:rsidRPr="00DF11FF">
        <w:rPr>
          <w:szCs w:val="28"/>
        </w:rPr>
        <w:t xml:space="preserve">Теплоснабжающая организация выписывает и направляет в адрес Абонента счет, содержащий плату за потребленную Абонентом тепловую энергию за расчетный месяц в пределах установленного договором лимита. Абонент обязан произвести оплату счета путем перечисления 100% предоплаты. </w:t>
      </w:r>
      <w:proofErr w:type="gramStart"/>
      <w:r w:rsidR="0070636D" w:rsidRPr="00DF11FF">
        <w:rPr>
          <w:szCs w:val="28"/>
        </w:rPr>
        <w:t>До 5-го числа месяца, следующего за расчетным Теплоснабжающая организация выписывает и направляет в адрес Абонента счет-фактуру и акт выполненных работ, содержащую плату за фактически потребленную Абонентом тепловую энергию.</w:t>
      </w:r>
      <w:proofErr w:type="gramEnd"/>
      <w:r w:rsidR="0070636D" w:rsidRPr="00DF11FF">
        <w:rPr>
          <w:szCs w:val="28"/>
        </w:rPr>
        <w:t xml:space="preserve"> Датой оплаты считается дата поступления денежных средств на расчетный счет Теплоснабжающей организации.</w:t>
      </w:r>
    </w:p>
    <w:p w:rsidR="00514480" w:rsidRDefault="00DB754C">
      <w:pPr>
        <w:pStyle w:val="Default"/>
        <w:ind w:firstLine="708"/>
        <w:jc w:val="both"/>
        <w:rPr>
          <w:color w:val="auto"/>
          <w:sz w:val="28"/>
          <w:szCs w:val="28"/>
        </w:rPr>
      </w:pPr>
      <w:r>
        <w:rPr>
          <w:b/>
          <w:iCs/>
          <w:color w:val="auto"/>
          <w:sz w:val="28"/>
          <w:szCs w:val="28"/>
        </w:rPr>
        <w:t>6. Срок</w:t>
      </w:r>
      <w:r w:rsidR="00F4209E">
        <w:rPr>
          <w:b/>
          <w:iCs/>
          <w:color w:val="auto"/>
          <w:sz w:val="28"/>
          <w:szCs w:val="28"/>
        </w:rPr>
        <w:t xml:space="preserve"> оказания услуг</w:t>
      </w:r>
      <w:r>
        <w:rPr>
          <w:b/>
          <w:iCs/>
          <w:color w:val="auto"/>
          <w:sz w:val="28"/>
          <w:szCs w:val="28"/>
        </w:rPr>
        <w:t xml:space="preserve">: </w:t>
      </w:r>
      <w:r w:rsidR="0070636D">
        <w:rPr>
          <w:color w:val="auto"/>
          <w:sz w:val="28"/>
          <w:szCs w:val="28"/>
        </w:rPr>
        <w:t>с 01.12.2017 по 31.12.2018 включительно</w:t>
      </w:r>
      <w:r>
        <w:rPr>
          <w:color w:val="auto"/>
          <w:sz w:val="28"/>
          <w:szCs w:val="28"/>
        </w:rPr>
        <w:t>.</w:t>
      </w:r>
    </w:p>
    <w:p w:rsidR="00F4209E" w:rsidRDefault="00DB754C">
      <w:pPr>
        <w:pStyle w:val="Default"/>
        <w:ind w:firstLine="708"/>
        <w:jc w:val="both"/>
        <w:rPr>
          <w:b/>
          <w:iCs/>
          <w:color w:val="auto"/>
          <w:sz w:val="28"/>
          <w:szCs w:val="28"/>
        </w:rPr>
      </w:pPr>
      <w:r>
        <w:rPr>
          <w:b/>
          <w:iCs/>
          <w:color w:val="auto"/>
          <w:sz w:val="28"/>
          <w:szCs w:val="28"/>
        </w:rPr>
        <w:t>7. Место</w:t>
      </w:r>
      <w:r w:rsidR="00F4209E">
        <w:rPr>
          <w:b/>
          <w:iCs/>
          <w:color w:val="auto"/>
          <w:sz w:val="28"/>
          <w:szCs w:val="28"/>
        </w:rPr>
        <w:t xml:space="preserve"> оказания услуг</w:t>
      </w:r>
      <w:r w:rsidR="008736B2">
        <w:rPr>
          <w:b/>
          <w:iCs/>
          <w:color w:val="auto"/>
          <w:sz w:val="28"/>
          <w:szCs w:val="28"/>
        </w:rPr>
        <w:t>:</w:t>
      </w:r>
    </w:p>
    <w:p w:rsidR="0070636D" w:rsidRDefault="0070636D" w:rsidP="0070636D">
      <w:pPr>
        <w:pStyle w:val="Default"/>
        <w:ind w:firstLine="567"/>
        <w:jc w:val="both"/>
        <w:rPr>
          <w:color w:val="auto"/>
          <w:sz w:val="28"/>
          <w:szCs w:val="28"/>
        </w:rPr>
      </w:pPr>
      <w:r>
        <w:rPr>
          <w:color w:val="auto"/>
          <w:sz w:val="28"/>
          <w:szCs w:val="28"/>
        </w:rPr>
        <w:t xml:space="preserve">- г. Санкт-Петербург, </w:t>
      </w:r>
      <w:proofErr w:type="gramStart"/>
      <w:r>
        <w:rPr>
          <w:color w:val="auto"/>
          <w:sz w:val="28"/>
          <w:szCs w:val="28"/>
        </w:rPr>
        <w:t xml:space="preserve">участок </w:t>
      </w:r>
      <w:proofErr w:type="spellStart"/>
      <w:r>
        <w:rPr>
          <w:color w:val="auto"/>
          <w:sz w:val="28"/>
          <w:szCs w:val="28"/>
        </w:rPr>
        <w:t>ж</w:t>
      </w:r>
      <w:proofErr w:type="gramEnd"/>
      <w:r>
        <w:rPr>
          <w:color w:val="auto"/>
          <w:sz w:val="28"/>
          <w:szCs w:val="28"/>
        </w:rPr>
        <w:t>.д</w:t>
      </w:r>
      <w:proofErr w:type="spellEnd"/>
      <w:r>
        <w:rPr>
          <w:color w:val="auto"/>
          <w:sz w:val="28"/>
          <w:szCs w:val="28"/>
        </w:rPr>
        <w:t xml:space="preserve">. «Минеральная ул.– Лесной пр.», лит. </w:t>
      </w:r>
      <w:proofErr w:type="gramStart"/>
      <w:r>
        <w:rPr>
          <w:color w:val="auto"/>
          <w:sz w:val="28"/>
          <w:szCs w:val="28"/>
        </w:rPr>
        <w:t>Ж</w:t>
      </w:r>
      <w:proofErr w:type="gramEnd"/>
      <w:r>
        <w:rPr>
          <w:color w:val="auto"/>
          <w:sz w:val="28"/>
          <w:szCs w:val="28"/>
        </w:rPr>
        <w:t>;</w:t>
      </w:r>
    </w:p>
    <w:p w:rsidR="0070636D" w:rsidRDefault="0070636D" w:rsidP="0070636D">
      <w:pPr>
        <w:pStyle w:val="Default"/>
        <w:ind w:firstLine="567"/>
        <w:jc w:val="both"/>
        <w:rPr>
          <w:color w:val="auto"/>
          <w:sz w:val="28"/>
          <w:szCs w:val="28"/>
        </w:rPr>
      </w:pPr>
      <w:r>
        <w:rPr>
          <w:color w:val="auto"/>
          <w:sz w:val="28"/>
          <w:szCs w:val="28"/>
        </w:rPr>
        <w:t xml:space="preserve">- г. Санкт-Петербург, </w:t>
      </w:r>
      <w:proofErr w:type="gramStart"/>
      <w:r>
        <w:rPr>
          <w:color w:val="auto"/>
          <w:sz w:val="28"/>
          <w:szCs w:val="28"/>
        </w:rPr>
        <w:t xml:space="preserve">участок </w:t>
      </w:r>
      <w:proofErr w:type="spellStart"/>
      <w:r>
        <w:rPr>
          <w:color w:val="auto"/>
          <w:sz w:val="28"/>
          <w:szCs w:val="28"/>
        </w:rPr>
        <w:t>ж</w:t>
      </w:r>
      <w:proofErr w:type="gramEnd"/>
      <w:r>
        <w:rPr>
          <w:color w:val="auto"/>
          <w:sz w:val="28"/>
          <w:szCs w:val="28"/>
        </w:rPr>
        <w:t>.д</w:t>
      </w:r>
      <w:proofErr w:type="spellEnd"/>
      <w:r>
        <w:rPr>
          <w:color w:val="auto"/>
          <w:sz w:val="28"/>
          <w:szCs w:val="28"/>
        </w:rPr>
        <w:t>. «Минеральная ул. – Лесной пр.», лит. Д;</w:t>
      </w:r>
    </w:p>
    <w:p w:rsidR="0070636D" w:rsidRDefault="0070636D" w:rsidP="0070636D">
      <w:pPr>
        <w:pStyle w:val="Default"/>
        <w:ind w:firstLine="567"/>
        <w:jc w:val="both"/>
        <w:rPr>
          <w:i/>
          <w:color w:val="auto"/>
          <w:sz w:val="28"/>
          <w:szCs w:val="28"/>
        </w:rPr>
      </w:pPr>
      <w:r>
        <w:rPr>
          <w:color w:val="auto"/>
          <w:sz w:val="28"/>
          <w:szCs w:val="28"/>
        </w:rPr>
        <w:t xml:space="preserve">- г. Санкт-Петербург, </w:t>
      </w:r>
      <w:proofErr w:type="gramStart"/>
      <w:r>
        <w:rPr>
          <w:color w:val="auto"/>
          <w:sz w:val="28"/>
          <w:szCs w:val="28"/>
        </w:rPr>
        <w:t xml:space="preserve">участок </w:t>
      </w:r>
      <w:proofErr w:type="spellStart"/>
      <w:r>
        <w:rPr>
          <w:color w:val="auto"/>
          <w:sz w:val="28"/>
          <w:szCs w:val="28"/>
        </w:rPr>
        <w:t>ж</w:t>
      </w:r>
      <w:proofErr w:type="gramEnd"/>
      <w:r>
        <w:rPr>
          <w:color w:val="auto"/>
          <w:sz w:val="28"/>
          <w:szCs w:val="28"/>
        </w:rPr>
        <w:t>.д</w:t>
      </w:r>
      <w:proofErr w:type="spellEnd"/>
      <w:r>
        <w:rPr>
          <w:color w:val="auto"/>
          <w:sz w:val="28"/>
          <w:szCs w:val="28"/>
        </w:rPr>
        <w:t>. «Минеральная ул. – Лесной пр.», лит. Е.</w:t>
      </w:r>
    </w:p>
    <w:p w:rsidR="00514480" w:rsidRDefault="00DB754C">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Открытое акционерное обществ</w:t>
      </w:r>
      <w:r w:rsidR="00984986">
        <w:rPr>
          <w:color w:val="auto"/>
          <w:sz w:val="28"/>
          <w:szCs w:val="28"/>
        </w:rPr>
        <w:t xml:space="preserve">о «Российские железные дороги» </w:t>
      </w:r>
      <w:r>
        <w:rPr>
          <w:color w:val="auto"/>
          <w:sz w:val="28"/>
          <w:szCs w:val="28"/>
        </w:rPr>
        <w:t>в лице Октябрьской дирекции по тепловодоснабжению – структурного подразделения Центральной дирекции по тепловодоснабжению – филиала ОАО «РЖД</w:t>
      </w:r>
      <w:r w:rsidR="00984986">
        <w:rPr>
          <w:color w:val="auto"/>
          <w:sz w:val="28"/>
          <w:szCs w:val="28"/>
        </w:rPr>
        <w:t>».</w:t>
      </w:r>
    </w:p>
    <w:p w:rsidR="00514480" w:rsidRDefault="00DB754C">
      <w:pPr>
        <w:jc w:val="both"/>
      </w:pPr>
      <w:r>
        <w:rPr>
          <w:b/>
        </w:rPr>
        <w:t>Поставщик является субъектом МСП:</w:t>
      </w:r>
      <w:r w:rsidR="00984986">
        <w:t xml:space="preserve"> </w:t>
      </w:r>
      <w:r>
        <w:t>Нет</w:t>
      </w:r>
    </w:p>
    <w:p w:rsidR="00514480" w:rsidRDefault="00DB754C">
      <w:pPr>
        <w:jc w:val="both"/>
      </w:pPr>
      <w:r>
        <w:t>ОГРН: 1037739877295;</w:t>
      </w:r>
    </w:p>
    <w:p w:rsidR="00514480" w:rsidRDefault="00DB754C">
      <w:pPr>
        <w:jc w:val="both"/>
      </w:pPr>
      <w:r>
        <w:t>ИНН: 7708503727;</w:t>
      </w:r>
    </w:p>
    <w:p w:rsidR="00514480" w:rsidRDefault="00DB754C">
      <w:pPr>
        <w:jc w:val="both"/>
      </w:pPr>
      <w:r>
        <w:t xml:space="preserve">КПП: </w:t>
      </w:r>
      <w:r w:rsidR="00640E52">
        <w:t>770801001</w:t>
      </w:r>
      <w:r>
        <w:t>;</w:t>
      </w:r>
    </w:p>
    <w:p w:rsidR="0070636D" w:rsidRDefault="00DB754C" w:rsidP="00640E52">
      <w:pPr>
        <w:jc w:val="both"/>
      </w:pPr>
      <w:r>
        <w:t xml:space="preserve">Местонахождение: </w:t>
      </w:r>
      <w:r w:rsidR="00640E52">
        <w:t xml:space="preserve">107174, г. Москва, ул. Новая </w:t>
      </w:r>
      <w:proofErr w:type="spellStart"/>
      <w:r w:rsidR="00640E52">
        <w:t>Басманная</w:t>
      </w:r>
      <w:proofErr w:type="spellEnd"/>
      <w:r w:rsidR="00640E52">
        <w:t>, д.2.;</w:t>
      </w:r>
    </w:p>
    <w:p w:rsidR="00514480" w:rsidRDefault="00DB754C" w:rsidP="00640E52">
      <w:pPr>
        <w:jc w:val="both"/>
      </w:pPr>
      <w:r>
        <w:t>Почтовый адрес: 195009</w:t>
      </w:r>
      <w:r w:rsidR="00984986">
        <w:t>,</w:t>
      </w:r>
      <w:r>
        <w:t xml:space="preserve"> г. Санкт-Петербург, ул. Комсомола, дом 37 а;</w:t>
      </w:r>
    </w:p>
    <w:p w:rsidR="00514480" w:rsidRDefault="00DB754C" w:rsidP="0070636D">
      <w:pPr>
        <w:jc w:val="both"/>
      </w:pPr>
      <w:r>
        <w:t>Представител</w:t>
      </w:r>
      <w:proofErr w:type="gramStart"/>
      <w:r>
        <w:t>ь(</w:t>
      </w:r>
      <w:proofErr w:type="gramEnd"/>
      <w:r>
        <w:t>ли) Поставщика, ответственный(</w:t>
      </w:r>
      <w:proofErr w:type="spellStart"/>
      <w:r>
        <w:t>ые</w:t>
      </w:r>
      <w:proofErr w:type="spellEnd"/>
      <w:r>
        <w:t>) со стороны поставщика – Тимофеев Эдуард Олегович, тел.(факс) +7(812)</w:t>
      </w:r>
      <w:r w:rsidR="00984986">
        <w:t xml:space="preserve"> </w:t>
      </w:r>
      <w:r>
        <w:t>457</w:t>
      </w:r>
      <w:r w:rsidR="00984986">
        <w:t>-</w:t>
      </w:r>
      <w:r>
        <w:t>75</w:t>
      </w:r>
      <w:r w:rsidR="00984986">
        <w:t>-</w:t>
      </w:r>
      <w:r>
        <w:t>48, адрес электронной почты NGCH5_TimofeevEO@orw.rzd</w:t>
      </w:r>
    </w:p>
    <w:p w:rsidR="0070636D" w:rsidRDefault="00DB754C" w:rsidP="0070636D">
      <w:pPr>
        <w:jc w:val="both"/>
      </w:pPr>
      <w:r>
        <w:rPr>
          <w:b/>
        </w:rPr>
        <w:t>9. Требования</w:t>
      </w:r>
      <w:r w:rsidR="008F39F2">
        <w:rPr>
          <w:b/>
        </w:rPr>
        <w:t xml:space="preserve"> к услугам</w:t>
      </w:r>
      <w:r>
        <w:rPr>
          <w:b/>
        </w:rPr>
        <w:t xml:space="preserve">: </w:t>
      </w:r>
      <w:r w:rsidR="0070636D" w:rsidRPr="00C544C9">
        <w:t>с</w:t>
      </w:r>
      <w:r w:rsidR="0070636D">
        <w:t>оответствие следующим нормативным документам:</w:t>
      </w:r>
    </w:p>
    <w:p w:rsidR="0070636D" w:rsidRPr="0070636D" w:rsidRDefault="0070636D" w:rsidP="0070636D">
      <w:pPr>
        <w:pStyle w:val="ab"/>
        <w:numPr>
          <w:ilvl w:val="0"/>
          <w:numId w:val="7"/>
        </w:numPr>
        <w:spacing w:line="240" w:lineRule="auto"/>
        <w:ind w:left="0" w:firstLine="709"/>
        <w:jc w:val="both"/>
        <w:rPr>
          <w:rFonts w:ascii="Times New Roman" w:hAnsi="Times New Roman" w:cs="Times New Roman"/>
          <w:sz w:val="28"/>
          <w:szCs w:val="28"/>
        </w:rPr>
      </w:pPr>
      <w:r w:rsidRPr="0070636D">
        <w:rPr>
          <w:rFonts w:ascii="Times New Roman" w:hAnsi="Times New Roman" w:cs="Times New Roman"/>
          <w:sz w:val="28"/>
          <w:szCs w:val="28"/>
        </w:rPr>
        <w:t>Федеральный закон №190 от 27.07.2010 «О теплоснабжении»;</w:t>
      </w:r>
    </w:p>
    <w:p w:rsidR="0070636D" w:rsidRPr="0070636D" w:rsidRDefault="0070636D" w:rsidP="0070636D">
      <w:pPr>
        <w:pStyle w:val="ab"/>
        <w:numPr>
          <w:ilvl w:val="0"/>
          <w:numId w:val="7"/>
        </w:numPr>
        <w:spacing w:line="240" w:lineRule="auto"/>
        <w:ind w:left="0" w:firstLine="709"/>
        <w:jc w:val="both"/>
        <w:rPr>
          <w:rFonts w:ascii="Times New Roman" w:hAnsi="Times New Roman" w:cs="Times New Roman"/>
          <w:sz w:val="28"/>
          <w:szCs w:val="28"/>
        </w:rPr>
      </w:pPr>
      <w:r w:rsidRPr="0070636D">
        <w:rPr>
          <w:rFonts w:ascii="Times New Roman" w:hAnsi="Times New Roman" w:cs="Times New Roman"/>
          <w:sz w:val="28"/>
          <w:szCs w:val="28"/>
        </w:rPr>
        <w:t>«Правила учета тепловой энергии и теплоносителя», утвержденные Минтопэнерго Российской Федерации 12.09.1995 N Вк-4936;</w:t>
      </w:r>
    </w:p>
    <w:p w:rsidR="0070636D" w:rsidRPr="0070636D" w:rsidRDefault="0070636D" w:rsidP="0070636D">
      <w:pPr>
        <w:pStyle w:val="ab"/>
        <w:numPr>
          <w:ilvl w:val="0"/>
          <w:numId w:val="7"/>
        </w:numPr>
        <w:spacing w:line="240" w:lineRule="auto"/>
        <w:ind w:left="0" w:firstLine="709"/>
        <w:jc w:val="both"/>
        <w:rPr>
          <w:rFonts w:ascii="Times New Roman" w:hAnsi="Times New Roman" w:cs="Times New Roman"/>
          <w:sz w:val="28"/>
          <w:szCs w:val="28"/>
        </w:rPr>
      </w:pPr>
      <w:r w:rsidRPr="0070636D">
        <w:rPr>
          <w:rFonts w:ascii="Times New Roman" w:hAnsi="Times New Roman" w:cs="Times New Roman"/>
          <w:sz w:val="28"/>
          <w:szCs w:val="28"/>
        </w:rPr>
        <w:t>Постановление Правительства РФ от 18 ноября 2013 г. №1034 «О коммерческом учете тепловой энергии, теплоносителя»;</w:t>
      </w:r>
    </w:p>
    <w:p w:rsidR="0070636D" w:rsidRPr="0070636D" w:rsidRDefault="0070636D" w:rsidP="0070636D">
      <w:pPr>
        <w:pStyle w:val="ab"/>
        <w:numPr>
          <w:ilvl w:val="0"/>
          <w:numId w:val="7"/>
        </w:numPr>
        <w:spacing w:line="240" w:lineRule="auto"/>
        <w:ind w:left="0" w:firstLine="709"/>
        <w:jc w:val="both"/>
        <w:rPr>
          <w:rFonts w:ascii="Times New Roman" w:hAnsi="Times New Roman" w:cs="Times New Roman"/>
          <w:sz w:val="28"/>
          <w:szCs w:val="28"/>
        </w:rPr>
      </w:pPr>
      <w:r w:rsidRPr="0070636D">
        <w:rPr>
          <w:rFonts w:ascii="Times New Roman" w:hAnsi="Times New Roman" w:cs="Times New Roman"/>
          <w:sz w:val="28"/>
          <w:szCs w:val="28"/>
        </w:rPr>
        <w:t>«Методика определения количеств тепловой энергии и теплоносителя в водяных системах коммунального теплоснабжения</w:t>
      </w:r>
      <w:r w:rsidRPr="0070636D">
        <w:rPr>
          <w:rFonts w:ascii="Times New Roman" w:hAnsi="Times New Roman" w:cs="Times New Roman"/>
          <w:sz w:val="28"/>
          <w:szCs w:val="28"/>
        </w:rPr>
        <w:br/>
      </w:r>
      <w:r w:rsidRPr="0070636D">
        <w:rPr>
          <w:rFonts w:ascii="Times New Roman" w:hAnsi="Times New Roman" w:cs="Times New Roman"/>
          <w:sz w:val="28"/>
          <w:szCs w:val="28"/>
        </w:rPr>
        <w:lastRenderedPageBreak/>
        <w:t>МДС 41 – 4.2000», утвержденная Приказом Госстроя России от 06.05.2000 г. № 105;</w:t>
      </w:r>
    </w:p>
    <w:p w:rsidR="0070636D" w:rsidRPr="0070636D" w:rsidRDefault="0070636D" w:rsidP="0070636D">
      <w:pPr>
        <w:pStyle w:val="ab"/>
        <w:numPr>
          <w:ilvl w:val="0"/>
          <w:numId w:val="7"/>
        </w:numPr>
        <w:spacing w:after="0" w:line="240" w:lineRule="auto"/>
        <w:ind w:left="0" w:firstLine="709"/>
        <w:jc w:val="both"/>
        <w:rPr>
          <w:rFonts w:ascii="Times New Roman" w:hAnsi="Times New Roman" w:cs="Times New Roman"/>
          <w:sz w:val="28"/>
          <w:szCs w:val="28"/>
        </w:rPr>
      </w:pPr>
      <w:r w:rsidRPr="0070636D">
        <w:rPr>
          <w:rFonts w:ascii="Times New Roman" w:hAnsi="Times New Roman" w:cs="Times New Roman"/>
          <w:sz w:val="28"/>
          <w:szCs w:val="28"/>
        </w:rPr>
        <w:t>Решения Комитета по тарифам г. Санкт-Петербурга об утверждении тарифов на тепловую энергию.</w:t>
      </w:r>
    </w:p>
    <w:p w:rsidR="005F7282" w:rsidRPr="00653E72" w:rsidRDefault="005F7282" w:rsidP="0070636D">
      <w:pPr>
        <w:jc w:val="both"/>
        <w:rPr>
          <w:color w:val="000000"/>
          <w:sz w:val="24"/>
          <w:szCs w:val="24"/>
        </w:rPr>
      </w:pPr>
      <w:r w:rsidRPr="005F7282">
        <w:rPr>
          <w:b/>
          <w:szCs w:val="28"/>
        </w:rPr>
        <w:t xml:space="preserve">10. </w:t>
      </w:r>
      <w:r w:rsidRPr="0070636D">
        <w:rPr>
          <w:b/>
        </w:rPr>
        <w:t>Прочие</w:t>
      </w:r>
      <w:r w:rsidRPr="005F7282">
        <w:rPr>
          <w:b/>
          <w:szCs w:val="28"/>
        </w:rPr>
        <w:t xml:space="preserve"> условия:</w:t>
      </w:r>
      <w:r>
        <w:rPr>
          <w:szCs w:val="28"/>
        </w:rPr>
        <w:t xml:space="preserve"> </w:t>
      </w:r>
      <w:r w:rsidR="0070636D">
        <w:t>в</w:t>
      </w:r>
      <w:r w:rsidR="0070636D" w:rsidRPr="00C544C9">
        <w:t xml:space="preserve"> случае изменения тарифов, тарифы становятся обязательными для обеих сторон и дополнительному согласованию не подлежат. Соответствующие изменения в договор считаются внесенными и согласованными с момента введения новых тарифов органами исполнительной власти.</w:t>
      </w:r>
    </w:p>
    <w:p w:rsidR="004B475F" w:rsidRPr="005F7282" w:rsidRDefault="004B475F" w:rsidP="004B475F">
      <w:pPr>
        <w:jc w:val="both"/>
        <w:rPr>
          <w:szCs w:val="28"/>
        </w:rPr>
      </w:pPr>
    </w:p>
    <w:p w:rsidR="005F7282" w:rsidRPr="004B475F" w:rsidRDefault="005F7282" w:rsidP="004B475F">
      <w:pPr>
        <w:jc w:val="both"/>
        <w:rPr>
          <w:i/>
          <w:szCs w:val="28"/>
        </w:rPr>
      </w:pPr>
    </w:p>
    <w:p w:rsidR="00514480" w:rsidRDefault="00DB754C">
      <w:pPr>
        <w:jc w:val="both"/>
        <w:rPr>
          <w:b/>
        </w:rPr>
      </w:pPr>
      <w:r>
        <w:rPr>
          <w:b/>
        </w:rPr>
        <w:t>В НАСТОЯЩЕЕ ИЗВЕЩЕНИЕ МОГУТ БЫТЬ ВНЕСЕНЫ ИЗМЕНЕНИЯ И ДОПОЛНЕНИЯ.</w:t>
      </w:r>
    </w:p>
    <w:sectPr w:rsidR="00514480"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851" w:rsidRDefault="00423851" w:rsidP="00CB1C18">
      <w:r>
        <w:separator/>
      </w:r>
    </w:p>
  </w:endnote>
  <w:endnote w:type="continuationSeparator" w:id="0">
    <w:p w:rsidR="00423851" w:rsidRDefault="0042385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851" w:rsidRDefault="00423851" w:rsidP="00CB1C18">
      <w:r>
        <w:separator/>
      </w:r>
    </w:p>
  </w:footnote>
  <w:footnote w:type="continuationSeparator" w:id="0">
    <w:p w:rsidR="00423851" w:rsidRDefault="0042385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480BFD"/>
    <w:multiLevelType w:val="hybridMultilevel"/>
    <w:tmpl w:val="511E4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49DF"/>
    <w:rsid w:val="00021ECB"/>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26B31"/>
    <w:rsid w:val="002350DE"/>
    <w:rsid w:val="00243BB2"/>
    <w:rsid w:val="00245141"/>
    <w:rsid w:val="002451A7"/>
    <w:rsid w:val="0024584A"/>
    <w:rsid w:val="00252C04"/>
    <w:rsid w:val="00260470"/>
    <w:rsid w:val="0026332C"/>
    <w:rsid w:val="002636BF"/>
    <w:rsid w:val="002735A6"/>
    <w:rsid w:val="0028492E"/>
    <w:rsid w:val="00296517"/>
    <w:rsid w:val="002A4E07"/>
    <w:rsid w:val="002A7D8B"/>
    <w:rsid w:val="002B3313"/>
    <w:rsid w:val="002B77C5"/>
    <w:rsid w:val="002C536B"/>
    <w:rsid w:val="002D2B10"/>
    <w:rsid w:val="002E11EB"/>
    <w:rsid w:val="002E21F4"/>
    <w:rsid w:val="002E2B59"/>
    <w:rsid w:val="002E5A39"/>
    <w:rsid w:val="002F00CA"/>
    <w:rsid w:val="002F7B5F"/>
    <w:rsid w:val="00302FAA"/>
    <w:rsid w:val="003038BF"/>
    <w:rsid w:val="0032153B"/>
    <w:rsid w:val="003248F4"/>
    <w:rsid w:val="003516CC"/>
    <w:rsid w:val="00383D14"/>
    <w:rsid w:val="003927D3"/>
    <w:rsid w:val="003A45E9"/>
    <w:rsid w:val="003C49AD"/>
    <w:rsid w:val="003C7469"/>
    <w:rsid w:val="003D0AA6"/>
    <w:rsid w:val="003D1E43"/>
    <w:rsid w:val="003D239A"/>
    <w:rsid w:val="003E13B8"/>
    <w:rsid w:val="003E1D49"/>
    <w:rsid w:val="003E56FD"/>
    <w:rsid w:val="003F4415"/>
    <w:rsid w:val="00407138"/>
    <w:rsid w:val="0041301F"/>
    <w:rsid w:val="00423851"/>
    <w:rsid w:val="00427B60"/>
    <w:rsid w:val="00431463"/>
    <w:rsid w:val="0044002D"/>
    <w:rsid w:val="00445558"/>
    <w:rsid w:val="004641CA"/>
    <w:rsid w:val="00482157"/>
    <w:rsid w:val="00483D8D"/>
    <w:rsid w:val="0049189D"/>
    <w:rsid w:val="00497234"/>
    <w:rsid w:val="004B3332"/>
    <w:rsid w:val="004B475F"/>
    <w:rsid w:val="004B7489"/>
    <w:rsid w:val="004C24A0"/>
    <w:rsid w:val="004C3E28"/>
    <w:rsid w:val="004C63EA"/>
    <w:rsid w:val="004D1DD3"/>
    <w:rsid w:val="004D4FB7"/>
    <w:rsid w:val="004E09D6"/>
    <w:rsid w:val="004E7660"/>
    <w:rsid w:val="004F36D2"/>
    <w:rsid w:val="00500D9B"/>
    <w:rsid w:val="0050544C"/>
    <w:rsid w:val="00510572"/>
    <w:rsid w:val="005136BE"/>
    <w:rsid w:val="00513F6C"/>
    <w:rsid w:val="00514480"/>
    <w:rsid w:val="00526967"/>
    <w:rsid w:val="00531303"/>
    <w:rsid w:val="00534F97"/>
    <w:rsid w:val="00542DB9"/>
    <w:rsid w:val="00564686"/>
    <w:rsid w:val="00565E96"/>
    <w:rsid w:val="0057352F"/>
    <w:rsid w:val="00573A01"/>
    <w:rsid w:val="00583AE4"/>
    <w:rsid w:val="005902C4"/>
    <w:rsid w:val="005941EF"/>
    <w:rsid w:val="005A5BE6"/>
    <w:rsid w:val="005A69AB"/>
    <w:rsid w:val="005B0013"/>
    <w:rsid w:val="005B4A3E"/>
    <w:rsid w:val="005C6574"/>
    <w:rsid w:val="005C680F"/>
    <w:rsid w:val="005D2E07"/>
    <w:rsid w:val="005E0384"/>
    <w:rsid w:val="005E5854"/>
    <w:rsid w:val="005F7282"/>
    <w:rsid w:val="006072F9"/>
    <w:rsid w:val="006117F1"/>
    <w:rsid w:val="00621590"/>
    <w:rsid w:val="0062385D"/>
    <w:rsid w:val="0063029D"/>
    <w:rsid w:val="006323ED"/>
    <w:rsid w:val="00640E52"/>
    <w:rsid w:val="00642A96"/>
    <w:rsid w:val="006527AA"/>
    <w:rsid w:val="0065729B"/>
    <w:rsid w:val="0065731F"/>
    <w:rsid w:val="0066021C"/>
    <w:rsid w:val="00661273"/>
    <w:rsid w:val="006713BF"/>
    <w:rsid w:val="00671ECD"/>
    <w:rsid w:val="00684FEC"/>
    <w:rsid w:val="006B32C7"/>
    <w:rsid w:val="006B70B9"/>
    <w:rsid w:val="006C610D"/>
    <w:rsid w:val="006D0D92"/>
    <w:rsid w:val="006D2D1A"/>
    <w:rsid w:val="006E0FA2"/>
    <w:rsid w:val="006F4F03"/>
    <w:rsid w:val="007022A0"/>
    <w:rsid w:val="0070636D"/>
    <w:rsid w:val="00706492"/>
    <w:rsid w:val="0071472A"/>
    <w:rsid w:val="007203E7"/>
    <w:rsid w:val="00720B00"/>
    <w:rsid w:val="00724EED"/>
    <w:rsid w:val="0073673E"/>
    <w:rsid w:val="00737551"/>
    <w:rsid w:val="007442D3"/>
    <w:rsid w:val="0075014E"/>
    <w:rsid w:val="00752FA3"/>
    <w:rsid w:val="007745A4"/>
    <w:rsid w:val="00795795"/>
    <w:rsid w:val="007A053B"/>
    <w:rsid w:val="007A5FB9"/>
    <w:rsid w:val="007B4A2D"/>
    <w:rsid w:val="007D6F31"/>
    <w:rsid w:val="007F5506"/>
    <w:rsid w:val="008128DB"/>
    <w:rsid w:val="00824610"/>
    <w:rsid w:val="00831584"/>
    <w:rsid w:val="00852B23"/>
    <w:rsid w:val="008547B8"/>
    <w:rsid w:val="00854F94"/>
    <w:rsid w:val="0086483E"/>
    <w:rsid w:val="008736B2"/>
    <w:rsid w:val="0088075E"/>
    <w:rsid w:val="00884629"/>
    <w:rsid w:val="00884747"/>
    <w:rsid w:val="00891EC0"/>
    <w:rsid w:val="008A4116"/>
    <w:rsid w:val="008A767E"/>
    <w:rsid w:val="008B29D7"/>
    <w:rsid w:val="008D074D"/>
    <w:rsid w:val="008E0CEC"/>
    <w:rsid w:val="008E1656"/>
    <w:rsid w:val="008E4C38"/>
    <w:rsid w:val="008F0A98"/>
    <w:rsid w:val="008F39F2"/>
    <w:rsid w:val="00910BE4"/>
    <w:rsid w:val="00915DBD"/>
    <w:rsid w:val="0092627C"/>
    <w:rsid w:val="0093062F"/>
    <w:rsid w:val="0093440D"/>
    <w:rsid w:val="009662B7"/>
    <w:rsid w:val="00966BF5"/>
    <w:rsid w:val="0096722D"/>
    <w:rsid w:val="00984986"/>
    <w:rsid w:val="00994F52"/>
    <w:rsid w:val="00996C9E"/>
    <w:rsid w:val="009B6FDE"/>
    <w:rsid w:val="009C16C0"/>
    <w:rsid w:val="009C1857"/>
    <w:rsid w:val="009C4A5D"/>
    <w:rsid w:val="009D183B"/>
    <w:rsid w:val="009D7D4D"/>
    <w:rsid w:val="009E0EC5"/>
    <w:rsid w:val="009E60B8"/>
    <w:rsid w:val="009F2FCC"/>
    <w:rsid w:val="009F36EA"/>
    <w:rsid w:val="009F3AE5"/>
    <w:rsid w:val="00A017DE"/>
    <w:rsid w:val="00A038AE"/>
    <w:rsid w:val="00A042DE"/>
    <w:rsid w:val="00A1512F"/>
    <w:rsid w:val="00A16C39"/>
    <w:rsid w:val="00A20EC2"/>
    <w:rsid w:val="00A232F1"/>
    <w:rsid w:val="00A31BA8"/>
    <w:rsid w:val="00A335BC"/>
    <w:rsid w:val="00A35895"/>
    <w:rsid w:val="00A4362D"/>
    <w:rsid w:val="00A67341"/>
    <w:rsid w:val="00A70D81"/>
    <w:rsid w:val="00A716A3"/>
    <w:rsid w:val="00A7517C"/>
    <w:rsid w:val="00A767DE"/>
    <w:rsid w:val="00A86934"/>
    <w:rsid w:val="00A91ABA"/>
    <w:rsid w:val="00AA34B6"/>
    <w:rsid w:val="00AA36AF"/>
    <w:rsid w:val="00AA79FA"/>
    <w:rsid w:val="00AA7EFD"/>
    <w:rsid w:val="00AB5FF3"/>
    <w:rsid w:val="00AC57C2"/>
    <w:rsid w:val="00AC799F"/>
    <w:rsid w:val="00AD69FC"/>
    <w:rsid w:val="00AE5D96"/>
    <w:rsid w:val="00AF3E8A"/>
    <w:rsid w:val="00AF4708"/>
    <w:rsid w:val="00B05812"/>
    <w:rsid w:val="00B163EE"/>
    <w:rsid w:val="00B20DF0"/>
    <w:rsid w:val="00B21959"/>
    <w:rsid w:val="00B3207D"/>
    <w:rsid w:val="00B32D45"/>
    <w:rsid w:val="00B42C73"/>
    <w:rsid w:val="00B44842"/>
    <w:rsid w:val="00B45D6B"/>
    <w:rsid w:val="00B51FAC"/>
    <w:rsid w:val="00B81AC6"/>
    <w:rsid w:val="00B84513"/>
    <w:rsid w:val="00B8653B"/>
    <w:rsid w:val="00BB4A50"/>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2DD7"/>
    <w:rsid w:val="00C86D10"/>
    <w:rsid w:val="00CB1C18"/>
    <w:rsid w:val="00CB38B2"/>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562C"/>
    <w:rsid w:val="00D979C6"/>
    <w:rsid w:val="00DB11D3"/>
    <w:rsid w:val="00DB2B4F"/>
    <w:rsid w:val="00DB754C"/>
    <w:rsid w:val="00DE5F8C"/>
    <w:rsid w:val="00DF11FF"/>
    <w:rsid w:val="00DF6638"/>
    <w:rsid w:val="00DF7851"/>
    <w:rsid w:val="00E05E0C"/>
    <w:rsid w:val="00E12A5E"/>
    <w:rsid w:val="00E16968"/>
    <w:rsid w:val="00E22CF6"/>
    <w:rsid w:val="00E26F81"/>
    <w:rsid w:val="00E359AC"/>
    <w:rsid w:val="00E35CDC"/>
    <w:rsid w:val="00E4614E"/>
    <w:rsid w:val="00E5065E"/>
    <w:rsid w:val="00E50CBA"/>
    <w:rsid w:val="00E53C38"/>
    <w:rsid w:val="00E54E93"/>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209E"/>
    <w:rsid w:val="00F43018"/>
    <w:rsid w:val="00F532A7"/>
    <w:rsid w:val="00F6476F"/>
    <w:rsid w:val="00F72DD1"/>
    <w:rsid w:val="00F749D9"/>
    <w:rsid w:val="00F752D3"/>
    <w:rsid w:val="00F776E4"/>
    <w:rsid w:val="00F91597"/>
    <w:rsid w:val="00F94074"/>
    <w:rsid w:val="00F9545A"/>
    <w:rsid w:val="00FA2D3E"/>
    <w:rsid w:val="00FB77DE"/>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aliases w:val="Маркер"/>
    <w:basedOn w:val="a"/>
    <w:link w:val="ac"/>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d">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57352F"/>
    <w:pPr>
      <w:tabs>
        <w:tab w:val="clear" w:pos="709"/>
        <w:tab w:val="center" w:pos="4677"/>
        <w:tab w:val="right" w:pos="9355"/>
      </w:tabs>
    </w:pPr>
  </w:style>
  <w:style w:type="character" w:customStyle="1" w:styleId="af">
    <w:name w:val="Верхний колонтитул Знак"/>
    <w:basedOn w:val="a0"/>
    <w:link w:val="ae"/>
    <w:uiPriority w:val="99"/>
    <w:rsid w:val="0057352F"/>
    <w:rPr>
      <w:rFonts w:ascii="Times New Roman" w:hAnsi="Times New Roman" w:cs="Times New Roman"/>
      <w:snapToGrid w:val="0"/>
      <w:sz w:val="28"/>
      <w:szCs w:val="20"/>
      <w:lang w:eastAsia="ru-RU"/>
    </w:rPr>
  </w:style>
  <w:style w:type="paragraph" w:styleId="af0">
    <w:name w:val="footer"/>
    <w:basedOn w:val="a"/>
    <w:link w:val="af1"/>
    <w:uiPriority w:val="99"/>
    <w:unhideWhenUsed/>
    <w:rsid w:val="0057352F"/>
    <w:pPr>
      <w:tabs>
        <w:tab w:val="clear" w:pos="709"/>
        <w:tab w:val="center" w:pos="4677"/>
        <w:tab w:val="right" w:pos="9355"/>
      </w:tabs>
    </w:pPr>
  </w:style>
  <w:style w:type="character" w:customStyle="1" w:styleId="af1">
    <w:name w:val="Нижний колонтитул Знак"/>
    <w:basedOn w:val="a0"/>
    <w:link w:val="af0"/>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2">
    <w:name w:val="endnote text"/>
    <w:basedOn w:val="a"/>
    <w:link w:val="af3"/>
    <w:uiPriority w:val="99"/>
    <w:semiHidden/>
    <w:unhideWhenUsed/>
    <w:rsid w:val="00E4614E"/>
    <w:rPr>
      <w:sz w:val="20"/>
    </w:rPr>
  </w:style>
  <w:style w:type="character" w:customStyle="1" w:styleId="af3">
    <w:name w:val="Текст концевой сноски Знак"/>
    <w:basedOn w:val="a0"/>
    <w:link w:val="af2"/>
    <w:uiPriority w:val="99"/>
    <w:semiHidden/>
    <w:rsid w:val="00E4614E"/>
    <w:rPr>
      <w:rFonts w:ascii="Times New Roman" w:hAnsi="Times New Roman" w:cs="Times New Roman"/>
      <w:snapToGrid w:val="0"/>
      <w:sz w:val="20"/>
      <w:szCs w:val="20"/>
      <w:lang w:eastAsia="ru-RU"/>
    </w:rPr>
  </w:style>
  <w:style w:type="character" w:styleId="af4">
    <w:name w:val="endnote reference"/>
    <w:basedOn w:val="a0"/>
    <w:uiPriority w:val="99"/>
    <w:semiHidden/>
    <w:unhideWhenUsed/>
    <w:rsid w:val="00E4614E"/>
    <w:rPr>
      <w:vertAlign w:val="superscript"/>
    </w:rPr>
  </w:style>
  <w:style w:type="character" w:customStyle="1" w:styleId="ac">
    <w:name w:val="Абзац списка Знак"/>
    <w:aliases w:val="Маркер Знак"/>
    <w:link w:val="ab"/>
    <w:uiPriority w:val="34"/>
    <w:locked/>
    <w:rsid w:val="0070636D"/>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B4ED-7619-4CE6-8B80-87133DC24553}">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C8A27-98DB-4694-9AFD-21267306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10</cp:revision>
  <cp:lastPrinted>2017-10-25T08:21:00Z</cp:lastPrinted>
  <dcterms:created xsi:type="dcterms:W3CDTF">2017-11-21T12:54:00Z</dcterms:created>
  <dcterms:modified xsi:type="dcterms:W3CDTF">2017-11-30T15:12:00Z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