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F72BBC" w:rsidRDefault="00426554">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Pr>
          <w:b/>
          <w:sz w:val="32"/>
          <w:szCs w:val="32"/>
        </w:rPr>
        <w:t>ЕП-</w:t>
      </w:r>
      <w:r w:rsidR="00352E1B">
        <w:rPr>
          <w:b/>
          <w:sz w:val="32"/>
          <w:szCs w:val="32"/>
        </w:rPr>
        <w:t>НКПСЕВ</w:t>
      </w:r>
      <w:r>
        <w:rPr>
          <w:b/>
          <w:sz w:val="32"/>
          <w:szCs w:val="32"/>
        </w:rPr>
        <w:t>-17-</w:t>
      </w:r>
      <w:bookmarkEnd w:id="0"/>
      <w:bookmarkEnd w:id="1"/>
      <w:bookmarkEnd w:id="2"/>
      <w:bookmarkEnd w:id="3"/>
      <w:bookmarkEnd w:id="4"/>
      <w:bookmarkEnd w:id="5"/>
      <w:bookmarkEnd w:id="6"/>
      <w:bookmarkEnd w:id="7"/>
      <w:bookmarkEnd w:id="8"/>
      <w:bookmarkEnd w:id="9"/>
      <w:bookmarkEnd w:id="10"/>
      <w:bookmarkEnd w:id="11"/>
      <w:r w:rsidR="00352E1B">
        <w:rPr>
          <w:b/>
          <w:sz w:val="32"/>
          <w:szCs w:val="32"/>
        </w:rPr>
        <w:t>0018</w:t>
      </w:r>
      <w:r>
        <w:rPr>
          <w:b/>
          <w:sz w:val="32"/>
          <w:szCs w:val="32"/>
        </w:rPr>
        <w:t xml:space="preserve"> </w:t>
      </w:r>
      <w:r>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F72BBC" w:rsidRDefault="00426554">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2016 г. (далее – Положение о закупках),  проводит размещение</w:t>
      </w:r>
      <w:proofErr w:type="gramEnd"/>
      <w:r>
        <w:t xml:space="preserve"> заказа №  ЕП-</w:t>
      </w:r>
      <w:r w:rsidR="00352E1B">
        <w:t>НКПСЕВ</w:t>
      </w:r>
      <w:r>
        <w:t>-17-</w:t>
      </w:r>
      <w:r w:rsidR="00352E1B">
        <w:t>0018</w:t>
      </w:r>
      <w:r>
        <w:t xml:space="preserve">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61E4D" w:rsidRDefault="00261E4D" w:rsidP="00261E4D">
      <w:pPr>
        <w:jc w:val="both"/>
        <w:rPr>
          <w:i/>
        </w:rPr>
      </w:pPr>
      <w:r>
        <w:rPr>
          <w:b/>
        </w:rPr>
        <w:t xml:space="preserve">Заказчик: </w:t>
      </w:r>
      <w:r>
        <w:t xml:space="preserve"> ПАО «</w:t>
      </w:r>
      <w:proofErr w:type="spellStart"/>
      <w:r>
        <w:t>ТрансКонтейнер</w:t>
      </w:r>
      <w:proofErr w:type="spellEnd"/>
      <w:r>
        <w:t>»</w:t>
      </w:r>
      <w:r>
        <w:rPr>
          <w:i/>
        </w:rPr>
        <w:t>.</w:t>
      </w:r>
    </w:p>
    <w:p w:rsidR="00261E4D" w:rsidRDefault="00261E4D" w:rsidP="00261E4D">
      <w:pPr>
        <w:jc w:val="both"/>
      </w:pPr>
      <w:r>
        <w:t>Местонахождение: Российская Федерация, 125047, Москва, Оружейный переулок, д. 19;</w:t>
      </w:r>
    </w:p>
    <w:p w:rsidR="00261E4D" w:rsidRDefault="00261E4D" w:rsidP="00261E4D">
      <w:pPr>
        <w:jc w:val="both"/>
      </w:pPr>
      <w:r>
        <w:t>Почтовый адрес: 150880, г.Я</w:t>
      </w:r>
      <w:r w:rsidR="00A46CFC">
        <w:t xml:space="preserve">рославль, </w:t>
      </w:r>
      <w:proofErr w:type="spellStart"/>
      <w:r w:rsidR="00A46CFC">
        <w:t>пр-т</w:t>
      </w:r>
      <w:proofErr w:type="spellEnd"/>
      <w:r w:rsidR="00A46CFC">
        <w:t xml:space="preserve"> Октября, д.16/21</w:t>
      </w:r>
      <w:r>
        <w:t xml:space="preserve">.  </w:t>
      </w:r>
    </w:p>
    <w:p w:rsidR="00261E4D" w:rsidRDefault="00261E4D" w:rsidP="00261E4D">
      <w:pPr>
        <w:jc w:val="both"/>
      </w:pPr>
      <w:r>
        <w:t xml:space="preserve">Телефон: (495) 788-17-17, факс (499) 262-75-78, электронный адрес </w:t>
      </w:r>
      <w:hyperlink r:id="rId9" w:history="1">
        <w:r>
          <w:rPr>
            <w:rStyle w:val="a6"/>
          </w:rPr>
          <w:t>zakupki@trcont.ru</w:t>
        </w:r>
      </w:hyperlink>
      <w:r>
        <w:t>.</w:t>
      </w:r>
    </w:p>
    <w:p w:rsidR="0024584A" w:rsidRDefault="0024584A" w:rsidP="0024584A">
      <w:pPr>
        <w:jc w:val="both"/>
      </w:pPr>
    </w:p>
    <w:p w:rsidR="00261E4D" w:rsidRPr="00216833" w:rsidRDefault="00261E4D" w:rsidP="00261E4D">
      <w:pPr>
        <w:jc w:val="both"/>
        <w:rPr>
          <w:b/>
        </w:rPr>
      </w:pPr>
      <w:r>
        <w:rPr>
          <w:b/>
        </w:rPr>
        <w:t>Контактная информация Заказчика</w:t>
      </w:r>
    </w:p>
    <w:p w:rsidR="00261E4D" w:rsidRDefault="00261E4D" w:rsidP="00261E4D">
      <w:pPr>
        <w:jc w:val="both"/>
      </w:pPr>
      <w:r>
        <w:t>Ф.И.О.: Забелин Владимир Петрович</w:t>
      </w:r>
    </w:p>
    <w:p w:rsidR="00261E4D" w:rsidRDefault="00261E4D" w:rsidP="00261E4D">
      <w:pPr>
        <w:jc w:val="both"/>
      </w:pPr>
      <w:r>
        <w:t xml:space="preserve">Адрес электронной почты: </w:t>
      </w:r>
      <w:r>
        <w:rPr>
          <w:lang w:val="en-US"/>
        </w:rPr>
        <w:t>Z</w:t>
      </w:r>
      <w:proofErr w:type="spellStart"/>
      <w:r>
        <w:t>abelin</w:t>
      </w:r>
      <w:proofErr w:type="spellEnd"/>
      <w:r>
        <w:rPr>
          <w:lang w:val="en-US"/>
        </w:rPr>
        <w:t>VP</w:t>
      </w:r>
      <w:r>
        <w:t>@</w:t>
      </w:r>
      <w:proofErr w:type="spellStart"/>
      <w:r>
        <w:t>trcont.ru</w:t>
      </w:r>
      <w:proofErr w:type="spellEnd"/>
    </w:p>
    <w:p w:rsidR="0024584A" w:rsidRDefault="00261E4D" w:rsidP="00261E4D">
      <w:pPr>
        <w:jc w:val="both"/>
      </w:pPr>
      <w:r>
        <w:t>Телефон: +7 (4852) 23-01-04.</w:t>
      </w:r>
    </w:p>
    <w:p w:rsidR="00261E4D" w:rsidRDefault="00261E4D" w:rsidP="00261E4D">
      <w:pPr>
        <w:jc w:val="both"/>
      </w:pPr>
    </w:p>
    <w:p w:rsidR="00F72BBC" w:rsidRDefault="00426554">
      <w:pPr>
        <w:jc w:val="both"/>
        <w:rPr>
          <w:i/>
        </w:rPr>
      </w:pPr>
      <w:r>
        <w:rPr>
          <w:b/>
        </w:rPr>
        <w:t xml:space="preserve">1. Предмет Заказа: </w:t>
      </w:r>
      <w:r>
        <w:rPr>
          <w:szCs w:val="28"/>
        </w:rPr>
        <w:t xml:space="preserve">Предоставление охранных услуг для Контейнерного терминала Ярославль филиала ПАО «ТрансКонтейнер» на Северной железной дороге, расположенного по адресу: г. Ярославль, ул. 1-я </w:t>
      </w:r>
      <w:proofErr w:type="gramStart"/>
      <w:r>
        <w:rPr>
          <w:szCs w:val="28"/>
        </w:rPr>
        <w:t>Вокзальная</w:t>
      </w:r>
      <w:proofErr w:type="gramEnd"/>
      <w:r>
        <w:rPr>
          <w:szCs w:val="28"/>
        </w:rPr>
        <w:t>, д. 23, на период с 08.00 часов МСК. 01 января 2018 года по 08.00 часов МСК. 01 января 2019 года</w:t>
      </w:r>
      <w:r w:rsidR="00DD51CE">
        <w:rPr>
          <w:szCs w:val="28"/>
        </w:rPr>
        <w:t>.</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F72BBC" w:rsidRDefault="0042655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72BBC" w:rsidRDefault="00426554">
            <w:pPr>
              <w:snapToGrid w:val="0"/>
              <w:ind w:firstLine="0"/>
              <w:rPr>
                <w:snapToGrid/>
                <w:sz w:val="24"/>
                <w:szCs w:val="24"/>
                <w:lang w:val="en-US"/>
              </w:rPr>
            </w:pPr>
            <w:r>
              <w:rPr>
                <w:snapToGrid/>
                <w:sz w:val="24"/>
                <w:szCs w:val="24"/>
                <w:lang w:val="en-US"/>
              </w:rPr>
              <w:t>80.10.12</w:t>
            </w:r>
          </w:p>
        </w:tc>
        <w:tc>
          <w:tcPr>
            <w:tcW w:w="1984" w:type="dxa"/>
            <w:tcBorders>
              <w:top w:val="single" w:sz="4" w:space="0" w:color="auto"/>
              <w:left w:val="single" w:sz="4" w:space="0" w:color="auto"/>
              <w:bottom w:val="single" w:sz="4" w:space="0" w:color="auto"/>
              <w:right w:val="single" w:sz="4" w:space="0" w:color="auto"/>
            </w:tcBorders>
          </w:tcPr>
          <w:p w:rsidR="00F72BBC" w:rsidRDefault="00426554">
            <w:pPr>
              <w:snapToGrid w:val="0"/>
              <w:ind w:firstLine="0"/>
              <w:rPr>
                <w:snapToGrid/>
                <w:sz w:val="24"/>
                <w:szCs w:val="24"/>
              </w:rPr>
            </w:pPr>
            <w:r>
              <w:rPr>
                <w:snapToGrid/>
                <w:sz w:val="24"/>
                <w:szCs w:val="24"/>
                <w:lang w:val="en-US"/>
              </w:rPr>
              <w:t>80.1</w:t>
            </w:r>
          </w:p>
        </w:tc>
        <w:tc>
          <w:tcPr>
            <w:tcW w:w="1673" w:type="dxa"/>
            <w:tcBorders>
              <w:top w:val="single" w:sz="4" w:space="0" w:color="auto"/>
              <w:left w:val="single" w:sz="4" w:space="0" w:color="auto"/>
              <w:bottom w:val="single" w:sz="4" w:space="0" w:color="auto"/>
              <w:right w:val="single" w:sz="4" w:space="0" w:color="auto"/>
            </w:tcBorders>
          </w:tcPr>
          <w:p w:rsidR="00F72BBC" w:rsidRDefault="00426554">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F72BBC" w:rsidRDefault="0042655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F72BBC" w:rsidRDefault="00426554">
            <w:pPr>
              <w:snapToGrid w:val="0"/>
              <w:ind w:firstLine="0"/>
              <w:rPr>
                <w:snapToGrid/>
                <w:sz w:val="24"/>
                <w:szCs w:val="24"/>
              </w:rPr>
            </w:pPr>
            <w:r>
              <w:rPr>
                <w:snapToGrid/>
                <w:sz w:val="24"/>
                <w:szCs w:val="24"/>
              </w:rPr>
              <w:t>Строка годового плана закупок №246</w:t>
            </w:r>
          </w:p>
        </w:tc>
      </w:tr>
    </w:tbl>
    <w:p w:rsidR="00F72BBC" w:rsidRDefault="00426554">
      <w:pPr>
        <w:jc w:val="both"/>
        <w:rPr>
          <w:b/>
        </w:rPr>
      </w:pPr>
      <w:r>
        <w:rPr>
          <w:b/>
        </w:rPr>
        <w:t>2. Количество (Объем)</w:t>
      </w:r>
      <w:r w:rsidR="00DD51CE">
        <w:rPr>
          <w:b/>
        </w:rPr>
        <w:t>:</w:t>
      </w:r>
      <w:r>
        <w:rPr>
          <w:b/>
        </w:rPr>
        <w:t xml:space="preserve"> </w:t>
      </w:r>
      <w:r>
        <w:t xml:space="preserve">Охрана объекта должна осуществляться путем выставления 2-х постов охраны (обученного и лицензированного персонала, обеспеченного униформой, </w:t>
      </w:r>
      <w:proofErr w:type="gramStart"/>
      <w:r>
        <w:t>спец</w:t>
      </w:r>
      <w:proofErr w:type="gramEnd"/>
      <w:r>
        <w:t>. снаряжением, мобильными средств</w:t>
      </w:r>
      <w:r w:rsidR="008A4CFE">
        <w:t xml:space="preserve">ами связи). </w:t>
      </w:r>
      <w:r w:rsidR="008A4CFE" w:rsidRPr="008A4CFE">
        <w:rPr>
          <w:b/>
        </w:rPr>
        <w:t>Первый пост на КПП</w:t>
      </w:r>
      <w:r w:rsidRPr="008A4CFE">
        <w:rPr>
          <w:b/>
        </w:rPr>
        <w:t xml:space="preserve"> (суточный, с 08.00 до 08.00 московского времени следующего дня)</w:t>
      </w:r>
      <w:r>
        <w:t xml:space="preserve"> – один охранник, обеспечивающий пропускной и внутриобъектовый режимы на охраняемую территорию, охрану имущества путем эксплуатации: средств охранно-пожарной сигнализации, </w:t>
      </w:r>
      <w:r>
        <w:lastRenderedPageBreak/>
        <w:t xml:space="preserve">видеонаблюдения и системы распознавания автомобильных номеров, на которой расположено охраняемое имущество. </w:t>
      </w:r>
      <w:r w:rsidRPr="00610E52">
        <w:rPr>
          <w:b/>
        </w:rPr>
        <w:t>Второй пост  (ночной патрулированием с 20.00 до 08.00 часов следующего дня)</w:t>
      </w:r>
      <w:r>
        <w:t xml:space="preserve"> – один охранник, выполняющий свои обязанности патрулированием охраняемой территории не реже 2-х раз в час, осмотра переданного под охрану имущества, зданий, помещений, конструкций, ограждения.</w:t>
      </w:r>
      <w:r w:rsidR="00C649FE">
        <w:t xml:space="preserve"> </w:t>
      </w:r>
      <w:r>
        <w:t>Результаты обхода заносит в специализированный журнал.</w:t>
      </w:r>
    </w:p>
    <w:p w:rsidR="00F72BBC" w:rsidRDefault="00426554">
      <w:pPr>
        <w:jc w:val="both"/>
        <w:rPr>
          <w:b/>
        </w:rPr>
      </w:pPr>
      <w:r>
        <w:rPr>
          <w:b/>
        </w:rPr>
        <w:t xml:space="preserve">3. Максимальная цена договора: </w:t>
      </w:r>
      <w:r>
        <w:rPr>
          <w:szCs w:val="28"/>
        </w:rPr>
        <w:t>853</w:t>
      </w:r>
      <w:r w:rsidR="00C649FE">
        <w:rPr>
          <w:szCs w:val="28"/>
        </w:rPr>
        <w:t xml:space="preserve"> </w:t>
      </w:r>
      <w:r>
        <w:rPr>
          <w:szCs w:val="28"/>
        </w:rPr>
        <w:t>180 (восемьсот пятьдесят три тысячи сто восемьдесят) рублей 20 копеек с учетом всех налогов (кроме НДС). Упрощенная система налогообложения. Стои</w:t>
      </w:r>
      <w:r w:rsidR="00C649FE">
        <w:rPr>
          <w:szCs w:val="28"/>
        </w:rPr>
        <w:t xml:space="preserve">мость </w:t>
      </w:r>
      <w:proofErr w:type="spellStart"/>
      <w:r w:rsidR="00C649FE">
        <w:rPr>
          <w:szCs w:val="28"/>
        </w:rPr>
        <w:t>охрано</w:t>
      </w:r>
      <w:proofErr w:type="spellEnd"/>
      <w:r w:rsidR="00C649FE">
        <w:rPr>
          <w:szCs w:val="28"/>
        </w:rPr>
        <w:t xml:space="preserve"> часа 64,93 руб.</w:t>
      </w:r>
    </w:p>
    <w:p w:rsidR="00F72BBC" w:rsidRDefault="00426554">
      <w:pPr>
        <w:pStyle w:val="Default"/>
        <w:ind w:firstLine="708"/>
        <w:jc w:val="both"/>
        <w:rPr>
          <w:iCs/>
          <w:color w:val="auto"/>
          <w:sz w:val="28"/>
          <w:szCs w:val="28"/>
        </w:rPr>
      </w:pPr>
      <w:r>
        <w:rPr>
          <w:b/>
          <w:iCs/>
          <w:color w:val="auto"/>
          <w:sz w:val="28"/>
          <w:szCs w:val="28"/>
        </w:rPr>
        <w:t xml:space="preserve">4. Порядок определения цены: </w:t>
      </w:r>
      <w:r>
        <w:rPr>
          <w:sz w:val="28"/>
        </w:rPr>
        <w:t>определяется в соответствии с единичными расценками</w:t>
      </w:r>
      <w:r>
        <w:rPr>
          <w:iCs/>
          <w:color w:val="auto"/>
          <w:sz w:val="32"/>
          <w:szCs w:val="28"/>
        </w:rPr>
        <w:t>.</w:t>
      </w:r>
    </w:p>
    <w:p w:rsidR="00F72BBC" w:rsidRDefault="00426554">
      <w:pPr>
        <w:pStyle w:val="Default"/>
        <w:ind w:firstLine="708"/>
        <w:jc w:val="both"/>
        <w:rPr>
          <w:iCs/>
          <w:color w:val="auto"/>
          <w:sz w:val="28"/>
          <w:szCs w:val="28"/>
        </w:rPr>
      </w:pPr>
      <w:r>
        <w:rPr>
          <w:b/>
          <w:iCs/>
          <w:color w:val="auto"/>
          <w:sz w:val="28"/>
          <w:szCs w:val="28"/>
        </w:rPr>
        <w:t xml:space="preserve">5. Форма, сроки и порядок оплаты </w:t>
      </w:r>
      <w:r>
        <w:rPr>
          <w:sz w:val="28"/>
        </w:rPr>
        <w:t xml:space="preserve">Безналичный расчет. </w:t>
      </w:r>
      <w:proofErr w:type="gramStart"/>
      <w:r>
        <w:rPr>
          <w:sz w:val="28"/>
        </w:rPr>
        <w:t>Оплата «ЗАКАЗЧИКОМ» производится ежемесячно после подписания Сторонами акта сдачи-приемки оказанных Услуг (далее - акт сдачи-приемки) в течение 30 (тридцати) календарных дней после получения «ЗАКАЗЧИКОМ» от «ОХРАНЫ» полного комплекта документов (в т.ч. счет, счет-фактура, акт сдачи-приемки услуг, предусмотренные договором и подтверждающие выполнение и приемку услуг в установленном порядке) путем перечисления «ЗАКАЗЧИКОМ» денежных средств на расчетный счет «ОХРАНЫ»</w:t>
      </w:r>
      <w:r w:rsidR="00EA5A14">
        <w:rPr>
          <w:sz w:val="28"/>
        </w:rPr>
        <w:t>.</w:t>
      </w:r>
      <w:proofErr w:type="gramEnd"/>
      <w:r w:rsidR="00EA5A14">
        <w:rPr>
          <w:sz w:val="28"/>
        </w:rPr>
        <w:t xml:space="preserve"> В </w:t>
      </w:r>
      <w:r>
        <w:rPr>
          <w:sz w:val="28"/>
        </w:rPr>
        <w:t>случае нарушения «ОХРАНОЙ» сроков предоставления вышеперечисленных документов сроки оплаты продлеваются на период, соответствующий времени просрочки.</w:t>
      </w:r>
    </w:p>
    <w:p w:rsidR="00F72BBC" w:rsidRDefault="00426554">
      <w:pPr>
        <w:pStyle w:val="Default"/>
        <w:ind w:firstLine="708"/>
        <w:jc w:val="both"/>
        <w:rPr>
          <w:color w:val="auto"/>
          <w:sz w:val="28"/>
          <w:szCs w:val="28"/>
        </w:rPr>
      </w:pPr>
      <w:r>
        <w:rPr>
          <w:b/>
          <w:iCs/>
          <w:color w:val="auto"/>
          <w:sz w:val="28"/>
          <w:szCs w:val="28"/>
        </w:rPr>
        <w:t>6. Срок</w:t>
      </w:r>
      <w:r w:rsidR="006C60E9" w:rsidRPr="006C60E9">
        <w:rPr>
          <w:b/>
          <w:sz w:val="28"/>
          <w:szCs w:val="28"/>
        </w:rPr>
        <w:t xml:space="preserve"> </w:t>
      </w:r>
      <w:r w:rsidR="006C60E9" w:rsidRPr="005F2A85">
        <w:rPr>
          <w:b/>
          <w:sz w:val="28"/>
          <w:szCs w:val="28"/>
        </w:rPr>
        <w:t>действия договора:</w:t>
      </w:r>
      <w:r>
        <w:rPr>
          <w:b/>
          <w:iCs/>
          <w:color w:val="auto"/>
          <w:sz w:val="28"/>
          <w:szCs w:val="28"/>
        </w:rPr>
        <w:t xml:space="preserve"> </w:t>
      </w:r>
      <w:r>
        <w:rPr>
          <w:color w:val="auto"/>
          <w:sz w:val="28"/>
          <w:szCs w:val="28"/>
        </w:rPr>
        <w:t xml:space="preserve">Договор вступает в силу </w:t>
      </w:r>
      <w:proofErr w:type="gramStart"/>
      <w:r>
        <w:rPr>
          <w:color w:val="auto"/>
          <w:sz w:val="28"/>
          <w:szCs w:val="28"/>
        </w:rPr>
        <w:t>с даты</w:t>
      </w:r>
      <w:proofErr w:type="gramEnd"/>
      <w:r>
        <w:rPr>
          <w:color w:val="auto"/>
          <w:sz w:val="28"/>
          <w:szCs w:val="28"/>
        </w:rPr>
        <w:t xml:space="preserve"> его подписания Сторонами и действует до полного исполнения обязательств. Условия настоящего договора применяются к отношениям Сторон, возникшим с 01 января 2018 года. Срок оказания услуг: с 08:00 часов московского времени 01.01.2018 г. года по 08:00 часов московского времени 01.01.2019 г. в соответствии с режимом предоставления услуг.</w:t>
      </w:r>
    </w:p>
    <w:p w:rsidR="00F72BBC" w:rsidRDefault="00426554">
      <w:pPr>
        <w:pStyle w:val="Default"/>
        <w:ind w:firstLine="708"/>
        <w:jc w:val="both"/>
        <w:rPr>
          <w:i/>
          <w:color w:val="auto"/>
          <w:sz w:val="28"/>
          <w:szCs w:val="28"/>
        </w:rPr>
      </w:pPr>
      <w:r>
        <w:rPr>
          <w:b/>
          <w:iCs/>
          <w:color w:val="auto"/>
          <w:sz w:val="28"/>
          <w:szCs w:val="28"/>
        </w:rPr>
        <w:t xml:space="preserve">7. Место: </w:t>
      </w:r>
      <w:r>
        <w:rPr>
          <w:color w:val="auto"/>
          <w:sz w:val="28"/>
          <w:szCs w:val="28"/>
        </w:rPr>
        <w:t>г</w:t>
      </w:r>
      <w:r w:rsidR="0090722B">
        <w:rPr>
          <w:color w:val="auto"/>
          <w:sz w:val="28"/>
          <w:szCs w:val="28"/>
        </w:rPr>
        <w:t>.</w:t>
      </w:r>
      <w:r>
        <w:rPr>
          <w:color w:val="auto"/>
          <w:sz w:val="28"/>
          <w:szCs w:val="28"/>
        </w:rPr>
        <w:t xml:space="preserve"> Ярославль, </w:t>
      </w:r>
      <w:proofErr w:type="gramStart"/>
      <w:r>
        <w:rPr>
          <w:color w:val="auto"/>
          <w:sz w:val="28"/>
          <w:szCs w:val="28"/>
        </w:rPr>
        <w:t>ул</w:t>
      </w:r>
      <w:proofErr w:type="gramEnd"/>
      <w:r>
        <w:rPr>
          <w:color w:val="auto"/>
          <w:sz w:val="28"/>
          <w:szCs w:val="28"/>
        </w:rPr>
        <w:t xml:space="preserve"> 1-я Вокзальная, д 23.</w:t>
      </w:r>
    </w:p>
    <w:p w:rsidR="00F72BBC" w:rsidRDefault="00426554">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Общество с ограниченной ответственностью «Бастион-Канск»</w:t>
      </w:r>
    </w:p>
    <w:p w:rsidR="00F72BBC" w:rsidRDefault="00426554">
      <w:pPr>
        <w:jc w:val="both"/>
      </w:pPr>
      <w:r>
        <w:rPr>
          <w:b/>
        </w:rPr>
        <w:t>Поставщик является субъектом МСП:</w:t>
      </w:r>
      <w:r>
        <w:t xml:space="preserve"> Да  </w:t>
      </w:r>
    </w:p>
    <w:p w:rsidR="00F72BBC" w:rsidRDefault="00426554">
      <w:pPr>
        <w:jc w:val="both"/>
      </w:pPr>
      <w:r>
        <w:t>ОГРН: 1042401192910;</w:t>
      </w:r>
    </w:p>
    <w:p w:rsidR="00F72BBC" w:rsidRDefault="00426554">
      <w:pPr>
        <w:jc w:val="both"/>
      </w:pPr>
      <w:r>
        <w:t>ИНН: 2450019510;</w:t>
      </w:r>
    </w:p>
    <w:p w:rsidR="00F72BBC" w:rsidRDefault="00426554">
      <w:pPr>
        <w:jc w:val="both"/>
      </w:pPr>
      <w:r>
        <w:t>КПП: 241101001;</w:t>
      </w:r>
    </w:p>
    <w:p w:rsidR="00F72BBC" w:rsidRDefault="00426554">
      <w:pPr>
        <w:jc w:val="both"/>
      </w:pPr>
      <w:r>
        <w:t xml:space="preserve">Местонахождение: 663020, Красноярский край, Емельяновский район, с. Дрокино, квартал </w:t>
      </w:r>
      <w:proofErr w:type="gramStart"/>
      <w:r>
        <w:t>Западная</w:t>
      </w:r>
      <w:proofErr w:type="gramEnd"/>
      <w:r>
        <w:t xml:space="preserve"> промзона, участок №5, строение 9.;</w:t>
      </w:r>
    </w:p>
    <w:p w:rsidR="00F72BBC" w:rsidRDefault="00426554">
      <w:pPr>
        <w:ind w:firstLine="0"/>
        <w:jc w:val="both"/>
      </w:pPr>
      <w:r>
        <w:tab/>
        <w:t>Почтовый адрес: 663020, Красноярский край, Емельяновский район, с. Дрокино, квартал Западная промзона, участок №5, строение 9.;</w:t>
      </w:r>
    </w:p>
    <w:p w:rsidR="00F72BBC" w:rsidRDefault="00426554">
      <w:pPr>
        <w:pStyle w:val="11"/>
        <w:ind w:firstLine="708"/>
      </w:pPr>
      <w:r>
        <w:t>Представитель(ли) Поставщика, ответственный(</w:t>
      </w:r>
      <w:proofErr w:type="spellStart"/>
      <w:r>
        <w:t>ые</w:t>
      </w:r>
      <w:proofErr w:type="spellEnd"/>
      <w:r>
        <w:t>) со стороны поставщика – Сторожев Сергей Александрович, тел.(факс) +7(39161)66-0-88, адрес электронной почты bastion-kansk@rambler.ru</w:t>
      </w:r>
    </w:p>
    <w:p w:rsidR="00F72BBC" w:rsidRDefault="00426554">
      <w:pPr>
        <w:jc w:val="both"/>
        <w:rPr>
          <w:i/>
        </w:rPr>
      </w:pPr>
      <w:r>
        <w:rPr>
          <w:b/>
        </w:rPr>
        <w:t xml:space="preserve">9. Требования: </w:t>
      </w:r>
      <w:r>
        <w:t xml:space="preserve">сертификаты/лицензии регулирующие охранную деятельность ФЗ: Закон РФ N 2487-I от 11 марта 1992 г.  "О частной </w:t>
      </w:r>
      <w:r>
        <w:lastRenderedPageBreak/>
        <w:t>детективной и охранной деятельности в Российской Федерации", Федеральный закон РФ №16-ФЗ от 09.02.2007 «О транспортной безопасности».</w:t>
      </w:r>
    </w:p>
    <w:p w:rsidR="0024584A" w:rsidRDefault="0024584A" w:rsidP="0024584A">
      <w:pPr>
        <w:jc w:val="both"/>
      </w:pPr>
    </w:p>
    <w:p w:rsidR="0024584A" w:rsidRDefault="0024584A" w:rsidP="0024584A">
      <w:pPr>
        <w:jc w:val="both"/>
      </w:pPr>
    </w:p>
    <w:p w:rsidR="00F72BBC" w:rsidRDefault="00426554">
      <w:pPr>
        <w:jc w:val="both"/>
        <w:rPr>
          <w:b/>
        </w:rPr>
      </w:pPr>
      <w:r>
        <w:rPr>
          <w:b/>
        </w:rPr>
        <w:t>В НАСТОЯЩЕЕ ИЗВЕЩЕНИЕ МОГУТ БЫТЬ ВНЕСЕНЫ ИЗМЕНЕНИЯ И ДОПОЛНЕНИЯ.</w:t>
      </w:r>
    </w:p>
    <w:sectPr w:rsidR="00F72BBC"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492" w:rsidRDefault="007B0492" w:rsidP="00CB1C18">
      <w:r>
        <w:separator/>
      </w:r>
    </w:p>
  </w:endnote>
  <w:endnote w:type="continuationSeparator" w:id="0">
    <w:p w:rsidR="007B0492" w:rsidRDefault="007B049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492" w:rsidRDefault="007B0492" w:rsidP="00CB1C18">
      <w:r>
        <w:separator/>
      </w:r>
    </w:p>
  </w:footnote>
  <w:footnote w:type="continuationSeparator" w:id="0">
    <w:p w:rsidR="007B0492" w:rsidRDefault="007B0492"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122F"/>
    <w:rsid w:val="00026B5E"/>
    <w:rsid w:val="00053488"/>
    <w:rsid w:val="00063509"/>
    <w:rsid w:val="00071C18"/>
    <w:rsid w:val="00072C73"/>
    <w:rsid w:val="00072CDC"/>
    <w:rsid w:val="000777AB"/>
    <w:rsid w:val="00082F94"/>
    <w:rsid w:val="00084180"/>
    <w:rsid w:val="00085F72"/>
    <w:rsid w:val="000A60A3"/>
    <w:rsid w:val="000A799D"/>
    <w:rsid w:val="000C5FD9"/>
    <w:rsid w:val="000C6D7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36"/>
    <w:rsid w:val="0020709B"/>
    <w:rsid w:val="00223EC3"/>
    <w:rsid w:val="002350DE"/>
    <w:rsid w:val="00243BB2"/>
    <w:rsid w:val="00245141"/>
    <w:rsid w:val="002451A7"/>
    <w:rsid w:val="0024584A"/>
    <w:rsid w:val="00260470"/>
    <w:rsid w:val="00261E4D"/>
    <w:rsid w:val="0026332C"/>
    <w:rsid w:val="002636BF"/>
    <w:rsid w:val="002735A6"/>
    <w:rsid w:val="00274464"/>
    <w:rsid w:val="00274BC5"/>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365D5"/>
    <w:rsid w:val="003516CC"/>
    <w:rsid w:val="00352E1B"/>
    <w:rsid w:val="00383D14"/>
    <w:rsid w:val="003927D3"/>
    <w:rsid w:val="003C49AD"/>
    <w:rsid w:val="003C7469"/>
    <w:rsid w:val="003D0AA6"/>
    <w:rsid w:val="003D1E43"/>
    <w:rsid w:val="003D239A"/>
    <w:rsid w:val="003E13B8"/>
    <w:rsid w:val="003E1D49"/>
    <w:rsid w:val="003E56FD"/>
    <w:rsid w:val="003F4415"/>
    <w:rsid w:val="0041301F"/>
    <w:rsid w:val="00426554"/>
    <w:rsid w:val="00427B60"/>
    <w:rsid w:val="00431463"/>
    <w:rsid w:val="0044002D"/>
    <w:rsid w:val="00445558"/>
    <w:rsid w:val="004641CA"/>
    <w:rsid w:val="0046483F"/>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47F3E"/>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0E52"/>
    <w:rsid w:val="006117F1"/>
    <w:rsid w:val="0061569B"/>
    <w:rsid w:val="00621590"/>
    <w:rsid w:val="006323ED"/>
    <w:rsid w:val="00642A96"/>
    <w:rsid w:val="006527AA"/>
    <w:rsid w:val="0065729B"/>
    <w:rsid w:val="0065731F"/>
    <w:rsid w:val="0066021C"/>
    <w:rsid w:val="00661273"/>
    <w:rsid w:val="006713BF"/>
    <w:rsid w:val="00671ECD"/>
    <w:rsid w:val="00684FEC"/>
    <w:rsid w:val="006B32C7"/>
    <w:rsid w:val="006B70B9"/>
    <w:rsid w:val="006C60E9"/>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0492"/>
    <w:rsid w:val="007B4A2D"/>
    <w:rsid w:val="007D6F31"/>
    <w:rsid w:val="007F5506"/>
    <w:rsid w:val="008128DB"/>
    <w:rsid w:val="00824610"/>
    <w:rsid w:val="00831584"/>
    <w:rsid w:val="00852B23"/>
    <w:rsid w:val="008547B8"/>
    <w:rsid w:val="00854F94"/>
    <w:rsid w:val="0086483E"/>
    <w:rsid w:val="0088075E"/>
    <w:rsid w:val="00884629"/>
    <w:rsid w:val="00884747"/>
    <w:rsid w:val="00891EC0"/>
    <w:rsid w:val="008A021B"/>
    <w:rsid w:val="008A4116"/>
    <w:rsid w:val="008A4CFE"/>
    <w:rsid w:val="008A767E"/>
    <w:rsid w:val="008B29D7"/>
    <w:rsid w:val="008D074D"/>
    <w:rsid w:val="008E0CEC"/>
    <w:rsid w:val="008E1656"/>
    <w:rsid w:val="008E4C38"/>
    <w:rsid w:val="008F0A98"/>
    <w:rsid w:val="0090722B"/>
    <w:rsid w:val="00910BE4"/>
    <w:rsid w:val="00915DBD"/>
    <w:rsid w:val="0092627C"/>
    <w:rsid w:val="0093062F"/>
    <w:rsid w:val="0093440D"/>
    <w:rsid w:val="009662B7"/>
    <w:rsid w:val="009663D9"/>
    <w:rsid w:val="00966BF5"/>
    <w:rsid w:val="0096722D"/>
    <w:rsid w:val="0097267F"/>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46CFC"/>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163EE"/>
    <w:rsid w:val="00B20DF0"/>
    <w:rsid w:val="00B21959"/>
    <w:rsid w:val="00B3207D"/>
    <w:rsid w:val="00B44842"/>
    <w:rsid w:val="00B45D6B"/>
    <w:rsid w:val="00B51FAC"/>
    <w:rsid w:val="00B81AC6"/>
    <w:rsid w:val="00B84513"/>
    <w:rsid w:val="00B8653B"/>
    <w:rsid w:val="00BB7300"/>
    <w:rsid w:val="00BD06F5"/>
    <w:rsid w:val="00BD3223"/>
    <w:rsid w:val="00BD6739"/>
    <w:rsid w:val="00BE4FBE"/>
    <w:rsid w:val="00BE7F31"/>
    <w:rsid w:val="00BF2940"/>
    <w:rsid w:val="00C0686E"/>
    <w:rsid w:val="00C165DC"/>
    <w:rsid w:val="00C21190"/>
    <w:rsid w:val="00C2562C"/>
    <w:rsid w:val="00C3313D"/>
    <w:rsid w:val="00C40A83"/>
    <w:rsid w:val="00C56313"/>
    <w:rsid w:val="00C623E6"/>
    <w:rsid w:val="00C649FE"/>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562C"/>
    <w:rsid w:val="00D979C6"/>
    <w:rsid w:val="00DB11D3"/>
    <w:rsid w:val="00DD51CE"/>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A5A14"/>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BBC"/>
    <w:rsid w:val="00F72DD1"/>
    <w:rsid w:val="00F749D9"/>
    <w:rsid w:val="00F752D3"/>
    <w:rsid w:val="00F776E4"/>
    <w:rsid w:val="00F91597"/>
    <w:rsid w:val="00F94074"/>
    <w:rsid w:val="00F9545A"/>
    <w:rsid w:val="00FA2D3E"/>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zakupki@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3768F-F6CF-4F7E-9FC0-5E3C4073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747</Words>
  <Characters>4260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KriukovaKV</cp:lastModifiedBy>
  <cp:revision>72</cp:revision>
  <cp:lastPrinted>2017-12-06T12:00:00Z</cp:lastPrinted>
  <dcterms:created xsi:type="dcterms:W3CDTF">2014-01-14T07:59:00Z</dcterms:created>
  <dcterms:modified xsi:type="dcterms:W3CDTF">2017-12-13T07:53:00Z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