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FE057F" w:rsidRDefault="0098758F">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Северо-Кавказской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FE057F" w:rsidRDefault="0098758F">
      <w:pPr>
        <w:tabs>
          <w:tab w:val="left" w:pos="4962"/>
        </w:tabs>
        <w:ind w:left="4820"/>
        <w:rPr>
          <w:b/>
          <w:bCs/>
          <w:sz w:val="28"/>
          <w:szCs w:val="28"/>
        </w:rPr>
      </w:pPr>
      <w:r>
        <w:rPr>
          <w:b/>
          <w:bCs/>
          <w:sz w:val="28"/>
          <w:szCs w:val="28"/>
        </w:rPr>
        <w:t>Евгений Евгеньевич Бабич</w:t>
      </w:r>
    </w:p>
    <w:p w:rsidR="00B31B1F" w:rsidRPr="006D2B87" w:rsidRDefault="00B31B1F" w:rsidP="00B31B1F">
      <w:pPr>
        <w:tabs>
          <w:tab w:val="left" w:pos="4962"/>
        </w:tabs>
        <w:ind w:left="4820"/>
        <w:rPr>
          <w:rFonts w:eastAsia="Arial Unicode MS"/>
        </w:rPr>
      </w:pPr>
    </w:p>
    <w:p w:rsidR="00FE057F" w:rsidRDefault="0098758F">
      <w:pPr>
        <w:tabs>
          <w:tab w:val="left" w:pos="4962"/>
        </w:tabs>
        <w:ind w:left="4820"/>
        <w:rPr>
          <w:b/>
          <w:bCs/>
          <w:sz w:val="28"/>
        </w:rPr>
      </w:pPr>
      <w:r>
        <w:rPr>
          <w:b/>
          <w:bCs/>
          <w:sz w:val="28"/>
        </w:rPr>
        <w:t>«2</w:t>
      </w:r>
      <w:r w:rsidR="009042AD">
        <w:rPr>
          <w:b/>
          <w:bCs/>
          <w:sz w:val="28"/>
        </w:rPr>
        <w:t>6</w:t>
      </w:r>
      <w:r>
        <w:rPr>
          <w:b/>
          <w:bCs/>
          <w:sz w:val="28"/>
        </w:rPr>
        <w:t>» декабря 2017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 xml:space="preserve">ПАО «ТрансКонтейнер» от 21 декабря 2016 г. (далее – Положение о закупках), проводит: </w:t>
      </w:r>
    </w:p>
    <w:p w:rsidR="00FE057F" w:rsidRDefault="0098758F">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 РО-НКПСКЖД-17-0027 по предмету закупки " Аренда/субаренда транспортных средств с экипажем для перевозки порожних и груженых контейнеров с контейнерного терминала Скачки филиала ПАО «ТрансКонтейнер» на Северо-Кавказской железной дороге и/или ж.д. станции Старомарьевская Северо-Кавказской железной дороги с даты заключения договора по 30 сентября 2018 года.     "</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протоколы, оформляемые в ходе проведения процедуры Размещения оферты и иная информация о процедуре Размещении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Дата (даты) рассмотрения комплекта документов и Заявок указана (указаны) в пункте 8 Информационной карты.</w:t>
      </w:r>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w:t>
      </w:r>
      <w:r>
        <w:lastRenderedPageBreak/>
        <w:t xml:space="preserve">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«ТрансКонтейнер» вправе требовать от победителя /победителей процедуры Размещения оферты заключения договора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 xml:space="preserve">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w:t>
      </w:r>
      <w:r>
        <w:rPr>
          <w:szCs w:val="28"/>
        </w:rPr>
        <w:lastRenderedPageBreak/>
        <w:t>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FE057F" w:rsidRDefault="0098758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b"/>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Pr>
          <w:sz w:val="28"/>
          <w:szCs w:val="28"/>
        </w:rPr>
        <w:t xml:space="preserve">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r>
        <w:rPr>
          <w:sz w:val="28"/>
          <w:szCs w:val="28"/>
        </w:rPr>
        <w:lastRenderedPageBreak/>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lastRenderedPageBreak/>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FE057F" w:rsidRDefault="0098758F">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lastRenderedPageBreak/>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lastRenderedPageBreak/>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приема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w:t>
      </w:r>
      <w:r>
        <w:rPr>
          <w:sz w:val="28"/>
        </w:rPr>
        <w:lastRenderedPageBreak/>
        <w:t xml:space="preserve">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D3745A" w:rsidRPr="00D3745A" w:rsidRDefault="00D3745A" w:rsidP="00D3745A">
      <w:pPr>
        <w:pStyle w:val="afb"/>
        <w:numPr>
          <w:ilvl w:val="2"/>
          <w:numId w:val="4"/>
        </w:numPr>
        <w:ind w:left="0" w:firstLine="720"/>
        <w:rPr>
          <w:sz w:val="28"/>
        </w:rPr>
      </w:pPr>
      <w:r>
        <w:rPr>
          <w:sz w:val="28"/>
        </w:rPr>
        <w:t>Заявка, поданная претендентом позднее времени рассмотрения соответствующего этапа процедуры Размещения оферты, рассматривается на дату очередного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рассмотрения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w:t>
      </w:r>
      <w:r>
        <w:rPr>
          <w:sz w:val="28"/>
          <w:szCs w:val="28"/>
        </w:rPr>
        <w:lastRenderedPageBreak/>
        <w:t xml:space="preserve">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lastRenderedPageBreak/>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(-ов);</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(-ов)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Pr>
          <w:sz w:val="28"/>
          <w:szCs w:val="28"/>
        </w:rPr>
        <w:t xml:space="preserve">Претендент/ы, допущенный/е к участию в процедуре Размещения оферты, считается/ются победителем/лями.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lastRenderedPageBreak/>
        <w:t>Протокол заседания Конкурсной комиссии размещается в соответствии с пунктом 4 Информационной карты в течение 3 (трех) дней с 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842D35">
      <w:pPr>
        <w:numPr>
          <w:ilvl w:val="0"/>
          <w:numId w:val="14"/>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842D35">
      <w:pPr>
        <w:numPr>
          <w:ilvl w:val="0"/>
          <w:numId w:val="14"/>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FE057F" w:rsidRDefault="0098758F">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 xml:space="preserve">Контактное(ые)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FE057F" w:rsidRDefault="00D97E6D">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D3745A" w:rsidRPr="007E6DE4" w:rsidRDefault="00D3745A" w:rsidP="000954FB">
                  <w:pPr>
                    <w:jc w:val="center"/>
                    <w:rPr>
                      <w:b/>
                      <w:sz w:val="28"/>
                      <w:szCs w:val="28"/>
                    </w:rPr>
                  </w:pPr>
                  <w:r w:rsidRPr="007E6DE4">
                    <w:rPr>
                      <w:b/>
                      <w:sz w:val="28"/>
                      <w:szCs w:val="28"/>
                    </w:rPr>
                    <w:t xml:space="preserve">_____________________________________________, </w:t>
                  </w:r>
                </w:p>
                <w:p w:rsidR="00D3745A" w:rsidRDefault="00D3745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3745A" w:rsidRPr="007E6DE4" w:rsidRDefault="00D3745A" w:rsidP="000954FB">
                  <w:pPr>
                    <w:jc w:val="center"/>
                    <w:rPr>
                      <w:b/>
                      <w:sz w:val="28"/>
                      <w:szCs w:val="28"/>
                    </w:rPr>
                  </w:pPr>
                  <w:r w:rsidRPr="007E6DE4">
                    <w:rPr>
                      <w:b/>
                      <w:sz w:val="28"/>
                      <w:szCs w:val="28"/>
                    </w:rPr>
                    <w:t>________________________________________</w:t>
                  </w:r>
                </w:p>
                <w:p w:rsidR="00D3745A" w:rsidRPr="007E6DE4" w:rsidRDefault="00D3745A" w:rsidP="000954FB">
                  <w:pPr>
                    <w:jc w:val="center"/>
                    <w:rPr>
                      <w:i/>
                      <w:sz w:val="20"/>
                      <w:szCs w:val="20"/>
                    </w:rPr>
                  </w:pPr>
                  <w:r w:rsidRPr="007E6DE4">
                    <w:rPr>
                      <w:i/>
                      <w:sz w:val="20"/>
                      <w:szCs w:val="20"/>
                    </w:rPr>
                    <w:t>государство регистрации претендента</w:t>
                  </w:r>
                </w:p>
                <w:p w:rsidR="00D3745A" w:rsidRPr="007E6DE4" w:rsidRDefault="00D3745A" w:rsidP="000954FB">
                  <w:pPr>
                    <w:jc w:val="center"/>
                    <w:rPr>
                      <w:b/>
                      <w:sz w:val="28"/>
                      <w:szCs w:val="28"/>
                    </w:rPr>
                  </w:pPr>
                  <w:r w:rsidRPr="007E6DE4">
                    <w:rPr>
                      <w:b/>
                      <w:sz w:val="28"/>
                      <w:szCs w:val="28"/>
                    </w:rPr>
                    <w:t>_____________________________</w:t>
                  </w:r>
                  <w:r>
                    <w:rPr>
                      <w:b/>
                      <w:sz w:val="28"/>
                      <w:szCs w:val="28"/>
                    </w:rPr>
                    <w:t>__________________</w:t>
                  </w:r>
                </w:p>
                <w:p w:rsidR="00D3745A" w:rsidRPr="007E6DE4" w:rsidRDefault="00D3745A" w:rsidP="000954FB">
                  <w:pPr>
                    <w:jc w:val="center"/>
                    <w:rPr>
                      <w:i/>
                      <w:sz w:val="20"/>
                      <w:szCs w:val="20"/>
                    </w:rPr>
                  </w:pPr>
                  <w:r w:rsidRPr="007E6DE4">
                    <w:rPr>
                      <w:i/>
                      <w:sz w:val="20"/>
                      <w:szCs w:val="20"/>
                    </w:rPr>
                    <w:t>ИНН претендента (для претендентов-резидентов Российской Федерации)</w:t>
                  </w:r>
                </w:p>
                <w:p w:rsidR="00D3745A" w:rsidRDefault="00D3745A" w:rsidP="000954FB">
                  <w:pPr>
                    <w:jc w:val="both"/>
                  </w:pPr>
                </w:p>
                <w:p w:rsidR="00D3745A" w:rsidRDefault="00D3745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FE057F" w:rsidRDefault="0098758F">
                  <w:pPr>
                    <w:jc w:val="center"/>
                    <w:rPr>
                      <w:szCs w:val="28"/>
                    </w:rPr>
                  </w:pPr>
                  <w:r>
                    <w:rPr>
                      <w:b/>
                    </w:rPr>
                    <w:t xml:space="preserve">СПОСОБОМ РАЗМЕЩЕНИЯ ОФЕРТЫ </w:t>
                  </w:r>
                  <w:r>
                    <w:rPr>
                      <w:b/>
                    </w:rPr>
                    <w:br/>
                  </w:r>
                  <w:r>
                    <w:rPr>
                      <w:b/>
                      <w:szCs w:val="28"/>
                    </w:rPr>
                    <w:t xml:space="preserve">№ </w:t>
                  </w:r>
                  <w:r>
                    <w:rPr>
                      <w:b/>
                    </w:rPr>
                    <w:t>РО-НКПСКЖД-17-0027</w:t>
                  </w:r>
                </w:p>
                <w:p w:rsidR="00D3745A" w:rsidRPr="00552A44" w:rsidRDefault="00D3745A"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конверт должен быть </w:t>
      </w:r>
      <w:r>
        <w:rPr>
          <w:rFonts w:eastAsia="Times New Roman"/>
          <w:sz w:val="28"/>
          <w:szCs w:val="28"/>
        </w:rPr>
        <w:lastRenderedPageBreak/>
        <w:t>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FE057F" w:rsidRDefault="0098758F">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E057F" w:rsidRDefault="0098758F">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FE057F" w:rsidRDefault="0098758F">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FE057F" w:rsidRDefault="0098758F">
      <w:pPr>
        <w:pStyle w:val="a"/>
        <w:ind w:left="0" w:firstLine="720"/>
        <w:rPr>
          <w:b w:val="0"/>
          <w:i w:val="0"/>
        </w:rPr>
      </w:pPr>
      <w:r>
        <w:rPr>
          <w:b w:val="0"/>
          <w:i w:val="0"/>
        </w:rPr>
        <w:lastRenderedPageBreak/>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DE0D40" w:rsidRDefault="0098758F">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DE0D40" w:rsidRPr="00DE0D40" w:rsidRDefault="00DE0D40" w:rsidP="00DE0D40">
      <w:pPr>
        <w:rPr>
          <w:lang w:eastAsia="ru-RU"/>
        </w:rPr>
      </w:pPr>
    </w:p>
    <w:p w:rsidR="00FE057F" w:rsidRPr="00DE0D40" w:rsidRDefault="00DE0D40" w:rsidP="00DE0D40">
      <w:pPr>
        <w:tabs>
          <w:tab w:val="left" w:pos="3120"/>
        </w:tabs>
        <w:rPr>
          <w:b/>
          <w:bCs/>
          <w:sz w:val="32"/>
          <w:szCs w:val="32"/>
        </w:rPr>
      </w:pPr>
      <w:r>
        <w:rPr>
          <w:lang w:eastAsia="ru-RU"/>
        </w:rPr>
        <w:tab/>
      </w:r>
      <w:r w:rsidR="006400A0">
        <w:rPr>
          <w:b/>
          <w:bCs/>
          <w:sz w:val="32"/>
          <w:szCs w:val="32"/>
        </w:rPr>
        <w:t>Раздел 4. Техническое задание</w:t>
      </w:r>
    </w:p>
    <w:p w:rsidR="00FE057F" w:rsidRPr="00677FFD" w:rsidRDefault="00FE057F" w:rsidP="00B5140B">
      <w:pPr>
        <w:ind w:firstLine="709"/>
        <w:jc w:val="both"/>
        <w:rPr>
          <w:rFonts w:eastAsia="MS Mincho"/>
          <w:b/>
          <w:bCs/>
          <w:sz w:val="32"/>
          <w:szCs w:val="32"/>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FE057F" w:rsidRPr="00677FFD" w:rsidTr="00777A26">
        <w:trPr>
          <w:trHeight w:val="579"/>
        </w:trPr>
        <w:tc>
          <w:tcPr>
            <w:tcW w:w="2410" w:type="dxa"/>
          </w:tcPr>
          <w:p w:rsidR="00FE057F" w:rsidRPr="00677FFD" w:rsidRDefault="00FE057F" w:rsidP="00777A26">
            <w:pPr>
              <w:spacing w:after="120" w:line="292" w:lineRule="exact"/>
              <w:jc w:val="center"/>
              <w:rPr>
                <w:color w:val="000000"/>
              </w:rPr>
            </w:pPr>
            <w:r>
              <w:rPr>
                <w:b/>
                <w:color w:val="000000"/>
              </w:rPr>
              <w:t>Перечень основных данных и требований</w:t>
            </w:r>
          </w:p>
        </w:tc>
        <w:tc>
          <w:tcPr>
            <w:tcW w:w="7796" w:type="dxa"/>
          </w:tcPr>
          <w:p w:rsidR="00FE057F" w:rsidRPr="00677FFD" w:rsidRDefault="00FE057F" w:rsidP="00777A26">
            <w:pPr>
              <w:spacing w:line="292" w:lineRule="exact"/>
              <w:jc w:val="center"/>
              <w:rPr>
                <w:color w:val="000000"/>
              </w:rPr>
            </w:pPr>
            <w:r>
              <w:rPr>
                <w:b/>
                <w:color w:val="000000"/>
              </w:rPr>
              <w:t>Содержание основных данных и требований</w:t>
            </w:r>
          </w:p>
        </w:tc>
      </w:tr>
      <w:tr w:rsidR="00FE057F" w:rsidRPr="00677FFD" w:rsidTr="00777A26">
        <w:trPr>
          <w:trHeight w:val="683"/>
        </w:trPr>
        <w:tc>
          <w:tcPr>
            <w:tcW w:w="2410" w:type="dxa"/>
          </w:tcPr>
          <w:p w:rsidR="00FE057F" w:rsidRPr="00677FFD" w:rsidRDefault="00FE057F" w:rsidP="00777A26">
            <w:pPr>
              <w:spacing w:line="280" w:lineRule="exact"/>
              <w:rPr>
                <w:color w:val="000000"/>
              </w:rPr>
            </w:pPr>
            <w:r>
              <w:rPr>
                <w:color w:val="000000"/>
              </w:rPr>
              <w:t>1. Основание для привлечения автотранспортных предприятий.</w:t>
            </w:r>
          </w:p>
        </w:tc>
        <w:tc>
          <w:tcPr>
            <w:tcW w:w="7796" w:type="dxa"/>
          </w:tcPr>
          <w:p w:rsidR="00FE057F" w:rsidRPr="00677FFD" w:rsidRDefault="00FE057F" w:rsidP="00777A26">
            <w:pPr>
              <w:spacing w:after="60" w:line="280" w:lineRule="exact"/>
              <w:rPr>
                <w:color w:val="000000"/>
              </w:rPr>
            </w:pPr>
            <w:r>
              <w:rPr>
                <w:color w:val="000000"/>
              </w:rPr>
              <w:t>Потребность в привлечении дополнительного автотранспорта</w:t>
            </w:r>
          </w:p>
        </w:tc>
      </w:tr>
      <w:tr w:rsidR="00FE057F" w:rsidRPr="00677FFD" w:rsidTr="00777A26">
        <w:trPr>
          <w:trHeight w:hRule="exact" w:val="558"/>
        </w:trPr>
        <w:tc>
          <w:tcPr>
            <w:tcW w:w="2410" w:type="dxa"/>
            <w:vAlign w:val="center"/>
          </w:tcPr>
          <w:p w:rsidR="00FE057F" w:rsidRPr="00677FFD" w:rsidRDefault="00FE057F" w:rsidP="00777A26">
            <w:pPr>
              <w:spacing w:line="280" w:lineRule="exact"/>
              <w:rPr>
                <w:color w:val="000000"/>
              </w:rPr>
            </w:pPr>
            <w:r>
              <w:rPr>
                <w:color w:val="000000"/>
              </w:rPr>
              <w:t>2. Заказчик (Арендатор)</w:t>
            </w:r>
          </w:p>
          <w:p w:rsidR="00FE057F" w:rsidRPr="00677FFD" w:rsidRDefault="00FE057F" w:rsidP="00777A26">
            <w:pPr>
              <w:spacing w:line="280" w:lineRule="exact"/>
              <w:rPr>
                <w:color w:val="000000"/>
              </w:rPr>
            </w:pPr>
          </w:p>
          <w:p w:rsidR="00FE057F" w:rsidRPr="00677FFD" w:rsidRDefault="00FE057F" w:rsidP="00777A26">
            <w:pPr>
              <w:spacing w:line="280" w:lineRule="exact"/>
              <w:rPr>
                <w:color w:val="000000"/>
              </w:rPr>
            </w:pPr>
          </w:p>
        </w:tc>
        <w:tc>
          <w:tcPr>
            <w:tcW w:w="7796" w:type="dxa"/>
            <w:vAlign w:val="center"/>
          </w:tcPr>
          <w:p w:rsidR="00FE057F" w:rsidRPr="00677FFD" w:rsidRDefault="00FE057F" w:rsidP="00777A26">
            <w:pPr>
              <w:spacing w:line="280" w:lineRule="exact"/>
              <w:rPr>
                <w:color w:val="000000"/>
              </w:rPr>
            </w:pPr>
            <w:r>
              <w:rPr>
                <w:color w:val="000000"/>
              </w:rPr>
              <w:t xml:space="preserve">Филиал ПАО «ТрансКонтейнер» на Северо-Кавказской  железной дороге </w:t>
            </w:r>
          </w:p>
        </w:tc>
      </w:tr>
      <w:tr w:rsidR="00FE057F" w:rsidRPr="00677FFD" w:rsidTr="00B5140B">
        <w:trPr>
          <w:trHeight w:hRule="exact" w:val="2868"/>
        </w:trPr>
        <w:tc>
          <w:tcPr>
            <w:tcW w:w="2410" w:type="dxa"/>
            <w:vAlign w:val="center"/>
          </w:tcPr>
          <w:p w:rsidR="00FE057F" w:rsidRPr="00677FFD" w:rsidRDefault="00FE057F" w:rsidP="00777A26">
            <w:pPr>
              <w:spacing w:line="280" w:lineRule="exact"/>
              <w:rPr>
                <w:color w:val="000000"/>
              </w:rPr>
            </w:pPr>
            <w:r>
              <w:rPr>
                <w:color w:val="000000"/>
              </w:rPr>
              <w:t>3. Виды услуг, выполняемых транспортными предприятиями.</w:t>
            </w:r>
          </w:p>
        </w:tc>
        <w:tc>
          <w:tcPr>
            <w:tcW w:w="7796" w:type="dxa"/>
            <w:vAlign w:val="center"/>
          </w:tcPr>
          <w:p w:rsidR="00FE057F" w:rsidRPr="006721AD" w:rsidRDefault="00FE057F" w:rsidP="00777A26">
            <w:pPr>
              <w:spacing w:line="280" w:lineRule="exact"/>
              <w:jc w:val="both"/>
              <w:rPr>
                <w:rFonts w:eastAsia="MS Mincho"/>
                <w:bCs/>
                <w:szCs w:val="28"/>
              </w:rPr>
            </w:pPr>
            <w:r>
              <w:rPr>
                <w:color w:val="000000"/>
              </w:rPr>
              <w:t xml:space="preserve">Предоставление в аренду/субаренду (далее по тексту – аренда) транспортных средств с экипажем для  </w:t>
            </w:r>
            <w:r>
              <w:rPr>
                <w:rFonts w:eastAsia="MS Mincho"/>
                <w:bCs/>
                <w:szCs w:val="28"/>
              </w:rPr>
              <w:t>осуществления перевозок грузов в контейнерах типоразмером:</w:t>
            </w:r>
          </w:p>
          <w:p w:rsidR="00FE057F" w:rsidRPr="006721AD" w:rsidRDefault="00FE057F" w:rsidP="00777A26">
            <w:pPr>
              <w:spacing w:line="280" w:lineRule="exact"/>
              <w:jc w:val="both"/>
            </w:pPr>
            <w:r>
              <w:rPr>
                <w:rFonts w:eastAsia="MS Mincho"/>
                <w:bCs/>
                <w:szCs w:val="28"/>
              </w:rPr>
              <w:t>- 20 фут., 40 фут. с контейнерного терминала Скачки</w:t>
            </w:r>
            <w:r>
              <w:t xml:space="preserve"> филиала ПАО «ТрансКонтейнер» на Северо-Кавказской железной дороге с даты заключения договора по 30 сентября 2018 года.</w:t>
            </w:r>
          </w:p>
          <w:p w:rsidR="00FE057F" w:rsidRPr="006721AD" w:rsidRDefault="00FE057F" w:rsidP="00777A26">
            <w:pPr>
              <w:spacing w:line="280" w:lineRule="exact"/>
              <w:rPr>
                <w:b/>
                <w:color w:val="000000"/>
              </w:rPr>
            </w:pPr>
            <w:r>
              <w:rPr>
                <w:b/>
                <w:color w:val="000000"/>
              </w:rPr>
              <w:t xml:space="preserve">и/или </w:t>
            </w:r>
          </w:p>
          <w:p w:rsidR="00FE057F" w:rsidRPr="006721AD" w:rsidRDefault="00FE057F" w:rsidP="00777A26">
            <w:pPr>
              <w:spacing w:line="280" w:lineRule="exact"/>
              <w:rPr>
                <w:color w:val="000000"/>
              </w:rPr>
            </w:pPr>
            <w:r>
              <w:rPr>
                <w:color w:val="000000"/>
              </w:rPr>
              <w:t xml:space="preserve">- </w:t>
            </w:r>
            <w:r>
              <w:rPr>
                <w:rFonts w:eastAsia="MS Mincho"/>
                <w:bCs/>
                <w:szCs w:val="28"/>
              </w:rPr>
              <w:t xml:space="preserve">20 фут.,  с  </w:t>
            </w:r>
            <w:r>
              <w:rPr>
                <w:color w:val="000000"/>
              </w:rPr>
              <w:t xml:space="preserve">ж.д. станции Старомарьевская Северо-Кавказской железной дороги с даты заключения договора по 30 сентября 2018 года. </w:t>
            </w:r>
          </w:p>
        </w:tc>
      </w:tr>
      <w:tr w:rsidR="00FE057F" w:rsidRPr="00677FFD" w:rsidTr="00777A26">
        <w:trPr>
          <w:trHeight w:val="527"/>
        </w:trPr>
        <w:tc>
          <w:tcPr>
            <w:tcW w:w="2410" w:type="dxa"/>
          </w:tcPr>
          <w:p w:rsidR="00FE057F" w:rsidRPr="00677FFD" w:rsidRDefault="00FE057F" w:rsidP="00FE057F">
            <w:pPr>
              <w:pStyle w:val="aff9"/>
              <w:numPr>
                <w:ilvl w:val="0"/>
                <w:numId w:val="8"/>
              </w:numPr>
              <w:tabs>
                <w:tab w:val="clear" w:pos="705"/>
                <w:tab w:val="num" w:pos="318"/>
              </w:tabs>
              <w:spacing w:line="280" w:lineRule="exact"/>
              <w:ind w:left="34" w:firstLine="0"/>
              <w:contextualSpacing/>
              <w:rPr>
                <w:color w:val="000000"/>
              </w:rPr>
            </w:pPr>
            <w:r>
              <w:rPr>
                <w:color w:val="000000"/>
                <w:szCs w:val="22"/>
              </w:rPr>
              <w:t>Срок, на который планируется привлечение автотранспортных предприятий.</w:t>
            </w:r>
          </w:p>
        </w:tc>
        <w:tc>
          <w:tcPr>
            <w:tcW w:w="7796" w:type="dxa"/>
          </w:tcPr>
          <w:p w:rsidR="00FE057F" w:rsidRPr="006721AD" w:rsidRDefault="00FE057F" w:rsidP="00777A26">
            <w:pPr>
              <w:spacing w:line="280" w:lineRule="exact"/>
              <w:jc w:val="both"/>
              <w:rPr>
                <w:color w:val="000000"/>
              </w:rPr>
            </w:pPr>
            <w:r>
              <w:rPr>
                <w:color w:val="000000"/>
              </w:rPr>
              <w:t>С даты заключения договора по 30 сентября 2018 года включительно.</w:t>
            </w:r>
          </w:p>
        </w:tc>
      </w:tr>
      <w:tr w:rsidR="00FE057F" w:rsidRPr="00677FFD" w:rsidTr="007B2D79">
        <w:trPr>
          <w:trHeight w:hRule="exact" w:val="3843"/>
        </w:trPr>
        <w:tc>
          <w:tcPr>
            <w:tcW w:w="2410" w:type="dxa"/>
          </w:tcPr>
          <w:p w:rsidR="00FE057F" w:rsidRPr="00677FFD" w:rsidRDefault="00FE057F" w:rsidP="00777A26">
            <w:pPr>
              <w:spacing w:line="280" w:lineRule="exact"/>
              <w:rPr>
                <w:color w:val="000000"/>
              </w:rPr>
            </w:pPr>
            <w:r>
              <w:rPr>
                <w:color w:val="000000"/>
              </w:rPr>
              <w:lastRenderedPageBreak/>
              <w:t>5. Объемы работ  по привлечению автотранспортных предприятий.</w:t>
            </w:r>
          </w:p>
        </w:tc>
        <w:tc>
          <w:tcPr>
            <w:tcW w:w="7796" w:type="dxa"/>
          </w:tcPr>
          <w:p w:rsidR="00FE057F" w:rsidRPr="006721AD" w:rsidRDefault="00FE057F" w:rsidP="00777A26">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Северо-Кавказской железной дороге.</w:t>
            </w:r>
          </w:p>
          <w:p w:rsidR="00FE057F" w:rsidRPr="006721AD" w:rsidRDefault="00FE057F" w:rsidP="00FE057F">
            <w:pPr>
              <w:pStyle w:val="aff9"/>
              <w:numPr>
                <w:ilvl w:val="0"/>
                <w:numId w:val="33"/>
              </w:numPr>
              <w:spacing w:line="280" w:lineRule="exact"/>
              <w:ind w:left="0" w:firstLine="360"/>
              <w:jc w:val="both"/>
              <w:rPr>
                <w:i/>
                <w:color w:val="000000"/>
              </w:rPr>
            </w:pPr>
            <w:r>
              <w:rPr>
                <w:rFonts w:eastAsia="MS Mincho"/>
                <w:bCs/>
                <w:i/>
                <w:szCs w:val="28"/>
              </w:rPr>
              <w:t>Контейнерный терминал Скачки</w:t>
            </w:r>
            <w:r>
              <w:rPr>
                <w:i/>
              </w:rPr>
              <w:t xml:space="preserve"> филиала ПАО «ТрансКонтейнер» на СКжд:</w:t>
            </w:r>
          </w:p>
          <w:p w:rsidR="00FE057F" w:rsidRPr="006721AD" w:rsidRDefault="00FE057F" w:rsidP="00777A26">
            <w:pPr>
              <w:spacing w:line="280" w:lineRule="exact"/>
              <w:jc w:val="both"/>
            </w:pPr>
            <w:r>
              <w:t xml:space="preserve">Среднемесячный объем завоза/вывоза </w:t>
            </w:r>
            <w:r>
              <w:rPr>
                <w:rFonts w:eastAsia="MS Mincho"/>
                <w:bCs/>
                <w:szCs w:val="28"/>
              </w:rPr>
              <w:t xml:space="preserve">20фут </w:t>
            </w:r>
            <w:r>
              <w:t xml:space="preserve"> контейнеров – 10 шт.;</w:t>
            </w:r>
          </w:p>
          <w:p w:rsidR="00FE057F" w:rsidRPr="006721AD" w:rsidRDefault="00FE057F" w:rsidP="00777A26">
            <w:pPr>
              <w:spacing w:line="280" w:lineRule="exact"/>
              <w:jc w:val="both"/>
            </w:pPr>
            <w:r>
              <w:t>Среднемесячный  объем завоза/вывоза 4</w:t>
            </w:r>
            <w:r>
              <w:rPr>
                <w:rFonts w:eastAsia="MS Mincho"/>
                <w:bCs/>
                <w:szCs w:val="28"/>
              </w:rPr>
              <w:t xml:space="preserve">0фут </w:t>
            </w:r>
            <w:r>
              <w:t>контейнеров –2 шт.;</w:t>
            </w:r>
          </w:p>
          <w:p w:rsidR="00FE057F" w:rsidRPr="006721AD" w:rsidRDefault="00FE057F" w:rsidP="00777A26">
            <w:pPr>
              <w:spacing w:line="280" w:lineRule="exact"/>
              <w:jc w:val="both"/>
            </w:pPr>
            <w:r>
              <w:t xml:space="preserve">Суточный пиковый объем завоза/вывоза </w:t>
            </w:r>
            <w:r>
              <w:rPr>
                <w:rFonts w:eastAsia="MS Mincho"/>
                <w:bCs/>
                <w:szCs w:val="28"/>
              </w:rPr>
              <w:t>20фут</w:t>
            </w:r>
            <w:r>
              <w:t xml:space="preserve"> контейнеров – 1 шт.;</w:t>
            </w:r>
          </w:p>
          <w:p w:rsidR="00FE057F" w:rsidRPr="006721AD" w:rsidRDefault="00FE057F" w:rsidP="00777A26">
            <w:pPr>
              <w:spacing w:line="280" w:lineRule="exact"/>
            </w:pPr>
            <w:r>
              <w:t>Суточный пиковый объем завоза/вывоза 4</w:t>
            </w:r>
            <w:r>
              <w:rPr>
                <w:rFonts w:eastAsia="MS Mincho"/>
                <w:bCs/>
                <w:szCs w:val="28"/>
              </w:rPr>
              <w:t xml:space="preserve">0фут </w:t>
            </w:r>
            <w:r>
              <w:t xml:space="preserve"> контейнеров –1 шт.;</w:t>
            </w:r>
          </w:p>
          <w:p w:rsidR="00FE057F" w:rsidRPr="006721AD" w:rsidRDefault="00FE057F" w:rsidP="00FE057F">
            <w:pPr>
              <w:pStyle w:val="aff9"/>
              <w:numPr>
                <w:ilvl w:val="0"/>
                <w:numId w:val="33"/>
              </w:numPr>
              <w:spacing w:line="280" w:lineRule="exact"/>
              <w:rPr>
                <w:i/>
              </w:rPr>
            </w:pPr>
            <w:r>
              <w:rPr>
                <w:i/>
                <w:color w:val="000000"/>
              </w:rPr>
              <w:t>ж.д. станция Старомарьевская СКжд:</w:t>
            </w:r>
          </w:p>
          <w:p w:rsidR="00FE057F" w:rsidRPr="006721AD" w:rsidRDefault="00FE057F" w:rsidP="00D14BA2">
            <w:pPr>
              <w:spacing w:line="280" w:lineRule="exact"/>
              <w:jc w:val="both"/>
            </w:pPr>
            <w:r>
              <w:t xml:space="preserve">Среднемесячный объем завоза/вывоза </w:t>
            </w:r>
            <w:r>
              <w:rPr>
                <w:rFonts w:eastAsia="MS Mincho"/>
                <w:bCs/>
                <w:szCs w:val="28"/>
              </w:rPr>
              <w:t xml:space="preserve">20фут </w:t>
            </w:r>
            <w:r>
              <w:t xml:space="preserve"> контейнеров – 10 шт.;</w:t>
            </w:r>
          </w:p>
          <w:p w:rsidR="00FE057F" w:rsidRPr="006721AD" w:rsidRDefault="00FE057F" w:rsidP="00D14BA2">
            <w:pPr>
              <w:spacing w:line="280" w:lineRule="exact"/>
              <w:jc w:val="both"/>
            </w:pPr>
            <w:r>
              <w:t xml:space="preserve">Суточный пиковый объем завоза/вывоза </w:t>
            </w:r>
            <w:r>
              <w:rPr>
                <w:rFonts w:eastAsia="MS Mincho"/>
                <w:bCs/>
                <w:szCs w:val="28"/>
              </w:rPr>
              <w:t>20фут</w:t>
            </w:r>
            <w:r>
              <w:t xml:space="preserve"> контейнеров – 1 шт.;</w:t>
            </w:r>
          </w:p>
        </w:tc>
      </w:tr>
      <w:tr w:rsidR="00FE057F" w:rsidRPr="00677FFD" w:rsidTr="00777A26">
        <w:trPr>
          <w:trHeight w:val="411"/>
        </w:trPr>
        <w:tc>
          <w:tcPr>
            <w:tcW w:w="2410" w:type="dxa"/>
          </w:tcPr>
          <w:p w:rsidR="00FE057F" w:rsidRPr="00677FFD" w:rsidRDefault="00FE057F" w:rsidP="00777A26">
            <w:pPr>
              <w:spacing w:line="280" w:lineRule="exact"/>
              <w:rPr>
                <w:color w:val="000000"/>
              </w:rPr>
            </w:pPr>
            <w:r>
              <w:rPr>
                <w:color w:val="000000"/>
              </w:rPr>
              <w:t>6. Основные требования, предъявляемые к автотранспортным предприятиям.</w:t>
            </w:r>
          </w:p>
        </w:tc>
        <w:tc>
          <w:tcPr>
            <w:tcW w:w="7796" w:type="dxa"/>
          </w:tcPr>
          <w:p w:rsidR="00FE057F" w:rsidRPr="006721AD" w:rsidRDefault="00FE057F" w:rsidP="00777A26">
            <w:pPr>
              <w:spacing w:line="280" w:lineRule="exact"/>
              <w:jc w:val="both"/>
              <w:rPr>
                <w:color w:val="000000"/>
              </w:rPr>
            </w:pPr>
            <w:r>
              <w:rPr>
                <w:color w:val="000000"/>
              </w:rPr>
              <w:t xml:space="preserve">Место предоставления транспортных средств в аренду – Ставропольский край,  г.Пятигорск, Кисловодское шоссе, д. 19 –  контейнерный терминал Скачки </w:t>
            </w:r>
            <w:r>
              <w:t>филиала ПАО «ТрансКонтейнер» на Северо-Кавказской железной дороге</w:t>
            </w:r>
            <w:r>
              <w:rPr>
                <w:b/>
              </w:rPr>
              <w:t xml:space="preserve"> и/или </w:t>
            </w:r>
            <w:r>
              <w:t>Ставропольский край, Грачевский район, село Старомарьевская, ГТС Промышленная зона,9.</w:t>
            </w:r>
          </w:p>
          <w:p w:rsidR="00FE057F" w:rsidRPr="00677FFD" w:rsidRDefault="00FE057F" w:rsidP="00777A26">
            <w:pPr>
              <w:jc w:val="both"/>
              <w:rPr>
                <w:i/>
                <w:color w:val="000000"/>
              </w:rPr>
            </w:pPr>
          </w:p>
          <w:p w:rsidR="00FE057F" w:rsidRPr="00677FFD" w:rsidRDefault="00FE057F" w:rsidP="00777A26">
            <w:pPr>
              <w:jc w:val="both"/>
              <w:rPr>
                <w:i/>
                <w:color w:val="000000"/>
              </w:rPr>
            </w:pPr>
            <w:r>
              <w:rPr>
                <w:i/>
                <w:color w:val="000000"/>
              </w:rPr>
              <w:t>К работам привлекаются автотранспортные предприятия, у которых:</w:t>
            </w:r>
          </w:p>
          <w:p w:rsidR="00FE057F" w:rsidRPr="00677FFD" w:rsidRDefault="00FE057F" w:rsidP="00777A26">
            <w:pPr>
              <w:pStyle w:val="aff9"/>
              <w:ind w:left="176"/>
              <w:jc w:val="both"/>
              <w:rPr>
                <w:i/>
                <w:color w:val="000000"/>
                <w:lang w:eastAsia="ru-RU"/>
              </w:rPr>
            </w:pPr>
            <w:r>
              <w:rPr>
                <w:i/>
                <w:color w:val="000000"/>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FE057F" w:rsidRPr="00677FFD" w:rsidRDefault="00FE057F" w:rsidP="00FE057F">
            <w:pPr>
              <w:numPr>
                <w:ilvl w:val="0"/>
                <w:numId w:val="30"/>
              </w:numPr>
              <w:spacing w:before="280"/>
              <w:ind w:left="459" w:hanging="283"/>
              <w:contextualSpacing/>
              <w:jc w:val="both"/>
              <w:rPr>
                <w:color w:val="000000"/>
              </w:rPr>
            </w:pPr>
            <w:r>
              <w:rPr>
                <w:color w:val="000000"/>
              </w:rPr>
              <w:t>Есть возможность перевозить все типы контейнеров, обозначенных хотя бы одним подпунктом  пункта п.3 данного Технического задания;</w:t>
            </w:r>
          </w:p>
          <w:p w:rsidR="00FE057F" w:rsidRPr="00677FFD" w:rsidRDefault="00FE057F" w:rsidP="00FE057F">
            <w:pPr>
              <w:numPr>
                <w:ilvl w:val="0"/>
                <w:numId w:val="30"/>
              </w:numPr>
              <w:spacing w:before="280" w:after="280"/>
              <w:ind w:left="459" w:hanging="283"/>
              <w:contextualSpacing/>
              <w:jc w:val="both"/>
              <w:rPr>
                <w:color w:val="000000"/>
              </w:rPr>
            </w:pPr>
            <w:r>
              <w:rPr>
                <w:color w:val="000000"/>
              </w:rPr>
              <w:t>Соответствие транспортных средств ГОСТ 24098-80 «Полуприцепы-контейнеровозы. Типы. Основные параметры и размеры»;</w:t>
            </w:r>
          </w:p>
          <w:p w:rsidR="00FE057F" w:rsidRPr="00677FFD" w:rsidRDefault="00FE057F" w:rsidP="00FE057F">
            <w:pPr>
              <w:numPr>
                <w:ilvl w:val="0"/>
                <w:numId w:val="30"/>
              </w:numPr>
              <w:spacing w:before="280" w:after="280"/>
              <w:ind w:left="459" w:hanging="283"/>
              <w:contextualSpacing/>
              <w:jc w:val="both"/>
              <w:rPr>
                <w:color w:val="000000"/>
              </w:rPr>
            </w:pPr>
            <w:r>
              <w:rPr>
                <w:color w:val="000000"/>
              </w:rP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FE057F" w:rsidRPr="00677FFD" w:rsidRDefault="00FE057F" w:rsidP="00FE057F">
            <w:pPr>
              <w:numPr>
                <w:ilvl w:val="0"/>
                <w:numId w:val="30"/>
              </w:numPr>
              <w:ind w:left="459" w:hanging="283"/>
              <w:jc w:val="both"/>
            </w:pPr>
            <w:r>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FE057F" w:rsidRPr="00677FFD" w:rsidRDefault="00FE057F" w:rsidP="00777A26">
            <w:pPr>
              <w:ind w:left="176"/>
              <w:jc w:val="both"/>
            </w:pPr>
          </w:p>
          <w:p w:rsidR="00FE057F" w:rsidRPr="00677FFD" w:rsidRDefault="00FE057F" w:rsidP="00777A26">
            <w:pPr>
              <w:spacing w:before="280" w:after="280"/>
              <w:ind w:left="176"/>
              <w:contextualSpacing/>
              <w:jc w:val="both"/>
              <w:rPr>
                <w:i/>
                <w:color w:val="000000"/>
              </w:rPr>
            </w:pPr>
            <w:r>
              <w:rPr>
                <w:i/>
                <w:color w:val="000000"/>
              </w:rPr>
              <w:t>Требования к экипажу:</w:t>
            </w:r>
          </w:p>
          <w:p w:rsidR="00FE057F" w:rsidRPr="00677FFD" w:rsidRDefault="00FE057F" w:rsidP="00FE057F">
            <w:pPr>
              <w:pStyle w:val="aff9"/>
              <w:numPr>
                <w:ilvl w:val="0"/>
                <w:numId w:val="31"/>
              </w:numPr>
              <w:suppressAutoHyphens w:val="0"/>
              <w:spacing w:before="280" w:after="280"/>
              <w:ind w:left="459" w:hanging="283"/>
              <w:contextualSpacing/>
              <w:jc w:val="both"/>
              <w:rPr>
                <w:color w:val="000000"/>
              </w:rPr>
            </w:pPr>
            <w:r>
              <w:rPr>
                <w:color w:val="000000"/>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FE057F" w:rsidRPr="00206BF6" w:rsidRDefault="00FE057F" w:rsidP="00FE057F">
            <w:pPr>
              <w:pStyle w:val="aff9"/>
              <w:numPr>
                <w:ilvl w:val="0"/>
                <w:numId w:val="30"/>
              </w:numPr>
              <w:ind w:left="459" w:hanging="283"/>
              <w:jc w:val="both"/>
              <w:rPr>
                <w:color w:val="000000"/>
              </w:rPr>
            </w:pPr>
            <w:r>
              <w:rPr>
                <w:spacing w:val="-9"/>
              </w:rPr>
              <w:t>Водители, имеющие гражданство Российской Федерации (в случае отсутствия</w:t>
            </w:r>
            <w:r>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FE057F" w:rsidRPr="00677FFD" w:rsidRDefault="00FE057F" w:rsidP="00FE057F">
            <w:pPr>
              <w:pStyle w:val="aff9"/>
              <w:numPr>
                <w:ilvl w:val="0"/>
                <w:numId w:val="31"/>
              </w:numPr>
              <w:suppressAutoHyphens w:val="0"/>
              <w:spacing w:before="280"/>
              <w:ind w:left="459" w:hanging="283"/>
              <w:contextualSpacing/>
              <w:jc w:val="both"/>
              <w:rPr>
                <w:color w:val="000000"/>
              </w:rPr>
            </w:pPr>
            <w:r>
              <w:rPr>
                <w:color w:val="000000"/>
                <w:spacing w:val="-9"/>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w:t>
            </w:r>
            <w:r>
              <w:rPr>
                <w:color w:val="000000"/>
                <w:spacing w:val="-9"/>
              </w:rPr>
              <w:lastRenderedPageBreak/>
              <w:t>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FE057F" w:rsidRPr="00677FFD" w:rsidRDefault="00FE057F" w:rsidP="00FE057F">
            <w:pPr>
              <w:pStyle w:val="aff9"/>
              <w:numPr>
                <w:ilvl w:val="0"/>
                <w:numId w:val="31"/>
              </w:numPr>
              <w:suppressAutoHyphens w:val="0"/>
              <w:autoSpaceDE w:val="0"/>
              <w:autoSpaceDN w:val="0"/>
              <w:adjustRightInd w:val="0"/>
              <w:spacing w:before="280"/>
              <w:ind w:left="459" w:hanging="283"/>
              <w:contextualSpacing/>
              <w:jc w:val="both"/>
            </w:pPr>
            <w:r>
              <w:rPr>
                <w:spacing w:val="-9"/>
              </w:rPr>
              <w:t>в</w:t>
            </w:r>
            <w:r>
              <w:t>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FE057F" w:rsidRPr="00677FFD" w:rsidRDefault="00FE057F" w:rsidP="00FE057F">
            <w:pPr>
              <w:pStyle w:val="aff9"/>
              <w:numPr>
                <w:ilvl w:val="0"/>
                <w:numId w:val="31"/>
              </w:numPr>
              <w:suppressAutoHyphens w:val="0"/>
              <w:autoSpaceDE w:val="0"/>
              <w:autoSpaceDN w:val="0"/>
              <w:adjustRightInd w:val="0"/>
              <w:spacing w:before="280"/>
              <w:ind w:left="459" w:hanging="283"/>
              <w:contextualSpacing/>
              <w:jc w:val="both"/>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E057F" w:rsidRPr="00677FFD" w:rsidRDefault="00FE057F" w:rsidP="00FE057F">
            <w:pPr>
              <w:numPr>
                <w:ilvl w:val="0"/>
                <w:numId w:val="31"/>
              </w:numPr>
              <w:autoSpaceDE w:val="0"/>
              <w:autoSpaceDN w:val="0"/>
              <w:adjustRightInd w:val="0"/>
              <w:ind w:hanging="534"/>
              <w:jc w:val="both"/>
            </w:pPr>
            <w:r>
              <w:t>обеспечить исполнение силами экипажа выполнение сопутствующих услуг:</w:t>
            </w:r>
          </w:p>
          <w:p w:rsidR="00FE057F" w:rsidRPr="00677FFD" w:rsidRDefault="00FE057F" w:rsidP="00777A26">
            <w:pPr>
              <w:pStyle w:val="aff9"/>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FE057F" w:rsidRPr="00677FFD" w:rsidRDefault="00FE057F" w:rsidP="00777A26">
            <w:pPr>
              <w:pStyle w:val="aff9"/>
              <w:autoSpaceDE w:val="0"/>
              <w:autoSpaceDN w:val="0"/>
              <w:adjustRightInd w:val="0"/>
              <w:ind w:left="459"/>
              <w:jc w:val="both"/>
              <w:rPr>
                <w:lang w:eastAsia="ru-RU"/>
              </w:rPr>
            </w:pPr>
            <w:r>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FE057F" w:rsidRPr="00677FFD" w:rsidRDefault="00FE057F" w:rsidP="00777A26">
            <w:pPr>
              <w:pStyle w:val="aff9"/>
              <w:autoSpaceDE w:val="0"/>
              <w:autoSpaceDN w:val="0"/>
              <w:adjustRightInd w:val="0"/>
              <w:ind w:left="459"/>
              <w:jc w:val="both"/>
              <w:rPr>
                <w:lang w:eastAsia="ru-RU"/>
              </w:rPr>
            </w:pPr>
            <w:r>
              <w:rPr>
                <w:lang w:eastAsia="ru-RU"/>
              </w:rPr>
              <w:t xml:space="preserve">-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E057F" w:rsidRPr="00677FFD" w:rsidRDefault="00FE057F" w:rsidP="00777A26">
            <w:pPr>
              <w:pStyle w:val="aff9"/>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E057F" w:rsidRPr="00677FFD" w:rsidRDefault="00FE057F" w:rsidP="00777A26">
            <w:pPr>
              <w:autoSpaceDE w:val="0"/>
              <w:autoSpaceDN w:val="0"/>
              <w:adjustRightInd w:val="0"/>
              <w:ind w:left="459" w:hanging="459"/>
              <w:jc w:val="both"/>
            </w:pPr>
            <w:r>
              <w:t xml:space="preserve">        -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E057F" w:rsidRPr="00677FFD" w:rsidRDefault="00FE057F" w:rsidP="00777A26">
            <w:pPr>
              <w:autoSpaceDE w:val="0"/>
              <w:autoSpaceDN w:val="0"/>
              <w:adjustRightInd w:val="0"/>
              <w:ind w:left="459" w:firstLine="80"/>
              <w:jc w:val="both"/>
            </w:pPr>
            <w:r>
              <w:t>- фото- и/или видеофиксацию размещаемого в контейнере груза, закрепление груза в контейнере, а также передачу фото- и/или видеоматериалов Арендатору;</w:t>
            </w:r>
          </w:p>
          <w:p w:rsidR="00FE057F" w:rsidRPr="00677FFD" w:rsidRDefault="00FE057F" w:rsidP="00777A26">
            <w:pPr>
              <w:pStyle w:val="aff9"/>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E057F" w:rsidRPr="00677FFD" w:rsidRDefault="00FE057F" w:rsidP="00777A26">
            <w:pPr>
              <w:pStyle w:val="aff9"/>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FE057F" w:rsidRPr="00677FFD" w:rsidRDefault="00FE057F" w:rsidP="00777A26">
            <w:pPr>
              <w:pStyle w:val="aff9"/>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E057F" w:rsidRPr="00677FFD" w:rsidRDefault="00FE057F" w:rsidP="00777A26">
            <w:pPr>
              <w:pStyle w:val="aff9"/>
              <w:autoSpaceDE w:val="0"/>
              <w:autoSpaceDN w:val="0"/>
              <w:adjustRightInd w:val="0"/>
              <w:ind w:left="459"/>
              <w:contextualSpacing/>
              <w:jc w:val="both"/>
              <w:rPr>
                <w:lang w:eastAsia="ru-RU"/>
              </w:rPr>
            </w:pPr>
            <w:r>
              <w:rPr>
                <w:lang w:eastAsia="ru-RU"/>
              </w:rPr>
              <w:t xml:space="preserve">-  выполнение оперативных инструкций и поручений арендатора по </w:t>
            </w:r>
            <w:r>
              <w:rPr>
                <w:lang w:eastAsia="ru-RU"/>
              </w:rPr>
              <w:lastRenderedPageBreak/>
              <w:t>вопросам, касающимся коммерческой эксплуатации транспортного средства и оказания сопутствующих услуг в рамках согласованной заявки.</w:t>
            </w:r>
          </w:p>
          <w:p w:rsidR="00FE057F" w:rsidRPr="00677FFD" w:rsidRDefault="00FE057F" w:rsidP="00777A26">
            <w:pPr>
              <w:pStyle w:val="aff9"/>
              <w:autoSpaceDE w:val="0"/>
              <w:autoSpaceDN w:val="0"/>
              <w:adjustRightInd w:val="0"/>
              <w:ind w:left="459"/>
              <w:contextualSpacing/>
              <w:jc w:val="both"/>
              <w:rPr>
                <w:color w:val="000000"/>
                <w:lang w:eastAsia="ru-RU"/>
              </w:rPr>
            </w:pPr>
          </w:p>
          <w:p w:rsidR="00FE057F" w:rsidRPr="00677FFD" w:rsidRDefault="00FE057F" w:rsidP="00777A26">
            <w:pPr>
              <w:spacing w:line="280" w:lineRule="exact"/>
              <w:rPr>
                <w:color w:val="000000"/>
              </w:rPr>
            </w:pPr>
            <w:r>
              <w:rPr>
                <w:b/>
                <w:color w:val="000000"/>
              </w:rPr>
              <w:t>Порядок выполнения работ - круглосуточно.</w:t>
            </w:r>
          </w:p>
          <w:p w:rsidR="00FE057F" w:rsidRPr="00677FFD" w:rsidRDefault="00FE057F" w:rsidP="00777A26">
            <w:pPr>
              <w:ind w:firstLine="540"/>
              <w:jc w:val="both"/>
              <w:rPr>
                <w:b/>
                <w:color w:val="000000"/>
              </w:rPr>
            </w:pPr>
          </w:p>
        </w:tc>
      </w:tr>
      <w:tr w:rsidR="00FE057F" w:rsidRPr="00677FFD" w:rsidTr="00777A26">
        <w:trPr>
          <w:trHeight w:val="597"/>
        </w:trPr>
        <w:tc>
          <w:tcPr>
            <w:tcW w:w="2410" w:type="dxa"/>
          </w:tcPr>
          <w:p w:rsidR="00FE057F" w:rsidRPr="00677FFD" w:rsidRDefault="00FE057F" w:rsidP="00777A26">
            <w:pPr>
              <w:spacing w:line="274" w:lineRule="exact"/>
              <w:rPr>
                <w:color w:val="000000"/>
              </w:rPr>
            </w:pPr>
            <w:r>
              <w:rPr>
                <w:color w:val="000000"/>
              </w:rPr>
              <w:lastRenderedPageBreak/>
              <w:t xml:space="preserve">7. Особые требования. </w:t>
            </w:r>
          </w:p>
        </w:tc>
        <w:tc>
          <w:tcPr>
            <w:tcW w:w="7796" w:type="dxa"/>
          </w:tcPr>
          <w:p w:rsidR="00FE057F" w:rsidRPr="00677FFD" w:rsidRDefault="00FE057F" w:rsidP="00FE057F">
            <w:pPr>
              <w:pStyle w:val="aff9"/>
              <w:numPr>
                <w:ilvl w:val="0"/>
                <w:numId w:val="32"/>
              </w:numPr>
              <w:ind w:left="459" w:right="113" w:hanging="283"/>
              <w:contextualSpacing/>
              <w:jc w:val="both"/>
              <w:rPr>
                <w:color w:val="000000"/>
                <w:lang w:eastAsia="ru-RU"/>
              </w:rPr>
            </w:pPr>
            <w:r>
              <w:rPr>
                <w:color w:val="000000"/>
                <w:lang w:eastAsia="ru-RU"/>
              </w:rPr>
              <w:t xml:space="preserve">Привлечение автотранспортных организаций производится на основании договоров аренды ТС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FE057F" w:rsidRPr="00677FFD" w:rsidRDefault="00FE057F" w:rsidP="00FE057F">
            <w:pPr>
              <w:pStyle w:val="aff9"/>
              <w:numPr>
                <w:ilvl w:val="0"/>
                <w:numId w:val="32"/>
              </w:numPr>
              <w:autoSpaceDE w:val="0"/>
              <w:autoSpaceDN w:val="0"/>
              <w:ind w:left="459" w:right="113" w:firstLine="0"/>
              <w:contextualSpacing/>
              <w:jc w:val="both"/>
              <w:rPr>
                <w:color w:val="000000" w:themeColor="text1"/>
              </w:rPr>
            </w:pPr>
            <w:r>
              <w:t>В</w:t>
            </w:r>
            <w:r>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 за расчетный период;</w:t>
            </w:r>
          </w:p>
          <w:p w:rsidR="00FE057F" w:rsidRPr="00677FFD" w:rsidRDefault="00FE057F" w:rsidP="00FE057F">
            <w:pPr>
              <w:pStyle w:val="aff9"/>
              <w:numPr>
                <w:ilvl w:val="0"/>
                <w:numId w:val="32"/>
              </w:numPr>
              <w:ind w:left="459" w:right="113" w:hanging="283"/>
              <w:contextualSpacing/>
              <w:jc w:val="both"/>
              <w:rPr>
                <w:color w:val="000000"/>
                <w:lang w:eastAsia="ru-RU"/>
              </w:rPr>
            </w:pPr>
            <w:r>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FE057F" w:rsidRPr="00677FFD" w:rsidRDefault="00FE057F" w:rsidP="00777A26">
            <w:pPr>
              <w:pStyle w:val="aff9"/>
              <w:ind w:left="459" w:right="113"/>
              <w:contextualSpacing/>
              <w:jc w:val="both"/>
              <w:rPr>
                <w:color w:val="000000"/>
                <w:lang w:eastAsia="ru-RU"/>
              </w:rPr>
            </w:pPr>
          </w:p>
        </w:tc>
      </w:tr>
      <w:tr w:rsidR="00FE057F" w:rsidRPr="00677FFD" w:rsidTr="00777A26">
        <w:trPr>
          <w:trHeight w:val="597"/>
        </w:trPr>
        <w:tc>
          <w:tcPr>
            <w:tcW w:w="2410" w:type="dxa"/>
          </w:tcPr>
          <w:p w:rsidR="00FE057F" w:rsidRPr="00677FFD" w:rsidRDefault="00FE057F" w:rsidP="00777A26">
            <w:pPr>
              <w:spacing w:line="274" w:lineRule="exact"/>
              <w:rPr>
                <w:color w:val="000000"/>
              </w:rPr>
            </w:pPr>
            <w:r>
              <w:rPr>
                <w:color w:val="000000"/>
              </w:rPr>
              <w:t>8.  Ставки арендной платы</w:t>
            </w:r>
          </w:p>
        </w:tc>
        <w:tc>
          <w:tcPr>
            <w:tcW w:w="7796" w:type="dxa"/>
          </w:tcPr>
          <w:p w:rsidR="00FE057F" w:rsidRPr="00A10280" w:rsidRDefault="00FE057F" w:rsidP="00777A26">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FE057F" w:rsidRPr="00A10280" w:rsidRDefault="00FE057F" w:rsidP="00777A26">
            <w:pPr>
              <w:ind w:firstLine="459"/>
              <w:jc w:val="both"/>
              <w:rPr>
                <w:color w:val="000000"/>
              </w:rPr>
            </w:pPr>
            <w:r>
              <w:rPr>
                <w:color w:val="000000"/>
              </w:rPr>
              <w:t>Предельные ставки платы за аренду транспортных средств с экипажем, кроме НДС, указаны в Приложениях № 1, № 2  к настоящему техническому заданию.</w:t>
            </w:r>
          </w:p>
          <w:p w:rsidR="00FE057F" w:rsidRPr="00A10280" w:rsidRDefault="00FE057F" w:rsidP="00A10280">
            <w:pPr>
              <w:ind w:firstLine="459"/>
              <w:jc w:val="both"/>
              <w:rPr>
                <w:lang w:eastAsia="ru-RU"/>
              </w:rPr>
            </w:pPr>
            <w:r>
              <w:rPr>
                <w:lang w:eastAsia="ru-RU"/>
              </w:rPr>
              <w:t xml:space="preserve">Претендент </w:t>
            </w:r>
            <w:r>
              <w:t xml:space="preserve">соглашается с предельными ставками за предоставление автотранспортных средств, указанными  хотя бы в одном Приложении к данному техническому заданию. При этом, услуги, указанные в каждом приложении являются неделимыми. </w:t>
            </w:r>
          </w:p>
        </w:tc>
      </w:tr>
      <w:tr w:rsidR="00FE057F" w:rsidRPr="00677FFD" w:rsidTr="00777A26">
        <w:trPr>
          <w:trHeight w:val="597"/>
        </w:trPr>
        <w:tc>
          <w:tcPr>
            <w:tcW w:w="2410" w:type="dxa"/>
          </w:tcPr>
          <w:p w:rsidR="00FE057F" w:rsidRPr="00677FFD" w:rsidRDefault="00FE057F" w:rsidP="00777A26">
            <w:pPr>
              <w:spacing w:line="274" w:lineRule="exact"/>
              <w:rPr>
                <w:color w:val="000000"/>
              </w:rPr>
            </w:pPr>
            <w:r>
              <w:rPr>
                <w:color w:val="000000"/>
              </w:rPr>
              <w:t>9.Иные условия</w:t>
            </w:r>
          </w:p>
        </w:tc>
        <w:tc>
          <w:tcPr>
            <w:tcW w:w="7796" w:type="dxa"/>
          </w:tcPr>
          <w:p w:rsidR="00FE057F" w:rsidRPr="00677FFD" w:rsidRDefault="00FE057F" w:rsidP="00777A26">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FE057F" w:rsidRPr="00677FFD" w:rsidRDefault="00FE057F" w:rsidP="00777A26">
            <w:pPr>
              <w:jc w:val="both"/>
              <w:rPr>
                <w:color w:val="000000"/>
              </w:rPr>
            </w:pPr>
          </w:p>
        </w:tc>
      </w:tr>
    </w:tbl>
    <w:p w:rsidR="00FE057F" w:rsidRPr="00677FFD" w:rsidRDefault="00FE057F" w:rsidP="00B5140B">
      <w:pPr>
        <w:ind w:left="5245"/>
        <w:rPr>
          <w:color w:val="000000"/>
        </w:rPr>
      </w:pPr>
    </w:p>
    <w:p w:rsidR="00FE057F" w:rsidRPr="00677FFD" w:rsidRDefault="00FE057F" w:rsidP="00B5140B">
      <w:pPr>
        <w:ind w:left="5245"/>
        <w:jc w:val="right"/>
        <w:rPr>
          <w:color w:val="000000"/>
        </w:rPr>
      </w:pPr>
    </w:p>
    <w:p w:rsidR="00FE057F" w:rsidRPr="00677FFD" w:rsidRDefault="00FE057F" w:rsidP="00B5140B">
      <w:pPr>
        <w:ind w:left="5245"/>
        <w:jc w:val="right"/>
        <w:rPr>
          <w:color w:val="000000"/>
        </w:rPr>
      </w:pPr>
      <w:r>
        <w:rPr>
          <w:color w:val="000000"/>
        </w:rPr>
        <w:lastRenderedPageBreak/>
        <w:t>Приложение № 1</w:t>
      </w:r>
    </w:p>
    <w:p w:rsidR="00FE057F" w:rsidRPr="00677FFD" w:rsidRDefault="00FE057F" w:rsidP="00B5140B">
      <w:pPr>
        <w:ind w:left="5245"/>
        <w:jc w:val="right"/>
        <w:rPr>
          <w:color w:val="000000"/>
        </w:rPr>
      </w:pPr>
      <w:r>
        <w:rPr>
          <w:color w:val="000000"/>
        </w:rPr>
        <w:t xml:space="preserve"> к Техническому заданию</w:t>
      </w:r>
    </w:p>
    <w:tbl>
      <w:tblPr>
        <w:tblW w:w="9761" w:type="dxa"/>
        <w:tblInd w:w="93" w:type="dxa"/>
        <w:tblLook w:val="04A0"/>
      </w:tblPr>
      <w:tblGrid>
        <w:gridCol w:w="3354"/>
        <w:gridCol w:w="1572"/>
        <w:gridCol w:w="2041"/>
        <w:gridCol w:w="1321"/>
        <w:gridCol w:w="1473"/>
      </w:tblGrid>
      <w:tr w:rsidR="00FE057F" w:rsidRPr="00677FFD" w:rsidTr="007B2D79">
        <w:trPr>
          <w:trHeight w:val="729"/>
        </w:trPr>
        <w:tc>
          <w:tcPr>
            <w:tcW w:w="9761" w:type="dxa"/>
            <w:gridSpan w:val="5"/>
            <w:tcBorders>
              <w:top w:val="nil"/>
              <w:left w:val="nil"/>
              <w:bottom w:val="nil"/>
              <w:right w:val="nil"/>
            </w:tcBorders>
            <w:shd w:val="clear" w:color="auto" w:fill="auto"/>
            <w:vAlign w:val="center"/>
            <w:hideMark/>
          </w:tcPr>
          <w:p w:rsidR="00FE057F" w:rsidRDefault="00FE057F" w:rsidP="00777A26">
            <w:pPr>
              <w:suppressAutoHyphens w:val="0"/>
              <w:jc w:val="center"/>
              <w:rPr>
                <w:b/>
                <w:bCs/>
                <w:color w:val="000000"/>
                <w:sz w:val="28"/>
                <w:szCs w:val="28"/>
                <w:lang w:eastAsia="ru-RU"/>
              </w:rPr>
            </w:pPr>
          </w:p>
          <w:p w:rsidR="007B2D79" w:rsidRDefault="007B2D79" w:rsidP="007B2D79">
            <w:pPr>
              <w:jc w:val="center"/>
              <w:rPr>
                <w:b/>
                <w:bCs/>
              </w:rPr>
            </w:pPr>
            <w:r w:rsidRPr="00BF67B2">
              <w:rPr>
                <w:b/>
                <w:bCs/>
              </w:rPr>
              <w:t>Предельные ставки арендной платы за предоставление транспортного средства с экипажем для перевозки контейнеров</w:t>
            </w:r>
            <w:r w:rsidRPr="0001570A">
              <w:rPr>
                <w:b/>
                <w:bCs/>
              </w:rPr>
              <w:t xml:space="preserve"> с контейнерного терминала </w:t>
            </w:r>
            <w:r>
              <w:rPr>
                <w:b/>
                <w:bCs/>
              </w:rPr>
              <w:t>Скачки</w:t>
            </w:r>
            <w:r w:rsidRPr="0001570A">
              <w:rPr>
                <w:b/>
                <w:bCs/>
              </w:rPr>
              <w:t xml:space="preserve"> филиала ПАО «ТрансКонтейнер» на Северо-Кавказской железной дороге</w:t>
            </w:r>
          </w:p>
          <w:p w:rsidR="007B2D79" w:rsidRDefault="007B2D79" w:rsidP="007B2D79">
            <w:pPr>
              <w:ind w:left="5245"/>
              <w:jc w:val="right"/>
              <w:rPr>
                <w:color w:val="000000"/>
              </w:rPr>
            </w:pPr>
          </w:p>
          <w:tbl>
            <w:tblPr>
              <w:tblW w:w="9260" w:type="dxa"/>
              <w:tblInd w:w="93" w:type="dxa"/>
              <w:tblLook w:val="04A0"/>
            </w:tblPr>
            <w:tblGrid>
              <w:gridCol w:w="840"/>
              <w:gridCol w:w="4560"/>
              <w:gridCol w:w="1480"/>
              <w:gridCol w:w="1300"/>
              <w:gridCol w:w="1080"/>
            </w:tblGrid>
            <w:tr w:rsidR="007B2D79" w:rsidRPr="009D1BB6" w:rsidTr="000D12E8">
              <w:trPr>
                <w:trHeight w:val="555"/>
              </w:trPr>
              <w:tc>
                <w:tcPr>
                  <w:tcW w:w="840" w:type="dxa"/>
                  <w:vMerge w:val="restart"/>
                  <w:tcBorders>
                    <w:top w:val="single" w:sz="8" w:space="0" w:color="auto"/>
                    <w:left w:val="single" w:sz="8" w:space="0" w:color="auto"/>
                    <w:bottom w:val="nil"/>
                    <w:right w:val="single" w:sz="8" w:space="0" w:color="auto"/>
                  </w:tcBorders>
                  <w:shd w:val="clear" w:color="auto" w:fill="auto"/>
                  <w:vAlign w:val="center"/>
                  <w:hideMark/>
                </w:tcPr>
                <w:p w:rsidR="007B2D79" w:rsidRPr="009D1BB6" w:rsidRDefault="007B2D79" w:rsidP="000D12E8">
                  <w:pPr>
                    <w:jc w:val="center"/>
                    <w:rPr>
                      <w:b/>
                      <w:bCs/>
                      <w:color w:val="000000"/>
                      <w:sz w:val="20"/>
                      <w:szCs w:val="20"/>
                    </w:rPr>
                  </w:pPr>
                  <w:r w:rsidRPr="009D1BB6">
                    <w:rPr>
                      <w:b/>
                      <w:bCs/>
                      <w:color w:val="000000"/>
                      <w:sz w:val="20"/>
                      <w:szCs w:val="20"/>
                    </w:rPr>
                    <w:t>№ п/п</w:t>
                  </w:r>
                </w:p>
              </w:tc>
              <w:tc>
                <w:tcPr>
                  <w:tcW w:w="4560" w:type="dxa"/>
                  <w:vMerge w:val="restart"/>
                  <w:tcBorders>
                    <w:top w:val="single" w:sz="8" w:space="0" w:color="auto"/>
                    <w:left w:val="single" w:sz="8" w:space="0" w:color="auto"/>
                    <w:bottom w:val="nil"/>
                    <w:right w:val="single" w:sz="8" w:space="0" w:color="auto"/>
                  </w:tcBorders>
                  <w:shd w:val="clear" w:color="auto" w:fill="auto"/>
                  <w:vAlign w:val="center"/>
                  <w:hideMark/>
                </w:tcPr>
                <w:p w:rsidR="007B2D79" w:rsidRPr="009D1BB6" w:rsidRDefault="007B2D79" w:rsidP="000D12E8">
                  <w:pPr>
                    <w:jc w:val="center"/>
                    <w:rPr>
                      <w:b/>
                      <w:bCs/>
                      <w:color w:val="000000"/>
                      <w:sz w:val="20"/>
                      <w:szCs w:val="20"/>
                    </w:rPr>
                  </w:pPr>
                  <w:r w:rsidRPr="009D1BB6">
                    <w:rPr>
                      <w:b/>
                      <w:bCs/>
                      <w:color w:val="000000"/>
                      <w:sz w:val="20"/>
                      <w:szCs w:val="20"/>
                    </w:rPr>
                    <w:t>Название населенного пункта</w:t>
                  </w:r>
                </w:p>
              </w:tc>
              <w:tc>
                <w:tcPr>
                  <w:tcW w:w="1480" w:type="dxa"/>
                  <w:vMerge w:val="restart"/>
                  <w:tcBorders>
                    <w:top w:val="single" w:sz="8" w:space="0" w:color="auto"/>
                    <w:left w:val="single" w:sz="8" w:space="0" w:color="auto"/>
                    <w:bottom w:val="nil"/>
                    <w:right w:val="single" w:sz="8" w:space="0" w:color="auto"/>
                  </w:tcBorders>
                  <w:shd w:val="clear" w:color="auto" w:fill="auto"/>
                  <w:vAlign w:val="center"/>
                  <w:hideMark/>
                </w:tcPr>
                <w:p w:rsidR="007B2D79" w:rsidRPr="009D1BB6" w:rsidRDefault="007B2D79" w:rsidP="000D12E8">
                  <w:pPr>
                    <w:jc w:val="center"/>
                    <w:rPr>
                      <w:b/>
                      <w:bCs/>
                      <w:color w:val="000000"/>
                      <w:sz w:val="20"/>
                      <w:szCs w:val="20"/>
                    </w:rPr>
                  </w:pPr>
                  <w:r w:rsidRPr="009D1BB6">
                    <w:rPr>
                      <w:b/>
                      <w:bCs/>
                      <w:color w:val="000000"/>
                      <w:sz w:val="20"/>
                      <w:szCs w:val="20"/>
                    </w:rPr>
                    <w:t>Единицы измерения</w:t>
                  </w:r>
                </w:p>
              </w:tc>
              <w:tc>
                <w:tcPr>
                  <w:tcW w:w="2380" w:type="dxa"/>
                  <w:gridSpan w:val="2"/>
                  <w:tcBorders>
                    <w:top w:val="single" w:sz="8" w:space="0" w:color="auto"/>
                    <w:left w:val="nil"/>
                    <w:bottom w:val="single" w:sz="8" w:space="0" w:color="auto"/>
                    <w:right w:val="single" w:sz="8" w:space="0" w:color="000000"/>
                  </w:tcBorders>
                  <w:shd w:val="clear" w:color="auto" w:fill="auto"/>
                  <w:vAlign w:val="bottom"/>
                  <w:hideMark/>
                </w:tcPr>
                <w:p w:rsidR="007B2D79" w:rsidRPr="009D1BB6" w:rsidRDefault="007B2D79" w:rsidP="000D12E8">
                  <w:pPr>
                    <w:jc w:val="center"/>
                    <w:rPr>
                      <w:b/>
                      <w:bCs/>
                      <w:color w:val="000000"/>
                      <w:sz w:val="20"/>
                      <w:szCs w:val="20"/>
                    </w:rPr>
                  </w:pPr>
                  <w:r w:rsidRPr="009D1BB6">
                    <w:rPr>
                      <w:b/>
                      <w:bCs/>
                      <w:color w:val="000000"/>
                      <w:sz w:val="20"/>
                      <w:szCs w:val="20"/>
                    </w:rPr>
                    <w:t>Цена без НДС на 1 контейнер, руб.</w:t>
                  </w:r>
                </w:p>
              </w:tc>
            </w:tr>
            <w:tr w:rsidR="007B2D79" w:rsidRPr="009D1BB6" w:rsidTr="000D12E8">
              <w:trPr>
                <w:trHeight w:val="1035"/>
              </w:trPr>
              <w:tc>
                <w:tcPr>
                  <w:tcW w:w="840" w:type="dxa"/>
                  <w:vMerge/>
                  <w:tcBorders>
                    <w:top w:val="single" w:sz="8" w:space="0" w:color="auto"/>
                    <w:left w:val="single" w:sz="8" w:space="0" w:color="auto"/>
                    <w:bottom w:val="nil"/>
                    <w:right w:val="single" w:sz="8" w:space="0" w:color="auto"/>
                  </w:tcBorders>
                  <w:vAlign w:val="center"/>
                  <w:hideMark/>
                </w:tcPr>
                <w:p w:rsidR="007B2D79" w:rsidRPr="009D1BB6" w:rsidRDefault="007B2D79" w:rsidP="000D12E8">
                  <w:pPr>
                    <w:rPr>
                      <w:b/>
                      <w:bCs/>
                      <w:color w:val="000000"/>
                      <w:sz w:val="20"/>
                      <w:szCs w:val="20"/>
                    </w:rPr>
                  </w:pPr>
                </w:p>
              </w:tc>
              <w:tc>
                <w:tcPr>
                  <w:tcW w:w="4560" w:type="dxa"/>
                  <w:vMerge/>
                  <w:tcBorders>
                    <w:top w:val="single" w:sz="8" w:space="0" w:color="auto"/>
                    <w:left w:val="single" w:sz="8" w:space="0" w:color="auto"/>
                    <w:bottom w:val="nil"/>
                    <w:right w:val="single" w:sz="8" w:space="0" w:color="auto"/>
                  </w:tcBorders>
                  <w:vAlign w:val="center"/>
                  <w:hideMark/>
                </w:tcPr>
                <w:p w:rsidR="007B2D79" w:rsidRPr="009D1BB6" w:rsidRDefault="007B2D79" w:rsidP="000D12E8">
                  <w:pPr>
                    <w:rPr>
                      <w:b/>
                      <w:bCs/>
                      <w:color w:val="000000"/>
                      <w:sz w:val="20"/>
                      <w:szCs w:val="20"/>
                    </w:rPr>
                  </w:pPr>
                </w:p>
              </w:tc>
              <w:tc>
                <w:tcPr>
                  <w:tcW w:w="1480" w:type="dxa"/>
                  <w:vMerge/>
                  <w:tcBorders>
                    <w:top w:val="single" w:sz="8" w:space="0" w:color="auto"/>
                    <w:left w:val="single" w:sz="8" w:space="0" w:color="auto"/>
                    <w:bottom w:val="nil"/>
                    <w:right w:val="single" w:sz="8" w:space="0" w:color="auto"/>
                  </w:tcBorders>
                  <w:vAlign w:val="center"/>
                  <w:hideMark/>
                </w:tcPr>
                <w:p w:rsidR="007B2D79" w:rsidRPr="009D1BB6" w:rsidRDefault="007B2D79" w:rsidP="000D12E8">
                  <w:pPr>
                    <w:rPr>
                      <w:b/>
                      <w:bCs/>
                      <w:color w:val="000000"/>
                      <w:sz w:val="20"/>
                      <w:szCs w:val="20"/>
                    </w:rPr>
                  </w:pPr>
                </w:p>
              </w:tc>
              <w:tc>
                <w:tcPr>
                  <w:tcW w:w="1300" w:type="dxa"/>
                  <w:tcBorders>
                    <w:top w:val="nil"/>
                    <w:left w:val="nil"/>
                    <w:bottom w:val="nil"/>
                    <w:right w:val="single" w:sz="8" w:space="0" w:color="auto"/>
                  </w:tcBorders>
                  <w:shd w:val="clear" w:color="auto" w:fill="auto"/>
                  <w:vAlign w:val="bottom"/>
                  <w:hideMark/>
                </w:tcPr>
                <w:p w:rsidR="007B2D79" w:rsidRPr="009D1BB6" w:rsidRDefault="007B2D79" w:rsidP="000D12E8">
                  <w:pPr>
                    <w:jc w:val="center"/>
                    <w:rPr>
                      <w:b/>
                      <w:bCs/>
                      <w:color w:val="000000"/>
                      <w:sz w:val="20"/>
                      <w:szCs w:val="20"/>
                    </w:rPr>
                  </w:pPr>
                  <w:r w:rsidRPr="009D1BB6">
                    <w:rPr>
                      <w:b/>
                      <w:bCs/>
                      <w:color w:val="000000"/>
                      <w:sz w:val="20"/>
                      <w:szCs w:val="20"/>
                    </w:rPr>
                    <w:t>20ф, с массой брутто до 22 тн.</w:t>
                  </w:r>
                </w:p>
              </w:tc>
              <w:tc>
                <w:tcPr>
                  <w:tcW w:w="1080" w:type="dxa"/>
                  <w:tcBorders>
                    <w:top w:val="nil"/>
                    <w:left w:val="nil"/>
                    <w:bottom w:val="nil"/>
                    <w:right w:val="single" w:sz="8" w:space="0" w:color="auto"/>
                  </w:tcBorders>
                  <w:shd w:val="clear" w:color="auto" w:fill="auto"/>
                  <w:vAlign w:val="bottom"/>
                  <w:hideMark/>
                </w:tcPr>
                <w:p w:rsidR="007B2D79" w:rsidRPr="009D1BB6" w:rsidRDefault="007B2D79" w:rsidP="000D12E8">
                  <w:pPr>
                    <w:jc w:val="center"/>
                    <w:rPr>
                      <w:b/>
                      <w:bCs/>
                      <w:color w:val="000000"/>
                      <w:sz w:val="20"/>
                      <w:szCs w:val="20"/>
                    </w:rPr>
                  </w:pPr>
                  <w:r w:rsidRPr="009D1BB6">
                    <w:rPr>
                      <w:b/>
                      <w:bCs/>
                      <w:color w:val="000000"/>
                      <w:sz w:val="20"/>
                      <w:szCs w:val="20"/>
                    </w:rPr>
                    <w:t>40ф , с массой брутто до 25 тн.</w:t>
                  </w:r>
                </w:p>
              </w:tc>
            </w:tr>
            <w:tr w:rsidR="007B2D79" w:rsidRPr="009D1BB6" w:rsidTr="000D12E8">
              <w:trPr>
                <w:trHeight w:val="270"/>
              </w:trPr>
              <w:tc>
                <w:tcPr>
                  <w:tcW w:w="926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B2D79" w:rsidRPr="009D1BB6" w:rsidRDefault="007B2D79" w:rsidP="000D12E8">
                  <w:pPr>
                    <w:jc w:val="center"/>
                    <w:rPr>
                      <w:b/>
                      <w:bCs/>
                      <w:color w:val="000000"/>
                      <w:sz w:val="20"/>
                      <w:szCs w:val="20"/>
                    </w:rPr>
                  </w:pPr>
                  <w:r w:rsidRPr="009D1BB6">
                    <w:rPr>
                      <w:b/>
                      <w:bCs/>
                      <w:color w:val="000000"/>
                      <w:sz w:val="20"/>
                      <w:szCs w:val="20"/>
                    </w:rPr>
                    <w:t>I Услуги по завозу/вывозу контейнеров на контейнерный терминал (с тарификацией по зонам)</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Пятигорск (промзона)</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2064</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2300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Пятигорск по городу</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2784</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3600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3</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Невин</w:t>
                  </w:r>
                  <w:r>
                    <w:rPr>
                      <w:color w:val="000000"/>
                      <w:sz w:val="22"/>
                      <w:szCs w:val="22"/>
                    </w:rPr>
                    <w:t>н</w:t>
                  </w:r>
                  <w:r w:rsidRPr="009D1BB6">
                    <w:rPr>
                      <w:color w:val="000000"/>
                      <w:sz w:val="22"/>
                      <w:szCs w:val="22"/>
                    </w:rPr>
                    <w:t>омысск по городу</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2300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3600</w:t>
                  </w:r>
                </w:p>
              </w:tc>
            </w:tr>
            <w:tr w:rsidR="007B2D79" w:rsidRPr="009D1BB6" w:rsidTr="000D12E8">
              <w:trPr>
                <w:trHeight w:val="6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sz w:val="20"/>
                      <w:szCs w:val="20"/>
                    </w:rPr>
                  </w:pPr>
                  <w:r w:rsidRPr="009D1BB6">
                    <w:rPr>
                      <w:color w:val="000000"/>
                      <w:sz w:val="20"/>
                      <w:szCs w:val="20"/>
                    </w:rPr>
                    <w:t>4</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Ессентукская, Ессентуки, Лермонтов, Иноземцево, Новоблагодарное</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rPr>
                  </w:pPr>
                  <w:r w:rsidRPr="009D1BB6">
                    <w:rPr>
                      <w:color w:val="000000"/>
                      <w:sz w:val="22"/>
                      <w:szCs w:val="22"/>
                    </w:rPr>
                    <w:t>3504</w:t>
                  </w:r>
                </w:p>
              </w:tc>
              <w:tc>
                <w:tcPr>
                  <w:tcW w:w="1080" w:type="dxa"/>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rPr>
                  </w:pPr>
                  <w:r w:rsidRPr="009D1BB6">
                    <w:rPr>
                      <w:color w:val="000000"/>
                      <w:sz w:val="22"/>
                      <w:szCs w:val="22"/>
                    </w:rPr>
                    <w:t>3900</w:t>
                  </w:r>
                </w:p>
              </w:tc>
            </w:tr>
            <w:tr w:rsidR="007B2D79" w:rsidRPr="009D1BB6" w:rsidTr="000D12E8">
              <w:trPr>
                <w:trHeight w:val="67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sz w:val="20"/>
                      <w:szCs w:val="20"/>
                    </w:rPr>
                  </w:pPr>
                  <w:r w:rsidRPr="009D1BB6">
                    <w:rPr>
                      <w:color w:val="000000"/>
                      <w:sz w:val="20"/>
                      <w:szCs w:val="20"/>
                    </w:rPr>
                    <w:t>5</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Железноводск, Ясная Поляна, Бородыновка, Бештау</w:t>
                  </w:r>
                </w:p>
              </w:tc>
              <w:tc>
                <w:tcPr>
                  <w:tcW w:w="1480" w:type="dxa"/>
                  <w:tcBorders>
                    <w:top w:val="nil"/>
                    <w:left w:val="nil"/>
                    <w:bottom w:val="single" w:sz="8" w:space="0" w:color="auto"/>
                    <w:right w:val="single" w:sz="8" w:space="0" w:color="auto"/>
                  </w:tcBorders>
                  <w:shd w:val="clear" w:color="auto" w:fill="auto"/>
                  <w:vAlign w:val="center"/>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rPr>
                  </w:pPr>
                  <w:r w:rsidRPr="009D1BB6">
                    <w:rPr>
                      <w:color w:val="000000"/>
                      <w:sz w:val="22"/>
                      <w:szCs w:val="22"/>
                    </w:rPr>
                    <w:t>4224</w:t>
                  </w:r>
                </w:p>
              </w:tc>
              <w:tc>
                <w:tcPr>
                  <w:tcW w:w="1080" w:type="dxa"/>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rPr>
                  </w:pPr>
                  <w:r w:rsidRPr="009D1BB6">
                    <w:rPr>
                      <w:color w:val="000000"/>
                      <w:sz w:val="22"/>
                      <w:szCs w:val="22"/>
                    </w:rPr>
                    <w:t>4700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6</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Пятигорский совхоз, Нижнеподкумский</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4944</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5500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7</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Подкумок, Суворовская</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5670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6300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8</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 xml:space="preserve"> Зеленогорский, Прогресс (пос.)</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6384</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7200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9</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Минеральные Воды</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6480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7200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10</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Кисловодск, Незлобная</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7290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8100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11</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село Краснокумское</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8100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9000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12</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Канглы</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8910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9800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13</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Александрийская, Мирный КЧР</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8544</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11792</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14</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Георгиевск</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9264</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11792</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15</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Учкекен КЧР</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9984</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11792</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16</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село Обильное</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11530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12700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17</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Новопавловск, Баксан</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11920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13100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18</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Чегем КБР, село Солдато-Александровское</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13000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14300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19</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Черкесск</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14420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15900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20</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Курсавка, Нальчик</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13550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13800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21</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 xml:space="preserve">Зеленокумск </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14000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15400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22</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Усть-Джегута</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14650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16200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23</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Александровское село, Нарткала КБР</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15300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16800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24</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Карачаевск КЧР, Прохладный КБР</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16640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18300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25</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Майский КБР, Тырныауз КБР</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16860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18600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26</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Невинномысск</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16464</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19900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27</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 xml:space="preserve">Буденновск </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19910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21900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28</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Зеленчукская КЧР, Кочубеевское, Благодарный</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20520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22600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29</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Светлоград</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21740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23900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lastRenderedPageBreak/>
                    <w:t>30</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Домбай КЧР</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24570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27100</w:t>
                  </w:r>
                </w:p>
              </w:tc>
            </w:tr>
            <w:tr w:rsidR="007B2D79" w:rsidRPr="009D1BB6" w:rsidTr="000D12E8">
              <w:trPr>
                <w:trHeight w:val="64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31</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Ставрополь, Назрань, Владикавказ, Архыз КЧР</w:t>
                  </w:r>
                </w:p>
              </w:tc>
              <w:tc>
                <w:tcPr>
                  <w:tcW w:w="1480" w:type="dxa"/>
                  <w:tcBorders>
                    <w:top w:val="nil"/>
                    <w:left w:val="nil"/>
                    <w:bottom w:val="single" w:sz="8" w:space="0" w:color="auto"/>
                    <w:right w:val="single" w:sz="8" w:space="0" w:color="auto"/>
                  </w:tcBorders>
                  <w:shd w:val="clear" w:color="auto" w:fill="auto"/>
                  <w:vAlign w:val="center"/>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rPr>
                  </w:pPr>
                  <w:r w:rsidRPr="009D1BB6">
                    <w:rPr>
                      <w:color w:val="000000"/>
                      <w:sz w:val="22"/>
                      <w:szCs w:val="22"/>
                    </w:rPr>
                    <w:t>26600</w:t>
                  </w:r>
                </w:p>
              </w:tc>
              <w:tc>
                <w:tcPr>
                  <w:tcW w:w="1080" w:type="dxa"/>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rPr>
                  </w:pPr>
                  <w:r w:rsidRPr="009D1BB6">
                    <w:rPr>
                      <w:color w:val="000000"/>
                      <w:sz w:val="22"/>
                      <w:szCs w:val="22"/>
                    </w:rPr>
                    <w:t>29300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32</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Армавир</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26750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29500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33</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Нефтекумск</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27850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30600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34</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Грозный, Дивное</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36450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40100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35</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Ипатово</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36200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39900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36</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Кизляр</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42150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46400</w:t>
                  </w:r>
                </w:p>
              </w:tc>
            </w:tr>
            <w:tr w:rsidR="007B2D79" w:rsidRPr="009D1BB6" w:rsidTr="000D12E8">
              <w:trPr>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37</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Новороссийск</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61600</w:t>
                  </w: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r w:rsidRPr="009D1BB6">
                    <w:rPr>
                      <w:color w:val="000000"/>
                      <w:sz w:val="22"/>
                      <w:szCs w:val="22"/>
                    </w:rPr>
                    <w:t>67760</w:t>
                  </w:r>
                </w:p>
              </w:tc>
            </w:tr>
            <w:tr w:rsidR="007B2D79" w:rsidRPr="009D1BB6" w:rsidTr="000D12E8">
              <w:trPr>
                <w:trHeight w:val="600"/>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b/>
                      <w:bCs/>
                      <w:color w:val="000000"/>
                      <w:sz w:val="20"/>
                      <w:szCs w:val="20"/>
                    </w:rPr>
                  </w:pPr>
                  <w:r w:rsidRPr="009D1BB6">
                    <w:rPr>
                      <w:b/>
                      <w:bCs/>
                      <w:color w:val="000000"/>
                      <w:sz w:val="20"/>
                      <w:szCs w:val="20"/>
                    </w:rPr>
                    <w:t>II</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b/>
                      <w:bCs/>
                      <w:color w:val="000000"/>
                      <w:sz w:val="20"/>
                      <w:szCs w:val="20"/>
                    </w:rPr>
                  </w:pPr>
                  <w:r w:rsidRPr="009D1BB6">
                    <w:rPr>
                      <w:b/>
                      <w:bCs/>
                      <w:color w:val="000000"/>
                      <w:sz w:val="20"/>
                      <w:szCs w:val="20"/>
                    </w:rPr>
                    <w:t>Нормативное время предоставления автотранспорта при простое под грузовыми операциями</w:t>
                  </w:r>
                </w:p>
              </w:tc>
              <w:tc>
                <w:tcPr>
                  <w:tcW w:w="1480" w:type="dxa"/>
                  <w:tcBorders>
                    <w:top w:val="nil"/>
                    <w:left w:val="nil"/>
                    <w:bottom w:val="single" w:sz="8" w:space="0" w:color="auto"/>
                    <w:right w:val="single" w:sz="8" w:space="0" w:color="auto"/>
                  </w:tcBorders>
                  <w:shd w:val="clear" w:color="auto" w:fill="auto"/>
                  <w:vAlign w:val="center"/>
                  <w:hideMark/>
                </w:tcPr>
                <w:p w:rsidR="007B2D79" w:rsidRPr="009D1BB6" w:rsidRDefault="007B2D79" w:rsidP="000D12E8">
                  <w:pPr>
                    <w:jc w:val="center"/>
                    <w:rPr>
                      <w:color w:val="000000"/>
                      <w:sz w:val="20"/>
                      <w:szCs w:val="20"/>
                    </w:rPr>
                  </w:pPr>
                  <w:r w:rsidRPr="009D1BB6">
                    <w:rPr>
                      <w:color w:val="000000"/>
                      <w:sz w:val="20"/>
                      <w:szCs w:val="20"/>
                    </w:rPr>
                    <w:t>час(ов)</w:t>
                  </w:r>
                </w:p>
              </w:tc>
              <w:tc>
                <w:tcPr>
                  <w:tcW w:w="1300" w:type="dxa"/>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rPr>
                  </w:pPr>
                  <w:r w:rsidRPr="009D1BB6">
                    <w:rPr>
                      <w:color w:val="000000"/>
                      <w:sz w:val="22"/>
                      <w:szCs w:val="22"/>
                    </w:rPr>
                    <w:t>3</w:t>
                  </w:r>
                </w:p>
              </w:tc>
              <w:tc>
                <w:tcPr>
                  <w:tcW w:w="1080" w:type="dxa"/>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rPr>
                  </w:pPr>
                  <w:r w:rsidRPr="009D1BB6">
                    <w:rPr>
                      <w:color w:val="000000"/>
                      <w:sz w:val="22"/>
                      <w:szCs w:val="22"/>
                    </w:rPr>
                    <w:t>4</w:t>
                  </w:r>
                </w:p>
              </w:tc>
            </w:tr>
            <w:tr w:rsidR="007B2D79" w:rsidRPr="009D1BB6" w:rsidTr="000D12E8">
              <w:trPr>
                <w:trHeight w:val="540"/>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b/>
                      <w:bCs/>
                      <w:color w:val="000000"/>
                      <w:sz w:val="20"/>
                      <w:szCs w:val="20"/>
                    </w:rPr>
                  </w:pPr>
                  <w:r w:rsidRPr="009D1BB6">
                    <w:rPr>
                      <w:b/>
                      <w:bCs/>
                      <w:color w:val="000000"/>
                      <w:sz w:val="20"/>
                      <w:szCs w:val="20"/>
                    </w:rPr>
                    <w:t>III</w:t>
                  </w:r>
                </w:p>
              </w:tc>
              <w:tc>
                <w:tcPr>
                  <w:tcW w:w="456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b/>
                      <w:bCs/>
                      <w:color w:val="000000"/>
                      <w:sz w:val="20"/>
                      <w:szCs w:val="20"/>
                    </w:rPr>
                  </w:pPr>
                  <w:r w:rsidRPr="009D1BB6">
                    <w:rPr>
                      <w:b/>
                      <w:bCs/>
                      <w:color w:val="000000"/>
                      <w:sz w:val="20"/>
                      <w:szCs w:val="20"/>
                    </w:rPr>
                    <w:t>Работа автомобиля сверх норматива (за один час простоя) при завозе/вывозе</w:t>
                  </w:r>
                </w:p>
              </w:tc>
              <w:tc>
                <w:tcPr>
                  <w:tcW w:w="1480" w:type="dxa"/>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количество (типовое)</w:t>
                  </w:r>
                </w:p>
              </w:tc>
              <w:tc>
                <w:tcPr>
                  <w:tcW w:w="1300" w:type="dxa"/>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rFonts w:ascii="Calibri" w:hAnsi="Calibri"/>
                      <w:color w:val="000000"/>
                    </w:rPr>
                  </w:pPr>
                  <w:r w:rsidRPr="009D1BB6">
                    <w:rPr>
                      <w:rFonts w:ascii="Calibri" w:hAnsi="Calibri"/>
                      <w:color w:val="000000"/>
                      <w:sz w:val="22"/>
                      <w:szCs w:val="22"/>
                    </w:rPr>
                    <w:t>500</w:t>
                  </w:r>
                </w:p>
              </w:tc>
              <w:tc>
                <w:tcPr>
                  <w:tcW w:w="1080" w:type="dxa"/>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rFonts w:ascii="Calibri" w:hAnsi="Calibri"/>
                      <w:color w:val="000000"/>
                    </w:rPr>
                  </w:pPr>
                  <w:r w:rsidRPr="009D1BB6">
                    <w:rPr>
                      <w:rFonts w:ascii="Calibri" w:hAnsi="Calibri"/>
                      <w:color w:val="000000"/>
                      <w:sz w:val="22"/>
                      <w:szCs w:val="22"/>
                    </w:rPr>
                    <w:t>700</w:t>
                  </w:r>
                </w:p>
              </w:tc>
            </w:tr>
          </w:tbl>
          <w:p w:rsidR="00FE057F" w:rsidRPr="00677FFD" w:rsidRDefault="00FE057F" w:rsidP="007B2D79">
            <w:pPr>
              <w:jc w:val="center"/>
              <w:rPr>
                <w:b/>
                <w:bCs/>
                <w:color w:val="000000"/>
                <w:sz w:val="28"/>
                <w:szCs w:val="28"/>
                <w:lang w:eastAsia="ru-RU"/>
              </w:rPr>
            </w:pPr>
          </w:p>
        </w:tc>
      </w:tr>
      <w:tr w:rsidR="00FE057F" w:rsidRPr="00677FFD" w:rsidTr="007B2D79">
        <w:trPr>
          <w:trHeight w:val="300"/>
        </w:trPr>
        <w:tc>
          <w:tcPr>
            <w:tcW w:w="3354" w:type="dxa"/>
            <w:tcBorders>
              <w:top w:val="nil"/>
              <w:left w:val="nil"/>
              <w:bottom w:val="nil"/>
              <w:right w:val="nil"/>
            </w:tcBorders>
            <w:shd w:val="clear" w:color="auto" w:fill="auto"/>
            <w:noWrap/>
            <w:vAlign w:val="bottom"/>
            <w:hideMark/>
          </w:tcPr>
          <w:p w:rsidR="00FE057F" w:rsidRPr="00677FFD" w:rsidRDefault="00FE057F" w:rsidP="00777A26">
            <w:pPr>
              <w:suppressAutoHyphens w:val="0"/>
              <w:jc w:val="center"/>
              <w:rPr>
                <w:rFonts w:ascii="Calibri" w:hAnsi="Calibri"/>
                <w:color w:val="000000"/>
                <w:lang w:eastAsia="ru-RU"/>
              </w:rPr>
            </w:pPr>
          </w:p>
        </w:tc>
        <w:tc>
          <w:tcPr>
            <w:tcW w:w="1572" w:type="dxa"/>
            <w:tcBorders>
              <w:top w:val="nil"/>
              <w:left w:val="nil"/>
              <w:bottom w:val="nil"/>
              <w:right w:val="nil"/>
            </w:tcBorders>
            <w:shd w:val="clear" w:color="auto" w:fill="auto"/>
            <w:noWrap/>
            <w:vAlign w:val="bottom"/>
            <w:hideMark/>
          </w:tcPr>
          <w:p w:rsidR="00FE057F" w:rsidRPr="00677FFD" w:rsidRDefault="00FE057F" w:rsidP="00777A26">
            <w:pPr>
              <w:suppressAutoHyphens w:val="0"/>
              <w:rPr>
                <w:rFonts w:ascii="Calibri" w:hAnsi="Calibri"/>
                <w:color w:val="000000"/>
                <w:lang w:eastAsia="ru-RU"/>
              </w:rPr>
            </w:pPr>
          </w:p>
        </w:tc>
        <w:tc>
          <w:tcPr>
            <w:tcW w:w="2041" w:type="dxa"/>
            <w:tcBorders>
              <w:top w:val="nil"/>
              <w:left w:val="nil"/>
              <w:bottom w:val="nil"/>
              <w:right w:val="nil"/>
            </w:tcBorders>
            <w:shd w:val="clear" w:color="auto" w:fill="auto"/>
            <w:noWrap/>
            <w:vAlign w:val="bottom"/>
            <w:hideMark/>
          </w:tcPr>
          <w:p w:rsidR="00FE057F" w:rsidRPr="00677FFD" w:rsidRDefault="00FE057F" w:rsidP="00777A26">
            <w:pPr>
              <w:suppressAutoHyphens w:val="0"/>
              <w:rPr>
                <w:rFonts w:ascii="Calibri" w:hAnsi="Calibri"/>
                <w:color w:val="000000"/>
                <w:lang w:eastAsia="ru-RU"/>
              </w:rPr>
            </w:pPr>
          </w:p>
        </w:tc>
        <w:tc>
          <w:tcPr>
            <w:tcW w:w="1321" w:type="dxa"/>
            <w:tcBorders>
              <w:top w:val="nil"/>
              <w:left w:val="nil"/>
              <w:bottom w:val="nil"/>
              <w:right w:val="nil"/>
            </w:tcBorders>
            <w:shd w:val="clear" w:color="auto" w:fill="auto"/>
            <w:noWrap/>
            <w:vAlign w:val="bottom"/>
            <w:hideMark/>
          </w:tcPr>
          <w:p w:rsidR="00FE057F" w:rsidRPr="00677FFD" w:rsidRDefault="00FE057F" w:rsidP="00777A26">
            <w:pPr>
              <w:suppressAutoHyphens w:val="0"/>
              <w:rPr>
                <w:rFonts w:ascii="Calibri" w:hAnsi="Calibri"/>
                <w:color w:val="000000"/>
                <w:lang w:eastAsia="ru-RU"/>
              </w:rPr>
            </w:pPr>
          </w:p>
        </w:tc>
        <w:tc>
          <w:tcPr>
            <w:tcW w:w="1473" w:type="dxa"/>
            <w:tcBorders>
              <w:top w:val="nil"/>
              <w:left w:val="nil"/>
              <w:bottom w:val="nil"/>
              <w:right w:val="nil"/>
            </w:tcBorders>
            <w:shd w:val="clear" w:color="auto" w:fill="auto"/>
            <w:noWrap/>
            <w:vAlign w:val="bottom"/>
            <w:hideMark/>
          </w:tcPr>
          <w:p w:rsidR="00FE057F" w:rsidRPr="00677FFD" w:rsidRDefault="00FE057F" w:rsidP="00777A26">
            <w:pPr>
              <w:suppressAutoHyphens w:val="0"/>
              <w:rPr>
                <w:rFonts w:ascii="Calibri" w:hAnsi="Calibri"/>
                <w:color w:val="000000"/>
                <w:lang w:eastAsia="ru-RU"/>
              </w:rPr>
            </w:pPr>
          </w:p>
        </w:tc>
      </w:tr>
    </w:tbl>
    <w:p w:rsidR="00FE057F" w:rsidRDefault="00FE057F"/>
    <w:p w:rsidR="00FE057F" w:rsidRDefault="00FE057F"/>
    <w:p w:rsidR="00FE057F" w:rsidRPr="00677FFD" w:rsidRDefault="00FE057F" w:rsidP="00B911C8">
      <w:pPr>
        <w:ind w:left="5245"/>
        <w:jc w:val="right"/>
        <w:rPr>
          <w:color w:val="000000"/>
        </w:rPr>
      </w:pPr>
      <w:r>
        <w:tab/>
      </w:r>
      <w:r>
        <w:rPr>
          <w:color w:val="000000"/>
        </w:rPr>
        <w:t>Приложение № 2</w:t>
      </w:r>
    </w:p>
    <w:p w:rsidR="00FE057F" w:rsidRDefault="00FE057F" w:rsidP="00B911C8">
      <w:pPr>
        <w:ind w:left="5245"/>
        <w:jc w:val="right"/>
        <w:rPr>
          <w:color w:val="000000"/>
        </w:rPr>
      </w:pPr>
      <w:r>
        <w:rPr>
          <w:color w:val="000000"/>
        </w:rPr>
        <w:t xml:space="preserve"> к Техническому заданию</w:t>
      </w:r>
    </w:p>
    <w:p w:rsidR="00FE057F" w:rsidRDefault="00FE057F" w:rsidP="00B911C8">
      <w:pPr>
        <w:ind w:left="5245"/>
        <w:jc w:val="right"/>
        <w:rPr>
          <w:color w:val="000000"/>
        </w:rPr>
      </w:pPr>
    </w:p>
    <w:p w:rsidR="00FE057F" w:rsidRDefault="00FE057F" w:rsidP="00FC4294">
      <w:pPr>
        <w:jc w:val="center"/>
        <w:rPr>
          <w:b/>
          <w:bCs/>
        </w:rPr>
      </w:pPr>
      <w:r>
        <w:rPr>
          <w:b/>
          <w:bCs/>
        </w:rPr>
        <w:t>Предельные ставки арендной платы за предоставление транспортного средства с экипажем для перевозки контейнеров с ж.д. станции Старомарьевская Северо-Кавказской железной дороги</w:t>
      </w:r>
    </w:p>
    <w:p w:rsidR="00FE057F" w:rsidRDefault="00FE057F" w:rsidP="00B911C8">
      <w:pPr>
        <w:ind w:left="5245"/>
        <w:jc w:val="right"/>
        <w:rPr>
          <w:color w:val="000000"/>
        </w:rPr>
      </w:pPr>
    </w:p>
    <w:tbl>
      <w:tblPr>
        <w:tblW w:w="8804" w:type="dxa"/>
        <w:tblInd w:w="93" w:type="dxa"/>
        <w:tblLook w:val="04A0"/>
      </w:tblPr>
      <w:tblGrid>
        <w:gridCol w:w="960"/>
        <w:gridCol w:w="2793"/>
        <w:gridCol w:w="1427"/>
        <w:gridCol w:w="3624"/>
      </w:tblGrid>
      <w:tr w:rsidR="00FE057F" w:rsidRPr="00FC4294" w:rsidTr="00FC4294">
        <w:trPr>
          <w:trHeight w:val="70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 п/п</w:t>
            </w:r>
          </w:p>
        </w:tc>
        <w:tc>
          <w:tcPr>
            <w:tcW w:w="2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Название населенного пункта</w:t>
            </w:r>
          </w:p>
        </w:tc>
        <w:tc>
          <w:tcPr>
            <w:tcW w:w="1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Единицы измерения</w:t>
            </w:r>
          </w:p>
        </w:tc>
        <w:tc>
          <w:tcPr>
            <w:tcW w:w="3624" w:type="dxa"/>
            <w:tcBorders>
              <w:top w:val="single" w:sz="4" w:space="0" w:color="auto"/>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Цена без НДС за 1 контейнер, руб</w:t>
            </w:r>
          </w:p>
        </w:tc>
      </w:tr>
      <w:tr w:rsidR="00FE057F" w:rsidRPr="00FC4294" w:rsidTr="00FC429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FE057F" w:rsidRPr="00FC4294" w:rsidRDefault="00FE057F" w:rsidP="00FC4294">
            <w:pPr>
              <w:suppressAutoHyphens w:val="0"/>
              <w:rPr>
                <w:color w:val="000000"/>
                <w:sz w:val="20"/>
                <w:szCs w:val="20"/>
                <w:lang w:eastAsia="ru-RU"/>
              </w:rPr>
            </w:pPr>
          </w:p>
        </w:tc>
        <w:tc>
          <w:tcPr>
            <w:tcW w:w="2793" w:type="dxa"/>
            <w:vMerge/>
            <w:tcBorders>
              <w:top w:val="single" w:sz="4" w:space="0" w:color="auto"/>
              <w:left w:val="single" w:sz="4" w:space="0" w:color="auto"/>
              <w:bottom w:val="single" w:sz="4" w:space="0" w:color="auto"/>
              <w:right w:val="single" w:sz="4" w:space="0" w:color="auto"/>
            </w:tcBorders>
            <w:vAlign w:val="center"/>
            <w:hideMark/>
          </w:tcPr>
          <w:p w:rsidR="00FE057F" w:rsidRPr="00FC4294" w:rsidRDefault="00FE057F" w:rsidP="00FC4294">
            <w:pPr>
              <w:suppressAutoHyphens w:val="0"/>
              <w:rPr>
                <w:color w:val="000000"/>
                <w:sz w:val="20"/>
                <w:szCs w:val="20"/>
                <w:lang w:eastAsia="ru-RU"/>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FE057F" w:rsidRPr="00FC4294" w:rsidRDefault="00FE057F" w:rsidP="00FC4294">
            <w:pPr>
              <w:suppressAutoHyphens w:val="0"/>
              <w:rPr>
                <w:color w:val="000000"/>
                <w:sz w:val="20"/>
                <w:szCs w:val="20"/>
                <w:lang w:eastAsia="ru-RU"/>
              </w:rPr>
            </w:pPr>
          </w:p>
        </w:tc>
        <w:tc>
          <w:tcPr>
            <w:tcW w:w="3624" w:type="dxa"/>
            <w:tcBorders>
              <w:top w:val="nil"/>
              <w:left w:val="nil"/>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20 фут, с массой брутто до 18 тн.</w:t>
            </w:r>
          </w:p>
        </w:tc>
      </w:tr>
      <w:tr w:rsidR="00FE057F" w:rsidRPr="00FC4294" w:rsidTr="00FC4294">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b/>
                <w:bCs/>
                <w:color w:val="000000"/>
                <w:sz w:val="20"/>
                <w:szCs w:val="20"/>
                <w:lang w:eastAsia="ru-RU"/>
              </w:rPr>
            </w:pPr>
            <w:r>
              <w:rPr>
                <w:b/>
                <w:bCs/>
                <w:color w:val="000000"/>
                <w:sz w:val="20"/>
                <w:szCs w:val="20"/>
                <w:lang w:eastAsia="ru-RU"/>
              </w:rPr>
              <w:t>I</w:t>
            </w:r>
          </w:p>
        </w:tc>
        <w:tc>
          <w:tcPr>
            <w:tcW w:w="7844" w:type="dxa"/>
            <w:gridSpan w:val="3"/>
            <w:tcBorders>
              <w:top w:val="single" w:sz="4" w:space="0" w:color="auto"/>
              <w:left w:val="nil"/>
              <w:bottom w:val="single" w:sz="4" w:space="0" w:color="auto"/>
              <w:right w:val="single" w:sz="4" w:space="0" w:color="000000"/>
            </w:tcBorders>
            <w:shd w:val="clear" w:color="auto" w:fill="auto"/>
            <w:vAlign w:val="center"/>
            <w:hideMark/>
          </w:tcPr>
          <w:p w:rsidR="00FE057F" w:rsidRPr="00FC4294" w:rsidRDefault="00FE057F" w:rsidP="00FC4294">
            <w:pPr>
              <w:suppressAutoHyphens w:val="0"/>
              <w:jc w:val="center"/>
              <w:rPr>
                <w:b/>
                <w:bCs/>
                <w:color w:val="000000"/>
                <w:sz w:val="20"/>
                <w:szCs w:val="20"/>
                <w:lang w:eastAsia="ru-RU"/>
              </w:rPr>
            </w:pPr>
            <w:r>
              <w:rPr>
                <w:b/>
                <w:bCs/>
                <w:color w:val="000000"/>
                <w:sz w:val="20"/>
                <w:szCs w:val="20"/>
                <w:lang w:eastAsia="ru-RU"/>
              </w:rPr>
              <w:t>Услуги по завозу/вывозу контейнеров на ж.д. станцию (с тарификацией по зонам)</w:t>
            </w:r>
          </w:p>
        </w:tc>
      </w:tr>
      <w:tr w:rsidR="00FE057F" w:rsidRPr="00FC4294" w:rsidTr="00FC4294">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1</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Старомарьевская</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3298</w:t>
            </w:r>
          </w:p>
        </w:tc>
      </w:tr>
      <w:tr w:rsidR="00FE057F" w:rsidRPr="00FC4294" w:rsidTr="00FC4294">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2</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Надежда, село</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4338</w:t>
            </w:r>
          </w:p>
        </w:tc>
      </w:tr>
      <w:tr w:rsidR="00FE057F" w:rsidRPr="00FC4294" w:rsidTr="00FC4294">
        <w:trPr>
          <w:trHeight w:val="10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3</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Ставрополь (промзона Старомарьевское шоссе), Грачевка</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4966</w:t>
            </w:r>
          </w:p>
        </w:tc>
      </w:tr>
      <w:tr w:rsidR="00FE057F" w:rsidRPr="00FC4294" w:rsidTr="00FC4294">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4</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Бешпагир</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5175</w:t>
            </w:r>
          </w:p>
        </w:tc>
      </w:tr>
      <w:tr w:rsidR="00FE057F" w:rsidRPr="00FC4294" w:rsidTr="00FC4294">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5</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 xml:space="preserve">Спицевка, Константиновское, Михайловск </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5384</w:t>
            </w:r>
          </w:p>
        </w:tc>
      </w:tr>
      <w:tr w:rsidR="00FE057F" w:rsidRPr="00FC4294" w:rsidTr="00FC4294">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6</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Тугулук, Кугульта, Верхнерусское</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5593</w:t>
            </w:r>
          </w:p>
        </w:tc>
      </w:tr>
      <w:tr w:rsidR="00FE057F" w:rsidRPr="00FC4294" w:rsidTr="00FC4294">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7</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Сергеевка, Палагиада, Демино</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5698</w:t>
            </w:r>
          </w:p>
        </w:tc>
      </w:tr>
      <w:tr w:rsidR="00FE057F" w:rsidRPr="00FC4294" w:rsidTr="00FC4294">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8</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Новомарьевка</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5802</w:t>
            </w:r>
          </w:p>
        </w:tc>
      </w:tr>
      <w:tr w:rsidR="00FE057F" w:rsidRPr="00FC4294" w:rsidTr="00FC42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9</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Александровское</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6936</w:t>
            </w:r>
          </w:p>
        </w:tc>
      </w:tr>
      <w:tr w:rsidR="00FE057F" w:rsidRPr="00FC4294" w:rsidTr="00FC4294">
        <w:trPr>
          <w:trHeight w:val="3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10</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Московское</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7535</w:t>
            </w:r>
          </w:p>
        </w:tc>
      </w:tr>
      <w:tr w:rsidR="00FE057F" w:rsidRPr="00FC4294" w:rsidTr="00FC4294">
        <w:trPr>
          <w:trHeight w:val="3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11</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Летняя Ставка</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8155</w:t>
            </w:r>
          </w:p>
        </w:tc>
      </w:tr>
      <w:tr w:rsidR="00FE057F" w:rsidRPr="00FC4294" w:rsidTr="00FC4294">
        <w:trPr>
          <w:trHeight w:val="6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lastRenderedPageBreak/>
              <w:t>12</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Светлоград, Донское, Рыздвянный</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8765</w:t>
            </w:r>
          </w:p>
        </w:tc>
      </w:tr>
      <w:tr w:rsidR="00FE057F" w:rsidRPr="00FC4294" w:rsidTr="00FC4294">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13</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Изобильный</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9984</w:t>
            </w:r>
          </w:p>
        </w:tc>
      </w:tr>
      <w:tr w:rsidR="00FE057F" w:rsidRPr="00FC4294" w:rsidTr="00FC4294">
        <w:trPr>
          <w:trHeight w:val="6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14</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Солнечнодольск, Передовое,  Ипатово</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13641</w:t>
            </w:r>
          </w:p>
        </w:tc>
      </w:tr>
      <w:tr w:rsidR="00FE057F" w:rsidRPr="00FC4294" w:rsidTr="00FC4294">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15</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Дивное</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19736</w:t>
            </w:r>
          </w:p>
        </w:tc>
      </w:tr>
      <w:tr w:rsidR="007B2D79" w:rsidRPr="00FC4294" w:rsidTr="007B2D79">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2D79" w:rsidRPr="009D1BB6" w:rsidRDefault="007B2D79" w:rsidP="007B2D79">
            <w:pPr>
              <w:jc w:val="center"/>
              <w:rPr>
                <w:b/>
                <w:bCs/>
                <w:color w:val="000000"/>
                <w:sz w:val="20"/>
                <w:szCs w:val="20"/>
              </w:rPr>
            </w:pPr>
            <w:r w:rsidRPr="009D1BB6">
              <w:rPr>
                <w:b/>
                <w:bCs/>
                <w:color w:val="000000"/>
                <w:sz w:val="20"/>
                <w:szCs w:val="20"/>
              </w:rPr>
              <w:t>II</w:t>
            </w:r>
          </w:p>
        </w:tc>
        <w:tc>
          <w:tcPr>
            <w:tcW w:w="2793" w:type="dxa"/>
            <w:tcBorders>
              <w:top w:val="nil"/>
              <w:left w:val="nil"/>
              <w:bottom w:val="single" w:sz="4" w:space="0" w:color="auto"/>
              <w:right w:val="single" w:sz="4" w:space="0" w:color="auto"/>
            </w:tcBorders>
            <w:shd w:val="clear" w:color="auto" w:fill="auto"/>
            <w:vAlign w:val="bottom"/>
            <w:hideMark/>
          </w:tcPr>
          <w:p w:rsidR="007B2D79" w:rsidRPr="009D1BB6" w:rsidRDefault="007B2D79" w:rsidP="000D12E8">
            <w:pPr>
              <w:rPr>
                <w:b/>
                <w:bCs/>
                <w:color w:val="000000"/>
                <w:sz w:val="20"/>
                <w:szCs w:val="20"/>
              </w:rPr>
            </w:pPr>
            <w:r w:rsidRPr="009D1BB6">
              <w:rPr>
                <w:b/>
                <w:bCs/>
                <w:color w:val="000000"/>
                <w:sz w:val="20"/>
                <w:szCs w:val="20"/>
              </w:rPr>
              <w:t>Нормативное время предоставления автотранспорта при простое под грузовыми операциями</w:t>
            </w:r>
          </w:p>
        </w:tc>
        <w:tc>
          <w:tcPr>
            <w:tcW w:w="1427" w:type="dxa"/>
            <w:tcBorders>
              <w:top w:val="nil"/>
              <w:left w:val="nil"/>
              <w:bottom w:val="single" w:sz="4" w:space="0" w:color="auto"/>
              <w:right w:val="single" w:sz="4" w:space="0" w:color="auto"/>
            </w:tcBorders>
            <w:shd w:val="clear" w:color="auto" w:fill="auto"/>
            <w:vAlign w:val="center"/>
            <w:hideMark/>
          </w:tcPr>
          <w:p w:rsidR="007B2D79" w:rsidRPr="009D1BB6" w:rsidRDefault="007B2D79" w:rsidP="000D12E8">
            <w:pPr>
              <w:jc w:val="center"/>
              <w:rPr>
                <w:color w:val="000000"/>
                <w:sz w:val="20"/>
                <w:szCs w:val="20"/>
              </w:rPr>
            </w:pPr>
            <w:r w:rsidRPr="009D1BB6">
              <w:rPr>
                <w:color w:val="000000"/>
                <w:sz w:val="20"/>
                <w:szCs w:val="20"/>
              </w:rPr>
              <w:t>час(ов)</w:t>
            </w:r>
          </w:p>
        </w:tc>
        <w:tc>
          <w:tcPr>
            <w:tcW w:w="3624" w:type="dxa"/>
            <w:tcBorders>
              <w:top w:val="nil"/>
              <w:left w:val="nil"/>
              <w:bottom w:val="single" w:sz="4" w:space="0" w:color="auto"/>
              <w:right w:val="single" w:sz="4" w:space="0" w:color="auto"/>
            </w:tcBorders>
            <w:shd w:val="clear" w:color="auto" w:fill="auto"/>
            <w:vAlign w:val="center"/>
            <w:hideMark/>
          </w:tcPr>
          <w:p w:rsidR="007B2D79" w:rsidRPr="009D1BB6" w:rsidRDefault="007B2D79" w:rsidP="000D12E8">
            <w:pPr>
              <w:jc w:val="center"/>
              <w:rPr>
                <w:color w:val="000000"/>
              </w:rPr>
            </w:pPr>
            <w:r w:rsidRPr="009D1BB6">
              <w:rPr>
                <w:color w:val="000000"/>
                <w:sz w:val="22"/>
                <w:szCs w:val="22"/>
              </w:rPr>
              <w:t>3</w:t>
            </w:r>
          </w:p>
        </w:tc>
      </w:tr>
      <w:tr w:rsidR="007B2D79" w:rsidRPr="00FC4294" w:rsidTr="007B2D79">
        <w:trPr>
          <w:trHeight w:val="8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2D79" w:rsidRPr="009D1BB6" w:rsidRDefault="007B2D79" w:rsidP="007B2D79">
            <w:pPr>
              <w:jc w:val="center"/>
              <w:rPr>
                <w:b/>
                <w:bCs/>
                <w:color w:val="000000"/>
                <w:sz w:val="20"/>
                <w:szCs w:val="20"/>
              </w:rPr>
            </w:pPr>
            <w:r w:rsidRPr="009D1BB6">
              <w:rPr>
                <w:b/>
                <w:bCs/>
                <w:color w:val="000000"/>
                <w:sz w:val="20"/>
                <w:szCs w:val="20"/>
              </w:rPr>
              <w:t>III</w:t>
            </w:r>
          </w:p>
        </w:tc>
        <w:tc>
          <w:tcPr>
            <w:tcW w:w="2793" w:type="dxa"/>
            <w:tcBorders>
              <w:top w:val="nil"/>
              <w:left w:val="nil"/>
              <w:bottom w:val="single" w:sz="4" w:space="0" w:color="auto"/>
              <w:right w:val="single" w:sz="4" w:space="0" w:color="auto"/>
            </w:tcBorders>
            <w:shd w:val="clear" w:color="auto" w:fill="auto"/>
            <w:vAlign w:val="bottom"/>
            <w:hideMark/>
          </w:tcPr>
          <w:p w:rsidR="007B2D79" w:rsidRPr="009D1BB6" w:rsidRDefault="007B2D79" w:rsidP="000D12E8">
            <w:pPr>
              <w:rPr>
                <w:b/>
                <w:bCs/>
                <w:color w:val="000000"/>
                <w:sz w:val="20"/>
                <w:szCs w:val="20"/>
              </w:rPr>
            </w:pPr>
            <w:r w:rsidRPr="009D1BB6">
              <w:rPr>
                <w:b/>
                <w:bCs/>
                <w:color w:val="000000"/>
                <w:sz w:val="20"/>
                <w:szCs w:val="20"/>
              </w:rPr>
              <w:t>Работа автомобиля сверх норматива (за один час простоя) при завозе/вывозе</w:t>
            </w:r>
          </w:p>
        </w:tc>
        <w:tc>
          <w:tcPr>
            <w:tcW w:w="1427" w:type="dxa"/>
            <w:tcBorders>
              <w:top w:val="nil"/>
              <w:left w:val="nil"/>
              <w:bottom w:val="single" w:sz="4" w:space="0" w:color="auto"/>
              <w:right w:val="single" w:sz="4"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количество (типовое)</w:t>
            </w:r>
          </w:p>
        </w:tc>
        <w:tc>
          <w:tcPr>
            <w:tcW w:w="3624" w:type="dxa"/>
            <w:tcBorders>
              <w:top w:val="nil"/>
              <w:left w:val="nil"/>
              <w:bottom w:val="single" w:sz="4" w:space="0" w:color="auto"/>
              <w:right w:val="single" w:sz="4" w:space="0" w:color="auto"/>
            </w:tcBorders>
            <w:shd w:val="clear" w:color="auto" w:fill="auto"/>
            <w:noWrap/>
            <w:vAlign w:val="center"/>
            <w:hideMark/>
          </w:tcPr>
          <w:p w:rsidR="007B2D79" w:rsidRPr="009D1BB6" w:rsidRDefault="007B2D79" w:rsidP="000D12E8">
            <w:pPr>
              <w:jc w:val="center"/>
              <w:rPr>
                <w:rFonts w:ascii="Calibri" w:hAnsi="Calibri"/>
                <w:color w:val="000000"/>
              </w:rPr>
            </w:pPr>
            <w:r w:rsidRPr="009D1BB6">
              <w:rPr>
                <w:rFonts w:ascii="Calibri" w:hAnsi="Calibri"/>
                <w:color w:val="000000"/>
                <w:sz w:val="22"/>
                <w:szCs w:val="22"/>
              </w:rPr>
              <w:t>500</w:t>
            </w:r>
          </w:p>
        </w:tc>
      </w:tr>
    </w:tbl>
    <w:p w:rsidR="00FE057F" w:rsidRPr="004275F5" w:rsidRDefault="00FE057F" w:rsidP="00B911C8">
      <w:pPr>
        <w:tabs>
          <w:tab w:val="left" w:pos="6750"/>
        </w:tabs>
      </w:pPr>
    </w:p>
    <w:p w:rsidR="006930B6" w:rsidRDefault="006930B6" w:rsidP="00E2332E">
      <w:pPr>
        <w:jc w:val="center"/>
        <w:outlineLvl w:val="0"/>
        <w:rPr>
          <w:b/>
          <w:bCs/>
          <w:sz w:val="32"/>
          <w:szCs w:val="32"/>
        </w:rPr>
        <w:sectPr w:rsidR="006930B6" w:rsidSect="006930B6">
          <w:headerReference w:type="default" r:id="rId13"/>
          <w:footerReference w:type="even" r:id="rId14"/>
          <w:pgSz w:w="11907" w:h="16840" w:code="9"/>
          <w:pgMar w:top="1134" w:right="851" w:bottom="1134" w:left="1418" w:header="794" w:footer="794" w:gutter="0"/>
          <w:cols w:space="720"/>
          <w:titlePg/>
          <w:docGrid w:linePitch="326"/>
        </w:sectPr>
      </w:pPr>
    </w:p>
    <w:p w:rsidR="00DE0D40" w:rsidRDefault="00DE0D40" w:rsidP="00E2332E">
      <w:pPr>
        <w:jc w:val="center"/>
        <w:outlineLvl w:val="0"/>
        <w:rPr>
          <w:b/>
          <w:bCs/>
          <w:sz w:val="32"/>
          <w:szCs w:val="32"/>
        </w:rPr>
      </w:pPr>
    </w:p>
    <w:p w:rsidR="00DE0D40" w:rsidRDefault="00DE0D40"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FE057F" w:rsidRDefault="0098758F">
            <w:r>
              <w:t>Размещение оферты № РО-НКПСКЖД-17-0027 по предмету закупки " Аренда/субаренда транспортных средств с экипажем для перевозки порожних и груженых контейнеров с контейнерного терминала Скачки филиала ПАО «ТрансКонтейнер» на Северо-Кавказской железной дороге и/или ж.д. станции Старомарьевская Северо-Кавказской железной дороги с даты заключения договора по 30 сентября 2018 года.     "</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FE057F" w:rsidRDefault="0098758F">
            <w:pPr>
              <w:pStyle w:val="19"/>
              <w:ind w:firstLine="0"/>
              <w:rPr>
                <w:sz w:val="24"/>
                <w:szCs w:val="24"/>
              </w:rPr>
            </w:pPr>
            <w:r>
              <w:rPr>
                <w:sz w:val="24"/>
                <w:szCs w:val="24"/>
              </w:rPr>
              <w:t>Организатором является ПАО «ТрансКонтейнер». Функции Организатора выполняет:</w:t>
            </w:r>
          </w:p>
          <w:p w:rsidR="00FE057F" w:rsidRDefault="0098758F">
            <w:pPr>
              <w:pStyle w:val="19"/>
              <w:ind w:firstLine="0"/>
              <w:rPr>
                <w:sz w:val="24"/>
                <w:szCs w:val="24"/>
              </w:rPr>
            </w:pPr>
            <w:r>
              <w:rPr>
                <w:sz w:val="24"/>
                <w:szCs w:val="24"/>
              </w:rPr>
              <w:t>Постоянная рабочая группа Конкурсной комиссии филиала ПАО «ТрансКонтейнер» на Северо-Кавказской железной дороге</w:t>
            </w:r>
          </w:p>
          <w:p w:rsidR="00FE057F" w:rsidRDefault="0098758F">
            <w:pPr>
              <w:pStyle w:val="19"/>
              <w:ind w:firstLine="0"/>
              <w:rPr>
                <w:sz w:val="24"/>
                <w:szCs w:val="24"/>
              </w:rPr>
            </w:pPr>
            <w:r>
              <w:rPr>
                <w:sz w:val="24"/>
                <w:szCs w:val="24"/>
              </w:rPr>
              <w:t>Адрес: Российская Федерация, 344019, г.Ростов-на-Дону, ул.Закруткина, д. 67в/2Б</w:t>
            </w:r>
          </w:p>
          <w:p w:rsidR="00FE057F" w:rsidRDefault="0098758F">
            <w:pPr>
              <w:rPr>
                <w:rFonts w:ascii="Calibri" w:hAnsi="Calibri" w:cs="Calibri"/>
                <w:color w:val="000000"/>
                <w:sz w:val="22"/>
                <w:szCs w:val="22"/>
                <w:lang w:eastAsia="ru-RU"/>
              </w:rPr>
            </w:pPr>
            <w:r>
              <w:t>Контактное(ые) лицо(а) Заказчика: Гордеева Лилия Владимировна, тел. +7(495)7881717(4216), электронный адрес gordeevalv@trcont.ru.</w:t>
            </w:r>
          </w:p>
          <w:p w:rsidR="00FE057F" w:rsidRDefault="0098758F">
            <w:pPr>
              <w:pStyle w:val="19"/>
              <w:ind w:firstLine="0"/>
              <w:rPr>
                <w:sz w:val="24"/>
                <w:szCs w:val="24"/>
                <w:lang w:val="en-US"/>
              </w:rPr>
            </w:pPr>
            <w:r>
              <w:rPr>
                <w:sz w:val="24"/>
                <w:szCs w:val="24"/>
              </w:rPr>
              <w:t xml:space="preserve">Контактное(ые) лицо(а) Организатора: Татьяна Николаевна Давыдова, тел./ +7(495)7881717(4262), электронный адрес </w:t>
            </w:r>
            <w:r>
              <w:rPr>
                <w:sz w:val="24"/>
                <w:szCs w:val="24"/>
                <w:lang w:val="en-US"/>
              </w:rPr>
              <w:t>DavydovaTN@trcont.ru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 xml:space="preserve">Дата опубликования извещения о проведении процедуры </w:t>
            </w:r>
            <w:r>
              <w:rPr>
                <w:b/>
                <w:color w:val="auto"/>
              </w:rPr>
              <w:lastRenderedPageBreak/>
              <w:t>Размещения оферты</w:t>
            </w:r>
          </w:p>
        </w:tc>
        <w:tc>
          <w:tcPr>
            <w:tcW w:w="6768" w:type="dxa"/>
            <w:shd w:val="clear" w:color="auto" w:fill="auto"/>
          </w:tcPr>
          <w:p w:rsidR="00FE057F" w:rsidRDefault="0098758F" w:rsidP="00DE0D40">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lastRenderedPageBreak/>
              <w:t>«2</w:t>
            </w:r>
            <w:r w:rsidR="00DE0D40">
              <w:rPr>
                <w:sz w:val="24"/>
                <w:szCs w:val="24"/>
              </w:rPr>
              <w:t>7</w:t>
            </w:r>
            <w:r>
              <w:rPr>
                <w:sz w:val="24"/>
                <w:szCs w:val="24"/>
              </w:rPr>
              <w:t>» декабря 2017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lastRenderedPageBreak/>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FE057F" w:rsidRDefault="0098758F" w:rsidP="002B1A30">
            <w:pPr>
              <w:pStyle w:val="19"/>
              <w:rPr>
                <w:sz w:val="24"/>
                <w:szCs w:val="24"/>
              </w:rPr>
            </w:pPr>
            <w:r>
              <w:rPr>
                <w:sz w:val="24"/>
                <w:szCs w:val="24"/>
              </w:rPr>
              <w:t>Начальная (максимальная) цена договора составляет 1800000 (один миллион восемьсот тысяч) рублей 00 копеек с учетом всех налогов (кроме НДС)</w:t>
            </w:r>
            <w:r w:rsidR="002B1A30">
              <w:rPr>
                <w:sz w:val="24"/>
                <w:szCs w:val="24"/>
              </w:rPr>
              <w:t>,</w:t>
            </w:r>
            <w:r>
              <w:rPr>
                <w:sz w:val="24"/>
                <w:szCs w:val="24"/>
              </w:rPr>
              <w:t xml:space="preserve">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FE057F" w:rsidRDefault="0098758F">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«29» июня 2018 г. 16 час. 00 мин.</w:t>
            </w:r>
            <w:r>
              <w:rPr>
                <w:sz w:val="22"/>
                <w:szCs w:val="24"/>
              </w:rPr>
              <w:t xml:space="preserve"> </w:t>
            </w:r>
            <w:r>
              <w:rPr>
                <w:sz w:val="24"/>
                <w:szCs w:val="24"/>
              </w:rPr>
              <w:t xml:space="preserve">по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FE057F" w:rsidRDefault="0098758F">
            <w:pPr>
              <w:pStyle w:val="19"/>
              <w:ind w:firstLine="284"/>
              <w:rPr>
                <w:i/>
                <w:sz w:val="24"/>
                <w:szCs w:val="24"/>
              </w:rPr>
            </w:pPr>
            <w:r>
              <w:rPr>
                <w:sz w:val="24"/>
                <w:szCs w:val="24"/>
              </w:rPr>
              <w:t>Заявка должна действовать не менее 60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2B1A30" w:rsidRPr="00677FFD" w:rsidRDefault="002B1A30" w:rsidP="002B1A30">
            <w:pPr>
              <w:pStyle w:val="19"/>
              <w:ind w:firstLine="284"/>
              <w:rPr>
                <w:sz w:val="24"/>
                <w:szCs w:val="24"/>
              </w:rPr>
            </w:pPr>
            <w:bookmarkStart w:id="24" w:name="OLE_LINK105"/>
            <w:bookmarkStart w:id="25" w:name="OLE_LINK106"/>
            <w:bookmarkStart w:id="26" w:name="OLE_LINK107"/>
            <w:bookmarkEnd w:id="24"/>
            <w:bookmarkEnd w:id="25"/>
            <w:bookmarkEnd w:id="26"/>
            <w:r w:rsidRPr="00677FFD">
              <w:rPr>
                <w:sz w:val="24"/>
                <w:szCs w:val="24"/>
              </w:rPr>
              <w:t xml:space="preserve">Рассмотрение Заявок осуществляется по адресу, указанному </w:t>
            </w:r>
            <w:r w:rsidRPr="00677FFD">
              <w:rPr>
                <w:sz w:val="24"/>
                <w:szCs w:val="24"/>
              </w:rPr>
              <w:lastRenderedPageBreak/>
              <w:t>в пункте 2 Информационной карты поэтапно:</w:t>
            </w:r>
          </w:p>
          <w:p w:rsidR="002B1A30" w:rsidRPr="00677FFD" w:rsidRDefault="002B1A30" w:rsidP="002B1A30">
            <w:pPr>
              <w:pStyle w:val="19"/>
              <w:numPr>
                <w:ilvl w:val="0"/>
                <w:numId w:val="23"/>
              </w:numPr>
              <w:ind w:left="284" w:firstLine="170"/>
              <w:rPr>
                <w:sz w:val="24"/>
                <w:szCs w:val="24"/>
              </w:rPr>
            </w:pPr>
            <w:r w:rsidRPr="00677FFD">
              <w:rPr>
                <w:sz w:val="24"/>
                <w:szCs w:val="24"/>
              </w:rPr>
              <w:t>по первому этапу при наличии Заявок состоится</w:t>
            </w:r>
            <w:r>
              <w:rPr>
                <w:sz w:val="24"/>
                <w:szCs w:val="24"/>
              </w:rPr>
              <w:t xml:space="preserve"> </w:t>
            </w:r>
            <w:r w:rsidRPr="002B1A30">
              <w:rPr>
                <w:sz w:val="24"/>
                <w:szCs w:val="24"/>
              </w:rPr>
              <w:t>«</w:t>
            </w:r>
            <w:r w:rsidR="006B5739">
              <w:rPr>
                <w:sz w:val="24"/>
                <w:szCs w:val="24"/>
              </w:rPr>
              <w:t>2</w:t>
            </w:r>
            <w:r w:rsidRPr="002B1A30">
              <w:rPr>
                <w:sz w:val="24"/>
                <w:szCs w:val="24"/>
              </w:rPr>
              <w:t xml:space="preserve">2» </w:t>
            </w:r>
            <w:r w:rsidR="006B5739">
              <w:rPr>
                <w:sz w:val="24"/>
                <w:szCs w:val="24"/>
              </w:rPr>
              <w:t>января</w:t>
            </w:r>
            <w:r w:rsidRPr="002B1A30">
              <w:rPr>
                <w:sz w:val="24"/>
                <w:szCs w:val="24"/>
              </w:rPr>
              <w:t xml:space="preserve"> 2018 г.  в 14 часов 00 минут местного времени</w:t>
            </w:r>
            <w:r w:rsidRPr="00677FFD">
              <w:rPr>
                <w:sz w:val="24"/>
                <w:szCs w:val="24"/>
              </w:rPr>
              <w:t>;</w:t>
            </w:r>
          </w:p>
          <w:p w:rsidR="002B1A30" w:rsidRPr="00677FFD" w:rsidRDefault="002B1A30" w:rsidP="002B1A30">
            <w:pPr>
              <w:pStyle w:val="19"/>
              <w:numPr>
                <w:ilvl w:val="0"/>
                <w:numId w:val="23"/>
              </w:numPr>
              <w:ind w:left="284" w:firstLine="170"/>
              <w:rPr>
                <w:sz w:val="24"/>
                <w:szCs w:val="24"/>
              </w:rPr>
            </w:pPr>
            <w:r w:rsidRPr="00677FFD">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2B1A30" w:rsidRPr="00677FFD" w:rsidRDefault="002B1A30" w:rsidP="002B1A30">
            <w:pPr>
              <w:pStyle w:val="19"/>
              <w:ind w:left="284" w:firstLine="170"/>
              <w:rPr>
                <w:sz w:val="24"/>
                <w:szCs w:val="24"/>
              </w:rPr>
            </w:pPr>
            <w:r w:rsidRPr="00677FFD">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FE057F" w:rsidRDefault="002B1A30" w:rsidP="002B1A30">
            <w:pPr>
              <w:ind w:left="34"/>
              <w:jc w:val="both"/>
              <w:rPr>
                <w:rFonts w:eastAsia="Arial"/>
              </w:rPr>
            </w:pPr>
            <w:r>
              <w:t xml:space="preserve">       </w:t>
            </w:r>
            <w:r w:rsidRPr="00677FFD">
              <w:t>4) по последнему этапу при наличии Заявок - не позднее 10 календарных дней с даты окончания приема Заявок, указанной в пункте 6 Информационной карты.</w:t>
            </w:r>
            <w:r>
              <w:t xml:space="preserve"> </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lastRenderedPageBreak/>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FE057F" w:rsidRDefault="0098758F">
            <w:pPr>
              <w:pStyle w:val="19"/>
              <w:ind w:firstLine="0"/>
              <w:rPr>
                <w:sz w:val="24"/>
                <w:szCs w:val="24"/>
              </w:rPr>
            </w:pPr>
            <w:r>
              <w:rPr>
                <w:sz w:val="24"/>
                <w:szCs w:val="24"/>
              </w:rPr>
              <w:t>Решение об итогах Размещения оферты принимается Конкурсной комиссией филиала ПАО «ТрансКонтейнер» на Северо-Кавказской железной дороге</w:t>
            </w:r>
          </w:p>
          <w:p w:rsidR="00FE057F" w:rsidRDefault="0098758F">
            <w:pPr>
              <w:pStyle w:val="19"/>
              <w:ind w:firstLine="284"/>
              <w:rPr>
                <w:sz w:val="24"/>
                <w:szCs w:val="24"/>
              </w:rPr>
            </w:pPr>
            <w:r>
              <w:rPr>
                <w:sz w:val="24"/>
                <w:szCs w:val="24"/>
              </w:rPr>
              <w:t>Адрес: Российская Федерация, 344019, г.Ростов-на-Дону, ул.Закруткина, д. 67в/2Б</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82528F" w:rsidRPr="00677FFD" w:rsidRDefault="0082528F" w:rsidP="0082528F">
            <w:pPr>
              <w:pStyle w:val="19"/>
              <w:ind w:firstLine="284"/>
              <w:rPr>
                <w:sz w:val="24"/>
                <w:szCs w:val="24"/>
              </w:rPr>
            </w:pPr>
            <w:r w:rsidRPr="00677FFD">
              <w:rPr>
                <w:sz w:val="24"/>
                <w:szCs w:val="24"/>
              </w:rPr>
              <w:t xml:space="preserve">Подведение итогов осуществляется по адресу, указанному в пункте 9 Информационной карты поэтапно: </w:t>
            </w:r>
          </w:p>
          <w:p w:rsidR="0082528F" w:rsidRPr="0082528F" w:rsidRDefault="0082528F" w:rsidP="0082528F">
            <w:pPr>
              <w:pStyle w:val="19"/>
              <w:ind w:firstLine="284"/>
              <w:rPr>
                <w:sz w:val="24"/>
                <w:szCs w:val="24"/>
              </w:rPr>
            </w:pPr>
            <w:r w:rsidRPr="00677FFD">
              <w:rPr>
                <w:sz w:val="24"/>
                <w:szCs w:val="24"/>
              </w:rPr>
              <w:t xml:space="preserve">1) По первому этапу при наличии Заявок состоится не позднее 14 часов 00 минут местного </w:t>
            </w:r>
            <w:r w:rsidRPr="0082528F">
              <w:rPr>
                <w:sz w:val="24"/>
                <w:szCs w:val="24"/>
              </w:rPr>
              <w:t>времени «</w:t>
            </w:r>
            <w:r w:rsidR="006B5739">
              <w:rPr>
                <w:sz w:val="24"/>
                <w:szCs w:val="24"/>
              </w:rPr>
              <w:t>2</w:t>
            </w:r>
            <w:r w:rsidRPr="0082528F">
              <w:rPr>
                <w:sz w:val="24"/>
                <w:szCs w:val="24"/>
              </w:rPr>
              <w:t xml:space="preserve">5» </w:t>
            </w:r>
            <w:r w:rsidR="006B5739">
              <w:rPr>
                <w:sz w:val="24"/>
                <w:szCs w:val="24"/>
              </w:rPr>
              <w:t>января</w:t>
            </w:r>
            <w:r w:rsidRPr="0082528F">
              <w:rPr>
                <w:sz w:val="24"/>
                <w:szCs w:val="24"/>
              </w:rPr>
              <w:t xml:space="preserve"> 2018 г.;</w:t>
            </w:r>
          </w:p>
          <w:p w:rsidR="00FE057F" w:rsidRDefault="0082528F" w:rsidP="0082528F">
            <w:pPr>
              <w:ind w:left="34"/>
              <w:jc w:val="both"/>
              <w:rPr>
                <w:b/>
              </w:rPr>
            </w:pPr>
            <w:r>
              <w:t xml:space="preserve">  </w:t>
            </w:r>
            <w:r w:rsidRPr="00677FFD">
              <w:t>2) 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FE057F" w:rsidRDefault="0098758F" w:rsidP="0082528F">
            <w:pPr>
              <w:pStyle w:val="19"/>
              <w:ind w:firstLine="0"/>
              <w:rPr>
                <w:sz w:val="24"/>
                <w:szCs w:val="24"/>
              </w:rPr>
            </w:pPr>
            <w:r>
              <w:rPr>
                <w:sz w:val="24"/>
                <w:szCs w:val="24"/>
              </w:rPr>
              <w:t xml:space="preserve">       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         Исполнитель на основании актов приема-передачи Транспортных средств в аренду составляет и направляет Заказчику Сводный акт с суммой арендных платежей   за согласованный Сторонами расчетный период,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   Заказчик в течение 5 (пяти) рабочих дней со дня получения Сводного акта, акта об оказанных услуга и счета-фактуры обязан направить Исполнителю подписанные Сводный акт и акт об оказанных услугах или мотивированный отказ от их подписания</w:t>
            </w:r>
            <w:r w:rsidR="0082528F">
              <w:rPr>
                <w:sz w:val="24"/>
                <w:szCs w:val="24"/>
              </w:rPr>
              <w:t>.</w:t>
            </w: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FE057F" w:rsidRDefault="0098758F">
            <w:pPr>
              <w:pStyle w:val="19"/>
              <w:ind w:firstLine="3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FE057F" w:rsidRDefault="0098758F">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даты заключения договора по 30 сентября 2018 года включительно</w:t>
            </w:r>
          </w:p>
          <w:p w:rsidR="00B31B1F" w:rsidRPr="00F86FAA" w:rsidRDefault="00B31B1F" w:rsidP="00B31B1F">
            <w:pPr>
              <w:pStyle w:val="Default"/>
              <w:jc w:val="both"/>
              <w:rPr>
                <w:color w:val="auto"/>
              </w:rPr>
            </w:pPr>
          </w:p>
          <w:p w:rsidR="00FE057F" w:rsidRDefault="0098758F">
            <w:pPr>
              <w:pStyle w:val="Default"/>
              <w:jc w:val="both"/>
            </w:pPr>
            <w:r>
              <w:rPr>
                <w:b/>
                <w:bCs/>
                <w:color w:val="auto"/>
              </w:rPr>
              <w:t xml:space="preserve">Место </w:t>
            </w:r>
            <w:r>
              <w:rPr>
                <w:b/>
                <w:color w:val="auto"/>
              </w:rPr>
              <w:t xml:space="preserve">выполнения работ, оказания услуг, поставки товара и т.д.: </w:t>
            </w:r>
            <w:r>
              <w:t>Ставропольский край, контейнерный терминал Скачки филиала ПАО «ТрансКонтейнер» на Северо-Кавказской железной дороге и/или ж.д. станция Старомарьевская Северо-</w:t>
            </w:r>
            <w:r>
              <w:lastRenderedPageBreak/>
              <w:t xml:space="preserve">Кавказской железной дороги </w:t>
            </w:r>
          </w:p>
          <w:p w:rsidR="00FE057F" w:rsidRDefault="0098758F">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FE057F" w:rsidRDefault="0098758F">
            <w:pPr>
              <w:pStyle w:val="19"/>
              <w:ind w:firstLine="0"/>
              <w:rPr>
                <w:sz w:val="24"/>
                <w:szCs w:val="24"/>
              </w:rPr>
            </w:pPr>
            <w:r>
              <w:rPr>
                <w:sz w:val="24"/>
                <w:szCs w:val="24"/>
              </w:rPr>
              <w:t>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Северо-Кавказской железной дороге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FE057F" w:rsidRDefault="0098758F">
            <w:pPr>
              <w:pStyle w:val="aff0"/>
              <w:ind w:firstLine="34"/>
              <w:jc w:val="both"/>
              <w:rPr>
                <w:sz w:val="24"/>
                <w:szCs w:val="24"/>
              </w:rPr>
            </w:pPr>
            <w:r w:rsidRPr="00DE0D40">
              <w:rPr>
                <w:sz w:val="24"/>
                <w:szCs w:val="24"/>
              </w:rPr>
              <w:t>Русский язык. Вся переписка, связанная с проведением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FE057F" w:rsidRDefault="0082528F">
            <w:pPr>
              <w:pStyle w:val="19"/>
              <w:ind w:firstLine="0"/>
              <w:jc w:val="left"/>
              <w:rPr>
                <w:sz w:val="24"/>
                <w:szCs w:val="24"/>
              </w:rPr>
            </w:pPr>
            <w:bookmarkStart w:id="27" w:name="_GoBack"/>
            <w:bookmarkEnd w:id="27"/>
            <w:r>
              <w:rPr>
                <w:sz w:val="24"/>
                <w:szCs w:val="24"/>
              </w:rPr>
              <w:t>Рубли Российской Федерации</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9"/>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FE057F" w:rsidRPr="00DE0D40" w:rsidRDefault="0098758F">
            <w:pPr>
              <w:pStyle w:val="aff9"/>
              <w:numPr>
                <w:ilvl w:val="1"/>
                <w:numId w:val="24"/>
              </w:numPr>
              <w:jc w:val="both"/>
            </w:pPr>
            <w:r w:rsidRPr="00DE0D40">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E057F" w:rsidRPr="00DE0D40" w:rsidRDefault="0098758F">
            <w:pPr>
              <w:pStyle w:val="aff9"/>
              <w:numPr>
                <w:ilvl w:val="1"/>
                <w:numId w:val="24"/>
              </w:numPr>
              <w:jc w:val="both"/>
            </w:pPr>
            <w:r w:rsidRPr="00DE0D40">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FE057F" w:rsidRPr="00DE0D40" w:rsidRDefault="0098758F">
            <w:pPr>
              <w:pStyle w:val="aff9"/>
              <w:numPr>
                <w:ilvl w:val="1"/>
                <w:numId w:val="24"/>
              </w:numPr>
              <w:jc w:val="both"/>
            </w:pPr>
            <w:r w:rsidRPr="00DE0D40">
              <w:t xml:space="preserve">Претендент должен: 1.3.1. иметь транспортные средства, принадлежащие ему на праве собственности или на ином законном праве, отвечающим целям использования транспортных средств, а также имеется возможность перевозить все типы контейнеров, указанных в п.3 технического задания; 1.3.2. иметь транспортные средства, принадлежащие ему на праве собственности или на ином законном праве, отвечающим следующим техническим характеристикам:  а) Соответствие транспортных средств ГОСТ 24098-80 «Полуприцепы-контейнеровозы. Типы. Основные параметры и размеры»;  б)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1.3.3.иметь в наличии достаточное количество и  надлежащий штат водителей (имеющих водительские удостоверения с соответствующей категорией и сроком действия не менее чем на период аренды); 1.3.4. члены экипажа должны являться работниками претендента;  1.3.5. 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 При этом </w:t>
            </w:r>
            <w:r w:rsidRPr="00DE0D40">
              <w:lastRenderedPageBreak/>
              <w:t xml:space="preserve">Сводный акт, акт об оказанных услугах и счет-фактура должны быть направлены не позднее 5 (пяти) рабочих дней после окончания расчетного периода. ; </w:t>
            </w:r>
          </w:p>
          <w:p w:rsidR="00FE057F" w:rsidRPr="00DE0D40" w:rsidRDefault="0098758F">
            <w:pPr>
              <w:pStyle w:val="aff9"/>
              <w:numPr>
                <w:ilvl w:val="1"/>
                <w:numId w:val="24"/>
              </w:numPr>
              <w:jc w:val="both"/>
            </w:pPr>
            <w:r w:rsidRPr="00DE0D40">
              <w:t xml:space="preserve">Претендент должен: 1.4.1. предоставлять арендатору по акту приема-передачи в аренду транспортное средство по адресу и в срок, указанные в согласованной Сторонами Заявке; 1.4.2. предоставлять технически исправное транспортное средство, пригодное для перевозки заявленных грузов; 1.4.3. в период нахождения транспортного средства в аренде у арендатора поддерживать его надлежащее состояние; 1.4.4.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 1.4.5.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в том числе: оплата топлива и других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  1.4.6. проходить государственный технический осмотр в уполномоченных органах, а также в установленные законом сроки; 1.4.7. нести расходы по страхованию транспортного средства и ответственности за ущерб, который может быть причинен им в связи с его эксплуатацией; 1.4.8. предоставлять арендатору услуги по управлению и технической эксплуатации транспортного средства с обеспечением его безопасной эксплуатации; 1.4.9. доставить груз/груз в контейнерах с исправным запорно-пломбировочным устройством от контейнерной (ых) площадки (ок) ПАО ТрансКонтейнер»  до пункта назначения и  от склада грузоотправителя  на контейнерную (ые) площадку  по приемо-сдаточному акту формы КЭУ-16; 1.4.10. 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 и наличие водительских удостоверений соответствующей категории;  1.4.11. квалификация водителей должна позволять требовать от них знаний по постановке, снятию, отбору </w:t>
            </w:r>
            <w:r w:rsidRPr="00DE0D40">
              <w:lastRenderedPageBreak/>
              <w:t>контейнеров на контейнерной площадке, соответствующий опыт работы на подобных объектах, а также навыки по оформлению перевозных  документов,  навыки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 что должно быть отражено в форме Приложения № 6 к документации о закупке; 1.4.12.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  1.4.13.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 1.4.14. перед допуском к управлению транспортным средством, передаваемым в аренду, проводить медицинский осмотр экипажа; 1.4.15. обеспечить экипаж транспортного средства необходимым пакетом документов, в том числе путе</w:t>
            </w:r>
            <w:r w:rsidR="0082528F">
              <w:t>вым листом, и иными документами</w:t>
            </w:r>
            <w:r w:rsidRPr="00DE0D40">
              <w:t xml:space="preserve"> ; </w:t>
            </w:r>
          </w:p>
          <w:p w:rsidR="00FE057F" w:rsidRPr="00DE0D40" w:rsidRDefault="0098758F">
            <w:pPr>
              <w:pStyle w:val="aff9"/>
              <w:numPr>
                <w:ilvl w:val="1"/>
                <w:numId w:val="24"/>
              </w:numPr>
              <w:jc w:val="both"/>
            </w:pPr>
            <w:r w:rsidRPr="00DE0D40">
              <w:t xml:space="preserve">Обеспечить исполнение силами экипажа выполнение сопутствующих услуг:  а)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б)   сохранность контейнеров, предоставленных для перевозки, с момента приемки до момента выдачи уполномоченному лицу;  в)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а также времени прибытия и убытия транспортного средства арендодателя под загрузку/выгрузку;  г)  незамедлительное информирование арендатора водителем (в течение 15 минут с момента возникновения обстоятельств) по телефонной связи обо </w:t>
            </w:r>
            <w:r w:rsidRPr="00DE0D40">
              <w:lastRenderedPageBreak/>
              <w:t>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 д)  незамедлительное информирование арендатора водителем по телефонной связи 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   е)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ж)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 з)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    и)  фото- и/или видеофиксацию размещаемого в    контейнере груза, закрепление груза в контейнере, а также передачу фото- и/или видеоматериалов Арендатору.</w:t>
            </w:r>
          </w:p>
          <w:p w:rsidR="00620F7D" w:rsidRPr="006D2B87" w:rsidRDefault="00620F7D" w:rsidP="00620F7D">
            <w:pPr>
              <w:pStyle w:val="aff9"/>
              <w:numPr>
                <w:ilvl w:val="0"/>
                <w:numId w:val="24"/>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E057F" w:rsidRPr="00DE0D40" w:rsidRDefault="0098758F">
            <w:pPr>
              <w:pStyle w:val="aff9"/>
              <w:numPr>
                <w:ilvl w:val="1"/>
                <w:numId w:val="24"/>
              </w:numPr>
              <w:jc w:val="both"/>
            </w:pPr>
            <w:r w:rsidRPr="00DE0D40">
              <w:t xml:space="preserve">копии документов, подтверждающих право собственности на ТС или иное законное право владения ТС: - копии паспортов транспортных средств (прицепов), планируемых для передачи в аренду; - копии свидетельств о регистрации транспортных средств (прицепов), планируемых для передачи в аренду; - копии документов, подтверждающих право владения ТС (договор аренды, лизинга и т.д.) ; </w:t>
            </w:r>
          </w:p>
          <w:p w:rsidR="00FE057F" w:rsidRPr="00DE0D40" w:rsidRDefault="0098758F">
            <w:pPr>
              <w:pStyle w:val="aff9"/>
              <w:numPr>
                <w:ilvl w:val="1"/>
                <w:numId w:val="24"/>
              </w:numPr>
              <w:jc w:val="both"/>
            </w:pPr>
            <w:r w:rsidRPr="00DE0D40">
              <w:t xml:space="preserve">копии водительских удостоверений на экипаж, копии  договоров или других документов, подтверждающих взаимоотношения сторон; </w:t>
            </w:r>
          </w:p>
          <w:p w:rsidR="00FE057F" w:rsidRPr="00DE0D40" w:rsidRDefault="0098758F">
            <w:pPr>
              <w:pStyle w:val="aff9"/>
              <w:numPr>
                <w:ilvl w:val="1"/>
                <w:numId w:val="24"/>
              </w:numPr>
              <w:jc w:val="both"/>
            </w:pPr>
            <w:r w:rsidRPr="00DE0D40">
              <w:t xml:space="preserve">информация о количестве ТС, которые могут быть предоставлены в аренду. Указанная информация должна быть предоставлена по форме Приложения № 9 к настоящей документации, с указанием в обязательном порядке, на каком законном праве предлагаемые транспортные средства принадлежат участникам (право собственности) (предоставляется в т.ч. для оценки объёмов работ в соответствии с п.5 Технического задания); </w:t>
            </w:r>
          </w:p>
          <w:p w:rsidR="00FE057F" w:rsidRPr="00DE0D40" w:rsidRDefault="0098758F">
            <w:pPr>
              <w:pStyle w:val="aff9"/>
              <w:numPr>
                <w:ilvl w:val="1"/>
                <w:numId w:val="24"/>
              </w:numPr>
              <w:jc w:val="both"/>
            </w:pPr>
            <w:r w:rsidRPr="00DE0D40">
              <w:lastRenderedPageBreak/>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E057F" w:rsidRPr="00DE0D40" w:rsidRDefault="0098758F">
            <w:pPr>
              <w:pStyle w:val="aff9"/>
              <w:numPr>
                <w:ilvl w:val="1"/>
                <w:numId w:val="24"/>
              </w:numPr>
              <w:jc w:val="both"/>
            </w:pPr>
            <w:r w:rsidRPr="00DE0D40">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E0D40">
              <w:t>://</w:t>
            </w:r>
            <w:r>
              <w:rPr>
                <w:lang w:val="en-US"/>
              </w:rPr>
              <w:t>service</w:t>
            </w:r>
            <w:r w:rsidRPr="00DE0D40">
              <w:t>.</w:t>
            </w:r>
            <w:r>
              <w:rPr>
                <w:lang w:val="en-US"/>
              </w:rPr>
              <w:t>nalog</w:t>
            </w:r>
            <w:r w:rsidRPr="00DE0D40">
              <w:t>.</w:t>
            </w:r>
            <w:r>
              <w:rPr>
                <w:lang w:val="en-US"/>
              </w:rPr>
              <w:t>ru</w:t>
            </w:r>
            <w:r w:rsidRPr="00DE0D40">
              <w:t>/</w:t>
            </w:r>
            <w:r>
              <w:rPr>
                <w:lang w:val="en-US"/>
              </w:rPr>
              <w:t>zd</w:t>
            </w:r>
            <w:r w:rsidRPr="00DE0D40">
              <w:t>.</w:t>
            </w:r>
            <w:r>
              <w:rPr>
                <w:lang w:val="en-US"/>
              </w:rPr>
              <w:t>do</w:t>
            </w:r>
            <w:r w:rsidRPr="00DE0D4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E0D40">
              <w:t>://</w:t>
            </w:r>
            <w:r>
              <w:rPr>
                <w:lang w:val="en-US"/>
              </w:rPr>
              <w:t>service</w:t>
            </w:r>
            <w:r w:rsidRPr="00DE0D40">
              <w:t>.</w:t>
            </w:r>
            <w:r>
              <w:rPr>
                <w:lang w:val="en-US"/>
              </w:rPr>
              <w:t>nalog</w:t>
            </w:r>
            <w:r w:rsidRPr="00DE0D40">
              <w:t>.</w:t>
            </w:r>
            <w:r>
              <w:rPr>
                <w:lang w:val="en-US"/>
              </w:rPr>
              <w:t>ru</w:t>
            </w:r>
            <w:r w:rsidRPr="00DE0D40">
              <w:t>/</w:t>
            </w:r>
            <w:r>
              <w:rPr>
                <w:lang w:val="en-US"/>
              </w:rPr>
              <w:t>zd</w:t>
            </w:r>
            <w:r w:rsidRPr="00DE0D40">
              <w:t>.</w:t>
            </w:r>
            <w:r>
              <w:rPr>
                <w:lang w:val="en-US"/>
              </w:rPr>
              <w:t>do</w:t>
            </w:r>
            <w:r w:rsidRPr="00DE0D40">
              <w:t xml:space="preserve">)); </w:t>
            </w:r>
          </w:p>
          <w:p w:rsidR="00FE057F" w:rsidRPr="00DE0D40" w:rsidRDefault="0098758F">
            <w:pPr>
              <w:pStyle w:val="aff9"/>
              <w:numPr>
                <w:ilvl w:val="1"/>
                <w:numId w:val="24"/>
              </w:numPr>
              <w:jc w:val="both"/>
            </w:pPr>
            <w:r w:rsidRPr="00DE0D40">
              <w:t>в подтверждение соответствия требованиям, установленным частью  «а» и «г» подпункта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E0D40">
              <w:t>://</w:t>
            </w:r>
            <w:r>
              <w:rPr>
                <w:lang w:val="en-US"/>
              </w:rPr>
              <w:t>fssprus</w:t>
            </w:r>
            <w:r w:rsidRPr="00DE0D40">
              <w:t>.</w:t>
            </w:r>
            <w:r>
              <w:rPr>
                <w:lang w:val="en-US"/>
              </w:rPr>
              <w:t>ru</w:t>
            </w:r>
            <w:r w:rsidRPr="00DE0D40">
              <w:t>/</w:t>
            </w:r>
            <w:r>
              <w:rPr>
                <w:lang w:val="en-US"/>
              </w:rPr>
              <w:t>iss</w:t>
            </w:r>
            <w:r w:rsidRPr="00DE0D40">
              <w:t>/</w:t>
            </w:r>
            <w:r>
              <w:rPr>
                <w:lang w:val="en-US"/>
              </w:rPr>
              <w:t>ip</w:t>
            </w:r>
            <w:r w:rsidRPr="00DE0D40">
              <w:t xml:space="preserve">), а также информации в едином Федеральном реестре сведений о фактах деятельности юридических лиц </w:t>
            </w:r>
            <w:r>
              <w:rPr>
                <w:lang w:val="en-US"/>
              </w:rPr>
              <w:t>http</w:t>
            </w:r>
            <w:r w:rsidRPr="00DE0D40">
              <w:t>://</w:t>
            </w:r>
            <w:r>
              <w:rPr>
                <w:lang w:val="en-US"/>
              </w:rPr>
              <w:t>www</w:t>
            </w:r>
            <w:r w:rsidRPr="00DE0D40">
              <w:t>.</w:t>
            </w:r>
            <w:r>
              <w:rPr>
                <w:lang w:val="en-US"/>
              </w:rPr>
              <w:t>fedresurs</w:t>
            </w:r>
            <w:r w:rsidRPr="00DE0D40">
              <w:t>.</w:t>
            </w:r>
            <w:r>
              <w:rPr>
                <w:lang w:val="en-US"/>
              </w:rPr>
              <w:t>ru</w:t>
            </w:r>
            <w:r w:rsidRPr="00DE0D40">
              <w:t>/</w:t>
            </w:r>
            <w:r>
              <w:rPr>
                <w:lang w:val="en-US"/>
              </w:rPr>
              <w:t>companies</w:t>
            </w:r>
            <w:r w:rsidRPr="00DE0D40">
              <w:t>/</w:t>
            </w:r>
            <w:r>
              <w:rPr>
                <w:lang w:val="en-US"/>
              </w:rPr>
              <w:t>IsSearching</w:t>
            </w:r>
            <w:r w:rsidRPr="00DE0D4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DE0D40">
              <w:lastRenderedPageBreak/>
              <w:t xml:space="preserve">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FE057F" w:rsidRPr="00DE0D40" w:rsidRDefault="0098758F">
            <w:pPr>
              <w:pStyle w:val="aff9"/>
              <w:numPr>
                <w:ilvl w:val="1"/>
                <w:numId w:val="24"/>
              </w:numPr>
              <w:jc w:val="both"/>
            </w:pPr>
            <w:r w:rsidRPr="00DE0D4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FE057F" w:rsidRPr="00DE0D40" w:rsidRDefault="0098758F">
            <w:pPr>
              <w:pStyle w:val="aff9"/>
              <w:numPr>
                <w:ilvl w:val="1"/>
                <w:numId w:val="24"/>
              </w:numPr>
              <w:jc w:val="both"/>
            </w:pPr>
            <w:r w:rsidRPr="00DE0D40">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(заверенные претендентом копии)(предоставляется в соответствии с положениями п.п. а) п.2.2.., раздела 2 настоящей документации о закупке, например: разрешение на перевозку опасных грузов и т.д.); </w:t>
            </w:r>
          </w:p>
          <w:p w:rsidR="00FE057F" w:rsidRPr="00DE0D40" w:rsidRDefault="0098758F">
            <w:pPr>
              <w:pStyle w:val="aff9"/>
              <w:numPr>
                <w:ilvl w:val="1"/>
                <w:numId w:val="24"/>
              </w:numPr>
              <w:jc w:val="both"/>
            </w:pPr>
            <w:r w:rsidRPr="00DE0D40">
              <w:t xml:space="preserve">сведения о производственном персонале по форме приложения № 5 к документации о закупке; </w:t>
            </w:r>
          </w:p>
          <w:p w:rsidR="00FE057F" w:rsidRPr="00DE0D40" w:rsidRDefault="0098758F">
            <w:pPr>
              <w:pStyle w:val="aff9"/>
              <w:numPr>
                <w:ilvl w:val="1"/>
                <w:numId w:val="24"/>
              </w:numPr>
              <w:jc w:val="both"/>
            </w:pPr>
            <w:r w:rsidRPr="00DE0D40">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В случае </w:t>
            </w:r>
            <w:r w:rsidRPr="00DE0D40">
              <w:lastRenderedPageBreak/>
              <w:t xml:space="preserve">если такого одобрения не требуется, претендент представляет соответствующее обоснованное заявление (предоставляется в соответствии с требованиями п.п. 2.8.7., п.2.8., раздела 2 настоящей документации о закупке); </w:t>
            </w:r>
          </w:p>
          <w:p w:rsidR="00FE057F" w:rsidRPr="00DE0D40" w:rsidRDefault="0098758F">
            <w:pPr>
              <w:pStyle w:val="aff9"/>
              <w:numPr>
                <w:ilvl w:val="1"/>
                <w:numId w:val="24"/>
              </w:numPr>
              <w:jc w:val="both"/>
            </w:pPr>
            <w:r w:rsidRPr="00DE0D40">
              <w:t xml:space="preserve">письменное заявление претендента о невключении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представленное на бланке претендента и подписанное уполномоченным лицом (предоставляется в соответствии с требованиями п.п. в.) п.2.2., раздела 2 настоящей документации о закупке); </w:t>
            </w:r>
          </w:p>
          <w:p w:rsidR="00FE057F" w:rsidRPr="00DE0D40" w:rsidRDefault="0098758F">
            <w:pPr>
              <w:pStyle w:val="aff9"/>
              <w:numPr>
                <w:ilvl w:val="1"/>
                <w:numId w:val="24"/>
              </w:numPr>
              <w:jc w:val="both"/>
            </w:pPr>
            <w:r w:rsidRPr="00DE0D40">
              <w:t xml:space="preserve">акт (акты) сверок по ранее заключенным договорам с ПАО «ТрансКонтейнер» (предоставляется в соответствии с требованиями п.п. а.) п.2.1., раздела 2 настоящей документации о закупке, при наличии ранее заключенных договоров с ПАО «ТрансКонтейнер»; </w:t>
            </w:r>
          </w:p>
          <w:p w:rsidR="00FE057F" w:rsidRPr="00DE0D40" w:rsidRDefault="0098758F">
            <w:pPr>
              <w:pStyle w:val="aff9"/>
              <w:numPr>
                <w:ilvl w:val="1"/>
                <w:numId w:val="24"/>
              </w:numPr>
              <w:jc w:val="both"/>
            </w:pPr>
            <w:r w:rsidRPr="00DE0D40">
              <w:t>письменное заявление претендента о наличии (отсутствии) фактов невыполнения обязательств перед ПАО «ТрансКонтейнер» и причинения вреда имуществу ПАО «ТрансКонтейнер», представленное на бланке претендента и подписанное уполномоченным лицом (предоставляется в соответствии с требованиями п.п. а.) п.2.2., раздела 2 настоящей документации о закупке, при наличии ранее заключенных договоров с ПАО «ТрансКонтейнер», иных обязательств и/или какой-либо связи с имуществом ПАО «ТрансКонтейнер»).</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FE057F" w:rsidRDefault="0098758F">
            <w:pPr>
              <w:pStyle w:val="-3"/>
              <w:numPr>
                <w:ilvl w:val="2"/>
                <w:numId w:val="0"/>
              </w:numPr>
              <w:tabs>
                <w:tab w:val="num" w:pos="1985"/>
              </w:tabs>
              <w:ind w:firstLine="34"/>
              <w:rPr>
                <w:sz w:val="24"/>
                <w:lang w:eastAsia="ar-SA"/>
              </w:rPr>
            </w:pPr>
            <w:r>
              <w:rPr>
                <w:sz w:val="24"/>
                <w:lang w:val="en-US"/>
              </w:rPr>
              <w:t>Не предусмотрено.</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FE057F" w:rsidRDefault="0098758F">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82528F">
              <w:rPr>
                <w:sz w:val="24"/>
              </w:rPr>
              <w:t xml:space="preserve"> </w:t>
            </w:r>
            <w:r>
              <w:rPr>
                <w:sz w:val="24"/>
              </w:rPr>
              <w:t>Заказчика.</w:t>
            </w:r>
          </w:p>
          <w:p w:rsidR="00FE057F" w:rsidRDefault="0098758F">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lastRenderedPageBreak/>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FE057F" w:rsidRPr="00DE0D40" w:rsidRDefault="0098758F">
            <w:pPr>
              <w:pStyle w:val="19"/>
              <w:ind w:firstLine="34"/>
              <w:rPr>
                <w:i/>
                <w:sz w:val="24"/>
                <w:szCs w:val="24"/>
              </w:rPr>
            </w:pPr>
            <w:r>
              <w:rPr>
                <w:sz w:val="24"/>
                <w:szCs w:val="24"/>
              </w:rPr>
              <w:t>с  даты подписания договора по 30 сентября 2018 года включительно</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FE057F" w:rsidRDefault="0098758F">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FE057F" w:rsidRDefault="0098758F">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FE057F" w:rsidRDefault="0098758F">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82528F" w:rsidRPr="0082528F" w:rsidRDefault="0082528F" w:rsidP="0082528F"/>
    <w:p w:rsidR="00FE057F" w:rsidRDefault="0098758F">
      <w:pPr>
        <w:pStyle w:val="1"/>
        <w:jc w:val="right"/>
        <w:rPr>
          <w:rFonts w:cs="Times New Roman"/>
          <w:b w:val="0"/>
          <w:i/>
          <w:iCs/>
          <w:sz w:val="28"/>
        </w:rPr>
      </w:pPr>
      <w:r>
        <w:rPr>
          <w:rFonts w:cs="Times New Roman"/>
          <w:b w:val="0"/>
          <w:sz w:val="28"/>
        </w:rPr>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FE057F" w:rsidRPr="00677FFD" w:rsidRDefault="00FE057F" w:rsidP="00F9280F">
      <w:pPr>
        <w:pStyle w:val="afb"/>
        <w:ind w:firstLine="0"/>
        <w:jc w:val="center"/>
        <w:outlineLvl w:val="1"/>
        <w:rPr>
          <w:b/>
          <w:sz w:val="28"/>
          <w:szCs w:val="28"/>
        </w:rPr>
      </w:pPr>
      <w:r>
        <w:rPr>
          <w:b/>
          <w:sz w:val="28"/>
          <w:szCs w:val="28"/>
        </w:rPr>
        <w:t>Предложение о сотрудничестве</w:t>
      </w:r>
    </w:p>
    <w:p w:rsidR="00FE057F" w:rsidRPr="00677FFD" w:rsidRDefault="00FE057F" w:rsidP="00F9280F">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FE057F" w:rsidRPr="00677FFD" w:rsidTr="00270815">
        <w:tc>
          <w:tcPr>
            <w:tcW w:w="4927" w:type="dxa"/>
          </w:tcPr>
          <w:p w:rsidR="00FE057F" w:rsidRPr="00677FFD" w:rsidRDefault="00FE057F" w:rsidP="00270815">
            <w:pPr>
              <w:rPr>
                <w:sz w:val="26"/>
                <w:szCs w:val="26"/>
              </w:rPr>
            </w:pPr>
            <w:r>
              <w:rPr>
                <w:sz w:val="26"/>
                <w:szCs w:val="26"/>
              </w:rPr>
              <w:t>«____» ___________ 201_ г.</w:t>
            </w:r>
          </w:p>
        </w:tc>
        <w:tc>
          <w:tcPr>
            <w:tcW w:w="4927" w:type="dxa"/>
          </w:tcPr>
          <w:p w:rsidR="00FE057F" w:rsidRPr="00677FFD" w:rsidRDefault="00FE057F" w:rsidP="00270815">
            <w:pPr>
              <w:rPr>
                <w:sz w:val="26"/>
                <w:szCs w:val="26"/>
              </w:rPr>
            </w:pPr>
            <w:r>
              <w:rPr>
                <w:sz w:val="26"/>
                <w:szCs w:val="26"/>
              </w:rPr>
              <w:t>Процедура Размещения оферты</w:t>
            </w:r>
          </w:p>
          <w:p w:rsidR="00FE057F" w:rsidRPr="00677FFD" w:rsidRDefault="00FE057F" w:rsidP="00270815">
            <w:pPr>
              <w:rPr>
                <w:sz w:val="26"/>
                <w:szCs w:val="26"/>
              </w:rPr>
            </w:pPr>
            <w:r>
              <w:rPr>
                <w:sz w:val="26"/>
                <w:szCs w:val="26"/>
              </w:rPr>
              <w:t>№ РО-________-______-________</w:t>
            </w:r>
          </w:p>
        </w:tc>
      </w:tr>
    </w:tbl>
    <w:p w:rsidR="00FE057F" w:rsidRPr="00677FFD" w:rsidRDefault="00FE057F" w:rsidP="00F9280F">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571"/>
      </w:tblGrid>
      <w:tr w:rsidR="00FE057F" w:rsidRPr="00677FFD" w:rsidTr="00270815">
        <w:tc>
          <w:tcPr>
            <w:tcW w:w="9854" w:type="dxa"/>
          </w:tcPr>
          <w:p w:rsidR="00FE057F" w:rsidRPr="00677FFD" w:rsidRDefault="00FE057F" w:rsidP="00270815">
            <w:pPr>
              <w:rPr>
                <w:sz w:val="28"/>
                <w:szCs w:val="28"/>
              </w:rPr>
            </w:pPr>
          </w:p>
        </w:tc>
      </w:tr>
      <w:tr w:rsidR="00FE057F" w:rsidRPr="00677FFD" w:rsidTr="00270815">
        <w:tc>
          <w:tcPr>
            <w:tcW w:w="9854" w:type="dxa"/>
          </w:tcPr>
          <w:p w:rsidR="00FE057F" w:rsidRPr="00677FFD" w:rsidRDefault="00FE057F" w:rsidP="00270815">
            <w:pPr>
              <w:ind w:firstLine="3"/>
              <w:jc w:val="center"/>
              <w:rPr>
                <w:sz w:val="28"/>
                <w:szCs w:val="28"/>
              </w:rPr>
            </w:pPr>
            <w:r>
              <w:rPr>
                <w:bCs/>
                <w:i/>
              </w:rPr>
              <w:t>(Полное наименование п</w:t>
            </w:r>
            <w:r>
              <w:rPr>
                <w:i/>
              </w:rPr>
              <w:t>ретендента</w:t>
            </w:r>
            <w:r>
              <w:rPr>
                <w:bCs/>
                <w:i/>
              </w:rPr>
              <w:t>)</w:t>
            </w:r>
          </w:p>
        </w:tc>
      </w:tr>
    </w:tbl>
    <w:p w:rsidR="00FE057F" w:rsidRPr="00677FFD" w:rsidRDefault="00FE057F" w:rsidP="00F9280F">
      <w:pPr>
        <w:ind w:firstLine="720"/>
        <w:jc w:val="both"/>
        <w:rPr>
          <w:b/>
          <w:sz w:val="28"/>
          <w:szCs w:val="28"/>
        </w:rPr>
      </w:pPr>
    </w:p>
    <w:p w:rsidR="00FE057F" w:rsidRPr="00677FFD" w:rsidRDefault="00FE057F" w:rsidP="00F9280F">
      <w:pPr>
        <w:ind w:firstLine="720"/>
        <w:jc w:val="both"/>
        <w:rPr>
          <w:sz w:val="26"/>
          <w:szCs w:val="26"/>
        </w:rPr>
      </w:pPr>
    </w:p>
    <w:p w:rsidR="00FE057F" w:rsidRPr="00677FFD" w:rsidRDefault="00FE057F" w:rsidP="00F9280F">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(Приложение №1 и/или Приложение №2 ,выбрать) документации о закупке процедуры Размещения оферты № РО-________-______-________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E057F" w:rsidRPr="00677FFD" w:rsidRDefault="00FE057F" w:rsidP="00F9280F">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E057F" w:rsidRPr="00677FFD" w:rsidRDefault="00FE057F" w:rsidP="00F9280F">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E057F" w:rsidRPr="00677FFD" w:rsidRDefault="00FE057F" w:rsidP="00F9280F">
      <w:pPr>
        <w:ind w:firstLine="720"/>
        <w:jc w:val="center"/>
        <w:rPr>
          <w:i/>
        </w:rPr>
      </w:pPr>
      <w:r>
        <w:rPr>
          <w:i/>
        </w:rPr>
        <w:t>(заполняется претендентом при необходимости).</w:t>
      </w:r>
    </w:p>
    <w:p w:rsidR="00FE057F" w:rsidRPr="00677FFD" w:rsidRDefault="00FE057F" w:rsidP="00F9280F">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FE057F" w:rsidRPr="00677FFD" w:rsidRDefault="00FE057F" w:rsidP="00F9280F">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FE057F" w:rsidRPr="00677FFD" w:rsidRDefault="00FE057F" w:rsidP="00F9280F">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E057F" w:rsidRPr="00677FFD" w:rsidRDefault="00FE057F" w:rsidP="00F9280F">
      <w:pPr>
        <w:keepNext/>
        <w:ind w:firstLine="706"/>
        <w:jc w:val="both"/>
        <w:rPr>
          <w:b/>
          <w:bCs/>
          <w:sz w:val="28"/>
          <w:szCs w:val="28"/>
        </w:rPr>
      </w:pPr>
    </w:p>
    <w:p w:rsidR="00FE057F" w:rsidRPr="00677FFD" w:rsidRDefault="00FE057F" w:rsidP="00F9280F">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E057F" w:rsidRPr="00677FFD" w:rsidRDefault="00FE057F" w:rsidP="00F9280F">
      <w:pPr>
        <w:tabs>
          <w:tab w:val="left" w:pos="8640"/>
        </w:tabs>
        <w:jc w:val="center"/>
        <w:rPr>
          <w:i/>
          <w:sz w:val="26"/>
          <w:szCs w:val="26"/>
        </w:rPr>
      </w:pPr>
      <w:r>
        <w:rPr>
          <w:i/>
          <w:sz w:val="26"/>
          <w:szCs w:val="26"/>
        </w:rPr>
        <w:t xml:space="preserve">                                                                 (наименование претендента)</w:t>
      </w:r>
    </w:p>
    <w:p w:rsidR="00FE057F" w:rsidRPr="00677FFD" w:rsidRDefault="00FE057F" w:rsidP="00F9280F">
      <w:pPr>
        <w:rPr>
          <w:sz w:val="26"/>
          <w:szCs w:val="26"/>
          <w:lang w:eastAsia="ru-RU"/>
        </w:rPr>
      </w:pPr>
      <w:r>
        <w:rPr>
          <w:sz w:val="26"/>
          <w:szCs w:val="26"/>
          <w:lang w:eastAsia="ru-RU"/>
        </w:rPr>
        <w:t>__________________________________________________________________</w:t>
      </w:r>
    </w:p>
    <w:p w:rsidR="00FE057F" w:rsidRPr="00677FFD" w:rsidRDefault="00FE057F" w:rsidP="00F9280F">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E057F" w:rsidRPr="00677FFD" w:rsidRDefault="00FE057F" w:rsidP="00F9280F">
      <w:pPr>
        <w:rPr>
          <w:sz w:val="26"/>
          <w:szCs w:val="26"/>
          <w:lang w:eastAsia="ru-RU"/>
        </w:rPr>
      </w:pPr>
      <w:r>
        <w:rPr>
          <w:sz w:val="26"/>
          <w:szCs w:val="26"/>
          <w:lang w:eastAsia="ru-RU"/>
        </w:rPr>
        <w:t>"____" ____________ 201__ г.</w:t>
      </w:r>
    </w:p>
    <w:p w:rsidR="00FE057F" w:rsidRPr="00677FFD" w:rsidRDefault="00FE057F" w:rsidP="00F9280F">
      <w:pPr>
        <w:suppressAutoHyphens w:val="0"/>
        <w:rPr>
          <w:rFonts w:eastAsia="MS Mincho"/>
          <w:sz w:val="28"/>
          <w:szCs w:val="28"/>
        </w:rPr>
      </w:pPr>
      <w:r>
        <w:rPr>
          <w:rFonts w:eastAsia="MS Mincho"/>
          <w:szCs w:val="28"/>
        </w:rPr>
        <w:br w:type="page"/>
      </w:r>
    </w:p>
    <w:p w:rsidR="00FE057F" w:rsidRDefault="00FE057F"/>
    <w:p w:rsidR="00FE057F" w:rsidRDefault="0098758F">
      <w:pPr>
        <w:pStyle w:val="1"/>
        <w:ind w:left="540" w:firstLine="0"/>
        <w:jc w:val="right"/>
        <w:rPr>
          <w:rFonts w:cs="Times New Roman"/>
          <w:b w:val="0"/>
          <w:sz w:val="28"/>
        </w:rPr>
      </w:pPr>
      <w:r>
        <w:rPr>
          <w:rFonts w:cs="Times New Roman"/>
          <w:b w:val="0"/>
          <w:sz w:val="28"/>
        </w:rPr>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FE057F" w:rsidRPr="00677FFD" w:rsidRDefault="00FE057F" w:rsidP="00A9678D">
      <w:pPr>
        <w:ind w:hanging="284"/>
        <w:jc w:val="center"/>
        <w:outlineLvl w:val="1"/>
        <w:rPr>
          <w:b/>
          <w:sz w:val="28"/>
          <w:szCs w:val="28"/>
        </w:rPr>
      </w:pPr>
      <w:r>
        <w:rPr>
          <w:b/>
          <w:sz w:val="28"/>
          <w:szCs w:val="28"/>
        </w:rPr>
        <w:t>ПРОЕКТ</w:t>
      </w:r>
    </w:p>
    <w:p w:rsidR="00FE057F" w:rsidRPr="00677FFD" w:rsidRDefault="00FE057F" w:rsidP="00A9678D">
      <w:pPr>
        <w:ind w:hanging="284"/>
        <w:jc w:val="center"/>
        <w:outlineLvl w:val="1"/>
        <w:rPr>
          <w:b/>
          <w:sz w:val="28"/>
          <w:szCs w:val="28"/>
        </w:rPr>
      </w:pPr>
      <w:r>
        <w:rPr>
          <w:b/>
          <w:sz w:val="28"/>
          <w:szCs w:val="28"/>
        </w:rPr>
        <w:t>Договор аренды</w:t>
      </w:r>
    </w:p>
    <w:p w:rsidR="00FE057F" w:rsidRPr="00677FFD" w:rsidRDefault="00FE057F" w:rsidP="00A9678D">
      <w:pPr>
        <w:ind w:left="-284"/>
        <w:jc w:val="center"/>
        <w:rPr>
          <w:b/>
          <w:sz w:val="28"/>
          <w:szCs w:val="28"/>
        </w:rPr>
      </w:pPr>
      <w:r>
        <w:rPr>
          <w:b/>
          <w:sz w:val="28"/>
          <w:szCs w:val="28"/>
        </w:rPr>
        <w:t>транспортного средства с экипажем</w:t>
      </w:r>
    </w:p>
    <w:p w:rsidR="00FE057F" w:rsidRPr="00677FFD" w:rsidRDefault="00FE057F" w:rsidP="00A9678D">
      <w:pPr>
        <w:autoSpaceDE w:val="0"/>
        <w:autoSpaceDN w:val="0"/>
        <w:adjustRightInd w:val="0"/>
        <w:jc w:val="both"/>
      </w:pPr>
    </w:p>
    <w:p w:rsidR="00FE057F" w:rsidRPr="00677FFD" w:rsidRDefault="00FE057F" w:rsidP="00A9678D">
      <w:pPr>
        <w:autoSpaceDE w:val="0"/>
        <w:autoSpaceDN w:val="0"/>
        <w:adjustRightInd w:val="0"/>
        <w:jc w:val="both"/>
      </w:pPr>
    </w:p>
    <w:p w:rsidR="00FE057F" w:rsidRPr="00677FFD" w:rsidRDefault="00FE057F" w:rsidP="00A9678D">
      <w:pPr>
        <w:autoSpaceDE w:val="0"/>
        <w:autoSpaceDN w:val="0"/>
        <w:adjustRightInd w:val="0"/>
        <w:jc w:val="both"/>
      </w:pPr>
      <w:r>
        <w:t xml:space="preserve">г. ______________      </w:t>
      </w:r>
      <w:r>
        <w:tab/>
      </w:r>
      <w:r>
        <w:tab/>
        <w:t xml:space="preserve">         </w:t>
      </w:r>
      <w:r>
        <w:tab/>
      </w:r>
      <w:r>
        <w:tab/>
      </w:r>
      <w:r>
        <w:tab/>
      </w:r>
      <w:r>
        <w:tab/>
        <w:t xml:space="preserve">     "___" ____________ 201__ г.</w:t>
      </w:r>
    </w:p>
    <w:p w:rsidR="00FE057F" w:rsidRPr="00677FFD" w:rsidRDefault="00FE057F" w:rsidP="00A9678D">
      <w:pPr>
        <w:autoSpaceDE w:val="0"/>
        <w:autoSpaceDN w:val="0"/>
        <w:adjustRightInd w:val="0"/>
        <w:jc w:val="both"/>
      </w:pPr>
    </w:p>
    <w:p w:rsidR="00FE057F" w:rsidRPr="00677FFD" w:rsidRDefault="00FE057F" w:rsidP="00A9678D">
      <w:pPr>
        <w:autoSpaceDE w:val="0"/>
        <w:autoSpaceDN w:val="0"/>
        <w:adjustRightInd w:val="0"/>
        <w:jc w:val="both"/>
        <w:rPr>
          <w:sz w:val="2"/>
          <w:szCs w:val="2"/>
        </w:rPr>
      </w:pPr>
    </w:p>
    <w:p w:rsidR="00FE057F" w:rsidRPr="00677FFD" w:rsidRDefault="00FE057F" w:rsidP="00A9678D">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FE057F" w:rsidRPr="00677FFD" w:rsidRDefault="00FE057F" w:rsidP="00A9678D">
      <w:pPr>
        <w:jc w:val="both"/>
      </w:pPr>
    </w:p>
    <w:p w:rsidR="00FE057F" w:rsidRPr="00677FFD" w:rsidRDefault="00FE057F" w:rsidP="00A9678D">
      <w:pPr>
        <w:autoSpaceDE w:val="0"/>
        <w:autoSpaceDN w:val="0"/>
        <w:adjustRightInd w:val="0"/>
        <w:ind w:firstLine="540"/>
        <w:jc w:val="both"/>
      </w:pPr>
    </w:p>
    <w:p w:rsidR="00FE057F" w:rsidRPr="00677FFD" w:rsidRDefault="00FE057F" w:rsidP="00A9678D">
      <w:pPr>
        <w:autoSpaceDE w:val="0"/>
        <w:autoSpaceDN w:val="0"/>
        <w:adjustRightInd w:val="0"/>
        <w:jc w:val="center"/>
        <w:outlineLvl w:val="2"/>
        <w:rPr>
          <w:b/>
        </w:rPr>
      </w:pPr>
      <w:r>
        <w:rPr>
          <w:b/>
        </w:rPr>
        <w:t>1. ПРЕДМЕТ ДОГОВОРА</w:t>
      </w:r>
    </w:p>
    <w:p w:rsidR="00FE057F" w:rsidRPr="00677FFD" w:rsidRDefault="00FE057F" w:rsidP="00A9678D">
      <w:pPr>
        <w:autoSpaceDE w:val="0"/>
        <w:autoSpaceDN w:val="0"/>
        <w:adjustRightInd w:val="0"/>
        <w:ind w:firstLine="540"/>
        <w:jc w:val="both"/>
        <w:rPr>
          <w:b/>
        </w:rPr>
      </w:pPr>
    </w:p>
    <w:p w:rsidR="00FE057F" w:rsidRPr="00677FFD" w:rsidRDefault="00FE057F" w:rsidP="00A9678D">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E057F" w:rsidRPr="00677FFD" w:rsidRDefault="00FE057F" w:rsidP="00A9678D">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E057F" w:rsidRPr="00677FFD" w:rsidRDefault="00FE057F" w:rsidP="00A9678D">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E057F" w:rsidRPr="00677FFD" w:rsidRDefault="00FE057F" w:rsidP="00A9678D">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E057F" w:rsidRPr="00677FFD" w:rsidRDefault="00FE057F" w:rsidP="00A9678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E057F" w:rsidRPr="00677FFD" w:rsidRDefault="00FE057F" w:rsidP="00A9678D">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E057F" w:rsidRPr="00677FFD" w:rsidRDefault="00FE057F" w:rsidP="00A9678D">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FE057F" w:rsidRPr="00677FFD" w:rsidRDefault="00FE057F" w:rsidP="00A9678D">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E057F" w:rsidRPr="00677FFD" w:rsidRDefault="00FE057F" w:rsidP="00A9678D">
      <w:pPr>
        <w:autoSpaceDE w:val="0"/>
        <w:autoSpaceDN w:val="0"/>
        <w:adjustRightInd w:val="0"/>
        <w:ind w:firstLine="540"/>
        <w:jc w:val="both"/>
      </w:pPr>
      <w:r>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E057F" w:rsidRPr="00677FFD" w:rsidRDefault="00FE057F" w:rsidP="00A9678D">
      <w:pPr>
        <w:autoSpaceDE w:val="0"/>
        <w:autoSpaceDN w:val="0"/>
        <w:adjustRightInd w:val="0"/>
        <w:ind w:firstLine="540"/>
        <w:jc w:val="center"/>
        <w:rPr>
          <w:b/>
        </w:rPr>
      </w:pPr>
    </w:p>
    <w:p w:rsidR="00FE057F" w:rsidRPr="00677FFD" w:rsidRDefault="00FE057F" w:rsidP="00A9678D">
      <w:pPr>
        <w:autoSpaceDE w:val="0"/>
        <w:autoSpaceDN w:val="0"/>
        <w:adjustRightInd w:val="0"/>
        <w:ind w:firstLine="540"/>
        <w:jc w:val="center"/>
        <w:rPr>
          <w:b/>
        </w:rPr>
      </w:pPr>
    </w:p>
    <w:p w:rsidR="00FE057F" w:rsidRPr="00677FFD" w:rsidRDefault="00FE057F" w:rsidP="00A9678D">
      <w:pPr>
        <w:autoSpaceDE w:val="0"/>
        <w:autoSpaceDN w:val="0"/>
        <w:adjustRightInd w:val="0"/>
        <w:jc w:val="center"/>
        <w:outlineLvl w:val="2"/>
        <w:rPr>
          <w:b/>
        </w:rPr>
      </w:pPr>
      <w:r>
        <w:rPr>
          <w:b/>
        </w:rPr>
        <w:t xml:space="preserve">2. ПОРЯДОК ПЕРЕДАЧИ ТРАНСПОРТНОГО СРЕДСТВА И СРОК АРЕНДЫ </w:t>
      </w:r>
    </w:p>
    <w:p w:rsidR="00FE057F" w:rsidRPr="00677FFD" w:rsidRDefault="00FE057F" w:rsidP="00A9678D">
      <w:pPr>
        <w:widowControl w:val="0"/>
        <w:autoSpaceDE w:val="0"/>
        <w:autoSpaceDN w:val="0"/>
        <w:adjustRightInd w:val="0"/>
        <w:ind w:firstLine="539"/>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FE057F" w:rsidRPr="00677FFD" w:rsidRDefault="00FE057F" w:rsidP="00A9678D">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FE057F" w:rsidRPr="00677FFD" w:rsidRDefault="00FE057F" w:rsidP="00A9678D">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FE057F" w:rsidRPr="00677FFD" w:rsidRDefault="00FE057F" w:rsidP="00A9678D">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FE057F" w:rsidRPr="00677FFD" w:rsidRDefault="00FE057F" w:rsidP="00A9678D">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E057F" w:rsidRPr="00677FFD" w:rsidRDefault="00FE057F" w:rsidP="00A9678D">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E057F" w:rsidRPr="00677FFD" w:rsidRDefault="00FE057F" w:rsidP="00A9678D">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FE057F" w:rsidRPr="00677FFD" w:rsidRDefault="00FE057F" w:rsidP="00A9678D">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FE057F" w:rsidRPr="00677FFD" w:rsidRDefault="00FE057F" w:rsidP="00A9678D">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FE057F" w:rsidRPr="00677FFD" w:rsidRDefault="00FE057F" w:rsidP="00A9678D">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FE057F" w:rsidRPr="00677FFD" w:rsidRDefault="00FE057F" w:rsidP="00A9678D">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FE057F" w:rsidRPr="00677FFD" w:rsidRDefault="00FE057F" w:rsidP="00A9678D">
      <w:pPr>
        <w:autoSpaceDE w:val="0"/>
        <w:autoSpaceDN w:val="0"/>
        <w:adjustRightInd w:val="0"/>
        <w:ind w:firstLine="540"/>
        <w:jc w:val="both"/>
      </w:pPr>
      <w:r>
        <w:lastRenderedPageBreak/>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E057F" w:rsidRPr="00677FFD" w:rsidRDefault="00FE057F" w:rsidP="00A9678D">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FE057F" w:rsidRPr="00677FFD" w:rsidRDefault="00FE057F" w:rsidP="00A9678D">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FE057F" w:rsidRPr="00677FFD" w:rsidRDefault="00FE057F" w:rsidP="00A9678D">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FE057F" w:rsidRPr="00677FFD" w:rsidRDefault="00FE057F" w:rsidP="00A9678D">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E057F" w:rsidRPr="00677FFD" w:rsidRDefault="00FE057F" w:rsidP="00A9678D">
      <w:pPr>
        <w:autoSpaceDE w:val="0"/>
        <w:autoSpaceDN w:val="0"/>
        <w:adjustRightInd w:val="0"/>
        <w:ind w:firstLine="567"/>
        <w:jc w:val="both"/>
      </w:pPr>
    </w:p>
    <w:p w:rsidR="00FE057F" w:rsidRPr="00677FFD" w:rsidRDefault="00FE057F" w:rsidP="00A9678D">
      <w:pPr>
        <w:autoSpaceDE w:val="0"/>
        <w:autoSpaceDN w:val="0"/>
        <w:adjustRightInd w:val="0"/>
        <w:ind w:firstLine="567"/>
        <w:jc w:val="both"/>
      </w:pPr>
      <w:r>
        <w:t xml:space="preserve"> </w:t>
      </w:r>
    </w:p>
    <w:p w:rsidR="00FE057F" w:rsidRPr="00677FFD" w:rsidRDefault="00FE057F" w:rsidP="00A9678D">
      <w:pPr>
        <w:autoSpaceDE w:val="0"/>
        <w:autoSpaceDN w:val="0"/>
        <w:adjustRightInd w:val="0"/>
        <w:jc w:val="center"/>
        <w:outlineLvl w:val="2"/>
        <w:rPr>
          <w:b/>
        </w:rPr>
      </w:pPr>
      <w:r>
        <w:rPr>
          <w:b/>
        </w:rPr>
        <w:t>3. ПРАВА И ОБЯЗАННОСТИ СТОРОН</w:t>
      </w:r>
    </w:p>
    <w:p w:rsidR="00FE057F" w:rsidRPr="00677FFD" w:rsidRDefault="00FE057F" w:rsidP="00A9678D">
      <w:pPr>
        <w:autoSpaceDE w:val="0"/>
        <w:autoSpaceDN w:val="0"/>
        <w:adjustRightInd w:val="0"/>
        <w:ind w:firstLine="540"/>
        <w:jc w:val="both"/>
      </w:pPr>
      <w:r>
        <w:t>3.1. Арендодатель обязан:</w:t>
      </w:r>
    </w:p>
    <w:p w:rsidR="00FE057F" w:rsidRPr="00677FFD" w:rsidRDefault="00FE057F" w:rsidP="00A9678D">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E057F" w:rsidRPr="00677FFD" w:rsidRDefault="00FE057F" w:rsidP="00A9678D">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согласованной Сторонами Заявке;</w:t>
      </w:r>
    </w:p>
    <w:p w:rsidR="00FE057F" w:rsidRPr="00677FFD" w:rsidRDefault="00FE057F" w:rsidP="00A9678D">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FE057F" w:rsidRPr="00677FFD" w:rsidRDefault="00FE057F" w:rsidP="00A9678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FE057F" w:rsidRPr="00677FFD" w:rsidRDefault="00FE057F" w:rsidP="00A9678D">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FE057F" w:rsidRPr="00677FFD" w:rsidRDefault="00FE057F" w:rsidP="00A9678D">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E057F" w:rsidRPr="00677FFD" w:rsidRDefault="00FE057F" w:rsidP="00A9678D">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E057F" w:rsidRPr="00677FFD" w:rsidRDefault="00FE057F" w:rsidP="00A9678D">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FE057F" w:rsidRPr="00677FFD" w:rsidRDefault="00FE057F" w:rsidP="00A9678D">
      <w:pPr>
        <w:autoSpaceDE w:val="0"/>
        <w:autoSpaceDN w:val="0"/>
        <w:adjustRightInd w:val="0"/>
        <w:ind w:firstLine="539"/>
        <w:jc w:val="both"/>
        <w:rPr>
          <w:rFonts w:eastAsia="Calibri"/>
          <w:lang w:eastAsia="en-US"/>
        </w:rPr>
      </w:pPr>
      <w:r>
        <w:lastRenderedPageBreak/>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FE057F" w:rsidRPr="00677FFD" w:rsidRDefault="00FE057F" w:rsidP="00A9678D">
      <w:pPr>
        <w:autoSpaceDE w:val="0"/>
        <w:autoSpaceDN w:val="0"/>
        <w:adjustRightInd w:val="0"/>
        <w:ind w:firstLine="539"/>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E057F" w:rsidRPr="00677FFD" w:rsidRDefault="00FE057F" w:rsidP="00A9678D">
      <w:pPr>
        <w:autoSpaceDE w:val="0"/>
        <w:autoSpaceDN w:val="0"/>
        <w:adjustRightInd w:val="0"/>
        <w:ind w:firstLine="53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FE057F" w:rsidRPr="00677FFD" w:rsidRDefault="00FE057F" w:rsidP="00A9678D">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FE057F" w:rsidRPr="00677FFD" w:rsidRDefault="00FE057F" w:rsidP="00A9678D">
      <w:pPr>
        <w:autoSpaceDE w:val="0"/>
        <w:autoSpaceDN w:val="0"/>
        <w:adjustRightInd w:val="0"/>
        <w:ind w:firstLine="539"/>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FE057F" w:rsidRPr="00677FFD" w:rsidRDefault="00FE057F" w:rsidP="00A9678D">
      <w:pPr>
        <w:autoSpaceDE w:val="0"/>
        <w:autoSpaceDN w:val="0"/>
        <w:adjustRightInd w:val="0"/>
        <w:ind w:firstLine="539"/>
        <w:jc w:val="both"/>
      </w:pPr>
      <w:r>
        <w:t>3.1.12. обеспечить исполнение силами экипажа выполнение сопутствующих услуг:</w:t>
      </w:r>
    </w:p>
    <w:p w:rsidR="00FE057F" w:rsidRPr="00677FFD" w:rsidRDefault="00FE057F" w:rsidP="00A9678D">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FE057F" w:rsidRPr="00677FFD" w:rsidRDefault="00FE057F" w:rsidP="00A9678D">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E057F" w:rsidRPr="00677FFD" w:rsidRDefault="00FE057F" w:rsidP="00A9678D">
      <w:pPr>
        <w:autoSpaceDE w:val="0"/>
        <w:autoSpaceDN w:val="0"/>
        <w:adjustRightInd w:val="0"/>
        <w:ind w:firstLine="539"/>
        <w:jc w:val="both"/>
      </w:pPr>
      <w:r>
        <w:t>3.1.12.3. фото - и/или видеофиксацию размещаемого в контейнере груза, закрепление груза в контейнере, а также передачу фото- и/или видеоматериалов Арендатору;</w:t>
      </w:r>
    </w:p>
    <w:p w:rsidR="00FE057F" w:rsidRPr="00677FFD" w:rsidRDefault="00FE057F" w:rsidP="00A9678D">
      <w:pPr>
        <w:autoSpaceDE w:val="0"/>
        <w:autoSpaceDN w:val="0"/>
        <w:adjustRightInd w:val="0"/>
        <w:ind w:firstLine="53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E057F" w:rsidRPr="00677FFD" w:rsidRDefault="00FE057F" w:rsidP="00A9678D">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FE057F" w:rsidRPr="00677FFD" w:rsidRDefault="00FE057F" w:rsidP="00A9678D">
      <w:pPr>
        <w:autoSpaceDE w:val="0"/>
        <w:autoSpaceDN w:val="0"/>
        <w:adjustRightInd w:val="0"/>
        <w:ind w:firstLine="539"/>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E057F" w:rsidRPr="00677FFD" w:rsidRDefault="00FE057F" w:rsidP="00A9678D">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FE057F" w:rsidRPr="00677FFD" w:rsidRDefault="00FE057F" w:rsidP="00A9678D">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E057F" w:rsidRPr="00677FFD" w:rsidRDefault="00FE057F" w:rsidP="00A9678D">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E057F" w:rsidRPr="00677FFD" w:rsidRDefault="00FE057F" w:rsidP="00A9678D">
      <w:pPr>
        <w:autoSpaceDE w:val="0"/>
        <w:autoSpaceDN w:val="0"/>
        <w:adjustRightInd w:val="0"/>
        <w:ind w:firstLine="539"/>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E057F" w:rsidRPr="00677FFD" w:rsidRDefault="00FE057F" w:rsidP="00A9678D">
      <w:pPr>
        <w:autoSpaceDE w:val="0"/>
        <w:autoSpaceDN w:val="0"/>
        <w:adjustRightInd w:val="0"/>
        <w:ind w:firstLine="539"/>
        <w:jc w:val="both"/>
      </w:pPr>
      <w:r>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E057F" w:rsidRPr="00677FFD" w:rsidRDefault="00FE057F" w:rsidP="00A9678D">
      <w:pPr>
        <w:autoSpaceDE w:val="0"/>
        <w:autoSpaceDN w:val="0"/>
        <w:adjustRightInd w:val="0"/>
        <w:ind w:firstLine="539"/>
        <w:jc w:val="both"/>
      </w:pPr>
      <w:r>
        <w:lastRenderedPageBreak/>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E057F" w:rsidRPr="00677FFD" w:rsidRDefault="00FE057F" w:rsidP="00A9678D">
      <w:pPr>
        <w:autoSpaceDE w:val="0"/>
        <w:autoSpaceDN w:val="0"/>
        <w:adjustRightInd w:val="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E057F" w:rsidRPr="00677FFD" w:rsidRDefault="00FE057F" w:rsidP="00A9678D">
      <w:pPr>
        <w:autoSpaceDE w:val="0"/>
        <w:autoSpaceDN w:val="0"/>
        <w:adjustRightInd w:val="0"/>
        <w:ind w:firstLine="539"/>
        <w:jc w:val="both"/>
        <w:rPr>
          <w:color w:val="000000" w:themeColor="text1"/>
        </w:rPr>
      </w:pPr>
      <w:r>
        <w:t xml:space="preserve">3.1.13. </w:t>
      </w:r>
      <w:r>
        <w:rPr>
          <w:color w:val="000000" w:themeColor="text1"/>
        </w:rPr>
        <w:t>в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 за расчетный период</w:t>
      </w:r>
    </w:p>
    <w:p w:rsidR="00FE057F" w:rsidRPr="00677FFD" w:rsidRDefault="00FE057F" w:rsidP="00A9678D">
      <w:pPr>
        <w:autoSpaceDE w:val="0"/>
        <w:autoSpaceDN w:val="0"/>
        <w:adjustRightInd w:val="0"/>
        <w:ind w:firstLine="539"/>
        <w:jc w:val="both"/>
      </w:pPr>
      <w:r>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FE057F" w:rsidRPr="00677FFD" w:rsidRDefault="00FE057F" w:rsidP="00A9678D">
      <w:pPr>
        <w:autoSpaceDE w:val="0"/>
        <w:autoSpaceDN w:val="0"/>
        <w:adjustRightInd w:val="0"/>
        <w:ind w:firstLine="539"/>
        <w:jc w:val="both"/>
      </w:pPr>
      <w:r>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E057F" w:rsidRPr="00677FFD" w:rsidRDefault="00FE057F" w:rsidP="00A9678D">
      <w:pPr>
        <w:autoSpaceDE w:val="0"/>
        <w:autoSpaceDN w:val="0"/>
        <w:adjustRightInd w:val="0"/>
        <w:ind w:firstLine="539"/>
        <w:jc w:val="both"/>
      </w:pPr>
      <w:r>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FE057F" w:rsidRPr="00677FFD" w:rsidRDefault="00FE057F" w:rsidP="00A9678D">
      <w:pPr>
        <w:autoSpaceDE w:val="0"/>
        <w:autoSpaceDN w:val="0"/>
        <w:adjustRightInd w:val="0"/>
        <w:ind w:firstLine="539"/>
        <w:jc w:val="both"/>
      </w:pPr>
      <w:r>
        <w:t xml:space="preserve">3.2. Арендодатель имеет право: </w:t>
      </w:r>
    </w:p>
    <w:p w:rsidR="00FE057F" w:rsidRPr="00677FFD" w:rsidRDefault="00FE057F" w:rsidP="00A9678D">
      <w:pPr>
        <w:autoSpaceDE w:val="0"/>
        <w:autoSpaceDN w:val="0"/>
        <w:adjustRightInd w:val="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E057F" w:rsidRPr="00677FFD" w:rsidRDefault="00FE057F" w:rsidP="00A9678D">
      <w:pPr>
        <w:autoSpaceDE w:val="0"/>
        <w:autoSpaceDN w:val="0"/>
        <w:adjustRightInd w:val="0"/>
        <w:ind w:firstLine="539"/>
        <w:jc w:val="both"/>
      </w:pPr>
      <w:r>
        <w:t>3.2.2. осуществлять контроль за целевой эксплуатацией Арендатором Транспортных средств, предоставленных Арендодателем;</w:t>
      </w:r>
    </w:p>
    <w:p w:rsidR="00FE057F" w:rsidRPr="00677FFD" w:rsidRDefault="00FE057F" w:rsidP="00A9678D">
      <w:pPr>
        <w:autoSpaceDE w:val="0"/>
        <w:autoSpaceDN w:val="0"/>
        <w:adjustRightInd w:val="0"/>
        <w:ind w:firstLine="53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FE057F" w:rsidRPr="00677FFD" w:rsidRDefault="00FE057F" w:rsidP="00A9678D">
      <w:pPr>
        <w:autoSpaceDE w:val="0"/>
        <w:autoSpaceDN w:val="0"/>
        <w:adjustRightInd w:val="0"/>
        <w:ind w:firstLine="53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E057F" w:rsidRPr="00677FFD" w:rsidRDefault="00FE057F" w:rsidP="00A9678D">
      <w:pPr>
        <w:autoSpaceDE w:val="0"/>
        <w:autoSpaceDN w:val="0"/>
        <w:adjustRightInd w:val="0"/>
        <w:ind w:firstLine="539"/>
        <w:jc w:val="both"/>
      </w:pPr>
      <w:r>
        <w:t>3.3. Арендатор обязан:</w:t>
      </w:r>
    </w:p>
    <w:p w:rsidR="00FE057F" w:rsidRPr="00677FFD" w:rsidRDefault="00FE057F" w:rsidP="00A9678D">
      <w:pPr>
        <w:autoSpaceDE w:val="0"/>
        <w:autoSpaceDN w:val="0"/>
        <w:adjustRightInd w:val="0"/>
        <w:ind w:firstLine="539"/>
        <w:jc w:val="both"/>
      </w:pPr>
      <w:r>
        <w:t xml:space="preserve">3.3.1. по мере необходимости предоставлять Арендодателю на условиях настоящего Договора Заявки;  </w:t>
      </w:r>
    </w:p>
    <w:p w:rsidR="00FE057F" w:rsidRPr="00677FFD" w:rsidRDefault="00FE057F" w:rsidP="00A9678D">
      <w:pPr>
        <w:autoSpaceDE w:val="0"/>
        <w:autoSpaceDN w:val="0"/>
        <w:adjustRightInd w:val="0"/>
        <w:ind w:firstLine="539"/>
        <w:jc w:val="both"/>
      </w:pPr>
      <w:r>
        <w:t>3.3.2. использовать Транспортное средство в соответствии с условиями настоящего Договора;</w:t>
      </w:r>
    </w:p>
    <w:p w:rsidR="00FE057F" w:rsidRPr="00677FFD" w:rsidRDefault="00FE057F" w:rsidP="00A9678D">
      <w:pPr>
        <w:autoSpaceDE w:val="0"/>
        <w:autoSpaceDN w:val="0"/>
        <w:adjustRightInd w:val="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E057F" w:rsidRPr="00677FFD" w:rsidRDefault="00FE057F" w:rsidP="00A9678D">
      <w:pPr>
        <w:autoSpaceDE w:val="0"/>
        <w:autoSpaceDN w:val="0"/>
        <w:adjustRightInd w:val="0"/>
        <w:ind w:firstLine="539"/>
        <w:jc w:val="both"/>
      </w:pPr>
      <w:r>
        <w:t>3.3.4. вносить арендную плату в размере, сроки и порядке, предусмотренными Договором;</w:t>
      </w:r>
    </w:p>
    <w:p w:rsidR="00FE057F" w:rsidRPr="00677FFD" w:rsidRDefault="00FE057F" w:rsidP="00A9678D">
      <w:pPr>
        <w:autoSpaceDE w:val="0"/>
        <w:autoSpaceDN w:val="0"/>
        <w:adjustRightInd w:val="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E057F" w:rsidRPr="00677FFD" w:rsidRDefault="00FE057F" w:rsidP="00A9678D">
      <w:pPr>
        <w:autoSpaceDE w:val="0"/>
        <w:autoSpaceDN w:val="0"/>
        <w:adjustRightInd w:val="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E057F" w:rsidRPr="00677FFD" w:rsidRDefault="00FE057F" w:rsidP="00A9678D">
      <w:pPr>
        <w:tabs>
          <w:tab w:val="left" w:pos="567"/>
        </w:tabs>
        <w:autoSpaceDE w:val="0"/>
        <w:autoSpaceDN w:val="0"/>
        <w:adjustRightInd w:val="0"/>
        <w:ind w:firstLine="539"/>
        <w:jc w:val="both"/>
      </w:pPr>
      <w:r>
        <w:t>3.3.7. подписывать представленные Арендодателем акты приема-передачи Транспортного средства в/из аренды;</w:t>
      </w:r>
    </w:p>
    <w:p w:rsidR="00FE057F" w:rsidRPr="00677FFD" w:rsidRDefault="00FE057F" w:rsidP="00A9678D">
      <w:pPr>
        <w:autoSpaceDE w:val="0"/>
        <w:autoSpaceDN w:val="0"/>
        <w:adjustRightInd w:val="0"/>
        <w:ind w:firstLine="539"/>
        <w:jc w:val="both"/>
      </w:pPr>
      <w:r>
        <w:lastRenderedPageBreak/>
        <w:t>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FE057F" w:rsidRPr="00677FFD" w:rsidRDefault="00FE057F" w:rsidP="00A9678D">
      <w:pPr>
        <w:autoSpaceDE w:val="0"/>
        <w:autoSpaceDN w:val="0"/>
        <w:adjustRightInd w:val="0"/>
        <w:ind w:firstLine="53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E057F" w:rsidRPr="00677FFD" w:rsidRDefault="00FE057F" w:rsidP="00A9678D">
      <w:pPr>
        <w:autoSpaceDE w:val="0"/>
        <w:autoSpaceDN w:val="0"/>
        <w:adjustRightInd w:val="0"/>
        <w:ind w:firstLine="540"/>
        <w:jc w:val="both"/>
      </w:pPr>
    </w:p>
    <w:p w:rsidR="00FE057F" w:rsidRPr="00677FFD" w:rsidRDefault="00FE057F" w:rsidP="00A9678D">
      <w:pPr>
        <w:autoSpaceDE w:val="0"/>
        <w:autoSpaceDN w:val="0"/>
        <w:adjustRightInd w:val="0"/>
        <w:rPr>
          <w:b/>
        </w:rPr>
      </w:pPr>
      <w:r>
        <w:rPr>
          <w:b/>
        </w:rPr>
        <w:t xml:space="preserve">        </w:t>
      </w:r>
    </w:p>
    <w:p w:rsidR="00FE057F" w:rsidRPr="00677FFD" w:rsidRDefault="00FE057F" w:rsidP="00A9678D">
      <w:pPr>
        <w:autoSpaceDE w:val="0"/>
        <w:autoSpaceDN w:val="0"/>
        <w:adjustRightInd w:val="0"/>
        <w:jc w:val="center"/>
        <w:outlineLvl w:val="2"/>
        <w:rPr>
          <w:b/>
        </w:rPr>
      </w:pPr>
      <w:r>
        <w:rPr>
          <w:b/>
        </w:rPr>
        <w:t>4. ПОРЯДОК РАСЧЕТОВ</w:t>
      </w:r>
    </w:p>
    <w:p w:rsidR="00FE057F" w:rsidRPr="00677FFD" w:rsidRDefault="00FE057F" w:rsidP="00A9678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E057F" w:rsidRPr="00677FFD" w:rsidRDefault="00FE057F" w:rsidP="00A9678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FE057F" w:rsidRPr="00677FFD" w:rsidRDefault="00FE057F" w:rsidP="00A9678D">
      <w:pPr>
        <w:ind w:firstLine="708"/>
        <w:jc w:val="both"/>
      </w:pPr>
      <w:r>
        <w:t xml:space="preserve">Дополнительные (иные) работы, в рамках предмета настоящего договора и не указанные ранее, а также их стоимость согласовываются сторонами и фиксируются в дополнительных соглашениях в процессе исполнения настоящего договора без проведения дополнительных конкурсных процедур. </w:t>
      </w:r>
    </w:p>
    <w:p w:rsidR="00FE057F" w:rsidRPr="00677FFD" w:rsidRDefault="00FE057F" w:rsidP="00A9678D">
      <w:pPr>
        <w:pStyle w:val="ConsPlusNonformat"/>
        <w:jc w:val="both"/>
        <w:rPr>
          <w:rFonts w:eastAsia="MS Mincho"/>
        </w:rPr>
      </w:pPr>
      <w:r>
        <w:rPr>
          <w:rFonts w:ascii="Times New Roman" w:hAnsi="Times New Roman" w:cs="Times New Roman"/>
          <w:sz w:val="24"/>
          <w:szCs w:val="24"/>
        </w:rPr>
        <w:t xml:space="preserve">         4.2. 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w:t>
      </w:r>
      <w:r>
        <w:t>.</w:t>
      </w:r>
    </w:p>
    <w:p w:rsidR="00FE057F" w:rsidRPr="00677FFD" w:rsidRDefault="00FE057F" w:rsidP="00A9678D">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_______________(</w:t>
      </w:r>
      <w:r>
        <w:rPr>
          <w:i/>
          <w:sz w:val="22"/>
          <w:szCs w:val="22"/>
        </w:rPr>
        <w:t>указать расчетный период</w:t>
      </w:r>
      <w:r>
        <w:t xml:space="preserve">),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 </w:t>
      </w:r>
    </w:p>
    <w:p w:rsidR="00FE057F" w:rsidRPr="00677FFD" w:rsidRDefault="00FE057F" w:rsidP="00A9678D">
      <w:pPr>
        <w:jc w:val="both"/>
      </w:pPr>
      <w:r>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
    <w:p w:rsidR="00FE057F" w:rsidRPr="00677FFD" w:rsidRDefault="00FE057F" w:rsidP="00A9678D">
      <w:pPr>
        <w:jc w:val="both"/>
      </w:pPr>
    </w:p>
    <w:p w:rsidR="00FE057F" w:rsidRPr="00677FFD" w:rsidRDefault="00FE057F" w:rsidP="00A9678D">
      <w:pPr>
        <w:shd w:val="clear" w:color="auto" w:fill="FFFFFF"/>
        <w:jc w:val="both"/>
        <w:rPr>
          <w:b/>
        </w:rPr>
      </w:pPr>
      <w:r>
        <w:t xml:space="preserve">           </w:t>
      </w:r>
    </w:p>
    <w:p w:rsidR="00FE057F" w:rsidRPr="00677FFD" w:rsidRDefault="00FE057F" w:rsidP="00A9678D">
      <w:pPr>
        <w:autoSpaceDE w:val="0"/>
        <w:autoSpaceDN w:val="0"/>
        <w:adjustRightInd w:val="0"/>
        <w:jc w:val="center"/>
        <w:outlineLvl w:val="2"/>
        <w:rPr>
          <w:b/>
        </w:rPr>
      </w:pPr>
      <w:r>
        <w:rPr>
          <w:b/>
        </w:rPr>
        <w:t xml:space="preserve">5. СРОК ДЕЙСТВИЯ ДОГОВОРА </w:t>
      </w:r>
    </w:p>
    <w:p w:rsidR="00FE057F" w:rsidRPr="00677FFD" w:rsidRDefault="00FE057F" w:rsidP="00A9678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«__»_______ 201__ г. включительно, а в части взаиморасчетов – до полного исполнения Сторонами своих обязательств по Договору.</w:t>
      </w:r>
    </w:p>
    <w:p w:rsidR="00FE057F" w:rsidRPr="00677FFD" w:rsidRDefault="00FE057F" w:rsidP="00A9678D">
      <w:pPr>
        <w:pStyle w:val="ConsPlusNonformat"/>
        <w:jc w:val="both"/>
        <w:rPr>
          <w:rFonts w:ascii="Times New Roman" w:hAnsi="Times New Roman" w:cs="Times New Roman"/>
          <w:sz w:val="24"/>
          <w:szCs w:val="24"/>
        </w:rPr>
      </w:pPr>
    </w:p>
    <w:p w:rsidR="00FE057F" w:rsidRPr="00677FFD" w:rsidRDefault="00FE057F" w:rsidP="00A9678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FE057F" w:rsidRPr="00677FFD" w:rsidRDefault="00FE057F" w:rsidP="00A9678D">
      <w:pPr>
        <w:autoSpaceDE w:val="0"/>
        <w:autoSpaceDN w:val="0"/>
        <w:adjustRightInd w:val="0"/>
        <w:jc w:val="center"/>
        <w:outlineLvl w:val="2"/>
        <w:rPr>
          <w:b/>
        </w:rPr>
      </w:pPr>
      <w:r>
        <w:rPr>
          <w:b/>
        </w:rPr>
        <w:t>6. ОТВЕТСТВЕННОСТЬ СТОРОН</w:t>
      </w:r>
    </w:p>
    <w:p w:rsidR="00FE057F" w:rsidRPr="00677FFD" w:rsidRDefault="00FE057F" w:rsidP="00A9678D">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E057F" w:rsidRPr="00677FFD" w:rsidRDefault="00FE057F" w:rsidP="00A9678D">
      <w:pPr>
        <w:tabs>
          <w:tab w:val="left" w:pos="567"/>
        </w:tabs>
        <w:autoSpaceDE w:val="0"/>
        <w:autoSpaceDN w:val="0"/>
        <w:adjustRightInd w:val="0"/>
        <w:ind w:right="-5"/>
        <w:jc w:val="both"/>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E057F" w:rsidRPr="00677FFD" w:rsidRDefault="00FE057F" w:rsidP="00A9678D">
      <w:pPr>
        <w:tabs>
          <w:tab w:val="left" w:pos="567"/>
        </w:tabs>
        <w:autoSpaceDE w:val="0"/>
        <w:autoSpaceDN w:val="0"/>
        <w:adjustRightInd w:val="0"/>
        <w:ind w:right="-5"/>
        <w:jc w:val="both"/>
        <w:rPr>
          <w:b/>
        </w:rPr>
      </w:pPr>
      <w:r>
        <w:lastRenderedPageBreak/>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7"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FE057F" w:rsidRPr="00677FFD" w:rsidRDefault="00FE057F" w:rsidP="00A9678D">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E057F" w:rsidRPr="00677FFD" w:rsidRDefault="00FE057F" w:rsidP="00A9678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FE057F" w:rsidRPr="00677FFD" w:rsidRDefault="00FE057F" w:rsidP="00A9678D">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18"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FE057F" w:rsidRPr="00677FFD" w:rsidRDefault="00FE057F" w:rsidP="00A9678D">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28" w:name="OLE_LINK1"/>
      <w:bookmarkStart w:id="29" w:name="OLE_LINK2"/>
      <w:r>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30" w:name="OLE_LINK3"/>
      <w:bookmarkStart w:id="31" w:name="OLE_LINK4"/>
      <w:r>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8"/>
      <w:bookmarkEnd w:id="29"/>
      <w:bookmarkEnd w:id="30"/>
      <w:bookmarkEnd w:id="31"/>
      <w:r>
        <w:rPr>
          <w:rFonts w:ascii="Times New Roman" w:hAnsi="Times New Roman"/>
          <w:sz w:val="24"/>
          <w:szCs w:val="24"/>
        </w:rPr>
        <w:t>.</w:t>
      </w:r>
    </w:p>
    <w:p w:rsidR="00FE057F" w:rsidRPr="00677FFD" w:rsidRDefault="00FE057F" w:rsidP="00A9678D">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FE057F" w:rsidRPr="00677FFD" w:rsidRDefault="00FE057F" w:rsidP="00A9678D">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E057F" w:rsidRPr="00677FFD" w:rsidRDefault="00FE057F" w:rsidP="00A9678D">
      <w:pPr>
        <w:pStyle w:val="aff0"/>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FE057F" w:rsidRPr="00677FFD" w:rsidRDefault="00FE057F" w:rsidP="00A9678D">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FE057F" w:rsidRPr="00677FFD" w:rsidRDefault="00FE057F" w:rsidP="00A9678D">
      <w:pPr>
        <w:pStyle w:val="aff0"/>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FE057F" w:rsidRPr="00677FFD" w:rsidRDefault="00FE057F" w:rsidP="00A9678D">
      <w:pPr>
        <w:pStyle w:val="aff0"/>
        <w:tabs>
          <w:tab w:val="left" w:pos="567"/>
          <w:tab w:val="left" w:pos="709"/>
        </w:tabs>
        <w:ind w:firstLine="567"/>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w:t>
      </w:r>
      <w:r>
        <w:rPr>
          <w:sz w:val="24"/>
          <w:szCs w:val="24"/>
        </w:rPr>
        <w:lastRenderedPageBreak/>
        <w:t>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E057F" w:rsidRPr="00677FFD" w:rsidRDefault="00FE057F" w:rsidP="00A9678D">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E057F" w:rsidRPr="00677FFD" w:rsidRDefault="00FE057F" w:rsidP="00A9678D">
      <w:pPr>
        <w:pStyle w:val="aff0"/>
        <w:tabs>
          <w:tab w:val="left" w:pos="567"/>
          <w:tab w:val="left" w:pos="709"/>
        </w:tabs>
        <w:ind w:firstLine="567"/>
        <w:jc w:val="both"/>
        <w:rPr>
          <w:i/>
          <w:sz w:val="24"/>
          <w:szCs w:val="24"/>
        </w:rPr>
      </w:pPr>
      <w:r>
        <w:rPr>
          <w:i/>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FE057F" w:rsidRPr="00677FFD" w:rsidRDefault="00FE057F" w:rsidP="00A9678D">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E057F" w:rsidRPr="00677FFD" w:rsidRDefault="00FE057F" w:rsidP="00A9678D">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FE057F" w:rsidRPr="00677FFD" w:rsidRDefault="00FE057F" w:rsidP="00A9678D">
      <w:pPr>
        <w:pStyle w:val="aff0"/>
        <w:tabs>
          <w:tab w:val="left" w:pos="567"/>
          <w:tab w:val="left" w:pos="709"/>
        </w:tabs>
        <w:ind w:firstLine="567"/>
        <w:jc w:val="both"/>
        <w:rPr>
          <w:i/>
          <w:sz w:val="24"/>
          <w:szCs w:val="24"/>
        </w:rPr>
      </w:pPr>
      <w:r>
        <w:rPr>
          <w:i/>
          <w:sz w:val="24"/>
          <w:szCs w:val="24"/>
        </w:rPr>
        <w:t>6.15. Неподача коммерческого предложения Арендодателем на Заявки Арендатора в течение __ (__________)_______________ (указываются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размере_____.</w:t>
      </w:r>
    </w:p>
    <w:p w:rsidR="00FE057F" w:rsidRPr="00677FFD" w:rsidRDefault="00FE057F" w:rsidP="00A9678D">
      <w:pPr>
        <w:pStyle w:val="aff0"/>
        <w:tabs>
          <w:tab w:val="left" w:pos="567"/>
          <w:tab w:val="left" w:pos="709"/>
        </w:tabs>
        <w:ind w:firstLine="567"/>
        <w:jc w:val="both"/>
        <w:rPr>
          <w:i/>
          <w:sz w:val="24"/>
          <w:szCs w:val="24"/>
        </w:rPr>
      </w:pPr>
    </w:p>
    <w:p w:rsidR="00FE057F" w:rsidRPr="00677FFD" w:rsidRDefault="00FE057F" w:rsidP="00A9678D">
      <w:pPr>
        <w:pStyle w:val="ConsPlusNonformat"/>
        <w:ind w:firstLine="709"/>
        <w:jc w:val="center"/>
        <w:rPr>
          <w:rFonts w:ascii="Times New Roman" w:hAnsi="Times New Roman" w:cs="Times New Roman"/>
          <w:b/>
          <w:sz w:val="24"/>
          <w:szCs w:val="24"/>
        </w:rPr>
      </w:pPr>
    </w:p>
    <w:p w:rsidR="00FE057F" w:rsidRPr="00677FFD" w:rsidRDefault="00FE057F" w:rsidP="00A9678D">
      <w:pPr>
        <w:autoSpaceDE w:val="0"/>
        <w:autoSpaceDN w:val="0"/>
        <w:adjustRightInd w:val="0"/>
        <w:jc w:val="center"/>
        <w:outlineLvl w:val="2"/>
        <w:rPr>
          <w:b/>
        </w:rPr>
      </w:pPr>
      <w:r>
        <w:rPr>
          <w:b/>
        </w:rPr>
        <w:t>7. ОБСТОЯТЕЛЬСТВА  НЕПРЕОДОЛИМОЙ  СИЛЫ</w:t>
      </w:r>
    </w:p>
    <w:p w:rsidR="00FE057F" w:rsidRPr="00677FFD" w:rsidRDefault="00FE057F" w:rsidP="00A9678D">
      <w:pPr>
        <w:ind w:firstLine="56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FE057F" w:rsidRPr="00677FFD" w:rsidRDefault="00FE057F" w:rsidP="00A9678D">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E057F" w:rsidRPr="00677FFD" w:rsidRDefault="00FE057F" w:rsidP="00A9678D">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E057F" w:rsidRPr="00677FFD" w:rsidRDefault="00FE057F" w:rsidP="00A9678D">
      <w:pPr>
        <w:ind w:firstLine="567"/>
        <w:jc w:val="both"/>
      </w:pPr>
      <w:r>
        <w:lastRenderedPageBreak/>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E057F" w:rsidRPr="00677FFD" w:rsidRDefault="00FE057F" w:rsidP="00A9678D">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FE057F" w:rsidRPr="00677FFD" w:rsidRDefault="00FE057F" w:rsidP="00A9678D">
      <w:pPr>
        <w:pStyle w:val="ConsPlusNonformat"/>
        <w:ind w:firstLine="709"/>
        <w:jc w:val="both"/>
        <w:rPr>
          <w:rFonts w:ascii="Times New Roman" w:hAnsi="Times New Roman" w:cs="Times New Roman"/>
          <w:sz w:val="24"/>
          <w:szCs w:val="24"/>
        </w:rPr>
      </w:pPr>
    </w:p>
    <w:p w:rsidR="00FE057F" w:rsidRPr="00677FFD" w:rsidRDefault="00FE057F" w:rsidP="00A9678D">
      <w:pPr>
        <w:pStyle w:val="ConsPlusNonformat"/>
        <w:ind w:firstLine="709"/>
        <w:jc w:val="both"/>
        <w:rPr>
          <w:rFonts w:ascii="Times New Roman" w:hAnsi="Times New Roman" w:cs="Times New Roman"/>
          <w:sz w:val="24"/>
          <w:szCs w:val="24"/>
        </w:rPr>
      </w:pPr>
    </w:p>
    <w:p w:rsidR="00FE057F" w:rsidRPr="00677FFD" w:rsidRDefault="00FE057F" w:rsidP="00A9678D">
      <w:pPr>
        <w:autoSpaceDE w:val="0"/>
        <w:autoSpaceDN w:val="0"/>
        <w:adjustRightInd w:val="0"/>
        <w:jc w:val="center"/>
        <w:outlineLvl w:val="2"/>
        <w:rPr>
          <w:b/>
        </w:rPr>
      </w:pPr>
      <w:r>
        <w:rPr>
          <w:b/>
        </w:rPr>
        <w:t>8. РАЗРЕШЕНИЕ СПОРОВ</w:t>
      </w:r>
    </w:p>
    <w:p w:rsidR="00FE057F" w:rsidRPr="00677FFD" w:rsidRDefault="00FE057F" w:rsidP="00A9678D">
      <w:pPr>
        <w:autoSpaceDE w:val="0"/>
        <w:autoSpaceDN w:val="0"/>
        <w:adjustRightInd w:val="0"/>
        <w:ind w:right="-5" w:firstLine="567"/>
        <w:jc w:val="both"/>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FE057F" w:rsidRPr="00677FFD" w:rsidRDefault="00FE057F" w:rsidP="00A9678D">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E057F" w:rsidRPr="00677FFD" w:rsidRDefault="00FE057F" w:rsidP="00A9678D">
      <w:pPr>
        <w:pStyle w:val="aff0"/>
        <w:tabs>
          <w:tab w:val="left" w:pos="567"/>
          <w:tab w:val="left" w:pos="709"/>
        </w:tabs>
        <w:ind w:firstLine="567"/>
        <w:jc w:val="both"/>
        <w:rPr>
          <w:sz w:val="24"/>
          <w:szCs w:val="24"/>
        </w:rPr>
      </w:pPr>
      <w:r>
        <w:rPr>
          <w:sz w:val="24"/>
          <w:szCs w:val="24"/>
        </w:rPr>
        <w:t>Срок рассмотрения претензии - три недели с даты ее получения.</w:t>
      </w:r>
    </w:p>
    <w:p w:rsidR="00FE057F" w:rsidRPr="00677FFD" w:rsidRDefault="00FE057F" w:rsidP="00A9678D">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FE057F" w:rsidRPr="00677FFD" w:rsidRDefault="00FE057F" w:rsidP="00A9678D">
      <w:pPr>
        <w:ind w:firstLine="567"/>
        <w:jc w:val="both"/>
      </w:pPr>
    </w:p>
    <w:p w:rsidR="00FE057F" w:rsidRPr="00677FFD" w:rsidRDefault="00FE057F" w:rsidP="00A9678D">
      <w:pPr>
        <w:autoSpaceDE w:val="0"/>
        <w:autoSpaceDN w:val="0"/>
        <w:adjustRightInd w:val="0"/>
        <w:jc w:val="center"/>
        <w:rPr>
          <w:b/>
        </w:rPr>
      </w:pPr>
    </w:p>
    <w:p w:rsidR="00FE057F" w:rsidRPr="00677FFD" w:rsidRDefault="00FE057F" w:rsidP="00A9678D">
      <w:pPr>
        <w:autoSpaceDE w:val="0"/>
        <w:autoSpaceDN w:val="0"/>
        <w:adjustRightInd w:val="0"/>
        <w:jc w:val="center"/>
        <w:outlineLvl w:val="2"/>
        <w:rPr>
          <w:b/>
        </w:rPr>
      </w:pPr>
      <w:r>
        <w:rPr>
          <w:b/>
        </w:rPr>
        <w:t xml:space="preserve">9.  ИЗМЕНЕНИЕ И РАСТОРЖЕНИЕ ДОГОВОРА </w:t>
      </w:r>
    </w:p>
    <w:p w:rsidR="00FE057F" w:rsidRPr="00677FFD" w:rsidRDefault="00FE057F" w:rsidP="00A9678D">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E057F" w:rsidRPr="00677FFD" w:rsidRDefault="00FE057F" w:rsidP="00A9678D">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FE057F" w:rsidRPr="00677FFD" w:rsidRDefault="00FE057F" w:rsidP="00A9678D">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FE057F" w:rsidRPr="00677FFD" w:rsidRDefault="00FE057F" w:rsidP="00A9678D">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FE057F" w:rsidRPr="00677FFD" w:rsidRDefault="00FE057F" w:rsidP="00A9678D">
      <w:pPr>
        <w:ind w:left="180" w:right="-5" w:firstLine="387"/>
        <w:jc w:val="both"/>
      </w:pPr>
    </w:p>
    <w:p w:rsidR="00FE057F" w:rsidRPr="00677FFD" w:rsidRDefault="00FE057F" w:rsidP="00A9678D">
      <w:pPr>
        <w:autoSpaceDE w:val="0"/>
        <w:autoSpaceDN w:val="0"/>
        <w:adjustRightInd w:val="0"/>
        <w:jc w:val="center"/>
        <w:outlineLvl w:val="2"/>
        <w:rPr>
          <w:b/>
        </w:rPr>
      </w:pPr>
      <w:r>
        <w:rPr>
          <w:b/>
        </w:rPr>
        <w:t>10. АНТИКОРРУПЦИОННАЯ ОГОВОРКА</w:t>
      </w:r>
    </w:p>
    <w:p w:rsidR="00FE057F" w:rsidRPr="00677FFD" w:rsidRDefault="00FE057F" w:rsidP="00A9678D">
      <w:pPr>
        <w:ind w:left="180" w:right="-5" w:firstLine="387"/>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E057F" w:rsidRPr="00677FFD" w:rsidRDefault="00FE057F" w:rsidP="00A9678D">
      <w:pPr>
        <w:ind w:left="180" w:right="-5" w:firstLine="38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E057F" w:rsidRPr="00677FFD" w:rsidRDefault="00FE057F" w:rsidP="00A9678D">
      <w:pPr>
        <w:ind w:left="180" w:right="-5" w:firstLine="387"/>
        <w:jc w:val="both"/>
      </w:pPr>
      <w:r>
        <w:lastRenderedPageBreak/>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FE057F" w:rsidRPr="00677FFD" w:rsidRDefault="00FE057F" w:rsidP="00A9678D">
      <w:pPr>
        <w:ind w:left="180" w:right="-5" w:firstLine="387"/>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FE057F" w:rsidRPr="00677FFD" w:rsidRDefault="00FE057F" w:rsidP="00A9678D">
      <w:pPr>
        <w:ind w:left="180" w:right="-5" w:firstLine="387"/>
        <w:jc w:val="both"/>
      </w:pPr>
      <w:r>
        <w:t>Каналы уведомления Арендатора о нарушениях каких-либо положений пункта 10.1 настоящего Договора: 8 (495) 788-17-17, официальный сайт www.trcont.ru.</w:t>
      </w:r>
    </w:p>
    <w:p w:rsidR="00FE057F" w:rsidRPr="00677FFD" w:rsidRDefault="00FE057F" w:rsidP="00A9678D">
      <w:pPr>
        <w:ind w:left="180" w:right="-5" w:firstLine="387"/>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E057F" w:rsidRPr="00677FFD" w:rsidRDefault="00FE057F" w:rsidP="00A9678D">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E057F" w:rsidRPr="00677FFD" w:rsidRDefault="00FE057F" w:rsidP="00A9678D">
      <w:pPr>
        <w:ind w:left="180" w:right="-5" w:firstLine="387"/>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FE057F" w:rsidRPr="00677FFD" w:rsidRDefault="00FE057F" w:rsidP="00A9678D">
      <w:pPr>
        <w:autoSpaceDE w:val="0"/>
        <w:autoSpaceDN w:val="0"/>
        <w:ind w:firstLine="709"/>
        <w:jc w:val="center"/>
        <w:rPr>
          <w:b/>
          <w:smallCaps/>
        </w:rPr>
      </w:pPr>
    </w:p>
    <w:p w:rsidR="00FE057F" w:rsidRPr="00677FFD" w:rsidRDefault="00FE057F" w:rsidP="00A9678D">
      <w:pPr>
        <w:autoSpaceDE w:val="0"/>
        <w:autoSpaceDN w:val="0"/>
        <w:adjustRightInd w:val="0"/>
        <w:jc w:val="center"/>
        <w:outlineLvl w:val="2"/>
        <w:rPr>
          <w:b/>
        </w:rPr>
      </w:pPr>
      <w:r>
        <w:rPr>
          <w:b/>
        </w:rPr>
        <w:t>11. ГАРАНТИИ И ЗАВЕРЕНИЯ АРЕНДОДАТЕЛЯ</w:t>
      </w:r>
    </w:p>
    <w:p w:rsidR="00FE057F" w:rsidRPr="00677FFD" w:rsidRDefault="00FE057F" w:rsidP="00FE057F">
      <w:pPr>
        <w:pStyle w:val="aff9"/>
        <w:numPr>
          <w:ilvl w:val="1"/>
          <w:numId w:val="42"/>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FE057F" w:rsidRPr="00677FFD" w:rsidRDefault="00FE057F" w:rsidP="00FE057F">
      <w:pPr>
        <w:pStyle w:val="aff9"/>
        <w:numPr>
          <w:ilvl w:val="2"/>
          <w:numId w:val="42"/>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FE057F" w:rsidRPr="00677FFD" w:rsidRDefault="00FE057F" w:rsidP="00FE057F">
      <w:pPr>
        <w:pStyle w:val="aff9"/>
        <w:numPr>
          <w:ilvl w:val="2"/>
          <w:numId w:val="42"/>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FE057F" w:rsidRPr="00677FFD" w:rsidRDefault="00FE057F" w:rsidP="00FE057F">
      <w:pPr>
        <w:pStyle w:val="aff9"/>
        <w:numPr>
          <w:ilvl w:val="2"/>
          <w:numId w:val="42"/>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FE057F" w:rsidRPr="00677FFD" w:rsidRDefault="00FE057F" w:rsidP="00FE057F">
      <w:pPr>
        <w:pStyle w:val="aff9"/>
        <w:numPr>
          <w:ilvl w:val="2"/>
          <w:numId w:val="42"/>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FE057F" w:rsidRPr="00677FFD" w:rsidRDefault="00FE057F" w:rsidP="00FE057F">
      <w:pPr>
        <w:pStyle w:val="aff9"/>
        <w:numPr>
          <w:ilvl w:val="2"/>
          <w:numId w:val="42"/>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FE057F" w:rsidRPr="00677FFD" w:rsidRDefault="00FE057F" w:rsidP="00A9678D">
      <w:pPr>
        <w:autoSpaceDE w:val="0"/>
        <w:autoSpaceDN w:val="0"/>
        <w:adjustRightInd w:val="0"/>
        <w:jc w:val="center"/>
        <w:outlineLvl w:val="2"/>
        <w:rPr>
          <w:b/>
        </w:rPr>
      </w:pPr>
      <w:r>
        <w:rPr>
          <w:b/>
        </w:rPr>
        <w:t>12. ПРОЧИЕ УСЛОВИЯ</w:t>
      </w:r>
    </w:p>
    <w:p w:rsidR="00FE057F" w:rsidRPr="00677FFD" w:rsidRDefault="00FE057F" w:rsidP="00A9678D">
      <w:pPr>
        <w:pStyle w:val="1f9"/>
        <w:ind w:left="0" w:right="-5" w:firstLine="567"/>
        <w:jc w:val="both"/>
      </w:pPr>
      <w:r>
        <w:lastRenderedPageBreak/>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E057F" w:rsidRPr="00677FFD" w:rsidRDefault="00FE057F" w:rsidP="00A9678D">
      <w:pPr>
        <w:autoSpaceDE w:val="0"/>
        <w:autoSpaceDN w:val="0"/>
        <w:adjustRightInd w:val="0"/>
        <w:ind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E057F" w:rsidRPr="00677FFD" w:rsidRDefault="00FE057F" w:rsidP="00A9678D">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FE057F" w:rsidRPr="00677FFD" w:rsidRDefault="00FE057F" w:rsidP="00A9678D">
      <w:pPr>
        <w:autoSpaceDE w:val="0"/>
        <w:autoSpaceDN w:val="0"/>
        <w:adjustRightInd w:val="0"/>
        <w:ind w:right="-5" w:firstLine="567"/>
        <w:jc w:val="both"/>
      </w:pPr>
      <w:r>
        <w:t>12.4. Настоящий Договор составлен в двух экземплярах, имеющих равную юридическую силу, по одному для каждой из Сторон.</w:t>
      </w:r>
    </w:p>
    <w:p w:rsidR="00FE057F" w:rsidRPr="00677FFD" w:rsidRDefault="00FE057F" w:rsidP="00A9678D">
      <w:pPr>
        <w:pStyle w:val="1f9"/>
        <w:ind w:left="0" w:right="-5" w:firstLine="567"/>
        <w:jc w:val="both"/>
      </w:pPr>
      <w:r>
        <w:t>12.5. Все приложения к настоящему Договору являются его неотъемлемой частью.</w:t>
      </w:r>
    </w:p>
    <w:p w:rsidR="00FE057F" w:rsidRPr="00677FFD" w:rsidRDefault="00FE057F" w:rsidP="00A9678D">
      <w:pPr>
        <w:pStyle w:val="1f9"/>
        <w:ind w:left="0" w:right="-5" w:firstLine="567"/>
        <w:jc w:val="both"/>
      </w:pPr>
      <w:r>
        <w:t>12.6. К настоящему Договору прилагаются:</w:t>
      </w:r>
    </w:p>
    <w:p w:rsidR="00FE057F" w:rsidRPr="00677FFD" w:rsidRDefault="00FE057F" w:rsidP="00A9678D">
      <w:pPr>
        <w:pStyle w:val="1f9"/>
        <w:ind w:left="0" w:right="-5" w:firstLine="567"/>
        <w:jc w:val="both"/>
      </w:pPr>
      <w:r>
        <w:t>12.6.1. Перечень транспортных средств, передаваемых в аренду (Приложение № 1);</w:t>
      </w:r>
    </w:p>
    <w:p w:rsidR="00FE057F" w:rsidRPr="00677FFD" w:rsidRDefault="00FE057F" w:rsidP="00A9678D">
      <w:pPr>
        <w:pStyle w:val="1f9"/>
        <w:ind w:left="0" w:right="-5" w:firstLine="567"/>
        <w:jc w:val="both"/>
      </w:pPr>
      <w:r>
        <w:t>12.6.2. Данные о водителях оказывающих услуги по Договору (Приложение № 2);</w:t>
      </w:r>
    </w:p>
    <w:p w:rsidR="00FE057F" w:rsidRPr="00677FFD" w:rsidRDefault="00FE057F" w:rsidP="00A9678D">
      <w:pPr>
        <w:ind w:right="-5" w:firstLine="567"/>
        <w:jc w:val="both"/>
      </w:pPr>
      <w:r>
        <w:t>12.6.3. Форма Акта приема-передачи Транспортного средства (Приложение № 3);</w:t>
      </w:r>
    </w:p>
    <w:p w:rsidR="00FE057F" w:rsidRPr="00677FFD" w:rsidRDefault="00FE057F" w:rsidP="00A9678D">
      <w:pPr>
        <w:ind w:right="-5" w:firstLine="567"/>
        <w:jc w:val="both"/>
      </w:pPr>
      <w:r>
        <w:t>12.6.4. Форма Сводного акта приема-передачи Транспортного средства (Приложение  № 4);</w:t>
      </w:r>
    </w:p>
    <w:p w:rsidR="00FE057F" w:rsidRPr="00677FFD" w:rsidRDefault="00FE057F" w:rsidP="00A9678D">
      <w:pPr>
        <w:ind w:right="-5" w:firstLine="567"/>
        <w:jc w:val="both"/>
      </w:pPr>
      <w:r>
        <w:t xml:space="preserve">12.6.5. Форма Акта о выполненных работах (оказанных услугах) (Приложение № 5); </w:t>
      </w:r>
    </w:p>
    <w:p w:rsidR="00FE057F" w:rsidRDefault="00FE057F" w:rsidP="00A9678D">
      <w:pPr>
        <w:ind w:right="-5" w:firstLine="567"/>
        <w:jc w:val="both"/>
      </w:pPr>
      <w:r>
        <w:t>12.6.6. Форма Таблицы с предельными ставками арендной платы Транспортного средства с экипажем (Приложение № 6);</w:t>
      </w:r>
    </w:p>
    <w:p w:rsidR="00FE057F" w:rsidRPr="00677FFD" w:rsidRDefault="00FE057F" w:rsidP="00A9678D">
      <w:pPr>
        <w:ind w:right="-5" w:firstLine="567"/>
        <w:jc w:val="both"/>
      </w:pPr>
      <w:r>
        <w:t>12.6.7.Форма отчета арендодателя (Приложение №7).</w:t>
      </w:r>
    </w:p>
    <w:p w:rsidR="00FE057F" w:rsidRPr="00677FFD" w:rsidRDefault="00FE057F" w:rsidP="00A9678D">
      <w:pPr>
        <w:ind w:right="-5" w:firstLine="720"/>
        <w:jc w:val="both"/>
      </w:pPr>
    </w:p>
    <w:p w:rsidR="00FE057F" w:rsidRPr="00677FFD" w:rsidRDefault="00FE057F" w:rsidP="00A9678D">
      <w:pPr>
        <w:autoSpaceDE w:val="0"/>
        <w:autoSpaceDN w:val="0"/>
        <w:adjustRightInd w:val="0"/>
        <w:jc w:val="center"/>
        <w:outlineLvl w:val="2"/>
        <w:rPr>
          <w:b/>
        </w:rPr>
      </w:pPr>
      <w:r>
        <w:rPr>
          <w:b/>
        </w:rPr>
        <w:t xml:space="preserve">13. ЮРИДИЧЕСКИЕ АДРЕСА И РЕКВИЗИТЫ СТОРОН </w:t>
      </w:r>
    </w:p>
    <w:p w:rsidR="00FE057F" w:rsidRPr="00677FFD" w:rsidRDefault="00FE057F" w:rsidP="00A9678D">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FE057F" w:rsidRPr="00D84E01" w:rsidTr="00A9678D">
        <w:tc>
          <w:tcPr>
            <w:tcW w:w="4820" w:type="dxa"/>
          </w:tcPr>
          <w:p w:rsidR="00FE057F" w:rsidRPr="00677FFD" w:rsidRDefault="00FE057F" w:rsidP="00A9678D">
            <w:pPr>
              <w:autoSpaceDE w:val="0"/>
              <w:autoSpaceDN w:val="0"/>
              <w:adjustRightInd w:val="0"/>
              <w:rPr>
                <w:b/>
              </w:rPr>
            </w:pPr>
            <w:r>
              <w:rPr>
                <w:b/>
              </w:rPr>
              <w:t xml:space="preserve">Арендодатель </w:t>
            </w:r>
          </w:p>
          <w:p w:rsidR="00FE057F" w:rsidRPr="00677FFD" w:rsidRDefault="00FE057F" w:rsidP="00A9678D">
            <w:pPr>
              <w:autoSpaceDE w:val="0"/>
              <w:autoSpaceDN w:val="0"/>
              <w:adjustRightInd w:val="0"/>
              <w:rPr>
                <w:b/>
              </w:rPr>
            </w:pPr>
          </w:p>
          <w:p w:rsidR="00FE057F" w:rsidRPr="00677FFD" w:rsidRDefault="00FE057F" w:rsidP="00A9678D">
            <w:pPr>
              <w:shd w:val="clear" w:color="auto" w:fill="FFFFFF"/>
              <w:jc w:val="both"/>
              <w:rPr>
                <w:b/>
                <w:bCs/>
              </w:rPr>
            </w:pPr>
            <w:r>
              <w:rPr>
                <w:b/>
                <w:bCs/>
              </w:rPr>
              <w:t>___________________</w:t>
            </w:r>
          </w:p>
          <w:p w:rsidR="00FE057F" w:rsidRPr="00677FFD" w:rsidRDefault="00FE057F" w:rsidP="00A9678D">
            <w:pPr>
              <w:shd w:val="clear" w:color="auto" w:fill="FFFFFF"/>
              <w:jc w:val="both"/>
            </w:pPr>
            <w:r>
              <w:t>Юридический адрес: _______________</w:t>
            </w:r>
          </w:p>
          <w:p w:rsidR="00FE057F" w:rsidRPr="00677FFD" w:rsidRDefault="00FE057F" w:rsidP="00A9678D">
            <w:pPr>
              <w:shd w:val="clear" w:color="auto" w:fill="FFFFFF"/>
              <w:jc w:val="both"/>
            </w:pPr>
            <w:r>
              <w:t xml:space="preserve">Почтовый адрес:  </w:t>
            </w:r>
          </w:p>
          <w:p w:rsidR="00FE057F" w:rsidRPr="00677FFD" w:rsidRDefault="00FE057F" w:rsidP="00A9678D">
            <w:pPr>
              <w:shd w:val="clear" w:color="auto" w:fill="FFFFFF"/>
              <w:jc w:val="both"/>
              <w:rPr>
                <w:b/>
              </w:rPr>
            </w:pPr>
          </w:p>
        </w:tc>
        <w:tc>
          <w:tcPr>
            <w:tcW w:w="4819" w:type="dxa"/>
          </w:tcPr>
          <w:p w:rsidR="00FE057F" w:rsidRPr="00677FFD" w:rsidRDefault="00FE057F" w:rsidP="00A9678D">
            <w:pPr>
              <w:rPr>
                <w:b/>
              </w:rPr>
            </w:pPr>
            <w:r>
              <w:rPr>
                <w:b/>
              </w:rPr>
              <w:t>Арендатор:</w:t>
            </w:r>
          </w:p>
          <w:p w:rsidR="00FE057F" w:rsidRPr="00677FFD" w:rsidRDefault="00FE057F" w:rsidP="00A9678D">
            <w:pPr>
              <w:widowControl w:val="0"/>
            </w:pPr>
            <w:r>
              <w:t>Публичное акционерное общество «Центр по перевозке грузов в контейнерах «ТрансКонтейнер»</w:t>
            </w:r>
          </w:p>
          <w:p w:rsidR="00FE057F" w:rsidRPr="00677FFD" w:rsidRDefault="00FE057F" w:rsidP="00A9678D">
            <w:pPr>
              <w:widowControl w:val="0"/>
              <w:jc w:val="both"/>
            </w:pPr>
            <w:r>
              <w:t xml:space="preserve">ОГРН: 1067746341024, </w:t>
            </w:r>
          </w:p>
          <w:p w:rsidR="00FE057F" w:rsidRPr="00677FFD" w:rsidRDefault="00FE057F" w:rsidP="00A9678D">
            <w:pPr>
              <w:widowControl w:val="0"/>
              <w:jc w:val="both"/>
            </w:pPr>
            <w:r>
              <w:t xml:space="preserve">ИНН / КПП: 7708591995 / 997650001, </w:t>
            </w:r>
          </w:p>
          <w:p w:rsidR="00FE057F" w:rsidRPr="00677FFD" w:rsidRDefault="00FE057F" w:rsidP="00A9678D">
            <w:pPr>
              <w:widowControl w:val="0"/>
              <w:jc w:val="both"/>
              <w:rPr>
                <w:snapToGrid w:val="0"/>
              </w:rPr>
            </w:pPr>
            <w:r>
              <w:t xml:space="preserve">ОКПО 94421386, ОКВЭД 60.1 </w:t>
            </w:r>
          </w:p>
          <w:p w:rsidR="00FE057F" w:rsidRPr="00677FFD" w:rsidRDefault="00FE057F" w:rsidP="00A9678D">
            <w:pPr>
              <w:widowControl w:val="0"/>
              <w:jc w:val="both"/>
              <w:rPr>
                <w:snapToGrid w:val="0"/>
              </w:rPr>
            </w:pPr>
            <w:r>
              <w:rPr>
                <w:snapToGrid w:val="0"/>
              </w:rPr>
              <w:t xml:space="preserve">Юридический  адрес: 125047, г. Москва, </w:t>
            </w:r>
          </w:p>
          <w:p w:rsidR="00FE057F" w:rsidRPr="00677FFD" w:rsidRDefault="00FE057F" w:rsidP="00A9678D">
            <w:pPr>
              <w:widowControl w:val="0"/>
              <w:jc w:val="both"/>
              <w:rPr>
                <w:snapToGrid w:val="0"/>
              </w:rPr>
            </w:pPr>
            <w:r>
              <w:rPr>
                <w:snapToGrid w:val="0"/>
              </w:rPr>
              <w:t>Оружейный переулок, д.19</w:t>
            </w:r>
          </w:p>
          <w:p w:rsidR="00FE057F" w:rsidRPr="00677FFD" w:rsidRDefault="00FE057F" w:rsidP="00A9678D">
            <w:pPr>
              <w:widowControl w:val="0"/>
              <w:jc w:val="both"/>
              <w:rPr>
                <w:snapToGrid w:val="0"/>
              </w:rPr>
            </w:pPr>
            <w:r>
              <w:rPr>
                <w:snapToGrid w:val="0"/>
              </w:rPr>
              <w:t xml:space="preserve">Почтовый адрес: 125047, г. Москва, </w:t>
            </w:r>
          </w:p>
          <w:p w:rsidR="00FE057F" w:rsidRPr="00677FFD" w:rsidRDefault="00FE057F" w:rsidP="00A9678D">
            <w:pPr>
              <w:widowControl w:val="0"/>
              <w:jc w:val="both"/>
              <w:rPr>
                <w:snapToGrid w:val="0"/>
              </w:rPr>
            </w:pPr>
            <w:r>
              <w:rPr>
                <w:snapToGrid w:val="0"/>
              </w:rPr>
              <w:t>Оружейный переулок, д.19</w:t>
            </w:r>
          </w:p>
          <w:p w:rsidR="00FE057F" w:rsidRPr="00677FFD" w:rsidRDefault="00FE057F" w:rsidP="00A9678D">
            <w:pPr>
              <w:widowControl w:val="0"/>
              <w:jc w:val="both"/>
              <w:rPr>
                <w:snapToGrid w:val="0"/>
              </w:rPr>
            </w:pPr>
            <w:r>
              <w:rPr>
                <w:snapToGrid w:val="0"/>
              </w:rPr>
              <w:t xml:space="preserve">Тел.+7(499)262-8506, факс .+7(499) 262-7578, </w:t>
            </w:r>
          </w:p>
          <w:p w:rsidR="00FE057F" w:rsidRPr="00677FFD" w:rsidRDefault="00FE057F" w:rsidP="00A9678D">
            <w:pPr>
              <w:rPr>
                <w:lang w:val="en-US"/>
              </w:rPr>
            </w:pPr>
            <w:r>
              <w:rPr>
                <w:snapToGrid w:val="0"/>
                <w:lang w:val="en-US"/>
              </w:rPr>
              <w:t xml:space="preserve">E-mail: </w:t>
            </w:r>
            <w:hyperlink r:id="rId19" w:history="1">
              <w:r>
                <w:rPr>
                  <w:rStyle w:val="a9"/>
                  <w:snapToGrid w:val="0"/>
                  <w:lang w:val="en-US"/>
                </w:rPr>
                <w:t>trcont@trcont.ru</w:t>
              </w:r>
            </w:hyperlink>
          </w:p>
        </w:tc>
      </w:tr>
      <w:tr w:rsidR="00FE057F" w:rsidRPr="00677FFD" w:rsidTr="00A9678D">
        <w:tc>
          <w:tcPr>
            <w:tcW w:w="4820" w:type="dxa"/>
          </w:tcPr>
          <w:p w:rsidR="00FE057F" w:rsidRPr="00677FFD" w:rsidRDefault="00FE057F" w:rsidP="00A9678D">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FE057F" w:rsidRPr="00677FFD" w:rsidRDefault="00FE057F" w:rsidP="00A9678D">
            <w:pPr>
              <w:autoSpaceDE w:val="0"/>
              <w:autoSpaceDN w:val="0"/>
              <w:adjustRightInd w:val="0"/>
              <w:rPr>
                <w:b/>
              </w:rPr>
            </w:pPr>
          </w:p>
          <w:p w:rsidR="00FE057F" w:rsidRPr="00677FFD" w:rsidRDefault="00FE057F" w:rsidP="00A9678D">
            <w:pPr>
              <w:autoSpaceDE w:val="0"/>
              <w:autoSpaceDN w:val="0"/>
              <w:adjustRightInd w:val="0"/>
            </w:pPr>
          </w:p>
          <w:p w:rsidR="00FE057F" w:rsidRPr="00677FFD" w:rsidRDefault="00FE057F" w:rsidP="00A9678D">
            <w:pPr>
              <w:autoSpaceDE w:val="0"/>
              <w:autoSpaceDN w:val="0"/>
              <w:adjustRightInd w:val="0"/>
              <w:rPr>
                <w:b/>
              </w:rPr>
            </w:pPr>
          </w:p>
        </w:tc>
        <w:tc>
          <w:tcPr>
            <w:tcW w:w="4819" w:type="dxa"/>
          </w:tcPr>
          <w:p w:rsidR="00FE057F" w:rsidRPr="00677FFD" w:rsidRDefault="00FE057F" w:rsidP="00A9678D">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FE057F" w:rsidRPr="00677FFD" w:rsidRDefault="00FE057F" w:rsidP="00A9678D">
            <w:pPr>
              <w:jc w:val="both"/>
              <w:rPr>
                <w:szCs w:val="28"/>
              </w:rPr>
            </w:pPr>
            <w:r>
              <w:rPr>
                <w:szCs w:val="28"/>
              </w:rPr>
              <w:t xml:space="preserve">Р/с 40702810500030004400 в ОАО Банк ВТБ </w:t>
            </w:r>
          </w:p>
          <w:p w:rsidR="00FE057F" w:rsidRPr="00677FFD" w:rsidRDefault="00FE057F" w:rsidP="00A9678D">
            <w:pPr>
              <w:jc w:val="both"/>
              <w:rPr>
                <w:szCs w:val="28"/>
              </w:rPr>
            </w:pPr>
            <w:r>
              <w:rPr>
                <w:szCs w:val="28"/>
              </w:rPr>
              <w:t>БИК 044525187</w:t>
            </w:r>
          </w:p>
          <w:p w:rsidR="00FE057F" w:rsidRPr="00677FFD" w:rsidRDefault="00FE057F" w:rsidP="00A9678D">
            <w:pPr>
              <w:jc w:val="both"/>
              <w:rPr>
                <w:szCs w:val="28"/>
              </w:rPr>
            </w:pPr>
            <w:r>
              <w:rPr>
                <w:szCs w:val="28"/>
              </w:rPr>
              <w:t xml:space="preserve">К/с 30101810700000000187 в ОПЕРУ Московского ГТУ Банка России  </w:t>
            </w:r>
          </w:p>
          <w:p w:rsidR="00FE057F" w:rsidRPr="00677FFD" w:rsidRDefault="00FE057F" w:rsidP="00A9678D">
            <w:pPr>
              <w:widowControl w:val="0"/>
              <w:jc w:val="both"/>
            </w:pPr>
          </w:p>
        </w:tc>
      </w:tr>
      <w:tr w:rsidR="00FE057F" w:rsidRPr="00677FFD" w:rsidTr="00A9678D">
        <w:tc>
          <w:tcPr>
            <w:tcW w:w="4820" w:type="dxa"/>
          </w:tcPr>
          <w:p w:rsidR="00FE057F" w:rsidRPr="00677FFD" w:rsidRDefault="00FE057F" w:rsidP="00A9678D">
            <w:pPr>
              <w:autoSpaceDE w:val="0"/>
              <w:autoSpaceDN w:val="0"/>
              <w:adjustRightInd w:val="0"/>
              <w:rPr>
                <w:b/>
              </w:rPr>
            </w:pPr>
            <w:r>
              <w:rPr>
                <w:snapToGrid w:val="0"/>
              </w:rPr>
              <w:t xml:space="preserve">                           __________ ______________</w:t>
            </w:r>
          </w:p>
        </w:tc>
        <w:tc>
          <w:tcPr>
            <w:tcW w:w="4819" w:type="dxa"/>
          </w:tcPr>
          <w:p w:rsidR="00FE057F" w:rsidRPr="00677FFD" w:rsidRDefault="00FE057F" w:rsidP="00A9678D">
            <w:pPr>
              <w:widowControl w:val="0"/>
              <w:jc w:val="both"/>
              <w:rPr>
                <w:b/>
                <w:bCs/>
                <w:snapToGrid w:val="0"/>
              </w:rPr>
            </w:pPr>
            <w:r>
              <w:rPr>
                <w:snapToGrid w:val="0"/>
              </w:rPr>
              <w:t xml:space="preserve">                          ____________ ____________</w:t>
            </w:r>
          </w:p>
        </w:tc>
      </w:tr>
    </w:tbl>
    <w:p w:rsidR="00FE057F" w:rsidRPr="00677FFD" w:rsidRDefault="00FE057F" w:rsidP="00A9678D"/>
    <w:p w:rsidR="00FE057F" w:rsidRPr="00677FFD" w:rsidRDefault="00FE057F" w:rsidP="00A9678D">
      <w:pPr>
        <w:ind w:left="8496" w:firstLine="708"/>
        <w:jc w:val="center"/>
        <w:sectPr w:rsidR="00FE057F" w:rsidRPr="00677FFD" w:rsidSect="00780CE5">
          <w:footerReference w:type="default" r:id="rId20"/>
          <w:pgSz w:w="11906" w:h="16838"/>
          <w:pgMar w:top="1134" w:right="850" w:bottom="1134" w:left="1701" w:header="708" w:footer="708" w:gutter="0"/>
          <w:cols w:space="708"/>
          <w:docGrid w:linePitch="360"/>
        </w:sectPr>
      </w:pPr>
    </w:p>
    <w:p w:rsidR="00FE057F" w:rsidRPr="00677FFD" w:rsidRDefault="00FE057F" w:rsidP="00A9678D">
      <w:pPr>
        <w:jc w:val="right"/>
        <w:outlineLvl w:val="2"/>
        <w:rPr>
          <w:lang w:val="en-US"/>
        </w:rPr>
      </w:pPr>
      <w:r>
        <w:lastRenderedPageBreak/>
        <w:t>Приложение № 1</w:t>
      </w:r>
    </w:p>
    <w:p w:rsidR="00FE057F" w:rsidRPr="00677FFD" w:rsidRDefault="00FE057F" w:rsidP="00A9678D">
      <w:pPr>
        <w:jc w:val="right"/>
        <w:outlineLvl w:val="2"/>
      </w:pPr>
      <w:r>
        <w:t xml:space="preserve">к договору аренды транспортного средства с экипажем </w:t>
      </w:r>
    </w:p>
    <w:p w:rsidR="00FE057F" w:rsidRPr="00677FFD" w:rsidRDefault="00FE057F" w:rsidP="00A9678D">
      <w:pPr>
        <w:jc w:val="right"/>
      </w:pPr>
      <w:r>
        <w:t xml:space="preserve">№__________  от «____» ________ 201__ </w:t>
      </w:r>
    </w:p>
    <w:p w:rsidR="00FE057F" w:rsidRPr="00677FFD" w:rsidRDefault="00FE057F" w:rsidP="00A9678D">
      <w:pPr>
        <w:jc w:val="right"/>
      </w:pPr>
    </w:p>
    <w:p w:rsidR="00FE057F" w:rsidRPr="00677FFD" w:rsidRDefault="00FE057F" w:rsidP="00A9678D"/>
    <w:p w:rsidR="00FE057F" w:rsidRPr="00677FFD" w:rsidRDefault="00FE057F" w:rsidP="00A9678D">
      <w:pPr>
        <w:jc w:val="center"/>
        <w:outlineLvl w:val="3"/>
        <w:rPr>
          <w:b/>
        </w:rPr>
      </w:pPr>
      <w:r>
        <w:rPr>
          <w:b/>
        </w:rPr>
        <w:t>Перечень транспортных средств, передаваемых в аренду.</w:t>
      </w:r>
    </w:p>
    <w:tbl>
      <w:tblPr>
        <w:tblW w:w="9808" w:type="dxa"/>
        <w:tblInd w:w="-34" w:type="dxa"/>
        <w:tblLayout w:type="fixed"/>
        <w:tblLook w:val="04A0"/>
      </w:tblPr>
      <w:tblGrid>
        <w:gridCol w:w="710"/>
        <w:gridCol w:w="1701"/>
        <w:gridCol w:w="1559"/>
        <w:gridCol w:w="2126"/>
        <w:gridCol w:w="1843"/>
        <w:gridCol w:w="1869"/>
      </w:tblGrid>
      <w:tr w:rsidR="00FE057F" w:rsidRPr="00677FFD" w:rsidTr="00A9678D">
        <w:trPr>
          <w:trHeight w:val="154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57F" w:rsidRPr="00677FFD" w:rsidRDefault="00FE057F" w:rsidP="00A9678D">
            <w:pPr>
              <w:ind w:left="-38" w:firstLine="38"/>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b/>
                <w:color w:val="000000"/>
              </w:rPr>
            </w:pPr>
            <w:r>
              <w:rPr>
                <w:b/>
                <w:color w:val="000000"/>
              </w:rPr>
              <w:t>Марка/ модель ТС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b/>
                <w:color w:val="000000"/>
              </w:rPr>
            </w:pPr>
            <w:r>
              <w:rPr>
                <w:b/>
                <w:color w:val="000000"/>
              </w:rPr>
              <w:t>Государственный №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b/>
                <w:color w:val="000000"/>
              </w:rPr>
            </w:pPr>
            <w:r>
              <w:rPr>
                <w:b/>
                <w:color w:val="000000"/>
              </w:rPr>
              <w:t>Год изготовления ТС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b/>
                <w:color w:val="000000"/>
              </w:rPr>
            </w:pPr>
            <w:r>
              <w:rPr>
                <w:b/>
                <w:color w:val="000000"/>
              </w:rPr>
              <w:t>Номер паспорта транспортного средства</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b/>
                <w:color w:val="000000"/>
              </w:rPr>
            </w:pPr>
            <w:r>
              <w:rPr>
                <w:b/>
                <w:color w:val="000000"/>
              </w:rPr>
              <w:t>Номер свидетельства о регистрации ТС</w:t>
            </w:r>
          </w:p>
        </w:tc>
      </w:tr>
      <w:tr w:rsidR="00FE057F" w:rsidRPr="00677FFD" w:rsidTr="00A9678D">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A9678D">
            <w:pPr>
              <w:ind w:left="-38" w:firstLine="38"/>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rPr>
            </w:pPr>
            <w:r>
              <w:rPr>
                <w:b/>
                <w:bCs/>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rPr>
            </w:pPr>
            <w:r>
              <w:rPr>
                <w:b/>
                <w:bCs/>
                <w:color w:val="000000"/>
              </w:rPr>
              <w:t>4</w:t>
            </w:r>
          </w:p>
        </w:tc>
        <w:tc>
          <w:tcPr>
            <w:tcW w:w="1843"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rPr>
            </w:pPr>
            <w:r>
              <w:rPr>
                <w:b/>
                <w:bCs/>
                <w:color w:val="000000"/>
              </w:rPr>
              <w:t>5</w:t>
            </w:r>
          </w:p>
        </w:tc>
        <w:tc>
          <w:tcPr>
            <w:tcW w:w="1869"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rPr>
            </w:pPr>
            <w:r>
              <w:rPr>
                <w:b/>
                <w:bCs/>
                <w:color w:val="000000"/>
              </w:rPr>
              <w:t>6</w:t>
            </w:r>
          </w:p>
        </w:tc>
      </w:tr>
      <w:tr w:rsidR="00FE057F" w:rsidRPr="00677FFD" w:rsidTr="00A9678D">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A9678D">
            <w:pPr>
              <w:ind w:left="-38" w:firstLine="38"/>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rPr>
            </w:pPr>
            <w:r>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rPr>
            </w:pPr>
            <w:r>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rPr>
            </w:pPr>
            <w:r>
              <w:rPr>
                <w:color w:val="000000"/>
              </w:rPr>
              <w:t> </w:t>
            </w:r>
          </w:p>
        </w:tc>
        <w:tc>
          <w:tcPr>
            <w:tcW w:w="1869"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rPr>
            </w:pPr>
            <w:r>
              <w:rPr>
                <w:color w:val="000000"/>
              </w:rPr>
              <w:t> </w:t>
            </w:r>
          </w:p>
        </w:tc>
      </w:tr>
    </w:tbl>
    <w:p w:rsidR="00FE057F" w:rsidRPr="00677FFD" w:rsidRDefault="00FE057F" w:rsidP="00A9678D">
      <w:pPr>
        <w:jc w:val="center"/>
        <w:rPr>
          <w:b/>
        </w:rPr>
      </w:pPr>
    </w:p>
    <w:p w:rsidR="00FE057F" w:rsidRPr="00677FFD" w:rsidRDefault="00FE057F" w:rsidP="00A9678D">
      <w:pPr>
        <w:jc w:val="center"/>
        <w:rPr>
          <w:b/>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FE057F" w:rsidRPr="00677FFD" w:rsidTr="00A9678D">
        <w:tc>
          <w:tcPr>
            <w:tcW w:w="4926" w:type="dxa"/>
          </w:tcPr>
          <w:p w:rsidR="00FE057F" w:rsidRPr="00677FFD" w:rsidRDefault="00FE057F" w:rsidP="00A9678D">
            <w:pPr>
              <w:jc w:val="center"/>
              <w:rPr>
                <w:b/>
                <w:bCs/>
              </w:rPr>
            </w:pPr>
            <w:r>
              <w:rPr>
                <w:b/>
                <w:bCs/>
              </w:rPr>
              <w:t>«Арендодатель»</w:t>
            </w:r>
          </w:p>
          <w:p w:rsidR="00FE057F" w:rsidRPr="00677FFD" w:rsidRDefault="00FE057F" w:rsidP="00A9678D">
            <w:pPr>
              <w:jc w:val="center"/>
              <w:rPr>
                <w:b/>
                <w:bCs/>
              </w:rPr>
            </w:pPr>
          </w:p>
          <w:p w:rsidR="00FE057F" w:rsidRPr="00677FFD" w:rsidRDefault="00FE057F" w:rsidP="00A9678D">
            <w:pPr>
              <w:jc w:val="center"/>
              <w:rPr>
                <w:b/>
                <w:bCs/>
              </w:rPr>
            </w:pPr>
          </w:p>
          <w:p w:rsidR="00FE057F" w:rsidRPr="00677FFD" w:rsidRDefault="00FE057F" w:rsidP="00A9678D">
            <w:pPr>
              <w:jc w:val="center"/>
            </w:pPr>
            <w:r>
              <w:t>_____________________</w:t>
            </w:r>
            <w:r>
              <w:rPr>
                <w:color w:val="000000"/>
                <w:u w:val="single"/>
              </w:rPr>
              <w:t>_/</w:t>
            </w:r>
            <w:r>
              <w:t>_____________/</w:t>
            </w:r>
          </w:p>
          <w:p w:rsidR="00FE057F" w:rsidRPr="00677FFD" w:rsidRDefault="00FE057F" w:rsidP="00A9678D">
            <w:pPr>
              <w:jc w:val="center"/>
              <w:rPr>
                <w:b/>
              </w:rPr>
            </w:pPr>
            <w:r>
              <w:t>М.п.</w:t>
            </w:r>
            <w:r>
              <w:tab/>
            </w:r>
            <w:r>
              <w:tab/>
            </w:r>
          </w:p>
        </w:tc>
        <w:tc>
          <w:tcPr>
            <w:tcW w:w="4927" w:type="dxa"/>
          </w:tcPr>
          <w:p w:rsidR="00FE057F" w:rsidRPr="00677FFD" w:rsidRDefault="00FE057F" w:rsidP="00A9678D">
            <w:pPr>
              <w:rPr>
                <w:b/>
                <w:bCs/>
                <w:color w:val="000000"/>
              </w:rPr>
            </w:pPr>
            <w:r>
              <w:rPr>
                <w:b/>
                <w:bCs/>
                <w:color w:val="000000"/>
              </w:rPr>
              <w:t xml:space="preserve">«Арендатор»    </w:t>
            </w:r>
          </w:p>
          <w:p w:rsidR="00FE057F" w:rsidRPr="00677FFD" w:rsidRDefault="00FE057F" w:rsidP="00A9678D">
            <w:pPr>
              <w:rPr>
                <w:b/>
                <w:bCs/>
                <w:color w:val="000000"/>
              </w:rPr>
            </w:pPr>
          </w:p>
          <w:p w:rsidR="00FE057F" w:rsidRPr="00677FFD" w:rsidRDefault="00FE057F" w:rsidP="00A9678D">
            <w:pPr>
              <w:rPr>
                <w:b/>
                <w:bCs/>
              </w:rPr>
            </w:pPr>
          </w:p>
          <w:p w:rsidR="00FE057F" w:rsidRPr="00677FFD" w:rsidRDefault="00FE057F" w:rsidP="00A9678D">
            <w:pPr>
              <w:jc w:val="center"/>
              <w:rPr>
                <w:b/>
              </w:rPr>
            </w:pPr>
            <w:r>
              <w:t>________________________</w:t>
            </w:r>
            <w:r>
              <w:rPr>
                <w:color w:val="000000"/>
                <w:u w:val="single"/>
              </w:rPr>
              <w:t>_/</w:t>
            </w:r>
            <w:r>
              <w:t>_____________/</w:t>
            </w:r>
            <w:r>
              <w:tab/>
              <w:t>М.п.</w:t>
            </w:r>
          </w:p>
        </w:tc>
      </w:tr>
    </w:tbl>
    <w:p w:rsidR="00FE057F" w:rsidRPr="00677FFD" w:rsidRDefault="00FE057F" w:rsidP="00A9678D">
      <w:pPr>
        <w:jc w:val="center"/>
        <w:rPr>
          <w:b/>
        </w:rPr>
      </w:pPr>
    </w:p>
    <w:p w:rsidR="00FE057F" w:rsidRPr="00677FFD" w:rsidRDefault="00FE057F" w:rsidP="00A9678D">
      <w:pPr>
        <w:rPr>
          <w:b/>
          <w:bCs/>
        </w:rPr>
      </w:pPr>
    </w:p>
    <w:p w:rsidR="00FE057F" w:rsidRPr="00677FFD" w:rsidRDefault="00FE057F" w:rsidP="00A9678D">
      <w:pPr>
        <w:rPr>
          <w:b/>
        </w:rPr>
      </w:pPr>
      <w:r>
        <w:tab/>
      </w:r>
      <w:r>
        <w:tab/>
      </w:r>
      <w:r>
        <w:tab/>
      </w:r>
      <w:r>
        <w:tab/>
      </w:r>
      <w:r>
        <w:tab/>
      </w:r>
      <w:r>
        <w:tab/>
      </w:r>
      <w:r>
        <w:tab/>
      </w:r>
      <w:r>
        <w:tab/>
      </w:r>
      <w:r>
        <w:tab/>
      </w:r>
      <w:r>
        <w:tab/>
        <w:t xml:space="preserve">   </w:t>
      </w:r>
    </w:p>
    <w:p w:rsidR="00FE057F" w:rsidRPr="00677FFD" w:rsidRDefault="00FE057F" w:rsidP="00A9678D">
      <w:pPr>
        <w:ind w:left="8496" w:firstLine="708"/>
        <w:jc w:val="center"/>
      </w:pPr>
      <w:r>
        <w:t xml:space="preserve">  </w:t>
      </w:r>
    </w:p>
    <w:p w:rsidR="00FE057F" w:rsidRPr="00677FFD" w:rsidRDefault="00FE057F" w:rsidP="00A9678D">
      <w:pPr>
        <w:jc w:val="right"/>
        <w:outlineLvl w:val="2"/>
      </w:pPr>
      <w:r>
        <w:br w:type="page"/>
      </w:r>
      <w:r>
        <w:lastRenderedPageBreak/>
        <w:t>Приложение № 2</w:t>
      </w:r>
    </w:p>
    <w:p w:rsidR="00FE057F" w:rsidRPr="00677FFD" w:rsidRDefault="00FE057F" w:rsidP="00A9678D">
      <w:pPr>
        <w:jc w:val="right"/>
        <w:outlineLvl w:val="2"/>
      </w:pPr>
      <w:r>
        <w:t xml:space="preserve">к договору аренды транспортного средства с экипажем </w:t>
      </w:r>
    </w:p>
    <w:p w:rsidR="00FE057F" w:rsidRPr="00677FFD" w:rsidRDefault="00FE057F" w:rsidP="00A9678D">
      <w:pPr>
        <w:jc w:val="right"/>
      </w:pPr>
      <w:r>
        <w:t xml:space="preserve">№__________  от «____» ________ 201__ </w:t>
      </w:r>
    </w:p>
    <w:p w:rsidR="00FE057F" w:rsidRPr="00677FFD" w:rsidRDefault="00FE057F" w:rsidP="00A9678D">
      <w:pPr>
        <w:jc w:val="right"/>
      </w:pPr>
    </w:p>
    <w:p w:rsidR="00FE057F" w:rsidRPr="00677FFD" w:rsidRDefault="00FE057F" w:rsidP="00A9678D">
      <w:pPr>
        <w:jc w:val="right"/>
      </w:pPr>
    </w:p>
    <w:p w:rsidR="00FE057F" w:rsidRPr="00677FFD" w:rsidRDefault="00FE057F" w:rsidP="00A9678D"/>
    <w:p w:rsidR="00FE057F" w:rsidRPr="00677FFD" w:rsidRDefault="00FE057F" w:rsidP="00A9678D">
      <w:pPr>
        <w:jc w:val="center"/>
        <w:outlineLvl w:val="3"/>
        <w:rPr>
          <w:b/>
        </w:rPr>
      </w:pPr>
      <w:r>
        <w:rPr>
          <w:b/>
        </w:rPr>
        <w:t>Данные о водителях, оказывающих услуги по договору.</w:t>
      </w:r>
    </w:p>
    <w:tbl>
      <w:tblPr>
        <w:tblW w:w="9639" w:type="dxa"/>
        <w:tblInd w:w="108" w:type="dxa"/>
        <w:tblLook w:val="04A0"/>
      </w:tblPr>
      <w:tblGrid>
        <w:gridCol w:w="2200"/>
        <w:gridCol w:w="4463"/>
        <w:gridCol w:w="2976"/>
      </w:tblGrid>
      <w:tr w:rsidR="00FE057F" w:rsidRPr="00677FFD" w:rsidTr="00A9678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57F" w:rsidRPr="00677FFD" w:rsidRDefault="00FE057F" w:rsidP="00A9678D">
            <w:pPr>
              <w:jc w:val="center"/>
              <w:rPr>
                <w:b/>
                <w:bCs/>
                <w:color w:val="000000"/>
              </w:rPr>
            </w:pPr>
            <w:r>
              <w:rPr>
                <w:b/>
                <w:bCs/>
                <w:color w:val="000000"/>
              </w:rPr>
              <w:t>№ п/п</w:t>
            </w:r>
          </w:p>
        </w:tc>
        <w:tc>
          <w:tcPr>
            <w:tcW w:w="4463" w:type="dxa"/>
            <w:tcBorders>
              <w:top w:val="single" w:sz="4" w:space="0" w:color="auto"/>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b/>
                <w:bCs/>
                <w:color w:val="000000"/>
              </w:rPr>
            </w:pPr>
            <w:r>
              <w:rPr>
                <w:b/>
                <w:bCs/>
                <w:color w:val="000000"/>
              </w:rPr>
              <w:t>Ф.И.О.</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b/>
                <w:bCs/>
                <w:color w:val="000000"/>
              </w:rPr>
            </w:pPr>
            <w:r>
              <w:rPr>
                <w:b/>
                <w:bCs/>
                <w:color w:val="000000"/>
              </w:rPr>
              <w:t>Водительское удостоверение</w:t>
            </w:r>
          </w:p>
        </w:tc>
      </w:tr>
      <w:tr w:rsidR="00FE057F" w:rsidRPr="00677FFD" w:rsidTr="00A9678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rPr>
            </w:pPr>
            <w:r>
              <w:rPr>
                <w:b/>
                <w:bCs/>
                <w:color w:val="000000"/>
              </w:rPr>
              <w:t>1</w:t>
            </w:r>
          </w:p>
        </w:tc>
        <w:tc>
          <w:tcPr>
            <w:tcW w:w="4463" w:type="dxa"/>
            <w:tcBorders>
              <w:top w:val="single" w:sz="4" w:space="0" w:color="auto"/>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rPr>
            </w:pPr>
            <w:r>
              <w:rPr>
                <w:b/>
                <w:bCs/>
                <w:color w:val="000000"/>
              </w:rPr>
              <w:t>2</w:t>
            </w:r>
          </w:p>
        </w:tc>
        <w:tc>
          <w:tcPr>
            <w:tcW w:w="297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rPr>
            </w:pPr>
            <w:r>
              <w:rPr>
                <w:b/>
                <w:bCs/>
                <w:color w:val="000000"/>
              </w:rPr>
              <w:t>3</w:t>
            </w:r>
          </w:p>
        </w:tc>
      </w:tr>
      <w:tr w:rsidR="00FE057F" w:rsidRPr="00677FFD" w:rsidTr="00A9678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28"/>
                <w:szCs w:val="28"/>
              </w:rPr>
            </w:pPr>
            <w:r>
              <w:rPr>
                <w:color w:val="000000"/>
                <w:sz w:val="28"/>
                <w:szCs w:val="28"/>
              </w:rPr>
              <w:t> </w:t>
            </w:r>
          </w:p>
        </w:tc>
        <w:tc>
          <w:tcPr>
            <w:tcW w:w="4463" w:type="dxa"/>
            <w:tcBorders>
              <w:top w:val="single" w:sz="4" w:space="0" w:color="auto"/>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color w:val="000000"/>
                <w:sz w:val="28"/>
                <w:szCs w:val="28"/>
              </w:rPr>
            </w:pPr>
            <w:r>
              <w:rPr>
                <w:color w:val="000000"/>
                <w:sz w:val="28"/>
                <w:szCs w:val="28"/>
              </w:rPr>
              <w:t> </w:t>
            </w:r>
          </w:p>
        </w:tc>
        <w:tc>
          <w:tcPr>
            <w:tcW w:w="297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28"/>
                <w:szCs w:val="28"/>
              </w:rPr>
            </w:pPr>
            <w:r>
              <w:rPr>
                <w:color w:val="000000"/>
                <w:sz w:val="28"/>
                <w:szCs w:val="28"/>
              </w:rPr>
              <w:t> </w:t>
            </w:r>
          </w:p>
        </w:tc>
      </w:tr>
    </w:tbl>
    <w:p w:rsidR="00FE057F" w:rsidRPr="00677FFD" w:rsidRDefault="00FE057F" w:rsidP="00A9678D">
      <w:pPr>
        <w:jc w:val="center"/>
        <w:rPr>
          <w:b/>
        </w:rPr>
      </w:pPr>
    </w:p>
    <w:p w:rsidR="00FE057F" w:rsidRPr="00677FFD" w:rsidRDefault="00FE057F" w:rsidP="00A9678D">
      <w:pPr>
        <w:jc w:val="center"/>
        <w:rPr>
          <w:b/>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FE057F" w:rsidRPr="00677FFD" w:rsidTr="00A9678D">
        <w:tc>
          <w:tcPr>
            <w:tcW w:w="4926" w:type="dxa"/>
          </w:tcPr>
          <w:p w:rsidR="00FE057F" w:rsidRPr="00677FFD" w:rsidRDefault="00FE057F" w:rsidP="00A9678D">
            <w:pPr>
              <w:jc w:val="center"/>
              <w:rPr>
                <w:b/>
                <w:bCs/>
              </w:rPr>
            </w:pPr>
            <w:r>
              <w:rPr>
                <w:b/>
                <w:bCs/>
              </w:rPr>
              <w:t>«Арендодатель»</w:t>
            </w:r>
          </w:p>
          <w:p w:rsidR="00FE057F" w:rsidRPr="00677FFD" w:rsidRDefault="00FE057F" w:rsidP="00A9678D">
            <w:pPr>
              <w:jc w:val="center"/>
              <w:rPr>
                <w:b/>
                <w:bCs/>
              </w:rPr>
            </w:pPr>
          </w:p>
          <w:p w:rsidR="00FE057F" w:rsidRPr="00677FFD" w:rsidRDefault="00FE057F" w:rsidP="00A9678D">
            <w:pPr>
              <w:jc w:val="center"/>
              <w:rPr>
                <w:b/>
                <w:bCs/>
              </w:rPr>
            </w:pPr>
          </w:p>
          <w:p w:rsidR="00FE057F" w:rsidRPr="00677FFD" w:rsidRDefault="00FE057F" w:rsidP="00A9678D">
            <w:pPr>
              <w:jc w:val="center"/>
            </w:pPr>
            <w:r>
              <w:t>_____________________</w:t>
            </w:r>
            <w:r>
              <w:rPr>
                <w:color w:val="000000"/>
                <w:u w:val="single"/>
              </w:rPr>
              <w:t>_/</w:t>
            </w:r>
            <w:r>
              <w:t>_____________/</w:t>
            </w:r>
          </w:p>
          <w:p w:rsidR="00FE057F" w:rsidRPr="00677FFD" w:rsidRDefault="00FE057F" w:rsidP="00A9678D">
            <w:pPr>
              <w:jc w:val="center"/>
              <w:rPr>
                <w:b/>
              </w:rPr>
            </w:pPr>
            <w:r>
              <w:t>М.п.</w:t>
            </w:r>
            <w:r>
              <w:tab/>
            </w:r>
            <w:r>
              <w:tab/>
            </w:r>
          </w:p>
        </w:tc>
        <w:tc>
          <w:tcPr>
            <w:tcW w:w="4927" w:type="dxa"/>
          </w:tcPr>
          <w:p w:rsidR="00FE057F" w:rsidRPr="00677FFD" w:rsidRDefault="00FE057F" w:rsidP="00A9678D">
            <w:pPr>
              <w:rPr>
                <w:b/>
                <w:bCs/>
                <w:color w:val="000000"/>
              </w:rPr>
            </w:pPr>
            <w:r>
              <w:rPr>
                <w:b/>
                <w:bCs/>
                <w:color w:val="000000"/>
              </w:rPr>
              <w:t xml:space="preserve">«Арендатор»    </w:t>
            </w:r>
          </w:p>
          <w:p w:rsidR="00FE057F" w:rsidRPr="00677FFD" w:rsidRDefault="00FE057F" w:rsidP="00A9678D">
            <w:pPr>
              <w:rPr>
                <w:b/>
                <w:bCs/>
                <w:color w:val="000000"/>
              </w:rPr>
            </w:pPr>
          </w:p>
          <w:p w:rsidR="00FE057F" w:rsidRPr="00677FFD" w:rsidRDefault="00FE057F" w:rsidP="00A9678D">
            <w:pPr>
              <w:rPr>
                <w:b/>
                <w:bCs/>
              </w:rPr>
            </w:pPr>
          </w:p>
          <w:p w:rsidR="00FE057F" w:rsidRPr="00677FFD" w:rsidRDefault="00FE057F" w:rsidP="00A9678D">
            <w:pPr>
              <w:jc w:val="center"/>
              <w:rPr>
                <w:b/>
              </w:rPr>
            </w:pPr>
            <w:r>
              <w:t>________________________</w:t>
            </w:r>
            <w:r>
              <w:rPr>
                <w:color w:val="000000"/>
                <w:u w:val="single"/>
              </w:rPr>
              <w:t>_/</w:t>
            </w:r>
            <w:r>
              <w:t>_____________/</w:t>
            </w:r>
            <w:r>
              <w:tab/>
              <w:t>М.п.</w:t>
            </w:r>
          </w:p>
        </w:tc>
      </w:tr>
    </w:tbl>
    <w:p w:rsidR="00FE057F" w:rsidRPr="00677FFD" w:rsidRDefault="00FE057F" w:rsidP="00A9678D">
      <w:pPr>
        <w:jc w:val="center"/>
        <w:rPr>
          <w:b/>
        </w:rPr>
      </w:pPr>
    </w:p>
    <w:p w:rsidR="00FE057F" w:rsidRPr="00677FFD" w:rsidRDefault="00FE057F" w:rsidP="00A9678D">
      <w:pPr>
        <w:rPr>
          <w:b/>
          <w:bCs/>
          <w:color w:val="000000"/>
          <w:sz w:val="28"/>
          <w:szCs w:val="28"/>
        </w:rPr>
        <w:sectPr w:rsidR="00FE057F" w:rsidRPr="00677FFD" w:rsidSect="00A9678D">
          <w:pgSz w:w="11906" w:h="16838"/>
          <w:pgMar w:top="1134" w:right="851" w:bottom="567" w:left="1418" w:header="709" w:footer="709" w:gutter="0"/>
          <w:cols w:space="708"/>
          <w:docGrid w:linePitch="360"/>
        </w:sectPr>
      </w:pPr>
    </w:p>
    <w:p w:rsidR="00FE057F" w:rsidRPr="00677FFD" w:rsidRDefault="00FE057F" w:rsidP="00A9678D">
      <w:pPr>
        <w:jc w:val="right"/>
        <w:outlineLvl w:val="2"/>
      </w:pPr>
      <w:r>
        <w:lastRenderedPageBreak/>
        <w:t>Приложение № 3</w:t>
      </w:r>
    </w:p>
    <w:p w:rsidR="00FE057F" w:rsidRPr="00677FFD" w:rsidRDefault="00FE057F" w:rsidP="00A9678D">
      <w:pPr>
        <w:jc w:val="right"/>
        <w:outlineLvl w:val="2"/>
      </w:pPr>
      <w:r>
        <w:t xml:space="preserve">к договору аренды транспортного средства с экипажем </w:t>
      </w:r>
    </w:p>
    <w:p w:rsidR="00FE057F" w:rsidRPr="00677FFD" w:rsidRDefault="00FE057F" w:rsidP="00A9678D">
      <w:pPr>
        <w:autoSpaceDE w:val="0"/>
        <w:autoSpaceDN w:val="0"/>
        <w:jc w:val="right"/>
      </w:pPr>
      <w:r>
        <w:t xml:space="preserve">                                        </w:t>
      </w:r>
      <w:r>
        <w:tab/>
      </w:r>
      <w:r>
        <w:tab/>
      </w:r>
      <w:r>
        <w:tab/>
      </w:r>
      <w:r>
        <w:tab/>
        <w:t xml:space="preserve">   №__________  от «____» ________ 201__  </w:t>
      </w:r>
    </w:p>
    <w:p w:rsidR="00FE057F" w:rsidRPr="00677FFD" w:rsidRDefault="00FE057F" w:rsidP="00A9678D">
      <w:pPr>
        <w:autoSpaceDE w:val="0"/>
        <w:autoSpaceDN w:val="0"/>
        <w:jc w:val="center"/>
        <w:rPr>
          <w:b/>
          <w:sz w:val="22"/>
          <w:szCs w:val="22"/>
        </w:rPr>
      </w:pPr>
    </w:p>
    <w:p w:rsidR="00FE057F" w:rsidRPr="00677FFD" w:rsidRDefault="00FE057F" w:rsidP="00A9678D">
      <w:pPr>
        <w:autoSpaceDE w:val="0"/>
        <w:autoSpaceDN w:val="0"/>
        <w:jc w:val="center"/>
        <w:outlineLvl w:val="3"/>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FE057F" w:rsidRPr="00677FFD" w:rsidRDefault="00FE057F" w:rsidP="00A9678D">
      <w:pPr>
        <w:autoSpaceDE w:val="0"/>
        <w:autoSpaceDN w:val="0"/>
        <w:jc w:val="center"/>
        <w:rPr>
          <w:b/>
          <w:sz w:val="10"/>
          <w:szCs w:val="10"/>
        </w:rPr>
      </w:pPr>
    </w:p>
    <w:p w:rsidR="00FE057F" w:rsidRPr="00677FFD" w:rsidRDefault="00FE057F" w:rsidP="00A9678D">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FE057F" w:rsidRPr="00677FFD" w:rsidRDefault="00FE057F" w:rsidP="00A9678D">
      <w:pPr>
        <w:tabs>
          <w:tab w:val="left" w:pos="2625"/>
        </w:tabs>
        <w:autoSpaceDE w:val="0"/>
        <w:autoSpaceDN w:val="0"/>
        <w:jc w:val="right"/>
        <w:rPr>
          <w:sz w:val="22"/>
          <w:szCs w:val="22"/>
        </w:rPr>
      </w:pPr>
      <w:r>
        <w:rPr>
          <w:sz w:val="22"/>
          <w:szCs w:val="22"/>
        </w:rPr>
        <w:t xml:space="preserve">  </w:t>
      </w:r>
    </w:p>
    <w:p w:rsidR="00FE057F" w:rsidRPr="00677FFD" w:rsidRDefault="00FE057F" w:rsidP="00A9678D">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FE057F" w:rsidRPr="00677FFD" w:rsidRDefault="00FE057F" w:rsidP="00A9678D">
      <w:pPr>
        <w:tabs>
          <w:tab w:val="left" w:pos="2625"/>
        </w:tabs>
        <w:autoSpaceDE w:val="0"/>
        <w:autoSpaceDN w:val="0"/>
        <w:jc w:val="both"/>
        <w:rPr>
          <w:sz w:val="20"/>
          <w:szCs w:val="20"/>
        </w:rPr>
      </w:pPr>
    </w:p>
    <w:p w:rsidR="00FE057F" w:rsidRPr="00677FFD" w:rsidRDefault="00FE057F" w:rsidP="00FE057F">
      <w:pPr>
        <w:numPr>
          <w:ilvl w:val="0"/>
          <w:numId w:val="43"/>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FE057F" w:rsidRPr="00677FFD" w:rsidTr="00A9678D">
        <w:trPr>
          <w:trHeight w:val="1531"/>
        </w:trPr>
        <w:tc>
          <w:tcPr>
            <w:tcW w:w="10218" w:type="dxa"/>
          </w:tcPr>
          <w:p w:rsidR="00FE057F" w:rsidRPr="00677FFD" w:rsidRDefault="00FE057F" w:rsidP="00A9678D">
            <w:pPr>
              <w:autoSpaceDE w:val="0"/>
              <w:autoSpaceDN w:val="0"/>
              <w:rPr>
                <w:sz w:val="20"/>
                <w:szCs w:val="20"/>
              </w:rPr>
            </w:pPr>
            <w:r>
              <w:rPr>
                <w:sz w:val="20"/>
                <w:szCs w:val="20"/>
              </w:rPr>
              <w:t>марка ТС</w:t>
            </w:r>
            <w:r>
              <w:rPr>
                <w:sz w:val="20"/>
                <w:szCs w:val="20"/>
                <w:u w:val="single"/>
              </w:rPr>
              <w:t xml:space="preserve">                                                                                                                                                                                    </w:t>
            </w:r>
          </w:p>
          <w:p w:rsidR="00FE057F" w:rsidRPr="00677FFD" w:rsidRDefault="00FE057F" w:rsidP="00A9678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FE057F" w:rsidRPr="00677FFD" w:rsidRDefault="00FE057F" w:rsidP="00A9678D">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FE057F" w:rsidRPr="00677FFD" w:rsidRDefault="00FE057F" w:rsidP="00A9678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FE057F" w:rsidRPr="00677FFD" w:rsidRDefault="00FE057F" w:rsidP="00A9678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FE057F" w:rsidRPr="00677FFD" w:rsidRDefault="00FE057F" w:rsidP="00A9678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FE057F" w:rsidRPr="00677FFD" w:rsidRDefault="00FE057F" w:rsidP="00A9678D">
            <w:pPr>
              <w:autoSpaceDE w:val="0"/>
              <w:autoSpaceDN w:val="0"/>
              <w:rPr>
                <w:sz w:val="18"/>
                <w:szCs w:val="18"/>
              </w:rPr>
            </w:pPr>
            <w:r>
              <w:rPr>
                <w:sz w:val="18"/>
                <w:szCs w:val="18"/>
              </w:rPr>
              <w:t xml:space="preserve">            подпись                                  ФИО                                                 подпись                                ФИО</w:t>
            </w:r>
          </w:p>
        </w:tc>
      </w:tr>
    </w:tbl>
    <w:p w:rsidR="00FE057F" w:rsidRPr="00677FFD" w:rsidRDefault="00FE057F" w:rsidP="00A9678D">
      <w:pPr>
        <w:autoSpaceDE w:val="0"/>
        <w:autoSpaceDN w:val="0"/>
        <w:rPr>
          <w:sz w:val="20"/>
          <w:szCs w:val="20"/>
        </w:rPr>
      </w:pPr>
    </w:p>
    <w:p w:rsidR="00FE057F" w:rsidRPr="00677FFD" w:rsidRDefault="00FE057F" w:rsidP="00FE057F">
      <w:pPr>
        <w:numPr>
          <w:ilvl w:val="0"/>
          <w:numId w:val="43"/>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FE057F" w:rsidRPr="00677FFD" w:rsidTr="00A9678D">
        <w:trPr>
          <w:trHeight w:val="1471"/>
        </w:trPr>
        <w:tc>
          <w:tcPr>
            <w:tcW w:w="10203" w:type="dxa"/>
          </w:tcPr>
          <w:p w:rsidR="00FE057F" w:rsidRPr="00677FFD" w:rsidRDefault="00FE057F" w:rsidP="00A9678D">
            <w:pPr>
              <w:autoSpaceDE w:val="0"/>
              <w:autoSpaceDN w:val="0"/>
              <w:rPr>
                <w:sz w:val="20"/>
                <w:szCs w:val="20"/>
              </w:rPr>
            </w:pPr>
            <w:r>
              <w:rPr>
                <w:sz w:val="20"/>
                <w:szCs w:val="20"/>
              </w:rPr>
              <w:t>марка ТС</w:t>
            </w:r>
            <w:r>
              <w:rPr>
                <w:sz w:val="20"/>
                <w:szCs w:val="20"/>
                <w:u w:val="single"/>
              </w:rPr>
              <w:t xml:space="preserve">                                                                                                                                                                                    </w:t>
            </w:r>
          </w:p>
          <w:p w:rsidR="00FE057F" w:rsidRPr="00677FFD" w:rsidRDefault="00FE057F" w:rsidP="00A9678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FE057F" w:rsidRPr="00677FFD" w:rsidRDefault="00FE057F" w:rsidP="00A9678D">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FE057F" w:rsidRPr="00677FFD" w:rsidRDefault="00FE057F" w:rsidP="00A9678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FE057F" w:rsidRPr="00677FFD" w:rsidRDefault="00FE057F" w:rsidP="00A9678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FE057F" w:rsidRPr="00677FFD" w:rsidRDefault="00FE057F" w:rsidP="00A9678D">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FE057F" w:rsidRPr="00677FFD" w:rsidRDefault="00FE057F" w:rsidP="00A9678D">
            <w:pPr>
              <w:autoSpaceDE w:val="0"/>
              <w:autoSpaceDN w:val="0"/>
              <w:rPr>
                <w:sz w:val="18"/>
                <w:szCs w:val="18"/>
              </w:rPr>
            </w:pPr>
            <w:r>
              <w:rPr>
                <w:sz w:val="18"/>
                <w:szCs w:val="18"/>
              </w:rPr>
              <w:t xml:space="preserve">            подпись                                    ФИО                                                 подпись                                ФИО</w:t>
            </w:r>
          </w:p>
          <w:p w:rsidR="00FE057F" w:rsidRPr="00677FFD" w:rsidRDefault="00FE057F" w:rsidP="00A9678D">
            <w:pPr>
              <w:autoSpaceDE w:val="0"/>
              <w:autoSpaceDN w:val="0"/>
              <w:rPr>
                <w:sz w:val="10"/>
                <w:szCs w:val="10"/>
              </w:rPr>
            </w:pPr>
          </w:p>
        </w:tc>
      </w:tr>
    </w:tbl>
    <w:p w:rsidR="00FE057F" w:rsidRPr="00677FFD" w:rsidRDefault="00FE057F" w:rsidP="00A9678D">
      <w:pPr>
        <w:autoSpaceDE w:val="0"/>
        <w:autoSpaceDN w:val="0"/>
        <w:rPr>
          <w:sz w:val="20"/>
          <w:szCs w:val="20"/>
        </w:rPr>
      </w:pPr>
    </w:p>
    <w:p w:rsidR="00FE057F" w:rsidRPr="00677FFD" w:rsidRDefault="00FE057F" w:rsidP="00FE057F">
      <w:pPr>
        <w:numPr>
          <w:ilvl w:val="0"/>
          <w:numId w:val="43"/>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FE057F" w:rsidRPr="00677FFD" w:rsidTr="00A9678D">
        <w:trPr>
          <w:trHeight w:val="3914"/>
        </w:trPr>
        <w:tc>
          <w:tcPr>
            <w:tcW w:w="10244" w:type="dxa"/>
            <w:tcBorders>
              <w:top w:val="single" w:sz="4" w:space="0" w:color="auto"/>
              <w:bottom w:val="nil"/>
            </w:tcBorders>
          </w:tcPr>
          <w:p w:rsidR="00FE057F" w:rsidRPr="00677FFD" w:rsidRDefault="00FE057F" w:rsidP="00A9678D">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FE057F" w:rsidRPr="00677FFD" w:rsidRDefault="00FE057F" w:rsidP="00A9678D">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FE057F" w:rsidRPr="00677FFD" w:rsidTr="00A9678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57F" w:rsidRPr="00677FFD" w:rsidRDefault="00FE057F" w:rsidP="00A9678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p>
              </w:tc>
            </w:tr>
            <w:tr w:rsidR="00FE057F" w:rsidRPr="00677FFD" w:rsidTr="00A9678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057F" w:rsidRPr="00677FFD" w:rsidRDefault="00FE057F" w:rsidP="00A9678D">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убыл</w:t>
                  </w:r>
                </w:p>
              </w:tc>
            </w:tr>
            <w:tr w:rsidR="00FE057F" w:rsidRPr="00677FFD" w:rsidTr="00A9678D">
              <w:trPr>
                <w:trHeight w:val="276"/>
              </w:trPr>
              <w:tc>
                <w:tcPr>
                  <w:tcW w:w="1841" w:type="dxa"/>
                  <w:vMerge/>
                  <w:tcBorders>
                    <w:top w:val="nil"/>
                    <w:left w:val="single" w:sz="4" w:space="0" w:color="auto"/>
                    <w:bottom w:val="single" w:sz="4" w:space="0" w:color="auto"/>
                    <w:right w:val="single" w:sz="4" w:space="0" w:color="auto"/>
                  </w:tcBorders>
                  <w:vAlign w:val="center"/>
                  <w:hideMark/>
                </w:tcPr>
                <w:p w:rsidR="00FE057F" w:rsidRPr="00677FFD" w:rsidRDefault="00FE057F" w:rsidP="00A9678D">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p>
              </w:tc>
            </w:tr>
          </w:tbl>
          <w:p w:rsidR="00FE057F" w:rsidRPr="00677FFD" w:rsidRDefault="00FE057F" w:rsidP="00A9678D">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FE057F" w:rsidRPr="00677FFD" w:rsidTr="00A9678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A9678D">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FE057F" w:rsidRPr="00677FFD" w:rsidRDefault="00FE057F" w:rsidP="00A9678D">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FE057F" w:rsidRPr="00677FFD" w:rsidRDefault="00FE057F" w:rsidP="00A9678D">
                  <w:pPr>
                    <w:rPr>
                      <w:b/>
                      <w:color w:val="000000"/>
                      <w:sz w:val="20"/>
                      <w:szCs w:val="20"/>
                    </w:rPr>
                  </w:pPr>
                  <w:r>
                    <w:rPr>
                      <w:color w:val="000000"/>
                      <w:sz w:val="20"/>
                      <w:szCs w:val="20"/>
                    </w:rPr>
                    <w:t xml:space="preserve">                </w:t>
                  </w:r>
                  <w:r>
                    <w:rPr>
                      <w:b/>
                      <w:color w:val="000000"/>
                      <w:sz w:val="20"/>
                      <w:szCs w:val="20"/>
                    </w:rPr>
                    <w:t>Типоразмер контейнера</w:t>
                  </w:r>
                </w:p>
              </w:tc>
            </w:tr>
            <w:tr w:rsidR="00FE057F" w:rsidRPr="00677FFD" w:rsidTr="00A9678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A9678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color w:val="000000"/>
                      <w:sz w:val="20"/>
                      <w:szCs w:val="20"/>
                    </w:rPr>
                  </w:pPr>
                </w:p>
              </w:tc>
            </w:tr>
            <w:tr w:rsidR="00FE057F" w:rsidRPr="00677FFD" w:rsidTr="00A9678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A9678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color w:val="000000"/>
                      <w:sz w:val="20"/>
                      <w:szCs w:val="20"/>
                    </w:rPr>
                  </w:pPr>
                </w:p>
              </w:tc>
            </w:tr>
          </w:tbl>
          <w:p w:rsidR="00FE057F" w:rsidRPr="00677FFD" w:rsidRDefault="00FE057F" w:rsidP="00A9678D">
            <w:pPr>
              <w:autoSpaceDE w:val="0"/>
              <w:autoSpaceDN w:val="0"/>
              <w:rPr>
                <w:sz w:val="20"/>
                <w:szCs w:val="20"/>
              </w:rPr>
            </w:pPr>
          </w:p>
          <w:p w:rsidR="00FE057F" w:rsidRPr="00677FFD" w:rsidRDefault="00FE057F" w:rsidP="00A9678D">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FE057F" w:rsidRPr="00677FFD" w:rsidRDefault="00FE057F" w:rsidP="00A9678D">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FE057F" w:rsidRPr="00677FFD" w:rsidRDefault="00FE057F" w:rsidP="00A9678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FE057F" w:rsidRPr="00677FFD" w:rsidRDefault="00FE057F" w:rsidP="00A9678D">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FE057F" w:rsidRPr="00677FFD" w:rsidRDefault="00FE057F" w:rsidP="00A9678D">
            <w:pPr>
              <w:autoSpaceDE w:val="0"/>
              <w:autoSpaceDN w:val="0"/>
              <w:rPr>
                <w:sz w:val="10"/>
                <w:szCs w:val="10"/>
              </w:rPr>
            </w:pPr>
          </w:p>
        </w:tc>
      </w:tr>
    </w:tbl>
    <w:p w:rsidR="00FE057F" w:rsidRPr="00677FFD" w:rsidRDefault="00FE057F" w:rsidP="00A9678D">
      <w:pPr>
        <w:autoSpaceDE w:val="0"/>
        <w:autoSpaceDN w:val="0"/>
        <w:spacing w:before="60" w:after="60"/>
        <w:rPr>
          <w:sz w:val="20"/>
          <w:szCs w:val="20"/>
        </w:rPr>
      </w:pPr>
      <w:r>
        <w:rPr>
          <w:sz w:val="20"/>
          <w:szCs w:val="20"/>
        </w:rPr>
        <w:t>Примечания: ** _____________________________________________________________________________________</w:t>
      </w:r>
    </w:p>
    <w:p w:rsidR="00FE057F" w:rsidRPr="00677FFD" w:rsidRDefault="00FE057F" w:rsidP="00A9678D">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FE057F" w:rsidRPr="00677FFD" w:rsidRDefault="00FE057F" w:rsidP="00A9678D">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FE057F" w:rsidRPr="00677FFD" w:rsidRDefault="00FE057F" w:rsidP="00A9678D">
      <w:pPr>
        <w:autoSpaceDE w:val="0"/>
        <w:autoSpaceDN w:val="0"/>
        <w:rPr>
          <w:sz w:val="20"/>
          <w:szCs w:val="20"/>
        </w:rPr>
      </w:pPr>
    </w:p>
    <w:p w:rsidR="00FE057F" w:rsidRPr="00677FFD" w:rsidRDefault="00FE057F" w:rsidP="00A9678D">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FE057F" w:rsidRPr="00677FFD" w:rsidRDefault="00FE057F" w:rsidP="00A9678D">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FE057F" w:rsidRPr="00677FFD" w:rsidRDefault="00FE057F" w:rsidP="00A9678D">
      <w:pPr>
        <w:autoSpaceDE w:val="0"/>
        <w:autoSpaceDN w:val="0"/>
        <w:sectPr w:rsidR="00FE057F" w:rsidRPr="00677FFD" w:rsidSect="00A9678D">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FE057F" w:rsidRPr="00677FFD" w:rsidRDefault="00FE057F" w:rsidP="00A9678D">
      <w:pPr>
        <w:jc w:val="right"/>
        <w:outlineLvl w:val="2"/>
      </w:pPr>
      <w:r>
        <w:lastRenderedPageBreak/>
        <w:t>Приложение № 4</w:t>
      </w:r>
    </w:p>
    <w:p w:rsidR="00FE057F" w:rsidRPr="00677FFD" w:rsidRDefault="00FE057F" w:rsidP="00A9678D">
      <w:pPr>
        <w:jc w:val="right"/>
        <w:outlineLvl w:val="2"/>
      </w:pPr>
      <w:r>
        <w:t xml:space="preserve">к договору аренды транспортного средства с экипажем </w:t>
      </w:r>
    </w:p>
    <w:p w:rsidR="00FE057F" w:rsidRPr="00677FFD" w:rsidRDefault="00FE057F" w:rsidP="00A9678D">
      <w:pPr>
        <w:autoSpaceDE w:val="0"/>
        <w:autoSpaceDN w:val="0"/>
        <w:jc w:val="right"/>
      </w:pPr>
      <w:r>
        <w:t xml:space="preserve">                                        </w:t>
      </w:r>
      <w:r>
        <w:tab/>
      </w:r>
      <w:r>
        <w:tab/>
      </w:r>
      <w:r>
        <w:tab/>
      </w:r>
      <w:r>
        <w:tab/>
        <w:t xml:space="preserve">   №__________  от «____» ________ 201__  </w:t>
      </w:r>
    </w:p>
    <w:p w:rsidR="00FE057F" w:rsidRPr="00677FFD" w:rsidRDefault="00FE057F" w:rsidP="00A9678D">
      <w:pPr>
        <w:jc w:val="center"/>
        <w:rPr>
          <w:b/>
          <w:bCs/>
          <w:color w:val="000000"/>
        </w:rPr>
      </w:pPr>
    </w:p>
    <w:p w:rsidR="00FE057F" w:rsidRPr="00677FFD" w:rsidRDefault="00FE057F" w:rsidP="00A9678D">
      <w:pPr>
        <w:jc w:val="center"/>
        <w:outlineLvl w:val="3"/>
        <w:rPr>
          <w:b/>
          <w:bCs/>
          <w:color w:val="000000"/>
        </w:rPr>
      </w:pPr>
      <w:r>
        <w:rPr>
          <w:b/>
          <w:bCs/>
          <w:color w:val="000000"/>
        </w:rPr>
        <w:t>Сводный акт приема-передачи  транспортного (- ых) средства (-в)</w:t>
      </w:r>
    </w:p>
    <w:p w:rsidR="00FE057F" w:rsidRPr="00677FFD" w:rsidRDefault="00FE057F" w:rsidP="00A9678D">
      <w:pPr>
        <w:jc w:val="center"/>
        <w:rPr>
          <w:b/>
          <w:bCs/>
          <w:color w:val="000000"/>
        </w:rPr>
      </w:pPr>
      <w:r>
        <w:rPr>
          <w:b/>
          <w:bCs/>
          <w:color w:val="000000"/>
        </w:rPr>
        <w:t>по договору аренды транспортного средства с экипажем</w:t>
      </w:r>
    </w:p>
    <w:p w:rsidR="00FE057F" w:rsidRPr="00677FFD" w:rsidRDefault="00FE057F" w:rsidP="00A9678D">
      <w:pPr>
        <w:jc w:val="center"/>
        <w:rPr>
          <w:b/>
          <w:bCs/>
          <w:color w:val="000000"/>
        </w:rPr>
      </w:pPr>
      <w:r>
        <w:rPr>
          <w:b/>
          <w:bCs/>
          <w:color w:val="000000"/>
        </w:rPr>
        <w:t>от «____» _______________201__ г. №___________</w:t>
      </w:r>
    </w:p>
    <w:p w:rsidR="00FE057F" w:rsidRPr="00677FFD" w:rsidRDefault="00FE057F" w:rsidP="00A9678D">
      <w:pPr>
        <w:jc w:val="center"/>
        <w:rPr>
          <w:b/>
          <w:bCs/>
          <w:color w:val="000000"/>
        </w:rPr>
      </w:pPr>
      <w:r>
        <w:rPr>
          <w:b/>
          <w:bCs/>
          <w:color w:val="000000"/>
        </w:rPr>
        <w:t>за период с «____»_________201_ г. по «___»_________ 201__ г.</w:t>
      </w:r>
    </w:p>
    <w:tbl>
      <w:tblPr>
        <w:tblW w:w="15876"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FE057F" w:rsidRPr="00677FFD" w:rsidTr="00A9678D">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 п/п</w:t>
            </w:r>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футовость</w:t>
            </w:r>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Транспортная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16"/>
                <w:szCs w:val="16"/>
              </w:rPr>
            </w:pPr>
            <w:r>
              <w:rPr>
                <w:color w:val="000000"/>
                <w:sz w:val="16"/>
                <w:szCs w:val="16"/>
              </w:rPr>
              <w:t>Маршрут перевозки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Ставка арендной платы ТС с экипажем при завозе/вывозе с тарификацией: (зона, расстояние, время),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Стоимость превышения времени под погрузкой/выгрузкой,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FE057F" w:rsidRPr="00677FFD" w:rsidRDefault="00FE057F" w:rsidP="00A9678D">
            <w:pPr>
              <w:jc w:val="center"/>
              <w:rPr>
                <w:color w:val="000000"/>
                <w:sz w:val="16"/>
                <w:szCs w:val="16"/>
              </w:rPr>
            </w:pPr>
            <w:r>
              <w:rPr>
                <w:color w:val="000000"/>
                <w:sz w:val="16"/>
                <w:szCs w:val="16"/>
              </w:rPr>
              <w:t>Стоимость пользования прицепом,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FE057F" w:rsidRPr="00677FFD" w:rsidRDefault="00FE057F" w:rsidP="00A9678D">
            <w:pPr>
              <w:jc w:val="center"/>
              <w:rPr>
                <w:color w:val="000000"/>
                <w:sz w:val="16"/>
                <w:szCs w:val="16"/>
              </w:rPr>
            </w:pPr>
            <w:r>
              <w:rPr>
                <w:color w:val="000000"/>
                <w:sz w:val="16"/>
                <w:szCs w:val="16"/>
              </w:rPr>
              <w:t>Стоимость загрузки –выгрузки по дополнительному адресу,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FE057F" w:rsidRPr="00677FFD" w:rsidRDefault="00FE057F" w:rsidP="00A9678D">
            <w:pPr>
              <w:jc w:val="center"/>
              <w:rPr>
                <w:color w:val="000000"/>
                <w:sz w:val="16"/>
                <w:szCs w:val="16"/>
              </w:rPr>
            </w:pPr>
            <w:r>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FE057F" w:rsidRPr="00677FFD" w:rsidRDefault="00FE057F" w:rsidP="00A9678D">
            <w:pPr>
              <w:jc w:val="center"/>
              <w:rPr>
                <w:color w:val="000000"/>
                <w:sz w:val="16"/>
                <w:szCs w:val="16"/>
              </w:rPr>
            </w:pPr>
            <w:r>
              <w:rPr>
                <w:color w:val="000000"/>
                <w:sz w:val="16"/>
                <w:szCs w:val="16"/>
              </w:rPr>
              <w:t>Итого в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FE057F" w:rsidRPr="00677FFD" w:rsidRDefault="00FE057F" w:rsidP="00A9678D">
            <w:pPr>
              <w:jc w:val="center"/>
              <w:rPr>
                <w:color w:val="000000"/>
                <w:sz w:val="16"/>
                <w:szCs w:val="16"/>
              </w:rPr>
            </w:pPr>
            <w:r>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FE057F" w:rsidRPr="00677FFD" w:rsidRDefault="00FE057F" w:rsidP="00A9678D">
            <w:pPr>
              <w:jc w:val="center"/>
              <w:rPr>
                <w:color w:val="000000"/>
                <w:sz w:val="16"/>
                <w:szCs w:val="16"/>
              </w:rPr>
            </w:pPr>
            <w:r>
              <w:rPr>
                <w:color w:val="000000"/>
                <w:sz w:val="16"/>
                <w:szCs w:val="16"/>
              </w:rPr>
              <w:t>Итого в руб. с НДС</w:t>
            </w:r>
          </w:p>
        </w:tc>
      </w:tr>
      <w:tr w:rsidR="00FE057F" w:rsidRPr="00677FFD" w:rsidTr="00A9678D">
        <w:trPr>
          <w:trHeight w:val="2177"/>
        </w:trPr>
        <w:tc>
          <w:tcPr>
            <w:tcW w:w="506" w:type="dxa"/>
            <w:vMerge/>
            <w:tcBorders>
              <w:left w:val="single" w:sz="4" w:space="0" w:color="auto"/>
              <w:bottom w:val="single" w:sz="4" w:space="0" w:color="000000"/>
              <w:right w:val="single" w:sz="4" w:space="0" w:color="auto"/>
            </w:tcBorders>
            <w:vAlign w:val="center"/>
            <w:hideMark/>
          </w:tcPr>
          <w:p w:rsidR="00FE057F" w:rsidRPr="00677FFD" w:rsidRDefault="00FE057F" w:rsidP="00A9678D">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FE057F" w:rsidRPr="00677FFD" w:rsidRDefault="00FE057F" w:rsidP="00A9678D">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FE057F" w:rsidRPr="00677FFD" w:rsidRDefault="00FE057F" w:rsidP="00A9678D">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FE057F" w:rsidRPr="00677FFD" w:rsidRDefault="00FE057F" w:rsidP="00A9678D">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FE057F" w:rsidRPr="00677FFD" w:rsidRDefault="00FE057F" w:rsidP="00A9678D">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место приема/передачи ТС с экипажем в/из аренды</w:t>
            </w:r>
          </w:p>
        </w:tc>
        <w:tc>
          <w:tcPr>
            <w:tcW w:w="606" w:type="dxa"/>
            <w:tcBorders>
              <w:top w:val="nil"/>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FE057F" w:rsidRPr="00677FFD" w:rsidRDefault="00FE057F" w:rsidP="00A9678D">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FE057F" w:rsidRPr="00677FFD" w:rsidRDefault="00FE057F" w:rsidP="00A9678D">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FE057F" w:rsidRPr="00677FFD" w:rsidRDefault="00FE057F" w:rsidP="00A9678D">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FE057F" w:rsidRPr="00677FFD" w:rsidRDefault="00FE057F" w:rsidP="00A9678D">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FE057F" w:rsidRPr="00677FFD" w:rsidRDefault="00FE057F" w:rsidP="00A9678D">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FE057F" w:rsidRPr="00677FFD" w:rsidRDefault="00FE057F" w:rsidP="00A9678D">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FE057F" w:rsidRPr="00677FFD" w:rsidRDefault="00FE057F" w:rsidP="00A9678D">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FE057F" w:rsidRPr="00677FFD" w:rsidRDefault="00FE057F" w:rsidP="00A9678D">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FE057F" w:rsidRPr="00677FFD" w:rsidRDefault="00FE057F" w:rsidP="00A9678D">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FE057F" w:rsidRPr="00677FFD" w:rsidRDefault="00FE057F" w:rsidP="00A9678D">
            <w:pPr>
              <w:rPr>
                <w:color w:val="000000"/>
                <w:sz w:val="16"/>
                <w:szCs w:val="16"/>
              </w:rPr>
            </w:pPr>
          </w:p>
        </w:tc>
      </w:tr>
      <w:tr w:rsidR="00FE057F" w:rsidRPr="00677FFD" w:rsidTr="00A9678D">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FE057F" w:rsidRPr="00677FFD" w:rsidRDefault="00FE057F" w:rsidP="00A9678D">
            <w:pPr>
              <w:jc w:val="center"/>
              <w:rPr>
                <w:b/>
                <w:bCs/>
                <w:color w:val="000000"/>
                <w:sz w:val="16"/>
                <w:szCs w:val="16"/>
              </w:rPr>
            </w:pPr>
            <w:r>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FE057F" w:rsidRPr="00677FFD" w:rsidRDefault="00FE057F" w:rsidP="00A9678D">
            <w:pPr>
              <w:jc w:val="center"/>
              <w:rPr>
                <w:b/>
                <w:bCs/>
                <w:color w:val="000000"/>
                <w:sz w:val="16"/>
                <w:szCs w:val="16"/>
              </w:rPr>
            </w:pPr>
            <w:r>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FE057F" w:rsidRPr="00677FFD" w:rsidRDefault="00FE057F" w:rsidP="00A9678D">
            <w:pPr>
              <w:jc w:val="center"/>
              <w:rPr>
                <w:b/>
                <w:bCs/>
                <w:color w:val="000000"/>
                <w:sz w:val="16"/>
                <w:szCs w:val="16"/>
              </w:rPr>
            </w:pPr>
            <w:r>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FE057F" w:rsidRPr="00677FFD" w:rsidRDefault="00FE057F" w:rsidP="00A9678D">
            <w:pPr>
              <w:jc w:val="center"/>
              <w:rPr>
                <w:b/>
                <w:bCs/>
                <w:color w:val="000000"/>
                <w:sz w:val="16"/>
                <w:szCs w:val="16"/>
              </w:rPr>
            </w:pPr>
            <w:r>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23</w:t>
            </w:r>
          </w:p>
        </w:tc>
      </w:tr>
      <w:tr w:rsidR="00FE057F" w:rsidRPr="00677FFD" w:rsidTr="00A9678D">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A9678D">
            <w:pPr>
              <w:rPr>
                <w:rFonts w:ascii="Calibri" w:hAnsi="Calibri"/>
                <w:color w:val="000000"/>
                <w:sz w:val="18"/>
                <w:szCs w:val="18"/>
              </w:rPr>
            </w:pPr>
            <w:r>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FE057F" w:rsidRPr="00677FFD" w:rsidRDefault="00FE057F" w:rsidP="00A9678D">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FE057F" w:rsidRPr="00677FFD" w:rsidRDefault="00FE057F" w:rsidP="00A9678D">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FE057F" w:rsidRPr="00677FFD" w:rsidRDefault="00FE057F" w:rsidP="00A9678D">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r>
    </w:tbl>
    <w:p w:rsidR="00FE057F" w:rsidRPr="00677FFD" w:rsidRDefault="00FE057F" w:rsidP="00A9678D">
      <w:r>
        <w:t>Итого размер арендной платы в рублях прописью с учетом НДС 18%_________________________________________________________________</w:t>
      </w:r>
    </w:p>
    <w:p w:rsidR="00FE057F" w:rsidRPr="00677FFD" w:rsidRDefault="00FE057F" w:rsidP="00A9678D">
      <w:pPr>
        <w:jc w:val="center"/>
        <w:rPr>
          <w:color w:val="000000"/>
        </w:rPr>
      </w:pPr>
    </w:p>
    <w:p w:rsidR="00FE057F" w:rsidRPr="00677FFD" w:rsidRDefault="00FE057F" w:rsidP="00A9678D">
      <w:r>
        <w:t xml:space="preserve">Арендодатель: </w:t>
      </w:r>
      <w:r>
        <w:tab/>
      </w:r>
      <w:r>
        <w:tab/>
      </w:r>
      <w:r>
        <w:tab/>
      </w:r>
      <w:r>
        <w:tab/>
      </w:r>
      <w:r>
        <w:tab/>
      </w:r>
      <w:r>
        <w:tab/>
        <w:t xml:space="preserve">      </w:t>
      </w:r>
      <w:r>
        <w:tab/>
      </w:r>
      <w:r>
        <w:tab/>
      </w:r>
      <w:r>
        <w:tab/>
      </w:r>
      <w:r>
        <w:tab/>
        <w:t xml:space="preserve">           Арендатор:</w:t>
      </w:r>
    </w:p>
    <w:p w:rsidR="00FE057F" w:rsidRPr="00677FFD" w:rsidRDefault="00FE057F" w:rsidP="00A9678D">
      <w:r>
        <w:t xml:space="preserve">Должность____________________________ </w:t>
      </w:r>
      <w:r>
        <w:tab/>
      </w:r>
      <w:r>
        <w:tab/>
        <w:t xml:space="preserve">     </w:t>
      </w:r>
      <w:r>
        <w:tab/>
      </w:r>
      <w:r>
        <w:tab/>
      </w:r>
      <w:r>
        <w:tab/>
        <w:t xml:space="preserve">                       Должность______________________________</w:t>
      </w:r>
    </w:p>
    <w:p w:rsidR="00FE057F" w:rsidRPr="00677FFD" w:rsidRDefault="00FE057F" w:rsidP="00A9678D">
      <w:pPr>
        <w:rPr>
          <w:color w:val="000000"/>
        </w:rPr>
      </w:pPr>
      <w:r>
        <w:t>Подпись__________________/___________/                                                                              Подпись____________________/___________/</w:t>
      </w:r>
    </w:p>
    <w:p w:rsidR="00FE057F" w:rsidRPr="00677FFD" w:rsidRDefault="00FE057F" w:rsidP="00A9678D">
      <w:pPr>
        <w:rPr>
          <w:b/>
          <w:bCs/>
        </w:rPr>
      </w:pPr>
      <w:r>
        <w:t xml:space="preserve">                              М.П.                        </w:t>
      </w:r>
      <w:r>
        <w:tab/>
      </w:r>
      <w:r>
        <w:tab/>
      </w:r>
      <w:r>
        <w:tab/>
      </w:r>
      <w:r>
        <w:tab/>
      </w:r>
      <w:r>
        <w:tab/>
      </w:r>
      <w:r>
        <w:tab/>
      </w:r>
      <w:r>
        <w:tab/>
      </w:r>
      <w:r>
        <w:tab/>
      </w:r>
      <w:r>
        <w:tab/>
      </w:r>
      <w:r>
        <w:tab/>
        <w:t xml:space="preserve">       М.П.</w:t>
      </w:r>
    </w:p>
    <w:p w:rsidR="00FE057F" w:rsidRPr="00677FFD" w:rsidRDefault="00FE057F" w:rsidP="00A9678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FE057F" w:rsidRPr="00677FFD" w:rsidRDefault="00FE057F" w:rsidP="00A9678D">
      <w:pPr>
        <w:widowControl w:val="0"/>
        <w:ind w:left="9072" w:hanging="9066"/>
        <w:rPr>
          <w:u w:val="single"/>
        </w:rPr>
      </w:pPr>
      <w:r>
        <w:rPr>
          <w:color w:val="000000"/>
        </w:rPr>
        <w:t>_______________________________________________</w:t>
      </w:r>
      <w:r>
        <w:rPr>
          <w:color w:val="000000"/>
        </w:rPr>
        <w:tab/>
        <w:t>______________________________________________</w:t>
      </w:r>
    </w:p>
    <w:p w:rsidR="00FE057F" w:rsidRPr="00677FFD" w:rsidRDefault="00FE057F" w:rsidP="00A9678D">
      <w:pPr>
        <w:rPr>
          <w:color w:val="000000"/>
        </w:rPr>
      </w:pPr>
    </w:p>
    <w:p w:rsidR="00FE057F" w:rsidRPr="00677FFD" w:rsidRDefault="00FE057F" w:rsidP="00A9678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FE057F" w:rsidRPr="00677FFD" w:rsidRDefault="00FE057F" w:rsidP="00A9678D">
      <w:r>
        <w:tab/>
      </w:r>
      <w:r>
        <w:tab/>
        <w:t xml:space="preserve">     М.П.        </w:t>
      </w:r>
      <w:r>
        <w:tab/>
      </w:r>
      <w:r>
        <w:tab/>
      </w:r>
      <w:r>
        <w:tab/>
      </w:r>
      <w:r>
        <w:tab/>
      </w:r>
      <w:r>
        <w:tab/>
      </w:r>
      <w:r>
        <w:tab/>
      </w:r>
      <w:r>
        <w:tab/>
      </w:r>
      <w:r>
        <w:tab/>
      </w:r>
      <w:r>
        <w:tab/>
      </w:r>
      <w:r>
        <w:tab/>
      </w:r>
      <w:r>
        <w:tab/>
        <w:t xml:space="preserve">           М.П.</w:t>
      </w:r>
    </w:p>
    <w:p w:rsidR="00FE057F" w:rsidRPr="00677FFD" w:rsidRDefault="00FE057F" w:rsidP="00A9678D">
      <w:pPr>
        <w:sectPr w:rsidR="00FE057F" w:rsidRPr="00677FFD" w:rsidSect="00A9678D">
          <w:pgSz w:w="16838" w:h="11906" w:orient="landscape"/>
          <w:pgMar w:top="1418" w:right="1134" w:bottom="851" w:left="567" w:header="709" w:footer="709" w:gutter="0"/>
          <w:cols w:space="708"/>
          <w:docGrid w:linePitch="360"/>
        </w:sectPr>
      </w:pPr>
    </w:p>
    <w:p w:rsidR="00FE057F" w:rsidRPr="00677FFD" w:rsidRDefault="00FE057F" w:rsidP="00A9678D">
      <w:pPr>
        <w:jc w:val="right"/>
        <w:outlineLvl w:val="2"/>
      </w:pPr>
      <w:r>
        <w:lastRenderedPageBreak/>
        <w:t>Приложение № 5</w:t>
      </w:r>
    </w:p>
    <w:p w:rsidR="00FE057F" w:rsidRPr="00677FFD" w:rsidRDefault="00FE057F" w:rsidP="00A9678D">
      <w:pPr>
        <w:jc w:val="right"/>
        <w:outlineLvl w:val="2"/>
      </w:pPr>
      <w:r>
        <w:t xml:space="preserve">к договору аренды транспортного средства с экипажем </w:t>
      </w:r>
    </w:p>
    <w:p w:rsidR="00FE057F" w:rsidRPr="00677FFD" w:rsidRDefault="00FE057F" w:rsidP="00A9678D">
      <w:pPr>
        <w:jc w:val="right"/>
      </w:pPr>
      <w:r>
        <w:t xml:space="preserve">№__________  от «____» ________ 201__ </w:t>
      </w:r>
    </w:p>
    <w:p w:rsidR="00FE057F" w:rsidRPr="00677FFD" w:rsidRDefault="00FE057F" w:rsidP="00A9678D">
      <w:pPr>
        <w:jc w:val="right"/>
      </w:pPr>
    </w:p>
    <w:p w:rsidR="00FE057F" w:rsidRPr="00677FFD" w:rsidRDefault="00FE057F" w:rsidP="00A9678D">
      <w:pPr>
        <w:jc w:val="center"/>
        <w:outlineLvl w:val="3"/>
        <w:rPr>
          <w:b/>
        </w:rPr>
      </w:pPr>
      <w:r>
        <w:rPr>
          <w:b/>
        </w:rPr>
        <w:t>ФОРМА</w:t>
      </w:r>
    </w:p>
    <w:p w:rsidR="00FE057F" w:rsidRPr="00677FFD" w:rsidRDefault="00FE057F" w:rsidP="00A9678D">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FE057F" w:rsidRPr="00677FFD" w:rsidTr="00A9678D">
        <w:trPr>
          <w:trHeight w:val="270"/>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14"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70"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67"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79"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009" w:type="dxa"/>
            <w:gridSpan w:val="2"/>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FE057F" w:rsidRPr="00677FFD" w:rsidRDefault="00FE057F" w:rsidP="00A9678D">
            <w:pPr>
              <w:jc w:val="center"/>
              <w:rPr>
                <w:sz w:val="18"/>
                <w:szCs w:val="18"/>
              </w:rPr>
            </w:pPr>
            <w:r>
              <w:rPr>
                <w:sz w:val="18"/>
                <w:szCs w:val="18"/>
              </w:rPr>
              <w:t>Код</w:t>
            </w:r>
          </w:p>
        </w:tc>
      </w:tr>
      <w:tr w:rsidR="00FE057F" w:rsidRPr="00677FFD" w:rsidTr="00A9678D">
        <w:trPr>
          <w:trHeight w:val="285"/>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14"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70"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67"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FE057F" w:rsidRPr="00677FFD" w:rsidRDefault="00FE057F" w:rsidP="00A9678D">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FE057F" w:rsidRPr="00677FFD" w:rsidRDefault="00FE057F" w:rsidP="00A9678D">
            <w:pPr>
              <w:jc w:val="center"/>
              <w:rPr>
                <w:sz w:val="18"/>
                <w:szCs w:val="18"/>
              </w:rPr>
            </w:pPr>
            <w:r>
              <w:rPr>
                <w:sz w:val="18"/>
                <w:szCs w:val="18"/>
              </w:rPr>
              <w:t>0305867</w:t>
            </w:r>
          </w:p>
        </w:tc>
      </w:tr>
      <w:tr w:rsidR="00FE057F" w:rsidRPr="00677FFD" w:rsidTr="00A9678D">
        <w:trPr>
          <w:trHeight w:val="79"/>
        </w:trPr>
        <w:tc>
          <w:tcPr>
            <w:tcW w:w="1043" w:type="dxa"/>
            <w:tcBorders>
              <w:top w:val="nil"/>
              <w:left w:val="nil"/>
              <w:bottom w:val="nil"/>
              <w:right w:val="nil"/>
            </w:tcBorders>
            <w:shd w:val="clear" w:color="auto" w:fill="auto"/>
            <w:noWrap/>
            <w:vAlign w:val="bottom"/>
          </w:tcPr>
          <w:p w:rsidR="00FE057F" w:rsidRPr="00677FFD" w:rsidRDefault="00FE057F" w:rsidP="00A9678D">
            <w:pPr>
              <w:rPr>
                <w:sz w:val="18"/>
                <w:szCs w:val="18"/>
              </w:rPr>
            </w:pPr>
            <w:r>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FE057F" w:rsidRPr="00677FFD" w:rsidRDefault="00FE057F" w:rsidP="00A9678D">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FE057F" w:rsidRPr="00677FFD" w:rsidRDefault="00FE057F" w:rsidP="00A9678D">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FE057F" w:rsidRPr="00677FFD" w:rsidRDefault="00FE057F" w:rsidP="00A9678D">
            <w:pPr>
              <w:rPr>
                <w:sz w:val="18"/>
                <w:szCs w:val="18"/>
              </w:rPr>
            </w:pPr>
          </w:p>
        </w:tc>
      </w:tr>
      <w:tr w:rsidR="00FE057F" w:rsidRPr="00677FFD" w:rsidTr="00A9678D">
        <w:trPr>
          <w:trHeight w:val="180"/>
        </w:trPr>
        <w:tc>
          <w:tcPr>
            <w:tcW w:w="7832" w:type="dxa"/>
            <w:gridSpan w:val="18"/>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E057F" w:rsidRPr="00677FFD" w:rsidRDefault="00FE057F" w:rsidP="00A9678D">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E057F" w:rsidRPr="00677FFD" w:rsidRDefault="00FE057F" w:rsidP="00A9678D">
            <w:pPr>
              <w:jc w:val="center"/>
              <w:rPr>
                <w:sz w:val="18"/>
                <w:szCs w:val="18"/>
              </w:rPr>
            </w:pPr>
            <w:r>
              <w:rPr>
                <w:sz w:val="18"/>
                <w:szCs w:val="18"/>
              </w:rPr>
              <w:t> </w:t>
            </w:r>
          </w:p>
        </w:tc>
      </w:tr>
      <w:tr w:rsidR="00FE057F" w:rsidRPr="00677FFD" w:rsidTr="00A9678D">
        <w:trPr>
          <w:trHeight w:val="225"/>
        </w:trPr>
        <w:tc>
          <w:tcPr>
            <w:tcW w:w="7832" w:type="dxa"/>
            <w:gridSpan w:val="18"/>
            <w:tcBorders>
              <w:top w:val="nil"/>
              <w:left w:val="nil"/>
              <w:bottom w:val="single" w:sz="4" w:space="0" w:color="auto"/>
              <w:right w:val="nil"/>
            </w:tcBorders>
            <w:shd w:val="clear" w:color="auto" w:fill="auto"/>
            <w:vAlign w:val="bottom"/>
          </w:tcPr>
          <w:p w:rsidR="00FE057F" w:rsidRPr="00677FFD" w:rsidRDefault="00FE057F" w:rsidP="00A9678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E057F" w:rsidRPr="00677FFD" w:rsidRDefault="00FE057F" w:rsidP="00A9678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E057F" w:rsidRPr="00677FFD" w:rsidRDefault="00FE057F" w:rsidP="00A9678D">
            <w:pPr>
              <w:rPr>
                <w:sz w:val="18"/>
                <w:szCs w:val="18"/>
              </w:rPr>
            </w:pPr>
          </w:p>
        </w:tc>
      </w:tr>
      <w:tr w:rsidR="00FE057F" w:rsidRPr="00677FFD" w:rsidTr="00A9678D">
        <w:trPr>
          <w:trHeight w:val="210"/>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784" w:type="dxa"/>
            <w:gridSpan w:val="6"/>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79"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009" w:type="dxa"/>
            <w:gridSpan w:val="2"/>
            <w:vMerge w:val="restart"/>
            <w:tcBorders>
              <w:top w:val="nil"/>
              <w:left w:val="nil"/>
              <w:bottom w:val="nil"/>
              <w:right w:val="nil"/>
            </w:tcBorders>
            <w:shd w:val="clear" w:color="auto" w:fill="auto"/>
            <w:noWrap/>
            <w:vAlign w:val="bottom"/>
          </w:tcPr>
          <w:p w:rsidR="00FE057F" w:rsidRPr="00677FFD" w:rsidRDefault="00FE057F" w:rsidP="00A9678D">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E057F" w:rsidRPr="00677FFD" w:rsidRDefault="00FE057F" w:rsidP="00A9678D">
            <w:pPr>
              <w:jc w:val="center"/>
              <w:rPr>
                <w:sz w:val="18"/>
                <w:szCs w:val="18"/>
              </w:rPr>
            </w:pPr>
            <w:r>
              <w:rPr>
                <w:sz w:val="18"/>
                <w:szCs w:val="18"/>
              </w:rPr>
              <w:t> </w:t>
            </w:r>
          </w:p>
        </w:tc>
      </w:tr>
      <w:tr w:rsidR="00FE057F" w:rsidRPr="00677FFD" w:rsidTr="00A9678D">
        <w:trPr>
          <w:trHeight w:val="240"/>
        </w:trPr>
        <w:tc>
          <w:tcPr>
            <w:tcW w:w="146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r>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FE057F" w:rsidRPr="00677FFD" w:rsidRDefault="00FE057F" w:rsidP="00A9678D">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FE057F" w:rsidRPr="00677FFD" w:rsidRDefault="00FE057F" w:rsidP="00A9678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E057F" w:rsidRPr="00677FFD" w:rsidRDefault="00FE057F" w:rsidP="00A9678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E057F" w:rsidRPr="00677FFD" w:rsidRDefault="00FE057F" w:rsidP="00A9678D">
            <w:pPr>
              <w:rPr>
                <w:sz w:val="18"/>
                <w:szCs w:val="18"/>
              </w:rPr>
            </w:pPr>
          </w:p>
        </w:tc>
      </w:tr>
      <w:tr w:rsidR="00FE057F" w:rsidRPr="00677FFD" w:rsidTr="00A9678D">
        <w:trPr>
          <w:trHeight w:val="150"/>
        </w:trPr>
        <w:tc>
          <w:tcPr>
            <w:tcW w:w="7832" w:type="dxa"/>
            <w:gridSpan w:val="18"/>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E057F" w:rsidRPr="00677FFD" w:rsidRDefault="00FE057F" w:rsidP="00A9678D">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E057F" w:rsidRPr="00677FFD" w:rsidRDefault="00FE057F" w:rsidP="00A9678D">
            <w:pPr>
              <w:jc w:val="center"/>
              <w:rPr>
                <w:sz w:val="18"/>
                <w:szCs w:val="18"/>
              </w:rPr>
            </w:pPr>
            <w:r>
              <w:rPr>
                <w:sz w:val="18"/>
                <w:szCs w:val="18"/>
              </w:rPr>
              <w:t> </w:t>
            </w:r>
          </w:p>
        </w:tc>
      </w:tr>
      <w:tr w:rsidR="00FE057F" w:rsidRPr="00677FFD" w:rsidTr="00A9678D">
        <w:trPr>
          <w:trHeight w:val="180"/>
        </w:trPr>
        <w:tc>
          <w:tcPr>
            <w:tcW w:w="7832" w:type="dxa"/>
            <w:gridSpan w:val="18"/>
            <w:tcBorders>
              <w:top w:val="nil"/>
              <w:left w:val="nil"/>
              <w:bottom w:val="single" w:sz="4" w:space="0" w:color="auto"/>
              <w:right w:val="nil"/>
            </w:tcBorders>
            <w:shd w:val="clear" w:color="auto" w:fill="auto"/>
            <w:vAlign w:val="bottom"/>
          </w:tcPr>
          <w:p w:rsidR="00FE057F" w:rsidRPr="00677FFD" w:rsidRDefault="00FE057F" w:rsidP="00A9678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E057F" w:rsidRPr="00677FFD" w:rsidRDefault="00FE057F" w:rsidP="00A9678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E057F" w:rsidRPr="00677FFD" w:rsidRDefault="00FE057F" w:rsidP="00A9678D">
            <w:pPr>
              <w:rPr>
                <w:sz w:val="18"/>
                <w:szCs w:val="18"/>
              </w:rPr>
            </w:pPr>
          </w:p>
        </w:tc>
      </w:tr>
      <w:tr w:rsidR="00FE057F" w:rsidRPr="00677FFD" w:rsidTr="00A9678D">
        <w:trPr>
          <w:trHeight w:val="225"/>
        </w:trPr>
        <w:tc>
          <w:tcPr>
            <w:tcW w:w="7832" w:type="dxa"/>
            <w:gridSpan w:val="18"/>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914" w:type="dxa"/>
            <w:gridSpan w:val="4"/>
            <w:tcBorders>
              <w:top w:val="nil"/>
              <w:left w:val="nil"/>
              <w:bottom w:val="nil"/>
              <w:right w:val="nil"/>
            </w:tcBorders>
            <w:shd w:val="clear" w:color="auto" w:fill="auto"/>
            <w:noWrap/>
            <w:vAlign w:val="bottom"/>
          </w:tcPr>
          <w:p w:rsidR="00FE057F" w:rsidRPr="00677FFD" w:rsidRDefault="00FE057F" w:rsidP="00A9678D">
            <w:pPr>
              <w:rPr>
                <w:sz w:val="18"/>
                <w:szCs w:val="18"/>
              </w:rPr>
            </w:pPr>
          </w:p>
        </w:tc>
      </w:tr>
      <w:tr w:rsidR="00FE057F" w:rsidRPr="00677FFD" w:rsidTr="00A9678D">
        <w:trPr>
          <w:trHeight w:val="255"/>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39"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70"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E057F" w:rsidRPr="00677FFD" w:rsidRDefault="00FE057F" w:rsidP="00A9678D">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E057F" w:rsidRPr="00677FFD" w:rsidRDefault="00FE057F" w:rsidP="00A9678D">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914" w:type="dxa"/>
            <w:gridSpan w:val="4"/>
            <w:tcBorders>
              <w:top w:val="nil"/>
              <w:left w:val="nil"/>
              <w:bottom w:val="nil"/>
              <w:right w:val="nil"/>
            </w:tcBorders>
            <w:shd w:val="clear" w:color="auto" w:fill="auto"/>
            <w:noWrap/>
            <w:vAlign w:val="bottom"/>
          </w:tcPr>
          <w:p w:rsidR="00FE057F" w:rsidRPr="00677FFD" w:rsidRDefault="00FE057F" w:rsidP="00A9678D">
            <w:pPr>
              <w:rPr>
                <w:sz w:val="18"/>
                <w:szCs w:val="18"/>
              </w:rPr>
            </w:pPr>
          </w:p>
        </w:tc>
      </w:tr>
      <w:tr w:rsidR="00FE057F" w:rsidRPr="00677FFD" w:rsidTr="00A9678D">
        <w:trPr>
          <w:trHeight w:val="240"/>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39"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670" w:type="dxa"/>
            <w:gridSpan w:val="5"/>
            <w:tcBorders>
              <w:top w:val="nil"/>
              <w:left w:val="nil"/>
              <w:bottom w:val="nil"/>
              <w:right w:val="nil"/>
            </w:tcBorders>
            <w:shd w:val="clear" w:color="auto" w:fill="auto"/>
            <w:noWrap/>
            <w:vAlign w:val="bottom"/>
          </w:tcPr>
          <w:p w:rsidR="00FE057F" w:rsidRPr="00677FFD" w:rsidRDefault="00FE057F" w:rsidP="00A9678D">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914" w:type="dxa"/>
            <w:gridSpan w:val="4"/>
            <w:tcBorders>
              <w:top w:val="nil"/>
              <w:left w:val="nil"/>
              <w:bottom w:val="nil"/>
              <w:right w:val="nil"/>
            </w:tcBorders>
            <w:shd w:val="clear" w:color="auto" w:fill="auto"/>
            <w:noWrap/>
            <w:vAlign w:val="bottom"/>
          </w:tcPr>
          <w:p w:rsidR="00FE057F" w:rsidRPr="00677FFD" w:rsidRDefault="00FE057F" w:rsidP="00A9678D">
            <w:pPr>
              <w:rPr>
                <w:sz w:val="18"/>
                <w:szCs w:val="18"/>
              </w:rPr>
            </w:pPr>
          </w:p>
        </w:tc>
      </w:tr>
      <w:tr w:rsidR="00FE057F" w:rsidRPr="00677FFD" w:rsidTr="00A9678D">
        <w:trPr>
          <w:trHeight w:val="255"/>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027" w:type="dxa"/>
            <w:gridSpan w:val="12"/>
            <w:tcBorders>
              <w:top w:val="nil"/>
              <w:left w:val="nil"/>
              <w:bottom w:val="nil"/>
              <w:right w:val="nil"/>
            </w:tcBorders>
            <w:shd w:val="clear" w:color="auto" w:fill="auto"/>
            <w:noWrap/>
            <w:vAlign w:val="bottom"/>
          </w:tcPr>
          <w:p w:rsidR="00FE057F" w:rsidRPr="00677FFD" w:rsidRDefault="00FE057F" w:rsidP="00A9678D">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914" w:type="dxa"/>
            <w:gridSpan w:val="4"/>
            <w:tcBorders>
              <w:top w:val="nil"/>
              <w:left w:val="nil"/>
              <w:bottom w:val="nil"/>
              <w:right w:val="nil"/>
            </w:tcBorders>
            <w:shd w:val="clear" w:color="auto" w:fill="auto"/>
            <w:noWrap/>
            <w:vAlign w:val="bottom"/>
          </w:tcPr>
          <w:p w:rsidR="00FE057F" w:rsidRPr="00677FFD" w:rsidRDefault="00FE057F" w:rsidP="00A9678D">
            <w:pPr>
              <w:rPr>
                <w:sz w:val="18"/>
                <w:szCs w:val="18"/>
              </w:rPr>
            </w:pPr>
          </w:p>
        </w:tc>
      </w:tr>
      <w:tr w:rsidR="00FE057F" w:rsidRPr="00677FFD" w:rsidTr="00A9678D">
        <w:trPr>
          <w:trHeight w:val="150"/>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39"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70"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67"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79"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009"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914" w:type="dxa"/>
            <w:gridSpan w:val="4"/>
            <w:tcBorders>
              <w:top w:val="nil"/>
              <w:left w:val="nil"/>
              <w:bottom w:val="nil"/>
              <w:right w:val="nil"/>
            </w:tcBorders>
            <w:shd w:val="clear" w:color="auto" w:fill="auto"/>
            <w:noWrap/>
            <w:vAlign w:val="bottom"/>
          </w:tcPr>
          <w:p w:rsidR="00FE057F" w:rsidRPr="00677FFD" w:rsidRDefault="00FE057F" w:rsidP="00A9678D">
            <w:pPr>
              <w:rPr>
                <w:sz w:val="18"/>
                <w:szCs w:val="18"/>
              </w:rPr>
            </w:pPr>
          </w:p>
        </w:tc>
      </w:tr>
      <w:tr w:rsidR="00FE057F" w:rsidRPr="00677FFD" w:rsidTr="00A9678D">
        <w:trPr>
          <w:trHeight w:val="270"/>
        </w:trPr>
        <w:tc>
          <w:tcPr>
            <w:tcW w:w="2000" w:type="dxa"/>
            <w:gridSpan w:val="4"/>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FE057F" w:rsidRPr="00677FFD" w:rsidRDefault="00FE057F" w:rsidP="00A9678D">
            <w:pPr>
              <w:jc w:val="center"/>
              <w:rPr>
                <w:b/>
                <w:bCs/>
                <w:sz w:val="18"/>
                <w:szCs w:val="18"/>
              </w:rPr>
            </w:pPr>
          </w:p>
        </w:tc>
      </w:tr>
      <w:tr w:rsidR="00FE057F" w:rsidRPr="00677FFD" w:rsidTr="00A9678D">
        <w:trPr>
          <w:trHeight w:val="225"/>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950" w:type="dxa"/>
            <w:gridSpan w:val="18"/>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r>
              <w:rPr>
                <w:sz w:val="18"/>
                <w:szCs w:val="18"/>
              </w:rPr>
              <w:t>(наименование договора  его дата, номер)</w:t>
            </w:r>
          </w:p>
        </w:tc>
      </w:tr>
      <w:tr w:rsidR="00FE057F" w:rsidRPr="00677FFD" w:rsidTr="00A9678D">
        <w:trPr>
          <w:trHeight w:val="135"/>
        </w:trPr>
        <w:tc>
          <w:tcPr>
            <w:tcW w:w="10755" w:type="dxa"/>
            <w:gridSpan w:val="24"/>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r>
      <w:tr w:rsidR="00FE057F" w:rsidRPr="00677FFD" w:rsidTr="00A9678D">
        <w:trPr>
          <w:trHeight w:val="255"/>
        </w:trPr>
        <w:tc>
          <w:tcPr>
            <w:tcW w:w="5401" w:type="dxa"/>
            <w:gridSpan w:val="12"/>
            <w:tcBorders>
              <w:top w:val="nil"/>
              <w:left w:val="nil"/>
              <w:bottom w:val="nil"/>
              <w:right w:val="nil"/>
            </w:tcBorders>
            <w:shd w:val="clear" w:color="auto" w:fill="auto"/>
            <w:noWrap/>
            <w:vAlign w:val="bottom"/>
          </w:tcPr>
          <w:p w:rsidR="00FE057F" w:rsidRPr="00677FFD" w:rsidRDefault="00FE057F" w:rsidP="00A9678D">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FE057F" w:rsidRPr="00677FFD" w:rsidRDefault="00FE057F" w:rsidP="00A9678D">
            <w:pPr>
              <w:ind w:right="1788"/>
              <w:jc w:val="center"/>
              <w:rPr>
                <w:b/>
                <w:bCs/>
                <w:sz w:val="18"/>
                <w:szCs w:val="18"/>
              </w:rPr>
            </w:pPr>
          </w:p>
        </w:tc>
      </w:tr>
      <w:tr w:rsidR="00FE057F" w:rsidRPr="00677FFD" w:rsidTr="00A9678D">
        <w:trPr>
          <w:trHeight w:val="255"/>
        </w:trPr>
        <w:tc>
          <w:tcPr>
            <w:tcW w:w="10755" w:type="dxa"/>
            <w:gridSpan w:val="24"/>
            <w:tcBorders>
              <w:top w:val="nil"/>
              <w:left w:val="nil"/>
              <w:bottom w:val="single" w:sz="4" w:space="0" w:color="auto"/>
              <w:right w:val="nil"/>
            </w:tcBorders>
            <w:shd w:val="clear" w:color="auto" w:fill="auto"/>
            <w:noWrap/>
            <w:vAlign w:val="bottom"/>
          </w:tcPr>
          <w:p w:rsidR="00FE057F" w:rsidRPr="00677FFD" w:rsidRDefault="00FE057F" w:rsidP="00A9678D">
            <w:pPr>
              <w:jc w:val="center"/>
              <w:rPr>
                <w:i/>
                <w:iCs/>
                <w:sz w:val="18"/>
                <w:szCs w:val="18"/>
              </w:rPr>
            </w:pPr>
            <w:r>
              <w:rPr>
                <w:i/>
                <w:iCs/>
                <w:sz w:val="18"/>
                <w:szCs w:val="18"/>
              </w:rPr>
              <w:t> </w:t>
            </w:r>
            <w:r>
              <w:rPr>
                <w:sz w:val="18"/>
                <w:szCs w:val="18"/>
              </w:rPr>
              <w:t>(должности, Ф.И.О.)</w:t>
            </w:r>
          </w:p>
        </w:tc>
      </w:tr>
      <w:tr w:rsidR="00FE057F" w:rsidRPr="00677FFD" w:rsidTr="00A9678D">
        <w:trPr>
          <w:trHeight w:val="255"/>
        </w:trPr>
        <w:tc>
          <w:tcPr>
            <w:tcW w:w="2569" w:type="dxa"/>
            <w:gridSpan w:val="5"/>
            <w:tcBorders>
              <w:top w:val="nil"/>
              <w:left w:val="nil"/>
              <w:bottom w:val="nil"/>
              <w:right w:val="nil"/>
            </w:tcBorders>
            <w:shd w:val="clear" w:color="auto" w:fill="auto"/>
            <w:noWrap/>
            <w:vAlign w:val="bottom"/>
          </w:tcPr>
          <w:p w:rsidR="00FE057F" w:rsidRPr="00677FFD" w:rsidRDefault="00FE057F" w:rsidP="00A9678D">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r>
      <w:tr w:rsidR="00FE057F" w:rsidRPr="00677FFD" w:rsidTr="00A9678D">
        <w:trPr>
          <w:trHeight w:val="255"/>
        </w:trPr>
        <w:tc>
          <w:tcPr>
            <w:tcW w:w="10755" w:type="dxa"/>
            <w:gridSpan w:val="24"/>
            <w:tcBorders>
              <w:top w:val="nil"/>
              <w:left w:val="nil"/>
              <w:bottom w:val="single" w:sz="4" w:space="0" w:color="auto"/>
              <w:right w:val="nil"/>
            </w:tcBorders>
            <w:shd w:val="clear" w:color="auto" w:fill="auto"/>
            <w:noWrap/>
            <w:vAlign w:val="bottom"/>
          </w:tcPr>
          <w:p w:rsidR="00FE057F" w:rsidRPr="00677FFD" w:rsidRDefault="00FE057F" w:rsidP="00A9678D">
            <w:pPr>
              <w:rPr>
                <w:i/>
                <w:iCs/>
                <w:sz w:val="18"/>
                <w:szCs w:val="18"/>
              </w:rPr>
            </w:pPr>
            <w:r>
              <w:rPr>
                <w:i/>
                <w:iCs/>
                <w:sz w:val="18"/>
                <w:szCs w:val="18"/>
              </w:rPr>
              <w:t xml:space="preserve">                                                                                                     </w:t>
            </w:r>
            <w:r>
              <w:rPr>
                <w:sz w:val="18"/>
                <w:szCs w:val="18"/>
              </w:rPr>
              <w:t>(должности, Ф.И.О.)</w:t>
            </w:r>
          </w:p>
        </w:tc>
      </w:tr>
      <w:tr w:rsidR="00FE057F" w:rsidRPr="00677FFD" w:rsidTr="00A9678D">
        <w:trPr>
          <w:trHeight w:val="165"/>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14"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70"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67"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803" w:type="dxa"/>
            <w:gridSpan w:val="4"/>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851"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848" w:type="dxa"/>
            <w:gridSpan w:val="2"/>
            <w:tcBorders>
              <w:top w:val="nil"/>
              <w:left w:val="nil"/>
              <w:bottom w:val="nil"/>
              <w:right w:val="nil"/>
            </w:tcBorders>
            <w:shd w:val="clear" w:color="auto" w:fill="auto"/>
            <w:noWrap/>
            <w:vAlign w:val="bottom"/>
          </w:tcPr>
          <w:p w:rsidR="00FE057F" w:rsidRPr="00677FFD" w:rsidRDefault="00FE057F" w:rsidP="00A9678D">
            <w:pPr>
              <w:ind w:right="543"/>
              <w:rPr>
                <w:sz w:val="18"/>
                <w:szCs w:val="18"/>
              </w:rPr>
            </w:pPr>
          </w:p>
        </w:tc>
      </w:tr>
      <w:tr w:rsidR="00FE057F" w:rsidRPr="00677FFD" w:rsidTr="00A9678D">
        <w:trPr>
          <w:trHeight w:val="255"/>
        </w:trPr>
        <w:tc>
          <w:tcPr>
            <w:tcW w:w="6678" w:type="dxa"/>
            <w:gridSpan w:val="14"/>
            <w:tcBorders>
              <w:top w:val="nil"/>
              <w:left w:val="nil"/>
              <w:bottom w:val="nil"/>
              <w:right w:val="nil"/>
            </w:tcBorders>
            <w:shd w:val="clear" w:color="auto" w:fill="auto"/>
            <w:noWrap/>
            <w:vAlign w:val="bottom"/>
          </w:tcPr>
          <w:p w:rsidR="00FE057F" w:rsidRPr="00677FFD" w:rsidRDefault="00FE057F" w:rsidP="00A9678D">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по </w:t>
            </w:r>
          </w:p>
        </w:tc>
        <w:tc>
          <w:tcPr>
            <w:tcW w:w="4077" w:type="dxa"/>
            <w:gridSpan w:val="10"/>
            <w:tcBorders>
              <w:top w:val="nil"/>
              <w:left w:val="nil"/>
              <w:bottom w:val="single" w:sz="4" w:space="0" w:color="auto"/>
              <w:right w:val="nil"/>
            </w:tcBorders>
            <w:shd w:val="clear" w:color="auto" w:fill="auto"/>
            <w:noWrap/>
            <w:vAlign w:val="bottom"/>
          </w:tcPr>
          <w:p w:rsidR="00FE057F" w:rsidRPr="00677FFD" w:rsidRDefault="00FE057F" w:rsidP="00A9678D">
            <w:pPr>
              <w:jc w:val="center"/>
              <w:rPr>
                <w:b/>
                <w:bCs/>
                <w:sz w:val="18"/>
                <w:szCs w:val="18"/>
              </w:rPr>
            </w:pPr>
          </w:p>
        </w:tc>
      </w:tr>
      <w:tr w:rsidR="00FE057F" w:rsidRPr="00677FFD" w:rsidTr="00A9678D">
        <w:trPr>
          <w:trHeight w:val="151"/>
        </w:trPr>
        <w:tc>
          <w:tcPr>
            <w:tcW w:w="10755" w:type="dxa"/>
            <w:gridSpan w:val="24"/>
            <w:tcBorders>
              <w:top w:val="nil"/>
              <w:left w:val="nil"/>
              <w:bottom w:val="single" w:sz="4" w:space="0" w:color="auto"/>
              <w:right w:val="nil"/>
            </w:tcBorders>
            <w:shd w:val="clear" w:color="auto" w:fill="auto"/>
            <w:noWrap/>
            <w:vAlign w:val="bottom"/>
          </w:tcPr>
          <w:p w:rsidR="00FE057F" w:rsidRPr="00677FFD" w:rsidRDefault="00FE057F" w:rsidP="00A9678D">
            <w:pPr>
              <w:rPr>
                <w:i/>
                <w:iCs/>
                <w:sz w:val="18"/>
                <w:szCs w:val="18"/>
              </w:rPr>
            </w:pPr>
            <w:r>
              <w:rPr>
                <w:i/>
                <w:iCs/>
                <w:sz w:val="18"/>
                <w:szCs w:val="18"/>
              </w:rPr>
              <w:t> </w:t>
            </w:r>
          </w:p>
        </w:tc>
      </w:tr>
      <w:tr w:rsidR="00FE057F" w:rsidRPr="00677FFD" w:rsidTr="00A9678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E057F" w:rsidRPr="00677FFD" w:rsidRDefault="00FE057F" w:rsidP="00A9678D">
            <w:pPr>
              <w:jc w:val="center"/>
              <w:rPr>
                <w:sz w:val="18"/>
                <w:szCs w:val="18"/>
              </w:rPr>
            </w:pPr>
            <w:r>
              <w:rPr>
                <w:sz w:val="18"/>
                <w:szCs w:val="18"/>
              </w:rPr>
              <w:t>(наименование объекта, краткое описание услуг)</w:t>
            </w:r>
          </w:p>
        </w:tc>
      </w:tr>
      <w:tr w:rsidR="00FE057F" w:rsidRPr="00677FFD" w:rsidTr="00A9678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E057F" w:rsidRPr="00677FFD" w:rsidRDefault="00FE057F" w:rsidP="00A9678D">
            <w:pPr>
              <w:rPr>
                <w:i/>
                <w:iCs/>
                <w:sz w:val="18"/>
                <w:szCs w:val="18"/>
              </w:rPr>
            </w:pPr>
            <w:r>
              <w:rPr>
                <w:i/>
                <w:iCs/>
                <w:sz w:val="18"/>
                <w:szCs w:val="18"/>
              </w:rPr>
              <w:t xml:space="preserve">    </w:t>
            </w:r>
          </w:p>
        </w:tc>
      </w:tr>
      <w:tr w:rsidR="00FE057F" w:rsidRPr="00677FFD" w:rsidTr="00A9678D">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057F" w:rsidRPr="00677FFD" w:rsidRDefault="00FE057F" w:rsidP="00A9678D">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E057F" w:rsidRPr="00677FFD" w:rsidRDefault="00FE057F" w:rsidP="00A9678D">
            <w:pPr>
              <w:jc w:val="center"/>
              <w:rPr>
                <w:sz w:val="16"/>
                <w:szCs w:val="16"/>
              </w:rPr>
            </w:pPr>
            <w:r>
              <w:rPr>
                <w:sz w:val="16"/>
                <w:szCs w:val="16"/>
              </w:rPr>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FE057F" w:rsidRPr="00677FFD" w:rsidRDefault="00FE057F" w:rsidP="00A9678D">
            <w:pPr>
              <w:jc w:val="center"/>
              <w:rPr>
                <w:sz w:val="16"/>
                <w:szCs w:val="16"/>
              </w:rPr>
            </w:pPr>
            <w:r>
              <w:rPr>
                <w:sz w:val="16"/>
                <w:szCs w:val="16"/>
              </w:rPr>
              <w:t xml:space="preserve"> оказание услуг</w:t>
            </w:r>
          </w:p>
        </w:tc>
      </w:tr>
      <w:tr w:rsidR="00FE057F" w:rsidRPr="00677FFD" w:rsidTr="00A9678D">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FE057F" w:rsidRPr="00677FFD" w:rsidRDefault="00FE057F" w:rsidP="00A9678D">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FE057F" w:rsidRPr="00677FFD" w:rsidRDefault="00FE057F" w:rsidP="00A9678D">
            <w:pPr>
              <w:rPr>
                <w:sz w:val="16"/>
                <w:szCs w:val="16"/>
              </w:rPr>
            </w:pPr>
          </w:p>
        </w:tc>
        <w:tc>
          <w:tcPr>
            <w:tcW w:w="1167" w:type="dxa"/>
            <w:gridSpan w:val="2"/>
            <w:tcBorders>
              <w:top w:val="nil"/>
              <w:left w:val="nil"/>
              <w:bottom w:val="nil"/>
              <w:right w:val="nil"/>
            </w:tcBorders>
            <w:shd w:val="clear" w:color="auto" w:fill="auto"/>
            <w:noWrap/>
            <w:vAlign w:val="center"/>
          </w:tcPr>
          <w:p w:rsidR="00FE057F" w:rsidRPr="00677FFD" w:rsidRDefault="00FE057F" w:rsidP="00A9678D">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E057F" w:rsidRPr="00677FFD" w:rsidRDefault="00FE057F" w:rsidP="00A9678D">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FE057F" w:rsidRPr="00677FFD" w:rsidRDefault="00FE057F" w:rsidP="00A9678D">
            <w:pPr>
              <w:jc w:val="center"/>
              <w:rPr>
                <w:sz w:val="16"/>
                <w:szCs w:val="16"/>
              </w:rPr>
            </w:pPr>
            <w:r>
              <w:rPr>
                <w:sz w:val="16"/>
                <w:szCs w:val="16"/>
              </w:rPr>
              <w:t>стоимость, руб.</w:t>
            </w:r>
          </w:p>
        </w:tc>
      </w:tr>
      <w:tr w:rsidR="00FE057F" w:rsidRPr="00677FFD" w:rsidTr="00A9678D">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r>
      <w:tr w:rsidR="00FE057F" w:rsidRPr="00677FFD" w:rsidTr="00A9678D">
        <w:trPr>
          <w:trHeight w:val="195"/>
        </w:trPr>
        <w:tc>
          <w:tcPr>
            <w:tcW w:w="4514" w:type="dxa"/>
            <w:gridSpan w:val="9"/>
            <w:tcBorders>
              <w:top w:val="nil"/>
              <w:left w:val="nil"/>
              <w:bottom w:val="nil"/>
              <w:right w:val="nil"/>
            </w:tcBorders>
            <w:shd w:val="clear" w:color="auto" w:fill="auto"/>
            <w:noWrap/>
            <w:vAlign w:val="bottom"/>
          </w:tcPr>
          <w:p w:rsidR="00FE057F" w:rsidRPr="00677FFD" w:rsidRDefault="00FE057F" w:rsidP="00A9678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E057F" w:rsidRPr="00677FFD" w:rsidRDefault="00FE057F" w:rsidP="00A9678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E057F" w:rsidRPr="00677FFD" w:rsidRDefault="00FE057F" w:rsidP="00A9678D">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FE057F" w:rsidRPr="00677FFD" w:rsidRDefault="00FE057F" w:rsidP="00A9678D">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r>
      <w:tr w:rsidR="00FE057F" w:rsidRPr="00677FFD" w:rsidTr="00A9678D">
        <w:trPr>
          <w:trHeight w:val="209"/>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1114" w:type="dxa"/>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570" w:type="dxa"/>
            <w:tcBorders>
              <w:top w:val="nil"/>
              <w:left w:val="nil"/>
              <w:bottom w:val="nil"/>
              <w:right w:val="nil"/>
            </w:tcBorders>
            <w:shd w:val="clear" w:color="auto" w:fill="auto"/>
            <w:noWrap/>
            <w:vAlign w:val="bottom"/>
          </w:tcPr>
          <w:p w:rsidR="00FE057F" w:rsidRPr="00677FFD" w:rsidRDefault="00FE057F" w:rsidP="00A9678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E057F" w:rsidRPr="00677FFD" w:rsidRDefault="00FE057F" w:rsidP="00A9678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E057F" w:rsidRPr="00677FFD" w:rsidRDefault="00FE057F" w:rsidP="00A9678D">
            <w:pPr>
              <w:jc w:val="center"/>
              <w:rPr>
                <w:b/>
                <w:bCs/>
                <w:i/>
                <w:iCs/>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jc w:val="center"/>
              <w:rPr>
                <w:b/>
                <w:bCs/>
                <w:i/>
                <w:iCs/>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FE057F" w:rsidRPr="00677FFD" w:rsidRDefault="00FE057F" w:rsidP="00A9678D">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r>
      <w:tr w:rsidR="00FE057F" w:rsidRPr="00677FFD" w:rsidTr="00A9678D">
        <w:trPr>
          <w:trHeight w:val="210"/>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1114" w:type="dxa"/>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570" w:type="dxa"/>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FE057F" w:rsidRPr="00677FFD" w:rsidRDefault="00FE057F" w:rsidP="00A9678D">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r>
      <w:tr w:rsidR="00FE057F" w:rsidRPr="00677FFD" w:rsidTr="00A9678D">
        <w:trPr>
          <w:trHeight w:val="315"/>
        </w:trPr>
        <w:tc>
          <w:tcPr>
            <w:tcW w:w="10755" w:type="dxa"/>
            <w:gridSpan w:val="24"/>
            <w:tcBorders>
              <w:top w:val="nil"/>
              <w:left w:val="nil"/>
              <w:bottom w:val="nil"/>
              <w:right w:val="nil"/>
            </w:tcBorders>
            <w:shd w:val="clear" w:color="auto" w:fill="auto"/>
            <w:noWrap/>
            <w:vAlign w:val="bottom"/>
          </w:tcPr>
          <w:p w:rsidR="00FE057F" w:rsidRPr="00677FFD" w:rsidRDefault="00FE057F" w:rsidP="00A9678D">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FE057F" w:rsidRPr="00677FFD" w:rsidTr="00A9678D">
        <w:trPr>
          <w:trHeight w:val="210"/>
        </w:trPr>
        <w:tc>
          <w:tcPr>
            <w:tcW w:w="10755" w:type="dxa"/>
            <w:gridSpan w:val="24"/>
            <w:tcBorders>
              <w:top w:val="nil"/>
              <w:left w:val="nil"/>
              <w:bottom w:val="nil"/>
              <w:right w:val="nil"/>
            </w:tcBorders>
            <w:shd w:val="clear" w:color="auto" w:fill="auto"/>
            <w:noWrap/>
            <w:vAlign w:val="bottom"/>
          </w:tcPr>
          <w:p w:rsidR="00FE057F" w:rsidRPr="00677FFD" w:rsidRDefault="00FE057F" w:rsidP="00A9678D">
            <w:pPr>
              <w:jc w:val="both"/>
              <w:rPr>
                <w:sz w:val="18"/>
                <w:szCs w:val="18"/>
              </w:rPr>
            </w:pPr>
            <w:r>
              <w:rPr>
                <w:sz w:val="18"/>
                <w:szCs w:val="18"/>
              </w:rPr>
              <w:t>Прием-передача транспортных средств с экипажем в/из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FE057F" w:rsidRPr="00677FFD" w:rsidTr="00A9678D">
        <w:trPr>
          <w:trHeight w:val="195"/>
        </w:trPr>
        <w:tc>
          <w:tcPr>
            <w:tcW w:w="10505" w:type="dxa"/>
            <w:gridSpan w:val="2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50" w:type="dxa"/>
            <w:tcBorders>
              <w:top w:val="nil"/>
              <w:left w:val="nil"/>
              <w:right w:val="nil"/>
            </w:tcBorders>
            <w:shd w:val="clear" w:color="auto" w:fill="auto"/>
            <w:noWrap/>
            <w:vAlign w:val="bottom"/>
          </w:tcPr>
          <w:p w:rsidR="00FE057F" w:rsidRPr="00677FFD" w:rsidRDefault="00FE057F" w:rsidP="00A9678D">
            <w:pPr>
              <w:rPr>
                <w:b/>
                <w:bCs/>
                <w:sz w:val="18"/>
                <w:szCs w:val="18"/>
              </w:rPr>
            </w:pPr>
          </w:p>
        </w:tc>
      </w:tr>
      <w:tr w:rsidR="00FE057F" w:rsidRPr="00677FFD" w:rsidTr="00A9678D">
        <w:trPr>
          <w:trHeight w:val="210"/>
        </w:trPr>
        <w:tc>
          <w:tcPr>
            <w:tcW w:w="3944" w:type="dxa"/>
            <w:gridSpan w:val="8"/>
            <w:tcBorders>
              <w:top w:val="nil"/>
              <w:left w:val="nil"/>
              <w:bottom w:val="nil"/>
              <w:right w:val="nil"/>
            </w:tcBorders>
            <w:shd w:val="clear" w:color="auto" w:fill="auto"/>
            <w:noWrap/>
            <w:vAlign w:val="bottom"/>
          </w:tcPr>
          <w:p w:rsidR="00FE057F" w:rsidRPr="00677FFD" w:rsidRDefault="00FE057F" w:rsidP="00A9678D">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141" w:type="dxa"/>
            <w:gridSpan w:val="11"/>
            <w:tcBorders>
              <w:top w:val="nil"/>
              <w:left w:val="nil"/>
              <w:bottom w:val="nil"/>
              <w:right w:val="nil"/>
            </w:tcBorders>
            <w:shd w:val="clear" w:color="auto" w:fill="auto"/>
            <w:noWrap/>
            <w:vAlign w:val="bottom"/>
          </w:tcPr>
          <w:p w:rsidR="00FE057F" w:rsidRPr="00677FFD" w:rsidRDefault="00FE057F" w:rsidP="00A9678D">
            <w:pPr>
              <w:rPr>
                <w:sz w:val="18"/>
                <w:szCs w:val="18"/>
              </w:rPr>
            </w:pPr>
            <w:r>
              <w:rPr>
                <w:sz w:val="18"/>
                <w:szCs w:val="18"/>
              </w:rPr>
              <w:t>Услуг принял:</w:t>
            </w:r>
          </w:p>
        </w:tc>
      </w:tr>
      <w:tr w:rsidR="00FE057F" w:rsidRPr="00677FFD" w:rsidTr="00A9678D">
        <w:trPr>
          <w:trHeight w:val="210"/>
        </w:trPr>
        <w:tc>
          <w:tcPr>
            <w:tcW w:w="3944" w:type="dxa"/>
            <w:gridSpan w:val="8"/>
            <w:tcBorders>
              <w:top w:val="nil"/>
              <w:left w:val="nil"/>
              <w:bottom w:val="nil"/>
              <w:right w:val="nil"/>
            </w:tcBorders>
            <w:shd w:val="clear" w:color="auto" w:fill="auto"/>
            <w:noWrap/>
            <w:vAlign w:val="bottom"/>
          </w:tcPr>
          <w:p w:rsidR="00FE057F" w:rsidRPr="00677FFD" w:rsidRDefault="00FE057F" w:rsidP="00A9678D">
            <w:pPr>
              <w:rPr>
                <w:sz w:val="18"/>
                <w:szCs w:val="18"/>
              </w:rPr>
            </w:pPr>
            <w:r>
              <w:rPr>
                <w:sz w:val="20"/>
                <w:szCs w:val="20"/>
              </w:rPr>
              <w:t>Арендатор</w:t>
            </w:r>
          </w:p>
        </w:tc>
        <w:tc>
          <w:tcPr>
            <w:tcW w:w="570"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141" w:type="dxa"/>
            <w:gridSpan w:val="11"/>
            <w:tcBorders>
              <w:top w:val="nil"/>
              <w:left w:val="nil"/>
              <w:bottom w:val="nil"/>
              <w:right w:val="nil"/>
            </w:tcBorders>
            <w:shd w:val="clear" w:color="auto" w:fill="auto"/>
            <w:noWrap/>
            <w:vAlign w:val="bottom"/>
          </w:tcPr>
          <w:p w:rsidR="00FE057F" w:rsidRPr="00677FFD" w:rsidRDefault="00FE057F" w:rsidP="00A9678D">
            <w:pPr>
              <w:rPr>
                <w:sz w:val="18"/>
                <w:szCs w:val="18"/>
              </w:rPr>
            </w:pPr>
            <w:r>
              <w:rPr>
                <w:sz w:val="20"/>
                <w:szCs w:val="20"/>
              </w:rPr>
              <w:t>Арендодатель</w:t>
            </w:r>
          </w:p>
        </w:tc>
      </w:tr>
      <w:tr w:rsidR="00FE057F" w:rsidRPr="00677FFD" w:rsidTr="00A9678D">
        <w:trPr>
          <w:trHeight w:val="120"/>
        </w:trPr>
        <w:tc>
          <w:tcPr>
            <w:tcW w:w="4514" w:type="dxa"/>
            <w:gridSpan w:val="9"/>
            <w:tcBorders>
              <w:top w:val="nil"/>
              <w:left w:val="nil"/>
              <w:bottom w:val="single" w:sz="4" w:space="0" w:color="auto"/>
              <w:right w:val="nil"/>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r>
      <w:tr w:rsidR="00FE057F" w:rsidRPr="00677FFD" w:rsidTr="00A9678D">
        <w:trPr>
          <w:trHeight w:val="195"/>
        </w:trPr>
        <w:tc>
          <w:tcPr>
            <w:tcW w:w="4514" w:type="dxa"/>
            <w:gridSpan w:val="9"/>
            <w:tcBorders>
              <w:top w:val="single" w:sz="4" w:space="0" w:color="auto"/>
              <w:left w:val="nil"/>
              <w:bottom w:val="nil"/>
              <w:right w:val="nil"/>
            </w:tcBorders>
            <w:shd w:val="clear" w:color="auto" w:fill="auto"/>
            <w:noWrap/>
            <w:vAlign w:val="bottom"/>
          </w:tcPr>
          <w:p w:rsidR="00FE057F" w:rsidRPr="00677FFD" w:rsidRDefault="00FE057F" w:rsidP="00A9678D">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141" w:type="dxa"/>
            <w:gridSpan w:val="11"/>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r>
              <w:rPr>
                <w:sz w:val="18"/>
                <w:szCs w:val="18"/>
              </w:rPr>
              <w:t>(должность)</w:t>
            </w:r>
          </w:p>
        </w:tc>
      </w:tr>
      <w:tr w:rsidR="00FE057F" w:rsidRPr="00677FFD" w:rsidTr="00A9678D">
        <w:trPr>
          <w:trHeight w:val="90"/>
        </w:trPr>
        <w:tc>
          <w:tcPr>
            <w:tcW w:w="2569" w:type="dxa"/>
            <w:gridSpan w:val="5"/>
            <w:tcBorders>
              <w:top w:val="nil"/>
              <w:left w:val="nil"/>
              <w:bottom w:val="single" w:sz="4" w:space="0" w:color="auto"/>
              <w:right w:val="nil"/>
            </w:tcBorders>
            <w:shd w:val="clear" w:color="auto" w:fill="auto"/>
            <w:noWrap/>
            <w:vAlign w:val="bottom"/>
          </w:tcPr>
          <w:p w:rsidR="00FE057F" w:rsidRPr="00677FFD" w:rsidRDefault="00FE057F" w:rsidP="00A9678D">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FE057F" w:rsidRPr="00677FFD" w:rsidRDefault="00FE057F" w:rsidP="00A9678D">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FE057F" w:rsidRPr="00677FFD" w:rsidRDefault="00FE057F" w:rsidP="00A9678D">
            <w:pPr>
              <w:jc w:val="center"/>
              <w:rPr>
                <w:i/>
                <w:iCs/>
                <w:sz w:val="18"/>
                <w:szCs w:val="18"/>
                <w:u w:val="single"/>
              </w:rPr>
            </w:pPr>
          </w:p>
        </w:tc>
        <w:tc>
          <w:tcPr>
            <w:tcW w:w="579" w:type="dxa"/>
            <w:tcBorders>
              <w:top w:val="nil"/>
              <w:left w:val="nil"/>
              <w:bottom w:val="nil"/>
              <w:right w:val="nil"/>
            </w:tcBorders>
            <w:shd w:val="clear" w:color="auto" w:fill="auto"/>
            <w:noWrap/>
            <w:vAlign w:val="bottom"/>
          </w:tcPr>
          <w:p w:rsidR="00FE057F" w:rsidRPr="00677FFD" w:rsidRDefault="00FE057F" w:rsidP="00A9678D">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FE057F" w:rsidRPr="00677FFD" w:rsidRDefault="00FE057F" w:rsidP="00A9678D">
            <w:pPr>
              <w:rPr>
                <w:i/>
                <w:iCs/>
                <w:sz w:val="18"/>
                <w:szCs w:val="18"/>
              </w:rPr>
            </w:pPr>
            <w:r>
              <w:rPr>
                <w:i/>
                <w:iCs/>
                <w:sz w:val="18"/>
                <w:szCs w:val="18"/>
              </w:rPr>
              <w:t> </w:t>
            </w:r>
          </w:p>
        </w:tc>
      </w:tr>
      <w:tr w:rsidR="00FE057F" w:rsidRPr="00677FFD" w:rsidTr="00A9678D">
        <w:trPr>
          <w:trHeight w:val="225"/>
        </w:trPr>
        <w:tc>
          <w:tcPr>
            <w:tcW w:w="2569" w:type="dxa"/>
            <w:gridSpan w:val="5"/>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p>
        </w:tc>
        <w:tc>
          <w:tcPr>
            <w:tcW w:w="1684" w:type="dxa"/>
            <w:gridSpan w:val="2"/>
            <w:tcBorders>
              <w:top w:val="nil"/>
              <w:left w:val="nil"/>
              <w:bottom w:val="nil"/>
              <w:right w:val="nil"/>
            </w:tcBorders>
            <w:shd w:val="clear" w:color="auto" w:fill="auto"/>
            <w:noWrap/>
            <w:vAlign w:val="bottom"/>
          </w:tcPr>
          <w:p w:rsidR="00FE057F" w:rsidRPr="00677FFD" w:rsidRDefault="00FE057F" w:rsidP="00A9678D">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639" w:type="dxa"/>
            <w:gridSpan w:val="4"/>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FE057F" w:rsidRPr="00677FFD" w:rsidRDefault="00FE057F" w:rsidP="00A9678D">
            <w:pPr>
              <w:jc w:val="center"/>
              <w:rPr>
                <w:sz w:val="16"/>
                <w:szCs w:val="16"/>
              </w:rPr>
            </w:pPr>
            <w:r>
              <w:rPr>
                <w:sz w:val="16"/>
                <w:szCs w:val="16"/>
              </w:rPr>
              <w:t>(расшифровка подписи)</w:t>
            </w:r>
          </w:p>
        </w:tc>
      </w:tr>
      <w:tr w:rsidR="00FE057F" w:rsidRPr="00677FFD" w:rsidTr="00A9678D">
        <w:trPr>
          <w:trHeight w:val="255"/>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1114"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570"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1167" w:type="dxa"/>
            <w:gridSpan w:val="2"/>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p>
        </w:tc>
        <w:tc>
          <w:tcPr>
            <w:tcW w:w="236" w:type="dxa"/>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p>
        </w:tc>
        <w:tc>
          <w:tcPr>
            <w:tcW w:w="579"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1009" w:type="dxa"/>
            <w:gridSpan w:val="2"/>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1914" w:type="dxa"/>
            <w:gridSpan w:val="4"/>
            <w:tcBorders>
              <w:top w:val="nil"/>
              <w:left w:val="nil"/>
              <w:bottom w:val="nil"/>
              <w:right w:val="nil"/>
            </w:tcBorders>
            <w:shd w:val="clear" w:color="auto" w:fill="auto"/>
            <w:noWrap/>
            <w:vAlign w:val="bottom"/>
          </w:tcPr>
          <w:p w:rsidR="00FE057F" w:rsidRPr="00677FFD" w:rsidRDefault="00FE057F" w:rsidP="00A9678D">
            <w:pPr>
              <w:rPr>
                <w:sz w:val="16"/>
                <w:szCs w:val="16"/>
              </w:rPr>
            </w:pPr>
          </w:p>
        </w:tc>
      </w:tr>
      <w:tr w:rsidR="00FE057F" w:rsidRPr="00677FFD" w:rsidTr="00A9678D">
        <w:trPr>
          <w:trHeight w:val="255"/>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p>
          <w:p w:rsidR="00FE057F" w:rsidRPr="00677FFD" w:rsidRDefault="00FE057F" w:rsidP="00A9678D">
            <w:pPr>
              <w:jc w:val="center"/>
              <w:rPr>
                <w:sz w:val="16"/>
                <w:szCs w:val="16"/>
              </w:rPr>
            </w:pPr>
          </w:p>
          <w:p w:rsidR="00FE057F" w:rsidRPr="00677FFD" w:rsidRDefault="00FE057F" w:rsidP="00A9678D">
            <w:pPr>
              <w:jc w:val="center"/>
              <w:rPr>
                <w:sz w:val="16"/>
                <w:szCs w:val="16"/>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1114"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570"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1167" w:type="dxa"/>
            <w:gridSpan w:val="2"/>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p>
        </w:tc>
        <w:tc>
          <w:tcPr>
            <w:tcW w:w="236" w:type="dxa"/>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p>
        </w:tc>
        <w:tc>
          <w:tcPr>
            <w:tcW w:w="236" w:type="dxa"/>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p>
        </w:tc>
        <w:tc>
          <w:tcPr>
            <w:tcW w:w="579"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1009" w:type="dxa"/>
            <w:gridSpan w:val="2"/>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1914" w:type="dxa"/>
            <w:gridSpan w:val="4"/>
            <w:tcBorders>
              <w:top w:val="nil"/>
              <w:left w:val="nil"/>
              <w:bottom w:val="nil"/>
              <w:right w:val="nil"/>
            </w:tcBorders>
            <w:shd w:val="clear" w:color="auto" w:fill="auto"/>
            <w:noWrap/>
            <w:vAlign w:val="bottom"/>
          </w:tcPr>
          <w:p w:rsidR="00FE057F" w:rsidRPr="00677FFD" w:rsidRDefault="00FE057F" w:rsidP="00A9678D">
            <w:pPr>
              <w:rPr>
                <w:sz w:val="16"/>
                <w:szCs w:val="16"/>
              </w:rPr>
            </w:pPr>
          </w:p>
        </w:tc>
      </w:tr>
    </w:tbl>
    <w:p w:rsidR="00FE057F" w:rsidRPr="00677FFD" w:rsidRDefault="00FE057F" w:rsidP="00A9678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FE057F" w:rsidRPr="00677FFD" w:rsidRDefault="00FE057F" w:rsidP="00A9678D">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FE057F" w:rsidRPr="00677FFD" w:rsidRDefault="00FE057F" w:rsidP="00A9678D">
      <w:pPr>
        <w:rPr>
          <w:sz w:val="20"/>
          <w:szCs w:val="20"/>
        </w:rPr>
      </w:pPr>
      <w:r>
        <w:rPr>
          <w:sz w:val="20"/>
          <w:szCs w:val="20"/>
        </w:rPr>
        <w:t>________________________/_____________/                         ____________________________/____________/</w:t>
      </w:r>
    </w:p>
    <w:p w:rsidR="00FE057F" w:rsidRPr="00677FFD" w:rsidRDefault="00FE057F" w:rsidP="00A9678D">
      <w:pPr>
        <w:ind w:left="720" w:firstLine="720"/>
      </w:pPr>
      <w:r>
        <w:t xml:space="preserve">М.П. </w:t>
      </w:r>
      <w:r>
        <w:tab/>
      </w:r>
      <w:r>
        <w:tab/>
      </w:r>
      <w:r>
        <w:tab/>
      </w:r>
      <w:r>
        <w:tab/>
      </w:r>
      <w:r>
        <w:tab/>
      </w:r>
      <w:r>
        <w:tab/>
      </w:r>
      <w:r>
        <w:tab/>
      </w:r>
      <w:r>
        <w:tab/>
        <w:t xml:space="preserve">           М.П.</w:t>
      </w:r>
      <w:r>
        <w:br w:type="page"/>
      </w:r>
    </w:p>
    <w:p w:rsidR="007B2D79" w:rsidRPr="00790697" w:rsidRDefault="007B2D79" w:rsidP="007B2D79">
      <w:pPr>
        <w:pStyle w:val="afb"/>
        <w:ind w:left="709" w:firstLine="0"/>
        <w:outlineLvl w:val="1"/>
        <w:rPr>
          <w:sz w:val="28"/>
          <w:szCs w:val="28"/>
        </w:rPr>
      </w:pPr>
    </w:p>
    <w:p w:rsidR="007B2D79" w:rsidRPr="00677FFD" w:rsidRDefault="007B2D79" w:rsidP="007B2D79">
      <w:pPr>
        <w:jc w:val="right"/>
        <w:outlineLvl w:val="2"/>
      </w:pPr>
      <w:r>
        <w:tab/>
        <w:t xml:space="preserve">  </w:t>
      </w:r>
      <w:r w:rsidRPr="00677FFD">
        <w:t>Приложение № 6</w:t>
      </w:r>
    </w:p>
    <w:p w:rsidR="007B2D79" w:rsidRPr="00677FFD" w:rsidRDefault="007B2D79" w:rsidP="007B2D79">
      <w:pPr>
        <w:jc w:val="right"/>
        <w:outlineLvl w:val="2"/>
      </w:pPr>
      <w:r w:rsidRPr="00677FFD">
        <w:t xml:space="preserve">к договору аренды транспортного средства с экипажем </w:t>
      </w:r>
    </w:p>
    <w:p w:rsidR="007B2D79" w:rsidRDefault="007B2D79" w:rsidP="007B2D79">
      <w:pPr>
        <w:jc w:val="right"/>
        <w:outlineLvl w:val="2"/>
      </w:pPr>
      <w:r w:rsidRPr="00677FFD">
        <w:t xml:space="preserve">№__________  от «____» ________ 201__ </w:t>
      </w:r>
    </w:p>
    <w:p w:rsidR="007B2D79" w:rsidRDefault="007B2D79" w:rsidP="007B2D79">
      <w:pPr>
        <w:jc w:val="right"/>
        <w:outlineLvl w:val="2"/>
      </w:pPr>
    </w:p>
    <w:p w:rsidR="007B2D79" w:rsidRDefault="007B2D79" w:rsidP="007B2D79">
      <w:pPr>
        <w:jc w:val="center"/>
        <w:rPr>
          <w:b/>
          <w:bCs/>
        </w:rPr>
      </w:pPr>
      <w:r w:rsidRPr="00BF67B2">
        <w:rPr>
          <w:b/>
          <w:bCs/>
        </w:rPr>
        <w:t>Предельные ставки арендной платы за предоставление транспортного средства с экипажем для перевозки контейнеров</w:t>
      </w:r>
      <w:r w:rsidRPr="0001570A">
        <w:rPr>
          <w:b/>
          <w:bCs/>
        </w:rPr>
        <w:t xml:space="preserve"> с контейнерного терминала </w:t>
      </w:r>
      <w:r>
        <w:rPr>
          <w:b/>
          <w:bCs/>
        </w:rPr>
        <w:t>Скачки</w:t>
      </w:r>
      <w:r w:rsidRPr="0001570A">
        <w:rPr>
          <w:b/>
          <w:bCs/>
        </w:rPr>
        <w:t xml:space="preserve"> филиала ПАО «ТрансКонтейнер» на Северо-Кавказской железной дороге</w:t>
      </w:r>
    </w:p>
    <w:p w:rsidR="007B2D79" w:rsidRDefault="007B2D79" w:rsidP="007B2D79">
      <w:pPr>
        <w:jc w:val="center"/>
        <w:rPr>
          <w:b/>
          <w:bCs/>
        </w:rPr>
      </w:pPr>
    </w:p>
    <w:p w:rsidR="007B2D79" w:rsidRPr="00677FFD" w:rsidRDefault="007B2D79" w:rsidP="007B2D79">
      <w:pPr>
        <w:jc w:val="right"/>
      </w:pPr>
    </w:p>
    <w:tbl>
      <w:tblPr>
        <w:tblW w:w="9327" w:type="dxa"/>
        <w:tblInd w:w="93" w:type="dxa"/>
        <w:tblLook w:val="04A0"/>
      </w:tblPr>
      <w:tblGrid>
        <w:gridCol w:w="840"/>
        <w:gridCol w:w="2388"/>
        <w:gridCol w:w="1652"/>
        <w:gridCol w:w="520"/>
        <w:gridCol w:w="926"/>
        <w:gridCol w:w="554"/>
        <w:gridCol w:w="852"/>
        <w:gridCol w:w="448"/>
        <w:gridCol w:w="1080"/>
        <w:gridCol w:w="67"/>
      </w:tblGrid>
      <w:tr w:rsidR="007B2D79" w:rsidRPr="009D1BB6" w:rsidTr="000D12E8">
        <w:trPr>
          <w:gridAfter w:val="1"/>
          <w:wAfter w:w="67" w:type="dxa"/>
          <w:trHeight w:val="555"/>
        </w:trPr>
        <w:tc>
          <w:tcPr>
            <w:tcW w:w="840" w:type="dxa"/>
            <w:vMerge w:val="restart"/>
            <w:tcBorders>
              <w:top w:val="single" w:sz="8" w:space="0" w:color="auto"/>
              <w:left w:val="single" w:sz="8" w:space="0" w:color="auto"/>
              <w:bottom w:val="nil"/>
              <w:right w:val="single" w:sz="8" w:space="0" w:color="auto"/>
            </w:tcBorders>
            <w:shd w:val="clear" w:color="auto" w:fill="auto"/>
            <w:vAlign w:val="center"/>
            <w:hideMark/>
          </w:tcPr>
          <w:p w:rsidR="007B2D79" w:rsidRPr="009D1BB6" w:rsidRDefault="007B2D79" w:rsidP="000D12E8">
            <w:pPr>
              <w:jc w:val="center"/>
              <w:rPr>
                <w:b/>
                <w:bCs/>
                <w:color w:val="000000"/>
                <w:sz w:val="20"/>
                <w:szCs w:val="20"/>
              </w:rPr>
            </w:pPr>
            <w:r w:rsidRPr="009D1BB6">
              <w:rPr>
                <w:b/>
                <w:bCs/>
                <w:color w:val="000000"/>
                <w:sz w:val="20"/>
                <w:szCs w:val="20"/>
              </w:rPr>
              <w:t>№ п/п</w:t>
            </w:r>
          </w:p>
        </w:tc>
        <w:tc>
          <w:tcPr>
            <w:tcW w:w="4560"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rsidR="007B2D79" w:rsidRPr="009D1BB6" w:rsidRDefault="007B2D79" w:rsidP="000D12E8">
            <w:pPr>
              <w:jc w:val="center"/>
              <w:rPr>
                <w:b/>
                <w:bCs/>
                <w:color w:val="000000"/>
                <w:sz w:val="20"/>
                <w:szCs w:val="20"/>
              </w:rPr>
            </w:pPr>
            <w:r w:rsidRPr="009D1BB6">
              <w:rPr>
                <w:b/>
                <w:bCs/>
                <w:color w:val="000000"/>
                <w:sz w:val="20"/>
                <w:szCs w:val="20"/>
              </w:rPr>
              <w:t>Название населенного пункта</w:t>
            </w:r>
          </w:p>
        </w:tc>
        <w:tc>
          <w:tcPr>
            <w:tcW w:w="1480"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7B2D79" w:rsidRPr="009D1BB6" w:rsidRDefault="007B2D79" w:rsidP="000D12E8">
            <w:pPr>
              <w:jc w:val="center"/>
              <w:rPr>
                <w:b/>
                <w:bCs/>
                <w:color w:val="000000"/>
                <w:sz w:val="20"/>
                <w:szCs w:val="20"/>
              </w:rPr>
            </w:pPr>
            <w:r w:rsidRPr="009D1BB6">
              <w:rPr>
                <w:b/>
                <w:bCs/>
                <w:color w:val="000000"/>
                <w:sz w:val="20"/>
                <w:szCs w:val="20"/>
              </w:rPr>
              <w:t>Единицы измерения</w:t>
            </w:r>
          </w:p>
        </w:tc>
        <w:tc>
          <w:tcPr>
            <w:tcW w:w="2380" w:type="dxa"/>
            <w:gridSpan w:val="3"/>
            <w:tcBorders>
              <w:top w:val="single" w:sz="8" w:space="0" w:color="auto"/>
              <w:left w:val="nil"/>
              <w:bottom w:val="single" w:sz="8" w:space="0" w:color="auto"/>
              <w:right w:val="single" w:sz="8" w:space="0" w:color="000000"/>
            </w:tcBorders>
            <w:shd w:val="clear" w:color="auto" w:fill="auto"/>
            <w:vAlign w:val="bottom"/>
            <w:hideMark/>
          </w:tcPr>
          <w:p w:rsidR="007B2D79" w:rsidRPr="009D1BB6" w:rsidRDefault="007B2D79" w:rsidP="000D12E8">
            <w:pPr>
              <w:jc w:val="center"/>
              <w:rPr>
                <w:b/>
                <w:bCs/>
                <w:color w:val="000000"/>
                <w:sz w:val="20"/>
                <w:szCs w:val="20"/>
              </w:rPr>
            </w:pPr>
            <w:r w:rsidRPr="009D1BB6">
              <w:rPr>
                <w:b/>
                <w:bCs/>
                <w:color w:val="000000"/>
                <w:sz w:val="20"/>
                <w:szCs w:val="20"/>
              </w:rPr>
              <w:t>Цена без НДС на 1 контейнер, руб.</w:t>
            </w:r>
          </w:p>
        </w:tc>
      </w:tr>
      <w:tr w:rsidR="007B2D79" w:rsidRPr="009D1BB6" w:rsidTr="000D12E8">
        <w:trPr>
          <w:gridAfter w:val="1"/>
          <w:wAfter w:w="67" w:type="dxa"/>
          <w:trHeight w:val="1035"/>
        </w:trPr>
        <w:tc>
          <w:tcPr>
            <w:tcW w:w="840" w:type="dxa"/>
            <w:vMerge/>
            <w:tcBorders>
              <w:top w:val="single" w:sz="8" w:space="0" w:color="auto"/>
              <w:left w:val="single" w:sz="8" w:space="0" w:color="auto"/>
              <w:bottom w:val="nil"/>
              <w:right w:val="single" w:sz="8" w:space="0" w:color="auto"/>
            </w:tcBorders>
            <w:vAlign w:val="center"/>
            <w:hideMark/>
          </w:tcPr>
          <w:p w:rsidR="007B2D79" w:rsidRPr="009D1BB6" w:rsidRDefault="007B2D79" w:rsidP="000D12E8">
            <w:pPr>
              <w:rPr>
                <w:b/>
                <w:bCs/>
                <w:color w:val="000000"/>
                <w:sz w:val="20"/>
                <w:szCs w:val="20"/>
              </w:rPr>
            </w:pPr>
          </w:p>
        </w:tc>
        <w:tc>
          <w:tcPr>
            <w:tcW w:w="4560" w:type="dxa"/>
            <w:gridSpan w:val="3"/>
            <w:vMerge/>
            <w:tcBorders>
              <w:top w:val="single" w:sz="8" w:space="0" w:color="auto"/>
              <w:left w:val="single" w:sz="8" w:space="0" w:color="auto"/>
              <w:bottom w:val="nil"/>
              <w:right w:val="single" w:sz="8" w:space="0" w:color="auto"/>
            </w:tcBorders>
            <w:vAlign w:val="center"/>
            <w:hideMark/>
          </w:tcPr>
          <w:p w:rsidR="007B2D79" w:rsidRPr="009D1BB6" w:rsidRDefault="007B2D79" w:rsidP="000D12E8">
            <w:pPr>
              <w:rPr>
                <w:b/>
                <w:bCs/>
                <w:color w:val="000000"/>
                <w:sz w:val="20"/>
                <w:szCs w:val="20"/>
              </w:rPr>
            </w:pPr>
          </w:p>
        </w:tc>
        <w:tc>
          <w:tcPr>
            <w:tcW w:w="1480" w:type="dxa"/>
            <w:gridSpan w:val="2"/>
            <w:vMerge/>
            <w:tcBorders>
              <w:top w:val="single" w:sz="8" w:space="0" w:color="auto"/>
              <w:left w:val="single" w:sz="8" w:space="0" w:color="auto"/>
              <w:bottom w:val="nil"/>
              <w:right w:val="single" w:sz="8" w:space="0" w:color="auto"/>
            </w:tcBorders>
            <w:vAlign w:val="center"/>
            <w:hideMark/>
          </w:tcPr>
          <w:p w:rsidR="007B2D79" w:rsidRPr="009D1BB6" w:rsidRDefault="007B2D79" w:rsidP="000D12E8">
            <w:pPr>
              <w:rPr>
                <w:b/>
                <w:bCs/>
                <w:color w:val="000000"/>
                <w:sz w:val="20"/>
                <w:szCs w:val="20"/>
              </w:rPr>
            </w:pPr>
          </w:p>
        </w:tc>
        <w:tc>
          <w:tcPr>
            <w:tcW w:w="1300" w:type="dxa"/>
            <w:gridSpan w:val="2"/>
            <w:tcBorders>
              <w:top w:val="nil"/>
              <w:left w:val="nil"/>
              <w:bottom w:val="nil"/>
              <w:right w:val="single" w:sz="8" w:space="0" w:color="auto"/>
            </w:tcBorders>
            <w:shd w:val="clear" w:color="auto" w:fill="auto"/>
            <w:vAlign w:val="bottom"/>
            <w:hideMark/>
          </w:tcPr>
          <w:p w:rsidR="007B2D79" w:rsidRPr="009D1BB6" w:rsidRDefault="007B2D79" w:rsidP="000D12E8">
            <w:pPr>
              <w:jc w:val="center"/>
              <w:rPr>
                <w:b/>
                <w:bCs/>
                <w:color w:val="000000"/>
                <w:sz w:val="20"/>
                <w:szCs w:val="20"/>
              </w:rPr>
            </w:pPr>
            <w:r w:rsidRPr="009D1BB6">
              <w:rPr>
                <w:b/>
                <w:bCs/>
                <w:color w:val="000000"/>
                <w:sz w:val="20"/>
                <w:szCs w:val="20"/>
              </w:rPr>
              <w:t>20ф, с массой брутто до 22 тн.</w:t>
            </w:r>
          </w:p>
        </w:tc>
        <w:tc>
          <w:tcPr>
            <w:tcW w:w="1080" w:type="dxa"/>
            <w:tcBorders>
              <w:top w:val="nil"/>
              <w:left w:val="nil"/>
              <w:bottom w:val="nil"/>
              <w:right w:val="single" w:sz="8" w:space="0" w:color="auto"/>
            </w:tcBorders>
            <w:shd w:val="clear" w:color="auto" w:fill="auto"/>
            <w:vAlign w:val="bottom"/>
            <w:hideMark/>
          </w:tcPr>
          <w:p w:rsidR="007B2D79" w:rsidRPr="009D1BB6" w:rsidRDefault="007B2D79" w:rsidP="000D12E8">
            <w:pPr>
              <w:jc w:val="center"/>
              <w:rPr>
                <w:b/>
                <w:bCs/>
                <w:color w:val="000000"/>
                <w:sz w:val="20"/>
                <w:szCs w:val="20"/>
              </w:rPr>
            </w:pPr>
            <w:r w:rsidRPr="009D1BB6">
              <w:rPr>
                <w:b/>
                <w:bCs/>
                <w:color w:val="000000"/>
                <w:sz w:val="20"/>
                <w:szCs w:val="20"/>
              </w:rPr>
              <w:t>40ф , с массой брутто до 25 тн.</w:t>
            </w:r>
          </w:p>
        </w:tc>
      </w:tr>
      <w:tr w:rsidR="007B2D79" w:rsidRPr="009D1BB6" w:rsidTr="000D12E8">
        <w:trPr>
          <w:gridAfter w:val="1"/>
          <w:wAfter w:w="67" w:type="dxa"/>
          <w:trHeight w:val="270"/>
        </w:trPr>
        <w:tc>
          <w:tcPr>
            <w:tcW w:w="926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7B2D79" w:rsidRPr="009D1BB6" w:rsidRDefault="007B2D79" w:rsidP="000D12E8">
            <w:pPr>
              <w:jc w:val="center"/>
              <w:rPr>
                <w:b/>
                <w:bCs/>
                <w:color w:val="000000"/>
                <w:sz w:val="20"/>
                <w:szCs w:val="20"/>
              </w:rPr>
            </w:pPr>
            <w:r w:rsidRPr="009D1BB6">
              <w:rPr>
                <w:b/>
                <w:bCs/>
                <w:color w:val="000000"/>
                <w:sz w:val="20"/>
                <w:szCs w:val="20"/>
              </w:rPr>
              <w:t>I Услуги по завозу/вывозу контейнеров на контейнерный терминал (с тарификацией по зонам)</w:t>
            </w: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Пятигорск (промзона)</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Пятигорск по городу</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3</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Невин</w:t>
            </w:r>
            <w:r>
              <w:rPr>
                <w:color w:val="000000"/>
                <w:sz w:val="22"/>
                <w:szCs w:val="22"/>
              </w:rPr>
              <w:t>н</w:t>
            </w:r>
            <w:r w:rsidRPr="009D1BB6">
              <w:rPr>
                <w:color w:val="000000"/>
                <w:sz w:val="22"/>
                <w:szCs w:val="22"/>
              </w:rPr>
              <w:t>омысск по городу</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6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sz w:val="20"/>
                <w:szCs w:val="20"/>
              </w:rPr>
            </w:pPr>
            <w:r w:rsidRPr="009D1BB6">
              <w:rPr>
                <w:color w:val="000000"/>
                <w:sz w:val="20"/>
                <w:szCs w:val="20"/>
              </w:rPr>
              <w:t>4</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Ессентукская, Ессентуки, Лермонтов, Иноземцево, Новоблагодарное</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rPr>
            </w:pPr>
          </w:p>
        </w:tc>
      </w:tr>
      <w:tr w:rsidR="007B2D79" w:rsidRPr="009D1BB6" w:rsidTr="000D12E8">
        <w:trPr>
          <w:gridAfter w:val="1"/>
          <w:wAfter w:w="67" w:type="dxa"/>
          <w:trHeight w:val="67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sz w:val="20"/>
                <w:szCs w:val="20"/>
              </w:rPr>
            </w:pPr>
            <w:r w:rsidRPr="009D1BB6">
              <w:rPr>
                <w:color w:val="000000"/>
                <w:sz w:val="20"/>
                <w:szCs w:val="20"/>
              </w:rPr>
              <w:t>5</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Железноводск, Ясная Поляна, Бородыновка, Бештау</w:t>
            </w:r>
          </w:p>
        </w:tc>
        <w:tc>
          <w:tcPr>
            <w:tcW w:w="1480" w:type="dxa"/>
            <w:gridSpan w:val="2"/>
            <w:tcBorders>
              <w:top w:val="nil"/>
              <w:left w:val="nil"/>
              <w:bottom w:val="single" w:sz="8" w:space="0" w:color="auto"/>
              <w:right w:val="single" w:sz="8" w:space="0" w:color="auto"/>
            </w:tcBorders>
            <w:shd w:val="clear" w:color="auto" w:fill="auto"/>
            <w:vAlign w:val="center"/>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6</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Пятигорский совхоз, Нижнеподкумский</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7</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Подкумок, Суворовская</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8</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 xml:space="preserve"> Зеленогорский, Прогресс (пос.)</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9</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Минеральные Воды</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10</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Кисловодск, Незлобная</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11</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село Краснокумское</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12</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Канглы</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13</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Александрийская, Мирный КЧР</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14</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Георгиевск</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15</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Учкекен КЧР</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16</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село Обильное</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17</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Новопавловск, Баксан</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18</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Чегем КБР, село Солдато-Александровское</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19</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Черкесск</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20</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Курсавка, Нальчик</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21</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 xml:space="preserve">Зеленокумск </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22</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Усть-Джегута</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23</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Александровское село, Нарткала КБР</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24</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Карачаевск КЧР, Прохладный КБР</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25</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Майский КБР, Тырныауз КБР</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26</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Невинномысск</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lastRenderedPageBreak/>
              <w:t>27</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 xml:space="preserve">Буденновск </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28</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Зеленчукская КЧР, Кочубеевское, Благодарный</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29</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Светлоград</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30</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Домбай КЧР</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64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31</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Ставрополь, Назрань, Владикавказ, Архыз КЧР</w:t>
            </w:r>
          </w:p>
        </w:tc>
        <w:tc>
          <w:tcPr>
            <w:tcW w:w="1480" w:type="dxa"/>
            <w:gridSpan w:val="2"/>
            <w:tcBorders>
              <w:top w:val="nil"/>
              <w:left w:val="nil"/>
              <w:bottom w:val="single" w:sz="8" w:space="0" w:color="auto"/>
              <w:right w:val="single" w:sz="8" w:space="0" w:color="auto"/>
            </w:tcBorders>
            <w:shd w:val="clear" w:color="auto" w:fill="auto"/>
            <w:vAlign w:val="center"/>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32</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Армавир</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33</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Нефтекумск</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34</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Грозный, Дивное</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35</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Ипатово</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36</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Кизляр</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31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sz w:val="20"/>
                <w:szCs w:val="20"/>
              </w:rPr>
            </w:pPr>
            <w:r w:rsidRPr="009D1BB6">
              <w:rPr>
                <w:color w:val="000000"/>
                <w:sz w:val="20"/>
                <w:szCs w:val="20"/>
              </w:rPr>
              <w:t>37</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color w:val="000000"/>
              </w:rPr>
            </w:pPr>
            <w:r w:rsidRPr="009D1BB6">
              <w:rPr>
                <w:color w:val="000000"/>
                <w:sz w:val="22"/>
                <w:szCs w:val="22"/>
              </w:rPr>
              <w:t>Новороссийск</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контейнер(ов)</w:t>
            </w:r>
          </w:p>
        </w:tc>
        <w:tc>
          <w:tcPr>
            <w:tcW w:w="1300" w:type="dxa"/>
            <w:gridSpan w:val="2"/>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bottom"/>
            <w:hideMark/>
          </w:tcPr>
          <w:p w:rsidR="007B2D79" w:rsidRPr="009D1BB6" w:rsidRDefault="007B2D79" w:rsidP="000D12E8">
            <w:pPr>
              <w:jc w:val="center"/>
              <w:rPr>
                <w:color w:val="000000"/>
              </w:rPr>
            </w:pPr>
          </w:p>
        </w:tc>
      </w:tr>
      <w:tr w:rsidR="007B2D79" w:rsidRPr="009D1BB6" w:rsidTr="000D12E8">
        <w:trPr>
          <w:gridAfter w:val="1"/>
          <w:wAfter w:w="67" w:type="dxa"/>
          <w:trHeight w:val="600"/>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b/>
                <w:bCs/>
                <w:color w:val="000000"/>
                <w:sz w:val="20"/>
                <w:szCs w:val="20"/>
              </w:rPr>
            </w:pPr>
            <w:r w:rsidRPr="009D1BB6">
              <w:rPr>
                <w:b/>
                <w:bCs/>
                <w:color w:val="000000"/>
                <w:sz w:val="20"/>
                <w:szCs w:val="20"/>
              </w:rPr>
              <w:t>II</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b/>
                <w:bCs/>
                <w:color w:val="000000"/>
                <w:sz w:val="20"/>
                <w:szCs w:val="20"/>
              </w:rPr>
            </w:pPr>
            <w:r w:rsidRPr="009D1BB6">
              <w:rPr>
                <w:b/>
                <w:bCs/>
                <w:color w:val="000000"/>
                <w:sz w:val="20"/>
                <w:szCs w:val="20"/>
              </w:rPr>
              <w:t>Нормативное время предоставления автотранспорта при простое под грузовыми операциями</w:t>
            </w:r>
          </w:p>
        </w:tc>
        <w:tc>
          <w:tcPr>
            <w:tcW w:w="1480" w:type="dxa"/>
            <w:gridSpan w:val="2"/>
            <w:tcBorders>
              <w:top w:val="nil"/>
              <w:left w:val="nil"/>
              <w:bottom w:val="single" w:sz="8" w:space="0" w:color="auto"/>
              <w:right w:val="single" w:sz="8" w:space="0" w:color="auto"/>
            </w:tcBorders>
            <w:shd w:val="clear" w:color="auto" w:fill="auto"/>
            <w:vAlign w:val="center"/>
            <w:hideMark/>
          </w:tcPr>
          <w:p w:rsidR="007B2D79" w:rsidRPr="009D1BB6" w:rsidRDefault="007B2D79" w:rsidP="000D12E8">
            <w:pPr>
              <w:jc w:val="center"/>
              <w:rPr>
                <w:color w:val="000000"/>
                <w:sz w:val="20"/>
                <w:szCs w:val="20"/>
              </w:rPr>
            </w:pPr>
            <w:r w:rsidRPr="009D1BB6">
              <w:rPr>
                <w:color w:val="000000"/>
                <w:sz w:val="20"/>
                <w:szCs w:val="20"/>
              </w:rPr>
              <w:t>час(ов)</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rPr>
            </w:pPr>
          </w:p>
        </w:tc>
        <w:tc>
          <w:tcPr>
            <w:tcW w:w="1080" w:type="dxa"/>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color w:val="000000"/>
              </w:rPr>
            </w:pPr>
          </w:p>
        </w:tc>
      </w:tr>
      <w:tr w:rsidR="007B2D79" w:rsidRPr="009D1BB6" w:rsidTr="000D12E8">
        <w:trPr>
          <w:gridAfter w:val="1"/>
          <w:wAfter w:w="67" w:type="dxa"/>
          <w:trHeight w:val="540"/>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7B2D79" w:rsidRPr="009D1BB6" w:rsidRDefault="007B2D79" w:rsidP="000D12E8">
            <w:pPr>
              <w:jc w:val="center"/>
              <w:rPr>
                <w:b/>
                <w:bCs/>
                <w:color w:val="000000"/>
                <w:sz w:val="20"/>
                <w:szCs w:val="20"/>
              </w:rPr>
            </w:pPr>
            <w:r w:rsidRPr="009D1BB6">
              <w:rPr>
                <w:b/>
                <w:bCs/>
                <w:color w:val="000000"/>
                <w:sz w:val="20"/>
                <w:szCs w:val="20"/>
              </w:rPr>
              <w:t>III</w:t>
            </w:r>
          </w:p>
        </w:tc>
        <w:tc>
          <w:tcPr>
            <w:tcW w:w="4560" w:type="dxa"/>
            <w:gridSpan w:val="3"/>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rPr>
                <w:b/>
                <w:bCs/>
                <w:color w:val="000000"/>
                <w:sz w:val="20"/>
                <w:szCs w:val="20"/>
              </w:rPr>
            </w:pPr>
            <w:r w:rsidRPr="009D1BB6">
              <w:rPr>
                <w:b/>
                <w:bCs/>
                <w:color w:val="000000"/>
                <w:sz w:val="20"/>
                <w:szCs w:val="20"/>
              </w:rPr>
              <w:t>Работа автомобиля сверх норматива (за один час простоя) при завозе/вывозе</w:t>
            </w:r>
          </w:p>
        </w:tc>
        <w:tc>
          <w:tcPr>
            <w:tcW w:w="1480" w:type="dxa"/>
            <w:gridSpan w:val="2"/>
            <w:tcBorders>
              <w:top w:val="nil"/>
              <w:left w:val="nil"/>
              <w:bottom w:val="single" w:sz="8" w:space="0" w:color="auto"/>
              <w:right w:val="single" w:sz="8" w:space="0" w:color="auto"/>
            </w:tcBorders>
            <w:shd w:val="clear" w:color="auto" w:fill="auto"/>
            <w:vAlign w:val="bottom"/>
            <w:hideMark/>
          </w:tcPr>
          <w:p w:rsidR="007B2D79" w:rsidRPr="009D1BB6" w:rsidRDefault="007B2D79" w:rsidP="000D12E8">
            <w:pPr>
              <w:jc w:val="center"/>
              <w:rPr>
                <w:color w:val="000000"/>
                <w:sz w:val="20"/>
                <w:szCs w:val="20"/>
              </w:rPr>
            </w:pPr>
            <w:r w:rsidRPr="009D1BB6">
              <w:rPr>
                <w:color w:val="000000"/>
                <w:sz w:val="20"/>
                <w:szCs w:val="20"/>
              </w:rPr>
              <w:t>количество (типовое)</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rFonts w:ascii="Calibri" w:hAnsi="Calibri"/>
                <w:color w:val="000000"/>
              </w:rPr>
            </w:pPr>
          </w:p>
        </w:tc>
        <w:tc>
          <w:tcPr>
            <w:tcW w:w="1080" w:type="dxa"/>
            <w:tcBorders>
              <w:top w:val="nil"/>
              <w:left w:val="nil"/>
              <w:bottom w:val="single" w:sz="8" w:space="0" w:color="auto"/>
              <w:right w:val="single" w:sz="8" w:space="0" w:color="auto"/>
            </w:tcBorders>
            <w:shd w:val="clear" w:color="auto" w:fill="auto"/>
            <w:noWrap/>
            <w:vAlign w:val="center"/>
            <w:hideMark/>
          </w:tcPr>
          <w:p w:rsidR="007B2D79" w:rsidRPr="009D1BB6" w:rsidRDefault="007B2D79" w:rsidP="000D12E8">
            <w:pPr>
              <w:jc w:val="center"/>
              <w:rPr>
                <w:rFonts w:ascii="Calibri" w:hAnsi="Calibri"/>
                <w:color w:val="000000"/>
              </w:rPr>
            </w:pPr>
          </w:p>
        </w:tc>
      </w:tr>
      <w:tr w:rsidR="007B2D79" w:rsidRPr="00677FFD" w:rsidTr="000D12E8">
        <w:trPr>
          <w:trHeight w:val="729"/>
        </w:trPr>
        <w:tc>
          <w:tcPr>
            <w:tcW w:w="9321" w:type="dxa"/>
            <w:gridSpan w:val="10"/>
            <w:tcBorders>
              <w:top w:val="nil"/>
              <w:left w:val="nil"/>
              <w:bottom w:val="nil"/>
              <w:right w:val="nil"/>
            </w:tcBorders>
            <w:shd w:val="clear" w:color="auto" w:fill="auto"/>
            <w:vAlign w:val="center"/>
            <w:hideMark/>
          </w:tcPr>
          <w:p w:rsidR="007B2D79" w:rsidRPr="00A9678D" w:rsidRDefault="007B2D79" w:rsidP="000D12E8">
            <w:pPr>
              <w:rPr>
                <w:b/>
                <w:sz w:val="32"/>
                <w:szCs w:val="32"/>
              </w:rPr>
            </w:pPr>
            <w:r w:rsidRPr="00A9678D">
              <w:rPr>
                <w:b/>
                <w:sz w:val="32"/>
                <w:szCs w:val="32"/>
              </w:rPr>
              <w:t>и/или</w:t>
            </w:r>
          </w:p>
          <w:p w:rsidR="007B2D79" w:rsidRDefault="007B2D79" w:rsidP="000D12E8">
            <w:pPr>
              <w:jc w:val="center"/>
              <w:rPr>
                <w:b/>
                <w:bCs/>
              </w:rPr>
            </w:pPr>
            <w:r w:rsidRPr="00BF67B2">
              <w:rPr>
                <w:b/>
                <w:bCs/>
              </w:rPr>
              <w:t>Предельные ставки арендной платы за предоставление транспортного средства с экипажем для перевозки контейнеров</w:t>
            </w:r>
            <w:r w:rsidRPr="0001570A">
              <w:rPr>
                <w:b/>
                <w:bCs/>
              </w:rPr>
              <w:t xml:space="preserve"> с </w:t>
            </w:r>
            <w:r>
              <w:rPr>
                <w:b/>
                <w:bCs/>
              </w:rPr>
              <w:t xml:space="preserve">ж.д. станции Старомарьевская </w:t>
            </w:r>
            <w:r w:rsidRPr="0001570A">
              <w:rPr>
                <w:b/>
                <w:bCs/>
              </w:rPr>
              <w:t>Северо-Кавказской железной дорог</w:t>
            </w:r>
            <w:r>
              <w:rPr>
                <w:b/>
                <w:bCs/>
              </w:rPr>
              <w:t>и</w:t>
            </w:r>
          </w:p>
          <w:p w:rsidR="007B2D79" w:rsidRDefault="007B2D79" w:rsidP="000D12E8">
            <w:pPr>
              <w:ind w:left="5245"/>
              <w:jc w:val="right"/>
              <w:rPr>
                <w:color w:val="000000"/>
              </w:rPr>
            </w:pPr>
          </w:p>
          <w:tbl>
            <w:tblPr>
              <w:tblW w:w="8804" w:type="dxa"/>
              <w:tblInd w:w="93" w:type="dxa"/>
              <w:tblLook w:val="04A0"/>
            </w:tblPr>
            <w:tblGrid>
              <w:gridCol w:w="960"/>
              <w:gridCol w:w="2793"/>
              <w:gridCol w:w="1427"/>
              <w:gridCol w:w="3624"/>
            </w:tblGrid>
            <w:tr w:rsidR="007B2D79" w:rsidRPr="00FC4294" w:rsidTr="000D12E8">
              <w:trPr>
                <w:trHeight w:val="70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sz w:val="20"/>
                    </w:rPr>
                  </w:pPr>
                  <w:r>
                    <w:rPr>
                      <w:color w:val="000000"/>
                      <w:sz w:val="20"/>
                    </w:rPr>
                    <w:t>№ п/п</w:t>
                  </w:r>
                </w:p>
              </w:tc>
              <w:tc>
                <w:tcPr>
                  <w:tcW w:w="2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sz w:val="20"/>
                    </w:rPr>
                  </w:pPr>
                  <w:r>
                    <w:rPr>
                      <w:color w:val="000000"/>
                      <w:sz w:val="20"/>
                    </w:rPr>
                    <w:t>Название населенного пункта</w:t>
                  </w:r>
                </w:p>
              </w:tc>
              <w:tc>
                <w:tcPr>
                  <w:tcW w:w="1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sz w:val="20"/>
                    </w:rPr>
                  </w:pPr>
                  <w:r>
                    <w:rPr>
                      <w:color w:val="000000"/>
                      <w:sz w:val="20"/>
                    </w:rPr>
                    <w:t>Единицы измерения</w:t>
                  </w:r>
                </w:p>
              </w:tc>
              <w:tc>
                <w:tcPr>
                  <w:tcW w:w="3624" w:type="dxa"/>
                  <w:tcBorders>
                    <w:top w:val="single" w:sz="4" w:space="0" w:color="auto"/>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sz w:val="20"/>
                    </w:rPr>
                  </w:pPr>
                  <w:r>
                    <w:rPr>
                      <w:color w:val="000000"/>
                      <w:sz w:val="20"/>
                    </w:rPr>
                    <w:t>Цена без НДС за 1 контейнер, руб</w:t>
                  </w:r>
                </w:p>
              </w:tc>
            </w:tr>
            <w:tr w:rsidR="007B2D79" w:rsidRPr="00FC4294" w:rsidTr="000D12E8">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7B2D79" w:rsidRPr="00FC4294" w:rsidRDefault="007B2D79" w:rsidP="000D12E8">
                  <w:pPr>
                    <w:rPr>
                      <w:color w:val="000000"/>
                      <w:sz w:val="20"/>
                    </w:rPr>
                  </w:pPr>
                </w:p>
              </w:tc>
              <w:tc>
                <w:tcPr>
                  <w:tcW w:w="2793" w:type="dxa"/>
                  <w:vMerge/>
                  <w:tcBorders>
                    <w:top w:val="single" w:sz="4" w:space="0" w:color="auto"/>
                    <w:left w:val="single" w:sz="4" w:space="0" w:color="auto"/>
                    <w:bottom w:val="single" w:sz="4" w:space="0" w:color="auto"/>
                    <w:right w:val="single" w:sz="4" w:space="0" w:color="auto"/>
                  </w:tcBorders>
                  <w:vAlign w:val="center"/>
                  <w:hideMark/>
                </w:tcPr>
                <w:p w:rsidR="007B2D79" w:rsidRPr="00FC4294" w:rsidRDefault="007B2D79" w:rsidP="000D12E8">
                  <w:pPr>
                    <w:rPr>
                      <w:color w:val="000000"/>
                      <w:sz w:val="20"/>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7B2D79" w:rsidRPr="00FC4294" w:rsidRDefault="007B2D79" w:rsidP="000D12E8">
                  <w:pPr>
                    <w:rPr>
                      <w:color w:val="000000"/>
                      <w:sz w:val="20"/>
                    </w:rPr>
                  </w:pPr>
                </w:p>
              </w:tc>
              <w:tc>
                <w:tcPr>
                  <w:tcW w:w="3624" w:type="dxa"/>
                  <w:tcBorders>
                    <w:top w:val="nil"/>
                    <w:left w:val="nil"/>
                    <w:bottom w:val="single" w:sz="4" w:space="0" w:color="auto"/>
                    <w:right w:val="single" w:sz="4" w:space="0" w:color="auto"/>
                  </w:tcBorders>
                  <w:shd w:val="clear" w:color="auto" w:fill="auto"/>
                  <w:noWrap/>
                  <w:vAlign w:val="center"/>
                  <w:hideMark/>
                </w:tcPr>
                <w:p w:rsidR="007B2D79" w:rsidRPr="00FC4294" w:rsidRDefault="007B2D79" w:rsidP="000D12E8">
                  <w:pPr>
                    <w:jc w:val="center"/>
                    <w:rPr>
                      <w:color w:val="000000"/>
                      <w:sz w:val="20"/>
                    </w:rPr>
                  </w:pPr>
                  <w:r>
                    <w:rPr>
                      <w:color w:val="000000"/>
                      <w:sz w:val="20"/>
                    </w:rPr>
                    <w:t>20 фут, с массой брутто до 18 тн.</w:t>
                  </w:r>
                </w:p>
              </w:tc>
            </w:tr>
            <w:tr w:rsidR="007B2D79" w:rsidRPr="00FC4294" w:rsidTr="000D12E8">
              <w:trPr>
                <w:trHeight w:val="82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B2D79" w:rsidRPr="00FC4294" w:rsidRDefault="007B2D79" w:rsidP="000D12E8">
                  <w:pPr>
                    <w:jc w:val="center"/>
                    <w:rPr>
                      <w:b/>
                      <w:bCs/>
                      <w:color w:val="000000"/>
                      <w:sz w:val="20"/>
                    </w:rPr>
                  </w:pPr>
                  <w:r>
                    <w:rPr>
                      <w:b/>
                      <w:bCs/>
                      <w:color w:val="000000"/>
                      <w:sz w:val="20"/>
                    </w:rPr>
                    <w:t>I</w:t>
                  </w:r>
                </w:p>
              </w:tc>
              <w:tc>
                <w:tcPr>
                  <w:tcW w:w="7844" w:type="dxa"/>
                  <w:gridSpan w:val="3"/>
                  <w:tcBorders>
                    <w:top w:val="single" w:sz="4" w:space="0" w:color="auto"/>
                    <w:left w:val="nil"/>
                    <w:bottom w:val="single" w:sz="4" w:space="0" w:color="auto"/>
                    <w:right w:val="single" w:sz="4" w:space="0" w:color="000000"/>
                  </w:tcBorders>
                  <w:shd w:val="clear" w:color="auto" w:fill="auto"/>
                  <w:vAlign w:val="center"/>
                  <w:hideMark/>
                </w:tcPr>
                <w:p w:rsidR="007B2D79" w:rsidRPr="00FC4294" w:rsidRDefault="007B2D79" w:rsidP="000D12E8">
                  <w:pPr>
                    <w:jc w:val="center"/>
                    <w:rPr>
                      <w:b/>
                      <w:bCs/>
                      <w:color w:val="000000"/>
                      <w:sz w:val="20"/>
                    </w:rPr>
                  </w:pPr>
                  <w:r>
                    <w:rPr>
                      <w:b/>
                      <w:bCs/>
                      <w:color w:val="000000"/>
                      <w:sz w:val="20"/>
                    </w:rPr>
                    <w:t>Услуги по завозу/вывозу контейнеров на ж.д. станцию (с тарификацией по зонам)</w:t>
                  </w:r>
                </w:p>
              </w:tc>
            </w:tr>
            <w:tr w:rsidR="007B2D79" w:rsidRPr="00FC4294" w:rsidTr="000D12E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2D79" w:rsidRPr="00FC4294" w:rsidRDefault="007B2D79" w:rsidP="000D12E8">
                  <w:pPr>
                    <w:jc w:val="center"/>
                    <w:rPr>
                      <w:color w:val="000000"/>
                      <w:sz w:val="20"/>
                    </w:rPr>
                  </w:pPr>
                  <w:r>
                    <w:rPr>
                      <w:color w:val="000000"/>
                      <w:sz w:val="20"/>
                    </w:rPr>
                    <w:t>1</w:t>
                  </w:r>
                </w:p>
              </w:tc>
              <w:tc>
                <w:tcPr>
                  <w:tcW w:w="2793"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rPr>
                      <w:color w:val="000000"/>
                    </w:rPr>
                  </w:pPr>
                  <w:r>
                    <w:rPr>
                      <w:color w:val="000000"/>
                      <w:sz w:val="22"/>
                      <w:szCs w:val="22"/>
                    </w:rPr>
                    <w:t>Старомарьевская</w:t>
                  </w:r>
                </w:p>
              </w:tc>
              <w:tc>
                <w:tcPr>
                  <w:tcW w:w="1427"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sz w:val="20"/>
                    </w:rPr>
                  </w:pPr>
                  <w:r>
                    <w:rPr>
                      <w:color w:val="000000"/>
                      <w:sz w:val="20"/>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rPr>
                  </w:pPr>
                </w:p>
              </w:tc>
            </w:tr>
            <w:tr w:rsidR="007B2D79" w:rsidRPr="00FC4294" w:rsidTr="000D12E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2D79" w:rsidRPr="00FC4294" w:rsidRDefault="007B2D79" w:rsidP="000D12E8">
                  <w:pPr>
                    <w:jc w:val="center"/>
                    <w:rPr>
                      <w:color w:val="000000"/>
                      <w:sz w:val="20"/>
                    </w:rPr>
                  </w:pPr>
                  <w:r>
                    <w:rPr>
                      <w:color w:val="000000"/>
                      <w:sz w:val="20"/>
                    </w:rPr>
                    <w:t>2</w:t>
                  </w:r>
                </w:p>
              </w:tc>
              <w:tc>
                <w:tcPr>
                  <w:tcW w:w="2793"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rPr>
                      <w:color w:val="000000"/>
                    </w:rPr>
                  </w:pPr>
                  <w:r>
                    <w:rPr>
                      <w:color w:val="000000"/>
                      <w:sz w:val="22"/>
                      <w:szCs w:val="22"/>
                    </w:rPr>
                    <w:t>Надежда, село</w:t>
                  </w:r>
                </w:p>
              </w:tc>
              <w:tc>
                <w:tcPr>
                  <w:tcW w:w="1427"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sz w:val="20"/>
                    </w:rPr>
                  </w:pPr>
                  <w:r>
                    <w:rPr>
                      <w:color w:val="000000"/>
                      <w:sz w:val="20"/>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rPr>
                  </w:pPr>
                </w:p>
              </w:tc>
            </w:tr>
            <w:tr w:rsidR="007B2D79" w:rsidRPr="00FC4294" w:rsidTr="000D12E8">
              <w:trPr>
                <w:trHeight w:val="9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2D79" w:rsidRPr="00FC4294" w:rsidRDefault="007B2D79" w:rsidP="000D12E8">
                  <w:pPr>
                    <w:jc w:val="center"/>
                    <w:rPr>
                      <w:color w:val="000000"/>
                      <w:sz w:val="20"/>
                    </w:rPr>
                  </w:pPr>
                  <w:r>
                    <w:rPr>
                      <w:color w:val="000000"/>
                      <w:sz w:val="20"/>
                    </w:rPr>
                    <w:t>3</w:t>
                  </w:r>
                </w:p>
              </w:tc>
              <w:tc>
                <w:tcPr>
                  <w:tcW w:w="2793"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rPr>
                      <w:color w:val="000000"/>
                    </w:rPr>
                  </w:pPr>
                  <w:r>
                    <w:rPr>
                      <w:color w:val="000000"/>
                      <w:sz w:val="22"/>
                      <w:szCs w:val="22"/>
                    </w:rPr>
                    <w:t>Ставрополь (промзона Старомарьевское шоссе), Грачевка</w:t>
                  </w:r>
                </w:p>
              </w:tc>
              <w:tc>
                <w:tcPr>
                  <w:tcW w:w="1427"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sz w:val="20"/>
                    </w:rPr>
                  </w:pPr>
                  <w:r>
                    <w:rPr>
                      <w:color w:val="000000"/>
                      <w:sz w:val="20"/>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rPr>
                  </w:pPr>
                </w:p>
              </w:tc>
            </w:tr>
            <w:tr w:rsidR="007B2D79" w:rsidRPr="00FC4294" w:rsidTr="000D12E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2D79" w:rsidRPr="00FC4294" w:rsidRDefault="007B2D79" w:rsidP="000D12E8">
                  <w:pPr>
                    <w:jc w:val="center"/>
                    <w:rPr>
                      <w:color w:val="000000"/>
                      <w:sz w:val="20"/>
                    </w:rPr>
                  </w:pPr>
                  <w:r>
                    <w:rPr>
                      <w:color w:val="000000"/>
                      <w:sz w:val="20"/>
                    </w:rPr>
                    <w:t>4</w:t>
                  </w:r>
                </w:p>
              </w:tc>
              <w:tc>
                <w:tcPr>
                  <w:tcW w:w="2793"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rPr>
                      <w:color w:val="000000"/>
                    </w:rPr>
                  </w:pPr>
                  <w:r>
                    <w:rPr>
                      <w:color w:val="000000"/>
                      <w:sz w:val="22"/>
                      <w:szCs w:val="22"/>
                    </w:rPr>
                    <w:t>Бешпагир</w:t>
                  </w:r>
                </w:p>
              </w:tc>
              <w:tc>
                <w:tcPr>
                  <w:tcW w:w="1427"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sz w:val="20"/>
                    </w:rPr>
                  </w:pPr>
                  <w:r>
                    <w:rPr>
                      <w:color w:val="000000"/>
                      <w:sz w:val="20"/>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rPr>
                  </w:pPr>
                </w:p>
              </w:tc>
            </w:tr>
            <w:tr w:rsidR="007B2D79" w:rsidRPr="00FC4294" w:rsidTr="000D12E8">
              <w:trPr>
                <w:trHeight w:val="79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2D79" w:rsidRPr="00FC4294" w:rsidRDefault="007B2D79" w:rsidP="000D12E8">
                  <w:pPr>
                    <w:jc w:val="center"/>
                    <w:rPr>
                      <w:color w:val="000000"/>
                      <w:sz w:val="20"/>
                    </w:rPr>
                  </w:pPr>
                  <w:r>
                    <w:rPr>
                      <w:color w:val="000000"/>
                      <w:sz w:val="20"/>
                    </w:rPr>
                    <w:t>5</w:t>
                  </w:r>
                </w:p>
              </w:tc>
              <w:tc>
                <w:tcPr>
                  <w:tcW w:w="2793"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rPr>
                      <w:color w:val="000000"/>
                    </w:rPr>
                  </w:pPr>
                  <w:r>
                    <w:rPr>
                      <w:color w:val="000000"/>
                      <w:sz w:val="22"/>
                      <w:szCs w:val="22"/>
                    </w:rPr>
                    <w:t xml:space="preserve">Спицевка, Константиновское, Михайловск </w:t>
                  </w:r>
                </w:p>
              </w:tc>
              <w:tc>
                <w:tcPr>
                  <w:tcW w:w="1427"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sz w:val="20"/>
                    </w:rPr>
                  </w:pPr>
                  <w:r>
                    <w:rPr>
                      <w:color w:val="000000"/>
                      <w:sz w:val="20"/>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rPr>
                  </w:pPr>
                </w:p>
              </w:tc>
            </w:tr>
            <w:tr w:rsidR="007B2D79" w:rsidRPr="00FC4294" w:rsidTr="000D12E8">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2D79" w:rsidRPr="00FC4294" w:rsidRDefault="007B2D79" w:rsidP="000D12E8">
                  <w:pPr>
                    <w:jc w:val="center"/>
                    <w:rPr>
                      <w:color w:val="000000"/>
                      <w:sz w:val="20"/>
                    </w:rPr>
                  </w:pPr>
                  <w:r>
                    <w:rPr>
                      <w:color w:val="000000"/>
                      <w:sz w:val="20"/>
                    </w:rPr>
                    <w:t>6</w:t>
                  </w:r>
                </w:p>
              </w:tc>
              <w:tc>
                <w:tcPr>
                  <w:tcW w:w="2793"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rPr>
                      <w:color w:val="000000"/>
                    </w:rPr>
                  </w:pPr>
                  <w:r>
                    <w:rPr>
                      <w:color w:val="000000"/>
                      <w:sz w:val="22"/>
                      <w:szCs w:val="22"/>
                    </w:rPr>
                    <w:t>Тугулук, Кугульта, Верхнерусское</w:t>
                  </w:r>
                </w:p>
              </w:tc>
              <w:tc>
                <w:tcPr>
                  <w:tcW w:w="1427"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sz w:val="20"/>
                    </w:rPr>
                  </w:pPr>
                  <w:r>
                    <w:rPr>
                      <w:color w:val="000000"/>
                      <w:sz w:val="20"/>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rPr>
                  </w:pPr>
                </w:p>
              </w:tc>
            </w:tr>
            <w:tr w:rsidR="007B2D79" w:rsidRPr="00FC4294" w:rsidTr="000D12E8">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2D79" w:rsidRPr="00FC4294" w:rsidRDefault="007B2D79" w:rsidP="000D12E8">
                  <w:pPr>
                    <w:jc w:val="center"/>
                    <w:rPr>
                      <w:color w:val="000000"/>
                      <w:sz w:val="20"/>
                    </w:rPr>
                  </w:pPr>
                  <w:r>
                    <w:rPr>
                      <w:color w:val="000000"/>
                      <w:sz w:val="20"/>
                    </w:rPr>
                    <w:t>7</w:t>
                  </w:r>
                </w:p>
              </w:tc>
              <w:tc>
                <w:tcPr>
                  <w:tcW w:w="2793"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rPr>
                      <w:color w:val="000000"/>
                    </w:rPr>
                  </w:pPr>
                  <w:r>
                    <w:rPr>
                      <w:color w:val="000000"/>
                      <w:sz w:val="22"/>
                      <w:szCs w:val="22"/>
                    </w:rPr>
                    <w:t>Сергеевка, Палагиада, Демино</w:t>
                  </w:r>
                </w:p>
              </w:tc>
              <w:tc>
                <w:tcPr>
                  <w:tcW w:w="1427"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sz w:val="20"/>
                    </w:rPr>
                  </w:pPr>
                  <w:r>
                    <w:rPr>
                      <w:color w:val="000000"/>
                      <w:sz w:val="20"/>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rPr>
                  </w:pPr>
                </w:p>
              </w:tc>
            </w:tr>
            <w:tr w:rsidR="007B2D79" w:rsidRPr="00FC4294" w:rsidTr="000D12E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2D79" w:rsidRPr="00FC4294" w:rsidRDefault="007B2D79" w:rsidP="000D12E8">
                  <w:pPr>
                    <w:jc w:val="center"/>
                    <w:rPr>
                      <w:color w:val="000000"/>
                      <w:sz w:val="20"/>
                    </w:rPr>
                  </w:pPr>
                  <w:r>
                    <w:rPr>
                      <w:color w:val="000000"/>
                      <w:sz w:val="20"/>
                    </w:rPr>
                    <w:t>8</w:t>
                  </w:r>
                </w:p>
              </w:tc>
              <w:tc>
                <w:tcPr>
                  <w:tcW w:w="2793"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rPr>
                      <w:color w:val="000000"/>
                    </w:rPr>
                  </w:pPr>
                  <w:r>
                    <w:rPr>
                      <w:color w:val="000000"/>
                      <w:sz w:val="22"/>
                      <w:szCs w:val="22"/>
                    </w:rPr>
                    <w:t>Новомарьевка</w:t>
                  </w:r>
                </w:p>
              </w:tc>
              <w:tc>
                <w:tcPr>
                  <w:tcW w:w="1427"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sz w:val="20"/>
                    </w:rPr>
                  </w:pPr>
                  <w:r>
                    <w:rPr>
                      <w:color w:val="000000"/>
                      <w:sz w:val="20"/>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rPr>
                  </w:pPr>
                </w:p>
              </w:tc>
            </w:tr>
            <w:tr w:rsidR="007B2D79" w:rsidRPr="00FC4294" w:rsidTr="000D12E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2D79" w:rsidRPr="00FC4294" w:rsidRDefault="007B2D79" w:rsidP="000D12E8">
                  <w:pPr>
                    <w:jc w:val="center"/>
                    <w:rPr>
                      <w:color w:val="000000"/>
                      <w:sz w:val="20"/>
                    </w:rPr>
                  </w:pPr>
                  <w:r>
                    <w:rPr>
                      <w:color w:val="000000"/>
                      <w:sz w:val="20"/>
                    </w:rPr>
                    <w:t>9</w:t>
                  </w:r>
                </w:p>
              </w:tc>
              <w:tc>
                <w:tcPr>
                  <w:tcW w:w="2793"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rPr>
                      <w:color w:val="000000"/>
                    </w:rPr>
                  </w:pPr>
                  <w:r>
                    <w:rPr>
                      <w:color w:val="000000"/>
                      <w:sz w:val="22"/>
                      <w:szCs w:val="22"/>
                    </w:rPr>
                    <w:t>Александровское</w:t>
                  </w:r>
                </w:p>
              </w:tc>
              <w:tc>
                <w:tcPr>
                  <w:tcW w:w="1427"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sz w:val="20"/>
                    </w:rPr>
                  </w:pPr>
                  <w:r>
                    <w:rPr>
                      <w:color w:val="000000"/>
                      <w:sz w:val="20"/>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rPr>
                  </w:pPr>
                </w:p>
              </w:tc>
            </w:tr>
            <w:tr w:rsidR="007B2D79" w:rsidRPr="00FC4294" w:rsidTr="000D12E8">
              <w:trPr>
                <w:trHeight w:val="3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2D79" w:rsidRPr="00FC4294" w:rsidRDefault="007B2D79" w:rsidP="000D12E8">
                  <w:pPr>
                    <w:jc w:val="center"/>
                    <w:rPr>
                      <w:color w:val="000000"/>
                      <w:sz w:val="20"/>
                    </w:rPr>
                  </w:pPr>
                  <w:r>
                    <w:rPr>
                      <w:color w:val="000000"/>
                      <w:sz w:val="20"/>
                    </w:rPr>
                    <w:t>10</w:t>
                  </w:r>
                </w:p>
              </w:tc>
              <w:tc>
                <w:tcPr>
                  <w:tcW w:w="2793"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rPr>
                      <w:color w:val="000000"/>
                    </w:rPr>
                  </w:pPr>
                  <w:r>
                    <w:rPr>
                      <w:color w:val="000000"/>
                      <w:sz w:val="22"/>
                      <w:szCs w:val="22"/>
                    </w:rPr>
                    <w:t>Московское</w:t>
                  </w:r>
                </w:p>
              </w:tc>
              <w:tc>
                <w:tcPr>
                  <w:tcW w:w="1427"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sz w:val="20"/>
                    </w:rPr>
                  </w:pPr>
                  <w:r>
                    <w:rPr>
                      <w:color w:val="000000"/>
                      <w:sz w:val="20"/>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rPr>
                  </w:pPr>
                </w:p>
              </w:tc>
            </w:tr>
            <w:tr w:rsidR="007B2D79" w:rsidRPr="00FC4294" w:rsidTr="000D12E8">
              <w:trPr>
                <w:trHeight w:val="3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2D79" w:rsidRPr="00FC4294" w:rsidRDefault="007B2D79" w:rsidP="000D12E8">
                  <w:pPr>
                    <w:jc w:val="center"/>
                    <w:rPr>
                      <w:color w:val="000000"/>
                      <w:sz w:val="20"/>
                    </w:rPr>
                  </w:pPr>
                  <w:r>
                    <w:rPr>
                      <w:color w:val="000000"/>
                      <w:sz w:val="20"/>
                    </w:rPr>
                    <w:t>11</w:t>
                  </w:r>
                </w:p>
              </w:tc>
              <w:tc>
                <w:tcPr>
                  <w:tcW w:w="2793"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rPr>
                      <w:color w:val="000000"/>
                    </w:rPr>
                  </w:pPr>
                  <w:r>
                    <w:rPr>
                      <w:color w:val="000000"/>
                      <w:sz w:val="22"/>
                      <w:szCs w:val="22"/>
                    </w:rPr>
                    <w:t>Летняя Ставка</w:t>
                  </w:r>
                </w:p>
              </w:tc>
              <w:tc>
                <w:tcPr>
                  <w:tcW w:w="1427"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sz w:val="20"/>
                    </w:rPr>
                  </w:pPr>
                  <w:r>
                    <w:rPr>
                      <w:color w:val="000000"/>
                      <w:sz w:val="20"/>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rPr>
                  </w:pPr>
                </w:p>
              </w:tc>
            </w:tr>
            <w:tr w:rsidR="007B2D79" w:rsidRPr="00FC4294" w:rsidTr="000D12E8">
              <w:trPr>
                <w:trHeight w:val="6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2D79" w:rsidRPr="00FC4294" w:rsidRDefault="007B2D79" w:rsidP="000D12E8">
                  <w:pPr>
                    <w:jc w:val="center"/>
                    <w:rPr>
                      <w:color w:val="000000"/>
                      <w:sz w:val="20"/>
                    </w:rPr>
                  </w:pPr>
                  <w:r>
                    <w:rPr>
                      <w:color w:val="000000"/>
                      <w:sz w:val="20"/>
                    </w:rPr>
                    <w:lastRenderedPageBreak/>
                    <w:t>12</w:t>
                  </w:r>
                </w:p>
              </w:tc>
              <w:tc>
                <w:tcPr>
                  <w:tcW w:w="2793"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rPr>
                      <w:color w:val="000000"/>
                    </w:rPr>
                  </w:pPr>
                  <w:r>
                    <w:rPr>
                      <w:color w:val="000000"/>
                      <w:sz w:val="22"/>
                      <w:szCs w:val="22"/>
                    </w:rPr>
                    <w:t>Светлоград, Донское, Рыздвянный</w:t>
                  </w:r>
                </w:p>
              </w:tc>
              <w:tc>
                <w:tcPr>
                  <w:tcW w:w="1427"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sz w:val="20"/>
                    </w:rPr>
                  </w:pPr>
                  <w:r>
                    <w:rPr>
                      <w:color w:val="000000"/>
                      <w:sz w:val="20"/>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rPr>
                  </w:pPr>
                </w:p>
              </w:tc>
            </w:tr>
            <w:tr w:rsidR="007B2D79" w:rsidRPr="00FC4294" w:rsidTr="000D12E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2D79" w:rsidRPr="00FC4294" w:rsidRDefault="007B2D79" w:rsidP="000D12E8">
                  <w:pPr>
                    <w:jc w:val="center"/>
                    <w:rPr>
                      <w:color w:val="000000"/>
                      <w:sz w:val="20"/>
                    </w:rPr>
                  </w:pPr>
                  <w:r>
                    <w:rPr>
                      <w:color w:val="000000"/>
                      <w:sz w:val="20"/>
                    </w:rPr>
                    <w:t>13</w:t>
                  </w:r>
                </w:p>
              </w:tc>
              <w:tc>
                <w:tcPr>
                  <w:tcW w:w="2793"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rPr>
                      <w:color w:val="000000"/>
                    </w:rPr>
                  </w:pPr>
                  <w:r>
                    <w:rPr>
                      <w:color w:val="000000"/>
                      <w:sz w:val="22"/>
                      <w:szCs w:val="22"/>
                    </w:rPr>
                    <w:t>Изобильный</w:t>
                  </w:r>
                </w:p>
              </w:tc>
              <w:tc>
                <w:tcPr>
                  <w:tcW w:w="1427"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sz w:val="20"/>
                    </w:rPr>
                  </w:pPr>
                  <w:r>
                    <w:rPr>
                      <w:color w:val="000000"/>
                      <w:sz w:val="20"/>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rPr>
                  </w:pPr>
                </w:p>
              </w:tc>
            </w:tr>
            <w:tr w:rsidR="007B2D79" w:rsidRPr="00FC4294" w:rsidTr="000D12E8">
              <w:trPr>
                <w:trHeight w:val="6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2D79" w:rsidRPr="00FC4294" w:rsidRDefault="007B2D79" w:rsidP="000D12E8">
                  <w:pPr>
                    <w:jc w:val="center"/>
                    <w:rPr>
                      <w:color w:val="000000"/>
                      <w:sz w:val="20"/>
                    </w:rPr>
                  </w:pPr>
                  <w:r>
                    <w:rPr>
                      <w:color w:val="000000"/>
                      <w:sz w:val="20"/>
                    </w:rPr>
                    <w:t>14</w:t>
                  </w:r>
                </w:p>
              </w:tc>
              <w:tc>
                <w:tcPr>
                  <w:tcW w:w="2793"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rPr>
                      <w:color w:val="000000"/>
                    </w:rPr>
                  </w:pPr>
                  <w:r>
                    <w:rPr>
                      <w:color w:val="000000"/>
                      <w:sz w:val="22"/>
                      <w:szCs w:val="22"/>
                    </w:rPr>
                    <w:t>Солнечнодольск, Передовое,  Ипатово</w:t>
                  </w:r>
                </w:p>
              </w:tc>
              <w:tc>
                <w:tcPr>
                  <w:tcW w:w="1427"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sz w:val="20"/>
                    </w:rPr>
                  </w:pPr>
                  <w:r>
                    <w:rPr>
                      <w:color w:val="000000"/>
                      <w:sz w:val="20"/>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rPr>
                  </w:pPr>
                </w:p>
              </w:tc>
            </w:tr>
            <w:tr w:rsidR="007B2D79" w:rsidRPr="00FC4294" w:rsidTr="000D12E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2D79" w:rsidRPr="00FC4294" w:rsidRDefault="007B2D79" w:rsidP="000D12E8">
                  <w:pPr>
                    <w:jc w:val="center"/>
                    <w:rPr>
                      <w:color w:val="000000"/>
                      <w:sz w:val="20"/>
                    </w:rPr>
                  </w:pPr>
                  <w:r>
                    <w:rPr>
                      <w:color w:val="000000"/>
                      <w:sz w:val="20"/>
                    </w:rPr>
                    <w:t>15</w:t>
                  </w:r>
                </w:p>
              </w:tc>
              <w:tc>
                <w:tcPr>
                  <w:tcW w:w="2793"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rPr>
                      <w:color w:val="000000"/>
                    </w:rPr>
                  </w:pPr>
                  <w:r>
                    <w:rPr>
                      <w:color w:val="000000"/>
                      <w:sz w:val="22"/>
                      <w:szCs w:val="22"/>
                    </w:rPr>
                    <w:t>Дивное</w:t>
                  </w:r>
                </w:p>
              </w:tc>
              <w:tc>
                <w:tcPr>
                  <w:tcW w:w="1427"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sz w:val="20"/>
                    </w:rPr>
                  </w:pPr>
                  <w:r>
                    <w:rPr>
                      <w:color w:val="000000"/>
                      <w:sz w:val="20"/>
                    </w:rPr>
                    <w:t>контейнер(ов)</w:t>
                  </w:r>
                </w:p>
              </w:tc>
              <w:tc>
                <w:tcPr>
                  <w:tcW w:w="3624"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color w:val="000000"/>
                    </w:rPr>
                  </w:pPr>
                </w:p>
              </w:tc>
            </w:tr>
            <w:tr w:rsidR="007B2D79" w:rsidRPr="00332468" w:rsidTr="000D12E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2D79" w:rsidRPr="00767C1A" w:rsidRDefault="007B2D79" w:rsidP="000D12E8">
                  <w:pPr>
                    <w:jc w:val="center"/>
                    <w:rPr>
                      <w:b/>
                      <w:color w:val="000000"/>
                      <w:sz w:val="20"/>
                      <w:lang w:val="en-US"/>
                    </w:rPr>
                  </w:pPr>
                  <w:r w:rsidRPr="00767C1A">
                    <w:rPr>
                      <w:b/>
                      <w:color w:val="000000"/>
                      <w:sz w:val="20"/>
                      <w:lang w:val="en-US"/>
                    </w:rPr>
                    <w:t>II</w:t>
                  </w:r>
                </w:p>
              </w:tc>
              <w:tc>
                <w:tcPr>
                  <w:tcW w:w="2793" w:type="dxa"/>
                  <w:tcBorders>
                    <w:top w:val="nil"/>
                    <w:left w:val="nil"/>
                    <w:bottom w:val="single" w:sz="4" w:space="0" w:color="auto"/>
                    <w:right w:val="single" w:sz="4" w:space="0" w:color="auto"/>
                  </w:tcBorders>
                  <w:shd w:val="clear" w:color="auto" w:fill="auto"/>
                  <w:vAlign w:val="center"/>
                  <w:hideMark/>
                </w:tcPr>
                <w:p w:rsidR="007B2D79" w:rsidRPr="00767C1A" w:rsidRDefault="007B2D79" w:rsidP="000D12E8">
                  <w:pPr>
                    <w:rPr>
                      <w:color w:val="000000"/>
                      <w:sz w:val="20"/>
                    </w:rPr>
                  </w:pPr>
                  <w:r w:rsidRPr="00767C1A">
                    <w:rPr>
                      <w:b/>
                      <w:color w:val="000000"/>
                      <w:sz w:val="20"/>
                    </w:rPr>
                    <w:t>Нормативное время предоставления автотранспорта при простое под грузовыми операциями</w:t>
                  </w:r>
                </w:p>
              </w:tc>
              <w:tc>
                <w:tcPr>
                  <w:tcW w:w="1427" w:type="dxa"/>
                  <w:tcBorders>
                    <w:top w:val="nil"/>
                    <w:left w:val="nil"/>
                    <w:bottom w:val="single" w:sz="4" w:space="0" w:color="auto"/>
                    <w:right w:val="single" w:sz="4" w:space="0" w:color="auto"/>
                  </w:tcBorders>
                  <w:shd w:val="clear" w:color="auto" w:fill="auto"/>
                  <w:vAlign w:val="center"/>
                  <w:hideMark/>
                </w:tcPr>
                <w:p w:rsidR="007B2D79" w:rsidRPr="00767C1A" w:rsidRDefault="007B2D79" w:rsidP="000D12E8">
                  <w:pPr>
                    <w:jc w:val="center"/>
                    <w:rPr>
                      <w:color w:val="000000"/>
                      <w:sz w:val="20"/>
                    </w:rPr>
                  </w:pPr>
                  <w:r w:rsidRPr="00767C1A">
                    <w:rPr>
                      <w:b/>
                      <w:color w:val="000000"/>
                      <w:sz w:val="20"/>
                    </w:rPr>
                    <w:t>час(ов)</w:t>
                  </w:r>
                </w:p>
              </w:tc>
              <w:tc>
                <w:tcPr>
                  <w:tcW w:w="3624" w:type="dxa"/>
                  <w:tcBorders>
                    <w:top w:val="nil"/>
                    <w:left w:val="nil"/>
                    <w:bottom w:val="single" w:sz="4" w:space="0" w:color="auto"/>
                    <w:right w:val="single" w:sz="4" w:space="0" w:color="auto"/>
                  </w:tcBorders>
                  <w:shd w:val="clear" w:color="auto" w:fill="auto"/>
                  <w:vAlign w:val="center"/>
                  <w:hideMark/>
                </w:tcPr>
                <w:p w:rsidR="007B2D79" w:rsidRPr="00332468" w:rsidRDefault="007B2D79" w:rsidP="000D12E8">
                  <w:pPr>
                    <w:jc w:val="center"/>
                    <w:rPr>
                      <w:color w:val="000000"/>
                    </w:rPr>
                  </w:pPr>
                </w:p>
              </w:tc>
            </w:tr>
            <w:tr w:rsidR="007B2D79" w:rsidRPr="00FC4294" w:rsidTr="000D12E8">
              <w:trPr>
                <w:trHeight w:val="8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2D79" w:rsidRPr="00FC4294" w:rsidRDefault="007B2D79" w:rsidP="000D12E8">
                  <w:pPr>
                    <w:jc w:val="center"/>
                    <w:rPr>
                      <w:b/>
                      <w:bCs/>
                      <w:color w:val="000000"/>
                      <w:sz w:val="20"/>
                    </w:rPr>
                  </w:pPr>
                  <w:r>
                    <w:rPr>
                      <w:b/>
                      <w:bCs/>
                      <w:color w:val="000000"/>
                      <w:sz w:val="20"/>
                    </w:rPr>
                    <w:t>I</w:t>
                  </w:r>
                  <w:r>
                    <w:rPr>
                      <w:b/>
                      <w:bCs/>
                      <w:color w:val="000000"/>
                      <w:sz w:val="20"/>
                      <w:lang w:val="en-US"/>
                    </w:rPr>
                    <w:t>I</w:t>
                  </w:r>
                  <w:r>
                    <w:rPr>
                      <w:b/>
                      <w:bCs/>
                      <w:color w:val="000000"/>
                      <w:sz w:val="20"/>
                    </w:rPr>
                    <w:t>I</w:t>
                  </w:r>
                </w:p>
              </w:tc>
              <w:tc>
                <w:tcPr>
                  <w:tcW w:w="2793" w:type="dxa"/>
                  <w:tcBorders>
                    <w:top w:val="nil"/>
                    <w:left w:val="nil"/>
                    <w:bottom w:val="single" w:sz="4" w:space="0" w:color="auto"/>
                    <w:right w:val="single" w:sz="4" w:space="0" w:color="auto"/>
                  </w:tcBorders>
                  <w:shd w:val="clear" w:color="auto" w:fill="auto"/>
                  <w:vAlign w:val="bottom"/>
                  <w:hideMark/>
                </w:tcPr>
                <w:p w:rsidR="007B2D79" w:rsidRPr="00FC4294" w:rsidRDefault="007B2D79" w:rsidP="000D12E8">
                  <w:pPr>
                    <w:rPr>
                      <w:b/>
                      <w:bCs/>
                      <w:color w:val="000000"/>
                      <w:sz w:val="20"/>
                    </w:rPr>
                  </w:pPr>
                  <w:r>
                    <w:rPr>
                      <w:b/>
                      <w:bCs/>
                      <w:color w:val="000000"/>
                      <w:sz w:val="20"/>
                    </w:rPr>
                    <w:t>Работа автомобиля сверх норматива (за один час простоя) при завозе/вывозе</w:t>
                  </w:r>
                </w:p>
              </w:tc>
              <w:tc>
                <w:tcPr>
                  <w:tcW w:w="1427" w:type="dxa"/>
                  <w:tcBorders>
                    <w:top w:val="nil"/>
                    <w:left w:val="nil"/>
                    <w:bottom w:val="single" w:sz="4" w:space="0" w:color="auto"/>
                    <w:right w:val="single" w:sz="4" w:space="0" w:color="auto"/>
                  </w:tcBorders>
                  <w:shd w:val="clear" w:color="auto" w:fill="auto"/>
                  <w:vAlign w:val="center"/>
                  <w:hideMark/>
                </w:tcPr>
                <w:p w:rsidR="007B2D79" w:rsidRPr="00FC4294" w:rsidRDefault="007B2D79" w:rsidP="000D12E8">
                  <w:pPr>
                    <w:jc w:val="center"/>
                    <w:rPr>
                      <w:b/>
                      <w:bCs/>
                      <w:color w:val="000000"/>
                      <w:sz w:val="20"/>
                    </w:rPr>
                  </w:pPr>
                  <w:r>
                    <w:rPr>
                      <w:b/>
                      <w:bCs/>
                      <w:color w:val="000000"/>
                      <w:sz w:val="20"/>
                    </w:rPr>
                    <w:t>количество (типовое)</w:t>
                  </w:r>
                </w:p>
              </w:tc>
              <w:tc>
                <w:tcPr>
                  <w:tcW w:w="3624" w:type="dxa"/>
                  <w:tcBorders>
                    <w:top w:val="nil"/>
                    <w:left w:val="nil"/>
                    <w:bottom w:val="single" w:sz="4" w:space="0" w:color="auto"/>
                    <w:right w:val="single" w:sz="4" w:space="0" w:color="auto"/>
                  </w:tcBorders>
                  <w:shd w:val="clear" w:color="auto" w:fill="auto"/>
                  <w:noWrap/>
                  <w:vAlign w:val="center"/>
                  <w:hideMark/>
                </w:tcPr>
                <w:p w:rsidR="007B2D79" w:rsidRPr="00FC4294" w:rsidRDefault="007B2D79" w:rsidP="000D12E8">
                  <w:pPr>
                    <w:jc w:val="center"/>
                    <w:rPr>
                      <w:rFonts w:ascii="Calibri" w:hAnsi="Calibri"/>
                      <w:color w:val="000000"/>
                    </w:rPr>
                  </w:pPr>
                </w:p>
              </w:tc>
            </w:tr>
          </w:tbl>
          <w:p w:rsidR="007B2D79" w:rsidRPr="00677FFD" w:rsidRDefault="007B2D79" w:rsidP="000D12E8">
            <w:pPr>
              <w:tabs>
                <w:tab w:val="left" w:pos="6750"/>
              </w:tabs>
              <w:rPr>
                <w:b/>
                <w:bCs/>
                <w:color w:val="000000"/>
                <w:sz w:val="28"/>
                <w:szCs w:val="28"/>
              </w:rPr>
            </w:pPr>
          </w:p>
        </w:tc>
      </w:tr>
      <w:tr w:rsidR="007B2D79" w:rsidRPr="00677FFD" w:rsidTr="000D12E8">
        <w:trPr>
          <w:trHeight w:val="300"/>
        </w:trPr>
        <w:tc>
          <w:tcPr>
            <w:tcW w:w="3228" w:type="dxa"/>
            <w:gridSpan w:val="2"/>
            <w:tcBorders>
              <w:top w:val="nil"/>
              <w:left w:val="nil"/>
              <w:bottom w:val="nil"/>
              <w:right w:val="nil"/>
            </w:tcBorders>
            <w:shd w:val="clear" w:color="auto" w:fill="auto"/>
            <w:noWrap/>
            <w:vAlign w:val="bottom"/>
            <w:hideMark/>
          </w:tcPr>
          <w:p w:rsidR="007B2D79" w:rsidRPr="00677FFD" w:rsidRDefault="007B2D79" w:rsidP="000D12E8">
            <w:pPr>
              <w:jc w:val="center"/>
              <w:rPr>
                <w:rFonts w:ascii="Calibri" w:hAnsi="Calibri"/>
                <w:color w:val="000000"/>
              </w:rPr>
            </w:pPr>
          </w:p>
        </w:tc>
        <w:tc>
          <w:tcPr>
            <w:tcW w:w="1652" w:type="dxa"/>
            <w:tcBorders>
              <w:top w:val="nil"/>
              <w:left w:val="nil"/>
              <w:bottom w:val="nil"/>
              <w:right w:val="nil"/>
            </w:tcBorders>
            <w:shd w:val="clear" w:color="auto" w:fill="auto"/>
            <w:noWrap/>
            <w:vAlign w:val="bottom"/>
            <w:hideMark/>
          </w:tcPr>
          <w:p w:rsidR="007B2D79" w:rsidRPr="00677FFD" w:rsidRDefault="007B2D79" w:rsidP="000D12E8">
            <w:pPr>
              <w:rPr>
                <w:rFonts w:ascii="Calibri" w:hAnsi="Calibri"/>
                <w:color w:val="000000"/>
              </w:rPr>
            </w:pPr>
          </w:p>
        </w:tc>
        <w:tc>
          <w:tcPr>
            <w:tcW w:w="1446" w:type="dxa"/>
            <w:gridSpan w:val="2"/>
            <w:tcBorders>
              <w:top w:val="nil"/>
              <w:left w:val="nil"/>
              <w:bottom w:val="nil"/>
              <w:right w:val="nil"/>
            </w:tcBorders>
            <w:shd w:val="clear" w:color="auto" w:fill="auto"/>
            <w:noWrap/>
            <w:vAlign w:val="bottom"/>
            <w:hideMark/>
          </w:tcPr>
          <w:p w:rsidR="007B2D79" w:rsidRPr="00677FFD" w:rsidRDefault="007B2D79" w:rsidP="000D12E8">
            <w:pPr>
              <w:rPr>
                <w:rFonts w:ascii="Calibri" w:hAnsi="Calibri"/>
                <w:color w:val="000000"/>
              </w:rPr>
            </w:pPr>
          </w:p>
        </w:tc>
        <w:tc>
          <w:tcPr>
            <w:tcW w:w="1406" w:type="dxa"/>
            <w:gridSpan w:val="2"/>
            <w:tcBorders>
              <w:top w:val="nil"/>
              <w:left w:val="nil"/>
              <w:bottom w:val="nil"/>
              <w:right w:val="nil"/>
            </w:tcBorders>
            <w:shd w:val="clear" w:color="auto" w:fill="auto"/>
            <w:noWrap/>
            <w:vAlign w:val="bottom"/>
            <w:hideMark/>
          </w:tcPr>
          <w:p w:rsidR="007B2D79" w:rsidRPr="00677FFD" w:rsidRDefault="007B2D79" w:rsidP="000D12E8">
            <w:pPr>
              <w:rPr>
                <w:rFonts w:ascii="Calibri" w:hAnsi="Calibri"/>
                <w:color w:val="000000"/>
              </w:rPr>
            </w:pPr>
          </w:p>
        </w:tc>
        <w:tc>
          <w:tcPr>
            <w:tcW w:w="1589" w:type="dxa"/>
            <w:gridSpan w:val="3"/>
            <w:tcBorders>
              <w:top w:val="nil"/>
              <w:left w:val="nil"/>
              <w:bottom w:val="nil"/>
              <w:right w:val="nil"/>
            </w:tcBorders>
            <w:shd w:val="clear" w:color="auto" w:fill="auto"/>
            <w:noWrap/>
            <w:vAlign w:val="bottom"/>
            <w:hideMark/>
          </w:tcPr>
          <w:p w:rsidR="007B2D79" w:rsidRPr="00677FFD" w:rsidRDefault="007B2D79" w:rsidP="000D12E8">
            <w:pPr>
              <w:rPr>
                <w:rFonts w:ascii="Calibri" w:hAnsi="Calibri"/>
                <w:color w:val="000000"/>
              </w:rPr>
            </w:pPr>
          </w:p>
        </w:tc>
      </w:tr>
    </w:tbl>
    <w:p w:rsidR="007B2D79" w:rsidRPr="00677FFD" w:rsidRDefault="007B2D79" w:rsidP="007B2D79">
      <w:pPr>
        <w:ind w:hanging="284"/>
        <w:rPr>
          <w:b/>
        </w:rPr>
      </w:pPr>
      <w:r w:rsidRPr="00677FFD">
        <w:rPr>
          <w:b/>
        </w:rPr>
        <w:t>«Арендодатель»</w:t>
      </w:r>
      <w:r w:rsidRPr="00677FFD">
        <w:rPr>
          <w:b/>
        </w:rPr>
        <w:tab/>
      </w:r>
      <w:r w:rsidRPr="00677FFD">
        <w:rPr>
          <w:b/>
        </w:rPr>
        <w:tab/>
      </w:r>
      <w:r w:rsidRPr="00677FFD">
        <w:rPr>
          <w:b/>
        </w:rPr>
        <w:tab/>
        <w:t xml:space="preserve">                                </w:t>
      </w:r>
      <w:r w:rsidRPr="00677FFD">
        <w:rPr>
          <w:b/>
        </w:rPr>
        <w:tab/>
        <w:t xml:space="preserve">                         «Арендатор»   </w:t>
      </w:r>
    </w:p>
    <w:p w:rsidR="007B2D79" w:rsidRPr="00677FFD" w:rsidRDefault="007B2D79" w:rsidP="007B2D79">
      <w:pPr>
        <w:ind w:hanging="284"/>
      </w:pPr>
      <w:r w:rsidRPr="00677FFD">
        <w:t>_____________________________________</w:t>
      </w:r>
      <w:r w:rsidRPr="00677FFD">
        <w:tab/>
      </w:r>
      <w:r w:rsidRPr="00677FFD">
        <w:tab/>
        <w:t>____________________________________</w:t>
      </w:r>
      <w:r w:rsidRPr="00677FFD">
        <w:tab/>
      </w:r>
    </w:p>
    <w:p w:rsidR="007B2D79" w:rsidRPr="00677FFD" w:rsidRDefault="007B2D79" w:rsidP="007B2D79">
      <w:pPr>
        <w:ind w:hanging="284"/>
      </w:pPr>
      <w:r w:rsidRPr="00677FFD">
        <w:t>_____________________/___________/                            _____________________/__________/</w:t>
      </w:r>
    </w:p>
    <w:p w:rsidR="007B2D79" w:rsidRPr="008607A8" w:rsidRDefault="007B2D79" w:rsidP="007B2D79">
      <w:pPr>
        <w:rPr>
          <w:sz w:val="10"/>
          <w:szCs w:val="10"/>
        </w:rPr>
      </w:pPr>
      <w:r w:rsidRPr="008607A8">
        <w:rPr>
          <w:sz w:val="10"/>
          <w:szCs w:val="10"/>
        </w:rPr>
        <w:t xml:space="preserve">             М.П. </w:t>
      </w:r>
      <w:r w:rsidRPr="008607A8">
        <w:rPr>
          <w:sz w:val="10"/>
          <w:szCs w:val="10"/>
        </w:rPr>
        <w:tab/>
      </w:r>
      <w:r w:rsidRPr="008607A8">
        <w:rPr>
          <w:sz w:val="10"/>
          <w:szCs w:val="10"/>
        </w:rPr>
        <w:tab/>
      </w:r>
      <w:r w:rsidRPr="008607A8">
        <w:rPr>
          <w:sz w:val="10"/>
          <w:szCs w:val="10"/>
        </w:rPr>
        <w:tab/>
      </w:r>
      <w:r w:rsidRPr="008607A8">
        <w:rPr>
          <w:sz w:val="10"/>
          <w:szCs w:val="10"/>
        </w:rPr>
        <w:tab/>
      </w:r>
      <w:r w:rsidRPr="008607A8">
        <w:rPr>
          <w:sz w:val="10"/>
          <w:szCs w:val="10"/>
        </w:rPr>
        <w:tab/>
      </w:r>
      <w:r w:rsidRPr="008607A8">
        <w:rPr>
          <w:sz w:val="10"/>
          <w:szCs w:val="10"/>
        </w:rPr>
        <w:tab/>
      </w:r>
      <w:r w:rsidRPr="008607A8">
        <w:rPr>
          <w:sz w:val="10"/>
          <w:szCs w:val="10"/>
        </w:rPr>
        <w:tab/>
      </w:r>
      <w:r w:rsidRPr="008607A8">
        <w:rPr>
          <w:sz w:val="10"/>
          <w:szCs w:val="10"/>
        </w:rPr>
        <w:tab/>
        <w:t xml:space="preserve">                               М.П.</w:t>
      </w:r>
    </w:p>
    <w:tbl>
      <w:tblPr>
        <w:tblW w:w="10115" w:type="dxa"/>
        <w:tblInd w:w="93" w:type="dxa"/>
        <w:tblLook w:val="04A0"/>
      </w:tblPr>
      <w:tblGrid>
        <w:gridCol w:w="4000"/>
        <w:gridCol w:w="1630"/>
        <w:gridCol w:w="1495"/>
        <w:gridCol w:w="1495"/>
        <w:gridCol w:w="1495"/>
      </w:tblGrid>
      <w:tr w:rsidR="007B2D79" w:rsidRPr="007573BC" w:rsidTr="000D12E8">
        <w:trPr>
          <w:trHeight w:val="255"/>
        </w:trPr>
        <w:tc>
          <w:tcPr>
            <w:tcW w:w="4000" w:type="dxa"/>
            <w:tcBorders>
              <w:top w:val="nil"/>
              <w:left w:val="nil"/>
              <w:bottom w:val="nil"/>
              <w:right w:val="nil"/>
            </w:tcBorders>
            <w:shd w:val="clear" w:color="auto" w:fill="auto"/>
            <w:noWrap/>
            <w:vAlign w:val="bottom"/>
            <w:hideMark/>
          </w:tcPr>
          <w:p w:rsidR="007B2D79" w:rsidRPr="008607A8" w:rsidRDefault="007B2D79" w:rsidP="000D12E8">
            <w:pPr>
              <w:rPr>
                <w:rFonts w:ascii="Arial" w:hAnsi="Arial" w:cs="Arial"/>
                <w:sz w:val="16"/>
                <w:szCs w:val="16"/>
              </w:rPr>
            </w:pPr>
          </w:p>
        </w:tc>
        <w:tc>
          <w:tcPr>
            <w:tcW w:w="1630" w:type="dxa"/>
            <w:tcBorders>
              <w:top w:val="nil"/>
              <w:left w:val="nil"/>
              <w:bottom w:val="nil"/>
              <w:right w:val="nil"/>
            </w:tcBorders>
            <w:shd w:val="clear" w:color="auto" w:fill="auto"/>
            <w:noWrap/>
            <w:vAlign w:val="bottom"/>
            <w:hideMark/>
          </w:tcPr>
          <w:p w:rsidR="007B2D79" w:rsidRPr="007573BC" w:rsidRDefault="007B2D79" w:rsidP="000D12E8">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7B2D79" w:rsidRPr="007573BC" w:rsidRDefault="007B2D79" w:rsidP="000D12E8">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7B2D79" w:rsidRPr="007573BC" w:rsidRDefault="007B2D79" w:rsidP="000D12E8">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7B2D79" w:rsidRPr="007573BC" w:rsidRDefault="007B2D79" w:rsidP="000D12E8">
            <w:pPr>
              <w:rPr>
                <w:rFonts w:ascii="Arial" w:hAnsi="Arial" w:cs="Arial"/>
                <w:sz w:val="20"/>
                <w:szCs w:val="20"/>
              </w:rPr>
            </w:pPr>
          </w:p>
        </w:tc>
      </w:tr>
    </w:tbl>
    <w:p w:rsidR="00FE057F" w:rsidRDefault="00FE057F">
      <w:pPr>
        <w:pStyle w:val="1"/>
        <w:ind w:left="540" w:firstLine="0"/>
        <w:jc w:val="right"/>
        <w:rPr>
          <w:rFonts w:cs="Times New Roman"/>
          <w:b w:val="0"/>
          <w:i/>
          <w:iCs/>
          <w:sz w:val="28"/>
        </w:rPr>
      </w:pPr>
    </w:p>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Default="007B2D79" w:rsidP="007B2D79"/>
    <w:p w:rsidR="007B2D79" w:rsidRPr="007B2D79" w:rsidRDefault="007B2D79" w:rsidP="007B2D79"/>
    <w:p w:rsidR="00FE057F" w:rsidRDefault="0098758F">
      <w:pPr>
        <w:pStyle w:val="1"/>
        <w:ind w:left="540" w:firstLine="0"/>
        <w:jc w:val="right"/>
        <w:rPr>
          <w:rFonts w:cs="Times New Roman"/>
          <w:b w:val="0"/>
          <w:i/>
          <w:iCs/>
          <w:sz w:val="28"/>
        </w:rPr>
      </w:pPr>
      <w:r>
        <w:rPr>
          <w:rFonts w:cs="Times New Roman"/>
          <w:b w:val="0"/>
          <w:sz w:val="28"/>
        </w:rPr>
        <w:lastRenderedPageBreak/>
        <w:t xml:space="preserve"> Приложение № 5 </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FE057F" w:rsidRPr="00677FFD" w:rsidRDefault="00FE057F" w:rsidP="00C42795">
      <w:pPr>
        <w:jc w:val="center"/>
        <w:rPr>
          <w:b/>
          <w:bCs/>
          <w:sz w:val="28"/>
          <w:szCs w:val="28"/>
        </w:rPr>
      </w:pPr>
      <w:r>
        <w:rPr>
          <w:b/>
          <w:bCs/>
          <w:sz w:val="28"/>
          <w:szCs w:val="28"/>
        </w:rPr>
        <w:t>СВЕДЕНИЯ ОБ АДМИНИСТРАТИВНОМ И ПРОИЗВОДСТВЕННОМ ПЕРСОНАЛЕ ПРЕТЕНДЕНТА</w:t>
      </w:r>
    </w:p>
    <w:p w:rsidR="00FE057F" w:rsidRPr="00677FFD" w:rsidRDefault="00FE057F" w:rsidP="00C42795">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FE057F" w:rsidRPr="00677FFD" w:rsidRDefault="00FE057F" w:rsidP="00C42795">
      <w:pPr>
        <w:jc w:val="center"/>
      </w:pPr>
    </w:p>
    <w:p w:rsidR="00FE057F" w:rsidRPr="00677FFD" w:rsidRDefault="00FE057F" w:rsidP="00C42795">
      <w:pPr>
        <w:tabs>
          <w:tab w:val="left" w:pos="9639"/>
        </w:tabs>
        <w:jc w:val="center"/>
        <w:rPr>
          <w:b/>
          <w:bCs/>
          <w:sz w:val="28"/>
          <w:szCs w:val="28"/>
        </w:rPr>
      </w:pPr>
      <w:r>
        <w:rPr>
          <w:b/>
          <w:bCs/>
          <w:sz w:val="28"/>
          <w:szCs w:val="28"/>
        </w:rPr>
        <w:t xml:space="preserve">Административный персонал </w:t>
      </w:r>
    </w:p>
    <w:p w:rsidR="00FE057F" w:rsidRPr="00677FFD" w:rsidRDefault="00FE057F" w:rsidP="00C42795">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FE057F" w:rsidRPr="00677FFD" w:rsidTr="00270815">
        <w:trPr>
          <w:jc w:val="center"/>
        </w:trPr>
        <w:tc>
          <w:tcPr>
            <w:tcW w:w="761" w:type="dxa"/>
            <w:vAlign w:val="center"/>
          </w:tcPr>
          <w:p w:rsidR="00FE057F" w:rsidRPr="00677FFD" w:rsidRDefault="00FE057F" w:rsidP="00270815">
            <w:pPr>
              <w:tabs>
                <w:tab w:val="left" w:pos="9639"/>
              </w:tabs>
              <w:jc w:val="center"/>
            </w:pPr>
            <w:r>
              <w:t>№ п/п</w:t>
            </w:r>
          </w:p>
        </w:tc>
        <w:tc>
          <w:tcPr>
            <w:tcW w:w="2299" w:type="dxa"/>
            <w:vAlign w:val="center"/>
          </w:tcPr>
          <w:p w:rsidR="00FE057F" w:rsidRPr="00677FFD" w:rsidRDefault="00FE057F" w:rsidP="00270815">
            <w:pPr>
              <w:tabs>
                <w:tab w:val="left" w:pos="9639"/>
              </w:tabs>
              <w:jc w:val="center"/>
            </w:pPr>
            <w:r>
              <w:t>Занимаемая должность</w:t>
            </w:r>
          </w:p>
        </w:tc>
        <w:tc>
          <w:tcPr>
            <w:tcW w:w="2762" w:type="dxa"/>
            <w:vAlign w:val="center"/>
          </w:tcPr>
          <w:p w:rsidR="00FE057F" w:rsidRPr="00677FFD" w:rsidRDefault="00FE057F" w:rsidP="00270815">
            <w:pPr>
              <w:tabs>
                <w:tab w:val="left" w:pos="9639"/>
              </w:tabs>
              <w:jc w:val="center"/>
            </w:pPr>
            <w:r>
              <w:t>Ф.И.О.</w:t>
            </w:r>
          </w:p>
        </w:tc>
        <w:tc>
          <w:tcPr>
            <w:tcW w:w="2160" w:type="dxa"/>
            <w:vAlign w:val="center"/>
          </w:tcPr>
          <w:p w:rsidR="00FE057F" w:rsidRPr="00677FFD" w:rsidRDefault="00FE057F" w:rsidP="00270815">
            <w:pPr>
              <w:tabs>
                <w:tab w:val="left" w:pos="9639"/>
              </w:tabs>
              <w:jc w:val="center"/>
            </w:pPr>
            <w:r>
              <w:t>Образование и специальность</w:t>
            </w:r>
          </w:p>
        </w:tc>
        <w:tc>
          <w:tcPr>
            <w:tcW w:w="2247" w:type="dxa"/>
            <w:vAlign w:val="center"/>
          </w:tcPr>
          <w:p w:rsidR="00FE057F" w:rsidRPr="00677FFD" w:rsidRDefault="00FE057F" w:rsidP="00270815">
            <w:pPr>
              <w:tabs>
                <w:tab w:val="left" w:pos="9639"/>
              </w:tabs>
              <w:jc w:val="center"/>
            </w:pPr>
            <w:r>
              <w:t>Стаж работы по профилю занимаемой должности</w:t>
            </w:r>
          </w:p>
        </w:tc>
      </w:tr>
      <w:tr w:rsidR="00FE057F" w:rsidRPr="00677FFD" w:rsidTr="00270815">
        <w:trPr>
          <w:jc w:val="center"/>
        </w:trPr>
        <w:tc>
          <w:tcPr>
            <w:tcW w:w="761" w:type="dxa"/>
            <w:vAlign w:val="center"/>
          </w:tcPr>
          <w:p w:rsidR="00FE057F" w:rsidRPr="00677FFD" w:rsidRDefault="00FE057F" w:rsidP="00270815">
            <w:pPr>
              <w:tabs>
                <w:tab w:val="left" w:pos="9639"/>
              </w:tabs>
              <w:jc w:val="center"/>
            </w:pPr>
            <w:r>
              <w:t>1</w:t>
            </w:r>
          </w:p>
        </w:tc>
        <w:tc>
          <w:tcPr>
            <w:tcW w:w="2299" w:type="dxa"/>
            <w:vAlign w:val="center"/>
          </w:tcPr>
          <w:p w:rsidR="00FE057F" w:rsidRPr="00677FFD" w:rsidRDefault="00FE057F" w:rsidP="00270815">
            <w:pPr>
              <w:tabs>
                <w:tab w:val="left" w:pos="9639"/>
              </w:tabs>
              <w:jc w:val="center"/>
            </w:pPr>
          </w:p>
        </w:tc>
        <w:tc>
          <w:tcPr>
            <w:tcW w:w="2762" w:type="dxa"/>
          </w:tcPr>
          <w:p w:rsidR="00FE057F" w:rsidRPr="00677FFD" w:rsidRDefault="00FE057F" w:rsidP="00270815">
            <w:pPr>
              <w:tabs>
                <w:tab w:val="left" w:pos="9639"/>
              </w:tabs>
              <w:jc w:val="center"/>
            </w:pPr>
          </w:p>
        </w:tc>
        <w:tc>
          <w:tcPr>
            <w:tcW w:w="2160" w:type="dxa"/>
            <w:vAlign w:val="center"/>
          </w:tcPr>
          <w:p w:rsidR="00FE057F" w:rsidRPr="00677FFD" w:rsidRDefault="00FE057F" w:rsidP="00270815">
            <w:pPr>
              <w:tabs>
                <w:tab w:val="left" w:pos="9639"/>
              </w:tabs>
              <w:jc w:val="center"/>
            </w:pPr>
          </w:p>
        </w:tc>
        <w:tc>
          <w:tcPr>
            <w:tcW w:w="2247" w:type="dxa"/>
            <w:vAlign w:val="center"/>
          </w:tcPr>
          <w:p w:rsidR="00FE057F" w:rsidRPr="00677FFD" w:rsidRDefault="00FE057F" w:rsidP="00270815">
            <w:pPr>
              <w:tabs>
                <w:tab w:val="left" w:pos="9639"/>
              </w:tabs>
              <w:jc w:val="center"/>
            </w:pPr>
          </w:p>
        </w:tc>
      </w:tr>
      <w:tr w:rsidR="00FE057F" w:rsidRPr="00677FFD" w:rsidTr="00270815">
        <w:trPr>
          <w:jc w:val="center"/>
        </w:trPr>
        <w:tc>
          <w:tcPr>
            <w:tcW w:w="761" w:type="dxa"/>
            <w:vAlign w:val="center"/>
          </w:tcPr>
          <w:p w:rsidR="00FE057F" w:rsidRPr="00677FFD" w:rsidRDefault="00FE057F" w:rsidP="00270815">
            <w:pPr>
              <w:tabs>
                <w:tab w:val="left" w:pos="9639"/>
              </w:tabs>
              <w:jc w:val="center"/>
            </w:pPr>
            <w:r>
              <w:t>2</w:t>
            </w:r>
          </w:p>
        </w:tc>
        <w:tc>
          <w:tcPr>
            <w:tcW w:w="2299" w:type="dxa"/>
            <w:vAlign w:val="center"/>
          </w:tcPr>
          <w:p w:rsidR="00FE057F" w:rsidRPr="00677FFD" w:rsidRDefault="00FE057F" w:rsidP="00270815">
            <w:pPr>
              <w:tabs>
                <w:tab w:val="left" w:pos="9639"/>
              </w:tabs>
              <w:jc w:val="center"/>
            </w:pPr>
          </w:p>
        </w:tc>
        <w:tc>
          <w:tcPr>
            <w:tcW w:w="2762" w:type="dxa"/>
          </w:tcPr>
          <w:p w:rsidR="00FE057F" w:rsidRPr="00677FFD" w:rsidRDefault="00FE057F" w:rsidP="00270815">
            <w:pPr>
              <w:tabs>
                <w:tab w:val="left" w:pos="9639"/>
              </w:tabs>
              <w:jc w:val="center"/>
            </w:pPr>
          </w:p>
        </w:tc>
        <w:tc>
          <w:tcPr>
            <w:tcW w:w="2160" w:type="dxa"/>
            <w:vAlign w:val="center"/>
          </w:tcPr>
          <w:p w:rsidR="00FE057F" w:rsidRPr="00677FFD" w:rsidRDefault="00FE057F" w:rsidP="00270815">
            <w:pPr>
              <w:tabs>
                <w:tab w:val="left" w:pos="9639"/>
              </w:tabs>
              <w:jc w:val="center"/>
            </w:pPr>
          </w:p>
        </w:tc>
        <w:tc>
          <w:tcPr>
            <w:tcW w:w="2247" w:type="dxa"/>
            <w:vAlign w:val="center"/>
          </w:tcPr>
          <w:p w:rsidR="00FE057F" w:rsidRPr="00677FFD" w:rsidRDefault="00FE057F" w:rsidP="00270815">
            <w:pPr>
              <w:tabs>
                <w:tab w:val="left" w:pos="9639"/>
              </w:tabs>
              <w:jc w:val="center"/>
            </w:pPr>
          </w:p>
        </w:tc>
      </w:tr>
      <w:tr w:rsidR="00FE057F" w:rsidRPr="00677FFD" w:rsidTr="00270815">
        <w:trPr>
          <w:jc w:val="center"/>
        </w:trPr>
        <w:tc>
          <w:tcPr>
            <w:tcW w:w="761" w:type="dxa"/>
            <w:vAlign w:val="center"/>
          </w:tcPr>
          <w:p w:rsidR="00FE057F" w:rsidRPr="00677FFD" w:rsidRDefault="00FE057F" w:rsidP="00270815">
            <w:pPr>
              <w:tabs>
                <w:tab w:val="left" w:pos="9639"/>
              </w:tabs>
              <w:jc w:val="center"/>
            </w:pPr>
            <w:r>
              <w:t>…</w:t>
            </w:r>
          </w:p>
        </w:tc>
        <w:tc>
          <w:tcPr>
            <w:tcW w:w="2299" w:type="dxa"/>
            <w:vAlign w:val="center"/>
          </w:tcPr>
          <w:p w:rsidR="00FE057F" w:rsidRPr="00677FFD" w:rsidRDefault="00FE057F" w:rsidP="00270815">
            <w:pPr>
              <w:tabs>
                <w:tab w:val="left" w:pos="9639"/>
              </w:tabs>
              <w:jc w:val="center"/>
            </w:pPr>
          </w:p>
        </w:tc>
        <w:tc>
          <w:tcPr>
            <w:tcW w:w="2762" w:type="dxa"/>
          </w:tcPr>
          <w:p w:rsidR="00FE057F" w:rsidRPr="00677FFD" w:rsidRDefault="00FE057F" w:rsidP="00270815">
            <w:pPr>
              <w:tabs>
                <w:tab w:val="left" w:pos="9639"/>
              </w:tabs>
              <w:jc w:val="center"/>
            </w:pPr>
          </w:p>
        </w:tc>
        <w:tc>
          <w:tcPr>
            <w:tcW w:w="2160" w:type="dxa"/>
            <w:vAlign w:val="center"/>
          </w:tcPr>
          <w:p w:rsidR="00FE057F" w:rsidRPr="00677FFD" w:rsidRDefault="00FE057F" w:rsidP="00270815">
            <w:pPr>
              <w:tabs>
                <w:tab w:val="left" w:pos="9639"/>
              </w:tabs>
              <w:jc w:val="center"/>
            </w:pPr>
          </w:p>
        </w:tc>
        <w:tc>
          <w:tcPr>
            <w:tcW w:w="2247" w:type="dxa"/>
            <w:vAlign w:val="center"/>
          </w:tcPr>
          <w:p w:rsidR="00FE057F" w:rsidRPr="00677FFD" w:rsidRDefault="00FE057F" w:rsidP="00270815">
            <w:pPr>
              <w:tabs>
                <w:tab w:val="left" w:pos="9639"/>
              </w:tabs>
              <w:jc w:val="center"/>
            </w:pPr>
          </w:p>
        </w:tc>
      </w:tr>
    </w:tbl>
    <w:p w:rsidR="00FE057F" w:rsidRPr="00677FFD" w:rsidRDefault="00FE057F" w:rsidP="00C42795">
      <w:pPr>
        <w:tabs>
          <w:tab w:val="left" w:pos="9639"/>
        </w:tabs>
      </w:pPr>
    </w:p>
    <w:p w:rsidR="00FE057F" w:rsidRPr="00677FFD" w:rsidRDefault="00FE057F" w:rsidP="00C42795">
      <w:pPr>
        <w:tabs>
          <w:tab w:val="left" w:pos="9639"/>
        </w:tabs>
        <w:jc w:val="center"/>
        <w:rPr>
          <w:b/>
          <w:bCs/>
          <w:sz w:val="28"/>
          <w:szCs w:val="28"/>
        </w:rPr>
      </w:pPr>
      <w:r>
        <w:rPr>
          <w:b/>
          <w:bCs/>
          <w:sz w:val="28"/>
          <w:szCs w:val="28"/>
        </w:rPr>
        <w:t>Производственный персонал (рабочие)</w:t>
      </w:r>
    </w:p>
    <w:p w:rsidR="00FE057F" w:rsidRPr="00677FFD" w:rsidRDefault="00FE057F" w:rsidP="00C42795">
      <w:pPr>
        <w:tabs>
          <w:tab w:val="left" w:pos="9639"/>
        </w:tabs>
        <w:jc w:val="center"/>
        <w:rPr>
          <w:b/>
          <w:bCs/>
          <w:sz w:val="28"/>
          <w:szCs w:val="28"/>
        </w:rPr>
      </w:pPr>
    </w:p>
    <w:tbl>
      <w:tblPr>
        <w:tblW w:w="0" w:type="auto"/>
        <w:jc w:val="center"/>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14"/>
        <w:gridCol w:w="1944"/>
        <w:gridCol w:w="2685"/>
      </w:tblGrid>
      <w:tr w:rsidR="00FE057F" w:rsidRPr="00677FFD" w:rsidTr="00270815">
        <w:trPr>
          <w:trHeight w:val="1000"/>
          <w:jc w:val="center"/>
        </w:trPr>
        <w:tc>
          <w:tcPr>
            <w:tcW w:w="851" w:type="dxa"/>
            <w:vAlign w:val="center"/>
          </w:tcPr>
          <w:p w:rsidR="00FE057F" w:rsidRPr="00677FFD" w:rsidRDefault="00FE057F" w:rsidP="00270815">
            <w:pPr>
              <w:tabs>
                <w:tab w:val="left" w:pos="9639"/>
              </w:tabs>
              <w:jc w:val="center"/>
            </w:pPr>
            <w:r>
              <w:t>№ п/п</w:t>
            </w:r>
          </w:p>
        </w:tc>
        <w:tc>
          <w:tcPr>
            <w:tcW w:w="4514" w:type="dxa"/>
            <w:vAlign w:val="center"/>
          </w:tcPr>
          <w:p w:rsidR="00FE057F" w:rsidRPr="00677FFD" w:rsidRDefault="00FE057F" w:rsidP="00270815">
            <w:pPr>
              <w:tabs>
                <w:tab w:val="left" w:pos="9639"/>
              </w:tabs>
              <w:jc w:val="center"/>
            </w:pPr>
            <w:r>
              <w:t>Специальность</w:t>
            </w:r>
          </w:p>
          <w:p w:rsidR="00FE057F" w:rsidRPr="00677FFD" w:rsidRDefault="00FE057F" w:rsidP="00270815">
            <w:pPr>
              <w:tabs>
                <w:tab w:val="left" w:pos="9639"/>
              </w:tabs>
              <w:jc w:val="center"/>
            </w:pPr>
            <w:r>
              <w:t>по каждому рабочему</w:t>
            </w:r>
          </w:p>
        </w:tc>
        <w:tc>
          <w:tcPr>
            <w:tcW w:w="1944" w:type="dxa"/>
            <w:vAlign w:val="center"/>
          </w:tcPr>
          <w:p w:rsidR="00FE057F" w:rsidRPr="00677FFD" w:rsidRDefault="00FE057F" w:rsidP="00270815">
            <w:pPr>
              <w:tabs>
                <w:tab w:val="left" w:pos="9639"/>
              </w:tabs>
              <w:jc w:val="center"/>
            </w:pPr>
            <w:r>
              <w:t>Разряд, квалификация</w:t>
            </w:r>
          </w:p>
        </w:tc>
        <w:tc>
          <w:tcPr>
            <w:tcW w:w="2685" w:type="dxa"/>
            <w:vAlign w:val="center"/>
          </w:tcPr>
          <w:p w:rsidR="00FE057F" w:rsidRPr="00677FFD" w:rsidRDefault="00FE057F" w:rsidP="00270815">
            <w:pPr>
              <w:tabs>
                <w:tab w:val="left" w:pos="9639"/>
              </w:tabs>
              <w:jc w:val="center"/>
            </w:pPr>
            <w:r>
              <w:t>Стаж работы по специальности</w:t>
            </w:r>
          </w:p>
        </w:tc>
      </w:tr>
      <w:tr w:rsidR="00FE057F" w:rsidRPr="00677FFD" w:rsidTr="00270815">
        <w:trPr>
          <w:jc w:val="center"/>
        </w:trPr>
        <w:tc>
          <w:tcPr>
            <w:tcW w:w="851" w:type="dxa"/>
            <w:vAlign w:val="center"/>
          </w:tcPr>
          <w:p w:rsidR="00FE057F" w:rsidRPr="00677FFD" w:rsidRDefault="00FE057F" w:rsidP="00270815">
            <w:pPr>
              <w:tabs>
                <w:tab w:val="left" w:pos="9639"/>
              </w:tabs>
              <w:jc w:val="center"/>
            </w:pPr>
            <w:r>
              <w:t>1</w:t>
            </w:r>
          </w:p>
        </w:tc>
        <w:tc>
          <w:tcPr>
            <w:tcW w:w="4514" w:type="dxa"/>
            <w:vAlign w:val="center"/>
          </w:tcPr>
          <w:p w:rsidR="00FE057F" w:rsidRPr="00677FFD" w:rsidRDefault="00FE057F" w:rsidP="00270815">
            <w:pPr>
              <w:tabs>
                <w:tab w:val="left" w:pos="9639"/>
              </w:tabs>
              <w:jc w:val="center"/>
            </w:pPr>
          </w:p>
        </w:tc>
        <w:tc>
          <w:tcPr>
            <w:tcW w:w="1944" w:type="dxa"/>
          </w:tcPr>
          <w:p w:rsidR="00FE057F" w:rsidRPr="00677FFD" w:rsidRDefault="00FE057F" w:rsidP="00270815">
            <w:pPr>
              <w:tabs>
                <w:tab w:val="left" w:pos="9639"/>
              </w:tabs>
              <w:jc w:val="center"/>
            </w:pPr>
          </w:p>
        </w:tc>
        <w:tc>
          <w:tcPr>
            <w:tcW w:w="2685" w:type="dxa"/>
            <w:vAlign w:val="center"/>
          </w:tcPr>
          <w:p w:rsidR="00FE057F" w:rsidRPr="00677FFD" w:rsidRDefault="00FE057F" w:rsidP="00270815">
            <w:pPr>
              <w:tabs>
                <w:tab w:val="left" w:pos="9639"/>
              </w:tabs>
              <w:jc w:val="center"/>
            </w:pPr>
          </w:p>
        </w:tc>
      </w:tr>
      <w:tr w:rsidR="00FE057F" w:rsidRPr="00677FFD" w:rsidTr="00270815">
        <w:trPr>
          <w:jc w:val="center"/>
        </w:trPr>
        <w:tc>
          <w:tcPr>
            <w:tcW w:w="851" w:type="dxa"/>
            <w:vAlign w:val="center"/>
          </w:tcPr>
          <w:p w:rsidR="00FE057F" w:rsidRPr="00677FFD" w:rsidRDefault="00FE057F" w:rsidP="00270815">
            <w:pPr>
              <w:tabs>
                <w:tab w:val="left" w:pos="9639"/>
              </w:tabs>
              <w:jc w:val="center"/>
            </w:pPr>
            <w:r>
              <w:t>2</w:t>
            </w:r>
          </w:p>
        </w:tc>
        <w:tc>
          <w:tcPr>
            <w:tcW w:w="4514" w:type="dxa"/>
            <w:vAlign w:val="center"/>
          </w:tcPr>
          <w:p w:rsidR="00FE057F" w:rsidRPr="00677FFD" w:rsidRDefault="00FE057F" w:rsidP="00270815">
            <w:pPr>
              <w:tabs>
                <w:tab w:val="left" w:pos="9639"/>
              </w:tabs>
              <w:jc w:val="center"/>
            </w:pPr>
          </w:p>
        </w:tc>
        <w:tc>
          <w:tcPr>
            <w:tcW w:w="1944" w:type="dxa"/>
          </w:tcPr>
          <w:p w:rsidR="00FE057F" w:rsidRPr="00677FFD" w:rsidRDefault="00FE057F" w:rsidP="00270815">
            <w:pPr>
              <w:tabs>
                <w:tab w:val="left" w:pos="9639"/>
              </w:tabs>
              <w:jc w:val="center"/>
            </w:pPr>
          </w:p>
        </w:tc>
        <w:tc>
          <w:tcPr>
            <w:tcW w:w="2685" w:type="dxa"/>
            <w:vAlign w:val="center"/>
          </w:tcPr>
          <w:p w:rsidR="00FE057F" w:rsidRPr="00677FFD" w:rsidRDefault="00FE057F" w:rsidP="00270815">
            <w:pPr>
              <w:tabs>
                <w:tab w:val="left" w:pos="9639"/>
              </w:tabs>
              <w:jc w:val="center"/>
            </w:pPr>
          </w:p>
        </w:tc>
      </w:tr>
      <w:tr w:rsidR="00FE057F" w:rsidRPr="00677FFD" w:rsidTr="00270815">
        <w:trPr>
          <w:jc w:val="center"/>
        </w:trPr>
        <w:tc>
          <w:tcPr>
            <w:tcW w:w="851" w:type="dxa"/>
            <w:vAlign w:val="center"/>
          </w:tcPr>
          <w:p w:rsidR="00FE057F" w:rsidRPr="00677FFD" w:rsidRDefault="00FE057F" w:rsidP="00270815">
            <w:pPr>
              <w:tabs>
                <w:tab w:val="left" w:pos="9639"/>
              </w:tabs>
              <w:jc w:val="center"/>
            </w:pPr>
            <w:r>
              <w:t>…</w:t>
            </w:r>
          </w:p>
        </w:tc>
        <w:tc>
          <w:tcPr>
            <w:tcW w:w="4514" w:type="dxa"/>
            <w:vAlign w:val="center"/>
          </w:tcPr>
          <w:p w:rsidR="00FE057F" w:rsidRPr="00677FFD" w:rsidRDefault="00FE057F" w:rsidP="00270815">
            <w:pPr>
              <w:tabs>
                <w:tab w:val="left" w:pos="9639"/>
              </w:tabs>
              <w:jc w:val="center"/>
            </w:pPr>
          </w:p>
        </w:tc>
        <w:tc>
          <w:tcPr>
            <w:tcW w:w="1944" w:type="dxa"/>
          </w:tcPr>
          <w:p w:rsidR="00FE057F" w:rsidRPr="00677FFD" w:rsidRDefault="00FE057F" w:rsidP="00270815">
            <w:pPr>
              <w:tabs>
                <w:tab w:val="left" w:pos="9639"/>
              </w:tabs>
              <w:jc w:val="center"/>
            </w:pPr>
          </w:p>
        </w:tc>
        <w:tc>
          <w:tcPr>
            <w:tcW w:w="2685" w:type="dxa"/>
            <w:vAlign w:val="center"/>
          </w:tcPr>
          <w:p w:rsidR="00FE057F" w:rsidRPr="00677FFD" w:rsidRDefault="00FE057F" w:rsidP="00270815">
            <w:pPr>
              <w:tabs>
                <w:tab w:val="left" w:pos="9639"/>
              </w:tabs>
              <w:jc w:val="center"/>
            </w:pPr>
          </w:p>
        </w:tc>
      </w:tr>
    </w:tbl>
    <w:p w:rsidR="00FE057F" w:rsidRPr="00677FFD" w:rsidRDefault="00FE057F" w:rsidP="00C42795">
      <w:pPr>
        <w:pStyle w:val="afb"/>
        <w:jc w:val="left"/>
        <w:rPr>
          <w:b/>
          <w:i/>
          <w:sz w:val="28"/>
          <w:szCs w:val="28"/>
        </w:rPr>
      </w:pPr>
    </w:p>
    <w:p w:rsidR="00FE057F" w:rsidRPr="00677FFD" w:rsidRDefault="00FE057F" w:rsidP="00C42795">
      <w:pPr>
        <w:pStyle w:val="3"/>
        <w:spacing w:before="0" w:after="0"/>
        <w:rPr>
          <w:rFonts w:ascii="Times New Roman" w:hAnsi="Times New Roman"/>
          <w:sz w:val="28"/>
          <w:szCs w:val="28"/>
        </w:rPr>
      </w:pPr>
    </w:p>
    <w:p w:rsidR="00FE057F" w:rsidRPr="00677FFD" w:rsidRDefault="00FE057F" w:rsidP="00C42795">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E057F" w:rsidRPr="00677FFD" w:rsidRDefault="00FE057F" w:rsidP="00C42795">
      <w:pPr>
        <w:tabs>
          <w:tab w:val="left" w:pos="8640"/>
        </w:tabs>
        <w:jc w:val="center"/>
        <w:rPr>
          <w:i/>
        </w:rPr>
      </w:pPr>
      <w:r>
        <w:rPr>
          <w:i/>
        </w:rPr>
        <w:t>(наименование претендента)</w:t>
      </w:r>
    </w:p>
    <w:p w:rsidR="00FE057F" w:rsidRPr="00677FFD" w:rsidRDefault="00FE057F" w:rsidP="00C42795">
      <w:pPr>
        <w:pStyle w:val="32"/>
        <w:suppressAutoHyphens/>
        <w:spacing w:after="0"/>
        <w:rPr>
          <w:sz w:val="28"/>
          <w:szCs w:val="28"/>
        </w:rPr>
      </w:pPr>
      <w:r>
        <w:rPr>
          <w:sz w:val="28"/>
          <w:szCs w:val="28"/>
        </w:rPr>
        <w:t>____________________________________________________________________</w:t>
      </w:r>
    </w:p>
    <w:p w:rsidR="00FE057F" w:rsidRPr="00677FFD" w:rsidRDefault="00FE057F" w:rsidP="00C42795">
      <w:pPr>
        <w:rPr>
          <w:i/>
        </w:rPr>
      </w:pPr>
      <w:r>
        <w:rPr>
          <w:i/>
        </w:rPr>
        <w:t xml:space="preserve">       Печать</w:t>
      </w:r>
      <w:r>
        <w:rPr>
          <w:i/>
        </w:rPr>
        <w:tab/>
      </w:r>
      <w:r>
        <w:rPr>
          <w:i/>
        </w:rPr>
        <w:tab/>
      </w:r>
      <w:r>
        <w:rPr>
          <w:i/>
        </w:rPr>
        <w:tab/>
        <w:t>(должность, подпись, ФИО)</w:t>
      </w:r>
    </w:p>
    <w:p w:rsidR="00FE057F" w:rsidRPr="00677FFD" w:rsidRDefault="00FE057F" w:rsidP="00C42795">
      <w:pPr>
        <w:pStyle w:val="32"/>
        <w:suppressAutoHyphens/>
        <w:spacing w:after="0"/>
        <w:rPr>
          <w:sz w:val="28"/>
          <w:szCs w:val="28"/>
        </w:rPr>
      </w:pPr>
      <w:r>
        <w:rPr>
          <w:sz w:val="28"/>
          <w:szCs w:val="28"/>
        </w:rPr>
        <w:t>"____" _________ 201__ г.</w:t>
      </w:r>
    </w:p>
    <w:p w:rsidR="00FE057F" w:rsidRDefault="00FE057F" w:rsidP="00C42795">
      <w:r>
        <w:rPr>
          <w:b/>
          <w:i/>
          <w:sz w:val="28"/>
          <w:szCs w:val="28"/>
        </w:rPr>
        <w:br w:type="page"/>
      </w:r>
    </w:p>
    <w:p w:rsidR="00FE057F" w:rsidRDefault="00FE057F" w:rsidP="0082528F">
      <w:pPr>
        <w:rPr>
          <w:b/>
        </w:rPr>
      </w:pPr>
    </w:p>
    <w:p w:rsidR="00FE057F" w:rsidRDefault="0098758F">
      <w:pPr>
        <w:pStyle w:val="1"/>
        <w:ind w:left="540" w:firstLine="0"/>
        <w:jc w:val="right"/>
        <w:rPr>
          <w:rFonts w:cs="Times New Roman"/>
          <w:b w:val="0"/>
        </w:rPr>
      </w:pPr>
      <w:r>
        <w:rPr>
          <w:rFonts w:cs="Times New Roman"/>
          <w:b w:val="0"/>
          <w:sz w:val="28"/>
        </w:rPr>
        <w:t xml:space="preserve"> Приложение № 6</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FE057F" w:rsidRPr="00677FFD" w:rsidRDefault="00FE057F" w:rsidP="001C2892">
      <w:pPr>
        <w:tabs>
          <w:tab w:val="left" w:pos="9639"/>
        </w:tabs>
        <w:ind w:firstLine="567"/>
        <w:jc w:val="center"/>
        <w:rPr>
          <w:b/>
          <w:szCs w:val="28"/>
        </w:rPr>
      </w:pPr>
      <w:r>
        <w:rPr>
          <w:b/>
          <w:szCs w:val="28"/>
        </w:rPr>
        <w:t>СВЕДЕНИЯ О ПЛАНИРУЕМЫХ К ПРИВЛЕЧЕНИЮ СУБПОДРЯДНЫХ ОРГАНИЗАЦИЯХ</w:t>
      </w:r>
    </w:p>
    <w:p w:rsidR="00FE057F" w:rsidRPr="00677FFD" w:rsidRDefault="00FE057F" w:rsidP="001C2892">
      <w:pPr>
        <w:tabs>
          <w:tab w:val="left" w:pos="9639"/>
        </w:tabs>
        <w:ind w:firstLine="567"/>
        <w:jc w:val="center"/>
        <w:rPr>
          <w:i/>
        </w:rPr>
      </w:pPr>
      <w:r>
        <w:rPr>
          <w:i/>
        </w:rPr>
        <w:t>(отдельный лист по каждому субподрядчику)</w:t>
      </w:r>
    </w:p>
    <w:p w:rsidR="00FE057F" w:rsidRPr="00677FFD" w:rsidRDefault="00FE057F" w:rsidP="001C2892">
      <w:pPr>
        <w:tabs>
          <w:tab w:val="left" w:pos="9639"/>
        </w:tabs>
        <w:ind w:firstLine="567"/>
        <w:jc w:val="center"/>
        <w:rPr>
          <w:sz w:val="22"/>
        </w:rPr>
      </w:pPr>
    </w:p>
    <w:p w:rsidR="00FE057F" w:rsidRPr="00677FFD" w:rsidRDefault="00FE057F" w:rsidP="001C2892">
      <w:pPr>
        <w:tabs>
          <w:tab w:val="left" w:pos="9639"/>
        </w:tabs>
        <w:ind w:firstLine="567"/>
        <w:jc w:val="center"/>
        <w:rPr>
          <w:b/>
          <w:sz w:val="28"/>
          <w:szCs w:val="28"/>
        </w:rPr>
      </w:pPr>
      <w:r>
        <w:rPr>
          <w:b/>
          <w:sz w:val="28"/>
          <w:szCs w:val="28"/>
        </w:rPr>
        <w:t>Наименование организации, фирмы:</w:t>
      </w:r>
    </w:p>
    <w:p w:rsidR="00FE057F" w:rsidRPr="00677FFD" w:rsidRDefault="00FE057F" w:rsidP="001C2892">
      <w:pPr>
        <w:tabs>
          <w:tab w:val="left" w:pos="9639"/>
        </w:tabs>
        <w:ind w:firstLine="567"/>
        <w:rPr>
          <w:sz w:val="22"/>
        </w:rPr>
      </w:pPr>
      <w:r>
        <w:rPr>
          <w:sz w:val="22"/>
        </w:rPr>
        <w:t>____________________________________________________________________________</w:t>
      </w:r>
    </w:p>
    <w:p w:rsidR="00FE057F" w:rsidRPr="00677FFD" w:rsidRDefault="00FE057F" w:rsidP="001C289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FE057F" w:rsidRPr="00677FFD" w:rsidTr="00270815">
        <w:tc>
          <w:tcPr>
            <w:tcW w:w="3138" w:type="dxa"/>
          </w:tcPr>
          <w:p w:rsidR="00FE057F" w:rsidRPr="00677FFD" w:rsidRDefault="00FE057F" w:rsidP="00270815">
            <w:pPr>
              <w:tabs>
                <w:tab w:val="left" w:pos="9639"/>
              </w:tabs>
              <w:rPr>
                <w:szCs w:val="28"/>
              </w:rPr>
            </w:pPr>
          </w:p>
        </w:tc>
        <w:tc>
          <w:tcPr>
            <w:tcW w:w="3426" w:type="dxa"/>
            <w:gridSpan w:val="2"/>
            <w:vAlign w:val="center"/>
          </w:tcPr>
          <w:p w:rsidR="00FE057F" w:rsidRPr="00677FFD" w:rsidRDefault="00FE057F" w:rsidP="00270815">
            <w:pPr>
              <w:tabs>
                <w:tab w:val="left" w:pos="9639"/>
              </w:tabs>
              <w:jc w:val="center"/>
              <w:rPr>
                <w:szCs w:val="28"/>
              </w:rPr>
            </w:pPr>
            <w:r>
              <w:rPr>
                <w:szCs w:val="28"/>
              </w:rPr>
              <w:t>Головная фирма</w:t>
            </w:r>
          </w:p>
        </w:tc>
        <w:tc>
          <w:tcPr>
            <w:tcW w:w="3156" w:type="dxa"/>
            <w:vAlign w:val="center"/>
          </w:tcPr>
          <w:p w:rsidR="00FE057F" w:rsidRPr="00677FFD" w:rsidRDefault="00FE057F" w:rsidP="00270815">
            <w:pPr>
              <w:tabs>
                <w:tab w:val="left" w:pos="9639"/>
              </w:tabs>
              <w:jc w:val="center"/>
              <w:rPr>
                <w:szCs w:val="28"/>
              </w:rPr>
            </w:pPr>
            <w:r>
              <w:rPr>
                <w:szCs w:val="28"/>
              </w:rPr>
              <w:t>Филиалы и дочерние предприятия</w:t>
            </w:r>
          </w:p>
        </w:tc>
      </w:tr>
      <w:tr w:rsidR="00FE057F" w:rsidRPr="00677FFD" w:rsidTr="00270815">
        <w:trPr>
          <w:trHeight w:val="391"/>
        </w:trPr>
        <w:tc>
          <w:tcPr>
            <w:tcW w:w="3138" w:type="dxa"/>
          </w:tcPr>
          <w:p w:rsidR="00FE057F" w:rsidRPr="00677FFD" w:rsidRDefault="00FE057F" w:rsidP="00270815">
            <w:pPr>
              <w:tabs>
                <w:tab w:val="left" w:pos="9639"/>
              </w:tabs>
            </w:pPr>
            <w:r>
              <w:t>Адрес</w:t>
            </w:r>
          </w:p>
        </w:tc>
        <w:tc>
          <w:tcPr>
            <w:tcW w:w="3426" w:type="dxa"/>
            <w:gridSpan w:val="2"/>
          </w:tcPr>
          <w:p w:rsidR="00FE057F" w:rsidRPr="00677FFD" w:rsidRDefault="00FE057F" w:rsidP="00270815">
            <w:pPr>
              <w:tabs>
                <w:tab w:val="left" w:pos="9639"/>
              </w:tabs>
              <w:jc w:val="center"/>
            </w:pPr>
          </w:p>
        </w:tc>
        <w:tc>
          <w:tcPr>
            <w:tcW w:w="3156" w:type="dxa"/>
          </w:tcPr>
          <w:p w:rsidR="00FE057F" w:rsidRPr="00677FFD" w:rsidRDefault="00FE057F" w:rsidP="00270815">
            <w:pPr>
              <w:tabs>
                <w:tab w:val="left" w:pos="9639"/>
              </w:tabs>
              <w:jc w:val="center"/>
            </w:pPr>
          </w:p>
        </w:tc>
      </w:tr>
      <w:tr w:rsidR="00FE057F" w:rsidRPr="00677FFD" w:rsidTr="00270815">
        <w:trPr>
          <w:trHeight w:val="346"/>
        </w:trPr>
        <w:tc>
          <w:tcPr>
            <w:tcW w:w="3138" w:type="dxa"/>
          </w:tcPr>
          <w:p w:rsidR="00FE057F" w:rsidRPr="00677FFD" w:rsidRDefault="00FE057F" w:rsidP="00270815">
            <w:pPr>
              <w:tabs>
                <w:tab w:val="left" w:pos="9639"/>
              </w:tabs>
            </w:pPr>
            <w:r>
              <w:t>Телефон</w:t>
            </w:r>
          </w:p>
        </w:tc>
        <w:tc>
          <w:tcPr>
            <w:tcW w:w="3426" w:type="dxa"/>
            <w:gridSpan w:val="2"/>
          </w:tcPr>
          <w:p w:rsidR="00FE057F" w:rsidRPr="00677FFD" w:rsidRDefault="00FE057F" w:rsidP="00270815">
            <w:pPr>
              <w:tabs>
                <w:tab w:val="left" w:pos="9639"/>
              </w:tabs>
              <w:jc w:val="center"/>
            </w:pPr>
          </w:p>
        </w:tc>
        <w:tc>
          <w:tcPr>
            <w:tcW w:w="3156" w:type="dxa"/>
          </w:tcPr>
          <w:p w:rsidR="00FE057F" w:rsidRPr="00677FFD" w:rsidRDefault="00FE057F" w:rsidP="00270815">
            <w:pPr>
              <w:tabs>
                <w:tab w:val="left" w:pos="9639"/>
              </w:tabs>
              <w:jc w:val="center"/>
            </w:pPr>
          </w:p>
        </w:tc>
      </w:tr>
      <w:tr w:rsidR="00FE057F" w:rsidRPr="00677FFD" w:rsidTr="00270815">
        <w:trPr>
          <w:trHeight w:val="355"/>
        </w:trPr>
        <w:tc>
          <w:tcPr>
            <w:tcW w:w="3138" w:type="dxa"/>
          </w:tcPr>
          <w:p w:rsidR="00FE057F" w:rsidRPr="00677FFD" w:rsidRDefault="00FE057F" w:rsidP="00270815">
            <w:pPr>
              <w:tabs>
                <w:tab w:val="left" w:pos="9639"/>
              </w:tabs>
            </w:pPr>
            <w:r>
              <w:t>Факс</w:t>
            </w:r>
          </w:p>
        </w:tc>
        <w:tc>
          <w:tcPr>
            <w:tcW w:w="3426" w:type="dxa"/>
            <w:gridSpan w:val="2"/>
          </w:tcPr>
          <w:p w:rsidR="00FE057F" w:rsidRPr="00677FFD" w:rsidRDefault="00FE057F" w:rsidP="00270815">
            <w:pPr>
              <w:tabs>
                <w:tab w:val="left" w:pos="9639"/>
              </w:tabs>
              <w:jc w:val="center"/>
            </w:pPr>
          </w:p>
        </w:tc>
        <w:tc>
          <w:tcPr>
            <w:tcW w:w="3156" w:type="dxa"/>
          </w:tcPr>
          <w:p w:rsidR="00FE057F" w:rsidRPr="00677FFD" w:rsidRDefault="00FE057F" w:rsidP="00270815">
            <w:pPr>
              <w:tabs>
                <w:tab w:val="left" w:pos="9639"/>
              </w:tabs>
              <w:jc w:val="center"/>
            </w:pPr>
          </w:p>
        </w:tc>
      </w:tr>
      <w:tr w:rsidR="00FE057F" w:rsidRPr="00677FFD" w:rsidTr="00270815">
        <w:trPr>
          <w:trHeight w:val="351"/>
        </w:trPr>
        <w:tc>
          <w:tcPr>
            <w:tcW w:w="3138" w:type="dxa"/>
          </w:tcPr>
          <w:p w:rsidR="00FE057F" w:rsidRPr="00677FFD" w:rsidRDefault="00FE057F" w:rsidP="00270815">
            <w:pPr>
              <w:tabs>
                <w:tab w:val="left" w:pos="9639"/>
              </w:tabs>
            </w:pPr>
            <w:r>
              <w:t>Ответственное лицо</w:t>
            </w:r>
          </w:p>
        </w:tc>
        <w:tc>
          <w:tcPr>
            <w:tcW w:w="3426" w:type="dxa"/>
            <w:gridSpan w:val="2"/>
          </w:tcPr>
          <w:p w:rsidR="00FE057F" w:rsidRPr="00677FFD" w:rsidRDefault="00FE057F" w:rsidP="00270815">
            <w:pPr>
              <w:tabs>
                <w:tab w:val="left" w:pos="9639"/>
              </w:tabs>
              <w:jc w:val="center"/>
            </w:pPr>
          </w:p>
        </w:tc>
        <w:tc>
          <w:tcPr>
            <w:tcW w:w="3156" w:type="dxa"/>
          </w:tcPr>
          <w:p w:rsidR="00FE057F" w:rsidRPr="00677FFD" w:rsidRDefault="00FE057F" w:rsidP="00270815">
            <w:pPr>
              <w:tabs>
                <w:tab w:val="left" w:pos="9639"/>
              </w:tabs>
              <w:jc w:val="center"/>
            </w:pPr>
          </w:p>
        </w:tc>
      </w:tr>
      <w:tr w:rsidR="00FE057F" w:rsidRPr="00677FFD" w:rsidTr="00270815">
        <w:trPr>
          <w:trHeight w:val="348"/>
        </w:trPr>
        <w:tc>
          <w:tcPr>
            <w:tcW w:w="3138" w:type="dxa"/>
          </w:tcPr>
          <w:p w:rsidR="00FE057F" w:rsidRPr="00677FFD" w:rsidRDefault="00FE057F" w:rsidP="00270815">
            <w:pPr>
              <w:tabs>
                <w:tab w:val="left" w:pos="9639"/>
              </w:tabs>
            </w:pPr>
            <w:r>
              <w:t>Форма (ООО, ЗАО и т.д.)</w:t>
            </w:r>
          </w:p>
        </w:tc>
        <w:tc>
          <w:tcPr>
            <w:tcW w:w="3426" w:type="dxa"/>
            <w:gridSpan w:val="2"/>
          </w:tcPr>
          <w:p w:rsidR="00FE057F" w:rsidRPr="00677FFD" w:rsidRDefault="00FE057F" w:rsidP="00270815">
            <w:pPr>
              <w:tabs>
                <w:tab w:val="left" w:pos="9639"/>
              </w:tabs>
              <w:jc w:val="center"/>
            </w:pPr>
          </w:p>
        </w:tc>
        <w:tc>
          <w:tcPr>
            <w:tcW w:w="3156" w:type="dxa"/>
          </w:tcPr>
          <w:p w:rsidR="00FE057F" w:rsidRPr="00677FFD" w:rsidRDefault="00FE057F" w:rsidP="00270815">
            <w:pPr>
              <w:tabs>
                <w:tab w:val="left" w:pos="9639"/>
              </w:tabs>
              <w:jc w:val="center"/>
            </w:pPr>
          </w:p>
        </w:tc>
      </w:tr>
      <w:tr w:rsidR="00FE057F" w:rsidRPr="00677FFD" w:rsidTr="00270815">
        <w:trPr>
          <w:trHeight w:val="343"/>
        </w:trPr>
        <w:tc>
          <w:tcPr>
            <w:tcW w:w="3138" w:type="dxa"/>
          </w:tcPr>
          <w:p w:rsidR="00FE057F" w:rsidRPr="00677FFD" w:rsidRDefault="00FE057F" w:rsidP="00270815">
            <w:pPr>
              <w:tabs>
                <w:tab w:val="left" w:pos="9639"/>
              </w:tabs>
            </w:pPr>
            <w:r>
              <w:t>Уставный капитал</w:t>
            </w:r>
          </w:p>
        </w:tc>
        <w:tc>
          <w:tcPr>
            <w:tcW w:w="3426" w:type="dxa"/>
            <w:gridSpan w:val="2"/>
          </w:tcPr>
          <w:p w:rsidR="00FE057F" w:rsidRPr="00677FFD" w:rsidRDefault="00FE057F" w:rsidP="00270815">
            <w:pPr>
              <w:tabs>
                <w:tab w:val="left" w:pos="9639"/>
              </w:tabs>
              <w:jc w:val="center"/>
            </w:pPr>
          </w:p>
        </w:tc>
        <w:tc>
          <w:tcPr>
            <w:tcW w:w="3156" w:type="dxa"/>
          </w:tcPr>
          <w:p w:rsidR="00FE057F" w:rsidRPr="00677FFD" w:rsidRDefault="00FE057F" w:rsidP="00270815">
            <w:pPr>
              <w:tabs>
                <w:tab w:val="left" w:pos="9639"/>
              </w:tabs>
              <w:jc w:val="center"/>
            </w:pPr>
          </w:p>
        </w:tc>
      </w:tr>
      <w:tr w:rsidR="00FE057F" w:rsidRPr="00677FFD" w:rsidTr="00270815">
        <w:trPr>
          <w:trHeight w:val="505"/>
        </w:trPr>
        <w:tc>
          <w:tcPr>
            <w:tcW w:w="3138" w:type="dxa"/>
            <w:tcBorders>
              <w:bottom w:val="nil"/>
            </w:tcBorders>
          </w:tcPr>
          <w:p w:rsidR="00FE057F" w:rsidRPr="00677FFD" w:rsidRDefault="00FE057F" w:rsidP="00270815">
            <w:pPr>
              <w:tabs>
                <w:tab w:val="left" w:pos="9639"/>
              </w:tabs>
            </w:pPr>
            <w:r>
              <w:t>Сфера деятельности</w:t>
            </w:r>
          </w:p>
        </w:tc>
        <w:tc>
          <w:tcPr>
            <w:tcW w:w="3426" w:type="dxa"/>
            <w:gridSpan w:val="2"/>
            <w:tcBorders>
              <w:bottom w:val="nil"/>
            </w:tcBorders>
          </w:tcPr>
          <w:p w:rsidR="00FE057F" w:rsidRPr="00677FFD" w:rsidRDefault="00FE057F" w:rsidP="00270815">
            <w:pPr>
              <w:tabs>
                <w:tab w:val="left" w:pos="9639"/>
              </w:tabs>
              <w:jc w:val="center"/>
            </w:pPr>
          </w:p>
        </w:tc>
        <w:tc>
          <w:tcPr>
            <w:tcW w:w="3156" w:type="dxa"/>
            <w:tcBorders>
              <w:bottom w:val="nil"/>
            </w:tcBorders>
          </w:tcPr>
          <w:p w:rsidR="00FE057F" w:rsidRPr="00677FFD" w:rsidRDefault="00FE057F" w:rsidP="00270815">
            <w:pPr>
              <w:tabs>
                <w:tab w:val="left" w:pos="9639"/>
              </w:tabs>
              <w:jc w:val="center"/>
            </w:pPr>
          </w:p>
        </w:tc>
      </w:tr>
      <w:tr w:rsidR="00FE057F" w:rsidRPr="00677FFD" w:rsidTr="00270815">
        <w:tc>
          <w:tcPr>
            <w:tcW w:w="3138" w:type="dxa"/>
            <w:tcBorders>
              <w:right w:val="nil"/>
            </w:tcBorders>
          </w:tcPr>
          <w:p w:rsidR="00FE057F" w:rsidRPr="00677FFD" w:rsidRDefault="00FE057F" w:rsidP="00270815">
            <w:pPr>
              <w:tabs>
                <w:tab w:val="left" w:pos="9639"/>
              </w:tabs>
            </w:pPr>
            <w:r>
              <w:t>Руководитель:</w:t>
            </w:r>
          </w:p>
        </w:tc>
        <w:tc>
          <w:tcPr>
            <w:tcW w:w="3426" w:type="dxa"/>
            <w:gridSpan w:val="2"/>
            <w:tcBorders>
              <w:left w:val="nil"/>
              <w:right w:val="nil"/>
            </w:tcBorders>
          </w:tcPr>
          <w:p w:rsidR="00FE057F" w:rsidRPr="00677FFD" w:rsidRDefault="00FE057F" w:rsidP="00270815">
            <w:pPr>
              <w:tabs>
                <w:tab w:val="left" w:pos="9639"/>
              </w:tabs>
            </w:pPr>
            <w:r>
              <w:t>Дата:</w:t>
            </w:r>
          </w:p>
        </w:tc>
        <w:tc>
          <w:tcPr>
            <w:tcW w:w="3156" w:type="dxa"/>
            <w:tcBorders>
              <w:left w:val="nil"/>
            </w:tcBorders>
          </w:tcPr>
          <w:p w:rsidR="00FE057F" w:rsidRPr="00677FFD" w:rsidRDefault="00FE057F" w:rsidP="00270815">
            <w:pPr>
              <w:tabs>
                <w:tab w:val="left" w:pos="9639"/>
              </w:tabs>
            </w:pPr>
            <w:r>
              <w:t>Печать/подпись (субподрядчика)</w:t>
            </w:r>
          </w:p>
        </w:tc>
      </w:tr>
      <w:tr w:rsidR="00FE057F" w:rsidRPr="00677FFD" w:rsidTr="00270815">
        <w:trPr>
          <w:cantSplit/>
        </w:trPr>
        <w:tc>
          <w:tcPr>
            <w:tcW w:w="9720" w:type="dxa"/>
            <w:gridSpan w:val="4"/>
          </w:tcPr>
          <w:p w:rsidR="00FE057F" w:rsidRPr="00677FFD" w:rsidRDefault="00FE057F" w:rsidP="00270815">
            <w:pPr>
              <w:tabs>
                <w:tab w:val="left" w:pos="9639"/>
              </w:tabs>
              <w:jc w:val="center"/>
            </w:pPr>
          </w:p>
        </w:tc>
      </w:tr>
      <w:tr w:rsidR="00FE057F" w:rsidRPr="00677FFD" w:rsidTr="00270815">
        <w:trPr>
          <w:cantSplit/>
        </w:trPr>
        <w:tc>
          <w:tcPr>
            <w:tcW w:w="4782" w:type="dxa"/>
            <w:gridSpan w:val="2"/>
            <w:vMerge w:val="restart"/>
            <w:vAlign w:val="center"/>
          </w:tcPr>
          <w:p w:rsidR="00FE057F" w:rsidRPr="00677FFD" w:rsidRDefault="00FE057F" w:rsidP="00270815">
            <w:pPr>
              <w:tabs>
                <w:tab w:val="left" w:pos="9639"/>
              </w:tabs>
            </w:pPr>
            <w:r>
              <w:t>Виды работ, передаваемые субподрядчику по предмету конкурса</w:t>
            </w:r>
          </w:p>
        </w:tc>
        <w:tc>
          <w:tcPr>
            <w:tcW w:w="4938" w:type="dxa"/>
            <w:gridSpan w:val="2"/>
          </w:tcPr>
          <w:p w:rsidR="00FE057F" w:rsidRPr="00677FFD" w:rsidRDefault="00FE057F" w:rsidP="00270815">
            <w:pPr>
              <w:tabs>
                <w:tab w:val="left" w:pos="9639"/>
              </w:tabs>
              <w:jc w:val="center"/>
            </w:pPr>
            <w:r>
              <w:t>Передаваемые объемы работ</w:t>
            </w:r>
          </w:p>
        </w:tc>
      </w:tr>
      <w:tr w:rsidR="00FE057F" w:rsidRPr="00677FFD" w:rsidTr="00270815">
        <w:trPr>
          <w:cantSplit/>
        </w:trPr>
        <w:tc>
          <w:tcPr>
            <w:tcW w:w="4782" w:type="dxa"/>
            <w:gridSpan w:val="2"/>
            <w:vMerge/>
          </w:tcPr>
          <w:p w:rsidR="00FE057F" w:rsidRPr="00677FFD" w:rsidRDefault="00FE057F" w:rsidP="00270815">
            <w:pPr>
              <w:tabs>
                <w:tab w:val="left" w:pos="9639"/>
              </w:tabs>
            </w:pPr>
          </w:p>
        </w:tc>
        <w:tc>
          <w:tcPr>
            <w:tcW w:w="1782" w:type="dxa"/>
          </w:tcPr>
          <w:p w:rsidR="00FE057F" w:rsidRPr="00677FFD" w:rsidRDefault="00FE057F" w:rsidP="00270815">
            <w:pPr>
              <w:tabs>
                <w:tab w:val="left" w:pos="9639"/>
              </w:tabs>
              <w:jc w:val="center"/>
            </w:pPr>
            <w:r>
              <w:t>В физических единицах</w:t>
            </w:r>
          </w:p>
        </w:tc>
        <w:tc>
          <w:tcPr>
            <w:tcW w:w="3156" w:type="dxa"/>
            <w:vAlign w:val="center"/>
          </w:tcPr>
          <w:p w:rsidR="00FE057F" w:rsidRPr="00677FFD" w:rsidRDefault="00FE057F" w:rsidP="00270815">
            <w:pPr>
              <w:tabs>
                <w:tab w:val="left" w:pos="9639"/>
              </w:tabs>
              <w:jc w:val="center"/>
            </w:pPr>
            <w:r>
              <w:t>В % к общему объему работ по предмету конкурса</w:t>
            </w:r>
          </w:p>
        </w:tc>
      </w:tr>
      <w:tr w:rsidR="00FE057F" w:rsidRPr="00677FFD" w:rsidTr="00270815">
        <w:tc>
          <w:tcPr>
            <w:tcW w:w="4782" w:type="dxa"/>
            <w:gridSpan w:val="2"/>
          </w:tcPr>
          <w:p w:rsidR="00FE057F" w:rsidRPr="00677FFD" w:rsidRDefault="00FE057F" w:rsidP="00270815">
            <w:pPr>
              <w:tabs>
                <w:tab w:val="left" w:pos="9639"/>
              </w:tabs>
            </w:pPr>
          </w:p>
        </w:tc>
        <w:tc>
          <w:tcPr>
            <w:tcW w:w="1782" w:type="dxa"/>
          </w:tcPr>
          <w:p w:rsidR="00FE057F" w:rsidRPr="00677FFD" w:rsidRDefault="00FE057F" w:rsidP="00270815">
            <w:pPr>
              <w:tabs>
                <w:tab w:val="left" w:pos="9639"/>
              </w:tabs>
              <w:jc w:val="center"/>
            </w:pPr>
          </w:p>
        </w:tc>
        <w:tc>
          <w:tcPr>
            <w:tcW w:w="3156" w:type="dxa"/>
          </w:tcPr>
          <w:p w:rsidR="00FE057F" w:rsidRPr="00677FFD" w:rsidRDefault="00FE057F" w:rsidP="00270815">
            <w:pPr>
              <w:tabs>
                <w:tab w:val="left" w:pos="9639"/>
              </w:tabs>
              <w:jc w:val="center"/>
            </w:pPr>
          </w:p>
        </w:tc>
      </w:tr>
      <w:tr w:rsidR="00FE057F" w:rsidRPr="00677FFD" w:rsidTr="00270815">
        <w:tc>
          <w:tcPr>
            <w:tcW w:w="4782" w:type="dxa"/>
            <w:gridSpan w:val="2"/>
          </w:tcPr>
          <w:p w:rsidR="00FE057F" w:rsidRPr="00677FFD" w:rsidRDefault="00FE057F" w:rsidP="00270815">
            <w:pPr>
              <w:tabs>
                <w:tab w:val="left" w:pos="9639"/>
              </w:tabs>
            </w:pPr>
          </w:p>
        </w:tc>
        <w:tc>
          <w:tcPr>
            <w:tcW w:w="1782" w:type="dxa"/>
          </w:tcPr>
          <w:p w:rsidR="00FE057F" w:rsidRPr="00677FFD" w:rsidRDefault="00FE057F" w:rsidP="00270815">
            <w:pPr>
              <w:tabs>
                <w:tab w:val="left" w:pos="9639"/>
              </w:tabs>
              <w:jc w:val="center"/>
            </w:pPr>
          </w:p>
        </w:tc>
        <w:tc>
          <w:tcPr>
            <w:tcW w:w="3156" w:type="dxa"/>
          </w:tcPr>
          <w:p w:rsidR="00FE057F" w:rsidRPr="00677FFD" w:rsidRDefault="00FE057F" w:rsidP="00270815">
            <w:pPr>
              <w:tabs>
                <w:tab w:val="left" w:pos="9639"/>
              </w:tabs>
              <w:jc w:val="center"/>
            </w:pPr>
          </w:p>
        </w:tc>
      </w:tr>
      <w:tr w:rsidR="00FE057F" w:rsidRPr="00677FFD" w:rsidTr="00270815">
        <w:tc>
          <w:tcPr>
            <w:tcW w:w="6564" w:type="dxa"/>
            <w:gridSpan w:val="3"/>
          </w:tcPr>
          <w:p w:rsidR="00FE057F" w:rsidRPr="00677FFD" w:rsidRDefault="00FE057F" w:rsidP="00270815">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FE057F" w:rsidRPr="00677FFD" w:rsidRDefault="00FE057F" w:rsidP="00270815">
            <w:pPr>
              <w:tabs>
                <w:tab w:val="left" w:pos="9639"/>
              </w:tabs>
              <w:jc w:val="center"/>
            </w:pPr>
          </w:p>
        </w:tc>
      </w:tr>
    </w:tbl>
    <w:p w:rsidR="00FE057F" w:rsidRPr="00677FFD" w:rsidRDefault="00FE057F" w:rsidP="001C2892">
      <w:pPr>
        <w:tabs>
          <w:tab w:val="left" w:pos="9639"/>
        </w:tabs>
        <w:ind w:firstLine="720"/>
        <w:jc w:val="both"/>
        <w:rPr>
          <w:szCs w:val="28"/>
        </w:rPr>
      </w:pPr>
      <w:r>
        <w:rPr>
          <w:szCs w:val="28"/>
        </w:rPr>
        <w:t>Приложения:</w:t>
      </w:r>
    </w:p>
    <w:p w:rsidR="00FE057F" w:rsidRPr="00677FFD" w:rsidRDefault="00FE057F" w:rsidP="001C2892">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FE057F" w:rsidRPr="00677FFD" w:rsidRDefault="00FE057F" w:rsidP="001C2892">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FE057F" w:rsidRPr="00677FFD" w:rsidRDefault="00FE057F" w:rsidP="001C2892">
      <w:pPr>
        <w:pStyle w:val="3"/>
        <w:spacing w:before="0" w:after="0"/>
        <w:rPr>
          <w:rFonts w:ascii="Times New Roman" w:hAnsi="Times New Roman"/>
          <w:sz w:val="28"/>
          <w:szCs w:val="28"/>
        </w:rPr>
      </w:pPr>
    </w:p>
    <w:p w:rsidR="00FE057F" w:rsidRPr="00677FFD" w:rsidRDefault="00FE057F" w:rsidP="001C2892">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E057F" w:rsidRPr="00677FFD" w:rsidRDefault="00FE057F" w:rsidP="001C2892">
      <w:pPr>
        <w:tabs>
          <w:tab w:val="left" w:pos="8640"/>
        </w:tabs>
        <w:jc w:val="center"/>
        <w:rPr>
          <w:i/>
        </w:rPr>
      </w:pPr>
      <w:r>
        <w:rPr>
          <w:i/>
        </w:rPr>
        <w:t>(наименование претендента)</w:t>
      </w:r>
    </w:p>
    <w:p w:rsidR="00FE057F" w:rsidRPr="00677FFD" w:rsidRDefault="00FE057F" w:rsidP="001C2892">
      <w:pPr>
        <w:pStyle w:val="32"/>
        <w:suppressAutoHyphens/>
        <w:spacing w:after="0"/>
        <w:rPr>
          <w:sz w:val="28"/>
          <w:szCs w:val="28"/>
        </w:rPr>
      </w:pPr>
      <w:r>
        <w:rPr>
          <w:sz w:val="28"/>
          <w:szCs w:val="28"/>
        </w:rPr>
        <w:t>____________________________________________________________________</w:t>
      </w:r>
    </w:p>
    <w:p w:rsidR="00FE057F" w:rsidRPr="00677FFD" w:rsidRDefault="00FE057F" w:rsidP="001C2892">
      <w:pPr>
        <w:rPr>
          <w:i/>
        </w:rPr>
      </w:pPr>
      <w:r>
        <w:rPr>
          <w:i/>
        </w:rPr>
        <w:t xml:space="preserve">       Печать</w:t>
      </w:r>
      <w:r>
        <w:rPr>
          <w:i/>
        </w:rPr>
        <w:tab/>
      </w:r>
      <w:r>
        <w:rPr>
          <w:i/>
        </w:rPr>
        <w:tab/>
      </w:r>
      <w:r>
        <w:rPr>
          <w:i/>
        </w:rPr>
        <w:tab/>
        <w:t>(должность, подпись, ФИО)</w:t>
      </w:r>
    </w:p>
    <w:p w:rsidR="00FE057F" w:rsidRPr="00677FFD" w:rsidRDefault="00FE057F" w:rsidP="001C2892">
      <w:pPr>
        <w:pStyle w:val="32"/>
        <w:suppressAutoHyphens/>
        <w:spacing w:after="0"/>
        <w:rPr>
          <w:sz w:val="28"/>
          <w:szCs w:val="28"/>
        </w:rPr>
      </w:pPr>
      <w:r>
        <w:rPr>
          <w:sz w:val="28"/>
          <w:szCs w:val="28"/>
        </w:rPr>
        <w:t>"____" _________ 201__ г.</w:t>
      </w:r>
    </w:p>
    <w:p w:rsidR="00FE057F" w:rsidRPr="00677FFD" w:rsidRDefault="00FE057F" w:rsidP="001C2892">
      <w:pPr>
        <w:pStyle w:val="afb"/>
        <w:jc w:val="right"/>
        <w:rPr>
          <w:sz w:val="28"/>
          <w:szCs w:val="28"/>
        </w:rPr>
      </w:pPr>
    </w:p>
    <w:p w:rsidR="00FE057F" w:rsidRPr="00677FFD" w:rsidRDefault="00FE057F" w:rsidP="001C2892">
      <w:pPr>
        <w:pStyle w:val="afb"/>
        <w:jc w:val="right"/>
        <w:rPr>
          <w:sz w:val="28"/>
          <w:szCs w:val="28"/>
        </w:rPr>
      </w:pPr>
    </w:p>
    <w:p w:rsidR="00FE057F" w:rsidRDefault="00FE057F"/>
    <w:p w:rsidR="00FE057F" w:rsidRDefault="0098758F">
      <w:pPr>
        <w:pStyle w:val="1"/>
        <w:jc w:val="right"/>
        <w:rPr>
          <w:b w:val="0"/>
          <w:i/>
          <w:sz w:val="28"/>
        </w:rPr>
      </w:pPr>
      <w:r>
        <w:rPr>
          <w:rFonts w:cs="Times New Roman"/>
          <w:b w:val="0"/>
          <w:sz w:val="28"/>
        </w:rPr>
        <w:t>Приложение № 7</w:t>
      </w:r>
      <w:r>
        <w:rPr>
          <w:rFonts w:cs="Times New Roman"/>
          <w:b w:val="0"/>
          <w:sz w:val="28"/>
        </w:rPr>
        <w:br/>
        <w:t>к документации о закупке</w:t>
      </w:r>
    </w:p>
    <w:p w:rsidR="00992903" w:rsidRDefault="00992903" w:rsidP="00992903"/>
    <w:p w:rsidR="00FE057F" w:rsidRPr="0007139C" w:rsidRDefault="00FE057F" w:rsidP="008E0B33">
      <w:pPr>
        <w:jc w:val="center"/>
        <w:rPr>
          <w:b/>
          <w:sz w:val="28"/>
          <w:szCs w:val="28"/>
        </w:rPr>
      </w:pPr>
      <w:r>
        <w:rPr>
          <w:b/>
          <w:sz w:val="28"/>
          <w:szCs w:val="28"/>
        </w:rPr>
        <w:t>На бланке претендента</w:t>
      </w:r>
    </w:p>
    <w:p w:rsidR="00FE057F" w:rsidRPr="0007139C" w:rsidRDefault="00FE057F" w:rsidP="008E0B33">
      <w:pPr>
        <w:pStyle w:val="afb"/>
        <w:jc w:val="center"/>
        <w:rPr>
          <w:b/>
          <w:sz w:val="24"/>
        </w:rPr>
      </w:pPr>
    </w:p>
    <w:p w:rsidR="00FE057F" w:rsidRPr="00677FFD" w:rsidRDefault="00FE057F" w:rsidP="008E0B33">
      <w:pPr>
        <w:pStyle w:val="afb"/>
        <w:jc w:val="center"/>
        <w:rPr>
          <w:b/>
          <w:sz w:val="24"/>
        </w:rPr>
      </w:pPr>
      <w:r>
        <w:rPr>
          <w:b/>
          <w:sz w:val="24"/>
        </w:rPr>
        <w:t>ОПИСЬ ДОКУМЕНТОВ</w:t>
      </w:r>
    </w:p>
    <w:p w:rsidR="00FE057F" w:rsidRPr="00677FFD" w:rsidRDefault="00FE057F" w:rsidP="008E0B33">
      <w:pPr>
        <w:pStyle w:val="afb"/>
        <w:jc w:val="center"/>
        <w:rPr>
          <w:b/>
          <w:sz w:val="24"/>
        </w:rPr>
      </w:pPr>
      <w:r>
        <w:rPr>
          <w:b/>
          <w:sz w:val="24"/>
        </w:rPr>
        <w:t>входящих в состав заявки на участие в процедуре размещения оферты</w:t>
      </w:r>
    </w:p>
    <w:p w:rsidR="00FE057F" w:rsidRPr="00677FFD" w:rsidRDefault="00FE057F" w:rsidP="008E0B33">
      <w:pPr>
        <w:pStyle w:val="afb"/>
        <w:jc w:val="center"/>
        <w:rPr>
          <w:b/>
          <w:sz w:val="24"/>
        </w:rPr>
      </w:pPr>
      <w:r>
        <w:rPr>
          <w:b/>
          <w:sz w:val="24"/>
        </w:rPr>
        <w:t xml:space="preserve"> № </w:t>
      </w:r>
      <w:r>
        <w:rPr>
          <w:b/>
          <w:color w:val="000000"/>
        </w:rPr>
        <w:t>РО- _________________</w:t>
      </w:r>
      <w:r>
        <w:rPr>
          <w:b/>
          <w:sz w:val="24"/>
        </w:rPr>
        <w:t xml:space="preserve"> </w:t>
      </w:r>
    </w:p>
    <w:p w:rsidR="00FE057F" w:rsidRPr="00677FFD" w:rsidRDefault="00FE057F" w:rsidP="008E0B33">
      <w:pPr>
        <w:pStyle w:val="afb"/>
        <w:ind w:firstLine="426"/>
        <w:jc w:val="center"/>
        <w:rPr>
          <w:sz w:val="24"/>
        </w:rPr>
      </w:pPr>
      <w:r>
        <w:rPr>
          <w:sz w:val="24"/>
        </w:rPr>
        <w:t>Настоящим_____________________________подтверждает подлинность и достоверность</w:t>
      </w:r>
    </w:p>
    <w:p w:rsidR="00FE057F" w:rsidRPr="00677FFD" w:rsidRDefault="00FE057F" w:rsidP="008E0B33">
      <w:pPr>
        <w:pStyle w:val="afb"/>
        <w:ind w:firstLine="426"/>
        <w:rPr>
          <w:sz w:val="24"/>
        </w:rPr>
      </w:pPr>
      <w:r>
        <w:rPr>
          <w:i/>
          <w:sz w:val="18"/>
          <w:szCs w:val="18"/>
        </w:rPr>
        <w:t xml:space="preserve">                                 (наименование участника закупки)</w:t>
      </w:r>
    </w:p>
    <w:p w:rsidR="00FE057F" w:rsidRPr="00677FFD" w:rsidRDefault="00FE057F" w:rsidP="008E0B33">
      <w:pPr>
        <w:pStyle w:val="afb"/>
        <w:ind w:firstLine="0"/>
        <w:rPr>
          <w:sz w:val="24"/>
        </w:rPr>
      </w:pPr>
      <w:r>
        <w:rPr>
          <w:sz w:val="24"/>
        </w:rPr>
        <w:t>представленных в состав заявки на участие в Размещении оферты</w:t>
      </w:r>
    </w:p>
    <w:p w:rsidR="00FE057F" w:rsidRPr="00677FFD" w:rsidRDefault="00FE057F" w:rsidP="008E0B33">
      <w:pPr>
        <w:pStyle w:val="afb"/>
        <w:ind w:firstLine="0"/>
        <w:rPr>
          <w:sz w:val="24"/>
        </w:rPr>
      </w:pPr>
      <w:r>
        <w:rPr>
          <w:sz w:val="24"/>
        </w:rPr>
        <w:t xml:space="preserve"> № </w:t>
      </w:r>
      <w:r>
        <w:rPr>
          <w:color w:val="000000"/>
        </w:rPr>
        <w:t>РО-__________________</w:t>
      </w:r>
      <w:r>
        <w:rPr>
          <w:sz w:val="24"/>
        </w:rPr>
        <w:t xml:space="preserve"> 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FE057F" w:rsidRPr="00677FFD" w:rsidTr="00270815">
        <w:tc>
          <w:tcPr>
            <w:tcW w:w="675" w:type="dxa"/>
          </w:tcPr>
          <w:p w:rsidR="00FE057F" w:rsidRPr="00677FFD" w:rsidRDefault="00FE057F" w:rsidP="00270815">
            <w:pPr>
              <w:pStyle w:val="afb"/>
              <w:ind w:firstLine="0"/>
              <w:jc w:val="center"/>
            </w:pPr>
            <w:r>
              <w:t>№ п/п</w:t>
            </w:r>
          </w:p>
        </w:tc>
        <w:tc>
          <w:tcPr>
            <w:tcW w:w="6663" w:type="dxa"/>
            <w:vAlign w:val="center"/>
          </w:tcPr>
          <w:p w:rsidR="00FE057F" w:rsidRPr="00677FFD" w:rsidRDefault="00FE057F" w:rsidP="00270815">
            <w:pPr>
              <w:pStyle w:val="afb"/>
              <w:ind w:right="-108" w:firstLine="0"/>
              <w:jc w:val="center"/>
            </w:pPr>
            <w:r>
              <w:t>Наименование</w:t>
            </w:r>
          </w:p>
        </w:tc>
        <w:tc>
          <w:tcPr>
            <w:tcW w:w="1559" w:type="dxa"/>
          </w:tcPr>
          <w:p w:rsidR="00FE057F" w:rsidRPr="00677FFD" w:rsidRDefault="00FE057F" w:rsidP="00270815">
            <w:pPr>
              <w:pStyle w:val="afb"/>
              <w:ind w:firstLine="0"/>
              <w:jc w:val="center"/>
            </w:pPr>
            <w:r>
              <w:t>Количество листов</w:t>
            </w:r>
          </w:p>
        </w:tc>
        <w:tc>
          <w:tcPr>
            <w:tcW w:w="1417" w:type="dxa"/>
          </w:tcPr>
          <w:p w:rsidR="00FE057F" w:rsidRPr="00677FFD" w:rsidRDefault="00FE057F" w:rsidP="00270815">
            <w:pPr>
              <w:pStyle w:val="afb"/>
              <w:ind w:firstLine="0"/>
              <w:jc w:val="center"/>
            </w:pPr>
            <w:r>
              <w:t>Номер страницы</w:t>
            </w:r>
          </w:p>
        </w:tc>
      </w:tr>
      <w:tr w:rsidR="00FE057F" w:rsidRPr="00677FFD" w:rsidTr="00270815">
        <w:tc>
          <w:tcPr>
            <w:tcW w:w="675" w:type="dxa"/>
          </w:tcPr>
          <w:p w:rsidR="00FE057F" w:rsidRPr="00677FFD" w:rsidRDefault="00FE057F" w:rsidP="00270815">
            <w:pPr>
              <w:pStyle w:val="Default"/>
              <w:rPr>
                <w:sz w:val="18"/>
                <w:szCs w:val="18"/>
              </w:rPr>
            </w:pPr>
            <w:r>
              <w:rPr>
                <w:sz w:val="18"/>
                <w:szCs w:val="18"/>
              </w:rPr>
              <w:t>1.</w:t>
            </w:r>
          </w:p>
        </w:tc>
        <w:tc>
          <w:tcPr>
            <w:tcW w:w="6663" w:type="dxa"/>
            <w:vAlign w:val="center"/>
          </w:tcPr>
          <w:p w:rsidR="00FE057F" w:rsidRPr="00677FFD" w:rsidRDefault="00FE057F" w:rsidP="00270815">
            <w:pPr>
              <w:pStyle w:val="Default"/>
              <w:rPr>
                <w:sz w:val="18"/>
                <w:szCs w:val="18"/>
              </w:rPr>
            </w:pPr>
          </w:p>
        </w:tc>
        <w:tc>
          <w:tcPr>
            <w:tcW w:w="1559" w:type="dxa"/>
          </w:tcPr>
          <w:p w:rsidR="00FE057F" w:rsidRPr="00677FFD" w:rsidRDefault="00FE057F" w:rsidP="00270815">
            <w:pPr>
              <w:pStyle w:val="afb"/>
            </w:pPr>
          </w:p>
        </w:tc>
        <w:tc>
          <w:tcPr>
            <w:tcW w:w="1417" w:type="dxa"/>
          </w:tcPr>
          <w:p w:rsidR="00FE057F" w:rsidRPr="00677FFD" w:rsidRDefault="00FE057F" w:rsidP="00270815">
            <w:pPr>
              <w:pStyle w:val="afb"/>
            </w:pPr>
          </w:p>
        </w:tc>
      </w:tr>
      <w:tr w:rsidR="00FE057F" w:rsidRPr="00677FFD" w:rsidTr="00270815">
        <w:tc>
          <w:tcPr>
            <w:tcW w:w="675" w:type="dxa"/>
          </w:tcPr>
          <w:p w:rsidR="00FE057F" w:rsidRPr="00677FFD" w:rsidRDefault="00FE057F" w:rsidP="00270815">
            <w:pPr>
              <w:pStyle w:val="Default"/>
              <w:rPr>
                <w:sz w:val="18"/>
                <w:szCs w:val="18"/>
              </w:rPr>
            </w:pPr>
            <w:r>
              <w:rPr>
                <w:sz w:val="18"/>
                <w:szCs w:val="18"/>
              </w:rPr>
              <w:t>2.</w:t>
            </w:r>
          </w:p>
        </w:tc>
        <w:tc>
          <w:tcPr>
            <w:tcW w:w="6663" w:type="dxa"/>
            <w:vAlign w:val="center"/>
          </w:tcPr>
          <w:p w:rsidR="00FE057F" w:rsidRPr="00677FFD" w:rsidRDefault="00FE057F" w:rsidP="00270815">
            <w:pPr>
              <w:pStyle w:val="Default"/>
              <w:rPr>
                <w:sz w:val="18"/>
                <w:szCs w:val="18"/>
              </w:rPr>
            </w:pPr>
          </w:p>
        </w:tc>
        <w:tc>
          <w:tcPr>
            <w:tcW w:w="1559" w:type="dxa"/>
          </w:tcPr>
          <w:p w:rsidR="00FE057F" w:rsidRPr="00677FFD" w:rsidRDefault="00FE057F" w:rsidP="00270815">
            <w:pPr>
              <w:pStyle w:val="afb"/>
            </w:pPr>
          </w:p>
        </w:tc>
        <w:tc>
          <w:tcPr>
            <w:tcW w:w="1417" w:type="dxa"/>
          </w:tcPr>
          <w:p w:rsidR="00FE057F" w:rsidRPr="00677FFD" w:rsidRDefault="00FE057F" w:rsidP="00270815">
            <w:pPr>
              <w:pStyle w:val="afb"/>
            </w:pPr>
          </w:p>
        </w:tc>
      </w:tr>
      <w:tr w:rsidR="00FE057F" w:rsidRPr="00677FFD" w:rsidTr="00270815">
        <w:tc>
          <w:tcPr>
            <w:tcW w:w="675" w:type="dxa"/>
          </w:tcPr>
          <w:p w:rsidR="00FE057F" w:rsidRPr="00677FFD" w:rsidRDefault="00FE057F" w:rsidP="00270815">
            <w:pPr>
              <w:pStyle w:val="Default"/>
              <w:rPr>
                <w:sz w:val="18"/>
                <w:szCs w:val="18"/>
              </w:rPr>
            </w:pPr>
            <w:r>
              <w:rPr>
                <w:sz w:val="18"/>
                <w:szCs w:val="18"/>
              </w:rPr>
              <w:t>...</w:t>
            </w:r>
          </w:p>
        </w:tc>
        <w:tc>
          <w:tcPr>
            <w:tcW w:w="6663" w:type="dxa"/>
            <w:vAlign w:val="center"/>
          </w:tcPr>
          <w:p w:rsidR="00FE057F" w:rsidRPr="00677FFD" w:rsidRDefault="00FE057F" w:rsidP="00270815">
            <w:pPr>
              <w:pStyle w:val="Default"/>
              <w:rPr>
                <w:sz w:val="18"/>
                <w:szCs w:val="18"/>
              </w:rPr>
            </w:pPr>
          </w:p>
        </w:tc>
        <w:tc>
          <w:tcPr>
            <w:tcW w:w="1559" w:type="dxa"/>
          </w:tcPr>
          <w:p w:rsidR="00FE057F" w:rsidRPr="00677FFD" w:rsidRDefault="00FE057F" w:rsidP="00270815">
            <w:pPr>
              <w:pStyle w:val="afb"/>
            </w:pPr>
          </w:p>
        </w:tc>
        <w:tc>
          <w:tcPr>
            <w:tcW w:w="1417" w:type="dxa"/>
          </w:tcPr>
          <w:p w:rsidR="00FE057F" w:rsidRPr="00677FFD" w:rsidRDefault="00FE057F" w:rsidP="00270815">
            <w:pPr>
              <w:pStyle w:val="afb"/>
            </w:pPr>
          </w:p>
        </w:tc>
      </w:tr>
      <w:tr w:rsidR="00FE057F" w:rsidRPr="00677FFD" w:rsidTr="00270815">
        <w:tc>
          <w:tcPr>
            <w:tcW w:w="675" w:type="dxa"/>
          </w:tcPr>
          <w:p w:rsidR="00FE057F" w:rsidRPr="00677FFD" w:rsidRDefault="00FE057F" w:rsidP="00270815">
            <w:pPr>
              <w:pStyle w:val="Default"/>
              <w:rPr>
                <w:sz w:val="18"/>
                <w:szCs w:val="18"/>
              </w:rPr>
            </w:pPr>
          </w:p>
        </w:tc>
        <w:tc>
          <w:tcPr>
            <w:tcW w:w="6663" w:type="dxa"/>
            <w:vAlign w:val="center"/>
          </w:tcPr>
          <w:p w:rsidR="00FE057F" w:rsidRPr="00677FFD" w:rsidRDefault="00FE057F" w:rsidP="00270815">
            <w:pPr>
              <w:pStyle w:val="Default"/>
              <w:rPr>
                <w:sz w:val="18"/>
                <w:szCs w:val="18"/>
              </w:rPr>
            </w:pPr>
            <w:r>
              <w:rPr>
                <w:sz w:val="18"/>
                <w:szCs w:val="18"/>
              </w:rPr>
              <w:t>Электронный носитель информации</w:t>
            </w:r>
          </w:p>
        </w:tc>
        <w:tc>
          <w:tcPr>
            <w:tcW w:w="1559" w:type="dxa"/>
          </w:tcPr>
          <w:p w:rsidR="00FE057F" w:rsidRPr="00677FFD" w:rsidRDefault="00FE057F" w:rsidP="00270815">
            <w:pPr>
              <w:pStyle w:val="afb"/>
            </w:pPr>
          </w:p>
        </w:tc>
        <w:tc>
          <w:tcPr>
            <w:tcW w:w="1417" w:type="dxa"/>
          </w:tcPr>
          <w:p w:rsidR="00FE057F" w:rsidRPr="00677FFD" w:rsidRDefault="00FE057F" w:rsidP="00270815">
            <w:pPr>
              <w:pStyle w:val="afb"/>
            </w:pPr>
          </w:p>
        </w:tc>
      </w:tr>
    </w:tbl>
    <w:p w:rsidR="00FE057F" w:rsidRPr="00677FFD" w:rsidRDefault="00FE057F" w:rsidP="008E0B33">
      <w:pPr>
        <w:pStyle w:val="afb"/>
        <w:rPr>
          <w:sz w:val="24"/>
        </w:rPr>
      </w:pPr>
    </w:p>
    <w:p w:rsidR="00FE057F" w:rsidRPr="00677FFD" w:rsidRDefault="00FE057F" w:rsidP="008E0B33">
      <w:pPr>
        <w:pStyle w:val="afb"/>
        <w:rPr>
          <w:sz w:val="24"/>
        </w:rPr>
      </w:pPr>
    </w:p>
    <w:p w:rsidR="00FE057F" w:rsidRPr="00677FFD" w:rsidRDefault="00FE057F" w:rsidP="008E0B33">
      <w:pPr>
        <w:pStyle w:val="afb"/>
        <w:rPr>
          <w:sz w:val="24"/>
        </w:rPr>
      </w:pPr>
    </w:p>
    <w:p w:rsidR="00FE057F" w:rsidRPr="00677FFD" w:rsidRDefault="00FE057F" w:rsidP="008E0B33"/>
    <w:p w:rsidR="00FE057F" w:rsidRPr="00677FFD" w:rsidRDefault="00FE057F" w:rsidP="008E0B33">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FE057F" w:rsidRPr="00677FFD" w:rsidRDefault="00FE057F" w:rsidP="008E0B33">
      <w:pPr>
        <w:tabs>
          <w:tab w:val="left" w:pos="8640"/>
        </w:tabs>
        <w:jc w:val="center"/>
        <w:rPr>
          <w:i/>
        </w:rPr>
      </w:pPr>
      <w:r>
        <w:rPr>
          <w:i/>
        </w:rPr>
        <w:t>(наименование претендента)</w:t>
      </w:r>
    </w:p>
    <w:p w:rsidR="00FE057F" w:rsidRPr="00677FFD" w:rsidRDefault="00FE057F" w:rsidP="008E0B33">
      <w:pPr>
        <w:pStyle w:val="32"/>
        <w:rPr>
          <w:sz w:val="28"/>
          <w:szCs w:val="28"/>
        </w:rPr>
      </w:pPr>
      <w:r>
        <w:rPr>
          <w:sz w:val="28"/>
          <w:szCs w:val="28"/>
        </w:rPr>
        <w:t>__________________________________________________________________</w:t>
      </w:r>
    </w:p>
    <w:p w:rsidR="00FE057F" w:rsidRPr="00677FFD" w:rsidRDefault="00FE057F" w:rsidP="008E0B33">
      <w:pPr>
        <w:rPr>
          <w:i/>
        </w:rPr>
      </w:pPr>
      <w:r>
        <w:rPr>
          <w:i/>
        </w:rPr>
        <w:t xml:space="preserve">       Печать</w:t>
      </w:r>
      <w:r>
        <w:rPr>
          <w:i/>
        </w:rPr>
        <w:tab/>
      </w:r>
      <w:r>
        <w:rPr>
          <w:i/>
        </w:rPr>
        <w:tab/>
      </w:r>
      <w:r>
        <w:rPr>
          <w:i/>
        </w:rPr>
        <w:tab/>
        <w:t>(должность, подпись, ФИО)</w:t>
      </w:r>
    </w:p>
    <w:p w:rsidR="00FE057F" w:rsidRPr="00677FFD" w:rsidRDefault="00FE057F" w:rsidP="008E0B33">
      <w:pPr>
        <w:pStyle w:val="32"/>
        <w:rPr>
          <w:sz w:val="28"/>
          <w:szCs w:val="28"/>
        </w:rPr>
      </w:pPr>
      <w:r>
        <w:rPr>
          <w:sz w:val="28"/>
          <w:szCs w:val="28"/>
        </w:rPr>
        <w:t>"____" _________ 201__ г.</w:t>
      </w:r>
    </w:p>
    <w:p w:rsidR="00FE057F" w:rsidRPr="00677FFD" w:rsidRDefault="00FE057F" w:rsidP="008E0B33">
      <w:pPr>
        <w:pStyle w:val="Standard"/>
      </w:pPr>
    </w:p>
    <w:p w:rsidR="00FE057F" w:rsidRPr="00677FFD" w:rsidRDefault="00FE057F" w:rsidP="008E0B33">
      <w:pPr>
        <w:jc w:val="both"/>
      </w:pPr>
    </w:p>
    <w:p w:rsidR="00FE057F" w:rsidRPr="00677FFD" w:rsidRDefault="00FE057F" w:rsidP="008E0B33"/>
    <w:p w:rsidR="00FE057F" w:rsidRPr="00677FFD" w:rsidRDefault="00FE057F" w:rsidP="008E0B33">
      <w:pPr>
        <w:ind w:firstLine="709"/>
        <w:jc w:val="both"/>
        <w:rPr>
          <w:sz w:val="36"/>
          <w:szCs w:val="36"/>
        </w:rPr>
      </w:pPr>
    </w:p>
    <w:p w:rsidR="00FE057F" w:rsidRPr="00677FFD" w:rsidRDefault="00FE057F" w:rsidP="008E0B33">
      <w:pPr>
        <w:pStyle w:val="afb"/>
        <w:ind w:firstLine="0"/>
        <w:jc w:val="right"/>
        <w:rPr>
          <w:sz w:val="28"/>
          <w:szCs w:val="28"/>
        </w:rPr>
      </w:pPr>
    </w:p>
    <w:p w:rsidR="00FE057F" w:rsidRPr="00677FFD" w:rsidRDefault="00FE057F" w:rsidP="008E0B33">
      <w:pPr>
        <w:pStyle w:val="afb"/>
        <w:ind w:firstLine="0"/>
        <w:jc w:val="right"/>
        <w:rPr>
          <w:sz w:val="28"/>
          <w:szCs w:val="28"/>
        </w:rPr>
      </w:pPr>
    </w:p>
    <w:p w:rsidR="00FE057F" w:rsidRPr="00677FFD" w:rsidRDefault="00FE057F" w:rsidP="008E0B33">
      <w:pPr>
        <w:keepNext/>
        <w:jc w:val="right"/>
        <w:rPr>
          <w:bCs/>
          <w:sz w:val="28"/>
          <w:szCs w:val="28"/>
        </w:rPr>
      </w:pPr>
    </w:p>
    <w:p w:rsidR="00FE057F" w:rsidRPr="00677FFD" w:rsidRDefault="00FE057F" w:rsidP="008E0B33">
      <w:pPr>
        <w:keepNext/>
        <w:jc w:val="right"/>
        <w:rPr>
          <w:bCs/>
          <w:sz w:val="28"/>
          <w:szCs w:val="28"/>
        </w:rPr>
      </w:pPr>
    </w:p>
    <w:p w:rsidR="00FE057F" w:rsidRDefault="00FE057F" w:rsidP="008E0B33">
      <w:pPr>
        <w:tabs>
          <w:tab w:val="left" w:pos="5309"/>
        </w:tabs>
        <w:ind w:left="5670"/>
        <w:rPr>
          <w:rFonts w:eastAsia="MS Mincho"/>
        </w:rPr>
      </w:pPr>
    </w:p>
    <w:p w:rsidR="00FE057F" w:rsidRDefault="00FE057F" w:rsidP="008E0B33">
      <w:pPr>
        <w:tabs>
          <w:tab w:val="left" w:pos="5309"/>
        </w:tabs>
        <w:ind w:left="5670"/>
        <w:rPr>
          <w:rFonts w:eastAsia="MS Mincho"/>
        </w:rPr>
      </w:pPr>
    </w:p>
    <w:p w:rsidR="00FE057F" w:rsidRDefault="00FE057F" w:rsidP="008E0B33">
      <w:pPr>
        <w:tabs>
          <w:tab w:val="left" w:pos="5309"/>
        </w:tabs>
        <w:ind w:left="5670"/>
        <w:rPr>
          <w:rFonts w:eastAsia="MS Mincho"/>
        </w:rPr>
      </w:pPr>
    </w:p>
    <w:p w:rsidR="00FE057F" w:rsidRDefault="00FE057F"/>
    <w:p w:rsidR="00FE057F" w:rsidRDefault="0098758F">
      <w:pPr>
        <w:pStyle w:val="1"/>
        <w:jc w:val="right"/>
        <w:rPr>
          <w:b w:val="0"/>
          <w:i/>
          <w:sz w:val="28"/>
        </w:rPr>
      </w:pPr>
      <w:r>
        <w:rPr>
          <w:rFonts w:cs="Times New Roman"/>
          <w:b w:val="0"/>
          <w:sz w:val="28"/>
        </w:rPr>
        <w:lastRenderedPageBreak/>
        <w:t>Приложение № 8</w:t>
      </w:r>
      <w:r>
        <w:rPr>
          <w:rFonts w:cs="Times New Roman"/>
          <w:b w:val="0"/>
          <w:sz w:val="28"/>
        </w:rPr>
        <w:br/>
        <w:t>к документации о закупке</w:t>
      </w:r>
    </w:p>
    <w:p w:rsidR="00992903" w:rsidRDefault="00992903" w:rsidP="00992903"/>
    <w:p w:rsidR="00FE057F" w:rsidRPr="00677FFD" w:rsidRDefault="00FE057F" w:rsidP="002663E4">
      <w:pPr>
        <w:jc w:val="center"/>
        <w:rPr>
          <w:b/>
        </w:rPr>
      </w:pPr>
      <w:r>
        <w:rPr>
          <w:b/>
        </w:rPr>
        <w:t>Данные о водителях,</w:t>
      </w:r>
    </w:p>
    <w:p w:rsidR="00FE057F" w:rsidRPr="00677FFD" w:rsidRDefault="00FE057F" w:rsidP="002663E4">
      <w:pPr>
        <w:ind w:left="-360" w:firstLine="360"/>
        <w:jc w:val="center"/>
        <w:rPr>
          <w:b/>
        </w:rPr>
      </w:pPr>
      <w:r>
        <w:rPr>
          <w:b/>
        </w:rPr>
        <w:t xml:space="preserve">оказывающих услуги по управлению </w:t>
      </w:r>
    </w:p>
    <w:p w:rsidR="00FE057F" w:rsidRPr="00677FFD" w:rsidRDefault="00FE057F" w:rsidP="002663E4">
      <w:pPr>
        <w:ind w:left="-360" w:firstLine="360"/>
        <w:jc w:val="center"/>
        <w:rPr>
          <w:b/>
        </w:rPr>
      </w:pPr>
      <w:r>
        <w:rPr>
          <w:b/>
        </w:rPr>
        <w:t xml:space="preserve">транспортным средством и его технической эксплуатации </w:t>
      </w:r>
    </w:p>
    <w:p w:rsidR="00FE057F" w:rsidRPr="00677FFD" w:rsidRDefault="00FE057F" w:rsidP="002663E4">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FE057F" w:rsidRPr="00677FFD" w:rsidTr="00270815">
        <w:tc>
          <w:tcPr>
            <w:tcW w:w="648" w:type="dxa"/>
          </w:tcPr>
          <w:p w:rsidR="00FE057F" w:rsidRPr="00677FFD" w:rsidRDefault="00FE057F" w:rsidP="00270815">
            <w:pPr>
              <w:jc w:val="center"/>
              <w:rPr>
                <w:sz w:val="20"/>
                <w:szCs w:val="20"/>
              </w:rPr>
            </w:pPr>
            <w:r>
              <w:rPr>
                <w:sz w:val="20"/>
                <w:szCs w:val="20"/>
              </w:rPr>
              <w:t>№ п/п</w:t>
            </w:r>
          </w:p>
        </w:tc>
        <w:tc>
          <w:tcPr>
            <w:tcW w:w="1800" w:type="dxa"/>
            <w:vAlign w:val="center"/>
          </w:tcPr>
          <w:p w:rsidR="00FE057F" w:rsidRPr="00677FFD" w:rsidRDefault="00FE057F" w:rsidP="00270815">
            <w:pPr>
              <w:jc w:val="center"/>
              <w:rPr>
                <w:sz w:val="20"/>
                <w:szCs w:val="20"/>
              </w:rPr>
            </w:pPr>
            <w:r>
              <w:rPr>
                <w:sz w:val="20"/>
                <w:szCs w:val="20"/>
              </w:rPr>
              <w:t>Ф.И.О.</w:t>
            </w:r>
          </w:p>
        </w:tc>
        <w:tc>
          <w:tcPr>
            <w:tcW w:w="1620" w:type="dxa"/>
            <w:vAlign w:val="center"/>
          </w:tcPr>
          <w:p w:rsidR="00FE057F" w:rsidRPr="00677FFD" w:rsidRDefault="00FE057F" w:rsidP="00270815">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FE057F" w:rsidRPr="00677FFD" w:rsidRDefault="00FE057F" w:rsidP="00270815">
            <w:pPr>
              <w:jc w:val="center"/>
              <w:rPr>
                <w:sz w:val="20"/>
                <w:szCs w:val="20"/>
              </w:rPr>
            </w:pPr>
            <w:r>
              <w:rPr>
                <w:sz w:val="20"/>
                <w:szCs w:val="20"/>
              </w:rPr>
              <w:t xml:space="preserve">Общий водительский стаж </w:t>
            </w:r>
          </w:p>
        </w:tc>
        <w:tc>
          <w:tcPr>
            <w:tcW w:w="1440" w:type="dxa"/>
            <w:vAlign w:val="center"/>
          </w:tcPr>
          <w:p w:rsidR="00FE057F" w:rsidRPr="00677FFD" w:rsidRDefault="00FE057F" w:rsidP="00270815">
            <w:pPr>
              <w:jc w:val="center"/>
              <w:rPr>
                <w:sz w:val="20"/>
                <w:szCs w:val="20"/>
              </w:rPr>
            </w:pPr>
            <w:r>
              <w:rPr>
                <w:sz w:val="20"/>
                <w:szCs w:val="20"/>
              </w:rPr>
              <w:t>Категория</w:t>
            </w:r>
          </w:p>
        </w:tc>
        <w:tc>
          <w:tcPr>
            <w:tcW w:w="1080" w:type="dxa"/>
            <w:vAlign w:val="center"/>
          </w:tcPr>
          <w:p w:rsidR="00FE057F" w:rsidRPr="00677FFD" w:rsidRDefault="00FE057F" w:rsidP="00270815">
            <w:pPr>
              <w:jc w:val="center"/>
              <w:rPr>
                <w:sz w:val="20"/>
                <w:szCs w:val="20"/>
              </w:rPr>
            </w:pPr>
            <w:r>
              <w:rPr>
                <w:sz w:val="20"/>
                <w:szCs w:val="20"/>
              </w:rPr>
              <w:t>Гражданство РФ/разрешение на работу</w:t>
            </w:r>
          </w:p>
        </w:tc>
        <w:tc>
          <w:tcPr>
            <w:tcW w:w="1260" w:type="dxa"/>
            <w:vAlign w:val="center"/>
          </w:tcPr>
          <w:p w:rsidR="00FE057F" w:rsidRPr="00677FFD" w:rsidRDefault="00FE057F" w:rsidP="00270815">
            <w:pPr>
              <w:jc w:val="center"/>
              <w:rPr>
                <w:sz w:val="20"/>
                <w:szCs w:val="20"/>
              </w:rPr>
            </w:pPr>
            <w:r>
              <w:rPr>
                <w:sz w:val="20"/>
                <w:szCs w:val="20"/>
              </w:rPr>
              <w:t>Знание русского языка (да/нет)</w:t>
            </w:r>
          </w:p>
        </w:tc>
        <w:tc>
          <w:tcPr>
            <w:tcW w:w="1620" w:type="dxa"/>
          </w:tcPr>
          <w:p w:rsidR="00FE057F" w:rsidRPr="00677FFD" w:rsidRDefault="00FE057F" w:rsidP="00270815">
            <w:pPr>
              <w:jc w:val="center"/>
              <w:rPr>
                <w:sz w:val="20"/>
                <w:szCs w:val="20"/>
              </w:rPr>
            </w:pPr>
            <w:r>
              <w:rPr>
                <w:sz w:val="20"/>
                <w:szCs w:val="20"/>
              </w:rPr>
              <w:t>Опыт работы с постановкой и снятием контейнеров</w:t>
            </w:r>
          </w:p>
        </w:tc>
      </w:tr>
      <w:tr w:rsidR="00FE057F" w:rsidRPr="00677FFD" w:rsidTr="00270815">
        <w:tc>
          <w:tcPr>
            <w:tcW w:w="648" w:type="dxa"/>
          </w:tcPr>
          <w:p w:rsidR="00FE057F" w:rsidRPr="00677FFD" w:rsidRDefault="00FE057F" w:rsidP="00270815">
            <w:pPr>
              <w:jc w:val="center"/>
              <w:rPr>
                <w:sz w:val="20"/>
                <w:szCs w:val="20"/>
              </w:rPr>
            </w:pPr>
            <w:r>
              <w:rPr>
                <w:sz w:val="20"/>
                <w:szCs w:val="20"/>
              </w:rPr>
              <w:t>1</w:t>
            </w:r>
          </w:p>
        </w:tc>
        <w:tc>
          <w:tcPr>
            <w:tcW w:w="1800" w:type="dxa"/>
          </w:tcPr>
          <w:p w:rsidR="00FE057F" w:rsidRPr="00677FFD" w:rsidRDefault="00FE057F" w:rsidP="00270815">
            <w:pPr>
              <w:rPr>
                <w:sz w:val="20"/>
                <w:szCs w:val="20"/>
              </w:rPr>
            </w:pPr>
          </w:p>
        </w:tc>
        <w:tc>
          <w:tcPr>
            <w:tcW w:w="1620" w:type="dxa"/>
          </w:tcPr>
          <w:p w:rsidR="00FE057F" w:rsidRPr="00677FFD" w:rsidRDefault="00FE057F" w:rsidP="00270815">
            <w:pPr>
              <w:rPr>
                <w:sz w:val="20"/>
                <w:szCs w:val="20"/>
              </w:rPr>
            </w:pPr>
          </w:p>
        </w:tc>
        <w:tc>
          <w:tcPr>
            <w:tcW w:w="1440" w:type="dxa"/>
          </w:tcPr>
          <w:p w:rsidR="00FE057F" w:rsidRPr="00677FFD" w:rsidRDefault="00FE057F" w:rsidP="00270815">
            <w:pPr>
              <w:rPr>
                <w:sz w:val="20"/>
                <w:szCs w:val="20"/>
              </w:rPr>
            </w:pPr>
          </w:p>
        </w:tc>
        <w:tc>
          <w:tcPr>
            <w:tcW w:w="1440" w:type="dxa"/>
          </w:tcPr>
          <w:p w:rsidR="00FE057F" w:rsidRPr="00677FFD" w:rsidRDefault="00FE057F" w:rsidP="00270815">
            <w:pPr>
              <w:jc w:val="center"/>
              <w:rPr>
                <w:sz w:val="20"/>
                <w:szCs w:val="20"/>
              </w:rPr>
            </w:pPr>
          </w:p>
        </w:tc>
        <w:tc>
          <w:tcPr>
            <w:tcW w:w="1080" w:type="dxa"/>
          </w:tcPr>
          <w:p w:rsidR="00FE057F" w:rsidRPr="00677FFD" w:rsidRDefault="00FE057F" w:rsidP="00270815">
            <w:pPr>
              <w:jc w:val="center"/>
              <w:rPr>
                <w:sz w:val="20"/>
                <w:szCs w:val="20"/>
              </w:rPr>
            </w:pPr>
          </w:p>
        </w:tc>
        <w:tc>
          <w:tcPr>
            <w:tcW w:w="1260" w:type="dxa"/>
          </w:tcPr>
          <w:p w:rsidR="00FE057F" w:rsidRPr="00677FFD" w:rsidRDefault="00FE057F" w:rsidP="00270815">
            <w:pPr>
              <w:jc w:val="center"/>
              <w:rPr>
                <w:sz w:val="20"/>
                <w:szCs w:val="20"/>
              </w:rPr>
            </w:pPr>
          </w:p>
        </w:tc>
        <w:tc>
          <w:tcPr>
            <w:tcW w:w="1620" w:type="dxa"/>
          </w:tcPr>
          <w:p w:rsidR="00FE057F" w:rsidRPr="00677FFD" w:rsidRDefault="00FE057F" w:rsidP="00270815">
            <w:pPr>
              <w:jc w:val="center"/>
              <w:rPr>
                <w:sz w:val="20"/>
                <w:szCs w:val="20"/>
              </w:rPr>
            </w:pPr>
          </w:p>
        </w:tc>
      </w:tr>
      <w:tr w:rsidR="00FE057F" w:rsidRPr="00677FFD" w:rsidTr="00270815">
        <w:tc>
          <w:tcPr>
            <w:tcW w:w="648" w:type="dxa"/>
          </w:tcPr>
          <w:p w:rsidR="00FE057F" w:rsidRPr="00677FFD" w:rsidRDefault="00FE057F" w:rsidP="00270815">
            <w:pPr>
              <w:jc w:val="center"/>
              <w:rPr>
                <w:sz w:val="20"/>
                <w:szCs w:val="20"/>
              </w:rPr>
            </w:pPr>
            <w:r>
              <w:rPr>
                <w:sz w:val="20"/>
                <w:szCs w:val="20"/>
              </w:rPr>
              <w:t>2</w:t>
            </w:r>
          </w:p>
        </w:tc>
        <w:tc>
          <w:tcPr>
            <w:tcW w:w="1800" w:type="dxa"/>
          </w:tcPr>
          <w:p w:rsidR="00FE057F" w:rsidRPr="00677FFD" w:rsidRDefault="00FE057F" w:rsidP="00270815">
            <w:pPr>
              <w:rPr>
                <w:sz w:val="20"/>
                <w:szCs w:val="20"/>
              </w:rPr>
            </w:pPr>
          </w:p>
        </w:tc>
        <w:tc>
          <w:tcPr>
            <w:tcW w:w="1620" w:type="dxa"/>
          </w:tcPr>
          <w:p w:rsidR="00FE057F" w:rsidRPr="00677FFD" w:rsidRDefault="00FE057F" w:rsidP="00270815">
            <w:pPr>
              <w:rPr>
                <w:sz w:val="20"/>
                <w:szCs w:val="20"/>
              </w:rPr>
            </w:pPr>
          </w:p>
        </w:tc>
        <w:tc>
          <w:tcPr>
            <w:tcW w:w="1440" w:type="dxa"/>
          </w:tcPr>
          <w:p w:rsidR="00FE057F" w:rsidRPr="00677FFD" w:rsidRDefault="00FE057F" w:rsidP="00270815">
            <w:pPr>
              <w:rPr>
                <w:sz w:val="20"/>
                <w:szCs w:val="20"/>
              </w:rPr>
            </w:pPr>
          </w:p>
        </w:tc>
        <w:tc>
          <w:tcPr>
            <w:tcW w:w="1440" w:type="dxa"/>
          </w:tcPr>
          <w:p w:rsidR="00FE057F" w:rsidRPr="00677FFD" w:rsidRDefault="00FE057F" w:rsidP="00270815">
            <w:pPr>
              <w:jc w:val="center"/>
              <w:rPr>
                <w:sz w:val="20"/>
                <w:szCs w:val="20"/>
              </w:rPr>
            </w:pPr>
          </w:p>
        </w:tc>
        <w:tc>
          <w:tcPr>
            <w:tcW w:w="1080" w:type="dxa"/>
          </w:tcPr>
          <w:p w:rsidR="00FE057F" w:rsidRPr="00677FFD" w:rsidRDefault="00FE057F" w:rsidP="00270815">
            <w:pPr>
              <w:jc w:val="center"/>
              <w:rPr>
                <w:sz w:val="20"/>
                <w:szCs w:val="20"/>
              </w:rPr>
            </w:pPr>
          </w:p>
        </w:tc>
        <w:tc>
          <w:tcPr>
            <w:tcW w:w="1260" w:type="dxa"/>
          </w:tcPr>
          <w:p w:rsidR="00FE057F" w:rsidRPr="00677FFD" w:rsidRDefault="00FE057F" w:rsidP="00270815">
            <w:pPr>
              <w:jc w:val="center"/>
              <w:rPr>
                <w:sz w:val="20"/>
                <w:szCs w:val="20"/>
              </w:rPr>
            </w:pPr>
          </w:p>
        </w:tc>
        <w:tc>
          <w:tcPr>
            <w:tcW w:w="1620" w:type="dxa"/>
          </w:tcPr>
          <w:p w:rsidR="00FE057F" w:rsidRPr="00677FFD" w:rsidRDefault="00FE057F" w:rsidP="00270815">
            <w:pPr>
              <w:jc w:val="center"/>
              <w:rPr>
                <w:sz w:val="20"/>
                <w:szCs w:val="20"/>
              </w:rPr>
            </w:pPr>
          </w:p>
        </w:tc>
      </w:tr>
      <w:tr w:rsidR="00FE057F" w:rsidRPr="00677FFD" w:rsidTr="00270815">
        <w:tc>
          <w:tcPr>
            <w:tcW w:w="648" w:type="dxa"/>
          </w:tcPr>
          <w:p w:rsidR="00FE057F" w:rsidRPr="00677FFD" w:rsidRDefault="00FE057F" w:rsidP="00270815">
            <w:pPr>
              <w:jc w:val="center"/>
              <w:rPr>
                <w:sz w:val="20"/>
                <w:szCs w:val="20"/>
              </w:rPr>
            </w:pPr>
            <w:r>
              <w:rPr>
                <w:sz w:val="20"/>
                <w:szCs w:val="20"/>
              </w:rPr>
              <w:t>3</w:t>
            </w:r>
          </w:p>
        </w:tc>
        <w:tc>
          <w:tcPr>
            <w:tcW w:w="1800" w:type="dxa"/>
          </w:tcPr>
          <w:p w:rsidR="00FE057F" w:rsidRPr="00677FFD" w:rsidRDefault="00FE057F" w:rsidP="00270815">
            <w:pPr>
              <w:rPr>
                <w:sz w:val="20"/>
                <w:szCs w:val="20"/>
              </w:rPr>
            </w:pPr>
          </w:p>
        </w:tc>
        <w:tc>
          <w:tcPr>
            <w:tcW w:w="1620" w:type="dxa"/>
          </w:tcPr>
          <w:p w:rsidR="00FE057F" w:rsidRPr="00677FFD" w:rsidRDefault="00FE057F" w:rsidP="00270815">
            <w:pPr>
              <w:rPr>
                <w:sz w:val="20"/>
                <w:szCs w:val="20"/>
              </w:rPr>
            </w:pPr>
          </w:p>
        </w:tc>
        <w:tc>
          <w:tcPr>
            <w:tcW w:w="1440" w:type="dxa"/>
          </w:tcPr>
          <w:p w:rsidR="00FE057F" w:rsidRPr="00677FFD" w:rsidRDefault="00FE057F" w:rsidP="00270815">
            <w:pPr>
              <w:rPr>
                <w:sz w:val="20"/>
                <w:szCs w:val="20"/>
              </w:rPr>
            </w:pPr>
          </w:p>
        </w:tc>
        <w:tc>
          <w:tcPr>
            <w:tcW w:w="1440" w:type="dxa"/>
          </w:tcPr>
          <w:p w:rsidR="00FE057F" w:rsidRPr="00677FFD" w:rsidRDefault="00FE057F" w:rsidP="00270815">
            <w:pPr>
              <w:jc w:val="center"/>
              <w:rPr>
                <w:sz w:val="20"/>
                <w:szCs w:val="20"/>
              </w:rPr>
            </w:pPr>
          </w:p>
        </w:tc>
        <w:tc>
          <w:tcPr>
            <w:tcW w:w="1080" w:type="dxa"/>
          </w:tcPr>
          <w:p w:rsidR="00FE057F" w:rsidRPr="00677FFD" w:rsidRDefault="00FE057F" w:rsidP="00270815">
            <w:pPr>
              <w:jc w:val="center"/>
              <w:rPr>
                <w:sz w:val="20"/>
                <w:szCs w:val="20"/>
              </w:rPr>
            </w:pPr>
          </w:p>
        </w:tc>
        <w:tc>
          <w:tcPr>
            <w:tcW w:w="1260" w:type="dxa"/>
          </w:tcPr>
          <w:p w:rsidR="00FE057F" w:rsidRPr="00677FFD" w:rsidRDefault="00FE057F" w:rsidP="00270815">
            <w:pPr>
              <w:jc w:val="center"/>
              <w:rPr>
                <w:sz w:val="20"/>
                <w:szCs w:val="20"/>
              </w:rPr>
            </w:pPr>
          </w:p>
        </w:tc>
        <w:tc>
          <w:tcPr>
            <w:tcW w:w="1620" w:type="dxa"/>
          </w:tcPr>
          <w:p w:rsidR="00FE057F" w:rsidRPr="00677FFD" w:rsidRDefault="00FE057F" w:rsidP="00270815">
            <w:pPr>
              <w:jc w:val="center"/>
              <w:rPr>
                <w:sz w:val="20"/>
                <w:szCs w:val="20"/>
              </w:rPr>
            </w:pPr>
          </w:p>
        </w:tc>
      </w:tr>
      <w:tr w:rsidR="00FE057F" w:rsidRPr="00677FFD" w:rsidTr="00270815">
        <w:tc>
          <w:tcPr>
            <w:tcW w:w="648" w:type="dxa"/>
          </w:tcPr>
          <w:p w:rsidR="00FE057F" w:rsidRPr="00677FFD" w:rsidRDefault="00FE057F" w:rsidP="00270815">
            <w:pPr>
              <w:jc w:val="center"/>
              <w:rPr>
                <w:sz w:val="20"/>
                <w:szCs w:val="20"/>
              </w:rPr>
            </w:pPr>
            <w:r>
              <w:rPr>
                <w:sz w:val="20"/>
                <w:szCs w:val="20"/>
              </w:rPr>
              <w:t>4</w:t>
            </w:r>
          </w:p>
        </w:tc>
        <w:tc>
          <w:tcPr>
            <w:tcW w:w="1800" w:type="dxa"/>
          </w:tcPr>
          <w:p w:rsidR="00FE057F" w:rsidRPr="00677FFD" w:rsidRDefault="00FE057F" w:rsidP="00270815">
            <w:pPr>
              <w:rPr>
                <w:sz w:val="20"/>
                <w:szCs w:val="20"/>
              </w:rPr>
            </w:pPr>
          </w:p>
        </w:tc>
        <w:tc>
          <w:tcPr>
            <w:tcW w:w="1620" w:type="dxa"/>
          </w:tcPr>
          <w:p w:rsidR="00FE057F" w:rsidRPr="00677FFD" w:rsidRDefault="00FE057F" w:rsidP="00270815">
            <w:pPr>
              <w:rPr>
                <w:sz w:val="20"/>
                <w:szCs w:val="20"/>
              </w:rPr>
            </w:pPr>
          </w:p>
        </w:tc>
        <w:tc>
          <w:tcPr>
            <w:tcW w:w="1440" w:type="dxa"/>
          </w:tcPr>
          <w:p w:rsidR="00FE057F" w:rsidRPr="00677FFD" w:rsidRDefault="00FE057F" w:rsidP="00270815">
            <w:pPr>
              <w:rPr>
                <w:sz w:val="20"/>
                <w:szCs w:val="20"/>
              </w:rPr>
            </w:pPr>
          </w:p>
        </w:tc>
        <w:tc>
          <w:tcPr>
            <w:tcW w:w="1440" w:type="dxa"/>
          </w:tcPr>
          <w:p w:rsidR="00FE057F" w:rsidRPr="00677FFD" w:rsidRDefault="00FE057F" w:rsidP="00270815">
            <w:pPr>
              <w:jc w:val="center"/>
              <w:rPr>
                <w:sz w:val="20"/>
                <w:szCs w:val="20"/>
              </w:rPr>
            </w:pPr>
          </w:p>
        </w:tc>
        <w:tc>
          <w:tcPr>
            <w:tcW w:w="1080" w:type="dxa"/>
          </w:tcPr>
          <w:p w:rsidR="00FE057F" w:rsidRPr="00677FFD" w:rsidRDefault="00FE057F" w:rsidP="00270815">
            <w:pPr>
              <w:jc w:val="center"/>
              <w:rPr>
                <w:sz w:val="20"/>
                <w:szCs w:val="20"/>
              </w:rPr>
            </w:pPr>
          </w:p>
        </w:tc>
        <w:tc>
          <w:tcPr>
            <w:tcW w:w="1260" w:type="dxa"/>
          </w:tcPr>
          <w:p w:rsidR="00FE057F" w:rsidRPr="00677FFD" w:rsidRDefault="00FE057F" w:rsidP="00270815">
            <w:pPr>
              <w:jc w:val="center"/>
              <w:rPr>
                <w:sz w:val="20"/>
                <w:szCs w:val="20"/>
              </w:rPr>
            </w:pPr>
          </w:p>
        </w:tc>
        <w:tc>
          <w:tcPr>
            <w:tcW w:w="1620" w:type="dxa"/>
          </w:tcPr>
          <w:p w:rsidR="00FE057F" w:rsidRPr="00677FFD" w:rsidRDefault="00FE057F" w:rsidP="00270815">
            <w:pPr>
              <w:jc w:val="center"/>
              <w:rPr>
                <w:sz w:val="20"/>
                <w:szCs w:val="20"/>
              </w:rPr>
            </w:pPr>
          </w:p>
        </w:tc>
      </w:tr>
    </w:tbl>
    <w:p w:rsidR="00FE057F" w:rsidRPr="00677FFD" w:rsidRDefault="00FE057F" w:rsidP="002663E4">
      <w:pPr>
        <w:jc w:val="both"/>
      </w:pPr>
    </w:p>
    <w:p w:rsidR="00FE057F" w:rsidRPr="00677FFD" w:rsidRDefault="00FE057F" w:rsidP="002663E4">
      <w:pPr>
        <w:keepNext/>
        <w:numPr>
          <w:ilvl w:val="2"/>
          <w:numId w:val="0"/>
        </w:numPr>
        <w:tabs>
          <w:tab w:val="num" w:pos="720"/>
        </w:tabs>
        <w:ind w:left="720" w:hanging="720"/>
        <w:outlineLvl w:val="2"/>
        <w:rPr>
          <w:b/>
          <w:bCs/>
        </w:rPr>
      </w:pPr>
    </w:p>
    <w:p w:rsidR="00FE057F" w:rsidRPr="00677FFD" w:rsidRDefault="00FE057F" w:rsidP="002663E4">
      <w:pPr>
        <w:keepNext/>
        <w:numPr>
          <w:ilvl w:val="2"/>
          <w:numId w:val="0"/>
        </w:numPr>
        <w:tabs>
          <w:tab w:val="num" w:pos="720"/>
        </w:tabs>
        <w:ind w:left="720" w:hanging="720"/>
        <w:outlineLvl w:val="2"/>
        <w:rPr>
          <w:b/>
          <w:bCs/>
        </w:rPr>
      </w:pPr>
    </w:p>
    <w:p w:rsidR="00FE057F" w:rsidRPr="00677FFD" w:rsidRDefault="00FE057F" w:rsidP="002663E4">
      <w:pPr>
        <w:keepNext/>
        <w:numPr>
          <w:ilvl w:val="2"/>
          <w:numId w:val="0"/>
        </w:numPr>
        <w:tabs>
          <w:tab w:val="num" w:pos="720"/>
        </w:tabs>
        <w:ind w:left="720" w:hanging="720"/>
        <w:outlineLvl w:val="2"/>
        <w:rPr>
          <w:b/>
          <w:bCs/>
        </w:rPr>
      </w:pPr>
    </w:p>
    <w:p w:rsidR="00FE057F" w:rsidRPr="00677FFD" w:rsidRDefault="00FE057F" w:rsidP="002663E4">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FE057F" w:rsidRPr="00677FFD" w:rsidRDefault="00FE057F" w:rsidP="002663E4">
      <w:pPr>
        <w:tabs>
          <w:tab w:val="left" w:pos="8640"/>
        </w:tabs>
        <w:jc w:val="center"/>
        <w:rPr>
          <w:i/>
        </w:rPr>
      </w:pPr>
      <w:r>
        <w:rPr>
          <w:i/>
        </w:rPr>
        <w:t>(наименование претендента)</w:t>
      </w:r>
    </w:p>
    <w:p w:rsidR="00FE057F" w:rsidRPr="00677FFD" w:rsidRDefault="00FE057F" w:rsidP="002663E4">
      <w:pPr>
        <w:rPr>
          <w:sz w:val="28"/>
          <w:szCs w:val="28"/>
          <w:lang w:eastAsia="ru-RU"/>
        </w:rPr>
      </w:pPr>
      <w:r>
        <w:rPr>
          <w:sz w:val="28"/>
          <w:szCs w:val="28"/>
          <w:lang w:eastAsia="ru-RU"/>
        </w:rPr>
        <w:t>____________________________________________________________________</w:t>
      </w:r>
    </w:p>
    <w:p w:rsidR="00FE057F" w:rsidRPr="00677FFD" w:rsidRDefault="00FE057F" w:rsidP="002663E4">
      <w:pPr>
        <w:rPr>
          <w:i/>
        </w:rPr>
      </w:pPr>
      <w:r>
        <w:rPr>
          <w:i/>
        </w:rPr>
        <w:t xml:space="preserve">       М.П.</w:t>
      </w:r>
      <w:r>
        <w:rPr>
          <w:i/>
        </w:rPr>
        <w:tab/>
      </w:r>
      <w:r>
        <w:rPr>
          <w:i/>
        </w:rPr>
        <w:tab/>
      </w:r>
      <w:r>
        <w:rPr>
          <w:i/>
        </w:rPr>
        <w:tab/>
        <w:t>(должность, подпись, ФИО)</w:t>
      </w:r>
    </w:p>
    <w:p w:rsidR="00FE057F" w:rsidRPr="00677FFD" w:rsidRDefault="00FE057F" w:rsidP="002663E4">
      <w:pPr>
        <w:rPr>
          <w:sz w:val="28"/>
          <w:szCs w:val="28"/>
          <w:lang w:eastAsia="ru-RU"/>
        </w:rPr>
      </w:pPr>
      <w:r>
        <w:rPr>
          <w:sz w:val="28"/>
          <w:szCs w:val="28"/>
          <w:lang w:eastAsia="ru-RU"/>
        </w:rPr>
        <w:t>"____" ____________ 201__ г.</w:t>
      </w:r>
    </w:p>
    <w:p w:rsidR="0082528F" w:rsidRPr="0082528F" w:rsidRDefault="0082528F">
      <w:pPr>
        <w:pStyle w:val="1"/>
        <w:jc w:val="right"/>
        <w:rPr>
          <w:b w:val="0"/>
          <w:i/>
          <w:sz w:val="28"/>
        </w:rPr>
      </w:pPr>
    </w:p>
    <w:p w:rsidR="0082528F" w:rsidRPr="0082528F" w:rsidRDefault="0082528F">
      <w:pPr>
        <w:pStyle w:val="1"/>
        <w:jc w:val="right"/>
        <w:rPr>
          <w:b w:val="0"/>
          <w:i/>
          <w:sz w:val="28"/>
        </w:rPr>
      </w:pPr>
    </w:p>
    <w:p w:rsidR="0082528F" w:rsidRDefault="0082528F">
      <w:pPr>
        <w:pStyle w:val="1"/>
        <w:jc w:val="right"/>
        <w:rPr>
          <w:b w:val="0"/>
          <w:i/>
          <w:sz w:val="28"/>
        </w:rPr>
      </w:pPr>
    </w:p>
    <w:p w:rsidR="0082528F" w:rsidRDefault="0082528F" w:rsidP="0082528F"/>
    <w:p w:rsidR="0082528F" w:rsidRDefault="0082528F" w:rsidP="0082528F"/>
    <w:p w:rsidR="0082528F" w:rsidRDefault="0082528F" w:rsidP="0082528F"/>
    <w:p w:rsidR="0082528F" w:rsidRDefault="0082528F" w:rsidP="0082528F"/>
    <w:p w:rsidR="0082528F" w:rsidRDefault="0082528F" w:rsidP="0082528F"/>
    <w:p w:rsidR="0082528F" w:rsidRDefault="0082528F" w:rsidP="0082528F"/>
    <w:p w:rsidR="0082528F" w:rsidRDefault="0082528F" w:rsidP="0082528F"/>
    <w:p w:rsidR="0082528F" w:rsidRDefault="0082528F" w:rsidP="0082528F"/>
    <w:p w:rsidR="0082528F" w:rsidRDefault="0082528F" w:rsidP="0082528F"/>
    <w:p w:rsidR="0082528F" w:rsidRPr="0082528F" w:rsidRDefault="0082528F" w:rsidP="0082528F"/>
    <w:p w:rsidR="0082528F" w:rsidRPr="0082528F" w:rsidRDefault="0082528F">
      <w:pPr>
        <w:pStyle w:val="1"/>
        <w:jc w:val="right"/>
        <w:rPr>
          <w:b w:val="0"/>
          <w:i/>
          <w:sz w:val="28"/>
        </w:rPr>
      </w:pPr>
    </w:p>
    <w:p w:rsidR="0082528F" w:rsidRPr="0082528F" w:rsidRDefault="0082528F">
      <w:pPr>
        <w:pStyle w:val="1"/>
        <w:jc w:val="right"/>
        <w:rPr>
          <w:b w:val="0"/>
          <w:i/>
          <w:sz w:val="28"/>
        </w:rPr>
      </w:pPr>
    </w:p>
    <w:p w:rsidR="00FE057F" w:rsidRDefault="0098758F">
      <w:pPr>
        <w:pStyle w:val="1"/>
        <w:jc w:val="right"/>
        <w:rPr>
          <w:b w:val="0"/>
          <w:i/>
          <w:sz w:val="28"/>
        </w:rPr>
      </w:pPr>
      <w:r>
        <w:rPr>
          <w:rFonts w:cs="Times New Roman"/>
          <w:b w:val="0"/>
          <w:sz w:val="28"/>
        </w:rPr>
        <w:t>Приложение № 9</w:t>
      </w:r>
      <w:r>
        <w:rPr>
          <w:rFonts w:cs="Times New Roman"/>
          <w:b w:val="0"/>
          <w:sz w:val="28"/>
        </w:rPr>
        <w:br/>
        <w:t>к документации о закупке</w:t>
      </w:r>
    </w:p>
    <w:p w:rsidR="00992903" w:rsidRDefault="00992903" w:rsidP="00992903"/>
    <w:p w:rsidR="00FE057F" w:rsidRPr="00677FFD" w:rsidRDefault="00FE057F" w:rsidP="001A17E1">
      <w:pPr>
        <w:jc w:val="center"/>
        <w:rPr>
          <w:b/>
        </w:rPr>
      </w:pPr>
      <w:r>
        <w:rPr>
          <w:b/>
        </w:rPr>
        <w:t>Перечень транспортных средств</w:t>
      </w:r>
    </w:p>
    <w:p w:rsidR="00FE057F" w:rsidRPr="00677FFD" w:rsidRDefault="00FE057F" w:rsidP="001A17E1">
      <w:pPr>
        <w:jc w:val="center"/>
      </w:pPr>
    </w:p>
    <w:tbl>
      <w:tblPr>
        <w:tblW w:w="10893" w:type="dxa"/>
        <w:tblInd w:w="-1191" w:type="dxa"/>
        <w:tblLayout w:type="fixed"/>
        <w:tblLook w:val="04A0"/>
      </w:tblPr>
      <w:tblGrid>
        <w:gridCol w:w="474"/>
        <w:gridCol w:w="1169"/>
        <w:gridCol w:w="1476"/>
        <w:gridCol w:w="1326"/>
        <w:gridCol w:w="1426"/>
        <w:gridCol w:w="1388"/>
        <w:gridCol w:w="1865"/>
        <w:gridCol w:w="1769"/>
      </w:tblGrid>
      <w:tr w:rsidR="00FE057F" w:rsidRPr="00677FFD" w:rsidTr="001A17E1">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57F" w:rsidRPr="00677FFD" w:rsidRDefault="00FE057F" w:rsidP="00270815">
            <w:pPr>
              <w:jc w:val="center"/>
              <w:rPr>
                <w:b/>
                <w:color w:val="000000"/>
                <w:sz w:val="18"/>
                <w:szCs w:val="18"/>
                <w:lang w:eastAsia="ru-RU"/>
              </w:rPr>
            </w:pPr>
            <w:r>
              <w:rPr>
                <w:b/>
                <w:color w:val="000000"/>
                <w:sz w:val="18"/>
                <w:szCs w:val="18"/>
                <w:lang w:eastAsia="ru-RU"/>
              </w:rPr>
              <w:t>№ п/п</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270815">
            <w:pPr>
              <w:jc w:val="center"/>
              <w:rPr>
                <w:b/>
                <w:color w:val="000000"/>
                <w:sz w:val="18"/>
                <w:szCs w:val="18"/>
                <w:lang w:eastAsia="ru-RU"/>
              </w:rPr>
            </w:pPr>
            <w:r>
              <w:rPr>
                <w:b/>
                <w:color w:val="000000"/>
                <w:sz w:val="18"/>
                <w:szCs w:val="18"/>
                <w:lang w:eastAsia="ru-RU"/>
              </w:rPr>
              <w:t>Марка/ модель ТС</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270815">
            <w:pPr>
              <w:jc w:val="center"/>
              <w:rPr>
                <w:b/>
                <w:color w:val="000000"/>
                <w:sz w:val="18"/>
                <w:szCs w:val="18"/>
                <w:lang w:eastAsia="ru-RU"/>
              </w:rPr>
            </w:pPr>
            <w:r>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270815">
            <w:pPr>
              <w:jc w:val="center"/>
              <w:rPr>
                <w:b/>
                <w:color w:val="000000"/>
                <w:sz w:val="18"/>
                <w:szCs w:val="18"/>
                <w:lang w:eastAsia="ru-RU"/>
              </w:rPr>
            </w:pPr>
            <w:r>
              <w:rPr>
                <w:b/>
                <w:color w:val="000000"/>
                <w:sz w:val="18"/>
                <w:szCs w:val="18"/>
                <w:lang w:eastAsia="ru-RU"/>
              </w:rPr>
              <w:t>Год изготовления ТС</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270815">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270815">
            <w:pPr>
              <w:jc w:val="center"/>
              <w:rPr>
                <w:b/>
                <w:color w:val="000000"/>
                <w:sz w:val="18"/>
                <w:szCs w:val="18"/>
                <w:lang w:eastAsia="ru-RU"/>
              </w:rPr>
            </w:pPr>
            <w:r>
              <w:rPr>
                <w:b/>
                <w:color w:val="000000"/>
                <w:sz w:val="18"/>
                <w:szCs w:val="18"/>
                <w:lang w:eastAsia="ru-RU"/>
              </w:rPr>
              <w:t>Номер свидетельства о регистрации ТС</w:t>
            </w:r>
          </w:p>
        </w:tc>
        <w:tc>
          <w:tcPr>
            <w:tcW w:w="1865" w:type="dxa"/>
            <w:tcBorders>
              <w:top w:val="single" w:sz="4" w:space="0" w:color="auto"/>
              <w:left w:val="nil"/>
              <w:bottom w:val="single" w:sz="4" w:space="0" w:color="auto"/>
              <w:right w:val="single" w:sz="4" w:space="0" w:color="auto"/>
            </w:tcBorders>
            <w:vAlign w:val="center"/>
          </w:tcPr>
          <w:p w:rsidR="00FE057F" w:rsidRPr="00677FFD" w:rsidRDefault="00FE057F" w:rsidP="00270815">
            <w:pPr>
              <w:jc w:val="center"/>
              <w:rPr>
                <w:b/>
                <w:sz w:val="18"/>
                <w:szCs w:val="18"/>
                <w:lang w:eastAsia="ru-RU"/>
              </w:rPr>
            </w:pPr>
            <w:r>
              <w:rPr>
                <w:b/>
                <w:sz w:val="20"/>
                <w:szCs w:val="20"/>
              </w:rPr>
              <w:t>Максимальная грузоподъемность ТС</w:t>
            </w:r>
          </w:p>
        </w:tc>
        <w:tc>
          <w:tcPr>
            <w:tcW w:w="1769" w:type="dxa"/>
            <w:tcBorders>
              <w:top w:val="single" w:sz="4" w:space="0" w:color="auto"/>
              <w:left w:val="nil"/>
              <w:bottom w:val="single" w:sz="4" w:space="0" w:color="auto"/>
              <w:right w:val="single" w:sz="4" w:space="0" w:color="auto"/>
            </w:tcBorders>
            <w:vAlign w:val="center"/>
          </w:tcPr>
          <w:p w:rsidR="00FE057F" w:rsidRPr="00677FFD" w:rsidRDefault="00FE057F" w:rsidP="00270815">
            <w:pPr>
              <w:jc w:val="center"/>
              <w:rPr>
                <w:b/>
                <w:sz w:val="20"/>
                <w:szCs w:val="20"/>
              </w:rPr>
            </w:pPr>
            <w:r>
              <w:rPr>
                <w:b/>
                <w:sz w:val="20"/>
                <w:szCs w:val="20"/>
              </w:rPr>
              <w:t>Принадлежность ТС (собственность или иное законное право)</w:t>
            </w:r>
          </w:p>
        </w:tc>
      </w:tr>
      <w:tr w:rsidR="00FE057F" w:rsidRPr="00677FFD" w:rsidTr="001A17E1">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270815">
            <w:pPr>
              <w:jc w:val="center"/>
              <w:rPr>
                <w:b/>
                <w:bCs/>
                <w:color w:val="000000"/>
                <w:sz w:val="18"/>
                <w:szCs w:val="18"/>
                <w:lang w:eastAsia="ru-RU"/>
              </w:rPr>
            </w:pPr>
            <w:r>
              <w:rPr>
                <w:b/>
                <w:bCs/>
                <w:color w:val="000000"/>
                <w:sz w:val="18"/>
                <w:szCs w:val="18"/>
                <w:lang w:eastAsia="ru-RU"/>
              </w:rPr>
              <w:t>1</w:t>
            </w:r>
          </w:p>
        </w:tc>
        <w:tc>
          <w:tcPr>
            <w:tcW w:w="1169"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jc w:val="center"/>
              <w:rPr>
                <w:b/>
                <w:bCs/>
                <w:color w:val="000000"/>
                <w:sz w:val="18"/>
                <w:szCs w:val="18"/>
                <w:lang w:eastAsia="ru-RU"/>
              </w:rPr>
            </w:pPr>
            <w:r>
              <w:rPr>
                <w:b/>
                <w:bCs/>
                <w:color w:val="000000"/>
                <w:sz w:val="18"/>
                <w:szCs w:val="18"/>
                <w:lang w:eastAsia="ru-RU"/>
              </w:rPr>
              <w:t>3</w:t>
            </w:r>
          </w:p>
        </w:tc>
        <w:tc>
          <w:tcPr>
            <w:tcW w:w="147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jc w:val="center"/>
              <w:rPr>
                <w:b/>
                <w:bCs/>
                <w:color w:val="000000"/>
                <w:sz w:val="18"/>
                <w:szCs w:val="18"/>
                <w:lang w:eastAsia="ru-RU"/>
              </w:rPr>
            </w:pPr>
            <w:r>
              <w:rPr>
                <w:b/>
                <w:bCs/>
                <w:color w:val="000000"/>
                <w:sz w:val="18"/>
                <w:szCs w:val="18"/>
                <w:lang w:eastAsia="ru-RU"/>
              </w:rPr>
              <w:t>4</w:t>
            </w:r>
          </w:p>
        </w:tc>
        <w:tc>
          <w:tcPr>
            <w:tcW w:w="132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jc w:val="center"/>
              <w:rPr>
                <w:b/>
                <w:bCs/>
                <w:color w:val="000000"/>
                <w:sz w:val="18"/>
                <w:szCs w:val="18"/>
                <w:lang w:eastAsia="ru-RU"/>
              </w:rPr>
            </w:pPr>
            <w:r>
              <w:rPr>
                <w:b/>
                <w:bCs/>
                <w:color w:val="000000"/>
                <w:sz w:val="18"/>
                <w:szCs w:val="18"/>
                <w:lang w:eastAsia="ru-RU"/>
              </w:rPr>
              <w:t>5</w:t>
            </w:r>
          </w:p>
        </w:tc>
        <w:tc>
          <w:tcPr>
            <w:tcW w:w="142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jc w:val="center"/>
              <w:rPr>
                <w:b/>
                <w:bCs/>
                <w:color w:val="000000"/>
                <w:sz w:val="18"/>
                <w:szCs w:val="18"/>
                <w:lang w:eastAsia="ru-RU"/>
              </w:rPr>
            </w:pPr>
            <w:r>
              <w:rPr>
                <w:b/>
                <w:bCs/>
                <w:color w:val="000000"/>
                <w:sz w:val="18"/>
                <w:szCs w:val="18"/>
                <w:lang w:eastAsia="ru-RU"/>
              </w:rPr>
              <w:t>6</w:t>
            </w:r>
          </w:p>
        </w:tc>
        <w:tc>
          <w:tcPr>
            <w:tcW w:w="1388"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jc w:val="center"/>
              <w:rPr>
                <w:b/>
                <w:bCs/>
                <w:color w:val="000000"/>
                <w:sz w:val="18"/>
                <w:szCs w:val="18"/>
                <w:lang w:eastAsia="ru-RU"/>
              </w:rPr>
            </w:pPr>
            <w:r>
              <w:rPr>
                <w:b/>
                <w:bCs/>
                <w:color w:val="000000"/>
                <w:sz w:val="18"/>
                <w:szCs w:val="18"/>
                <w:lang w:eastAsia="ru-RU"/>
              </w:rPr>
              <w:t>7</w:t>
            </w:r>
          </w:p>
        </w:tc>
        <w:tc>
          <w:tcPr>
            <w:tcW w:w="1865" w:type="dxa"/>
            <w:tcBorders>
              <w:top w:val="nil"/>
              <w:left w:val="nil"/>
              <w:bottom w:val="single" w:sz="4" w:space="0" w:color="auto"/>
              <w:right w:val="single" w:sz="4" w:space="0" w:color="auto"/>
            </w:tcBorders>
            <w:vAlign w:val="bottom"/>
          </w:tcPr>
          <w:p w:rsidR="00FE057F" w:rsidRPr="00677FFD" w:rsidRDefault="00FE057F" w:rsidP="00270815">
            <w:pPr>
              <w:jc w:val="center"/>
              <w:rPr>
                <w:b/>
                <w:bCs/>
                <w:color w:val="000000"/>
                <w:sz w:val="18"/>
                <w:szCs w:val="18"/>
                <w:lang w:eastAsia="ru-RU"/>
              </w:rPr>
            </w:pPr>
            <w:r>
              <w:rPr>
                <w:b/>
                <w:bCs/>
                <w:color w:val="000000"/>
                <w:sz w:val="18"/>
                <w:szCs w:val="18"/>
                <w:lang w:eastAsia="ru-RU"/>
              </w:rPr>
              <w:t>8</w:t>
            </w:r>
          </w:p>
        </w:tc>
        <w:tc>
          <w:tcPr>
            <w:tcW w:w="1769" w:type="dxa"/>
            <w:tcBorders>
              <w:top w:val="nil"/>
              <w:left w:val="nil"/>
              <w:bottom w:val="single" w:sz="4" w:space="0" w:color="auto"/>
              <w:right w:val="single" w:sz="4" w:space="0" w:color="auto"/>
            </w:tcBorders>
            <w:vAlign w:val="bottom"/>
          </w:tcPr>
          <w:p w:rsidR="00FE057F" w:rsidRPr="00677FFD" w:rsidRDefault="00FE057F" w:rsidP="00270815">
            <w:pPr>
              <w:jc w:val="center"/>
              <w:rPr>
                <w:b/>
                <w:bCs/>
                <w:color w:val="000000"/>
                <w:sz w:val="18"/>
                <w:szCs w:val="18"/>
                <w:lang w:eastAsia="ru-RU"/>
              </w:rPr>
            </w:pPr>
            <w:r>
              <w:rPr>
                <w:b/>
                <w:bCs/>
                <w:color w:val="000000"/>
                <w:sz w:val="18"/>
                <w:szCs w:val="18"/>
                <w:lang w:eastAsia="ru-RU"/>
              </w:rPr>
              <w:t>9</w:t>
            </w:r>
          </w:p>
        </w:tc>
      </w:tr>
      <w:tr w:rsidR="00FE057F" w:rsidRPr="00677FFD" w:rsidTr="001A17E1">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270815">
            <w:pPr>
              <w:rPr>
                <w:color w:val="000000"/>
                <w:sz w:val="18"/>
                <w:szCs w:val="18"/>
                <w:lang w:eastAsia="ru-RU"/>
              </w:rPr>
            </w:pPr>
            <w:r>
              <w:rPr>
                <w:color w:val="000000"/>
                <w:sz w:val="18"/>
                <w:szCs w:val="18"/>
                <w:lang w:eastAsia="ru-RU"/>
              </w:rPr>
              <w:t> </w:t>
            </w:r>
          </w:p>
        </w:tc>
        <w:tc>
          <w:tcPr>
            <w:tcW w:w="1169"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rPr>
                <w:color w:val="000000"/>
                <w:sz w:val="18"/>
                <w:szCs w:val="18"/>
                <w:lang w:eastAsia="ru-RU"/>
              </w:rPr>
            </w:pPr>
            <w:r>
              <w:rPr>
                <w:color w:val="000000"/>
                <w:sz w:val="18"/>
                <w:szCs w:val="18"/>
                <w:lang w:eastAsia="ru-RU"/>
              </w:rPr>
              <w:t> </w:t>
            </w:r>
          </w:p>
        </w:tc>
        <w:tc>
          <w:tcPr>
            <w:tcW w:w="147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rPr>
                <w:color w:val="000000"/>
                <w:sz w:val="18"/>
                <w:szCs w:val="18"/>
                <w:lang w:eastAsia="ru-RU"/>
              </w:rPr>
            </w:pPr>
            <w:r>
              <w:rPr>
                <w:color w:val="000000"/>
                <w:sz w:val="18"/>
                <w:szCs w:val="18"/>
                <w:lang w:eastAsia="ru-RU"/>
              </w:rPr>
              <w:t> </w:t>
            </w:r>
          </w:p>
        </w:tc>
        <w:tc>
          <w:tcPr>
            <w:tcW w:w="132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rPr>
                <w:color w:val="000000"/>
                <w:sz w:val="18"/>
                <w:szCs w:val="18"/>
                <w:lang w:eastAsia="ru-RU"/>
              </w:rPr>
            </w:pPr>
            <w:r>
              <w:rPr>
                <w:color w:val="000000"/>
                <w:sz w:val="18"/>
                <w:szCs w:val="18"/>
                <w:lang w:eastAsia="ru-RU"/>
              </w:rPr>
              <w:t> </w:t>
            </w:r>
          </w:p>
        </w:tc>
        <w:tc>
          <w:tcPr>
            <w:tcW w:w="142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rPr>
                <w:color w:val="000000"/>
                <w:sz w:val="18"/>
                <w:szCs w:val="18"/>
                <w:lang w:eastAsia="ru-RU"/>
              </w:rPr>
            </w:pPr>
            <w:r>
              <w:rPr>
                <w:color w:val="000000"/>
                <w:sz w:val="18"/>
                <w:szCs w:val="18"/>
                <w:lang w:eastAsia="ru-RU"/>
              </w:rPr>
              <w:t> </w:t>
            </w:r>
          </w:p>
        </w:tc>
        <w:tc>
          <w:tcPr>
            <w:tcW w:w="1388"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rPr>
                <w:color w:val="000000"/>
                <w:sz w:val="18"/>
                <w:szCs w:val="18"/>
                <w:lang w:eastAsia="ru-RU"/>
              </w:rPr>
            </w:pPr>
            <w:r>
              <w:rPr>
                <w:color w:val="000000"/>
                <w:sz w:val="18"/>
                <w:szCs w:val="18"/>
                <w:lang w:eastAsia="ru-RU"/>
              </w:rPr>
              <w:t> </w:t>
            </w:r>
          </w:p>
        </w:tc>
        <w:tc>
          <w:tcPr>
            <w:tcW w:w="1865" w:type="dxa"/>
            <w:tcBorders>
              <w:top w:val="nil"/>
              <w:left w:val="nil"/>
              <w:bottom w:val="single" w:sz="4" w:space="0" w:color="auto"/>
              <w:right w:val="single" w:sz="4" w:space="0" w:color="auto"/>
            </w:tcBorders>
          </w:tcPr>
          <w:p w:rsidR="00FE057F" w:rsidRPr="00677FFD" w:rsidRDefault="00FE057F" w:rsidP="00270815">
            <w:pPr>
              <w:rPr>
                <w:color w:val="000000"/>
                <w:sz w:val="18"/>
                <w:szCs w:val="18"/>
                <w:lang w:eastAsia="ru-RU"/>
              </w:rPr>
            </w:pPr>
          </w:p>
        </w:tc>
        <w:tc>
          <w:tcPr>
            <w:tcW w:w="1769" w:type="dxa"/>
            <w:tcBorders>
              <w:top w:val="nil"/>
              <w:left w:val="nil"/>
              <w:bottom w:val="single" w:sz="4" w:space="0" w:color="auto"/>
              <w:right w:val="single" w:sz="4" w:space="0" w:color="auto"/>
            </w:tcBorders>
          </w:tcPr>
          <w:p w:rsidR="00FE057F" w:rsidRPr="00677FFD" w:rsidRDefault="00FE057F" w:rsidP="00270815">
            <w:pPr>
              <w:rPr>
                <w:color w:val="000000"/>
                <w:sz w:val="18"/>
                <w:szCs w:val="18"/>
                <w:lang w:eastAsia="ru-RU"/>
              </w:rPr>
            </w:pPr>
          </w:p>
        </w:tc>
      </w:tr>
    </w:tbl>
    <w:p w:rsidR="00FE057F" w:rsidRPr="00677FFD" w:rsidRDefault="00FE057F" w:rsidP="001A17E1">
      <w:pPr>
        <w:jc w:val="center"/>
      </w:pPr>
    </w:p>
    <w:p w:rsidR="00FE057F" w:rsidRPr="00677FFD" w:rsidRDefault="00FE057F" w:rsidP="001A17E1">
      <w:pPr>
        <w:jc w:val="center"/>
      </w:pPr>
    </w:p>
    <w:p w:rsidR="00FE057F" w:rsidRPr="00677FFD" w:rsidRDefault="00FE057F" w:rsidP="001A17E1">
      <w:pPr>
        <w:jc w:val="center"/>
      </w:pPr>
    </w:p>
    <w:p w:rsidR="00FE057F" w:rsidRPr="00677FFD" w:rsidRDefault="00FE057F" w:rsidP="001A17E1">
      <w:pPr>
        <w:jc w:val="center"/>
      </w:pPr>
    </w:p>
    <w:p w:rsidR="00FE057F" w:rsidRPr="00677FFD" w:rsidRDefault="00FE057F" w:rsidP="001A17E1">
      <w:pPr>
        <w:jc w:val="center"/>
      </w:pPr>
    </w:p>
    <w:p w:rsidR="00FE057F" w:rsidRPr="00677FFD" w:rsidRDefault="00FE057F" w:rsidP="001A17E1"/>
    <w:p w:rsidR="00FE057F" w:rsidRPr="00677FFD" w:rsidRDefault="00FE057F" w:rsidP="001A17E1">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FE057F" w:rsidRPr="00677FFD" w:rsidRDefault="00FE057F" w:rsidP="001A17E1">
      <w:pPr>
        <w:tabs>
          <w:tab w:val="left" w:pos="8640"/>
        </w:tabs>
        <w:jc w:val="center"/>
        <w:rPr>
          <w:i/>
        </w:rPr>
      </w:pPr>
      <w:r>
        <w:rPr>
          <w:i/>
        </w:rPr>
        <w:t>(наименование претендента)</w:t>
      </w:r>
    </w:p>
    <w:p w:rsidR="00FE057F" w:rsidRPr="00677FFD" w:rsidRDefault="00FE057F" w:rsidP="001A17E1">
      <w:pPr>
        <w:rPr>
          <w:sz w:val="28"/>
          <w:szCs w:val="28"/>
          <w:lang w:eastAsia="ru-RU"/>
        </w:rPr>
      </w:pPr>
      <w:r>
        <w:rPr>
          <w:sz w:val="28"/>
          <w:szCs w:val="28"/>
          <w:lang w:eastAsia="ru-RU"/>
        </w:rPr>
        <w:t>____________________________________________________________________</w:t>
      </w:r>
    </w:p>
    <w:p w:rsidR="00FE057F" w:rsidRPr="00677FFD" w:rsidRDefault="00FE057F" w:rsidP="001A17E1">
      <w:pPr>
        <w:rPr>
          <w:i/>
        </w:rPr>
      </w:pPr>
      <w:r>
        <w:rPr>
          <w:i/>
        </w:rPr>
        <w:t xml:space="preserve">       М.П.</w:t>
      </w:r>
      <w:r>
        <w:rPr>
          <w:i/>
        </w:rPr>
        <w:tab/>
      </w:r>
      <w:r>
        <w:rPr>
          <w:i/>
        </w:rPr>
        <w:tab/>
      </w:r>
      <w:r>
        <w:rPr>
          <w:i/>
        </w:rPr>
        <w:tab/>
        <w:t>(должность, подпись, ФИО)</w:t>
      </w:r>
    </w:p>
    <w:p w:rsidR="00FE057F" w:rsidRPr="00677FFD" w:rsidRDefault="00FE057F" w:rsidP="001A17E1">
      <w:pPr>
        <w:rPr>
          <w:sz w:val="28"/>
          <w:szCs w:val="28"/>
          <w:lang w:eastAsia="ru-RU"/>
        </w:rPr>
      </w:pPr>
      <w:r>
        <w:rPr>
          <w:sz w:val="28"/>
          <w:szCs w:val="28"/>
          <w:lang w:eastAsia="ru-RU"/>
        </w:rPr>
        <w:t>"____" ____________ 201__ г.</w:t>
      </w:r>
    </w:p>
    <w:p w:rsidR="00FE057F" w:rsidRDefault="00FE057F" w:rsidP="001A17E1">
      <w:pPr>
        <w:pStyle w:val="32"/>
        <w:suppressAutoHyphens/>
        <w:spacing w:after="0"/>
        <w:rPr>
          <w:sz w:val="28"/>
          <w:szCs w:val="28"/>
        </w:rPr>
      </w:pPr>
    </w:p>
    <w:p w:rsidR="00FE057F" w:rsidRPr="001A17E1" w:rsidRDefault="00FE057F" w:rsidP="001A17E1">
      <w:pPr>
        <w:rPr>
          <w:lang w:eastAsia="en-US"/>
        </w:rPr>
      </w:pPr>
    </w:p>
    <w:p w:rsidR="00FE057F" w:rsidRPr="001A17E1" w:rsidRDefault="00FE057F" w:rsidP="001A17E1">
      <w:pPr>
        <w:rPr>
          <w:lang w:eastAsia="en-US"/>
        </w:rPr>
      </w:pPr>
    </w:p>
    <w:p w:rsidR="00FE057F" w:rsidRPr="001A17E1" w:rsidRDefault="00FE057F" w:rsidP="001A17E1">
      <w:pPr>
        <w:rPr>
          <w:lang w:eastAsia="en-US"/>
        </w:rPr>
      </w:pPr>
    </w:p>
    <w:p w:rsidR="00FE057F" w:rsidRDefault="00FE057F" w:rsidP="001A17E1">
      <w:pPr>
        <w:pStyle w:val="32"/>
        <w:suppressAutoHyphens/>
        <w:spacing w:after="0"/>
      </w:pPr>
    </w:p>
    <w:p w:rsidR="00FE057F" w:rsidRDefault="00FE057F" w:rsidP="001A17E1">
      <w:pPr>
        <w:pStyle w:val="32"/>
        <w:suppressAutoHyphens/>
        <w:spacing w:after="0"/>
      </w:pPr>
    </w:p>
    <w:p w:rsidR="00FE057F" w:rsidRDefault="00FE057F" w:rsidP="001A17E1">
      <w:pPr>
        <w:pStyle w:val="32"/>
        <w:tabs>
          <w:tab w:val="left" w:pos="1805"/>
        </w:tabs>
        <w:suppressAutoHyphens/>
        <w:spacing w:after="0"/>
      </w:pPr>
      <w:r>
        <w:tab/>
      </w:r>
    </w:p>
    <w:sectPr w:rsidR="00FE057F"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5BB" w:rsidRDefault="006E35BB">
      <w:r>
        <w:separator/>
      </w:r>
    </w:p>
  </w:endnote>
  <w:endnote w:type="continuationSeparator" w:id="0">
    <w:p w:rsidR="006E35BB" w:rsidRDefault="006E3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45A" w:rsidRDefault="00D97E6D" w:rsidP="00BF6892">
    <w:pPr>
      <w:pStyle w:val="aff"/>
      <w:framePr w:wrap="around" w:vAnchor="text" w:hAnchor="margin" w:xAlign="right" w:y="1"/>
      <w:rPr>
        <w:rStyle w:val="a7"/>
      </w:rPr>
    </w:pPr>
    <w:r>
      <w:rPr>
        <w:rStyle w:val="a7"/>
      </w:rPr>
      <w:fldChar w:fldCharType="begin"/>
    </w:r>
    <w:r w:rsidR="00D3745A">
      <w:rPr>
        <w:rStyle w:val="a7"/>
      </w:rPr>
      <w:instrText xml:space="preserve">PAGE  </w:instrText>
    </w:r>
    <w:r>
      <w:rPr>
        <w:rStyle w:val="a7"/>
      </w:rPr>
      <w:fldChar w:fldCharType="separate"/>
    </w:r>
    <w:r w:rsidR="00D3745A">
      <w:rPr>
        <w:rStyle w:val="a7"/>
        <w:noProof/>
      </w:rPr>
      <w:t>28</w:t>
    </w:r>
    <w:r>
      <w:rPr>
        <w:rStyle w:val="a7"/>
      </w:rPr>
      <w:fldChar w:fldCharType="end"/>
    </w:r>
  </w:p>
  <w:p w:rsidR="00D3745A" w:rsidRDefault="00D3745A"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7F" w:rsidRDefault="00D97E6D">
    <w:pPr>
      <w:pStyle w:val="aff"/>
      <w:jc w:val="center"/>
    </w:pPr>
    <w:fldSimple w:instr=" PAGE   \* MERGEFORMAT ">
      <w:r w:rsidR="00A44A63">
        <w:rPr>
          <w:noProof/>
        </w:rPr>
        <w:t>63</w:t>
      </w:r>
    </w:fldSimple>
  </w:p>
  <w:p w:rsidR="00FE057F" w:rsidRDefault="00FE057F">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5BB" w:rsidRDefault="006E35BB">
      <w:r>
        <w:separator/>
      </w:r>
    </w:p>
  </w:footnote>
  <w:footnote w:type="continuationSeparator" w:id="0">
    <w:p w:rsidR="006E35BB" w:rsidRDefault="006E35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45A" w:rsidRDefault="00D97E6D" w:rsidP="009D65DA">
    <w:pPr>
      <w:pStyle w:val="afd"/>
      <w:jc w:val="center"/>
    </w:pPr>
    <w:r>
      <w:fldChar w:fldCharType="begin"/>
    </w:r>
    <w:r w:rsidR="00D3745A">
      <w:instrText xml:space="preserve"> PAGE   \* MERGEFORMAT </w:instrText>
    </w:r>
    <w:r>
      <w:fldChar w:fldCharType="separate"/>
    </w:r>
    <w:r w:rsidR="00A44A63">
      <w:rPr>
        <w:noProof/>
      </w:rPr>
      <w:t>63</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87F2E"/>
    <w:multiLevelType w:val="multilevel"/>
    <w:tmpl w:val="B98843EE"/>
    <w:lvl w:ilvl="0">
      <w:start w:val="1"/>
      <w:numFmt w:val="decimal"/>
      <w:lvlText w:val="%1"/>
      <w:lvlJc w:val="left"/>
      <w:pPr>
        <w:ind w:left="360" w:hanging="360"/>
      </w:pPr>
      <w:rPr>
        <w:rFonts w:hint="default"/>
        <w:color w:val="auto"/>
      </w:rPr>
    </w:lvl>
    <w:lvl w:ilvl="1">
      <w:start w:val="2"/>
      <w:numFmt w:val="decimal"/>
      <w:lvlText w:val="%1.%2"/>
      <w:lvlJc w:val="left"/>
      <w:pPr>
        <w:ind w:left="819" w:hanging="360"/>
      </w:pPr>
      <w:rPr>
        <w:rFonts w:hint="default"/>
        <w:color w:val="auto"/>
      </w:rPr>
    </w:lvl>
    <w:lvl w:ilvl="2">
      <w:start w:val="1"/>
      <w:numFmt w:val="decimal"/>
      <w:lvlText w:val="%1.%2.%3"/>
      <w:lvlJc w:val="left"/>
      <w:pPr>
        <w:ind w:left="1638" w:hanging="720"/>
      </w:pPr>
      <w:rPr>
        <w:rFonts w:hint="default"/>
        <w:color w:val="auto"/>
      </w:rPr>
    </w:lvl>
    <w:lvl w:ilvl="3">
      <w:start w:val="1"/>
      <w:numFmt w:val="decimal"/>
      <w:lvlText w:val="%1.%2.%3.%4"/>
      <w:lvlJc w:val="left"/>
      <w:pPr>
        <w:ind w:left="2097" w:hanging="720"/>
      </w:pPr>
      <w:rPr>
        <w:rFonts w:hint="default"/>
        <w:color w:val="auto"/>
      </w:rPr>
    </w:lvl>
    <w:lvl w:ilvl="4">
      <w:start w:val="1"/>
      <w:numFmt w:val="decimal"/>
      <w:lvlText w:val="%1.%2.%3.%4.%5"/>
      <w:lvlJc w:val="left"/>
      <w:pPr>
        <w:ind w:left="2916" w:hanging="1080"/>
      </w:pPr>
      <w:rPr>
        <w:rFonts w:hint="default"/>
        <w:color w:val="auto"/>
      </w:rPr>
    </w:lvl>
    <w:lvl w:ilvl="5">
      <w:start w:val="1"/>
      <w:numFmt w:val="decimal"/>
      <w:lvlText w:val="%1.%2.%3.%4.%5.%6"/>
      <w:lvlJc w:val="left"/>
      <w:pPr>
        <w:ind w:left="3375" w:hanging="1080"/>
      </w:pPr>
      <w:rPr>
        <w:rFonts w:hint="default"/>
        <w:color w:val="auto"/>
      </w:rPr>
    </w:lvl>
    <w:lvl w:ilvl="6">
      <w:start w:val="1"/>
      <w:numFmt w:val="decimal"/>
      <w:lvlText w:val="%1.%2.%3.%4.%5.%6.%7"/>
      <w:lvlJc w:val="left"/>
      <w:pPr>
        <w:ind w:left="4194" w:hanging="1440"/>
      </w:pPr>
      <w:rPr>
        <w:rFonts w:hint="default"/>
        <w:color w:val="auto"/>
      </w:rPr>
    </w:lvl>
    <w:lvl w:ilvl="7">
      <w:start w:val="1"/>
      <w:numFmt w:val="decimal"/>
      <w:lvlText w:val="%1.%2.%3.%4.%5.%6.%7.%8"/>
      <w:lvlJc w:val="left"/>
      <w:pPr>
        <w:ind w:left="4653" w:hanging="1440"/>
      </w:pPr>
      <w:rPr>
        <w:rFonts w:hint="default"/>
        <w:color w:val="auto"/>
      </w:rPr>
    </w:lvl>
    <w:lvl w:ilvl="8">
      <w:start w:val="1"/>
      <w:numFmt w:val="decimal"/>
      <w:lvlText w:val="%1.%2.%3.%4.%5.%6.%7.%8.%9"/>
      <w:lvlJc w:val="left"/>
      <w:pPr>
        <w:ind w:left="5472" w:hanging="1800"/>
      </w:pPr>
      <w:rPr>
        <w:rFonts w:hint="default"/>
        <w:color w:val="auto"/>
      </w:r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6CE2002"/>
    <w:multiLevelType w:val="hybridMultilevel"/>
    <w:tmpl w:val="C8026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FB21863"/>
    <w:multiLevelType w:val="hybridMultilevel"/>
    <w:tmpl w:val="D984229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1E71871"/>
    <w:multiLevelType w:val="hybridMultilevel"/>
    <w:tmpl w:val="1AEE6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5">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6">
    <w:nsid w:val="7BD26E35"/>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7">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3"/>
  </w:num>
  <w:num w:numId="8">
    <w:abstractNumId w:val="22"/>
  </w:num>
  <w:num w:numId="9">
    <w:abstractNumId w:val="38"/>
  </w:num>
  <w:num w:numId="10">
    <w:abstractNumId w:val="44"/>
  </w:num>
  <w:num w:numId="11">
    <w:abstractNumId w:val="40"/>
  </w:num>
  <w:num w:numId="12">
    <w:abstractNumId w:val="49"/>
  </w:num>
  <w:num w:numId="13">
    <w:abstractNumId w:val="32"/>
  </w:num>
  <w:num w:numId="14">
    <w:abstractNumId w:val="39"/>
  </w:num>
  <w:num w:numId="15">
    <w:abstractNumId w:val="48"/>
  </w:num>
  <w:num w:numId="16">
    <w:abstractNumId w:val="43"/>
  </w:num>
  <w:num w:numId="17">
    <w:abstractNumId w:val="33"/>
  </w:num>
  <w:num w:numId="18">
    <w:abstractNumId w:val="28"/>
  </w:num>
  <w:num w:numId="19">
    <w:abstractNumId w:val="57"/>
  </w:num>
  <w:num w:numId="20">
    <w:abstractNumId w:val="34"/>
  </w:num>
  <w:num w:numId="21">
    <w:abstractNumId w:val="26"/>
  </w:num>
  <w:num w:numId="22">
    <w:abstractNumId w:val="47"/>
  </w:num>
  <w:num w:numId="23">
    <w:abstractNumId w:val="51"/>
  </w:num>
  <w:num w:numId="24">
    <w:abstractNumId w:val="52"/>
  </w:num>
  <w:num w:numId="25">
    <w:abstractNumId w:val="27"/>
  </w:num>
  <w:num w:numId="26">
    <w:abstractNumId w:val="21"/>
  </w:num>
  <w:num w:numId="27">
    <w:abstractNumId w:val="21"/>
  </w:num>
  <w:num w:numId="28">
    <w:abstractNumId w:val="21"/>
  </w:num>
  <w:num w:numId="29">
    <w:abstractNumId w:val="21"/>
  </w:num>
  <w:num w:numId="30">
    <w:abstractNumId w:val="42"/>
  </w:num>
  <w:num w:numId="31">
    <w:abstractNumId w:val="37"/>
  </w:num>
  <w:num w:numId="32">
    <w:abstractNumId w:val="30"/>
  </w:num>
  <w:num w:numId="33">
    <w:abstractNumId w:val="45"/>
  </w:num>
  <w:num w:numId="34">
    <w:abstractNumId w:val="31"/>
  </w:num>
  <w:num w:numId="35">
    <w:abstractNumId w:val="54"/>
  </w:num>
  <w:num w:numId="36">
    <w:abstractNumId w:val="23"/>
  </w:num>
  <w:num w:numId="37">
    <w:abstractNumId w:val="29"/>
  </w:num>
  <w:num w:numId="38">
    <w:abstractNumId w:val="55"/>
  </w:num>
  <w:num w:numId="39">
    <w:abstractNumId w:val="24"/>
  </w:num>
  <w:num w:numId="40">
    <w:abstractNumId w:val="46"/>
  </w:num>
  <w:num w:numId="41">
    <w:abstractNumId w:val="5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25"/>
  </w:num>
  <w:num w:numId="44">
    <w:abstractNumId w:val="56"/>
  </w:num>
  <w:num w:numId="45">
    <w:abstractNumId w:val="35"/>
  </w:num>
  <w:num w:numId="46">
    <w:abstractNumId w:val="4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4FC2"/>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2443"/>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1A30"/>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4C"/>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3AC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5739"/>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35BB"/>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2D79"/>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0C5F"/>
    <w:rsid w:val="008035D3"/>
    <w:rsid w:val="00804946"/>
    <w:rsid w:val="00804E25"/>
    <w:rsid w:val="00806AAF"/>
    <w:rsid w:val="008075B1"/>
    <w:rsid w:val="00807669"/>
    <w:rsid w:val="00810A80"/>
    <w:rsid w:val="008118CD"/>
    <w:rsid w:val="00812285"/>
    <w:rsid w:val="00813839"/>
    <w:rsid w:val="00813F2A"/>
    <w:rsid w:val="00816492"/>
    <w:rsid w:val="00820308"/>
    <w:rsid w:val="0082528F"/>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FFE"/>
    <w:rsid w:val="008E60E5"/>
    <w:rsid w:val="008F068A"/>
    <w:rsid w:val="008F17F3"/>
    <w:rsid w:val="008F41D2"/>
    <w:rsid w:val="008F430B"/>
    <w:rsid w:val="00902569"/>
    <w:rsid w:val="009042AD"/>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8758F"/>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A63"/>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0C23"/>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97E6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0D40"/>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12F0"/>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057F"/>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1b">
    <w:name w:val="Верхний колонтитул Знак1"/>
    <w:basedOn w:val="a2"/>
    <w:link w:val="afd"/>
    <w:uiPriority w:val="99"/>
    <w:rsid w:val="00FE057F"/>
    <w:rPr>
      <w:sz w:val="24"/>
      <w:szCs w:val="24"/>
      <w:lang w:eastAsia="ar-SA"/>
    </w:rPr>
  </w:style>
  <w:style w:type="character" w:customStyle="1" w:styleId="1c">
    <w:name w:val="Основной текст с отступом Знак1"/>
    <w:basedOn w:val="a2"/>
    <w:link w:val="afe"/>
    <w:uiPriority w:val="99"/>
    <w:rsid w:val="00FE057F"/>
    <w:rPr>
      <w:sz w:val="28"/>
      <w:lang w:eastAsia="ar-SA"/>
    </w:rPr>
  </w:style>
  <w:style w:type="character" w:customStyle="1" w:styleId="1d">
    <w:name w:val="Нижний колонтитул Знак1"/>
    <w:basedOn w:val="a2"/>
    <w:link w:val="aff"/>
    <w:uiPriority w:val="99"/>
    <w:rsid w:val="00FE057F"/>
    <w:rPr>
      <w:rFonts w:eastAsia="MS Mincho"/>
      <w:spacing w:val="-2"/>
      <w:sz w:val="24"/>
      <w:szCs w:val="24"/>
      <w:lang w:eastAsia="ar-SA"/>
    </w:rPr>
  </w:style>
  <w:style w:type="character" w:customStyle="1" w:styleId="1f">
    <w:name w:val="Текст сноски Знак1"/>
    <w:basedOn w:val="a2"/>
    <w:link w:val="aff0"/>
    <w:rsid w:val="00FE057F"/>
    <w:rPr>
      <w:lang w:eastAsia="ar-SA"/>
    </w:rPr>
  </w:style>
  <w:style w:type="character" w:customStyle="1" w:styleId="aff4">
    <w:name w:val="Название Знак"/>
    <w:basedOn w:val="a2"/>
    <w:link w:val="aff2"/>
    <w:rsid w:val="00FE057F"/>
    <w:rPr>
      <w:rFonts w:ascii="Arial" w:hAnsi="Arial" w:cs="Arial"/>
      <w:b/>
      <w:bCs/>
      <w:kern w:val="1"/>
      <w:sz w:val="32"/>
      <w:szCs w:val="32"/>
      <w:lang w:eastAsia="ar-SA"/>
    </w:rPr>
  </w:style>
  <w:style w:type="character" w:customStyle="1" w:styleId="1f1">
    <w:name w:val="Подзаголовок Знак1"/>
    <w:basedOn w:val="a2"/>
    <w:link w:val="aff3"/>
    <w:rsid w:val="00FE057F"/>
    <w:rPr>
      <w:b/>
      <w:bCs/>
      <w:sz w:val="24"/>
      <w:szCs w:val="24"/>
      <w:lang w:eastAsia="ar-SA"/>
    </w:rPr>
  </w:style>
  <w:style w:type="character" w:customStyle="1" w:styleId="1f3">
    <w:name w:val="Тема примечания Знак1"/>
    <w:basedOn w:val="1fc"/>
    <w:link w:val="aff7"/>
    <w:uiPriority w:val="99"/>
    <w:rsid w:val="00FE057F"/>
    <w:rPr>
      <w:b/>
      <w:bCs/>
    </w:rPr>
  </w:style>
  <w:style w:type="character" w:customStyle="1" w:styleId="1f4">
    <w:name w:val="Текст выноски Знак1"/>
    <w:basedOn w:val="a2"/>
    <w:link w:val="aff8"/>
    <w:uiPriority w:val="99"/>
    <w:rsid w:val="00FE057F"/>
    <w:rPr>
      <w:rFonts w:ascii="Tahoma" w:hAnsi="Tahoma"/>
      <w:sz w:val="16"/>
      <w:szCs w:val="16"/>
      <w:lang w:eastAsia="ar-SA"/>
    </w:rPr>
  </w:style>
  <w:style w:type="character" w:customStyle="1" w:styleId="1fb">
    <w:name w:val="Текст концевой сноски Знак1"/>
    <w:basedOn w:val="a2"/>
    <w:link w:val="affe"/>
    <w:uiPriority w:val="99"/>
    <w:rsid w:val="00FE057F"/>
    <w:rPr>
      <w:lang w:eastAsia="ar-SA"/>
    </w:rPr>
  </w:style>
  <w:style w:type="paragraph" w:styleId="28">
    <w:name w:val="Body Text 2"/>
    <w:basedOn w:val="a1"/>
    <w:link w:val="29"/>
    <w:uiPriority w:val="99"/>
    <w:unhideWhenUsed/>
    <w:rsid w:val="00FE057F"/>
    <w:pPr>
      <w:suppressAutoHyphens w:val="0"/>
      <w:spacing w:after="120" w:line="480" w:lineRule="auto"/>
    </w:pPr>
    <w:rPr>
      <w:lang w:eastAsia="ru-RU"/>
    </w:rPr>
  </w:style>
  <w:style w:type="character" w:customStyle="1" w:styleId="29">
    <w:name w:val="Основной текст 2 Знак"/>
    <w:basedOn w:val="a2"/>
    <w:link w:val="28"/>
    <w:uiPriority w:val="99"/>
    <w:rsid w:val="00FE057F"/>
    <w:rPr>
      <w:sz w:val="24"/>
      <w:szCs w:val="24"/>
    </w:rPr>
  </w:style>
  <w:style w:type="paragraph" w:customStyle="1" w:styleId="ConsTitle">
    <w:name w:val="ConsTitle"/>
    <w:rsid w:val="00FE057F"/>
    <w:pPr>
      <w:widowControl w:val="0"/>
      <w:autoSpaceDE w:val="0"/>
      <w:autoSpaceDN w:val="0"/>
      <w:adjustRightInd w:val="0"/>
    </w:pPr>
    <w:rPr>
      <w:rFonts w:ascii="Arial" w:hAnsi="Arial" w:cs="Arial"/>
      <w:b/>
      <w:bCs/>
      <w:sz w:val="16"/>
      <w:szCs w:val="16"/>
    </w:rPr>
  </w:style>
  <w:style w:type="paragraph" w:customStyle="1" w:styleId="Standard">
    <w:name w:val="Standard"/>
    <w:rsid w:val="00FE057F"/>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http://www.trcont.ru" TargetMode="Externa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03E787F-2DFD-45A9-912A-2006100F02B6}">
  <ds:schemaRefs>
    <ds:schemaRef ds:uri="http://schemas.openxmlformats.org/officeDocument/2006/bibliography"/>
  </ds:schemaRefs>
</ds:datastoreItem>
</file>

<file path=customXml/itemProps4.xml><?xml version="1.0" encoding="utf-8"?>
<ds:datastoreItem xmlns:ds="http://schemas.openxmlformats.org/officeDocument/2006/customXml" ds:itemID="{C595D40D-3306-492B-BBAA-4AAF4A1F1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21461</Words>
  <Characters>122330</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143504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DavydovaTN</cp:lastModifiedBy>
  <cp:revision>2</cp:revision>
  <cp:lastPrinted>2016-09-21T17:26:00Z</cp:lastPrinted>
  <dcterms:created xsi:type="dcterms:W3CDTF">2018-04-10T08:58:00Z</dcterms:created>
  <dcterms:modified xsi:type="dcterms:W3CDTF">2018-04-10T08:58:00Z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