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435BBC" w:rsidRDefault="00A22647" w:rsidP="00A4055F">
      <w:pPr>
        <w:tabs>
          <w:tab w:val="left" w:pos="4962"/>
        </w:tabs>
        <w:ind w:left="4820"/>
        <w:rPr>
          <w:b/>
          <w:bCs/>
          <w:sz w:val="28"/>
          <w:szCs w:val="28"/>
        </w:rPr>
      </w:pPr>
      <w:r w:rsidRPr="00435BBC">
        <w:rPr>
          <w:b/>
          <w:bCs/>
          <w:sz w:val="28"/>
          <w:szCs w:val="28"/>
        </w:rPr>
        <w:t>У</w:t>
      </w:r>
      <w:r w:rsidR="007D6548" w:rsidRPr="00435BBC">
        <w:rPr>
          <w:b/>
          <w:bCs/>
          <w:sz w:val="28"/>
          <w:szCs w:val="28"/>
        </w:rPr>
        <w:t>ТВЕРЖДАЮ</w:t>
      </w:r>
    </w:p>
    <w:p w:rsidR="007D6548" w:rsidRPr="00435BBC" w:rsidRDefault="007D6548" w:rsidP="00A4055F">
      <w:pPr>
        <w:tabs>
          <w:tab w:val="left" w:pos="4962"/>
        </w:tabs>
        <w:ind w:left="4820"/>
        <w:rPr>
          <w:b/>
          <w:bCs/>
          <w:sz w:val="28"/>
          <w:szCs w:val="28"/>
        </w:rPr>
      </w:pPr>
    </w:p>
    <w:p w:rsidR="00727D3C" w:rsidRPr="00435BBC" w:rsidRDefault="007D6548" w:rsidP="00A4055F">
      <w:pPr>
        <w:tabs>
          <w:tab w:val="left" w:pos="4962"/>
        </w:tabs>
        <w:ind w:left="4820"/>
        <w:rPr>
          <w:b/>
          <w:bCs/>
          <w:sz w:val="28"/>
          <w:szCs w:val="28"/>
        </w:rPr>
      </w:pPr>
      <w:r w:rsidRPr="00435BBC">
        <w:rPr>
          <w:b/>
          <w:bCs/>
          <w:sz w:val="28"/>
          <w:szCs w:val="28"/>
        </w:rPr>
        <w:t>Предс</w:t>
      </w:r>
      <w:r w:rsidR="00A4055F" w:rsidRPr="00435BBC">
        <w:rPr>
          <w:b/>
          <w:bCs/>
          <w:sz w:val="28"/>
          <w:szCs w:val="28"/>
        </w:rPr>
        <w:t xml:space="preserve">едатель Конкурсной комиссии </w:t>
      </w:r>
      <w:r w:rsidR="00727D3C" w:rsidRPr="00435BBC">
        <w:rPr>
          <w:b/>
          <w:bCs/>
          <w:sz w:val="28"/>
          <w:szCs w:val="28"/>
        </w:rPr>
        <w:t xml:space="preserve">аппарата управления </w:t>
      </w:r>
    </w:p>
    <w:p w:rsidR="007D6548" w:rsidRPr="00435BBC" w:rsidRDefault="00A4055F" w:rsidP="00A4055F">
      <w:pPr>
        <w:tabs>
          <w:tab w:val="left" w:pos="4962"/>
        </w:tabs>
        <w:ind w:left="4820"/>
        <w:rPr>
          <w:b/>
          <w:bCs/>
          <w:sz w:val="28"/>
          <w:szCs w:val="28"/>
        </w:rPr>
      </w:pPr>
      <w:r w:rsidRPr="00435BBC">
        <w:rPr>
          <w:b/>
          <w:bCs/>
          <w:sz w:val="28"/>
          <w:szCs w:val="28"/>
        </w:rPr>
        <w:t xml:space="preserve">ОАО </w:t>
      </w:r>
      <w:r w:rsidR="007D6548" w:rsidRPr="00435BBC">
        <w:rPr>
          <w:b/>
          <w:bCs/>
          <w:sz w:val="28"/>
          <w:szCs w:val="28"/>
        </w:rPr>
        <w:t xml:space="preserve">«ТрансКонтейнер» </w:t>
      </w:r>
    </w:p>
    <w:p w:rsidR="007D6548" w:rsidRPr="00435BBC" w:rsidRDefault="007D6548" w:rsidP="00A4055F">
      <w:pPr>
        <w:tabs>
          <w:tab w:val="left" w:pos="4962"/>
        </w:tabs>
        <w:ind w:left="4820"/>
        <w:rPr>
          <w:b/>
          <w:bCs/>
          <w:sz w:val="28"/>
          <w:szCs w:val="28"/>
        </w:rPr>
      </w:pPr>
    </w:p>
    <w:p w:rsidR="007D6548" w:rsidRPr="00435BBC" w:rsidRDefault="007D6548" w:rsidP="00A4055F">
      <w:pPr>
        <w:tabs>
          <w:tab w:val="left" w:pos="4962"/>
        </w:tabs>
        <w:ind w:left="4820"/>
        <w:rPr>
          <w:b/>
          <w:bCs/>
          <w:sz w:val="28"/>
          <w:szCs w:val="28"/>
        </w:rPr>
      </w:pPr>
      <w:r w:rsidRPr="00435BBC">
        <w:rPr>
          <w:b/>
          <w:bCs/>
          <w:sz w:val="28"/>
          <w:szCs w:val="28"/>
        </w:rPr>
        <w:t>____________________</w:t>
      </w:r>
      <w:r w:rsidR="00435BBC" w:rsidRPr="00435BBC">
        <w:rPr>
          <w:b/>
          <w:bCs/>
          <w:sz w:val="28"/>
          <w:szCs w:val="28"/>
        </w:rPr>
        <w:t>В.В. Шекшуев</w:t>
      </w:r>
    </w:p>
    <w:p w:rsidR="007D6548" w:rsidRPr="00435BBC" w:rsidRDefault="007D6548" w:rsidP="00A4055F">
      <w:pPr>
        <w:tabs>
          <w:tab w:val="left" w:pos="4962"/>
        </w:tabs>
        <w:ind w:left="4820"/>
        <w:rPr>
          <w:rFonts w:eastAsia="Arial Unicode MS"/>
        </w:rPr>
      </w:pPr>
    </w:p>
    <w:p w:rsidR="007D6548" w:rsidRDefault="00A90ABE" w:rsidP="00A4055F">
      <w:pPr>
        <w:tabs>
          <w:tab w:val="left" w:pos="4962"/>
        </w:tabs>
        <w:ind w:left="4820"/>
        <w:rPr>
          <w:b/>
          <w:bCs/>
          <w:sz w:val="28"/>
        </w:rPr>
      </w:pPr>
      <w:r w:rsidRPr="00435BBC">
        <w:rPr>
          <w:b/>
          <w:bCs/>
          <w:sz w:val="28"/>
        </w:rPr>
        <w:t>«___»________________2014</w:t>
      </w:r>
      <w:r w:rsidR="00A22647" w:rsidRPr="00435BBC">
        <w:rPr>
          <w:b/>
          <w:bCs/>
          <w:sz w:val="28"/>
        </w:rPr>
        <w:t xml:space="preserve"> </w:t>
      </w:r>
      <w:r w:rsidR="007D6548" w:rsidRPr="00435BB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4D7D7F">
      <w:pPr>
        <w:spacing w:after="120"/>
        <w:ind w:firstLine="709"/>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2B2D1B">
      <w:pPr>
        <w:pStyle w:val="19"/>
        <w:numPr>
          <w:ilvl w:val="2"/>
          <w:numId w:val="23"/>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w:t>
      </w:r>
      <w:r w:rsidRPr="00067D73">
        <w:rPr>
          <w:szCs w:val="28"/>
        </w:rPr>
        <w:t xml:space="preserve">положениями Федерального закона от 18 июля 2011 г. </w:t>
      </w:r>
      <w:r w:rsidR="008D2E20" w:rsidRPr="00067D73">
        <w:rPr>
          <w:szCs w:val="28"/>
        </w:rPr>
        <w:br/>
      </w:r>
      <w:r w:rsidRPr="00067D73">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067D73">
        <w:rPr>
          <w:szCs w:val="28"/>
        </w:rPr>
        <w:t>ение о закупк</w:t>
      </w:r>
      <w:r w:rsidR="006B3895" w:rsidRPr="00067D73">
        <w:rPr>
          <w:szCs w:val="28"/>
        </w:rPr>
        <w:t>ах</w:t>
      </w:r>
      <w:r w:rsidR="000A2D97" w:rsidRPr="00067D73">
        <w:rPr>
          <w:szCs w:val="28"/>
        </w:rPr>
        <w:t xml:space="preserve">), проводит </w:t>
      </w:r>
      <w:r w:rsidR="008C4183" w:rsidRPr="00067D73">
        <w:rPr>
          <w:szCs w:val="28"/>
        </w:rPr>
        <w:t>открытый конкурс</w:t>
      </w:r>
      <w:r w:rsidR="008D2C2E" w:rsidRPr="00067D73">
        <w:rPr>
          <w:szCs w:val="28"/>
        </w:rPr>
        <w:t xml:space="preserve"> в электронной форме</w:t>
      </w:r>
      <w:proofErr w:type="gramEnd"/>
      <w:r w:rsidR="001E6E80" w:rsidRPr="00067D73">
        <w:rPr>
          <w:szCs w:val="28"/>
        </w:rPr>
        <w:t xml:space="preserve"> </w:t>
      </w:r>
      <w:r w:rsidRPr="00067D73">
        <w:rPr>
          <w:szCs w:val="28"/>
        </w:rPr>
        <w:t xml:space="preserve">(далее – </w:t>
      </w:r>
      <w:r w:rsidR="008C4183" w:rsidRPr="00067D73">
        <w:rPr>
          <w:szCs w:val="28"/>
        </w:rPr>
        <w:t>Открытый конкурс</w:t>
      </w:r>
      <w:r w:rsidRPr="00067D73">
        <w:rPr>
          <w:szCs w:val="28"/>
        </w:rPr>
        <w:t>)</w:t>
      </w:r>
      <w:r w:rsidR="0098627F" w:rsidRPr="00067D73">
        <w:rPr>
          <w:szCs w:val="28"/>
        </w:rPr>
        <w:t xml:space="preserve"> № </w:t>
      </w:r>
      <w:proofErr w:type="spellStart"/>
      <w:r w:rsidR="00067D73" w:rsidRPr="00556B27">
        <w:rPr>
          <w:rFonts w:eastAsia="Times New Roman"/>
          <w:color w:val="000000"/>
          <w:szCs w:val="28"/>
          <w:lang w:eastAsia="ru-RU"/>
        </w:rPr>
        <w:t>ОКэ</w:t>
      </w:r>
      <w:proofErr w:type="spellEnd"/>
      <w:r w:rsidR="00067D73" w:rsidRPr="00556B27">
        <w:rPr>
          <w:rFonts w:eastAsia="Times New Roman"/>
          <w:color w:val="000000"/>
          <w:szCs w:val="28"/>
          <w:lang w:eastAsia="ru-RU"/>
        </w:rPr>
        <w:t>/001/ЦКПМТО/0003</w:t>
      </w:r>
      <w:r w:rsidR="00067D73" w:rsidRPr="00067D73">
        <w:rPr>
          <w:rFonts w:eastAsia="Times New Roman"/>
          <w:color w:val="000000"/>
          <w:szCs w:val="28"/>
          <w:lang w:eastAsia="ru-RU"/>
        </w:rPr>
        <w:t>.</w:t>
      </w:r>
    </w:p>
    <w:p w:rsidR="006109A4" w:rsidRPr="009B347A" w:rsidRDefault="009B347A" w:rsidP="002B2D1B">
      <w:pPr>
        <w:pStyle w:val="19"/>
        <w:numPr>
          <w:ilvl w:val="2"/>
          <w:numId w:val="23"/>
        </w:numPr>
        <w:suppressAutoHyphens w:val="0"/>
        <w:ind w:left="0" w:firstLine="709"/>
      </w:pPr>
      <w:r w:rsidRPr="009B347A">
        <w:t xml:space="preserve">Предметом настоящего Открытого конкурса является право на заключение договора </w:t>
      </w:r>
      <w:r w:rsidR="006109A4" w:rsidRPr="00491591">
        <w:t xml:space="preserve">на поставку </w:t>
      </w:r>
      <w:r w:rsidR="006109A4">
        <w:t xml:space="preserve">санитарно-гигиенической продукции </w:t>
      </w:r>
      <w:r w:rsidR="006109A4" w:rsidRPr="00491591">
        <w:t xml:space="preserve">в </w:t>
      </w:r>
      <w:r w:rsidR="001E7F2A">
        <w:br/>
      </w:r>
      <w:r w:rsidR="006109A4" w:rsidRPr="00491591">
        <w:t>2014 год</w:t>
      </w:r>
      <w:r w:rsidR="006109A4">
        <w:t>у</w:t>
      </w:r>
      <w:r w:rsidR="006109A4" w:rsidRPr="00491591">
        <w:t>.</w:t>
      </w:r>
      <w:r w:rsidR="006109A4" w:rsidRPr="009B347A">
        <w:t xml:space="preserve"> </w:t>
      </w:r>
      <w:r w:rsidR="004D7639">
        <w:t xml:space="preserve">   </w:t>
      </w:r>
    </w:p>
    <w:p w:rsidR="009B347A" w:rsidRPr="009B347A" w:rsidRDefault="009B347A" w:rsidP="002B2D1B">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2B2D1B">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2B2D1B">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2B2D1B">
      <w:pPr>
        <w:pStyle w:val="19"/>
        <w:numPr>
          <w:ilvl w:val="2"/>
          <w:numId w:val="23"/>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B2D1B">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B2D1B">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B2D1B">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2B2D1B">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2B2D1B">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2B2D1B">
      <w:pPr>
        <w:pStyle w:val="19"/>
        <w:numPr>
          <w:ilvl w:val="2"/>
          <w:numId w:val="2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2B2D1B">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B2D1B">
      <w:pPr>
        <w:pStyle w:val="19"/>
        <w:numPr>
          <w:ilvl w:val="2"/>
          <w:numId w:val="23"/>
        </w:numPr>
        <w:ind w:left="0" w:firstLine="709"/>
        <w:rPr>
          <w:szCs w:val="28"/>
        </w:rPr>
      </w:pPr>
      <w:proofErr w:type="gramStart"/>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2B2D1B">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2B2D1B">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2B2D1B">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B2D1B">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B2D1B">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2B2D1B">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2B2D1B">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B2D1B">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B2D1B">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B2D1B">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B2D1B">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2B2D1B">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2B2D1B">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2B2D1B">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2B2D1B">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2B2D1B">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2B2D1B">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2B2D1B">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2B2D1B">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B2D1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B2D1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B2D1B">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2B2D1B">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850591" w:rsidRPr="00850591">
        <w:rPr>
          <w:sz w:val="28"/>
          <w:szCs w:val="28"/>
        </w:rPr>
        <w:t>ОАО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B2D1B">
      <w:pPr>
        <w:pStyle w:val="afa"/>
        <w:numPr>
          <w:ilvl w:val="1"/>
          <w:numId w:val="4"/>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B2D1B">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a"/>
        <w:tabs>
          <w:tab w:val="left" w:pos="1080"/>
        </w:tabs>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B2D1B">
      <w:pPr>
        <w:numPr>
          <w:ilvl w:val="1"/>
          <w:numId w:val="6"/>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B2D1B">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2B2D1B">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B2D1B">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2B2D1B">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2B2D1B">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2B2D1B">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B2D1B">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2B2D1B">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B2D1B">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B2D1B">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2B2D1B">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2B2D1B">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2B2D1B">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B2D1B">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2B2D1B">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2B2D1B">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2B2D1B">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2B2D1B">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2B2D1B">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2B2D1B">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2B2D1B">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2B2D1B">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2B2D1B">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2B2D1B">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2B2D1B">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2B2D1B">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3A69F3" w:rsidRPr="00D32FFA" w:rsidRDefault="003A69F3">
      <w:pPr>
        <w:pStyle w:val="Default"/>
      </w:pPr>
    </w:p>
    <w:p w:rsidR="003C30F3" w:rsidRPr="00D32FFA" w:rsidRDefault="003C30F3" w:rsidP="002B2D1B">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lastRenderedPageBreak/>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2B2D1B">
      <w:pPr>
        <w:pStyle w:val="afa"/>
        <w:numPr>
          <w:ilvl w:val="2"/>
          <w:numId w:val="3"/>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2B2D1B">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2B2D1B">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2B2D1B">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2B2D1B">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3C30F3" w:rsidP="002B2D1B">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674404" w:rsidP="002B2D1B">
      <w:pPr>
        <w:pStyle w:val="2"/>
        <w:numPr>
          <w:ilvl w:val="1"/>
          <w:numId w:val="12"/>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B2D1B">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B2D1B">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2B2D1B">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B2D1B">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B2D1B">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B2D1B">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B2D1B">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B2D1B">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2B2D1B">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2B2D1B">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B2D1B">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2B2D1B">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B2D1B">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B2D1B">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B2D1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2B2D1B">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B2D1B">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B2D1B">
      <w:pPr>
        <w:numPr>
          <w:ilvl w:val="0"/>
          <w:numId w:val="20"/>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B2D1B">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B2D1B">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2B2D1B">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2B2D1B">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2B2D1B">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B2D1B">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B2D1B">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B2D1B">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B2D1B">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2B2D1B">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2B2D1B">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2B2D1B">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2B2D1B">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2B2D1B">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B2D1B">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2B2D1B">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B2D1B">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2B2D1B">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B2D1B">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2B2D1B">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2B2D1B">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2B2D1B">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2B2D1B">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2B2D1B">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2A6C79" w:rsidRDefault="00534697" w:rsidP="002B2D1B">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B81C22" w:rsidRDefault="002A6C79" w:rsidP="00B81C22">
      <w:pPr>
        <w:ind w:firstLine="720"/>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r w:rsidR="00AD6738">
        <w:rPr>
          <w:sz w:val="28"/>
          <w:szCs w:val="28"/>
        </w:rPr>
        <w:t xml:space="preserve"> </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B2D1B">
      <w:pPr>
        <w:numPr>
          <w:ilvl w:val="0"/>
          <w:numId w:val="22"/>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B2D1B">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3A69F3">
      <w:pPr>
        <w:pStyle w:val="afa"/>
        <w:ind w:left="312" w:firstLine="397"/>
        <w:jc w:val="left"/>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2B2D1B">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2B2D1B">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2B2D1B">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2B2D1B">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2B2D1B">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2B2D1B">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A87877" w:rsidP="002B2D1B">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5.75pt;margin-top:46.85pt;width:481.9pt;height:175.65pt;z-index:-251658752;mso-width-relative:margin;mso-height-relative:margin" wrapcoords="-34 -108 -34 21600 21634 21600 21634 -108 -34 -108" strokeweight="1.5pt">
            <v:textbox style="mso-next-textbox:#_x0000_s1026">
              <w:txbxContent>
                <w:p w:rsidR="00777C0E" w:rsidRPr="007E6DE4" w:rsidRDefault="00777C0E" w:rsidP="00805082">
                  <w:pPr>
                    <w:jc w:val="center"/>
                    <w:rPr>
                      <w:b/>
                      <w:sz w:val="28"/>
                      <w:szCs w:val="28"/>
                    </w:rPr>
                  </w:pPr>
                  <w:r w:rsidRPr="007E6DE4">
                    <w:rPr>
                      <w:b/>
                      <w:sz w:val="28"/>
                      <w:szCs w:val="28"/>
                    </w:rPr>
                    <w:t xml:space="preserve">_____________________________________________, </w:t>
                  </w:r>
                </w:p>
                <w:p w:rsidR="00777C0E" w:rsidRDefault="00777C0E"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777C0E" w:rsidRPr="007E6DE4" w:rsidRDefault="00777C0E" w:rsidP="00805082">
                  <w:pPr>
                    <w:jc w:val="center"/>
                    <w:rPr>
                      <w:b/>
                      <w:sz w:val="28"/>
                      <w:szCs w:val="28"/>
                    </w:rPr>
                  </w:pPr>
                  <w:r w:rsidRPr="007E6DE4">
                    <w:rPr>
                      <w:b/>
                      <w:sz w:val="28"/>
                      <w:szCs w:val="28"/>
                    </w:rPr>
                    <w:t>________________________________________</w:t>
                  </w:r>
                </w:p>
                <w:p w:rsidR="00777C0E" w:rsidRPr="007E6DE4" w:rsidRDefault="00777C0E" w:rsidP="00805082">
                  <w:pPr>
                    <w:jc w:val="center"/>
                    <w:rPr>
                      <w:i/>
                      <w:sz w:val="20"/>
                      <w:szCs w:val="20"/>
                    </w:rPr>
                  </w:pPr>
                  <w:r w:rsidRPr="007E6DE4">
                    <w:rPr>
                      <w:i/>
                      <w:sz w:val="20"/>
                      <w:szCs w:val="20"/>
                    </w:rPr>
                    <w:t>государство регистрации претендента</w:t>
                  </w:r>
                </w:p>
                <w:p w:rsidR="00777C0E" w:rsidRPr="007E6DE4" w:rsidRDefault="00777C0E" w:rsidP="00805082">
                  <w:pPr>
                    <w:jc w:val="center"/>
                    <w:rPr>
                      <w:b/>
                      <w:sz w:val="28"/>
                      <w:szCs w:val="28"/>
                    </w:rPr>
                  </w:pPr>
                  <w:r w:rsidRPr="007E6DE4">
                    <w:rPr>
                      <w:b/>
                      <w:sz w:val="28"/>
                      <w:szCs w:val="28"/>
                    </w:rPr>
                    <w:t>_____________________________</w:t>
                  </w:r>
                  <w:r>
                    <w:rPr>
                      <w:b/>
                      <w:sz w:val="28"/>
                      <w:szCs w:val="28"/>
                    </w:rPr>
                    <w:t>__________________</w:t>
                  </w:r>
                </w:p>
                <w:p w:rsidR="00777C0E" w:rsidRPr="007E6DE4" w:rsidRDefault="00777C0E" w:rsidP="00805082">
                  <w:pPr>
                    <w:jc w:val="center"/>
                    <w:rPr>
                      <w:i/>
                      <w:sz w:val="20"/>
                      <w:szCs w:val="20"/>
                    </w:rPr>
                  </w:pPr>
                  <w:r w:rsidRPr="007E6DE4">
                    <w:rPr>
                      <w:i/>
                      <w:sz w:val="20"/>
                      <w:szCs w:val="20"/>
                    </w:rPr>
                    <w:t>ИНН претендента (для претендентов-резидентов Российской Федерации)</w:t>
                  </w:r>
                </w:p>
                <w:p w:rsidR="00777C0E" w:rsidRDefault="00777C0E" w:rsidP="00805082">
                  <w:pPr>
                    <w:jc w:val="both"/>
                  </w:pPr>
                </w:p>
                <w:p w:rsidR="00777C0E" w:rsidRPr="003A69F3" w:rsidRDefault="00777C0E" w:rsidP="00805082">
                  <w:pPr>
                    <w:jc w:val="center"/>
                    <w:rPr>
                      <w:b/>
                    </w:rPr>
                  </w:pPr>
                  <w:r w:rsidRPr="00923E2D">
                    <w:rPr>
                      <w:b/>
                    </w:rPr>
                    <w:t xml:space="preserve">ЗАЯВКА НА </w:t>
                  </w:r>
                  <w:r w:rsidRPr="003A69F3">
                    <w:rPr>
                      <w:b/>
                    </w:rPr>
                    <w:t xml:space="preserve">УЧАСТИЕ В ОТКРЫТОМ КОНКУРСЕ № </w:t>
                  </w:r>
                  <w:proofErr w:type="spellStart"/>
                  <w:r w:rsidRPr="003A69F3">
                    <w:rPr>
                      <w:b/>
                    </w:rPr>
                    <w:t>ОКэ</w:t>
                  </w:r>
                  <w:proofErr w:type="spellEnd"/>
                  <w:r w:rsidRPr="003A69F3">
                    <w:rPr>
                      <w:b/>
                    </w:rPr>
                    <w:t>/___/____/____</w:t>
                  </w:r>
                </w:p>
                <w:p w:rsidR="00777C0E" w:rsidRPr="003A69F3" w:rsidRDefault="00777C0E" w:rsidP="00805082">
                  <w:pPr>
                    <w:jc w:val="center"/>
                    <w:rPr>
                      <w:b/>
                    </w:rPr>
                  </w:pPr>
                  <w:r w:rsidRPr="003A69F3">
                    <w:rPr>
                      <w:b/>
                    </w:rPr>
                    <w:t xml:space="preserve">(лот № 1) </w:t>
                  </w:r>
                </w:p>
                <w:p w:rsidR="00777C0E" w:rsidRPr="00923E2D" w:rsidRDefault="00777C0E" w:rsidP="00805082">
                  <w:pPr>
                    <w:jc w:val="center"/>
                    <w:rPr>
                      <w:b/>
                    </w:rPr>
                  </w:pPr>
                </w:p>
                <w:p w:rsidR="00777C0E" w:rsidRPr="00923E2D" w:rsidRDefault="00777C0E"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914CD6">
      <w:pPr>
        <w:pStyle w:val="3"/>
        <w:numPr>
          <w:ilvl w:val="0"/>
          <w:numId w:val="0"/>
        </w:numPr>
        <w:spacing w:before="0" w:after="0"/>
        <w:ind w:firstLine="709"/>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914CD6">
      <w:pPr>
        <w:pStyle w:val="afa"/>
        <w:numPr>
          <w:ilvl w:val="2"/>
          <w:numId w:val="13"/>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82285A" w:rsidRDefault="000954FB" w:rsidP="002B2D1B">
      <w:pPr>
        <w:pStyle w:val="2"/>
        <w:numPr>
          <w:ilvl w:val="1"/>
          <w:numId w:val="13"/>
        </w:numPr>
        <w:tabs>
          <w:tab w:val="num" w:pos="1074"/>
        </w:tabs>
        <w:spacing w:before="0" w:after="0"/>
        <w:ind w:left="0" w:firstLine="720"/>
        <w:jc w:val="both"/>
        <w:rPr>
          <w:rFonts w:cs="Times New Roman"/>
          <w:i w:val="0"/>
          <w:iCs w:val="0"/>
        </w:rPr>
      </w:pPr>
      <w:r w:rsidRPr="0082285A">
        <w:rPr>
          <w:rFonts w:cs="Times New Roman"/>
          <w:i w:val="0"/>
          <w:iCs w:val="0"/>
        </w:rPr>
        <w:t>Финансово-коммерческое предложение</w:t>
      </w:r>
    </w:p>
    <w:p w:rsidR="000954FB" w:rsidRPr="009B006E" w:rsidRDefault="000954FB" w:rsidP="009B006E">
      <w:pPr>
        <w:ind w:firstLine="720"/>
        <w:jc w:val="both"/>
      </w:pPr>
    </w:p>
    <w:p w:rsidR="00144377" w:rsidRPr="00A739F2" w:rsidRDefault="00144377" w:rsidP="00FA7B48">
      <w:pPr>
        <w:pStyle w:val="a"/>
        <w:ind w:left="0" w:firstLine="709"/>
      </w:pPr>
      <w:r w:rsidRPr="00A739F2">
        <w:t>Финансово-коммерческое предложение должно быть оформлено в соответствии с приложением № 3 к настоящей документации.</w:t>
      </w:r>
    </w:p>
    <w:p w:rsidR="00144377" w:rsidRPr="00A739F2" w:rsidRDefault="00144377" w:rsidP="00FA7B48">
      <w:pPr>
        <w:pStyle w:val="a"/>
        <w:ind w:left="0" w:firstLine="709"/>
      </w:pPr>
      <w:r w:rsidRPr="00A739F2">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44377" w:rsidRPr="00A739F2" w:rsidRDefault="00144377" w:rsidP="00FA7B48">
      <w:pPr>
        <w:pStyle w:val="a"/>
        <w:ind w:left="0" w:firstLine="709"/>
      </w:pPr>
      <w:r w:rsidRPr="00A739F2">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144377" w:rsidRPr="00A739F2" w:rsidRDefault="00144377" w:rsidP="00FA7B48">
      <w:pPr>
        <w:pStyle w:val="a"/>
        <w:ind w:left="0" w:firstLine="709"/>
      </w:pPr>
      <w:proofErr w:type="gramStart"/>
      <w:r w:rsidRPr="00A739F2">
        <w:t xml:space="preserve">Общая стоимость товаров, работ, услуг представляется в рублях, с учётом всех возможных расходов претендента, </w:t>
      </w:r>
      <w:r w:rsidR="00AC0E68" w:rsidRPr="000F3216">
        <w:t>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w:t>
      </w:r>
      <w:r w:rsidR="00AC0E68">
        <w:t>х</w:t>
      </w:r>
      <w:r w:rsidR="00AC0E68" w:rsidRPr="000F3216">
        <w:t xml:space="preserve"> платежей, налогов и сборов, кроме НДС</w:t>
      </w:r>
      <w:r w:rsidR="00AC0E68">
        <w:t xml:space="preserve"> </w:t>
      </w:r>
      <w:r w:rsidR="00AC0E68" w:rsidRPr="00A739F2">
        <w:t xml:space="preserve">(указывается отдельной строкой), </w:t>
      </w:r>
      <w:r w:rsidR="00AC0E68" w:rsidRPr="000F3216">
        <w:t>расходов по оплате всех затрат, издержек, связанных с исполнением договора</w:t>
      </w:r>
      <w:r w:rsidR="005471F2">
        <w:t xml:space="preserve">, </w:t>
      </w:r>
      <w:r w:rsidRPr="00A739F2">
        <w:t>за исключением</w:t>
      </w:r>
      <w:proofErr w:type="gramEnd"/>
      <w:r w:rsidRPr="00A739F2">
        <w:t xml:space="preserve"> случаев, предусмотренных пунктами 1.1.24 и 1.1.25 настоящей документации. </w:t>
      </w:r>
    </w:p>
    <w:p w:rsidR="00144377" w:rsidRPr="00A739F2" w:rsidRDefault="00144377" w:rsidP="00FA7B48">
      <w:pPr>
        <w:pStyle w:val="a"/>
        <w:ind w:left="0" w:firstLine="709"/>
      </w:pPr>
      <w:r w:rsidRPr="00A739F2">
        <w:lastRenderedPageBreak/>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144377" w:rsidRPr="00A739F2" w:rsidRDefault="00144377" w:rsidP="00FA7B48">
      <w:pPr>
        <w:pStyle w:val="a"/>
        <w:ind w:left="0" w:firstLine="709"/>
      </w:pPr>
      <w:r w:rsidRPr="00A739F2">
        <w:t xml:space="preserve">В расчете стоимости </w:t>
      </w:r>
      <w:r w:rsidR="007A25AC">
        <w:t>финансово-коммерческого предложения</w:t>
      </w:r>
      <w:r w:rsidR="007A25AC" w:rsidRPr="00A739F2">
        <w:t xml:space="preserve"> </w:t>
      </w:r>
      <w:r w:rsidRPr="00A739F2">
        <w:t>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44377" w:rsidRDefault="00144377" w:rsidP="00FA7B48">
      <w:pPr>
        <w:pStyle w:val="a"/>
        <w:ind w:left="0" w:firstLine="709"/>
      </w:pPr>
      <w:proofErr w:type="gramStart"/>
      <w:r w:rsidRPr="00A739F2">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640226" w:rsidRDefault="00640226" w:rsidP="00640226">
      <w:pPr>
        <w:pStyle w:val="a"/>
        <w:numPr>
          <w:ilvl w:val="0"/>
          <w:numId w:val="0"/>
        </w:numPr>
        <w:ind w:left="709"/>
      </w:pPr>
    </w:p>
    <w:p w:rsidR="000954FB" w:rsidRPr="00D46CFC" w:rsidRDefault="006400A0" w:rsidP="00A01285">
      <w:pPr>
        <w:ind w:firstLine="709"/>
        <w:jc w:val="both"/>
        <w:rPr>
          <w:b/>
          <w:sz w:val="28"/>
          <w:szCs w:val="28"/>
        </w:rPr>
      </w:pPr>
      <w:r w:rsidRPr="00D46CFC">
        <w:rPr>
          <w:rFonts w:eastAsia="MS Mincho"/>
          <w:b/>
          <w:bCs/>
          <w:sz w:val="32"/>
          <w:szCs w:val="32"/>
        </w:rPr>
        <w:t>Раздел</w:t>
      </w:r>
      <w:r w:rsidR="0082285A" w:rsidRPr="00D46CFC">
        <w:rPr>
          <w:rFonts w:eastAsia="MS Mincho"/>
          <w:b/>
          <w:bCs/>
          <w:sz w:val="32"/>
          <w:szCs w:val="32"/>
        </w:rPr>
        <w:t xml:space="preserve"> 4</w:t>
      </w:r>
      <w:r w:rsidR="000954FB" w:rsidRPr="00D46CFC">
        <w:rPr>
          <w:rFonts w:eastAsia="MS Mincho"/>
          <w:b/>
          <w:bCs/>
          <w:sz w:val="32"/>
          <w:szCs w:val="32"/>
        </w:rPr>
        <w:t>. Техническое задание.</w:t>
      </w:r>
    </w:p>
    <w:p w:rsidR="00A07EB6" w:rsidRPr="003F7C51" w:rsidRDefault="00A07EB6" w:rsidP="00A07EB6">
      <w:pPr>
        <w:tabs>
          <w:tab w:val="left" w:pos="426"/>
        </w:tabs>
        <w:jc w:val="both"/>
        <w:rPr>
          <w:rFonts w:eastAsia="MS Mincho"/>
          <w:b/>
          <w:sz w:val="20"/>
          <w:szCs w:val="20"/>
        </w:rPr>
      </w:pPr>
    </w:p>
    <w:p w:rsidR="00445324" w:rsidRPr="00A07EB6" w:rsidRDefault="00621A11" w:rsidP="002B2D1B">
      <w:pPr>
        <w:numPr>
          <w:ilvl w:val="1"/>
          <w:numId w:val="24"/>
        </w:numPr>
        <w:ind w:left="0" w:firstLine="709"/>
        <w:jc w:val="both"/>
        <w:rPr>
          <w:b/>
          <w:sz w:val="28"/>
          <w:szCs w:val="28"/>
        </w:rPr>
      </w:pPr>
      <w:r w:rsidRPr="00A07EB6">
        <w:rPr>
          <w:b/>
          <w:sz w:val="28"/>
          <w:szCs w:val="28"/>
        </w:rPr>
        <w:t>Общие положения</w:t>
      </w:r>
    </w:p>
    <w:p w:rsidR="00D46CFC" w:rsidRPr="00727A43" w:rsidRDefault="00D46CFC" w:rsidP="002B2D1B">
      <w:pPr>
        <w:pStyle w:val="aff7"/>
        <w:numPr>
          <w:ilvl w:val="2"/>
          <w:numId w:val="26"/>
        </w:numPr>
        <w:ind w:left="0" w:firstLine="709"/>
        <w:jc w:val="both"/>
        <w:rPr>
          <w:rFonts w:eastAsia="MS Mincho"/>
          <w:b/>
          <w:sz w:val="28"/>
          <w:szCs w:val="28"/>
        </w:rPr>
      </w:pPr>
      <w:r w:rsidRPr="00727A43">
        <w:rPr>
          <w:rFonts w:eastAsia="MS Mincho"/>
          <w:sz w:val="28"/>
          <w:szCs w:val="28"/>
        </w:rPr>
        <w:t>Предмет конкурса – право заключения договора на поставку санитарно-гигиенической продукции (далее – Товар).</w:t>
      </w:r>
    </w:p>
    <w:p w:rsidR="00D46CFC" w:rsidRPr="003F7C51" w:rsidRDefault="00D46CFC" w:rsidP="00C85D9C">
      <w:pPr>
        <w:tabs>
          <w:tab w:val="num" w:pos="0"/>
        </w:tabs>
        <w:ind w:firstLine="709"/>
        <w:jc w:val="both"/>
        <w:rPr>
          <w:sz w:val="20"/>
          <w:szCs w:val="20"/>
        </w:rPr>
      </w:pPr>
    </w:p>
    <w:p w:rsidR="00D46CFC" w:rsidRPr="0079141F" w:rsidRDefault="002C45A5" w:rsidP="002B2D1B">
      <w:pPr>
        <w:numPr>
          <w:ilvl w:val="1"/>
          <w:numId w:val="24"/>
        </w:numPr>
        <w:ind w:left="0" w:firstLine="709"/>
        <w:jc w:val="both"/>
        <w:rPr>
          <w:b/>
          <w:sz w:val="28"/>
          <w:szCs w:val="28"/>
        </w:rPr>
      </w:pPr>
      <w:r>
        <w:rPr>
          <w:b/>
          <w:sz w:val="28"/>
          <w:szCs w:val="28"/>
        </w:rPr>
        <w:t>Начальная (м</w:t>
      </w:r>
      <w:r w:rsidR="00D46CFC">
        <w:rPr>
          <w:b/>
          <w:sz w:val="28"/>
          <w:szCs w:val="28"/>
        </w:rPr>
        <w:t>аксимальная</w:t>
      </w:r>
      <w:r>
        <w:rPr>
          <w:b/>
          <w:sz w:val="28"/>
          <w:szCs w:val="28"/>
        </w:rPr>
        <w:t>)</w:t>
      </w:r>
      <w:r w:rsidR="00D46CFC">
        <w:rPr>
          <w:b/>
          <w:sz w:val="28"/>
          <w:szCs w:val="28"/>
        </w:rPr>
        <w:t xml:space="preserve"> ц</w:t>
      </w:r>
      <w:r w:rsidR="00D46CFC" w:rsidRPr="0079141F">
        <w:rPr>
          <w:b/>
          <w:sz w:val="28"/>
          <w:szCs w:val="28"/>
        </w:rPr>
        <w:t>ена договора</w:t>
      </w:r>
    </w:p>
    <w:p w:rsidR="00D46CFC" w:rsidRPr="000F3216" w:rsidRDefault="002C45A5" w:rsidP="003F7C51">
      <w:pPr>
        <w:pStyle w:val="aff7"/>
        <w:numPr>
          <w:ilvl w:val="2"/>
          <w:numId w:val="27"/>
        </w:numPr>
        <w:spacing w:before="80"/>
        <w:ind w:left="0" w:firstLine="709"/>
        <w:jc w:val="both"/>
        <w:rPr>
          <w:bCs/>
          <w:sz w:val="28"/>
          <w:szCs w:val="28"/>
        </w:rPr>
      </w:pPr>
      <w:proofErr w:type="gramStart"/>
      <w:r w:rsidRPr="000F3216">
        <w:rPr>
          <w:sz w:val="28"/>
          <w:szCs w:val="28"/>
        </w:rPr>
        <w:t>Начальная (м</w:t>
      </w:r>
      <w:r w:rsidR="00D46CFC" w:rsidRPr="000F3216">
        <w:rPr>
          <w:sz w:val="28"/>
          <w:szCs w:val="28"/>
        </w:rPr>
        <w:t>аксимальная</w:t>
      </w:r>
      <w:r w:rsidRPr="000F3216">
        <w:rPr>
          <w:sz w:val="28"/>
          <w:szCs w:val="28"/>
        </w:rPr>
        <w:t>)</w:t>
      </w:r>
      <w:r w:rsidR="00D46CFC" w:rsidRPr="000F3216">
        <w:rPr>
          <w:sz w:val="28"/>
          <w:szCs w:val="28"/>
        </w:rPr>
        <w:t xml:space="preserve"> цена договора</w:t>
      </w:r>
      <w:r w:rsidR="00D46CFC" w:rsidRPr="000F3216">
        <w:rPr>
          <w:rFonts w:eastAsia="MS Mincho"/>
          <w:bCs/>
          <w:sz w:val="28"/>
          <w:szCs w:val="28"/>
        </w:rPr>
        <w:t xml:space="preserve"> составляет </w:t>
      </w:r>
      <w:r w:rsidRPr="000F3216">
        <w:rPr>
          <w:bCs/>
          <w:sz w:val="28"/>
          <w:szCs w:val="28"/>
        </w:rPr>
        <w:t>899</w:t>
      </w:r>
      <w:r w:rsidR="00D46CFC" w:rsidRPr="000F3216">
        <w:rPr>
          <w:bCs/>
          <w:sz w:val="28"/>
          <w:szCs w:val="28"/>
        </w:rPr>
        <w:t> </w:t>
      </w:r>
      <w:r w:rsidRPr="000F3216">
        <w:rPr>
          <w:bCs/>
          <w:sz w:val="28"/>
          <w:szCs w:val="28"/>
        </w:rPr>
        <w:t>999</w:t>
      </w:r>
      <w:r w:rsidR="00D46CFC" w:rsidRPr="000F3216">
        <w:rPr>
          <w:bCs/>
          <w:sz w:val="28"/>
          <w:szCs w:val="28"/>
        </w:rPr>
        <w:t>,</w:t>
      </w:r>
      <w:r w:rsidRPr="000F3216">
        <w:rPr>
          <w:bCs/>
          <w:sz w:val="28"/>
          <w:szCs w:val="28"/>
        </w:rPr>
        <w:t>9</w:t>
      </w:r>
      <w:r w:rsidR="00427CB1">
        <w:rPr>
          <w:bCs/>
          <w:sz w:val="28"/>
          <w:szCs w:val="28"/>
        </w:rPr>
        <w:t>0</w:t>
      </w:r>
      <w:r w:rsidR="00D808EB" w:rsidRPr="000F3216">
        <w:rPr>
          <w:bCs/>
          <w:sz w:val="28"/>
          <w:szCs w:val="28"/>
        </w:rPr>
        <w:t xml:space="preserve"> руб.</w:t>
      </w:r>
      <w:r w:rsidR="00D46CFC" w:rsidRPr="000F3216">
        <w:rPr>
          <w:bCs/>
          <w:sz w:val="28"/>
          <w:szCs w:val="28"/>
        </w:rPr>
        <w:t xml:space="preserve"> (</w:t>
      </w:r>
      <w:r w:rsidRPr="000F3216">
        <w:rPr>
          <w:bCs/>
          <w:sz w:val="28"/>
          <w:szCs w:val="28"/>
        </w:rPr>
        <w:t>Восемьсот девяносто девять тысяч девятьсот девяносто девять</w:t>
      </w:r>
      <w:r w:rsidR="00D46CFC" w:rsidRPr="000F3216">
        <w:rPr>
          <w:bCs/>
          <w:sz w:val="28"/>
          <w:szCs w:val="28"/>
        </w:rPr>
        <w:t xml:space="preserve"> рублей </w:t>
      </w:r>
      <w:r w:rsidR="00C16AF9" w:rsidRPr="000F3216">
        <w:rPr>
          <w:bCs/>
          <w:sz w:val="28"/>
          <w:szCs w:val="28"/>
        </w:rPr>
        <w:br/>
      </w:r>
      <w:r w:rsidRPr="000F3216">
        <w:rPr>
          <w:bCs/>
          <w:sz w:val="28"/>
          <w:szCs w:val="28"/>
        </w:rPr>
        <w:t>9</w:t>
      </w:r>
      <w:r w:rsidR="00427CB1">
        <w:rPr>
          <w:bCs/>
          <w:sz w:val="28"/>
          <w:szCs w:val="28"/>
        </w:rPr>
        <w:t>0</w:t>
      </w:r>
      <w:r w:rsidR="00D46CFC" w:rsidRPr="000F3216">
        <w:rPr>
          <w:bCs/>
          <w:sz w:val="28"/>
          <w:szCs w:val="28"/>
        </w:rPr>
        <w:t xml:space="preserve"> копеек</w:t>
      </w:r>
      <w:r w:rsidR="00D808EB" w:rsidRPr="000F3216">
        <w:rPr>
          <w:bCs/>
          <w:sz w:val="28"/>
          <w:szCs w:val="28"/>
        </w:rPr>
        <w:t>)</w:t>
      </w:r>
      <w:r w:rsidR="00D46CFC" w:rsidRPr="000F3216">
        <w:rPr>
          <w:bCs/>
          <w:sz w:val="28"/>
          <w:szCs w:val="28"/>
        </w:rPr>
        <w:t xml:space="preserve">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w:t>
      </w:r>
      <w:r w:rsidR="005E44E5">
        <w:rPr>
          <w:bCs/>
          <w:sz w:val="28"/>
          <w:szCs w:val="28"/>
        </w:rPr>
        <w:t>х</w:t>
      </w:r>
      <w:r w:rsidR="00D46CFC" w:rsidRPr="000F3216">
        <w:rPr>
          <w:bCs/>
          <w:sz w:val="28"/>
          <w:szCs w:val="28"/>
        </w:rPr>
        <w:t xml:space="preserve"> платежей, налогов и сборов, кроме НДС, расходов по оплате всех затрат, издержек, связанных с исполнением договора</w:t>
      </w:r>
      <w:r w:rsidR="00951CBF">
        <w:rPr>
          <w:bCs/>
          <w:sz w:val="28"/>
          <w:szCs w:val="28"/>
        </w:rPr>
        <w:t>.</w:t>
      </w:r>
      <w:proofErr w:type="gramEnd"/>
    </w:p>
    <w:p w:rsidR="00D46CFC" w:rsidRPr="000F3216" w:rsidRDefault="00D46CFC" w:rsidP="002B2D1B">
      <w:pPr>
        <w:pStyle w:val="aff7"/>
        <w:numPr>
          <w:ilvl w:val="2"/>
          <w:numId w:val="27"/>
        </w:numPr>
        <w:ind w:left="0" w:firstLine="709"/>
        <w:jc w:val="both"/>
        <w:rPr>
          <w:sz w:val="28"/>
          <w:szCs w:val="28"/>
        </w:rPr>
      </w:pPr>
      <w:r w:rsidRPr="006B71A6">
        <w:rPr>
          <w:sz w:val="28"/>
          <w:szCs w:val="28"/>
        </w:rPr>
        <w:t>Общая цена договора складывается исходя из стоимости приобретенного в соответствии с заявками Заказчика Товара и всех расходов Поставщика</w:t>
      </w:r>
      <w:r>
        <w:rPr>
          <w:sz w:val="28"/>
          <w:szCs w:val="28"/>
        </w:rPr>
        <w:t>,</w:t>
      </w:r>
      <w:r w:rsidRPr="006B71A6">
        <w:rPr>
          <w:sz w:val="28"/>
          <w:szCs w:val="28"/>
        </w:rPr>
        <w:t xml:space="preserve"> и не должна превышать величину, указанную в п. 4.2.1. настоящей документации</w:t>
      </w:r>
      <w:r w:rsidR="005E44E5">
        <w:rPr>
          <w:sz w:val="28"/>
          <w:szCs w:val="28"/>
        </w:rPr>
        <w:t xml:space="preserve"> о закупке</w:t>
      </w:r>
      <w:r w:rsidRPr="006B71A6">
        <w:rPr>
          <w:sz w:val="28"/>
          <w:szCs w:val="28"/>
        </w:rPr>
        <w:t>.</w:t>
      </w:r>
    </w:p>
    <w:p w:rsidR="00D46CFC" w:rsidRDefault="00D46CFC" w:rsidP="002B2D1B">
      <w:pPr>
        <w:pStyle w:val="aff7"/>
        <w:numPr>
          <w:ilvl w:val="2"/>
          <w:numId w:val="27"/>
        </w:numPr>
        <w:ind w:left="0" w:firstLine="709"/>
        <w:jc w:val="both"/>
        <w:rPr>
          <w:sz w:val="28"/>
          <w:szCs w:val="28"/>
        </w:rPr>
      </w:pPr>
      <w:r w:rsidRPr="000F3216">
        <w:rPr>
          <w:b/>
          <w:i/>
          <w:sz w:val="28"/>
          <w:szCs w:val="28"/>
        </w:rPr>
        <w:t>Изменение цены договора:</w:t>
      </w:r>
      <w:r w:rsidRPr="006B71A6">
        <w:rPr>
          <w:sz w:val="28"/>
          <w:szCs w:val="28"/>
        </w:rPr>
        <w:t xml:space="preserve"> </w:t>
      </w:r>
      <w:r w:rsidRPr="00772389">
        <w:rPr>
          <w:sz w:val="28"/>
          <w:szCs w:val="28"/>
        </w:rPr>
        <w:t xml:space="preserve">Общая цена по договору, заключаемому по результатам проведения </w:t>
      </w:r>
      <w:r w:rsidR="00DB62ED">
        <w:rPr>
          <w:sz w:val="28"/>
          <w:szCs w:val="28"/>
        </w:rPr>
        <w:t>О</w:t>
      </w:r>
      <w:r w:rsidRPr="000F3216">
        <w:rPr>
          <w:sz w:val="28"/>
          <w:szCs w:val="28"/>
        </w:rPr>
        <w:t xml:space="preserve">ткрытого конкурса, в процессе исполнения договора может быть увеличена </w:t>
      </w:r>
      <w:r w:rsidRPr="00772389">
        <w:rPr>
          <w:sz w:val="28"/>
          <w:szCs w:val="28"/>
        </w:rPr>
        <w:t xml:space="preserve">не более чем на 10% от первоначальной цены договора за весь срок действия договора </w:t>
      </w:r>
      <w:r w:rsidRPr="000F3216">
        <w:rPr>
          <w:sz w:val="28"/>
          <w:szCs w:val="28"/>
        </w:rPr>
        <w:t xml:space="preserve">без </w:t>
      </w:r>
      <w:r w:rsidRPr="00772389">
        <w:rPr>
          <w:sz w:val="28"/>
          <w:szCs w:val="28"/>
        </w:rPr>
        <w:t xml:space="preserve">проведения дополнительных конкурсных </w:t>
      </w:r>
      <w:proofErr w:type="gramStart"/>
      <w:r w:rsidRPr="00772389">
        <w:rPr>
          <w:sz w:val="28"/>
          <w:szCs w:val="28"/>
        </w:rPr>
        <w:t>процедур</w:t>
      </w:r>
      <w:proofErr w:type="gramEnd"/>
      <w:r>
        <w:rPr>
          <w:sz w:val="28"/>
          <w:szCs w:val="28"/>
        </w:rPr>
        <w:t xml:space="preserve"> </w:t>
      </w:r>
      <w:r w:rsidRPr="00772389">
        <w:rPr>
          <w:sz w:val="28"/>
          <w:szCs w:val="28"/>
        </w:rPr>
        <w:t xml:space="preserve">за счет увеличения количества </w:t>
      </w:r>
      <w:r w:rsidR="00862CC6" w:rsidRPr="00772389">
        <w:rPr>
          <w:sz w:val="28"/>
          <w:szCs w:val="28"/>
        </w:rPr>
        <w:t>закупаемо</w:t>
      </w:r>
      <w:r w:rsidR="00862CC6">
        <w:rPr>
          <w:sz w:val="28"/>
          <w:szCs w:val="28"/>
        </w:rPr>
        <w:t>го</w:t>
      </w:r>
      <w:r w:rsidR="00862CC6" w:rsidRPr="00772389">
        <w:rPr>
          <w:sz w:val="28"/>
          <w:szCs w:val="28"/>
        </w:rPr>
        <w:t xml:space="preserve"> </w:t>
      </w:r>
      <w:r w:rsidR="00EA2296">
        <w:rPr>
          <w:sz w:val="28"/>
          <w:szCs w:val="28"/>
        </w:rPr>
        <w:t>Товара</w:t>
      </w:r>
      <w:r w:rsidR="00EA2296" w:rsidRPr="00772389">
        <w:rPr>
          <w:sz w:val="28"/>
          <w:szCs w:val="28"/>
        </w:rPr>
        <w:t xml:space="preserve"> </w:t>
      </w:r>
      <w:r w:rsidRPr="00772389">
        <w:rPr>
          <w:sz w:val="28"/>
          <w:szCs w:val="28"/>
        </w:rPr>
        <w:t>при соблюдении следующ</w:t>
      </w:r>
      <w:r w:rsidR="00C5065E">
        <w:rPr>
          <w:sz w:val="28"/>
          <w:szCs w:val="28"/>
        </w:rPr>
        <w:t xml:space="preserve">его </w:t>
      </w:r>
      <w:r w:rsidRPr="00772389">
        <w:rPr>
          <w:sz w:val="28"/>
          <w:szCs w:val="28"/>
        </w:rPr>
        <w:t>услови</w:t>
      </w:r>
      <w:r w:rsidR="00C5065E">
        <w:rPr>
          <w:sz w:val="28"/>
          <w:szCs w:val="28"/>
        </w:rPr>
        <w:t>я</w:t>
      </w:r>
      <w:r w:rsidRPr="00772389">
        <w:rPr>
          <w:sz w:val="28"/>
          <w:szCs w:val="28"/>
        </w:rPr>
        <w:t xml:space="preserve">: цена за единицу </w:t>
      </w:r>
      <w:r w:rsidR="00EA2296">
        <w:rPr>
          <w:sz w:val="28"/>
          <w:szCs w:val="28"/>
        </w:rPr>
        <w:t>Товара</w:t>
      </w:r>
      <w:r w:rsidRPr="00772389">
        <w:rPr>
          <w:sz w:val="28"/>
          <w:szCs w:val="28"/>
        </w:rPr>
        <w:t xml:space="preserve"> (метод расчета) остается неизменной</w:t>
      </w:r>
      <w:r w:rsidRPr="006B71A6">
        <w:rPr>
          <w:sz w:val="28"/>
          <w:szCs w:val="28"/>
        </w:rPr>
        <w:t>.</w:t>
      </w:r>
    </w:p>
    <w:p w:rsidR="00D46CFC" w:rsidRDefault="00D46CFC" w:rsidP="002B2D1B">
      <w:pPr>
        <w:pStyle w:val="aff7"/>
        <w:numPr>
          <w:ilvl w:val="2"/>
          <w:numId w:val="27"/>
        </w:numPr>
        <w:ind w:left="0" w:firstLine="709"/>
        <w:jc w:val="both"/>
        <w:rPr>
          <w:sz w:val="28"/>
          <w:szCs w:val="28"/>
        </w:rPr>
      </w:pPr>
      <w:r w:rsidRPr="000F3216">
        <w:rPr>
          <w:sz w:val="28"/>
          <w:szCs w:val="28"/>
        </w:rPr>
        <w:t>Для определения предельной стоимости единицы Товара был проведен сравнительный анализ цен поставщиков аналогичного товара.</w:t>
      </w:r>
    </w:p>
    <w:p w:rsidR="00D46CFC" w:rsidRPr="00BB6322" w:rsidRDefault="00D46CFC" w:rsidP="00C85D9C">
      <w:pPr>
        <w:tabs>
          <w:tab w:val="num" w:pos="0"/>
        </w:tabs>
        <w:ind w:firstLine="709"/>
        <w:jc w:val="both"/>
        <w:rPr>
          <w:rFonts w:eastAsia="MS Mincho"/>
          <w:bCs/>
          <w:sz w:val="20"/>
          <w:szCs w:val="20"/>
        </w:rPr>
      </w:pPr>
    </w:p>
    <w:p w:rsidR="00D46CFC" w:rsidRPr="00C5065E" w:rsidRDefault="00D46CFC" w:rsidP="002B2D1B">
      <w:pPr>
        <w:numPr>
          <w:ilvl w:val="1"/>
          <w:numId w:val="24"/>
        </w:numPr>
        <w:ind w:left="0" w:firstLine="709"/>
        <w:jc w:val="both"/>
        <w:rPr>
          <w:b/>
          <w:sz w:val="28"/>
          <w:szCs w:val="28"/>
        </w:rPr>
      </w:pPr>
      <w:r w:rsidRPr="00C5065E">
        <w:rPr>
          <w:b/>
          <w:sz w:val="28"/>
          <w:szCs w:val="28"/>
        </w:rPr>
        <w:t>Срок действия договора</w:t>
      </w:r>
    </w:p>
    <w:p w:rsidR="00580C7F" w:rsidRPr="00580C7F" w:rsidRDefault="00580C7F" w:rsidP="00580C7F">
      <w:pPr>
        <w:pStyle w:val="ConsNormal"/>
        <w:ind w:firstLine="709"/>
        <w:jc w:val="both"/>
        <w:rPr>
          <w:rFonts w:ascii="Times New Roman" w:hAnsi="Times New Roman" w:cs="Times New Roman"/>
          <w:sz w:val="28"/>
          <w:szCs w:val="28"/>
        </w:rPr>
      </w:pPr>
      <w:r w:rsidRPr="00580C7F">
        <w:rPr>
          <w:rFonts w:ascii="Times New Roman" w:hAnsi="Times New Roman" w:cs="Times New Roman"/>
          <w:sz w:val="28"/>
          <w:szCs w:val="28"/>
        </w:rPr>
        <w:t xml:space="preserve">4.3.1. </w:t>
      </w:r>
      <w:r w:rsidR="00D46CFC" w:rsidRPr="00580C7F">
        <w:rPr>
          <w:rFonts w:ascii="Times New Roman" w:hAnsi="Times New Roman" w:cs="Times New Roman"/>
          <w:sz w:val="28"/>
          <w:szCs w:val="28"/>
        </w:rPr>
        <w:t xml:space="preserve">Срок действия договора – </w:t>
      </w:r>
      <w:proofErr w:type="gramStart"/>
      <w:r w:rsidR="00D46CFC" w:rsidRPr="00580C7F">
        <w:rPr>
          <w:rFonts w:ascii="Times New Roman" w:hAnsi="Times New Roman" w:cs="Times New Roman"/>
          <w:sz w:val="28"/>
          <w:szCs w:val="28"/>
        </w:rPr>
        <w:t>с даты подписания</w:t>
      </w:r>
      <w:proofErr w:type="gramEnd"/>
      <w:r w:rsidR="00D46CFC" w:rsidRPr="00580C7F">
        <w:rPr>
          <w:rFonts w:ascii="Times New Roman" w:hAnsi="Times New Roman" w:cs="Times New Roman"/>
          <w:sz w:val="28"/>
          <w:szCs w:val="28"/>
        </w:rPr>
        <w:t xml:space="preserve"> договора до 31.12.2014</w:t>
      </w:r>
      <w:r w:rsidRPr="00580C7F">
        <w:rPr>
          <w:rFonts w:ascii="Times New Roman" w:hAnsi="Times New Roman" w:cs="Times New Roman"/>
          <w:sz w:val="28"/>
          <w:szCs w:val="28"/>
        </w:rPr>
        <w:t>,</w:t>
      </w:r>
      <w:r w:rsidR="00D46CFC" w:rsidRPr="00580C7F">
        <w:rPr>
          <w:rFonts w:ascii="Times New Roman" w:hAnsi="Times New Roman" w:cs="Times New Roman"/>
          <w:bCs/>
          <w:sz w:val="28"/>
          <w:szCs w:val="28"/>
        </w:rPr>
        <w:t xml:space="preserve"> </w:t>
      </w:r>
      <w:r w:rsidRPr="00580C7F">
        <w:rPr>
          <w:rFonts w:ascii="Times New Roman" w:hAnsi="Times New Roman" w:cs="Times New Roman"/>
          <w:sz w:val="28"/>
          <w:szCs w:val="28"/>
        </w:rPr>
        <w:t xml:space="preserve">а в части </w:t>
      </w:r>
      <w:proofErr w:type="spellStart"/>
      <w:r w:rsidRPr="00580C7F">
        <w:rPr>
          <w:rFonts w:ascii="Times New Roman" w:hAnsi="Times New Roman" w:cs="Times New Roman"/>
          <w:sz w:val="28"/>
          <w:szCs w:val="28"/>
        </w:rPr>
        <w:t>взаиморачетов</w:t>
      </w:r>
      <w:proofErr w:type="spellEnd"/>
      <w:r w:rsidRPr="00580C7F">
        <w:rPr>
          <w:rFonts w:ascii="Times New Roman" w:hAnsi="Times New Roman" w:cs="Times New Roman"/>
          <w:sz w:val="28"/>
          <w:szCs w:val="28"/>
        </w:rPr>
        <w:t xml:space="preserve"> </w:t>
      </w:r>
      <w:r w:rsidR="00EA2296">
        <w:rPr>
          <w:rFonts w:ascii="Times New Roman" w:hAnsi="Times New Roman" w:cs="Times New Roman"/>
          <w:sz w:val="28"/>
          <w:szCs w:val="28"/>
        </w:rPr>
        <w:t>д</w:t>
      </w:r>
      <w:r w:rsidRPr="00580C7F">
        <w:rPr>
          <w:rFonts w:ascii="Times New Roman" w:hAnsi="Times New Roman" w:cs="Times New Roman"/>
          <w:sz w:val="28"/>
          <w:szCs w:val="28"/>
        </w:rPr>
        <w:t xml:space="preserve">о полного исполнения </w:t>
      </w:r>
      <w:r w:rsidR="004740D0">
        <w:rPr>
          <w:rFonts w:ascii="Times New Roman" w:hAnsi="Times New Roman" w:cs="Times New Roman"/>
          <w:sz w:val="28"/>
          <w:szCs w:val="28"/>
        </w:rPr>
        <w:t xml:space="preserve">сторонами (Заказчиком и Поставщиком) всех своих </w:t>
      </w:r>
      <w:r w:rsidRPr="00580C7F">
        <w:rPr>
          <w:rFonts w:ascii="Times New Roman" w:hAnsi="Times New Roman" w:cs="Times New Roman"/>
          <w:sz w:val="28"/>
          <w:szCs w:val="28"/>
        </w:rPr>
        <w:t>обязательств.</w:t>
      </w:r>
    </w:p>
    <w:p w:rsidR="00D46CFC" w:rsidRPr="006D707E" w:rsidRDefault="00D46CFC" w:rsidP="006D707E">
      <w:pPr>
        <w:ind w:left="709"/>
        <w:jc w:val="both"/>
        <w:rPr>
          <w:b/>
          <w:sz w:val="28"/>
          <w:szCs w:val="28"/>
        </w:rPr>
      </w:pPr>
    </w:p>
    <w:p w:rsidR="00D46CFC" w:rsidRPr="00C5065E" w:rsidRDefault="00D46CFC" w:rsidP="002B2D1B">
      <w:pPr>
        <w:numPr>
          <w:ilvl w:val="1"/>
          <w:numId w:val="24"/>
        </w:numPr>
        <w:ind w:left="0" w:firstLine="709"/>
        <w:jc w:val="both"/>
        <w:rPr>
          <w:b/>
          <w:sz w:val="28"/>
          <w:szCs w:val="28"/>
        </w:rPr>
      </w:pPr>
      <w:r w:rsidRPr="00C5065E">
        <w:rPr>
          <w:b/>
          <w:sz w:val="28"/>
          <w:szCs w:val="28"/>
        </w:rPr>
        <w:t>Объем закупки Товара</w:t>
      </w:r>
    </w:p>
    <w:p w:rsidR="00D46CFC" w:rsidRPr="00F303FA" w:rsidRDefault="00D46CFC" w:rsidP="002B2D1B">
      <w:pPr>
        <w:pStyle w:val="a"/>
        <w:numPr>
          <w:ilvl w:val="2"/>
          <w:numId w:val="30"/>
        </w:numPr>
        <w:ind w:left="0" w:firstLine="709"/>
      </w:pPr>
      <w:r w:rsidRPr="00F303FA">
        <w:t>Объем закупки Товара складывается из общего количества Товара, приобретенного по заявкам Заказчика.</w:t>
      </w:r>
    </w:p>
    <w:p w:rsidR="00D46CFC" w:rsidRDefault="000210FE" w:rsidP="002B2D1B">
      <w:pPr>
        <w:pStyle w:val="a"/>
        <w:numPr>
          <w:ilvl w:val="2"/>
          <w:numId w:val="30"/>
        </w:numPr>
        <w:ind w:left="0" w:firstLine="709"/>
      </w:pPr>
      <w:r>
        <w:t>Закупаемый о</w:t>
      </w:r>
      <w:r w:rsidR="004A07FB">
        <w:t>бъем Товара указан в Таблице № 1</w:t>
      </w:r>
      <w:r w:rsidR="00812F84">
        <w:t xml:space="preserve"> </w:t>
      </w:r>
      <w:r w:rsidR="00FE315F">
        <w:t xml:space="preserve">настоящего Технического </w:t>
      </w:r>
      <w:r w:rsidR="00812F84">
        <w:t>задания</w:t>
      </w:r>
      <w:r w:rsidR="00862CC6">
        <w:t xml:space="preserve"> </w:t>
      </w:r>
      <w:r w:rsidR="00FE315F">
        <w:t>(Раздел 4 Д</w:t>
      </w:r>
      <w:r w:rsidR="00AC0E68">
        <w:t>окументации о закупке</w:t>
      </w:r>
      <w:r w:rsidR="00FE315F">
        <w:t>).</w:t>
      </w:r>
    </w:p>
    <w:p w:rsidR="000B6CA4" w:rsidRDefault="000B6CA4" w:rsidP="000B6CA4">
      <w:pPr>
        <w:pStyle w:val="a"/>
        <w:numPr>
          <w:ilvl w:val="0"/>
          <w:numId w:val="0"/>
        </w:numPr>
        <w:ind w:left="709"/>
      </w:pPr>
    </w:p>
    <w:p w:rsidR="00D46CFC" w:rsidRPr="00C5065E" w:rsidRDefault="00D46CFC" w:rsidP="002B2D1B">
      <w:pPr>
        <w:numPr>
          <w:ilvl w:val="1"/>
          <w:numId w:val="24"/>
        </w:numPr>
        <w:ind w:left="0" w:firstLine="709"/>
        <w:jc w:val="both"/>
        <w:rPr>
          <w:b/>
          <w:sz w:val="28"/>
          <w:szCs w:val="28"/>
        </w:rPr>
      </w:pPr>
      <w:r w:rsidRPr="006B71A6">
        <w:rPr>
          <w:b/>
          <w:sz w:val="28"/>
          <w:szCs w:val="28"/>
        </w:rPr>
        <w:t xml:space="preserve">Порядок оплаты Товара </w:t>
      </w:r>
    </w:p>
    <w:p w:rsidR="00D46CFC" w:rsidRPr="006D707E" w:rsidRDefault="00D46CFC" w:rsidP="002B2D1B">
      <w:pPr>
        <w:pStyle w:val="aff7"/>
        <w:numPr>
          <w:ilvl w:val="2"/>
          <w:numId w:val="31"/>
        </w:numPr>
        <w:ind w:left="0" w:firstLine="709"/>
        <w:jc w:val="both"/>
        <w:rPr>
          <w:sz w:val="28"/>
          <w:szCs w:val="28"/>
        </w:rPr>
      </w:pPr>
      <w:r w:rsidRPr="006D707E">
        <w:rPr>
          <w:sz w:val="28"/>
          <w:szCs w:val="28"/>
        </w:rPr>
        <w:t xml:space="preserve">Оплата партии Товара производится </w:t>
      </w:r>
      <w:r w:rsidR="00AC0E68">
        <w:rPr>
          <w:sz w:val="28"/>
          <w:szCs w:val="28"/>
        </w:rPr>
        <w:t>Заказчиком</w:t>
      </w:r>
      <w:r w:rsidR="000B6CA4">
        <w:rPr>
          <w:sz w:val="28"/>
          <w:szCs w:val="28"/>
        </w:rPr>
        <w:t xml:space="preserve"> </w:t>
      </w:r>
      <w:r w:rsidRPr="006D707E">
        <w:rPr>
          <w:sz w:val="28"/>
          <w:szCs w:val="28"/>
        </w:rPr>
        <w:t xml:space="preserve">в течение </w:t>
      </w:r>
      <w:r w:rsidR="000B6CA4">
        <w:rPr>
          <w:sz w:val="28"/>
          <w:szCs w:val="28"/>
        </w:rPr>
        <w:br/>
      </w:r>
      <w:r w:rsidRPr="006D707E">
        <w:rPr>
          <w:sz w:val="28"/>
          <w:szCs w:val="28"/>
        </w:rPr>
        <w:t>15 (</w:t>
      </w:r>
      <w:r w:rsidR="007E2618">
        <w:rPr>
          <w:sz w:val="28"/>
          <w:szCs w:val="28"/>
        </w:rPr>
        <w:t>п</w:t>
      </w:r>
      <w:r w:rsidRPr="006D707E">
        <w:rPr>
          <w:sz w:val="28"/>
          <w:szCs w:val="28"/>
        </w:rPr>
        <w:t xml:space="preserve">ятнадцати) банковских дней после подписания </w:t>
      </w:r>
      <w:r w:rsidR="00DC6D46">
        <w:rPr>
          <w:sz w:val="28"/>
          <w:szCs w:val="28"/>
        </w:rPr>
        <w:t>с</w:t>
      </w:r>
      <w:r w:rsidR="00717EDA">
        <w:rPr>
          <w:sz w:val="28"/>
          <w:szCs w:val="28"/>
        </w:rPr>
        <w:t xml:space="preserve">торонами </w:t>
      </w:r>
      <w:r w:rsidR="00AC0E68">
        <w:rPr>
          <w:sz w:val="28"/>
          <w:szCs w:val="28"/>
        </w:rPr>
        <w:t xml:space="preserve">(Заказчиком и Поставщиком) </w:t>
      </w:r>
      <w:r w:rsidRPr="006D707E">
        <w:rPr>
          <w:sz w:val="28"/>
          <w:szCs w:val="28"/>
        </w:rPr>
        <w:t>товарной накладной (ТОРГ-12) на соответствующую партию Товара на основании выставленного Поставщиком счета.</w:t>
      </w:r>
    </w:p>
    <w:p w:rsidR="00D46CFC" w:rsidRPr="00BB6322" w:rsidRDefault="00D46CFC" w:rsidP="00C85D9C">
      <w:pPr>
        <w:tabs>
          <w:tab w:val="num" w:pos="0"/>
        </w:tabs>
        <w:ind w:firstLine="709"/>
        <w:jc w:val="both"/>
        <w:rPr>
          <w:sz w:val="28"/>
          <w:szCs w:val="28"/>
        </w:rPr>
      </w:pPr>
    </w:p>
    <w:p w:rsidR="00D46CFC" w:rsidRPr="00621157" w:rsidRDefault="00D46CFC" w:rsidP="002B2D1B">
      <w:pPr>
        <w:numPr>
          <w:ilvl w:val="1"/>
          <w:numId w:val="31"/>
        </w:numPr>
        <w:ind w:left="0" w:firstLine="709"/>
        <w:jc w:val="both"/>
        <w:rPr>
          <w:b/>
          <w:sz w:val="28"/>
          <w:szCs w:val="28"/>
        </w:rPr>
      </w:pPr>
      <w:r w:rsidRPr="00621157">
        <w:rPr>
          <w:b/>
          <w:sz w:val="28"/>
          <w:szCs w:val="28"/>
        </w:rPr>
        <w:t>Место и порядок поставки Товара</w:t>
      </w:r>
    </w:p>
    <w:p w:rsidR="00D46CFC" w:rsidRPr="006D707E" w:rsidRDefault="00AC0E68" w:rsidP="002B2D1B">
      <w:pPr>
        <w:pStyle w:val="aff7"/>
        <w:numPr>
          <w:ilvl w:val="2"/>
          <w:numId w:val="31"/>
        </w:numPr>
        <w:ind w:left="0" w:firstLine="709"/>
        <w:jc w:val="both"/>
        <w:rPr>
          <w:rFonts w:eastAsia="MS Mincho"/>
          <w:bCs/>
          <w:sz w:val="28"/>
          <w:szCs w:val="28"/>
        </w:rPr>
      </w:pPr>
      <w:r>
        <w:rPr>
          <w:rFonts w:eastAsia="MS Mincho"/>
          <w:bCs/>
          <w:sz w:val="28"/>
          <w:szCs w:val="28"/>
        </w:rPr>
        <w:t>П</w:t>
      </w:r>
      <w:r w:rsidR="00D46CFC" w:rsidRPr="006D707E">
        <w:rPr>
          <w:rFonts w:eastAsia="MS Mincho"/>
          <w:bCs/>
          <w:sz w:val="28"/>
          <w:szCs w:val="28"/>
        </w:rPr>
        <w:t xml:space="preserve">ериод поставки: </w:t>
      </w:r>
      <w:proofErr w:type="gramStart"/>
      <w:r w:rsidR="00D46CFC" w:rsidRPr="006D707E">
        <w:rPr>
          <w:rFonts w:eastAsia="MS Mincho"/>
          <w:bCs/>
          <w:sz w:val="28"/>
          <w:szCs w:val="28"/>
        </w:rPr>
        <w:t xml:space="preserve">с </w:t>
      </w:r>
      <w:r w:rsidR="008F50C8" w:rsidRPr="006D707E">
        <w:rPr>
          <w:rFonts w:eastAsia="MS Mincho"/>
          <w:bCs/>
          <w:sz w:val="28"/>
          <w:szCs w:val="28"/>
        </w:rPr>
        <w:t>даты заключения</w:t>
      </w:r>
      <w:proofErr w:type="gramEnd"/>
      <w:r w:rsidR="008F50C8" w:rsidRPr="006D707E">
        <w:rPr>
          <w:rFonts w:eastAsia="MS Mincho"/>
          <w:bCs/>
          <w:sz w:val="28"/>
          <w:szCs w:val="28"/>
        </w:rPr>
        <w:t xml:space="preserve"> договора </w:t>
      </w:r>
      <w:r w:rsidR="00D46CFC" w:rsidRPr="006D707E">
        <w:rPr>
          <w:rFonts w:eastAsia="MS Mincho"/>
          <w:bCs/>
          <w:sz w:val="28"/>
          <w:szCs w:val="28"/>
        </w:rPr>
        <w:t>по декабрь 2014 года.</w:t>
      </w:r>
    </w:p>
    <w:p w:rsidR="00D46CFC" w:rsidRDefault="00D46CFC" w:rsidP="002B2D1B">
      <w:pPr>
        <w:numPr>
          <w:ilvl w:val="2"/>
          <w:numId w:val="31"/>
        </w:numPr>
        <w:ind w:left="0" w:firstLine="709"/>
        <w:jc w:val="both"/>
        <w:rPr>
          <w:rFonts w:eastAsia="MS Mincho"/>
          <w:bCs/>
          <w:sz w:val="28"/>
          <w:szCs w:val="28"/>
        </w:rPr>
      </w:pPr>
      <w:r w:rsidRPr="006B71A6">
        <w:rPr>
          <w:bCs/>
          <w:sz w:val="28"/>
          <w:szCs w:val="28"/>
        </w:rPr>
        <w:t>Поставка Товара осуществляется</w:t>
      </w:r>
      <w:r w:rsidRPr="006B71A6">
        <w:rPr>
          <w:sz w:val="28"/>
          <w:szCs w:val="28"/>
        </w:rPr>
        <w:t xml:space="preserve"> по </w:t>
      </w:r>
      <w:r w:rsidR="00435763">
        <w:rPr>
          <w:sz w:val="28"/>
          <w:szCs w:val="28"/>
        </w:rPr>
        <w:t xml:space="preserve">письменным </w:t>
      </w:r>
      <w:r w:rsidRPr="006B71A6">
        <w:rPr>
          <w:color w:val="000000"/>
          <w:sz w:val="28"/>
          <w:szCs w:val="28"/>
        </w:rPr>
        <w:t>заявкам Заказчика силами и за счет средств Поставщика. Количество и наименование Товара в каждой поставке формируется на основании заявок Заказчика</w:t>
      </w:r>
      <w:r>
        <w:rPr>
          <w:color w:val="000000"/>
          <w:sz w:val="28"/>
          <w:szCs w:val="28"/>
        </w:rPr>
        <w:t>,</w:t>
      </w:r>
      <w:r w:rsidRPr="006B71A6">
        <w:rPr>
          <w:color w:val="000000"/>
          <w:sz w:val="28"/>
          <w:szCs w:val="28"/>
        </w:rPr>
        <w:t xml:space="preserve"> исходя из его потребностей</w:t>
      </w:r>
      <w:r w:rsidR="00E522F3">
        <w:rPr>
          <w:color w:val="000000"/>
          <w:sz w:val="28"/>
          <w:szCs w:val="28"/>
        </w:rPr>
        <w:t>.</w:t>
      </w:r>
      <w:r w:rsidRPr="006B71A6">
        <w:rPr>
          <w:color w:val="000000"/>
          <w:sz w:val="28"/>
          <w:szCs w:val="28"/>
        </w:rPr>
        <w:t xml:space="preserve"> </w:t>
      </w:r>
    </w:p>
    <w:p w:rsidR="00D46CFC" w:rsidRDefault="00D46CFC" w:rsidP="002B2D1B">
      <w:pPr>
        <w:numPr>
          <w:ilvl w:val="2"/>
          <w:numId w:val="31"/>
        </w:numPr>
        <w:ind w:left="0" w:firstLine="709"/>
        <w:jc w:val="both"/>
        <w:rPr>
          <w:rFonts w:eastAsia="MS Mincho"/>
          <w:bCs/>
          <w:sz w:val="28"/>
          <w:szCs w:val="28"/>
        </w:rPr>
      </w:pPr>
      <w:r w:rsidRPr="00B221E2">
        <w:rPr>
          <w:b/>
          <w:i/>
          <w:color w:val="000000"/>
          <w:sz w:val="28"/>
          <w:szCs w:val="28"/>
        </w:rPr>
        <w:t>Срок поставки Товара:</w:t>
      </w:r>
      <w:r w:rsidRPr="00B221E2">
        <w:rPr>
          <w:color w:val="000000"/>
          <w:sz w:val="28"/>
          <w:szCs w:val="28"/>
        </w:rPr>
        <w:t xml:space="preserve"> Поставка Товара</w:t>
      </w:r>
      <w:r w:rsidR="007E2618">
        <w:rPr>
          <w:color w:val="000000"/>
          <w:sz w:val="28"/>
          <w:szCs w:val="28"/>
        </w:rPr>
        <w:t xml:space="preserve"> должна</w:t>
      </w:r>
      <w:r w:rsidRPr="00B221E2">
        <w:rPr>
          <w:color w:val="000000"/>
          <w:sz w:val="28"/>
          <w:szCs w:val="28"/>
        </w:rPr>
        <w:t xml:space="preserve"> осуществлят</w:t>
      </w:r>
      <w:r w:rsidR="007E2618">
        <w:rPr>
          <w:color w:val="000000"/>
          <w:sz w:val="28"/>
          <w:szCs w:val="28"/>
        </w:rPr>
        <w:t>ь</w:t>
      </w:r>
      <w:r w:rsidRPr="00B221E2">
        <w:rPr>
          <w:color w:val="000000"/>
          <w:sz w:val="28"/>
          <w:szCs w:val="28"/>
        </w:rPr>
        <w:t xml:space="preserve">ся </w:t>
      </w:r>
      <w:r>
        <w:rPr>
          <w:color w:val="000000"/>
          <w:sz w:val="28"/>
          <w:szCs w:val="28"/>
        </w:rPr>
        <w:t>в течение 3 (</w:t>
      </w:r>
      <w:r w:rsidR="007E2618">
        <w:rPr>
          <w:color w:val="000000"/>
          <w:sz w:val="28"/>
          <w:szCs w:val="28"/>
        </w:rPr>
        <w:t>т</w:t>
      </w:r>
      <w:r>
        <w:rPr>
          <w:color w:val="000000"/>
          <w:sz w:val="28"/>
          <w:szCs w:val="28"/>
        </w:rPr>
        <w:t xml:space="preserve">рех) </w:t>
      </w:r>
      <w:r w:rsidRPr="00646D35">
        <w:rPr>
          <w:sz w:val="28"/>
          <w:szCs w:val="28"/>
        </w:rPr>
        <w:t>рабочих дней</w:t>
      </w:r>
      <w:r w:rsidRPr="00B221E2">
        <w:rPr>
          <w:sz w:val="28"/>
          <w:szCs w:val="28"/>
        </w:rPr>
        <w:t xml:space="preserve"> </w:t>
      </w:r>
      <w:proofErr w:type="gramStart"/>
      <w:r w:rsidRPr="00B221E2">
        <w:rPr>
          <w:sz w:val="28"/>
          <w:szCs w:val="28"/>
        </w:rPr>
        <w:t xml:space="preserve">с даты </w:t>
      </w:r>
      <w:r w:rsidR="00646D35" w:rsidRPr="00646D35">
        <w:rPr>
          <w:sz w:val="28"/>
          <w:szCs w:val="28"/>
        </w:rPr>
        <w:t>получения</w:t>
      </w:r>
      <w:proofErr w:type="gramEnd"/>
      <w:r w:rsidR="00646D35" w:rsidRPr="00646D35">
        <w:rPr>
          <w:sz w:val="28"/>
          <w:szCs w:val="28"/>
        </w:rPr>
        <w:t xml:space="preserve"> </w:t>
      </w:r>
      <w:r w:rsidR="0026282D">
        <w:rPr>
          <w:sz w:val="28"/>
          <w:szCs w:val="28"/>
        </w:rPr>
        <w:t>Заявки.</w:t>
      </w:r>
    </w:p>
    <w:p w:rsidR="00D46CFC" w:rsidRDefault="00D46CFC" w:rsidP="00455ECE">
      <w:pPr>
        <w:tabs>
          <w:tab w:val="num" w:pos="0"/>
        </w:tabs>
        <w:ind w:firstLine="709"/>
        <w:jc w:val="both"/>
        <w:rPr>
          <w:rFonts w:eastAsia="MS Mincho"/>
          <w:bCs/>
          <w:sz w:val="28"/>
          <w:szCs w:val="28"/>
        </w:rPr>
      </w:pPr>
      <w:r w:rsidRPr="00B221E2">
        <w:rPr>
          <w:sz w:val="28"/>
          <w:szCs w:val="28"/>
        </w:rPr>
        <w:t xml:space="preserve">Доставка Товара должна производиться в </w:t>
      </w:r>
      <w:r>
        <w:rPr>
          <w:sz w:val="28"/>
          <w:szCs w:val="28"/>
        </w:rPr>
        <w:t>будние</w:t>
      </w:r>
      <w:r w:rsidRPr="00B221E2">
        <w:rPr>
          <w:sz w:val="28"/>
          <w:szCs w:val="28"/>
        </w:rPr>
        <w:t xml:space="preserve"> дни с </w:t>
      </w:r>
      <w:r>
        <w:rPr>
          <w:sz w:val="28"/>
          <w:szCs w:val="28"/>
        </w:rPr>
        <w:t>09</w:t>
      </w:r>
      <w:r w:rsidRPr="00B221E2">
        <w:rPr>
          <w:sz w:val="28"/>
          <w:szCs w:val="28"/>
        </w:rPr>
        <w:t>:</w:t>
      </w:r>
      <w:r>
        <w:rPr>
          <w:sz w:val="28"/>
          <w:szCs w:val="28"/>
        </w:rPr>
        <w:t>0</w:t>
      </w:r>
      <w:r w:rsidRPr="00B221E2">
        <w:rPr>
          <w:sz w:val="28"/>
          <w:szCs w:val="28"/>
        </w:rPr>
        <w:t xml:space="preserve">0 до </w:t>
      </w:r>
      <w:r>
        <w:rPr>
          <w:sz w:val="28"/>
          <w:szCs w:val="28"/>
        </w:rPr>
        <w:t>17</w:t>
      </w:r>
      <w:r w:rsidRPr="00B221E2">
        <w:rPr>
          <w:sz w:val="28"/>
          <w:szCs w:val="28"/>
        </w:rPr>
        <w:t>:00</w:t>
      </w:r>
      <w:r w:rsidR="006126E7">
        <w:rPr>
          <w:sz w:val="28"/>
          <w:szCs w:val="28"/>
        </w:rPr>
        <w:t xml:space="preserve"> (понедельник-четверг)</w:t>
      </w:r>
      <w:r w:rsidR="00FE4DC9">
        <w:rPr>
          <w:sz w:val="28"/>
          <w:szCs w:val="28"/>
        </w:rPr>
        <w:t xml:space="preserve">, </w:t>
      </w:r>
      <w:r w:rsidR="006126E7" w:rsidRPr="00B221E2">
        <w:rPr>
          <w:sz w:val="28"/>
          <w:szCs w:val="28"/>
        </w:rPr>
        <w:t xml:space="preserve">с </w:t>
      </w:r>
      <w:r w:rsidR="006126E7">
        <w:rPr>
          <w:sz w:val="28"/>
          <w:szCs w:val="28"/>
        </w:rPr>
        <w:t>09</w:t>
      </w:r>
      <w:r w:rsidR="006126E7" w:rsidRPr="00B221E2">
        <w:rPr>
          <w:sz w:val="28"/>
          <w:szCs w:val="28"/>
        </w:rPr>
        <w:t>:</w:t>
      </w:r>
      <w:r w:rsidR="006126E7">
        <w:rPr>
          <w:sz w:val="28"/>
          <w:szCs w:val="28"/>
        </w:rPr>
        <w:t>0</w:t>
      </w:r>
      <w:r w:rsidR="006126E7" w:rsidRPr="00B221E2">
        <w:rPr>
          <w:sz w:val="28"/>
          <w:szCs w:val="28"/>
        </w:rPr>
        <w:t xml:space="preserve">0 до </w:t>
      </w:r>
      <w:r w:rsidR="006126E7">
        <w:rPr>
          <w:sz w:val="28"/>
          <w:szCs w:val="28"/>
        </w:rPr>
        <w:t>16</w:t>
      </w:r>
      <w:r w:rsidR="006126E7" w:rsidRPr="00B221E2">
        <w:rPr>
          <w:sz w:val="28"/>
          <w:szCs w:val="28"/>
        </w:rPr>
        <w:t>:00</w:t>
      </w:r>
      <w:r w:rsidR="006126E7">
        <w:rPr>
          <w:sz w:val="28"/>
          <w:szCs w:val="28"/>
        </w:rPr>
        <w:t xml:space="preserve"> (пятница),</w:t>
      </w:r>
      <w:r w:rsidR="00295888">
        <w:rPr>
          <w:sz w:val="28"/>
          <w:szCs w:val="28"/>
        </w:rPr>
        <w:t xml:space="preserve"> кроме</w:t>
      </w:r>
      <w:r w:rsidR="006126E7">
        <w:rPr>
          <w:sz w:val="28"/>
          <w:szCs w:val="28"/>
        </w:rPr>
        <w:t xml:space="preserve"> </w:t>
      </w:r>
      <w:r w:rsidR="00FE4DC9">
        <w:rPr>
          <w:sz w:val="28"/>
          <w:szCs w:val="28"/>
        </w:rPr>
        <w:t>обед</w:t>
      </w:r>
      <w:r w:rsidR="00295888">
        <w:rPr>
          <w:sz w:val="28"/>
          <w:szCs w:val="28"/>
        </w:rPr>
        <w:t>а</w:t>
      </w:r>
      <w:r w:rsidR="00FE4DC9">
        <w:rPr>
          <w:sz w:val="28"/>
          <w:szCs w:val="28"/>
        </w:rPr>
        <w:t xml:space="preserve"> с 12:00 </w:t>
      </w:r>
      <w:proofErr w:type="gramStart"/>
      <w:r w:rsidR="00FE4DC9">
        <w:rPr>
          <w:sz w:val="28"/>
          <w:szCs w:val="28"/>
        </w:rPr>
        <w:t>до</w:t>
      </w:r>
      <w:proofErr w:type="gramEnd"/>
      <w:r w:rsidR="00FE4DC9">
        <w:rPr>
          <w:sz w:val="28"/>
          <w:szCs w:val="28"/>
        </w:rPr>
        <w:t xml:space="preserve"> 13:00.</w:t>
      </w:r>
    </w:p>
    <w:p w:rsidR="00D46CFC" w:rsidRDefault="00D46CFC" w:rsidP="002B2D1B">
      <w:pPr>
        <w:numPr>
          <w:ilvl w:val="2"/>
          <w:numId w:val="31"/>
        </w:numPr>
        <w:ind w:left="0" w:firstLine="709"/>
        <w:jc w:val="both"/>
        <w:rPr>
          <w:rFonts w:eastAsia="MS Mincho"/>
          <w:bCs/>
          <w:sz w:val="28"/>
          <w:szCs w:val="28"/>
        </w:rPr>
      </w:pPr>
      <w:r w:rsidRPr="00B221E2">
        <w:rPr>
          <w:sz w:val="28"/>
          <w:szCs w:val="28"/>
        </w:rPr>
        <w:t>Поставка Товара осуществляется Поставщиком автомобильным транспортом на склад Заказчика по адресу: 125047, г. Москва, Оружейный переулок, д. 19.</w:t>
      </w:r>
    </w:p>
    <w:p w:rsidR="00D46CFC" w:rsidRPr="00B221E2" w:rsidRDefault="00D46CFC" w:rsidP="002B2D1B">
      <w:pPr>
        <w:numPr>
          <w:ilvl w:val="2"/>
          <w:numId w:val="31"/>
        </w:numPr>
        <w:ind w:left="0" w:firstLine="709"/>
        <w:jc w:val="both"/>
        <w:rPr>
          <w:rFonts w:eastAsia="MS Mincho"/>
          <w:bCs/>
          <w:sz w:val="28"/>
          <w:szCs w:val="28"/>
        </w:rPr>
      </w:pPr>
      <w:r w:rsidRPr="00B221E2">
        <w:rPr>
          <w:sz w:val="28"/>
          <w:szCs w:val="28"/>
        </w:rPr>
        <w:t>Поставщик производит своими силами и за свой счет разгрузку Товара на склад Заказчика.</w:t>
      </w:r>
    </w:p>
    <w:p w:rsidR="00D46CFC" w:rsidRPr="00B221E2" w:rsidRDefault="00D46CFC" w:rsidP="002B2D1B">
      <w:pPr>
        <w:numPr>
          <w:ilvl w:val="2"/>
          <w:numId w:val="31"/>
        </w:numPr>
        <w:ind w:left="0" w:firstLine="709"/>
        <w:jc w:val="both"/>
        <w:rPr>
          <w:rFonts w:eastAsia="MS Mincho"/>
          <w:bCs/>
          <w:sz w:val="28"/>
          <w:szCs w:val="28"/>
        </w:rPr>
      </w:pPr>
      <w:r w:rsidRPr="00B221E2">
        <w:rPr>
          <w:sz w:val="28"/>
          <w:szCs w:val="28"/>
        </w:rPr>
        <w:t>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D46CFC" w:rsidRPr="00D600D3" w:rsidRDefault="00D46CFC" w:rsidP="00C85D9C">
      <w:pPr>
        <w:tabs>
          <w:tab w:val="num" w:pos="0"/>
        </w:tabs>
        <w:ind w:firstLine="709"/>
        <w:jc w:val="both"/>
        <w:rPr>
          <w:sz w:val="28"/>
          <w:szCs w:val="28"/>
        </w:rPr>
      </w:pPr>
    </w:p>
    <w:p w:rsidR="00D46CFC" w:rsidRPr="00BC6C22" w:rsidRDefault="00D46CFC" w:rsidP="002B2D1B">
      <w:pPr>
        <w:numPr>
          <w:ilvl w:val="1"/>
          <w:numId w:val="31"/>
        </w:numPr>
        <w:ind w:left="0" w:firstLine="709"/>
        <w:jc w:val="both"/>
        <w:rPr>
          <w:b/>
          <w:sz w:val="28"/>
          <w:szCs w:val="28"/>
        </w:rPr>
      </w:pPr>
      <w:r w:rsidRPr="00BC6C22">
        <w:rPr>
          <w:b/>
          <w:sz w:val="28"/>
          <w:szCs w:val="28"/>
        </w:rPr>
        <w:t xml:space="preserve">Требования к Товару </w:t>
      </w:r>
    </w:p>
    <w:p w:rsidR="00D46CFC" w:rsidRPr="00BC6C22" w:rsidRDefault="00D46CFC" w:rsidP="002B2D1B">
      <w:pPr>
        <w:pStyle w:val="19"/>
        <w:numPr>
          <w:ilvl w:val="2"/>
          <w:numId w:val="31"/>
        </w:numPr>
        <w:ind w:left="0" w:firstLine="709"/>
        <w:rPr>
          <w:szCs w:val="28"/>
        </w:rPr>
      </w:pPr>
      <w:r w:rsidRPr="00BC6C22">
        <w:rPr>
          <w:szCs w:val="28"/>
        </w:rPr>
        <w:t>Наименование</w:t>
      </w:r>
      <w:r>
        <w:rPr>
          <w:szCs w:val="28"/>
        </w:rPr>
        <w:t>, количество</w:t>
      </w:r>
      <w:r w:rsidRPr="00BC6C22">
        <w:rPr>
          <w:szCs w:val="28"/>
        </w:rPr>
        <w:t xml:space="preserve"> и предельная цена за единицу Товара, подлежащего поставке, приведены в </w:t>
      </w:r>
      <w:r w:rsidR="007720B2">
        <w:rPr>
          <w:szCs w:val="28"/>
        </w:rPr>
        <w:t>Спецификации</w:t>
      </w:r>
      <w:r w:rsidR="007720B2" w:rsidRPr="00BC6C22">
        <w:rPr>
          <w:szCs w:val="28"/>
        </w:rPr>
        <w:t xml:space="preserve"> </w:t>
      </w:r>
      <w:r w:rsidRPr="00BC6C22">
        <w:rPr>
          <w:szCs w:val="28"/>
        </w:rPr>
        <w:t>(таблица № 1).</w:t>
      </w:r>
    </w:p>
    <w:p w:rsidR="00D46CFC" w:rsidRPr="004C5732" w:rsidRDefault="00D46CFC" w:rsidP="00C85D9C">
      <w:pPr>
        <w:tabs>
          <w:tab w:val="num" w:pos="0"/>
        </w:tabs>
        <w:suppressAutoHyphens w:val="0"/>
        <w:ind w:firstLine="709"/>
        <w:jc w:val="right"/>
        <w:rPr>
          <w:sz w:val="28"/>
          <w:szCs w:val="28"/>
        </w:rPr>
      </w:pPr>
      <w:r w:rsidRPr="004C5732">
        <w:rPr>
          <w:sz w:val="28"/>
          <w:szCs w:val="28"/>
        </w:rPr>
        <w:lastRenderedPageBreak/>
        <w:t>Таблица № 1</w:t>
      </w:r>
    </w:p>
    <w:p w:rsidR="00D46CFC" w:rsidRPr="004C5732" w:rsidRDefault="007720B2" w:rsidP="00C85D9C">
      <w:pPr>
        <w:pStyle w:val="19"/>
        <w:tabs>
          <w:tab w:val="num" w:pos="0"/>
        </w:tabs>
        <w:ind w:firstLine="709"/>
        <w:jc w:val="center"/>
        <w:rPr>
          <w:szCs w:val="28"/>
        </w:rPr>
      </w:pPr>
      <w:r>
        <w:rPr>
          <w:szCs w:val="28"/>
        </w:rPr>
        <w:t>Спецификация</w:t>
      </w:r>
    </w:p>
    <w:p w:rsidR="00D46CFC" w:rsidRPr="004C5732" w:rsidRDefault="00D46CFC" w:rsidP="00D46CFC">
      <w:pPr>
        <w:pStyle w:val="19"/>
        <w:tabs>
          <w:tab w:val="num" w:pos="0"/>
        </w:tabs>
        <w:ind w:firstLine="709"/>
        <w:jc w:val="center"/>
        <w:rPr>
          <w:sz w:val="6"/>
          <w:szCs w:val="6"/>
        </w:rPr>
      </w:pP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14"/>
        <w:gridCol w:w="3260"/>
        <w:gridCol w:w="851"/>
        <w:gridCol w:w="1417"/>
        <w:gridCol w:w="1701"/>
        <w:gridCol w:w="1701"/>
      </w:tblGrid>
      <w:tr w:rsidR="007648C5" w:rsidRPr="004C5732" w:rsidTr="00857469">
        <w:trPr>
          <w:trHeight w:val="645"/>
        </w:trPr>
        <w:tc>
          <w:tcPr>
            <w:tcW w:w="714" w:type="dxa"/>
            <w:shd w:val="clear" w:color="auto" w:fill="FFFFFF"/>
            <w:vAlign w:val="center"/>
            <w:hideMark/>
          </w:tcPr>
          <w:p w:rsidR="007648C5" w:rsidRPr="004C5732" w:rsidRDefault="007648C5" w:rsidP="00857469">
            <w:pPr>
              <w:tabs>
                <w:tab w:val="num" w:pos="0"/>
              </w:tabs>
              <w:suppressAutoHyphens w:val="0"/>
              <w:spacing w:line="228" w:lineRule="auto"/>
              <w:jc w:val="center"/>
              <w:rPr>
                <w:color w:val="000000"/>
                <w:sz w:val="22"/>
                <w:szCs w:val="22"/>
                <w:lang w:eastAsia="ru-RU"/>
              </w:rPr>
            </w:pPr>
            <w:r w:rsidRPr="004C5732">
              <w:t>№№ п/п</w:t>
            </w:r>
          </w:p>
        </w:tc>
        <w:tc>
          <w:tcPr>
            <w:tcW w:w="3260" w:type="dxa"/>
            <w:shd w:val="clear" w:color="auto" w:fill="FFFFFF"/>
            <w:vAlign w:val="center"/>
            <w:hideMark/>
          </w:tcPr>
          <w:p w:rsidR="007648C5" w:rsidRPr="004C5732" w:rsidRDefault="007648C5" w:rsidP="00857469">
            <w:pPr>
              <w:tabs>
                <w:tab w:val="num" w:pos="0"/>
              </w:tabs>
              <w:suppressAutoHyphens w:val="0"/>
              <w:spacing w:line="228" w:lineRule="auto"/>
              <w:jc w:val="center"/>
              <w:rPr>
                <w:color w:val="000000"/>
                <w:lang w:eastAsia="ru-RU"/>
              </w:rPr>
            </w:pPr>
            <w:r w:rsidRPr="004C5732">
              <w:t>Тип и наименование Товара</w:t>
            </w:r>
          </w:p>
        </w:tc>
        <w:tc>
          <w:tcPr>
            <w:tcW w:w="851" w:type="dxa"/>
            <w:shd w:val="clear" w:color="auto" w:fill="FFFFFF"/>
            <w:vAlign w:val="center"/>
          </w:tcPr>
          <w:p w:rsidR="007648C5" w:rsidRPr="004C5732" w:rsidRDefault="007648C5" w:rsidP="00857469">
            <w:pPr>
              <w:tabs>
                <w:tab w:val="num" w:pos="0"/>
              </w:tabs>
              <w:spacing w:line="228" w:lineRule="auto"/>
              <w:ind w:hanging="3"/>
              <w:jc w:val="center"/>
            </w:pPr>
            <w:proofErr w:type="spellStart"/>
            <w:r>
              <w:t>Ед</w:t>
            </w:r>
            <w:proofErr w:type="gramStart"/>
            <w:r>
              <w:t>.и</w:t>
            </w:r>
            <w:proofErr w:type="gramEnd"/>
            <w:r>
              <w:t>зм</w:t>
            </w:r>
            <w:proofErr w:type="spellEnd"/>
            <w:r>
              <w:t>.</w:t>
            </w:r>
          </w:p>
        </w:tc>
        <w:tc>
          <w:tcPr>
            <w:tcW w:w="1417" w:type="dxa"/>
            <w:shd w:val="clear" w:color="auto" w:fill="FFFFFF"/>
            <w:vAlign w:val="center"/>
          </w:tcPr>
          <w:p w:rsidR="007648C5" w:rsidRPr="004C5732" w:rsidRDefault="00270FDA" w:rsidP="00857469">
            <w:pPr>
              <w:tabs>
                <w:tab w:val="num" w:pos="0"/>
              </w:tabs>
              <w:spacing w:line="228" w:lineRule="auto"/>
              <w:ind w:hanging="3"/>
              <w:jc w:val="center"/>
            </w:pPr>
            <w:r>
              <w:t>К</w:t>
            </w:r>
            <w:r w:rsidR="007648C5" w:rsidRPr="004C5732">
              <w:t>ол</w:t>
            </w:r>
            <w:r w:rsidR="007648C5">
              <w:t>ичест</w:t>
            </w:r>
            <w:r w:rsidR="007648C5" w:rsidRPr="004C5732">
              <w:t>во</w:t>
            </w:r>
          </w:p>
        </w:tc>
        <w:tc>
          <w:tcPr>
            <w:tcW w:w="1701" w:type="dxa"/>
            <w:shd w:val="clear" w:color="auto" w:fill="FFFFFF"/>
            <w:vAlign w:val="center"/>
            <w:hideMark/>
          </w:tcPr>
          <w:p w:rsidR="007648C5" w:rsidRPr="004C5732" w:rsidRDefault="007648C5" w:rsidP="00857469">
            <w:pPr>
              <w:tabs>
                <w:tab w:val="num" w:pos="0"/>
              </w:tabs>
              <w:spacing w:line="228" w:lineRule="auto"/>
              <w:ind w:hanging="3"/>
              <w:jc w:val="center"/>
            </w:pPr>
            <w:r w:rsidRPr="004C5732">
              <w:t>Предельная цена за единицу Товара,</w:t>
            </w:r>
          </w:p>
          <w:p w:rsidR="007648C5" w:rsidRPr="004C5732" w:rsidRDefault="007648C5" w:rsidP="00857469">
            <w:pPr>
              <w:tabs>
                <w:tab w:val="num" w:pos="0"/>
              </w:tabs>
              <w:suppressAutoHyphens w:val="0"/>
              <w:spacing w:line="228" w:lineRule="auto"/>
              <w:ind w:hanging="3"/>
              <w:jc w:val="center"/>
              <w:rPr>
                <w:color w:val="000000"/>
                <w:lang w:eastAsia="ru-RU"/>
              </w:rPr>
            </w:pPr>
            <w:r w:rsidRPr="004C5732">
              <w:t>руб. без учета НДС</w:t>
            </w:r>
          </w:p>
        </w:tc>
        <w:tc>
          <w:tcPr>
            <w:tcW w:w="1701" w:type="dxa"/>
            <w:shd w:val="clear" w:color="auto" w:fill="FFFFFF"/>
          </w:tcPr>
          <w:p w:rsidR="007648C5" w:rsidRPr="004C5732" w:rsidRDefault="007648C5" w:rsidP="00857469">
            <w:pPr>
              <w:tabs>
                <w:tab w:val="num" w:pos="0"/>
              </w:tabs>
              <w:spacing w:line="228" w:lineRule="auto"/>
              <w:ind w:hanging="3"/>
              <w:jc w:val="center"/>
            </w:pPr>
            <w:r w:rsidRPr="004C5732">
              <w:t xml:space="preserve">Предельная цена за </w:t>
            </w:r>
            <w:r>
              <w:t xml:space="preserve">весь объем </w:t>
            </w:r>
            <w:r w:rsidRPr="004C5732">
              <w:t>Товара,</w:t>
            </w:r>
          </w:p>
          <w:p w:rsidR="007648C5" w:rsidRPr="004C5732" w:rsidRDefault="007648C5" w:rsidP="00857469">
            <w:pPr>
              <w:tabs>
                <w:tab w:val="num" w:pos="0"/>
              </w:tabs>
              <w:spacing w:line="228" w:lineRule="auto"/>
              <w:ind w:hanging="3"/>
              <w:jc w:val="center"/>
            </w:pPr>
            <w:r w:rsidRPr="004C5732">
              <w:t>руб. без учета НДС</w:t>
            </w:r>
          </w:p>
        </w:tc>
      </w:tr>
      <w:tr w:rsidR="007648C5" w:rsidRPr="00C37D3C" w:rsidTr="00857469">
        <w:trPr>
          <w:trHeight w:val="186"/>
        </w:trPr>
        <w:tc>
          <w:tcPr>
            <w:tcW w:w="714" w:type="dxa"/>
            <w:shd w:val="clear" w:color="auto" w:fill="FFFFFF"/>
            <w:vAlign w:val="center"/>
            <w:hideMark/>
          </w:tcPr>
          <w:p w:rsidR="007648C5" w:rsidRPr="00C37D3C" w:rsidRDefault="007648C5" w:rsidP="00E95A7B">
            <w:pPr>
              <w:tabs>
                <w:tab w:val="num" w:pos="0"/>
              </w:tabs>
              <w:suppressAutoHyphens w:val="0"/>
              <w:jc w:val="center"/>
              <w:rPr>
                <w:sz w:val="16"/>
                <w:szCs w:val="16"/>
              </w:rPr>
            </w:pPr>
            <w:r w:rsidRPr="00C37D3C">
              <w:rPr>
                <w:sz w:val="16"/>
                <w:szCs w:val="16"/>
              </w:rPr>
              <w:t>1</w:t>
            </w:r>
          </w:p>
        </w:tc>
        <w:tc>
          <w:tcPr>
            <w:tcW w:w="3260" w:type="dxa"/>
            <w:shd w:val="clear" w:color="auto" w:fill="FFFFFF"/>
            <w:vAlign w:val="center"/>
            <w:hideMark/>
          </w:tcPr>
          <w:p w:rsidR="007648C5" w:rsidRPr="00C37D3C" w:rsidRDefault="007648C5" w:rsidP="00E95A7B">
            <w:pPr>
              <w:tabs>
                <w:tab w:val="num" w:pos="0"/>
              </w:tabs>
              <w:suppressAutoHyphens w:val="0"/>
              <w:jc w:val="center"/>
              <w:rPr>
                <w:sz w:val="16"/>
                <w:szCs w:val="16"/>
              </w:rPr>
            </w:pPr>
            <w:r w:rsidRPr="00C37D3C">
              <w:rPr>
                <w:sz w:val="16"/>
                <w:szCs w:val="16"/>
              </w:rPr>
              <w:t>2</w:t>
            </w:r>
          </w:p>
        </w:tc>
        <w:tc>
          <w:tcPr>
            <w:tcW w:w="851" w:type="dxa"/>
            <w:shd w:val="clear" w:color="auto" w:fill="FFFFFF"/>
            <w:vAlign w:val="center"/>
          </w:tcPr>
          <w:p w:rsidR="007648C5" w:rsidRPr="00C37D3C" w:rsidRDefault="007648C5" w:rsidP="00E95A7B">
            <w:pPr>
              <w:tabs>
                <w:tab w:val="num" w:pos="0"/>
              </w:tabs>
              <w:ind w:hanging="3"/>
              <w:jc w:val="center"/>
              <w:rPr>
                <w:sz w:val="16"/>
                <w:szCs w:val="16"/>
              </w:rPr>
            </w:pPr>
            <w:r w:rsidRPr="00C37D3C">
              <w:rPr>
                <w:sz w:val="16"/>
                <w:szCs w:val="16"/>
              </w:rPr>
              <w:t>3</w:t>
            </w:r>
          </w:p>
        </w:tc>
        <w:tc>
          <w:tcPr>
            <w:tcW w:w="1417" w:type="dxa"/>
            <w:shd w:val="clear" w:color="auto" w:fill="FFFFFF"/>
            <w:vAlign w:val="center"/>
          </w:tcPr>
          <w:p w:rsidR="007648C5" w:rsidRPr="00C37D3C" w:rsidRDefault="007648C5" w:rsidP="00E95A7B">
            <w:pPr>
              <w:tabs>
                <w:tab w:val="num" w:pos="0"/>
              </w:tabs>
              <w:ind w:hanging="3"/>
              <w:jc w:val="center"/>
              <w:rPr>
                <w:sz w:val="16"/>
                <w:szCs w:val="16"/>
              </w:rPr>
            </w:pPr>
            <w:r w:rsidRPr="00C37D3C">
              <w:rPr>
                <w:sz w:val="16"/>
                <w:szCs w:val="16"/>
              </w:rPr>
              <w:t>4</w:t>
            </w:r>
          </w:p>
        </w:tc>
        <w:tc>
          <w:tcPr>
            <w:tcW w:w="1701" w:type="dxa"/>
            <w:shd w:val="clear" w:color="auto" w:fill="FFFFFF"/>
            <w:vAlign w:val="center"/>
            <w:hideMark/>
          </w:tcPr>
          <w:p w:rsidR="007648C5" w:rsidRPr="00C37D3C" w:rsidRDefault="007648C5" w:rsidP="00E95A7B">
            <w:pPr>
              <w:tabs>
                <w:tab w:val="num" w:pos="0"/>
              </w:tabs>
              <w:ind w:hanging="3"/>
              <w:jc w:val="center"/>
              <w:rPr>
                <w:sz w:val="16"/>
                <w:szCs w:val="16"/>
              </w:rPr>
            </w:pPr>
            <w:r w:rsidRPr="00C37D3C">
              <w:rPr>
                <w:sz w:val="16"/>
                <w:szCs w:val="16"/>
              </w:rPr>
              <w:t>5</w:t>
            </w:r>
          </w:p>
        </w:tc>
        <w:tc>
          <w:tcPr>
            <w:tcW w:w="1701" w:type="dxa"/>
            <w:shd w:val="clear" w:color="auto" w:fill="FFFFFF"/>
          </w:tcPr>
          <w:p w:rsidR="007648C5" w:rsidRPr="00C37D3C" w:rsidRDefault="007648C5" w:rsidP="00E95A7B">
            <w:pPr>
              <w:tabs>
                <w:tab w:val="num" w:pos="0"/>
              </w:tabs>
              <w:ind w:hanging="3"/>
              <w:jc w:val="center"/>
              <w:rPr>
                <w:sz w:val="16"/>
                <w:szCs w:val="16"/>
              </w:rPr>
            </w:pPr>
            <w:r>
              <w:rPr>
                <w:sz w:val="16"/>
                <w:szCs w:val="16"/>
              </w:rPr>
              <w:t>6</w:t>
            </w:r>
          </w:p>
        </w:tc>
      </w:tr>
      <w:tr w:rsidR="007648C5" w:rsidRPr="004C5732" w:rsidTr="00857469">
        <w:trPr>
          <w:trHeight w:val="347"/>
        </w:trPr>
        <w:tc>
          <w:tcPr>
            <w:tcW w:w="714" w:type="dxa"/>
            <w:shd w:val="clear" w:color="auto" w:fill="FFFFFF"/>
            <w:vAlign w:val="center"/>
            <w:hideMark/>
          </w:tcPr>
          <w:p w:rsidR="007648C5" w:rsidRPr="004C5732" w:rsidRDefault="007648C5" w:rsidP="00E95A7B">
            <w:pPr>
              <w:tabs>
                <w:tab w:val="num" w:pos="0"/>
              </w:tabs>
              <w:suppressAutoHyphens w:val="0"/>
              <w:jc w:val="center"/>
            </w:pPr>
            <w:r>
              <w:t>1</w:t>
            </w:r>
          </w:p>
        </w:tc>
        <w:tc>
          <w:tcPr>
            <w:tcW w:w="3260" w:type="dxa"/>
            <w:shd w:val="clear" w:color="auto" w:fill="FFFFFF"/>
            <w:hideMark/>
          </w:tcPr>
          <w:p w:rsidR="007648C5" w:rsidRDefault="007648C5" w:rsidP="00857469">
            <w:pPr>
              <w:tabs>
                <w:tab w:val="num" w:pos="0"/>
              </w:tabs>
              <w:suppressAutoHyphens w:val="0"/>
            </w:pPr>
            <w:r>
              <w:t>Листовые бумажные полотенца.</w:t>
            </w:r>
          </w:p>
          <w:p w:rsidR="007648C5" w:rsidRDefault="007648C5" w:rsidP="00857469">
            <w:pPr>
              <w:tabs>
                <w:tab w:val="num" w:pos="0"/>
              </w:tabs>
              <w:suppressAutoHyphens w:val="0"/>
            </w:pPr>
            <w:r>
              <w:t>Качество: высокое</w:t>
            </w:r>
          </w:p>
          <w:p w:rsidR="007648C5" w:rsidRDefault="007648C5" w:rsidP="00857469">
            <w:pPr>
              <w:tabs>
                <w:tab w:val="num" w:pos="0"/>
              </w:tabs>
              <w:suppressAutoHyphens w:val="0"/>
            </w:pPr>
            <w:r>
              <w:t>Тип укладки: W</w:t>
            </w:r>
          </w:p>
          <w:p w:rsidR="007648C5" w:rsidRDefault="007648C5" w:rsidP="00857469">
            <w:pPr>
              <w:tabs>
                <w:tab w:val="num" w:pos="0"/>
              </w:tabs>
              <w:suppressAutoHyphens w:val="0"/>
            </w:pPr>
            <w:r>
              <w:t>Состав: целлюлоза и отбеленная макулатура</w:t>
            </w:r>
          </w:p>
          <w:p w:rsidR="007648C5" w:rsidRDefault="007648C5" w:rsidP="00857469">
            <w:pPr>
              <w:tabs>
                <w:tab w:val="num" w:pos="0"/>
              </w:tabs>
              <w:suppressAutoHyphens w:val="0"/>
            </w:pPr>
            <w:r>
              <w:t>Количество слоев: 2 слоя</w:t>
            </w:r>
          </w:p>
          <w:p w:rsidR="007648C5" w:rsidRDefault="007648C5" w:rsidP="00857469">
            <w:pPr>
              <w:tabs>
                <w:tab w:val="num" w:pos="0"/>
              </w:tabs>
              <w:suppressAutoHyphens w:val="0"/>
            </w:pPr>
            <w:r>
              <w:t xml:space="preserve">Размер листа: 250x235 мм </w:t>
            </w:r>
          </w:p>
          <w:p w:rsidR="007648C5" w:rsidRDefault="00D131AE" w:rsidP="00857469">
            <w:pPr>
              <w:tabs>
                <w:tab w:val="num" w:pos="0"/>
              </w:tabs>
              <w:suppressAutoHyphens w:val="0"/>
            </w:pPr>
            <w:r w:rsidRPr="00605F80">
              <w:t xml:space="preserve">(в </w:t>
            </w:r>
            <w:proofErr w:type="spellStart"/>
            <w:r w:rsidRPr="00605F80">
              <w:t>диспенсер</w:t>
            </w:r>
            <w:proofErr w:type="spellEnd"/>
            <w:r w:rsidRPr="00605F80">
              <w:t xml:space="preserve"> размерами (</w:t>
            </w:r>
            <w:proofErr w:type="spellStart"/>
            <w:r w:rsidRPr="00605F80">
              <w:t>ШхГхВ</w:t>
            </w:r>
            <w:proofErr w:type="spellEnd"/>
            <w:r w:rsidRPr="00605F80">
              <w:t>):</w:t>
            </w:r>
            <w:r w:rsidR="00857469">
              <w:t xml:space="preserve">  </w:t>
            </w:r>
            <w:r w:rsidR="00447824">
              <w:t>275х132х330</w:t>
            </w:r>
            <w:r w:rsidRPr="00605F80">
              <w:t>)</w:t>
            </w:r>
            <w:r w:rsidR="00857469">
              <w:t xml:space="preserve">. </w:t>
            </w:r>
            <w:r w:rsidR="007648C5">
              <w:t>Листов в пачке: 145 л</w:t>
            </w:r>
          </w:p>
          <w:p w:rsidR="007648C5" w:rsidRPr="004C5732" w:rsidRDefault="007648C5" w:rsidP="00857469">
            <w:pPr>
              <w:tabs>
                <w:tab w:val="num" w:pos="0"/>
              </w:tabs>
              <w:suppressAutoHyphens w:val="0"/>
            </w:pPr>
            <w:r>
              <w:t>В упаковке: 21 пачка</w:t>
            </w:r>
          </w:p>
        </w:tc>
        <w:tc>
          <w:tcPr>
            <w:tcW w:w="851" w:type="dxa"/>
            <w:shd w:val="clear" w:color="auto" w:fill="FFFFFF"/>
          </w:tcPr>
          <w:p w:rsidR="007648C5" w:rsidRPr="004C5732" w:rsidRDefault="007648C5" w:rsidP="00653E11">
            <w:pPr>
              <w:tabs>
                <w:tab w:val="num" w:pos="0"/>
              </w:tabs>
              <w:ind w:hanging="3"/>
              <w:jc w:val="center"/>
            </w:pPr>
            <w:proofErr w:type="spellStart"/>
            <w:r>
              <w:t>упак</w:t>
            </w:r>
            <w:proofErr w:type="spellEnd"/>
          </w:p>
        </w:tc>
        <w:tc>
          <w:tcPr>
            <w:tcW w:w="1417" w:type="dxa"/>
            <w:shd w:val="clear" w:color="auto" w:fill="FFFFFF"/>
          </w:tcPr>
          <w:p w:rsidR="007648C5" w:rsidRPr="000E068F" w:rsidRDefault="007648C5" w:rsidP="00653E11">
            <w:pPr>
              <w:jc w:val="center"/>
              <w:rPr>
                <w:color w:val="000000"/>
              </w:rPr>
            </w:pPr>
            <w:r w:rsidRPr="000E068F">
              <w:rPr>
                <w:color w:val="000000"/>
              </w:rPr>
              <w:t>454</w:t>
            </w:r>
          </w:p>
        </w:tc>
        <w:tc>
          <w:tcPr>
            <w:tcW w:w="1701" w:type="dxa"/>
            <w:shd w:val="clear" w:color="auto" w:fill="FFFFFF"/>
            <w:hideMark/>
          </w:tcPr>
          <w:p w:rsidR="007648C5" w:rsidRDefault="007648C5">
            <w:pPr>
              <w:jc w:val="center"/>
              <w:rPr>
                <w:color w:val="000000"/>
              </w:rPr>
            </w:pPr>
            <w:r>
              <w:rPr>
                <w:color w:val="000000"/>
              </w:rPr>
              <w:t>1 261,63</w:t>
            </w:r>
          </w:p>
        </w:tc>
        <w:tc>
          <w:tcPr>
            <w:tcW w:w="1701" w:type="dxa"/>
            <w:shd w:val="clear" w:color="auto" w:fill="FFFFFF"/>
          </w:tcPr>
          <w:p w:rsidR="007648C5" w:rsidRDefault="007648C5">
            <w:pPr>
              <w:jc w:val="center"/>
              <w:rPr>
                <w:color w:val="000000"/>
              </w:rPr>
            </w:pPr>
            <w:r>
              <w:rPr>
                <w:color w:val="000000"/>
              </w:rPr>
              <w:t>572 780,02</w:t>
            </w:r>
          </w:p>
        </w:tc>
      </w:tr>
      <w:tr w:rsidR="007648C5" w:rsidRPr="004C5732" w:rsidTr="00857469">
        <w:trPr>
          <w:trHeight w:val="645"/>
        </w:trPr>
        <w:tc>
          <w:tcPr>
            <w:tcW w:w="714" w:type="dxa"/>
            <w:shd w:val="clear" w:color="auto" w:fill="FFFFFF"/>
            <w:vAlign w:val="center"/>
            <w:hideMark/>
          </w:tcPr>
          <w:p w:rsidR="007648C5" w:rsidRPr="004C5732" w:rsidRDefault="007648C5" w:rsidP="00E95A7B">
            <w:pPr>
              <w:tabs>
                <w:tab w:val="num" w:pos="0"/>
              </w:tabs>
              <w:suppressAutoHyphens w:val="0"/>
              <w:jc w:val="center"/>
            </w:pPr>
            <w:r>
              <w:t>2</w:t>
            </w:r>
          </w:p>
        </w:tc>
        <w:tc>
          <w:tcPr>
            <w:tcW w:w="3260" w:type="dxa"/>
            <w:shd w:val="clear" w:color="auto" w:fill="FFFFFF"/>
            <w:hideMark/>
          </w:tcPr>
          <w:p w:rsidR="007648C5" w:rsidRDefault="007648C5" w:rsidP="00857469">
            <w:pPr>
              <w:tabs>
                <w:tab w:val="num" w:pos="0"/>
              </w:tabs>
              <w:suppressAutoHyphens w:val="0"/>
            </w:pPr>
            <w:r>
              <w:t xml:space="preserve">Туалетная бумага класса </w:t>
            </w:r>
            <w:proofErr w:type="spellStart"/>
            <w:r>
              <w:t>премиум</w:t>
            </w:r>
            <w:proofErr w:type="spellEnd"/>
            <w:r>
              <w:t xml:space="preserve"> в больших рулонах.</w:t>
            </w:r>
          </w:p>
          <w:p w:rsidR="007648C5" w:rsidRDefault="007648C5" w:rsidP="00857469">
            <w:pPr>
              <w:tabs>
                <w:tab w:val="num" w:pos="0"/>
              </w:tabs>
              <w:suppressAutoHyphens w:val="0"/>
            </w:pPr>
            <w:r>
              <w:t>Перфорация: есть</w:t>
            </w:r>
          </w:p>
          <w:p w:rsidR="007648C5" w:rsidRDefault="007648C5" w:rsidP="00857469">
            <w:pPr>
              <w:tabs>
                <w:tab w:val="num" w:pos="0"/>
              </w:tabs>
              <w:suppressAutoHyphens w:val="0"/>
            </w:pPr>
            <w:r>
              <w:t>Количество слоев: 2 слоя</w:t>
            </w:r>
          </w:p>
          <w:p w:rsidR="007648C5" w:rsidRDefault="007648C5" w:rsidP="00857469">
            <w:pPr>
              <w:tabs>
                <w:tab w:val="num" w:pos="0"/>
              </w:tabs>
              <w:suppressAutoHyphens w:val="0"/>
            </w:pPr>
            <w:r>
              <w:t xml:space="preserve">Диаметр рулона: 180 мм </w:t>
            </w:r>
          </w:p>
          <w:p w:rsidR="007648C5" w:rsidRDefault="007648C5" w:rsidP="00857469">
            <w:pPr>
              <w:tabs>
                <w:tab w:val="num" w:pos="0"/>
              </w:tabs>
              <w:suppressAutoHyphens w:val="0"/>
            </w:pPr>
            <w:r>
              <w:t xml:space="preserve">Длина рулона: 160 м </w:t>
            </w:r>
          </w:p>
          <w:p w:rsidR="007648C5" w:rsidRDefault="007648C5" w:rsidP="00857469">
            <w:pPr>
              <w:tabs>
                <w:tab w:val="num" w:pos="0"/>
              </w:tabs>
              <w:suppressAutoHyphens w:val="0"/>
            </w:pPr>
            <w:r>
              <w:t xml:space="preserve">Размер листа: 100х125 мм </w:t>
            </w:r>
          </w:p>
          <w:p w:rsidR="00857469" w:rsidRDefault="00D131AE" w:rsidP="00857469">
            <w:pPr>
              <w:tabs>
                <w:tab w:val="num" w:pos="0"/>
              </w:tabs>
              <w:suppressAutoHyphens w:val="0"/>
            </w:pPr>
            <w:r w:rsidRPr="00605F80">
              <w:t>(</w:t>
            </w:r>
            <w:r>
              <w:t xml:space="preserve">в </w:t>
            </w:r>
            <w:proofErr w:type="spellStart"/>
            <w:r>
              <w:t>диспенсер</w:t>
            </w:r>
            <w:proofErr w:type="spellEnd"/>
            <w:r>
              <w:t xml:space="preserve"> размерами (</w:t>
            </w:r>
            <w:proofErr w:type="spellStart"/>
            <w:r>
              <w:t>ШхГхВ</w:t>
            </w:r>
            <w:proofErr w:type="spellEnd"/>
            <w:r>
              <w:t>): 260</w:t>
            </w:r>
            <w:r w:rsidRPr="00605F80">
              <w:t>х</w:t>
            </w:r>
            <w:r>
              <w:t>135</w:t>
            </w:r>
            <w:r w:rsidRPr="00605F80">
              <w:t>х</w:t>
            </w:r>
            <w:r>
              <w:t>261</w:t>
            </w:r>
            <w:r w:rsidRPr="00605F80">
              <w:t xml:space="preserve"> мм)</w:t>
            </w:r>
            <w:r w:rsidR="00857469">
              <w:t>.</w:t>
            </w:r>
          </w:p>
          <w:p w:rsidR="007648C5" w:rsidRDefault="007648C5" w:rsidP="00857469">
            <w:pPr>
              <w:tabs>
                <w:tab w:val="num" w:pos="0"/>
              </w:tabs>
              <w:suppressAutoHyphens w:val="0"/>
            </w:pPr>
            <w:r>
              <w:t xml:space="preserve">Листов в рулоне: 1280 л </w:t>
            </w:r>
          </w:p>
          <w:p w:rsidR="007648C5" w:rsidRPr="004C5732" w:rsidRDefault="007648C5" w:rsidP="00857469">
            <w:pPr>
              <w:tabs>
                <w:tab w:val="num" w:pos="0"/>
              </w:tabs>
              <w:suppressAutoHyphens w:val="0"/>
            </w:pPr>
            <w:r>
              <w:t>В упаковке: 12 рулонов</w:t>
            </w:r>
          </w:p>
        </w:tc>
        <w:tc>
          <w:tcPr>
            <w:tcW w:w="851" w:type="dxa"/>
            <w:shd w:val="clear" w:color="auto" w:fill="FFFFFF"/>
          </w:tcPr>
          <w:p w:rsidR="007648C5" w:rsidRPr="004C5732" w:rsidRDefault="007648C5" w:rsidP="00653E11">
            <w:pPr>
              <w:tabs>
                <w:tab w:val="num" w:pos="0"/>
              </w:tabs>
              <w:ind w:hanging="3"/>
              <w:jc w:val="center"/>
            </w:pPr>
            <w:proofErr w:type="spellStart"/>
            <w:r>
              <w:t>упак</w:t>
            </w:r>
            <w:proofErr w:type="spellEnd"/>
          </w:p>
        </w:tc>
        <w:tc>
          <w:tcPr>
            <w:tcW w:w="1417" w:type="dxa"/>
            <w:shd w:val="clear" w:color="auto" w:fill="FFFFFF"/>
          </w:tcPr>
          <w:p w:rsidR="007648C5" w:rsidRPr="000E068F" w:rsidRDefault="007648C5" w:rsidP="00653E11">
            <w:pPr>
              <w:jc w:val="center"/>
              <w:rPr>
                <w:color w:val="000000"/>
              </w:rPr>
            </w:pPr>
            <w:r w:rsidRPr="000E068F">
              <w:rPr>
                <w:color w:val="000000"/>
              </w:rPr>
              <w:t>193</w:t>
            </w:r>
          </w:p>
        </w:tc>
        <w:tc>
          <w:tcPr>
            <w:tcW w:w="1701" w:type="dxa"/>
            <w:shd w:val="clear" w:color="auto" w:fill="FFFFFF"/>
            <w:hideMark/>
          </w:tcPr>
          <w:p w:rsidR="007648C5" w:rsidRDefault="007648C5">
            <w:pPr>
              <w:jc w:val="center"/>
              <w:rPr>
                <w:color w:val="000000"/>
              </w:rPr>
            </w:pPr>
            <w:r>
              <w:rPr>
                <w:color w:val="000000"/>
              </w:rPr>
              <w:t>1 371,44</w:t>
            </w:r>
          </w:p>
        </w:tc>
        <w:tc>
          <w:tcPr>
            <w:tcW w:w="1701" w:type="dxa"/>
            <w:shd w:val="clear" w:color="auto" w:fill="FFFFFF"/>
          </w:tcPr>
          <w:p w:rsidR="007648C5" w:rsidRDefault="007648C5">
            <w:pPr>
              <w:jc w:val="center"/>
              <w:rPr>
                <w:color w:val="000000"/>
              </w:rPr>
            </w:pPr>
            <w:r>
              <w:rPr>
                <w:color w:val="000000"/>
              </w:rPr>
              <w:t>264 687,92</w:t>
            </w:r>
          </w:p>
        </w:tc>
      </w:tr>
      <w:tr w:rsidR="007648C5" w:rsidRPr="004C5732" w:rsidTr="00857469">
        <w:trPr>
          <w:trHeight w:val="560"/>
        </w:trPr>
        <w:tc>
          <w:tcPr>
            <w:tcW w:w="714" w:type="dxa"/>
            <w:shd w:val="clear" w:color="auto" w:fill="FFFFFF"/>
            <w:vAlign w:val="center"/>
            <w:hideMark/>
          </w:tcPr>
          <w:p w:rsidR="007648C5" w:rsidRPr="004C5732" w:rsidRDefault="007648C5" w:rsidP="00E95A7B">
            <w:pPr>
              <w:tabs>
                <w:tab w:val="num" w:pos="0"/>
              </w:tabs>
              <w:suppressAutoHyphens w:val="0"/>
              <w:jc w:val="center"/>
            </w:pPr>
            <w:r>
              <w:t>3</w:t>
            </w:r>
          </w:p>
        </w:tc>
        <w:tc>
          <w:tcPr>
            <w:tcW w:w="3260" w:type="dxa"/>
            <w:shd w:val="clear" w:color="auto" w:fill="FFFFFF"/>
            <w:hideMark/>
          </w:tcPr>
          <w:p w:rsidR="007648C5" w:rsidRDefault="007648C5" w:rsidP="00857469">
            <w:pPr>
              <w:tabs>
                <w:tab w:val="num" w:pos="0"/>
              </w:tabs>
              <w:suppressAutoHyphens w:val="0"/>
            </w:pPr>
            <w:r>
              <w:t xml:space="preserve">Быстрорастворимая туалетная бумага класса </w:t>
            </w:r>
            <w:proofErr w:type="spellStart"/>
            <w:r>
              <w:t>премиум</w:t>
            </w:r>
            <w:proofErr w:type="spellEnd"/>
            <w:r>
              <w:t>.</w:t>
            </w:r>
          </w:p>
          <w:p w:rsidR="007648C5" w:rsidRDefault="007648C5" w:rsidP="00857469">
            <w:pPr>
              <w:tabs>
                <w:tab w:val="num" w:pos="0"/>
              </w:tabs>
              <w:suppressAutoHyphens w:val="0"/>
            </w:pPr>
            <w:r>
              <w:t>Количество слоев: 2 слоя</w:t>
            </w:r>
          </w:p>
          <w:p w:rsidR="007648C5" w:rsidRDefault="007648C5" w:rsidP="00857469">
            <w:pPr>
              <w:tabs>
                <w:tab w:val="num" w:pos="0"/>
              </w:tabs>
              <w:suppressAutoHyphens w:val="0"/>
            </w:pPr>
            <w:r>
              <w:t xml:space="preserve">Диаметр рулона: 115 мм </w:t>
            </w:r>
          </w:p>
          <w:p w:rsidR="007648C5" w:rsidRDefault="007648C5" w:rsidP="00857469">
            <w:pPr>
              <w:tabs>
                <w:tab w:val="num" w:pos="0"/>
              </w:tabs>
              <w:suppressAutoHyphens w:val="0"/>
            </w:pPr>
            <w:r>
              <w:t xml:space="preserve">Длина рулона: 37,5 м </w:t>
            </w:r>
          </w:p>
          <w:p w:rsidR="007648C5" w:rsidRDefault="007648C5" w:rsidP="00857469">
            <w:pPr>
              <w:tabs>
                <w:tab w:val="num" w:pos="0"/>
              </w:tabs>
              <w:suppressAutoHyphens w:val="0"/>
            </w:pPr>
            <w:r>
              <w:t xml:space="preserve">Размер листа: 100х125 мм </w:t>
            </w:r>
          </w:p>
          <w:p w:rsidR="007648C5" w:rsidRDefault="007648C5" w:rsidP="00857469">
            <w:pPr>
              <w:tabs>
                <w:tab w:val="num" w:pos="0"/>
              </w:tabs>
              <w:suppressAutoHyphens w:val="0"/>
            </w:pPr>
            <w:r>
              <w:t xml:space="preserve">Листов в рулоне: 300 л </w:t>
            </w:r>
          </w:p>
          <w:p w:rsidR="006D7B12" w:rsidRDefault="006D7B12" w:rsidP="00857469">
            <w:pPr>
              <w:tabs>
                <w:tab w:val="num" w:pos="0"/>
              </w:tabs>
              <w:suppressAutoHyphens w:val="0"/>
            </w:pPr>
            <w:r w:rsidRPr="00605F80">
              <w:t>(</w:t>
            </w:r>
            <w:r>
              <w:t xml:space="preserve">в </w:t>
            </w:r>
            <w:proofErr w:type="spellStart"/>
            <w:r>
              <w:t>диспенсер</w:t>
            </w:r>
            <w:proofErr w:type="spellEnd"/>
            <w:r>
              <w:t xml:space="preserve"> размерами (</w:t>
            </w:r>
            <w:proofErr w:type="spellStart"/>
            <w:r>
              <w:t>ШхГхВ</w:t>
            </w:r>
            <w:proofErr w:type="spellEnd"/>
            <w:r>
              <w:t>): 300</w:t>
            </w:r>
            <w:r w:rsidRPr="00605F80">
              <w:t>х</w:t>
            </w:r>
            <w:r>
              <w:t>145</w:t>
            </w:r>
            <w:r w:rsidRPr="00605F80">
              <w:t>х</w:t>
            </w:r>
            <w:r>
              <w:t>145</w:t>
            </w:r>
            <w:r w:rsidRPr="00605F80">
              <w:t xml:space="preserve"> мм)</w:t>
            </w:r>
            <w:r w:rsidR="00857469">
              <w:t>.</w:t>
            </w:r>
          </w:p>
          <w:p w:rsidR="007648C5" w:rsidRPr="004C5732" w:rsidRDefault="007648C5" w:rsidP="00857469">
            <w:pPr>
              <w:tabs>
                <w:tab w:val="num" w:pos="0"/>
              </w:tabs>
              <w:suppressAutoHyphens w:val="0"/>
            </w:pPr>
            <w:r>
              <w:t>В упаковке: 5 пачек по 4 рулона</w:t>
            </w:r>
          </w:p>
        </w:tc>
        <w:tc>
          <w:tcPr>
            <w:tcW w:w="851" w:type="dxa"/>
            <w:shd w:val="clear" w:color="auto" w:fill="FFFFFF"/>
          </w:tcPr>
          <w:p w:rsidR="007648C5" w:rsidRPr="004C5732" w:rsidRDefault="007648C5" w:rsidP="00653E11">
            <w:pPr>
              <w:tabs>
                <w:tab w:val="num" w:pos="0"/>
              </w:tabs>
              <w:ind w:hanging="3"/>
              <w:jc w:val="center"/>
            </w:pPr>
            <w:proofErr w:type="spellStart"/>
            <w:r>
              <w:t>упак</w:t>
            </w:r>
            <w:proofErr w:type="spellEnd"/>
          </w:p>
        </w:tc>
        <w:tc>
          <w:tcPr>
            <w:tcW w:w="1417" w:type="dxa"/>
            <w:shd w:val="clear" w:color="auto" w:fill="FFFFFF"/>
          </w:tcPr>
          <w:p w:rsidR="007648C5" w:rsidRPr="000E068F" w:rsidRDefault="007648C5" w:rsidP="00653E11">
            <w:pPr>
              <w:jc w:val="center"/>
              <w:rPr>
                <w:color w:val="000000"/>
              </w:rPr>
            </w:pPr>
            <w:r w:rsidRPr="000E068F">
              <w:rPr>
                <w:color w:val="000000"/>
              </w:rPr>
              <w:t>23</w:t>
            </w:r>
          </w:p>
        </w:tc>
        <w:tc>
          <w:tcPr>
            <w:tcW w:w="1701" w:type="dxa"/>
            <w:shd w:val="clear" w:color="auto" w:fill="FFFFFF"/>
            <w:hideMark/>
          </w:tcPr>
          <w:p w:rsidR="007648C5" w:rsidRDefault="007648C5">
            <w:pPr>
              <w:jc w:val="center"/>
              <w:rPr>
                <w:color w:val="000000"/>
              </w:rPr>
            </w:pPr>
            <w:r>
              <w:rPr>
                <w:color w:val="000000"/>
              </w:rPr>
              <w:t>776,36</w:t>
            </w:r>
          </w:p>
        </w:tc>
        <w:tc>
          <w:tcPr>
            <w:tcW w:w="1701" w:type="dxa"/>
            <w:shd w:val="clear" w:color="auto" w:fill="FFFFFF"/>
          </w:tcPr>
          <w:p w:rsidR="007648C5" w:rsidRDefault="007648C5">
            <w:pPr>
              <w:jc w:val="center"/>
              <w:rPr>
                <w:color w:val="000000"/>
              </w:rPr>
            </w:pPr>
            <w:r>
              <w:rPr>
                <w:color w:val="000000"/>
              </w:rPr>
              <w:t>17 856,28</w:t>
            </w:r>
          </w:p>
        </w:tc>
      </w:tr>
      <w:tr w:rsidR="007648C5" w:rsidRPr="004C5732" w:rsidTr="00857469">
        <w:trPr>
          <w:trHeight w:val="205"/>
        </w:trPr>
        <w:tc>
          <w:tcPr>
            <w:tcW w:w="714" w:type="dxa"/>
            <w:shd w:val="clear" w:color="auto" w:fill="FFFFFF"/>
            <w:vAlign w:val="center"/>
            <w:hideMark/>
          </w:tcPr>
          <w:p w:rsidR="007648C5" w:rsidRPr="004C5732" w:rsidRDefault="007648C5" w:rsidP="00E95A7B">
            <w:pPr>
              <w:tabs>
                <w:tab w:val="num" w:pos="0"/>
              </w:tabs>
              <w:suppressAutoHyphens w:val="0"/>
              <w:jc w:val="center"/>
            </w:pPr>
            <w:r>
              <w:t>4</w:t>
            </w:r>
          </w:p>
        </w:tc>
        <w:tc>
          <w:tcPr>
            <w:tcW w:w="3260" w:type="dxa"/>
            <w:shd w:val="clear" w:color="auto" w:fill="FFFFFF"/>
            <w:hideMark/>
          </w:tcPr>
          <w:p w:rsidR="007648C5" w:rsidRPr="00605F80" w:rsidRDefault="007648C5" w:rsidP="00857469">
            <w:pPr>
              <w:tabs>
                <w:tab w:val="num" w:pos="0"/>
              </w:tabs>
              <w:suppressAutoHyphens w:val="0"/>
            </w:pPr>
            <w:r w:rsidRPr="00605F80">
              <w:t xml:space="preserve">Гигиенические пакеты </w:t>
            </w:r>
          </w:p>
          <w:p w:rsidR="007648C5" w:rsidRPr="00605F80" w:rsidRDefault="007648C5" w:rsidP="00857469">
            <w:pPr>
              <w:tabs>
                <w:tab w:val="num" w:pos="0"/>
              </w:tabs>
              <w:suppressAutoHyphens w:val="0"/>
            </w:pPr>
            <w:r w:rsidRPr="00605F80">
              <w:t xml:space="preserve">(в </w:t>
            </w:r>
            <w:proofErr w:type="spellStart"/>
            <w:r w:rsidRPr="00605F80">
              <w:t>диспенсер</w:t>
            </w:r>
            <w:proofErr w:type="spellEnd"/>
            <w:r w:rsidRPr="00605F80">
              <w:t xml:space="preserve"> размерами (</w:t>
            </w:r>
            <w:proofErr w:type="spellStart"/>
            <w:r w:rsidRPr="00605F80">
              <w:t>ШхГхВ</w:t>
            </w:r>
            <w:proofErr w:type="spellEnd"/>
            <w:r w:rsidRPr="00605F80">
              <w:t>): 102х29х148 мм)</w:t>
            </w:r>
            <w:r w:rsidR="00857469">
              <w:t>.</w:t>
            </w:r>
          </w:p>
          <w:p w:rsidR="007648C5" w:rsidRDefault="007648C5" w:rsidP="00857469">
            <w:pPr>
              <w:tabs>
                <w:tab w:val="num" w:pos="0"/>
              </w:tabs>
              <w:suppressAutoHyphens w:val="0"/>
            </w:pPr>
            <w:r w:rsidRPr="00605F80">
              <w:t>В пачке 30 пакетов.</w:t>
            </w:r>
          </w:p>
          <w:p w:rsidR="007648C5" w:rsidRPr="004C5732" w:rsidRDefault="007648C5" w:rsidP="00857469">
            <w:pPr>
              <w:tabs>
                <w:tab w:val="num" w:pos="0"/>
              </w:tabs>
              <w:suppressAutoHyphens w:val="0"/>
            </w:pPr>
            <w:r>
              <w:t>В упаковке: 25 пачек по 30 шт.</w:t>
            </w:r>
          </w:p>
        </w:tc>
        <w:tc>
          <w:tcPr>
            <w:tcW w:w="851" w:type="dxa"/>
            <w:shd w:val="clear" w:color="auto" w:fill="FFFFFF"/>
          </w:tcPr>
          <w:p w:rsidR="007648C5" w:rsidRPr="004C5732" w:rsidRDefault="007648C5" w:rsidP="00653E11">
            <w:pPr>
              <w:tabs>
                <w:tab w:val="num" w:pos="0"/>
              </w:tabs>
              <w:ind w:hanging="3"/>
              <w:jc w:val="center"/>
            </w:pPr>
            <w:proofErr w:type="spellStart"/>
            <w:r>
              <w:t>упак</w:t>
            </w:r>
            <w:proofErr w:type="spellEnd"/>
          </w:p>
        </w:tc>
        <w:tc>
          <w:tcPr>
            <w:tcW w:w="1417" w:type="dxa"/>
            <w:shd w:val="clear" w:color="auto" w:fill="FFFFFF"/>
          </w:tcPr>
          <w:p w:rsidR="007648C5" w:rsidRPr="000E068F" w:rsidRDefault="007648C5" w:rsidP="00653E11">
            <w:pPr>
              <w:jc w:val="center"/>
              <w:rPr>
                <w:color w:val="000000"/>
              </w:rPr>
            </w:pPr>
            <w:r w:rsidRPr="000E068F">
              <w:rPr>
                <w:color w:val="000000"/>
              </w:rPr>
              <w:t>4</w:t>
            </w:r>
          </w:p>
        </w:tc>
        <w:tc>
          <w:tcPr>
            <w:tcW w:w="1701" w:type="dxa"/>
            <w:shd w:val="clear" w:color="auto" w:fill="FFFFFF"/>
            <w:hideMark/>
          </w:tcPr>
          <w:p w:rsidR="007648C5" w:rsidRDefault="007648C5">
            <w:pPr>
              <w:jc w:val="center"/>
              <w:rPr>
                <w:color w:val="000000"/>
              </w:rPr>
            </w:pPr>
            <w:r>
              <w:rPr>
                <w:color w:val="000000"/>
              </w:rPr>
              <w:t>2 322,88</w:t>
            </w:r>
          </w:p>
        </w:tc>
        <w:tc>
          <w:tcPr>
            <w:tcW w:w="1701" w:type="dxa"/>
            <w:shd w:val="clear" w:color="auto" w:fill="FFFFFF"/>
          </w:tcPr>
          <w:p w:rsidR="007648C5" w:rsidRDefault="007648C5">
            <w:pPr>
              <w:jc w:val="center"/>
              <w:rPr>
                <w:color w:val="000000"/>
              </w:rPr>
            </w:pPr>
            <w:r>
              <w:rPr>
                <w:color w:val="000000"/>
              </w:rPr>
              <w:t>9 291,52</w:t>
            </w:r>
          </w:p>
        </w:tc>
      </w:tr>
      <w:tr w:rsidR="007648C5" w:rsidRPr="004C5732" w:rsidTr="00857469">
        <w:trPr>
          <w:trHeight w:val="645"/>
        </w:trPr>
        <w:tc>
          <w:tcPr>
            <w:tcW w:w="714" w:type="dxa"/>
            <w:shd w:val="clear" w:color="auto" w:fill="FFFFFF"/>
            <w:vAlign w:val="center"/>
            <w:hideMark/>
          </w:tcPr>
          <w:p w:rsidR="007648C5" w:rsidRPr="004C5732" w:rsidRDefault="007648C5" w:rsidP="00E95A7B">
            <w:pPr>
              <w:tabs>
                <w:tab w:val="num" w:pos="0"/>
              </w:tabs>
              <w:suppressAutoHyphens w:val="0"/>
              <w:jc w:val="center"/>
            </w:pPr>
            <w:r>
              <w:lastRenderedPageBreak/>
              <w:t>5</w:t>
            </w:r>
          </w:p>
        </w:tc>
        <w:tc>
          <w:tcPr>
            <w:tcW w:w="3260" w:type="dxa"/>
            <w:shd w:val="clear" w:color="auto" w:fill="FFFFFF"/>
            <w:hideMark/>
          </w:tcPr>
          <w:p w:rsidR="007648C5" w:rsidRDefault="007648C5" w:rsidP="00653E11">
            <w:pPr>
              <w:tabs>
                <w:tab w:val="num" w:pos="0"/>
              </w:tabs>
              <w:suppressAutoHyphens w:val="0"/>
            </w:pPr>
            <w:r>
              <w:t xml:space="preserve">Крем-мыло </w:t>
            </w:r>
            <w:proofErr w:type="gramStart"/>
            <w:r>
              <w:t>жидкое</w:t>
            </w:r>
            <w:proofErr w:type="gramEnd"/>
            <w:r>
              <w:t xml:space="preserve"> класса </w:t>
            </w:r>
            <w:proofErr w:type="spellStart"/>
            <w:r>
              <w:t>премиум</w:t>
            </w:r>
            <w:proofErr w:type="spellEnd"/>
            <w:r>
              <w:t>.</w:t>
            </w:r>
          </w:p>
          <w:p w:rsidR="007648C5" w:rsidRDefault="007648C5" w:rsidP="00653E11">
            <w:pPr>
              <w:tabs>
                <w:tab w:val="num" w:pos="0"/>
              </w:tabs>
              <w:suppressAutoHyphens w:val="0"/>
            </w:pPr>
            <w:r>
              <w:t>Объем тары: 5л</w:t>
            </w:r>
          </w:p>
          <w:p w:rsidR="007648C5" w:rsidRDefault="007648C5" w:rsidP="00653E11">
            <w:pPr>
              <w:tabs>
                <w:tab w:val="num" w:pos="0"/>
              </w:tabs>
              <w:suppressAutoHyphens w:val="0"/>
              <w:rPr>
                <w:lang w:eastAsia="ru-RU"/>
              </w:rPr>
            </w:pPr>
            <w:proofErr w:type="spellStart"/>
            <w:r w:rsidRPr="003751CE">
              <w:rPr>
                <w:lang w:eastAsia="ru-RU"/>
              </w:rPr>
              <w:t>рН</w:t>
            </w:r>
            <w:proofErr w:type="spellEnd"/>
            <w:r>
              <w:rPr>
                <w:lang w:eastAsia="ru-RU"/>
              </w:rPr>
              <w:t xml:space="preserve"> – </w:t>
            </w:r>
            <w:r w:rsidRPr="003751CE">
              <w:rPr>
                <w:lang w:eastAsia="ru-RU"/>
              </w:rPr>
              <w:t>нейтральный</w:t>
            </w:r>
          </w:p>
          <w:p w:rsidR="007648C5" w:rsidRPr="004F55FA" w:rsidRDefault="007648C5" w:rsidP="00653E11">
            <w:pPr>
              <w:tabs>
                <w:tab w:val="num" w:pos="0"/>
              </w:tabs>
              <w:suppressAutoHyphens w:val="0"/>
              <w:rPr>
                <w:lang w:eastAsia="ru-RU"/>
              </w:rPr>
            </w:pPr>
            <w:proofErr w:type="spellStart"/>
            <w:r>
              <w:rPr>
                <w:lang w:eastAsia="ru-RU"/>
              </w:rPr>
              <w:t>гипоаллергенное</w:t>
            </w:r>
            <w:proofErr w:type="spellEnd"/>
          </w:p>
        </w:tc>
        <w:tc>
          <w:tcPr>
            <w:tcW w:w="851" w:type="dxa"/>
            <w:shd w:val="clear" w:color="auto" w:fill="FFFFFF"/>
          </w:tcPr>
          <w:p w:rsidR="007648C5" w:rsidRPr="004C5732" w:rsidRDefault="007648C5" w:rsidP="00653E11">
            <w:pPr>
              <w:tabs>
                <w:tab w:val="num" w:pos="0"/>
              </w:tabs>
              <w:ind w:hanging="3"/>
              <w:jc w:val="center"/>
            </w:pPr>
            <w:r>
              <w:t>канистра</w:t>
            </w:r>
          </w:p>
        </w:tc>
        <w:tc>
          <w:tcPr>
            <w:tcW w:w="1417" w:type="dxa"/>
            <w:shd w:val="clear" w:color="auto" w:fill="FFFFFF"/>
          </w:tcPr>
          <w:p w:rsidR="007648C5" w:rsidRPr="000E068F" w:rsidRDefault="007648C5" w:rsidP="00653E11">
            <w:pPr>
              <w:jc w:val="center"/>
              <w:rPr>
                <w:color w:val="000000"/>
              </w:rPr>
            </w:pPr>
            <w:r w:rsidRPr="000E068F">
              <w:rPr>
                <w:color w:val="000000"/>
              </w:rPr>
              <w:t>120</w:t>
            </w:r>
          </w:p>
        </w:tc>
        <w:tc>
          <w:tcPr>
            <w:tcW w:w="1701" w:type="dxa"/>
            <w:shd w:val="clear" w:color="auto" w:fill="FFFFFF"/>
            <w:hideMark/>
          </w:tcPr>
          <w:p w:rsidR="007648C5" w:rsidRDefault="007648C5">
            <w:pPr>
              <w:jc w:val="center"/>
              <w:rPr>
                <w:color w:val="000000"/>
              </w:rPr>
            </w:pPr>
            <w:r>
              <w:rPr>
                <w:color w:val="000000"/>
              </w:rPr>
              <w:t>123,74</w:t>
            </w:r>
          </w:p>
        </w:tc>
        <w:tc>
          <w:tcPr>
            <w:tcW w:w="1701" w:type="dxa"/>
            <w:shd w:val="clear" w:color="auto" w:fill="FFFFFF"/>
          </w:tcPr>
          <w:p w:rsidR="007648C5" w:rsidRDefault="007648C5">
            <w:pPr>
              <w:jc w:val="center"/>
              <w:rPr>
                <w:color w:val="000000"/>
              </w:rPr>
            </w:pPr>
            <w:r>
              <w:rPr>
                <w:color w:val="000000"/>
              </w:rPr>
              <w:t>14 848,80</w:t>
            </w:r>
          </w:p>
        </w:tc>
      </w:tr>
      <w:tr w:rsidR="007648C5" w:rsidRPr="004C5732" w:rsidTr="00857469">
        <w:trPr>
          <w:trHeight w:val="645"/>
        </w:trPr>
        <w:tc>
          <w:tcPr>
            <w:tcW w:w="714" w:type="dxa"/>
            <w:shd w:val="clear" w:color="auto" w:fill="FFFFFF"/>
            <w:vAlign w:val="center"/>
            <w:hideMark/>
          </w:tcPr>
          <w:p w:rsidR="007648C5" w:rsidRPr="004C5732" w:rsidRDefault="007648C5" w:rsidP="00E95A7B">
            <w:pPr>
              <w:tabs>
                <w:tab w:val="num" w:pos="0"/>
              </w:tabs>
              <w:suppressAutoHyphens w:val="0"/>
              <w:jc w:val="center"/>
            </w:pPr>
            <w:r>
              <w:t>6</w:t>
            </w:r>
          </w:p>
        </w:tc>
        <w:tc>
          <w:tcPr>
            <w:tcW w:w="3260" w:type="dxa"/>
            <w:shd w:val="clear" w:color="auto" w:fill="FFFFFF"/>
            <w:hideMark/>
          </w:tcPr>
          <w:p w:rsidR="007648C5" w:rsidRDefault="007648C5" w:rsidP="00653E11">
            <w:pPr>
              <w:tabs>
                <w:tab w:val="num" w:pos="0"/>
              </w:tabs>
              <w:suppressAutoHyphens w:val="0"/>
            </w:pPr>
            <w:r>
              <w:t xml:space="preserve">Жидкое мыло для рук в картриджах для </w:t>
            </w:r>
            <w:proofErr w:type="spellStart"/>
            <w:r>
              <w:t>диспенсера</w:t>
            </w:r>
            <w:proofErr w:type="spellEnd"/>
            <w:r w:rsidR="00B54D1A">
              <w:t xml:space="preserve"> размерами (</w:t>
            </w:r>
            <w:proofErr w:type="spellStart"/>
            <w:r w:rsidR="00B54D1A" w:rsidRPr="00605F80">
              <w:t>ШхГхВ</w:t>
            </w:r>
            <w:proofErr w:type="spellEnd"/>
            <w:r w:rsidR="00B54D1A" w:rsidRPr="00605F80">
              <w:t>): 10</w:t>
            </w:r>
            <w:r w:rsidR="00B54D1A">
              <w:t>0</w:t>
            </w:r>
            <w:r w:rsidR="00B54D1A" w:rsidRPr="00605F80">
              <w:t>х</w:t>
            </w:r>
            <w:r w:rsidR="00B54D1A">
              <w:t>112</w:t>
            </w:r>
            <w:r w:rsidR="00B54D1A" w:rsidRPr="00605F80">
              <w:t>х1</w:t>
            </w:r>
            <w:r w:rsidR="00B93562">
              <w:t>94</w:t>
            </w:r>
            <w:r w:rsidR="00B54D1A" w:rsidRPr="00605F80">
              <w:t xml:space="preserve"> мм</w:t>
            </w:r>
            <w:r>
              <w:t>.</w:t>
            </w:r>
          </w:p>
          <w:p w:rsidR="007648C5" w:rsidRDefault="007648C5" w:rsidP="00653E11">
            <w:pPr>
              <w:tabs>
                <w:tab w:val="num" w:pos="0"/>
              </w:tabs>
              <w:suppressAutoHyphens w:val="0"/>
            </w:pPr>
            <w:r>
              <w:t>Объем тары: 0,5л</w:t>
            </w:r>
          </w:p>
          <w:p w:rsidR="007648C5" w:rsidRDefault="007648C5" w:rsidP="00653E11">
            <w:pPr>
              <w:tabs>
                <w:tab w:val="num" w:pos="0"/>
              </w:tabs>
              <w:suppressAutoHyphens w:val="0"/>
              <w:rPr>
                <w:lang w:eastAsia="ru-RU"/>
              </w:rPr>
            </w:pPr>
            <w:proofErr w:type="spellStart"/>
            <w:r w:rsidRPr="003751CE">
              <w:rPr>
                <w:lang w:eastAsia="ru-RU"/>
              </w:rPr>
              <w:t>рН</w:t>
            </w:r>
            <w:proofErr w:type="spellEnd"/>
            <w:r>
              <w:rPr>
                <w:lang w:eastAsia="ru-RU"/>
              </w:rPr>
              <w:t xml:space="preserve"> – </w:t>
            </w:r>
            <w:r w:rsidRPr="003751CE">
              <w:rPr>
                <w:lang w:eastAsia="ru-RU"/>
              </w:rPr>
              <w:t>нейтральный</w:t>
            </w:r>
          </w:p>
          <w:p w:rsidR="007648C5" w:rsidRDefault="007648C5" w:rsidP="00653E11">
            <w:pPr>
              <w:tabs>
                <w:tab w:val="num" w:pos="0"/>
              </w:tabs>
              <w:suppressAutoHyphens w:val="0"/>
            </w:pPr>
            <w:proofErr w:type="spellStart"/>
            <w:r>
              <w:rPr>
                <w:lang w:eastAsia="ru-RU"/>
              </w:rPr>
              <w:t>гипоаллергенное</w:t>
            </w:r>
            <w:proofErr w:type="spellEnd"/>
          </w:p>
          <w:p w:rsidR="007648C5" w:rsidRPr="004F55FA" w:rsidRDefault="007648C5" w:rsidP="00653E11">
            <w:pPr>
              <w:tabs>
                <w:tab w:val="num" w:pos="0"/>
              </w:tabs>
              <w:suppressAutoHyphens w:val="0"/>
            </w:pPr>
            <w:r>
              <w:t>В упаковке: 12 картриджей</w:t>
            </w:r>
          </w:p>
        </w:tc>
        <w:tc>
          <w:tcPr>
            <w:tcW w:w="851" w:type="dxa"/>
            <w:shd w:val="clear" w:color="auto" w:fill="FFFFFF"/>
          </w:tcPr>
          <w:p w:rsidR="007648C5" w:rsidRPr="004C5732" w:rsidRDefault="007648C5" w:rsidP="00653E11">
            <w:pPr>
              <w:tabs>
                <w:tab w:val="num" w:pos="0"/>
              </w:tabs>
              <w:ind w:hanging="3"/>
              <w:jc w:val="center"/>
            </w:pPr>
            <w:proofErr w:type="spellStart"/>
            <w:r>
              <w:t>упак</w:t>
            </w:r>
            <w:proofErr w:type="spellEnd"/>
          </w:p>
        </w:tc>
        <w:tc>
          <w:tcPr>
            <w:tcW w:w="1417" w:type="dxa"/>
            <w:shd w:val="clear" w:color="auto" w:fill="FFFFFF"/>
          </w:tcPr>
          <w:p w:rsidR="007648C5" w:rsidRPr="000E068F" w:rsidRDefault="007648C5" w:rsidP="00653E11">
            <w:pPr>
              <w:jc w:val="center"/>
              <w:rPr>
                <w:color w:val="000000"/>
              </w:rPr>
            </w:pPr>
            <w:r w:rsidRPr="000E068F">
              <w:rPr>
                <w:color w:val="000000"/>
              </w:rPr>
              <w:t>12</w:t>
            </w:r>
          </w:p>
        </w:tc>
        <w:tc>
          <w:tcPr>
            <w:tcW w:w="1701" w:type="dxa"/>
            <w:shd w:val="clear" w:color="auto" w:fill="FFFFFF"/>
            <w:hideMark/>
          </w:tcPr>
          <w:p w:rsidR="007648C5" w:rsidRDefault="007648C5">
            <w:pPr>
              <w:jc w:val="center"/>
              <w:rPr>
                <w:color w:val="000000"/>
              </w:rPr>
            </w:pPr>
            <w:r>
              <w:rPr>
                <w:color w:val="000000"/>
              </w:rPr>
              <w:t>1 711,28</w:t>
            </w:r>
          </w:p>
        </w:tc>
        <w:tc>
          <w:tcPr>
            <w:tcW w:w="1701" w:type="dxa"/>
            <w:shd w:val="clear" w:color="auto" w:fill="FFFFFF"/>
          </w:tcPr>
          <w:p w:rsidR="007648C5" w:rsidRDefault="007648C5">
            <w:pPr>
              <w:jc w:val="center"/>
              <w:rPr>
                <w:color w:val="000000"/>
              </w:rPr>
            </w:pPr>
            <w:r>
              <w:rPr>
                <w:color w:val="000000"/>
              </w:rPr>
              <w:t>20 535,36</w:t>
            </w:r>
          </w:p>
        </w:tc>
      </w:tr>
      <w:tr w:rsidR="007648C5" w:rsidRPr="004C5732" w:rsidTr="00857469">
        <w:trPr>
          <w:trHeight w:hRule="exact" w:val="397"/>
        </w:trPr>
        <w:tc>
          <w:tcPr>
            <w:tcW w:w="714" w:type="dxa"/>
            <w:shd w:val="clear" w:color="auto" w:fill="FFFFFF"/>
            <w:vAlign w:val="center"/>
            <w:hideMark/>
          </w:tcPr>
          <w:p w:rsidR="007648C5" w:rsidRPr="00653E11" w:rsidRDefault="007648C5" w:rsidP="00653E11">
            <w:pPr>
              <w:tabs>
                <w:tab w:val="num" w:pos="0"/>
              </w:tabs>
              <w:suppressAutoHyphens w:val="0"/>
              <w:jc w:val="center"/>
              <w:rPr>
                <w:b/>
              </w:rPr>
            </w:pPr>
          </w:p>
        </w:tc>
        <w:tc>
          <w:tcPr>
            <w:tcW w:w="3260" w:type="dxa"/>
            <w:shd w:val="clear" w:color="auto" w:fill="FFFFFF"/>
            <w:vAlign w:val="center"/>
            <w:hideMark/>
          </w:tcPr>
          <w:p w:rsidR="007648C5" w:rsidRPr="00653E11" w:rsidRDefault="007648C5" w:rsidP="00653E11">
            <w:pPr>
              <w:tabs>
                <w:tab w:val="num" w:pos="0"/>
              </w:tabs>
              <w:suppressAutoHyphens w:val="0"/>
              <w:jc w:val="center"/>
              <w:rPr>
                <w:b/>
              </w:rPr>
            </w:pPr>
          </w:p>
        </w:tc>
        <w:tc>
          <w:tcPr>
            <w:tcW w:w="851" w:type="dxa"/>
            <w:shd w:val="clear" w:color="auto" w:fill="FFFFFF"/>
            <w:vAlign w:val="center"/>
          </w:tcPr>
          <w:p w:rsidR="007648C5" w:rsidRPr="00653E11" w:rsidRDefault="007648C5" w:rsidP="00653E11">
            <w:pPr>
              <w:tabs>
                <w:tab w:val="num" w:pos="0"/>
              </w:tabs>
              <w:ind w:hanging="3"/>
              <w:jc w:val="center"/>
              <w:rPr>
                <w:b/>
              </w:rPr>
            </w:pPr>
          </w:p>
        </w:tc>
        <w:tc>
          <w:tcPr>
            <w:tcW w:w="1417" w:type="dxa"/>
            <w:shd w:val="clear" w:color="auto" w:fill="FFFFFF"/>
            <w:vAlign w:val="center"/>
          </w:tcPr>
          <w:p w:rsidR="007648C5" w:rsidRPr="00653E11" w:rsidRDefault="007648C5" w:rsidP="007648C5">
            <w:pPr>
              <w:jc w:val="center"/>
              <w:rPr>
                <w:b/>
                <w:color w:val="000000"/>
              </w:rPr>
            </w:pPr>
            <w:r w:rsidRPr="00653E11">
              <w:rPr>
                <w:b/>
              </w:rPr>
              <w:t>806</w:t>
            </w:r>
          </w:p>
        </w:tc>
        <w:tc>
          <w:tcPr>
            <w:tcW w:w="1701" w:type="dxa"/>
            <w:shd w:val="clear" w:color="auto" w:fill="FFFFFF"/>
            <w:vAlign w:val="center"/>
            <w:hideMark/>
          </w:tcPr>
          <w:p w:rsidR="007648C5" w:rsidRPr="002C45A5" w:rsidRDefault="007648C5" w:rsidP="007648C5">
            <w:pPr>
              <w:jc w:val="center"/>
              <w:rPr>
                <w:b/>
                <w:color w:val="000000"/>
              </w:rPr>
            </w:pPr>
          </w:p>
        </w:tc>
        <w:tc>
          <w:tcPr>
            <w:tcW w:w="1701" w:type="dxa"/>
            <w:shd w:val="clear" w:color="auto" w:fill="FFFFFF"/>
            <w:vAlign w:val="center"/>
          </w:tcPr>
          <w:p w:rsidR="007648C5" w:rsidRPr="002F0BEC" w:rsidRDefault="007648C5" w:rsidP="007648C5">
            <w:pPr>
              <w:jc w:val="center"/>
              <w:rPr>
                <w:b/>
                <w:color w:val="000000"/>
              </w:rPr>
            </w:pPr>
            <w:r w:rsidRPr="002F0BEC">
              <w:rPr>
                <w:b/>
                <w:color w:val="000000"/>
              </w:rPr>
              <w:t>899 999,9</w:t>
            </w:r>
            <w:r>
              <w:rPr>
                <w:b/>
                <w:color w:val="000000"/>
              </w:rPr>
              <w:t>0</w:t>
            </w:r>
          </w:p>
        </w:tc>
      </w:tr>
    </w:tbl>
    <w:p w:rsidR="00D808EB" w:rsidRDefault="00D808EB" w:rsidP="00D46CFC">
      <w:pPr>
        <w:tabs>
          <w:tab w:val="num" w:pos="0"/>
        </w:tabs>
        <w:ind w:firstLine="709"/>
        <w:jc w:val="both"/>
        <w:rPr>
          <w:bCs/>
          <w:sz w:val="20"/>
          <w:szCs w:val="20"/>
        </w:rPr>
      </w:pPr>
    </w:p>
    <w:p w:rsidR="00F03933" w:rsidRDefault="00F03933" w:rsidP="00D46CFC">
      <w:pPr>
        <w:tabs>
          <w:tab w:val="num" w:pos="0"/>
        </w:tabs>
        <w:ind w:firstLine="709"/>
        <w:jc w:val="both"/>
        <w:rPr>
          <w:bCs/>
          <w:sz w:val="20"/>
          <w:szCs w:val="20"/>
        </w:rPr>
      </w:pPr>
    </w:p>
    <w:p w:rsidR="00D46CFC" w:rsidRDefault="00D46CFC" w:rsidP="002B2D1B">
      <w:pPr>
        <w:numPr>
          <w:ilvl w:val="2"/>
          <w:numId w:val="31"/>
        </w:numPr>
        <w:ind w:left="0" w:firstLine="709"/>
        <w:jc w:val="both"/>
        <w:rPr>
          <w:bCs/>
          <w:sz w:val="28"/>
          <w:szCs w:val="28"/>
        </w:rPr>
      </w:pPr>
      <w:r w:rsidRPr="003B460A">
        <w:rPr>
          <w:b/>
          <w:bCs/>
          <w:sz w:val="28"/>
          <w:szCs w:val="28"/>
        </w:rPr>
        <w:t>Особ</w:t>
      </w:r>
      <w:r>
        <w:rPr>
          <w:b/>
          <w:bCs/>
          <w:sz w:val="28"/>
          <w:szCs w:val="28"/>
        </w:rPr>
        <w:t>ые</w:t>
      </w:r>
      <w:r w:rsidRPr="003B460A">
        <w:rPr>
          <w:b/>
          <w:bCs/>
          <w:sz w:val="28"/>
          <w:szCs w:val="28"/>
        </w:rPr>
        <w:t xml:space="preserve"> услови</w:t>
      </w:r>
      <w:r>
        <w:rPr>
          <w:b/>
          <w:bCs/>
          <w:sz w:val="28"/>
          <w:szCs w:val="28"/>
        </w:rPr>
        <w:t>я</w:t>
      </w:r>
      <w:r w:rsidRPr="003B460A">
        <w:rPr>
          <w:b/>
          <w:bCs/>
          <w:sz w:val="28"/>
          <w:szCs w:val="28"/>
        </w:rPr>
        <w:t>:</w:t>
      </w:r>
      <w:r w:rsidRPr="003B460A">
        <w:rPr>
          <w:bCs/>
          <w:sz w:val="28"/>
          <w:szCs w:val="28"/>
        </w:rPr>
        <w:t xml:space="preserve"> </w:t>
      </w:r>
    </w:p>
    <w:p w:rsidR="00F70FC2" w:rsidRPr="00C5161D" w:rsidRDefault="00D46CFC" w:rsidP="00F70FC2">
      <w:pPr>
        <w:ind w:firstLine="709"/>
        <w:jc w:val="both"/>
        <w:rPr>
          <w:snapToGrid w:val="0"/>
          <w:sz w:val="28"/>
          <w:szCs w:val="28"/>
        </w:rPr>
      </w:pPr>
      <w:r>
        <w:rPr>
          <w:bCs/>
          <w:sz w:val="28"/>
          <w:szCs w:val="28"/>
        </w:rPr>
        <w:t xml:space="preserve">- </w:t>
      </w:r>
      <w:r w:rsidR="00F70FC2" w:rsidRPr="00185678">
        <w:rPr>
          <w:sz w:val="28"/>
          <w:szCs w:val="28"/>
        </w:rPr>
        <w:t xml:space="preserve">Заказчик оставляет за собой право неполной выборки </w:t>
      </w:r>
      <w:r w:rsidR="00F70FC2">
        <w:rPr>
          <w:sz w:val="28"/>
          <w:szCs w:val="28"/>
        </w:rPr>
        <w:t>вышеуказанного планируемого</w:t>
      </w:r>
      <w:r w:rsidR="00F70FC2" w:rsidRPr="00185678">
        <w:rPr>
          <w:sz w:val="28"/>
          <w:szCs w:val="28"/>
        </w:rPr>
        <w:t xml:space="preserve"> объема </w:t>
      </w:r>
      <w:r w:rsidR="00F70FC2">
        <w:rPr>
          <w:sz w:val="28"/>
          <w:szCs w:val="28"/>
        </w:rPr>
        <w:t>Товара.</w:t>
      </w:r>
      <w:r w:rsidR="00F70FC2" w:rsidRPr="00185678">
        <w:rPr>
          <w:sz w:val="28"/>
          <w:szCs w:val="28"/>
        </w:rPr>
        <w:t xml:space="preserve"> Санкции за </w:t>
      </w:r>
      <w:proofErr w:type="spellStart"/>
      <w:r w:rsidR="00F70FC2" w:rsidRPr="00185678">
        <w:rPr>
          <w:sz w:val="28"/>
          <w:szCs w:val="28"/>
        </w:rPr>
        <w:t>невыборку</w:t>
      </w:r>
      <w:proofErr w:type="spellEnd"/>
      <w:r w:rsidR="00F70FC2" w:rsidRPr="00185678">
        <w:rPr>
          <w:sz w:val="28"/>
          <w:szCs w:val="28"/>
        </w:rPr>
        <w:t xml:space="preserve"> не могут быть предусмотрены.     </w:t>
      </w:r>
      <w:r w:rsidR="00F70FC2" w:rsidRPr="00185678">
        <w:rPr>
          <w:bCs/>
          <w:sz w:val="28"/>
          <w:szCs w:val="28"/>
        </w:rPr>
        <w:tab/>
      </w:r>
    </w:p>
    <w:p w:rsidR="00F70FC2" w:rsidRPr="0060557F" w:rsidRDefault="00F70FC2" w:rsidP="00F70FC2">
      <w:pPr>
        <w:ind w:firstLine="709"/>
        <w:jc w:val="both"/>
        <w:rPr>
          <w:sz w:val="28"/>
          <w:szCs w:val="28"/>
        </w:rPr>
      </w:pPr>
      <w:r>
        <w:rPr>
          <w:sz w:val="28"/>
          <w:szCs w:val="28"/>
        </w:rPr>
        <w:t>Увеличение объема Товара возможно при соблюдении условий п.20 Информационной карты (раздел 5 настоящей документации о закупке).</w:t>
      </w:r>
    </w:p>
    <w:p w:rsidR="00EE75D9" w:rsidRPr="00EE75D9" w:rsidRDefault="00EE75D9" w:rsidP="00D46CFC">
      <w:pPr>
        <w:ind w:firstLine="709"/>
        <w:jc w:val="both"/>
        <w:rPr>
          <w:bCs/>
          <w:sz w:val="20"/>
          <w:szCs w:val="20"/>
        </w:rPr>
      </w:pPr>
    </w:p>
    <w:p w:rsidR="00D46CFC" w:rsidRDefault="00D46CFC" w:rsidP="00D46CFC">
      <w:pPr>
        <w:ind w:firstLine="709"/>
        <w:jc w:val="both"/>
        <w:rPr>
          <w:bCs/>
          <w:sz w:val="28"/>
          <w:szCs w:val="28"/>
        </w:rPr>
      </w:pPr>
      <w:r>
        <w:rPr>
          <w:bCs/>
          <w:sz w:val="28"/>
          <w:szCs w:val="28"/>
        </w:rPr>
        <w:t xml:space="preserve">- Товар должен соответствовать параметрам </w:t>
      </w:r>
      <w:proofErr w:type="spellStart"/>
      <w:r>
        <w:rPr>
          <w:bCs/>
          <w:sz w:val="28"/>
          <w:szCs w:val="28"/>
        </w:rPr>
        <w:t>диспенсеров</w:t>
      </w:r>
      <w:proofErr w:type="spellEnd"/>
      <w:r>
        <w:rPr>
          <w:bCs/>
          <w:sz w:val="28"/>
          <w:szCs w:val="28"/>
        </w:rPr>
        <w:t xml:space="preserve"> марки </w:t>
      </w:r>
      <w:proofErr w:type="spellStart"/>
      <w:r>
        <w:rPr>
          <w:bCs/>
          <w:sz w:val="28"/>
          <w:szCs w:val="28"/>
          <w:lang w:val="en-US"/>
        </w:rPr>
        <w:t>Katrin</w:t>
      </w:r>
      <w:proofErr w:type="spellEnd"/>
      <w:r>
        <w:rPr>
          <w:bCs/>
          <w:sz w:val="28"/>
          <w:szCs w:val="28"/>
        </w:rPr>
        <w:t xml:space="preserve">, установленным у Заказчика. </w:t>
      </w:r>
      <w:r w:rsidR="00270FDA">
        <w:rPr>
          <w:bCs/>
          <w:sz w:val="28"/>
          <w:szCs w:val="28"/>
        </w:rPr>
        <w:t xml:space="preserve"> Габаритные размеры </w:t>
      </w:r>
      <w:proofErr w:type="spellStart"/>
      <w:r w:rsidR="00270FDA">
        <w:rPr>
          <w:bCs/>
          <w:sz w:val="28"/>
          <w:szCs w:val="28"/>
        </w:rPr>
        <w:t>диспенсоров</w:t>
      </w:r>
      <w:proofErr w:type="spellEnd"/>
      <w:r w:rsidR="00270FDA">
        <w:rPr>
          <w:bCs/>
          <w:sz w:val="28"/>
          <w:szCs w:val="28"/>
        </w:rPr>
        <w:t xml:space="preserve"> указаны в Таблице № 1 Технического задания документации о закупке.</w:t>
      </w:r>
    </w:p>
    <w:p w:rsidR="00D46CFC" w:rsidRPr="00857469" w:rsidRDefault="00D46CFC" w:rsidP="00D46CFC">
      <w:pPr>
        <w:ind w:firstLine="709"/>
        <w:jc w:val="both"/>
        <w:rPr>
          <w:bCs/>
          <w:sz w:val="28"/>
          <w:szCs w:val="28"/>
        </w:rPr>
      </w:pPr>
    </w:p>
    <w:p w:rsidR="00D46CFC" w:rsidRPr="00857469" w:rsidRDefault="00D46CFC" w:rsidP="002B2D1B">
      <w:pPr>
        <w:numPr>
          <w:ilvl w:val="2"/>
          <w:numId w:val="31"/>
        </w:numPr>
        <w:ind w:left="0" w:firstLine="709"/>
        <w:jc w:val="both"/>
        <w:rPr>
          <w:bCs/>
          <w:sz w:val="28"/>
          <w:szCs w:val="28"/>
        </w:rPr>
      </w:pPr>
      <w:r w:rsidRPr="00857469">
        <w:rPr>
          <w:sz w:val="28"/>
          <w:szCs w:val="28"/>
        </w:rPr>
        <w:t>Требования к качеству поставляемого Товара:</w:t>
      </w:r>
    </w:p>
    <w:p w:rsidR="00D46CFC" w:rsidRPr="00857469" w:rsidRDefault="00D46CFC" w:rsidP="00D46CFC">
      <w:pPr>
        <w:ind w:firstLine="709"/>
        <w:jc w:val="both"/>
        <w:rPr>
          <w:bCs/>
          <w:sz w:val="28"/>
          <w:szCs w:val="28"/>
        </w:rPr>
      </w:pPr>
      <w:r w:rsidRPr="00857469">
        <w:rPr>
          <w:bCs/>
          <w:sz w:val="28"/>
          <w:szCs w:val="28"/>
        </w:rPr>
        <w:t xml:space="preserve">Товар должен соответствовать </w:t>
      </w:r>
      <w:r w:rsidR="008D7EB4" w:rsidRPr="00857469">
        <w:rPr>
          <w:bCs/>
          <w:sz w:val="28"/>
          <w:szCs w:val="28"/>
        </w:rPr>
        <w:t>требованиям стандартов</w:t>
      </w:r>
      <w:r w:rsidRPr="00857469">
        <w:rPr>
          <w:bCs/>
          <w:sz w:val="28"/>
          <w:szCs w:val="28"/>
        </w:rPr>
        <w:t xml:space="preserve">, </w:t>
      </w:r>
      <w:r w:rsidR="00BE0E4F" w:rsidRPr="00857469">
        <w:rPr>
          <w:sz w:val="28"/>
          <w:szCs w:val="28"/>
        </w:rPr>
        <w:t xml:space="preserve">ГОСТ </w:t>
      </w:r>
      <w:proofErr w:type="gramStart"/>
      <w:r w:rsidR="00BE0E4F" w:rsidRPr="00857469">
        <w:rPr>
          <w:sz w:val="28"/>
          <w:szCs w:val="28"/>
        </w:rPr>
        <w:t>Р</w:t>
      </w:r>
      <w:proofErr w:type="gramEnd"/>
      <w:r w:rsidR="00BE0E4F" w:rsidRPr="00857469">
        <w:rPr>
          <w:sz w:val="28"/>
          <w:szCs w:val="28"/>
        </w:rPr>
        <w:t xml:space="preserve"> 52354-2005,</w:t>
      </w:r>
      <w:r w:rsidR="00BE0E4F" w:rsidRPr="00857469">
        <w:rPr>
          <w:rFonts w:ascii="Arial" w:hAnsi="Arial" w:cs="Arial"/>
          <w:sz w:val="18"/>
          <w:szCs w:val="18"/>
        </w:rPr>
        <w:t xml:space="preserve"> </w:t>
      </w:r>
      <w:r w:rsidRPr="00857469">
        <w:rPr>
          <w:bCs/>
          <w:sz w:val="28"/>
          <w:szCs w:val="28"/>
        </w:rPr>
        <w:t>ГОСТ Р 52345-2005</w:t>
      </w:r>
      <w:r w:rsidR="008D7EB4" w:rsidRPr="00857469">
        <w:rPr>
          <w:bCs/>
          <w:sz w:val="28"/>
          <w:szCs w:val="28"/>
        </w:rPr>
        <w:t xml:space="preserve">, </w:t>
      </w:r>
      <w:r w:rsidRPr="00857469">
        <w:rPr>
          <w:bCs/>
          <w:sz w:val="28"/>
          <w:szCs w:val="28"/>
        </w:rPr>
        <w:t>техническим условиям на соответствующий вид Товара.</w:t>
      </w:r>
    </w:p>
    <w:p w:rsidR="00D46CFC" w:rsidRDefault="00D46CFC" w:rsidP="00D46CFC">
      <w:pPr>
        <w:ind w:firstLine="709"/>
        <w:jc w:val="both"/>
        <w:rPr>
          <w:sz w:val="28"/>
          <w:szCs w:val="28"/>
        </w:rPr>
      </w:pPr>
      <w:r w:rsidRPr="00857469">
        <w:rPr>
          <w:sz w:val="28"/>
          <w:szCs w:val="28"/>
        </w:rPr>
        <w:t>В составе Заявки претендент в обязательном порядке</w:t>
      </w:r>
      <w:r>
        <w:rPr>
          <w:sz w:val="28"/>
          <w:szCs w:val="28"/>
        </w:rPr>
        <w:t xml:space="preserve"> должен </w:t>
      </w:r>
      <w:proofErr w:type="gramStart"/>
      <w:r>
        <w:rPr>
          <w:sz w:val="28"/>
          <w:szCs w:val="28"/>
        </w:rPr>
        <w:t>предоставить документы</w:t>
      </w:r>
      <w:proofErr w:type="gramEnd"/>
      <w:r>
        <w:rPr>
          <w:sz w:val="28"/>
          <w:szCs w:val="28"/>
        </w:rPr>
        <w:t>, подтверждающие качество Товара (</w:t>
      </w:r>
      <w:r w:rsidR="002A52EE">
        <w:rPr>
          <w:sz w:val="28"/>
          <w:szCs w:val="28"/>
        </w:rPr>
        <w:t xml:space="preserve">сертификаты, </w:t>
      </w:r>
      <w:r>
        <w:rPr>
          <w:sz w:val="28"/>
          <w:szCs w:val="28"/>
        </w:rPr>
        <w:t>паспорта).</w:t>
      </w:r>
    </w:p>
    <w:p w:rsidR="00D92892" w:rsidRDefault="00951CBF" w:rsidP="00D46CFC">
      <w:pPr>
        <w:ind w:firstLine="709"/>
        <w:jc w:val="both"/>
        <w:rPr>
          <w:rFonts w:eastAsia="Arial"/>
          <w:sz w:val="28"/>
          <w:szCs w:val="28"/>
        </w:rPr>
      </w:pPr>
      <w:r w:rsidRPr="00951CBF">
        <w:rPr>
          <w:rFonts w:eastAsia="Arial"/>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1CBF" w:rsidRPr="00951CBF" w:rsidRDefault="00951CBF" w:rsidP="00D46CFC">
      <w:pPr>
        <w:ind w:firstLine="709"/>
        <w:jc w:val="both"/>
        <w:rPr>
          <w:bCs/>
          <w:sz w:val="28"/>
          <w:szCs w:val="28"/>
        </w:rPr>
      </w:pPr>
    </w:p>
    <w:p w:rsidR="00D46CFC" w:rsidRPr="00BB6322" w:rsidRDefault="00777C0E" w:rsidP="002B2D1B">
      <w:pPr>
        <w:numPr>
          <w:ilvl w:val="2"/>
          <w:numId w:val="31"/>
        </w:numPr>
        <w:ind w:left="0" w:firstLine="709"/>
        <w:jc w:val="both"/>
        <w:rPr>
          <w:snapToGrid w:val="0"/>
          <w:sz w:val="28"/>
          <w:szCs w:val="28"/>
        </w:rPr>
      </w:pPr>
      <w:r w:rsidRPr="00BB6322">
        <w:rPr>
          <w:snapToGrid w:val="0"/>
          <w:sz w:val="28"/>
          <w:szCs w:val="28"/>
        </w:rPr>
        <w:t>Срок годности Товара</w:t>
      </w:r>
      <w:proofErr w:type="gramStart"/>
      <w:r w:rsidRPr="00BB6322">
        <w:rPr>
          <w:snapToGrid w:val="0"/>
          <w:sz w:val="28"/>
          <w:szCs w:val="28"/>
        </w:rPr>
        <w:t xml:space="preserve"> </w:t>
      </w:r>
      <w:r>
        <w:rPr>
          <w:snapToGrid w:val="0"/>
          <w:sz w:val="28"/>
          <w:szCs w:val="28"/>
        </w:rPr>
        <w:t>,</w:t>
      </w:r>
      <w:proofErr w:type="gramEnd"/>
      <w:r>
        <w:rPr>
          <w:snapToGrid w:val="0"/>
          <w:sz w:val="28"/>
          <w:szCs w:val="28"/>
        </w:rPr>
        <w:t xml:space="preserve"> </w:t>
      </w:r>
      <w:r w:rsidRPr="00BB6322">
        <w:rPr>
          <w:snapToGrid w:val="0"/>
          <w:sz w:val="28"/>
          <w:szCs w:val="28"/>
        </w:rPr>
        <w:t>г</w:t>
      </w:r>
      <w:r w:rsidR="00D46CFC" w:rsidRPr="00BB6322">
        <w:rPr>
          <w:snapToGrid w:val="0"/>
          <w:sz w:val="28"/>
          <w:szCs w:val="28"/>
        </w:rPr>
        <w:t>арантийные требования:</w:t>
      </w:r>
    </w:p>
    <w:p w:rsidR="004A12F7" w:rsidRDefault="00A708BC" w:rsidP="00D46CFC">
      <w:pPr>
        <w:pStyle w:val="ConsNonformat"/>
        <w:tabs>
          <w:tab w:val="num" w:pos="0"/>
          <w:tab w:val="left" w:pos="9637"/>
        </w:tabs>
        <w:ind w:firstLine="709"/>
        <w:jc w:val="both"/>
        <w:rPr>
          <w:rFonts w:ascii="Times New Roman" w:hAnsi="Times New Roman" w:cs="Times New Roman"/>
          <w:snapToGrid w:val="0"/>
          <w:sz w:val="28"/>
          <w:szCs w:val="28"/>
          <w:lang w:eastAsia="ar-SA"/>
        </w:rPr>
      </w:pPr>
      <w:r w:rsidRPr="00BB6322">
        <w:rPr>
          <w:rFonts w:ascii="Times New Roman" w:hAnsi="Times New Roman" w:cs="Times New Roman"/>
          <w:snapToGrid w:val="0"/>
          <w:sz w:val="28"/>
          <w:szCs w:val="28"/>
          <w:lang w:eastAsia="ar-SA"/>
        </w:rPr>
        <w:t>На дату поставки Товара (подписания Заказчиком и Поставщиком</w:t>
      </w:r>
      <w:r w:rsidR="006278B1" w:rsidRPr="00BB6322">
        <w:rPr>
          <w:rFonts w:ascii="Times New Roman" w:hAnsi="Times New Roman" w:cs="Times New Roman"/>
          <w:snapToGrid w:val="0"/>
          <w:sz w:val="28"/>
          <w:szCs w:val="28"/>
          <w:lang w:eastAsia="ar-SA"/>
        </w:rPr>
        <w:t xml:space="preserve"> товарной накладной</w:t>
      </w:r>
      <w:r w:rsidRPr="00BB6322">
        <w:rPr>
          <w:rFonts w:ascii="Times New Roman" w:hAnsi="Times New Roman" w:cs="Times New Roman"/>
          <w:snapToGrid w:val="0"/>
          <w:sz w:val="28"/>
          <w:szCs w:val="28"/>
          <w:lang w:eastAsia="ar-SA"/>
        </w:rPr>
        <w:t>)</w:t>
      </w:r>
      <w:r w:rsidR="006278B1" w:rsidRPr="00BB6322">
        <w:rPr>
          <w:rFonts w:ascii="Times New Roman" w:hAnsi="Times New Roman" w:cs="Times New Roman"/>
          <w:snapToGrid w:val="0"/>
          <w:sz w:val="28"/>
          <w:szCs w:val="28"/>
          <w:lang w:eastAsia="ar-SA"/>
        </w:rPr>
        <w:t xml:space="preserve"> </w:t>
      </w:r>
      <w:r w:rsidR="00777C0E" w:rsidRPr="00BB6322">
        <w:rPr>
          <w:rFonts w:ascii="Times New Roman" w:hAnsi="Times New Roman" w:cs="Times New Roman"/>
          <w:snapToGrid w:val="0"/>
          <w:sz w:val="28"/>
          <w:szCs w:val="28"/>
          <w:lang w:eastAsia="ar-SA"/>
        </w:rPr>
        <w:t xml:space="preserve">до окончания </w:t>
      </w:r>
      <w:r w:rsidR="006278B1" w:rsidRPr="00BB6322">
        <w:rPr>
          <w:rFonts w:ascii="Times New Roman" w:hAnsi="Times New Roman" w:cs="Times New Roman"/>
          <w:snapToGrid w:val="0"/>
          <w:sz w:val="28"/>
          <w:szCs w:val="28"/>
          <w:lang w:eastAsia="ar-SA"/>
        </w:rPr>
        <w:t>срок</w:t>
      </w:r>
      <w:r w:rsidR="00777C0E" w:rsidRPr="00BB6322">
        <w:rPr>
          <w:rFonts w:ascii="Times New Roman" w:hAnsi="Times New Roman" w:cs="Times New Roman"/>
          <w:snapToGrid w:val="0"/>
          <w:sz w:val="28"/>
          <w:szCs w:val="28"/>
          <w:lang w:eastAsia="ar-SA"/>
        </w:rPr>
        <w:t>а</w:t>
      </w:r>
      <w:r w:rsidR="006278B1" w:rsidRPr="00BB6322">
        <w:rPr>
          <w:rFonts w:ascii="Times New Roman" w:hAnsi="Times New Roman" w:cs="Times New Roman"/>
          <w:snapToGrid w:val="0"/>
          <w:sz w:val="28"/>
          <w:szCs w:val="28"/>
          <w:lang w:eastAsia="ar-SA"/>
        </w:rPr>
        <w:t xml:space="preserve"> годности Товара должн</w:t>
      </w:r>
      <w:r w:rsidR="00777C0E" w:rsidRPr="00BB6322">
        <w:rPr>
          <w:rFonts w:ascii="Times New Roman" w:hAnsi="Times New Roman" w:cs="Times New Roman"/>
          <w:snapToGrid w:val="0"/>
          <w:sz w:val="28"/>
          <w:szCs w:val="28"/>
          <w:lang w:eastAsia="ar-SA"/>
        </w:rPr>
        <w:t>о</w:t>
      </w:r>
      <w:r w:rsidR="006278B1" w:rsidRPr="00BB6322">
        <w:rPr>
          <w:rFonts w:ascii="Times New Roman" w:hAnsi="Times New Roman" w:cs="Times New Roman"/>
          <w:snapToGrid w:val="0"/>
          <w:sz w:val="28"/>
          <w:szCs w:val="28"/>
          <w:lang w:eastAsia="ar-SA"/>
        </w:rPr>
        <w:t xml:space="preserve"> </w:t>
      </w:r>
      <w:r w:rsidR="00777C0E" w:rsidRPr="00BB6322">
        <w:rPr>
          <w:rFonts w:ascii="Times New Roman" w:hAnsi="Times New Roman" w:cs="Times New Roman"/>
          <w:snapToGrid w:val="0"/>
          <w:sz w:val="28"/>
          <w:szCs w:val="28"/>
          <w:lang w:eastAsia="ar-SA"/>
        </w:rPr>
        <w:t xml:space="preserve">быть </w:t>
      </w:r>
      <w:r w:rsidR="006278B1" w:rsidRPr="00BB6322">
        <w:rPr>
          <w:rFonts w:ascii="Times New Roman" w:hAnsi="Times New Roman" w:cs="Times New Roman"/>
          <w:snapToGrid w:val="0"/>
          <w:sz w:val="28"/>
          <w:szCs w:val="28"/>
          <w:lang w:eastAsia="ar-SA"/>
        </w:rPr>
        <w:t xml:space="preserve">не менее 6 месяцев. </w:t>
      </w:r>
    </w:p>
    <w:p w:rsidR="00EA65A8" w:rsidRPr="00EA65A8" w:rsidRDefault="00EA65A8" w:rsidP="00EA65A8">
      <w:pPr>
        <w:widowControl w:val="0"/>
        <w:autoSpaceDE w:val="0"/>
        <w:autoSpaceDN w:val="0"/>
        <w:adjustRightInd w:val="0"/>
        <w:ind w:firstLine="709"/>
        <w:jc w:val="both"/>
        <w:rPr>
          <w:snapToGrid w:val="0"/>
          <w:sz w:val="28"/>
          <w:szCs w:val="28"/>
        </w:rPr>
      </w:pPr>
      <w:r w:rsidRPr="00EA65A8">
        <w:rPr>
          <w:snapToGrid w:val="0"/>
          <w:sz w:val="28"/>
          <w:szCs w:val="28"/>
        </w:rPr>
        <w:t xml:space="preserve">Если при приемке Товара обнаружено несоответствие качества, количества и ассортимента поставленного Товара, указанного в соответствующей Заявке, </w:t>
      </w:r>
      <w:r w:rsidR="00FE315F">
        <w:rPr>
          <w:snapToGrid w:val="0"/>
          <w:sz w:val="28"/>
          <w:szCs w:val="28"/>
        </w:rPr>
        <w:t>с</w:t>
      </w:r>
      <w:r w:rsidR="00FE315F" w:rsidRPr="00EA65A8">
        <w:rPr>
          <w:snapToGrid w:val="0"/>
          <w:sz w:val="28"/>
          <w:szCs w:val="28"/>
        </w:rPr>
        <w:t xml:space="preserve">торонами </w:t>
      </w:r>
      <w:r w:rsidRPr="00EA65A8">
        <w:rPr>
          <w:snapToGrid w:val="0"/>
          <w:sz w:val="28"/>
          <w:szCs w:val="28"/>
        </w:rPr>
        <w:t xml:space="preserve">составляется акт об установленном </w:t>
      </w:r>
      <w:r w:rsidRPr="00EA65A8">
        <w:rPr>
          <w:snapToGrid w:val="0"/>
          <w:sz w:val="28"/>
          <w:szCs w:val="28"/>
        </w:rPr>
        <w:lastRenderedPageBreak/>
        <w:t xml:space="preserve">расхождении, который подписывают обе </w:t>
      </w:r>
      <w:r w:rsidR="00FE315F">
        <w:rPr>
          <w:snapToGrid w:val="0"/>
          <w:sz w:val="28"/>
          <w:szCs w:val="28"/>
        </w:rPr>
        <w:t>с</w:t>
      </w:r>
      <w:r w:rsidR="00FE315F" w:rsidRPr="00EA65A8">
        <w:rPr>
          <w:snapToGrid w:val="0"/>
          <w:sz w:val="28"/>
          <w:szCs w:val="28"/>
        </w:rPr>
        <w:t>тороны</w:t>
      </w:r>
      <w:r w:rsidRPr="00EA65A8">
        <w:rPr>
          <w:snapToGrid w:val="0"/>
          <w:sz w:val="28"/>
          <w:szCs w:val="28"/>
        </w:rPr>
        <w:t>.</w:t>
      </w:r>
    </w:p>
    <w:p w:rsidR="00EA65A8" w:rsidRPr="00EA65A8" w:rsidRDefault="00EA65A8" w:rsidP="00EA65A8">
      <w:pPr>
        <w:autoSpaceDE w:val="0"/>
        <w:autoSpaceDN w:val="0"/>
        <w:adjustRightInd w:val="0"/>
        <w:ind w:firstLine="709"/>
        <w:jc w:val="both"/>
        <w:rPr>
          <w:snapToGrid w:val="0"/>
          <w:sz w:val="28"/>
          <w:szCs w:val="28"/>
        </w:rPr>
      </w:pPr>
      <w:r w:rsidRPr="00EA65A8">
        <w:rPr>
          <w:snapToGrid w:val="0"/>
          <w:sz w:val="28"/>
          <w:szCs w:val="28"/>
        </w:rPr>
        <w:t xml:space="preserve">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w:t>
      </w:r>
      <w:r>
        <w:rPr>
          <w:snapToGrid w:val="0"/>
          <w:sz w:val="28"/>
          <w:szCs w:val="28"/>
        </w:rPr>
        <w:t>Заказчика</w:t>
      </w:r>
      <w:r w:rsidRPr="00EA65A8">
        <w:rPr>
          <w:snapToGrid w:val="0"/>
          <w:sz w:val="28"/>
          <w:szCs w:val="28"/>
        </w:rPr>
        <w:t xml:space="preserve"> при поставке следующей партии Товара.</w:t>
      </w:r>
    </w:p>
    <w:p w:rsidR="00EA65A8" w:rsidRPr="00EA65A8" w:rsidRDefault="00EA65A8" w:rsidP="00EA65A8">
      <w:pPr>
        <w:ind w:firstLine="709"/>
        <w:jc w:val="both"/>
        <w:rPr>
          <w:snapToGrid w:val="0"/>
          <w:sz w:val="28"/>
          <w:szCs w:val="28"/>
        </w:rPr>
      </w:pPr>
      <w:r w:rsidRPr="00EA65A8">
        <w:rPr>
          <w:snapToGrid w:val="0"/>
          <w:sz w:val="28"/>
          <w:szCs w:val="28"/>
        </w:rPr>
        <w:t>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A65A8" w:rsidRPr="00EA65A8" w:rsidRDefault="00EA65A8" w:rsidP="00EA65A8">
      <w:pPr>
        <w:autoSpaceDE w:val="0"/>
        <w:autoSpaceDN w:val="0"/>
        <w:adjustRightInd w:val="0"/>
        <w:ind w:firstLine="709"/>
        <w:jc w:val="both"/>
        <w:rPr>
          <w:snapToGrid w:val="0"/>
          <w:sz w:val="28"/>
          <w:szCs w:val="28"/>
        </w:rPr>
      </w:pPr>
      <w:r w:rsidRPr="00EA65A8">
        <w:rPr>
          <w:snapToGrid w:val="0"/>
          <w:sz w:val="28"/>
          <w:szCs w:val="28"/>
        </w:rPr>
        <w:t>В случае</w:t>
      </w:r>
      <w:proofErr w:type="gramStart"/>
      <w:r w:rsidRPr="00EA65A8">
        <w:rPr>
          <w:snapToGrid w:val="0"/>
          <w:sz w:val="28"/>
          <w:szCs w:val="28"/>
        </w:rPr>
        <w:t>,</w:t>
      </w:r>
      <w:proofErr w:type="gramEnd"/>
      <w:r w:rsidRPr="00EA65A8">
        <w:rPr>
          <w:snapToGrid w:val="0"/>
          <w:sz w:val="28"/>
          <w:szCs w:val="28"/>
        </w:rPr>
        <w:t xml:space="preserve"> если при приемке Товара устанавливается несоответствующее указанному в документах качество Товара, </w:t>
      </w:r>
      <w:r>
        <w:rPr>
          <w:snapToGrid w:val="0"/>
          <w:sz w:val="28"/>
          <w:szCs w:val="28"/>
        </w:rPr>
        <w:t>Заказчик</w:t>
      </w:r>
      <w:r w:rsidRPr="00EA65A8">
        <w:rPr>
          <w:snapToGrid w:val="0"/>
          <w:sz w:val="28"/>
          <w:szCs w:val="28"/>
        </w:rPr>
        <w:t xml:space="preserve"> вправе не принимать такой Товар, а Поставщик обязан заменить некачественный Товар качественным в течение 3 (трех) календарных дней.</w:t>
      </w:r>
    </w:p>
    <w:p w:rsidR="00EA65A8" w:rsidRPr="00EA65A8" w:rsidRDefault="00EA65A8" w:rsidP="00EA65A8">
      <w:pPr>
        <w:autoSpaceDE w:val="0"/>
        <w:autoSpaceDN w:val="0"/>
        <w:adjustRightInd w:val="0"/>
        <w:ind w:firstLine="709"/>
        <w:jc w:val="both"/>
        <w:rPr>
          <w:snapToGrid w:val="0"/>
          <w:sz w:val="28"/>
          <w:szCs w:val="28"/>
        </w:rPr>
      </w:pPr>
      <w:r w:rsidRPr="00EA65A8">
        <w:rPr>
          <w:snapToGrid w:val="0"/>
          <w:sz w:val="28"/>
          <w:szCs w:val="28"/>
        </w:rPr>
        <w:t>В случае</w:t>
      </w:r>
      <w:proofErr w:type="gramStart"/>
      <w:r w:rsidRPr="00EA65A8">
        <w:rPr>
          <w:snapToGrid w:val="0"/>
          <w:sz w:val="28"/>
          <w:szCs w:val="28"/>
        </w:rPr>
        <w:t>,</w:t>
      </w:r>
      <w:proofErr w:type="gramEnd"/>
      <w:r w:rsidRPr="00EA65A8">
        <w:rPr>
          <w:snapToGrid w:val="0"/>
          <w:sz w:val="28"/>
          <w:szCs w:val="28"/>
        </w:rPr>
        <w:t xml:space="preserve"> если поставлен Товар ненадлежащего качества, З</w:t>
      </w:r>
      <w:r>
        <w:rPr>
          <w:snapToGrid w:val="0"/>
          <w:sz w:val="28"/>
          <w:szCs w:val="28"/>
        </w:rPr>
        <w:t>аказ</w:t>
      </w:r>
      <w:r w:rsidRPr="00EA65A8">
        <w:rPr>
          <w:snapToGrid w:val="0"/>
          <w:sz w:val="28"/>
          <w:szCs w:val="28"/>
        </w:rPr>
        <w:t>чик вправе предъявить Поставщику требования:</w:t>
      </w:r>
    </w:p>
    <w:p w:rsidR="00EA65A8" w:rsidRPr="00EA65A8" w:rsidRDefault="00EA65A8" w:rsidP="00EA65A8">
      <w:pPr>
        <w:autoSpaceDE w:val="0"/>
        <w:autoSpaceDN w:val="0"/>
        <w:adjustRightInd w:val="0"/>
        <w:ind w:firstLine="709"/>
        <w:jc w:val="both"/>
        <w:rPr>
          <w:snapToGrid w:val="0"/>
          <w:sz w:val="28"/>
          <w:szCs w:val="28"/>
        </w:rPr>
      </w:pPr>
      <w:r w:rsidRPr="00EA65A8">
        <w:rPr>
          <w:snapToGrid w:val="0"/>
          <w:sz w:val="28"/>
          <w:szCs w:val="28"/>
        </w:rPr>
        <w:t>- соразмерного уменьшения цены Товара;</w:t>
      </w:r>
    </w:p>
    <w:p w:rsidR="00EA65A8" w:rsidRPr="00EA65A8" w:rsidRDefault="00EA65A8" w:rsidP="00EA65A8">
      <w:pPr>
        <w:autoSpaceDE w:val="0"/>
        <w:autoSpaceDN w:val="0"/>
        <w:adjustRightInd w:val="0"/>
        <w:ind w:firstLine="709"/>
        <w:jc w:val="both"/>
        <w:rPr>
          <w:snapToGrid w:val="0"/>
          <w:sz w:val="28"/>
          <w:szCs w:val="28"/>
        </w:rPr>
      </w:pPr>
      <w:r w:rsidRPr="00EA65A8">
        <w:rPr>
          <w:snapToGrid w:val="0"/>
          <w:sz w:val="28"/>
          <w:szCs w:val="28"/>
        </w:rPr>
        <w:t xml:space="preserve">- замены Товара в срок, </w:t>
      </w:r>
      <w:r w:rsidRPr="00EA65A8">
        <w:rPr>
          <w:sz w:val="28"/>
          <w:szCs w:val="28"/>
        </w:rPr>
        <w:t xml:space="preserve">указанный в </w:t>
      </w:r>
      <w:hyperlink r:id="rId12" w:history="1">
        <w:r w:rsidRPr="00EA65A8">
          <w:rPr>
            <w:sz w:val="28"/>
            <w:szCs w:val="28"/>
          </w:rPr>
          <w:t>п. 7.</w:t>
        </w:r>
        <w:r w:rsidR="00A110AE">
          <w:rPr>
            <w:sz w:val="28"/>
            <w:szCs w:val="28"/>
          </w:rPr>
          <w:t>6</w:t>
        </w:r>
      </w:hyperlink>
      <w:r w:rsidRPr="00EA65A8">
        <w:rPr>
          <w:sz w:val="28"/>
          <w:szCs w:val="28"/>
        </w:rPr>
        <w:t xml:space="preserve"> </w:t>
      </w:r>
      <w:r w:rsidR="00A110AE">
        <w:rPr>
          <w:sz w:val="28"/>
          <w:szCs w:val="28"/>
        </w:rPr>
        <w:t>проекта</w:t>
      </w:r>
      <w:r w:rsidR="00F826C1">
        <w:rPr>
          <w:sz w:val="28"/>
          <w:szCs w:val="28"/>
        </w:rPr>
        <w:t xml:space="preserve"> </w:t>
      </w:r>
      <w:r w:rsidRPr="00EA65A8">
        <w:rPr>
          <w:snapToGrid w:val="0"/>
          <w:sz w:val="28"/>
          <w:szCs w:val="28"/>
        </w:rPr>
        <w:t>Договора</w:t>
      </w:r>
      <w:r w:rsidR="00A110AE">
        <w:rPr>
          <w:snapToGrid w:val="0"/>
          <w:sz w:val="28"/>
          <w:szCs w:val="28"/>
        </w:rPr>
        <w:t xml:space="preserve"> (приложение № 5 Документации о закупке).</w:t>
      </w:r>
    </w:p>
    <w:p w:rsidR="00EA65A8" w:rsidRPr="00EA65A8" w:rsidRDefault="00EA65A8" w:rsidP="00EA65A8">
      <w:pPr>
        <w:shd w:val="clear" w:color="auto" w:fill="FFFFFF"/>
        <w:ind w:firstLine="709"/>
        <w:jc w:val="both"/>
        <w:rPr>
          <w:snapToGrid w:val="0"/>
          <w:sz w:val="28"/>
          <w:szCs w:val="28"/>
        </w:rPr>
      </w:pPr>
      <w:r w:rsidRPr="00EA65A8">
        <w:rPr>
          <w:snapToGrid w:val="0"/>
          <w:sz w:val="28"/>
          <w:szCs w:val="28"/>
        </w:rPr>
        <w:t>Транспортные расходы Поставщика, связанные с заменой Товара, Заказчиком не возмещаются.</w:t>
      </w:r>
    </w:p>
    <w:p w:rsidR="00D46CFC" w:rsidRDefault="00D46CFC"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911FDE" w:rsidRDefault="002E18D3" w:rsidP="002E18D3">
      <w:pPr>
        <w:pStyle w:val="19"/>
        <w:ind w:firstLine="0"/>
        <w:rPr>
          <w:szCs w:val="28"/>
        </w:rPr>
      </w:pPr>
      <w:r w:rsidRPr="00911FDE">
        <w:rPr>
          <w:szCs w:val="28"/>
        </w:rPr>
        <w:t xml:space="preserve">Следующие условия проведения </w:t>
      </w:r>
      <w:r w:rsidR="008C4183" w:rsidRPr="00911FDE">
        <w:rPr>
          <w:szCs w:val="28"/>
        </w:rPr>
        <w:t>Открытого конкурса</w:t>
      </w:r>
      <w:r w:rsidRPr="00911FDE">
        <w:rPr>
          <w:szCs w:val="28"/>
        </w:rPr>
        <w:t xml:space="preserve"> являются неотъемлемой частью настоящей документации, уточняют и </w:t>
      </w:r>
      <w:r w:rsidR="00EF779C" w:rsidRPr="00911FDE">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1776C9">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6B3BD2" w:rsidRDefault="006B3BD2" w:rsidP="00B924E3">
            <w:pPr>
              <w:jc w:val="both"/>
            </w:pPr>
            <w:r>
              <w:t>Открытый конкурс</w:t>
            </w:r>
            <w:r w:rsidR="00B4382C" w:rsidRPr="00F86FAA">
              <w:t xml:space="preserve"> № </w:t>
            </w:r>
            <w:proofErr w:type="spellStart"/>
            <w:r w:rsidR="00B924E3" w:rsidRPr="00556B27">
              <w:rPr>
                <w:color w:val="000000"/>
                <w:sz w:val="23"/>
                <w:szCs w:val="23"/>
                <w:lang w:eastAsia="ru-RU"/>
              </w:rPr>
              <w:t>ОКэ</w:t>
            </w:r>
            <w:proofErr w:type="spellEnd"/>
            <w:r w:rsidR="00B924E3" w:rsidRPr="00556B27">
              <w:rPr>
                <w:color w:val="000000"/>
                <w:sz w:val="23"/>
                <w:szCs w:val="23"/>
                <w:lang w:eastAsia="ru-RU"/>
              </w:rPr>
              <w:t>/001/ЦКПМТО/0003</w:t>
            </w:r>
            <w:r w:rsidR="00B924E3">
              <w:rPr>
                <w:color w:val="000000"/>
                <w:sz w:val="23"/>
                <w:szCs w:val="23"/>
                <w:lang w:eastAsia="ru-RU"/>
              </w:rPr>
              <w:t xml:space="preserve"> </w:t>
            </w:r>
            <w:r w:rsidR="00B4382C" w:rsidRPr="00F86FAA">
              <w:t xml:space="preserve">на право заключения договора на </w:t>
            </w:r>
            <w:r w:rsidR="00FB4091" w:rsidRPr="009D1579">
              <w:t>поставку санитарно-гигиенической продукции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FB4091" w:rsidRDefault="00723E5E" w:rsidP="00FB4091">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8614B4" w:rsidRPr="00F86FAA">
              <w:rPr>
                <w:sz w:val="24"/>
                <w:szCs w:val="24"/>
              </w:rPr>
              <w:t>:</w:t>
            </w:r>
            <w:r w:rsidRPr="00F86FAA">
              <w:rPr>
                <w:sz w:val="24"/>
                <w:szCs w:val="24"/>
              </w:rPr>
              <w:t xml:space="preserve">   </w:t>
            </w:r>
          </w:p>
          <w:p w:rsidR="00FB4091" w:rsidRPr="003B7098" w:rsidRDefault="00FB4091" w:rsidP="00FB4091">
            <w:pPr>
              <w:pStyle w:val="19"/>
              <w:ind w:firstLine="0"/>
              <w:rPr>
                <w:sz w:val="24"/>
                <w:szCs w:val="24"/>
              </w:rPr>
            </w:pPr>
            <w:r w:rsidRPr="003B7098">
              <w:rPr>
                <w:sz w:val="24"/>
                <w:szCs w:val="24"/>
              </w:rPr>
              <w:t>Постоянная рабочая группа Конкурсной комиссии аппарата управления ОАО «ТрансКонтейнер».</w:t>
            </w:r>
          </w:p>
          <w:p w:rsidR="00FB4091" w:rsidRPr="003B7098" w:rsidRDefault="00FB4091" w:rsidP="00FB4091">
            <w:pPr>
              <w:pStyle w:val="19"/>
              <w:ind w:firstLine="0"/>
              <w:rPr>
                <w:sz w:val="24"/>
                <w:szCs w:val="24"/>
              </w:rPr>
            </w:pPr>
            <w:r w:rsidRPr="003B7098">
              <w:rPr>
                <w:sz w:val="24"/>
                <w:szCs w:val="24"/>
              </w:rPr>
              <w:t xml:space="preserve">Адрес: 125047, Москва, Оружейный переулок, д.19. </w:t>
            </w:r>
          </w:p>
          <w:p w:rsidR="00FB4091" w:rsidRPr="003B7098" w:rsidRDefault="00FB4091" w:rsidP="00FB4091">
            <w:pPr>
              <w:pStyle w:val="19"/>
              <w:ind w:firstLine="0"/>
              <w:rPr>
                <w:sz w:val="12"/>
                <w:szCs w:val="12"/>
              </w:rPr>
            </w:pPr>
          </w:p>
          <w:p w:rsidR="00FB4091" w:rsidRPr="003B7098" w:rsidRDefault="00FB4091" w:rsidP="00FB4091">
            <w:pPr>
              <w:pStyle w:val="19"/>
              <w:ind w:firstLine="0"/>
              <w:rPr>
                <w:sz w:val="24"/>
                <w:szCs w:val="24"/>
              </w:rPr>
            </w:pPr>
            <w:r w:rsidRPr="003B7098">
              <w:rPr>
                <w:sz w:val="24"/>
                <w:szCs w:val="24"/>
              </w:rPr>
              <w:t xml:space="preserve">Контактные лица Организатора: </w:t>
            </w:r>
          </w:p>
          <w:p w:rsidR="00FB4091" w:rsidRPr="003B7098" w:rsidRDefault="00FB4091" w:rsidP="00FB4091">
            <w:pPr>
              <w:pStyle w:val="19"/>
              <w:ind w:firstLine="0"/>
              <w:rPr>
                <w:sz w:val="24"/>
                <w:szCs w:val="24"/>
              </w:rPr>
            </w:pPr>
            <w:r w:rsidRPr="003B7098">
              <w:rPr>
                <w:sz w:val="24"/>
                <w:szCs w:val="24"/>
              </w:rPr>
              <w:t xml:space="preserve">Курицын Александр Евгеньевич, тел. +7 (495) 788-17-17 </w:t>
            </w:r>
            <w:proofErr w:type="spellStart"/>
            <w:r w:rsidRPr="003B7098">
              <w:rPr>
                <w:sz w:val="24"/>
                <w:szCs w:val="24"/>
              </w:rPr>
              <w:t>доб</w:t>
            </w:r>
            <w:proofErr w:type="spellEnd"/>
            <w:r w:rsidRPr="003B7098">
              <w:rPr>
                <w:sz w:val="24"/>
                <w:szCs w:val="24"/>
              </w:rPr>
              <w:t xml:space="preserve">. 16-41, адрес электронной почты: </w:t>
            </w:r>
            <w:hyperlink r:id="rId13" w:history="1">
              <w:r w:rsidRPr="003B7098">
                <w:rPr>
                  <w:sz w:val="24"/>
                  <w:szCs w:val="24"/>
                </w:rPr>
                <w:t>KuritsynAE@trcont.ru</w:t>
              </w:r>
            </w:hyperlink>
            <w:r w:rsidRPr="003B7098">
              <w:rPr>
                <w:sz w:val="24"/>
                <w:szCs w:val="24"/>
              </w:rPr>
              <w:t xml:space="preserve">; </w:t>
            </w:r>
          </w:p>
          <w:p w:rsidR="00FB4091" w:rsidRPr="003B7098" w:rsidRDefault="00FB4091" w:rsidP="00FB4091">
            <w:pPr>
              <w:jc w:val="both"/>
              <w:rPr>
                <w:rFonts w:eastAsia="Arial"/>
              </w:rPr>
            </w:pPr>
            <w:r w:rsidRPr="003B7098">
              <w:rPr>
                <w:rFonts w:eastAsia="Arial"/>
              </w:rPr>
              <w:t xml:space="preserve">Печнова Ирина Алексеевна, тел. +7 (495) 788-17-17 </w:t>
            </w:r>
            <w:proofErr w:type="spellStart"/>
            <w:r w:rsidRPr="003B7098">
              <w:rPr>
                <w:rFonts w:eastAsia="Arial"/>
              </w:rPr>
              <w:t>доб</w:t>
            </w:r>
            <w:proofErr w:type="spellEnd"/>
            <w:r w:rsidRPr="003B7098">
              <w:rPr>
                <w:rFonts w:eastAsia="Arial"/>
              </w:rPr>
              <w:t xml:space="preserve">. 16-42, адрес электронной почты: </w:t>
            </w:r>
            <w:hyperlink r:id="rId14" w:history="1">
              <w:r w:rsidRPr="003B7098">
                <w:rPr>
                  <w:rFonts w:eastAsia="Arial"/>
                </w:rPr>
                <w:t xml:space="preserve"> PechnovaIA@trcont.ru</w:t>
              </w:r>
            </w:hyperlink>
            <w:r w:rsidRPr="003B7098">
              <w:rPr>
                <w:rFonts w:eastAsia="Arial"/>
              </w:rPr>
              <w:t>.</w:t>
            </w:r>
          </w:p>
          <w:p w:rsidR="00FB4091" w:rsidRPr="003B7098" w:rsidRDefault="00FB4091" w:rsidP="00FB4091">
            <w:pPr>
              <w:pStyle w:val="19"/>
              <w:ind w:firstLine="0"/>
              <w:rPr>
                <w:sz w:val="24"/>
                <w:szCs w:val="24"/>
              </w:rPr>
            </w:pPr>
          </w:p>
          <w:p w:rsidR="00FB4091" w:rsidRPr="003B7098" w:rsidRDefault="00FB4091" w:rsidP="00FB4091">
            <w:pPr>
              <w:pStyle w:val="19"/>
              <w:ind w:firstLine="0"/>
              <w:rPr>
                <w:sz w:val="24"/>
                <w:szCs w:val="24"/>
              </w:rPr>
            </w:pPr>
            <w:r w:rsidRPr="003B7098">
              <w:rPr>
                <w:sz w:val="24"/>
                <w:szCs w:val="24"/>
              </w:rPr>
              <w:t xml:space="preserve">Контактные лица Заказчика: Деде Алексей Викторович, </w:t>
            </w:r>
            <w:r w:rsidRPr="003B7098">
              <w:rPr>
                <w:sz w:val="24"/>
                <w:szCs w:val="24"/>
              </w:rPr>
              <w:br/>
              <w:t xml:space="preserve">тел. +7 (499) 262-73-32, факс +7 (499) 262-75-78, адрес электронной почты </w:t>
            </w:r>
            <w:hyperlink r:id="rId15" w:history="1">
              <w:r w:rsidRPr="003B7098">
                <w:rPr>
                  <w:rStyle w:val="a8"/>
                  <w:sz w:val="24"/>
                  <w:szCs w:val="24"/>
                  <w:lang w:val="en-US"/>
                </w:rPr>
                <w:t>DedeAV</w:t>
              </w:r>
              <w:r w:rsidRPr="003B7098">
                <w:rPr>
                  <w:rStyle w:val="a8"/>
                  <w:sz w:val="24"/>
                  <w:szCs w:val="24"/>
                </w:rPr>
                <w:t>@</w:t>
              </w:r>
              <w:proofErr w:type="spellStart"/>
              <w:r w:rsidRPr="003B7098">
                <w:rPr>
                  <w:rStyle w:val="a8"/>
                  <w:sz w:val="24"/>
                  <w:szCs w:val="24"/>
                </w:rPr>
                <w:t>trcont.ru</w:t>
              </w:r>
              <w:proofErr w:type="spellEnd"/>
            </w:hyperlink>
            <w:r w:rsidRPr="003B7098">
              <w:rPr>
                <w:sz w:val="24"/>
                <w:szCs w:val="24"/>
              </w:rPr>
              <w:t>.</w:t>
            </w:r>
          </w:p>
          <w:p w:rsidR="00670FD8" w:rsidRPr="00F86FAA" w:rsidRDefault="00FB4091" w:rsidP="00FB4091">
            <w:pPr>
              <w:pStyle w:val="19"/>
              <w:ind w:firstLine="0"/>
              <w:rPr>
                <w:sz w:val="24"/>
                <w:szCs w:val="24"/>
              </w:rPr>
            </w:pPr>
            <w:r>
              <w:rPr>
                <w:sz w:val="24"/>
                <w:szCs w:val="24"/>
              </w:rPr>
              <w:t>Мейндок Светлана Павловна</w:t>
            </w:r>
            <w:r w:rsidRPr="003B7098">
              <w:rPr>
                <w:sz w:val="24"/>
                <w:szCs w:val="24"/>
              </w:rPr>
              <w:t xml:space="preserve">, тел. +7 (495) 788-17-17 </w:t>
            </w:r>
            <w:proofErr w:type="spellStart"/>
            <w:r w:rsidRPr="003B7098">
              <w:rPr>
                <w:sz w:val="24"/>
                <w:szCs w:val="24"/>
              </w:rPr>
              <w:t>доб</w:t>
            </w:r>
            <w:proofErr w:type="spellEnd"/>
            <w:r w:rsidRPr="003B7098">
              <w:rPr>
                <w:sz w:val="24"/>
                <w:szCs w:val="24"/>
              </w:rPr>
              <w:t>. 15-4</w:t>
            </w:r>
            <w:r>
              <w:rPr>
                <w:sz w:val="24"/>
                <w:szCs w:val="24"/>
              </w:rPr>
              <w:t>6</w:t>
            </w:r>
            <w:r w:rsidRPr="003B7098">
              <w:rPr>
                <w:sz w:val="24"/>
                <w:szCs w:val="24"/>
              </w:rPr>
              <w:t xml:space="preserve">, адрес электронной почты </w:t>
            </w:r>
            <w:hyperlink r:id="rId16" w:history="1">
              <w:r w:rsidRPr="00CE4709">
                <w:rPr>
                  <w:rStyle w:val="a8"/>
                  <w:sz w:val="24"/>
                  <w:szCs w:val="24"/>
                  <w:lang w:val="en-US"/>
                </w:rPr>
                <w:t>MeindokSP</w:t>
              </w:r>
              <w:r w:rsidRPr="00CE4709">
                <w:rPr>
                  <w:rStyle w:val="a8"/>
                  <w:sz w:val="24"/>
                  <w:szCs w:val="24"/>
                </w:rPr>
                <w:t>@</w:t>
              </w:r>
              <w:proofErr w:type="spellStart"/>
              <w:r w:rsidRPr="00CE4709">
                <w:rPr>
                  <w:rStyle w:val="a8"/>
                  <w:sz w:val="24"/>
                  <w:szCs w:val="24"/>
                </w:rPr>
                <w:t>trcont.ru</w:t>
              </w:r>
              <w:proofErr w:type="spellEnd"/>
            </w:hyperlink>
            <w:r w:rsidRPr="003B7098">
              <w:rPr>
                <w:sz w:val="24"/>
                <w:szCs w:val="24"/>
              </w:rP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825B33" w:rsidP="00825B33">
            <w:pPr>
              <w:pStyle w:val="19"/>
              <w:ind w:firstLine="0"/>
              <w:rPr>
                <w:b/>
                <w:sz w:val="24"/>
                <w:szCs w:val="24"/>
              </w:rPr>
            </w:pPr>
            <w:r>
              <w:rPr>
                <w:sz w:val="24"/>
                <w:szCs w:val="24"/>
              </w:rPr>
              <w:t>«03</w:t>
            </w:r>
            <w:r w:rsidR="00FA3C13" w:rsidRPr="00FE315F">
              <w:rPr>
                <w:sz w:val="24"/>
                <w:szCs w:val="24"/>
              </w:rPr>
              <w:t xml:space="preserve">» </w:t>
            </w:r>
            <w:r>
              <w:rPr>
                <w:sz w:val="24"/>
                <w:szCs w:val="24"/>
              </w:rPr>
              <w:t xml:space="preserve">февраля </w:t>
            </w:r>
            <w:r w:rsidR="00A90ABE" w:rsidRPr="00FE315F">
              <w:rPr>
                <w:sz w:val="24"/>
                <w:szCs w:val="24"/>
              </w:rPr>
              <w:t>2014</w:t>
            </w:r>
            <w:r w:rsidR="00FA3C13" w:rsidRPr="00FE315F">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914CD6" w:rsidRDefault="00C61887" w:rsidP="0020341D">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7" w:history="1">
              <w:r w:rsidR="007434C0" w:rsidRPr="005567BA">
                <w:rPr>
                  <w:rStyle w:val="a8"/>
                  <w:sz w:val="24"/>
                  <w:szCs w:val="24"/>
                </w:rPr>
                <w:t>http://www.trcont.ru</w:t>
              </w:r>
            </w:hyperlink>
            <w:r w:rsidR="007434C0">
              <w:rPr>
                <w:sz w:val="24"/>
                <w:szCs w:val="24"/>
              </w:rPr>
              <w:t xml:space="preserve">) </w:t>
            </w:r>
            <w:r w:rsidR="007B3AD7">
              <w:rPr>
                <w:sz w:val="24"/>
                <w:szCs w:val="24"/>
              </w:rPr>
              <w:t xml:space="preserve">, в предусмотренных </w:t>
            </w:r>
            <w:r w:rsidR="007B3AD7" w:rsidRPr="00C61887">
              <w:rPr>
                <w:sz w:val="24"/>
                <w:szCs w:val="24"/>
              </w:rPr>
              <w:t>зак</w:t>
            </w:r>
            <w:r w:rsidR="007B3AD7">
              <w:rPr>
                <w:sz w:val="24"/>
                <w:szCs w:val="24"/>
              </w:rPr>
              <w:t xml:space="preserve">онодательством </w:t>
            </w:r>
            <w:r w:rsidR="007B3AD7" w:rsidRPr="00C61887">
              <w:rPr>
                <w:sz w:val="24"/>
                <w:szCs w:val="24"/>
              </w:rPr>
              <w:t>Российской</w:t>
            </w:r>
            <w:r w:rsidR="007B3AD7">
              <w:rPr>
                <w:sz w:val="24"/>
                <w:szCs w:val="24"/>
              </w:rPr>
              <w:t xml:space="preserve"> Ф</w:t>
            </w:r>
            <w:r w:rsidR="007B3AD7" w:rsidRPr="00C61887">
              <w:rPr>
                <w:sz w:val="24"/>
                <w:szCs w:val="24"/>
              </w:rPr>
              <w:t xml:space="preserve">едерации случаях, </w:t>
            </w:r>
            <w:r w:rsidR="007B3AD7" w:rsidRPr="0013760D">
              <w:rPr>
                <w:color w:val="000000"/>
                <w:sz w:val="24"/>
                <w:szCs w:val="24"/>
                <w:shd w:val="clear" w:color="auto" w:fill="FFFFFF"/>
              </w:rPr>
              <w:t>в единой информационной</w:t>
            </w:r>
            <w:proofErr w:type="gramEnd"/>
            <w:r w:rsidR="007B3AD7" w:rsidRPr="0013760D">
              <w:rPr>
                <w:color w:val="000000"/>
                <w:sz w:val="24"/>
                <w:szCs w:val="24"/>
                <w:shd w:val="clear" w:color="auto" w:fill="FFFFFF"/>
              </w:rPr>
              <w:t xml:space="preserve"> системе в сфере закупок товаров, работ, услуг для обеспечения государственных и муниципальных нужд на </w:t>
            </w:r>
            <w:r w:rsidR="007B3AD7" w:rsidRPr="0013760D">
              <w:rPr>
                <w:sz w:val="24"/>
                <w:szCs w:val="24"/>
              </w:rPr>
              <w:t>официальном сайте для размещения информации о размещении заказ</w:t>
            </w:r>
            <w:r w:rsidR="007B3AD7">
              <w:rPr>
                <w:sz w:val="24"/>
                <w:szCs w:val="24"/>
              </w:rPr>
              <w:t>ов на поставку</w:t>
            </w:r>
            <w:r w:rsidR="007B3AD7" w:rsidRPr="0013760D">
              <w:rPr>
                <w:sz w:val="24"/>
                <w:szCs w:val="24"/>
              </w:rPr>
              <w:t xml:space="preserve"> товаров, выполнение работ, оказание услуг (</w:t>
            </w:r>
            <w:hyperlink r:id="rId18" w:history="1">
              <w:r w:rsidR="007B3AD7" w:rsidRPr="0013760D">
                <w:rPr>
                  <w:rStyle w:val="a8"/>
                  <w:sz w:val="24"/>
                  <w:szCs w:val="24"/>
                </w:rPr>
                <w:t>www.zakupki.gov.ru</w:t>
              </w:r>
            </w:hyperlink>
            <w:r w:rsidR="007B3AD7" w:rsidRPr="00C61887">
              <w:rPr>
                <w:sz w:val="24"/>
                <w:szCs w:val="24"/>
              </w:rPr>
              <w:t>).</w:t>
            </w:r>
          </w:p>
          <w:p w:rsidR="00C61887" w:rsidRPr="00E95617" w:rsidRDefault="00C61887" w:rsidP="0020341D">
            <w:pPr>
              <w:pStyle w:val="19"/>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9"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20"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ОАО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1"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одного рабочего дня</w:t>
            </w:r>
            <w:proofErr w:type="gramEnd"/>
            <w:r w:rsidRPr="00E95617">
              <w:rPr>
                <w:sz w:val="24"/>
                <w:szCs w:val="24"/>
              </w:rPr>
              <w:t xml:space="preserve">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2"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8C1BC9" w:rsidRDefault="008F03D0" w:rsidP="00FB4091">
            <w:pPr>
              <w:pStyle w:val="19"/>
              <w:rPr>
                <w:i/>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24"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E95617">
              <w:rPr>
                <w:sz w:val="24"/>
                <w:szCs w:val="24"/>
              </w:rPr>
              <w:t>). Контактная информация:</w:t>
            </w:r>
            <w:r w:rsidR="00AE660B" w:rsidRPr="00E95617">
              <w:rPr>
                <w:rFonts w:ascii="PTSans" w:hAnsi="PTSans"/>
                <w:color w:val="24342E"/>
                <w:sz w:val="24"/>
                <w:szCs w:val="24"/>
              </w:rPr>
              <w:t xml:space="preserve"> Юридический адрес: </w:t>
            </w:r>
            <w:r w:rsidR="00AE660B" w:rsidRPr="00E95617">
              <w:rPr>
                <w:rFonts w:ascii="PTSans" w:hAnsi="PTSans"/>
                <w:bCs/>
                <w:color w:val="24342E"/>
                <w:sz w:val="24"/>
                <w:szCs w:val="24"/>
              </w:rPr>
              <w:t xml:space="preserve">127006, г. Москва, ул. </w:t>
            </w:r>
            <w:proofErr w:type="spellStart"/>
            <w:r w:rsidR="00AE660B" w:rsidRPr="00E95617">
              <w:rPr>
                <w:rFonts w:ascii="PTSans" w:hAnsi="PTSans"/>
                <w:bCs/>
                <w:color w:val="24342E"/>
                <w:sz w:val="24"/>
                <w:szCs w:val="24"/>
              </w:rPr>
              <w:t>Долгоруковская</w:t>
            </w:r>
            <w:proofErr w:type="spellEnd"/>
            <w:r w:rsidR="00AE660B" w:rsidRPr="00E95617">
              <w:rPr>
                <w:rFonts w:ascii="PTSans" w:hAnsi="PTSans"/>
                <w:bCs/>
                <w:color w:val="24342E"/>
                <w:sz w:val="24"/>
                <w:szCs w:val="24"/>
              </w:rPr>
              <w:t>, д. 38, стр. 1.</w:t>
            </w:r>
            <w:r w:rsidR="00AE660B" w:rsidRPr="00E95617">
              <w:rPr>
                <w:rFonts w:ascii="PTSans" w:hAnsi="PTSans"/>
                <w:color w:val="24342E"/>
                <w:sz w:val="24"/>
                <w:szCs w:val="24"/>
              </w:rPr>
              <w:t xml:space="preserve"> Почтовый адрес</w:t>
            </w:r>
            <w:r w:rsidR="0079756E" w:rsidRPr="00E95617">
              <w:rPr>
                <w:rFonts w:ascii="PTSans" w:hAnsi="PTSans"/>
                <w:color w:val="24342E"/>
                <w:sz w:val="24"/>
                <w:szCs w:val="24"/>
              </w:rPr>
              <w:t xml:space="preserve">: </w:t>
            </w:r>
            <w:r w:rsidR="0079756E" w:rsidRPr="00E95617">
              <w:rPr>
                <w:rFonts w:ascii="PTSans" w:hAnsi="PTSans"/>
                <w:bCs/>
                <w:color w:val="24342E"/>
                <w:sz w:val="24"/>
                <w:szCs w:val="24"/>
              </w:rPr>
              <w:t>119049, г. Москва</w:t>
            </w:r>
            <w:r w:rsidR="0079756E" w:rsidRPr="0079756E">
              <w:rPr>
                <w:rFonts w:ascii="PTSans" w:hAnsi="PTSans"/>
                <w:bCs/>
                <w:color w:val="24342E"/>
                <w:sz w:val="24"/>
                <w:szCs w:val="24"/>
              </w:rPr>
              <w:t xml:space="preserve">, 4-ый </w:t>
            </w:r>
            <w:proofErr w:type="spellStart"/>
            <w:r w:rsidR="0079756E" w:rsidRPr="0079756E">
              <w:rPr>
                <w:rFonts w:ascii="PTSans" w:hAnsi="PTSans"/>
                <w:bCs/>
                <w:color w:val="24342E"/>
                <w:sz w:val="24"/>
                <w:szCs w:val="24"/>
              </w:rPr>
              <w:t>Добрынинский</w:t>
            </w:r>
            <w:proofErr w:type="spellEnd"/>
            <w:r w:rsidR="0079756E" w:rsidRPr="0079756E">
              <w:rPr>
                <w:rFonts w:ascii="PTSans" w:hAnsi="PTSans"/>
                <w:bCs/>
                <w:color w:val="24342E"/>
                <w:sz w:val="24"/>
                <w:szCs w:val="24"/>
              </w:rPr>
              <w:t xml:space="preserve"> 38, </w:t>
            </w:r>
            <w:r w:rsidR="0079756E" w:rsidRPr="0079756E">
              <w:rPr>
                <w:rFonts w:ascii="PTSans" w:hAnsi="PTSans"/>
                <w:bCs/>
                <w:color w:val="24342E"/>
                <w:sz w:val="24"/>
                <w:szCs w:val="24"/>
              </w:rPr>
              <w:lastRenderedPageBreak/>
              <w:t>стр. 1 пер., 8 (БЦ "Добрыня", 9 этаж). Тел. 8(495)705-90-31 многоканальный телефон 8-800-77-55-800 (бесплатный звонок по России).</w:t>
            </w:r>
            <w:r w:rsidR="0079756E">
              <w:rPr>
                <w:rFonts w:ascii="PTSans" w:hAnsi="PTSans"/>
                <w:bCs/>
                <w:color w:val="24342E"/>
                <w:sz w:val="24"/>
                <w:szCs w:val="24"/>
              </w:rPr>
              <w:t xml:space="preserve"> </w:t>
            </w:r>
            <w:r w:rsidR="0079756E" w:rsidRPr="00A621ED">
              <w:rPr>
                <w:rFonts w:ascii="PTSans" w:hAnsi="PTSans"/>
                <w:bCs/>
                <w:sz w:val="24"/>
                <w:szCs w:val="24"/>
              </w:rPr>
              <w:t xml:space="preserve">Факс 8(495) 733-95-19. </w:t>
            </w:r>
            <w:proofErr w:type="spellStart"/>
            <w:r w:rsidR="0079756E" w:rsidRPr="00A621ED">
              <w:rPr>
                <w:rFonts w:ascii="PTSans" w:hAnsi="PTSans"/>
                <w:sz w:val="24"/>
                <w:szCs w:val="24"/>
              </w:rPr>
              <w:t>E-mail</w:t>
            </w:r>
            <w:proofErr w:type="spellEnd"/>
            <w:r w:rsidR="0079756E" w:rsidRPr="00A621ED">
              <w:rPr>
                <w:rFonts w:ascii="PTSans" w:hAnsi="PTSans"/>
                <w:sz w:val="24"/>
                <w:szCs w:val="24"/>
              </w:rPr>
              <w:t xml:space="preserve">: </w:t>
            </w:r>
            <w:hyperlink r:id="rId25" w:history="1">
              <w:r w:rsidR="0079756E" w:rsidRPr="00A621ED">
                <w:rPr>
                  <w:rStyle w:val="afff3"/>
                  <w:rFonts w:ascii="PTSans" w:hAnsi="PTSans"/>
                  <w:sz w:val="24"/>
                  <w:szCs w:val="24"/>
                  <w:u w:val="single"/>
                </w:rPr>
                <w:t>info@otc-tender.ru</w:t>
              </w:r>
            </w:hyperlink>
            <w:r w:rsidR="00A72879" w:rsidRPr="00A621ED">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BC13BF" w:rsidRDefault="00F41EE3" w:rsidP="0004552E">
            <w:pPr>
              <w:jc w:val="both"/>
            </w:pPr>
            <w:proofErr w:type="gramStart"/>
            <w:r w:rsidRPr="00BC13BF">
              <w:t>Начальная (максимальная) цена договора</w:t>
            </w:r>
            <w:r w:rsidRPr="00BC13BF">
              <w:rPr>
                <w:rFonts w:eastAsia="MS Mincho"/>
              </w:rPr>
              <w:t xml:space="preserve"> составляет </w:t>
            </w:r>
            <w:r w:rsidRPr="00BC13BF">
              <w:t>899 999,9</w:t>
            </w:r>
            <w:r w:rsidR="00427CB1">
              <w:t>0</w:t>
            </w:r>
            <w:r w:rsidR="00D808EB" w:rsidRPr="00BC13BF">
              <w:t xml:space="preserve"> руб.</w:t>
            </w:r>
            <w:r w:rsidRPr="00BC13BF">
              <w:t xml:space="preserve"> (Восемьсот девяносто девять тысяч девятьсот девяносто девять рублей</w:t>
            </w:r>
            <w:r w:rsidR="00DA0917" w:rsidRPr="00BC13BF">
              <w:t xml:space="preserve"> </w:t>
            </w:r>
            <w:r w:rsidRPr="00BC13BF">
              <w:t>9</w:t>
            </w:r>
            <w:r w:rsidR="00427CB1">
              <w:t>0</w:t>
            </w:r>
            <w:r w:rsidRPr="00BC13BF">
              <w:t xml:space="preserve"> копеек</w:t>
            </w:r>
            <w:r w:rsidR="00D808EB" w:rsidRPr="00BC13BF">
              <w:t>)</w:t>
            </w:r>
            <w:r w:rsidRPr="00BC13BF">
              <w:t xml:space="preserve">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w:t>
            </w:r>
            <w:r w:rsidR="0004552E">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FE315F" w:rsidRDefault="006B7802" w:rsidP="00825B33">
            <w:pPr>
              <w:pStyle w:val="19"/>
              <w:ind w:firstLine="0"/>
              <w:rPr>
                <w:sz w:val="24"/>
                <w:szCs w:val="24"/>
              </w:rPr>
            </w:pPr>
            <w:r w:rsidRPr="00FE315F">
              <w:rPr>
                <w:sz w:val="24"/>
                <w:szCs w:val="24"/>
              </w:rPr>
              <w:t xml:space="preserve">Заявки принимаются через электронную торговую площадку </w:t>
            </w:r>
            <w:proofErr w:type="gramStart"/>
            <w:r w:rsidRPr="00FE315F">
              <w:rPr>
                <w:sz w:val="24"/>
                <w:szCs w:val="24"/>
              </w:rPr>
              <w:t>информация</w:t>
            </w:r>
            <w:proofErr w:type="gramEnd"/>
            <w:r w:rsidRPr="00FE315F">
              <w:rPr>
                <w:sz w:val="24"/>
                <w:szCs w:val="24"/>
              </w:rPr>
              <w:t xml:space="preserve"> по которой указана в пункте 4 Информационной карты с даты опубликования извещения о проведе</w:t>
            </w:r>
            <w:r w:rsidR="00825B33">
              <w:rPr>
                <w:sz w:val="24"/>
                <w:szCs w:val="24"/>
              </w:rPr>
              <w:t>нии Открытого конкурса и до «24</w:t>
            </w:r>
            <w:r w:rsidRPr="00FE315F">
              <w:rPr>
                <w:sz w:val="24"/>
                <w:szCs w:val="24"/>
              </w:rPr>
              <w:t>»</w:t>
            </w:r>
            <w:r w:rsidR="00825B33">
              <w:rPr>
                <w:sz w:val="24"/>
                <w:szCs w:val="24"/>
              </w:rPr>
              <w:t xml:space="preserve"> февраля </w:t>
            </w:r>
            <w:r w:rsidR="00A90ABE" w:rsidRPr="00FE315F">
              <w:rPr>
                <w:sz w:val="24"/>
                <w:szCs w:val="24"/>
              </w:rPr>
              <w:t>2014</w:t>
            </w:r>
            <w:r w:rsidRPr="00FE315F">
              <w:rPr>
                <w:sz w:val="24"/>
                <w:szCs w:val="24"/>
              </w:rPr>
              <w:t xml:space="preserve"> г.</w:t>
            </w:r>
            <w:r w:rsidR="00535228" w:rsidRPr="00FE315F">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E315F" w:rsidRDefault="003D2759" w:rsidP="00E307B4">
            <w:pPr>
              <w:pStyle w:val="19"/>
              <w:ind w:firstLine="0"/>
              <w:rPr>
                <w:sz w:val="24"/>
                <w:szCs w:val="24"/>
              </w:rPr>
            </w:pPr>
            <w:r w:rsidRPr="00FE315F">
              <w:rPr>
                <w:sz w:val="24"/>
                <w:szCs w:val="24"/>
              </w:rPr>
              <w:t xml:space="preserve">Заявка должна действовать не менее </w:t>
            </w:r>
            <w:r w:rsidR="00E307B4" w:rsidRPr="00FE315F">
              <w:rPr>
                <w:sz w:val="24"/>
                <w:szCs w:val="24"/>
              </w:rPr>
              <w:t>90</w:t>
            </w:r>
            <w:r w:rsidR="00A023CD" w:rsidRPr="00FE315F">
              <w:rPr>
                <w:sz w:val="24"/>
                <w:szCs w:val="24"/>
              </w:rPr>
              <w:t xml:space="preserve"> </w:t>
            </w:r>
            <w:r w:rsidRPr="00FE315F">
              <w:rPr>
                <w:sz w:val="24"/>
                <w:szCs w:val="24"/>
              </w:rPr>
              <w:t xml:space="preserve">календарных дней </w:t>
            </w:r>
            <w:proofErr w:type="gramStart"/>
            <w:r w:rsidRPr="00FE315F">
              <w:rPr>
                <w:sz w:val="24"/>
                <w:szCs w:val="24"/>
              </w:rPr>
              <w:t>с даты окончания</w:t>
            </w:r>
            <w:proofErr w:type="gramEnd"/>
            <w:r w:rsidRPr="00FE315F">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E315F" w:rsidRDefault="00F06609" w:rsidP="00825B33">
            <w:pPr>
              <w:pStyle w:val="19"/>
              <w:ind w:firstLine="0"/>
              <w:rPr>
                <w:sz w:val="24"/>
                <w:szCs w:val="24"/>
              </w:rPr>
            </w:pPr>
            <w:r w:rsidRPr="00FE315F">
              <w:rPr>
                <w:sz w:val="24"/>
                <w:szCs w:val="24"/>
              </w:rPr>
              <w:t>Оценка и с</w:t>
            </w:r>
            <w:r w:rsidR="00F86FAA" w:rsidRPr="00FE315F">
              <w:rPr>
                <w:sz w:val="24"/>
                <w:szCs w:val="24"/>
              </w:rPr>
              <w:t xml:space="preserve">опоставление Заявок состоится </w:t>
            </w:r>
            <w:r w:rsidR="00327C8A" w:rsidRPr="00FE315F">
              <w:rPr>
                <w:sz w:val="24"/>
                <w:szCs w:val="24"/>
              </w:rPr>
              <w:br/>
            </w:r>
            <w:r w:rsidR="00F86FAA" w:rsidRPr="00FE315F">
              <w:rPr>
                <w:sz w:val="24"/>
                <w:szCs w:val="24"/>
              </w:rPr>
              <w:t>«</w:t>
            </w:r>
            <w:r w:rsidR="00825B33">
              <w:rPr>
                <w:sz w:val="24"/>
                <w:szCs w:val="24"/>
              </w:rPr>
              <w:t>28</w:t>
            </w:r>
            <w:r w:rsidR="005171A2" w:rsidRPr="00FE315F">
              <w:rPr>
                <w:sz w:val="24"/>
                <w:szCs w:val="24"/>
              </w:rPr>
              <w:t xml:space="preserve">» </w:t>
            </w:r>
            <w:r w:rsidR="00825B33">
              <w:rPr>
                <w:sz w:val="24"/>
                <w:szCs w:val="24"/>
              </w:rPr>
              <w:t>февраля</w:t>
            </w:r>
            <w:r w:rsidR="00A90ABE" w:rsidRPr="00FE315F">
              <w:rPr>
                <w:sz w:val="24"/>
                <w:szCs w:val="24"/>
              </w:rPr>
              <w:t xml:space="preserve"> 2014</w:t>
            </w:r>
            <w:r w:rsidR="00A12B7F" w:rsidRPr="00FE315F">
              <w:rPr>
                <w:sz w:val="24"/>
                <w:szCs w:val="24"/>
              </w:rPr>
              <w:t xml:space="preserve"> г. в </w:t>
            </w:r>
            <w:r w:rsidR="00825B33">
              <w:rPr>
                <w:sz w:val="24"/>
                <w:szCs w:val="24"/>
              </w:rPr>
              <w:t>14</w:t>
            </w:r>
            <w:r w:rsidR="005544D1" w:rsidRPr="00FE315F">
              <w:rPr>
                <w:sz w:val="24"/>
                <w:szCs w:val="24"/>
              </w:rPr>
              <w:t xml:space="preserve"> </w:t>
            </w:r>
            <w:r w:rsidR="00F86FAA" w:rsidRPr="00FE315F">
              <w:rPr>
                <w:sz w:val="24"/>
                <w:szCs w:val="24"/>
              </w:rPr>
              <w:t>часов</w:t>
            </w:r>
            <w:r w:rsidR="00A023CD" w:rsidRPr="00FE315F">
              <w:rPr>
                <w:sz w:val="24"/>
                <w:szCs w:val="24"/>
              </w:rPr>
              <w:t xml:space="preserve"> 00</w:t>
            </w:r>
            <w:r w:rsidR="00F86FAA" w:rsidRPr="00FE315F">
              <w:rPr>
                <w:sz w:val="24"/>
                <w:szCs w:val="24"/>
              </w:rPr>
              <w:t xml:space="preserve"> минут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FE315F" w:rsidRDefault="009830CC" w:rsidP="005E0074">
            <w:pPr>
              <w:pStyle w:val="19"/>
              <w:ind w:firstLine="0"/>
              <w:rPr>
                <w:sz w:val="24"/>
                <w:szCs w:val="24"/>
              </w:rPr>
            </w:pPr>
            <w:r w:rsidRPr="00FE315F">
              <w:rPr>
                <w:sz w:val="24"/>
                <w:szCs w:val="24"/>
              </w:rPr>
              <w:t xml:space="preserve">Решение об итогах </w:t>
            </w:r>
            <w:r w:rsidR="008C4183" w:rsidRPr="00FE315F">
              <w:rPr>
                <w:sz w:val="24"/>
                <w:szCs w:val="24"/>
              </w:rPr>
              <w:t>Открытого конкурса</w:t>
            </w:r>
            <w:r w:rsidRPr="00FE315F">
              <w:rPr>
                <w:sz w:val="24"/>
                <w:szCs w:val="24"/>
              </w:rPr>
              <w:t xml:space="preserve"> принимается Конкурсной комиссией аппарата управления ОАО «ТрансКонтейнер»</w:t>
            </w:r>
            <w:r w:rsidR="00DA0917" w:rsidRPr="00FE315F">
              <w:rPr>
                <w:sz w:val="24"/>
                <w:szCs w:val="24"/>
              </w:rPr>
              <w:t>.</w:t>
            </w:r>
            <w:r w:rsidRPr="00FE315F">
              <w:rPr>
                <w:sz w:val="24"/>
                <w:szCs w:val="24"/>
              </w:rPr>
              <w:t xml:space="preserve"> </w:t>
            </w:r>
          </w:p>
          <w:p w:rsidR="009830CC" w:rsidRPr="00FE315F" w:rsidRDefault="009830CC" w:rsidP="00D95F30">
            <w:pPr>
              <w:pStyle w:val="19"/>
              <w:ind w:firstLine="0"/>
              <w:rPr>
                <w:sz w:val="24"/>
                <w:szCs w:val="24"/>
              </w:rPr>
            </w:pPr>
            <w:r w:rsidRPr="00FE315F">
              <w:rPr>
                <w:sz w:val="24"/>
                <w:szCs w:val="24"/>
              </w:rPr>
              <w:t>Адрес:</w:t>
            </w:r>
            <w:r w:rsidR="00D95F30" w:rsidRPr="00FE315F">
              <w:rPr>
                <w:sz w:val="24"/>
                <w:szCs w:val="24"/>
              </w:rPr>
              <w:t xml:space="preserve"> </w:t>
            </w:r>
            <w:r w:rsidR="005D0613" w:rsidRPr="00FE315F">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E315F" w:rsidRDefault="00825B33" w:rsidP="00825B33">
            <w:pPr>
              <w:pStyle w:val="19"/>
              <w:ind w:firstLine="0"/>
              <w:rPr>
                <w:sz w:val="24"/>
                <w:szCs w:val="24"/>
              </w:rPr>
            </w:pPr>
            <w:r>
              <w:rPr>
                <w:sz w:val="24"/>
                <w:szCs w:val="24"/>
              </w:rPr>
              <w:t>Подведение итогов состоится «04</w:t>
            </w:r>
            <w:r w:rsidR="00A90ABE" w:rsidRPr="00FE315F">
              <w:rPr>
                <w:sz w:val="24"/>
                <w:szCs w:val="24"/>
              </w:rPr>
              <w:t xml:space="preserve">» </w:t>
            </w:r>
            <w:r>
              <w:rPr>
                <w:sz w:val="24"/>
                <w:szCs w:val="24"/>
              </w:rPr>
              <w:t xml:space="preserve">марта </w:t>
            </w:r>
            <w:r w:rsidR="00A90ABE" w:rsidRPr="00FE315F">
              <w:rPr>
                <w:sz w:val="24"/>
                <w:szCs w:val="24"/>
              </w:rPr>
              <w:t>2014</w:t>
            </w:r>
            <w:r w:rsidR="00A12B7F" w:rsidRPr="00FE315F">
              <w:rPr>
                <w:sz w:val="24"/>
                <w:szCs w:val="24"/>
              </w:rPr>
              <w:t xml:space="preserve"> г. в </w:t>
            </w:r>
            <w:r w:rsidR="00C766A9" w:rsidRPr="00FE315F">
              <w:rPr>
                <w:sz w:val="24"/>
                <w:szCs w:val="24"/>
              </w:rPr>
              <w:br/>
            </w:r>
            <w:r w:rsidR="00A12B7F" w:rsidRPr="00FE315F">
              <w:rPr>
                <w:sz w:val="24"/>
                <w:szCs w:val="24"/>
              </w:rPr>
              <w:t>14</w:t>
            </w:r>
            <w:r w:rsidR="00A023CD" w:rsidRPr="00FE315F">
              <w:rPr>
                <w:sz w:val="24"/>
                <w:szCs w:val="24"/>
              </w:rPr>
              <w:t xml:space="preserve"> часов 00</w:t>
            </w:r>
            <w:r w:rsidR="009830CC" w:rsidRPr="00FE315F">
              <w:rPr>
                <w:sz w:val="24"/>
                <w:szCs w:val="24"/>
              </w:rPr>
              <w:t xml:space="preserve"> минут 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974C42" w:rsidRDefault="00974C42" w:rsidP="002C4C98">
            <w:pPr>
              <w:pStyle w:val="19"/>
              <w:ind w:firstLine="0"/>
              <w:rPr>
                <w:sz w:val="24"/>
                <w:szCs w:val="24"/>
              </w:rPr>
            </w:pPr>
            <w:r w:rsidRPr="00974C42">
              <w:rPr>
                <w:sz w:val="24"/>
                <w:szCs w:val="24"/>
              </w:rPr>
              <w:t>С</w:t>
            </w:r>
            <w:r w:rsidR="00E14F30" w:rsidRPr="00974C42">
              <w:rPr>
                <w:sz w:val="24"/>
                <w:szCs w:val="24"/>
              </w:rPr>
              <w:t xml:space="preserve">огласно </w:t>
            </w:r>
            <w:r w:rsidR="00A12B7F" w:rsidRPr="00974C42">
              <w:rPr>
                <w:sz w:val="24"/>
                <w:szCs w:val="24"/>
              </w:rPr>
              <w:t>Техническому заданию</w:t>
            </w:r>
            <w:r w:rsidRPr="00974C42">
              <w:rPr>
                <w:sz w:val="24"/>
                <w:szCs w:val="24"/>
              </w:rPr>
              <w:t xml:space="preserve"> (</w:t>
            </w:r>
            <w:r w:rsidR="002C4C98">
              <w:rPr>
                <w:sz w:val="24"/>
                <w:szCs w:val="24"/>
              </w:rPr>
              <w:t>р</w:t>
            </w:r>
            <w:r w:rsidR="00A023CD" w:rsidRPr="00974C42">
              <w:rPr>
                <w:sz w:val="24"/>
                <w:szCs w:val="24"/>
              </w:rPr>
              <w:t>аздел</w:t>
            </w:r>
            <w:r w:rsidR="006C3A69" w:rsidRPr="00974C42">
              <w:rPr>
                <w:sz w:val="24"/>
                <w:szCs w:val="24"/>
              </w:rPr>
              <w:t xml:space="preserve"> </w:t>
            </w:r>
            <w:r w:rsidR="00A023CD" w:rsidRPr="00974C42">
              <w:rPr>
                <w:sz w:val="24"/>
                <w:szCs w:val="24"/>
              </w:rPr>
              <w:t>4</w:t>
            </w:r>
            <w:r w:rsidR="006C3A69" w:rsidRPr="00974C42">
              <w:rPr>
                <w:sz w:val="24"/>
                <w:szCs w:val="24"/>
              </w:rPr>
              <w:t xml:space="preserve"> документации о закупке</w:t>
            </w:r>
            <w:r w:rsidR="00E14F30" w:rsidRPr="00974C4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74C4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7D420E">
            <w:pPr>
              <w:pStyle w:val="Default"/>
              <w:rPr>
                <w:b/>
                <w:color w:val="auto"/>
              </w:rPr>
            </w:pPr>
            <w:r w:rsidRPr="00F86FAA">
              <w:rPr>
                <w:b/>
                <w:color w:val="auto"/>
              </w:rPr>
              <w:t xml:space="preserve">Срок и место </w:t>
            </w:r>
            <w:r w:rsidR="008035D3" w:rsidRPr="00F86FAA">
              <w:rPr>
                <w:b/>
              </w:rPr>
              <w:t xml:space="preserve">поставки товара, </w:t>
            </w:r>
            <w:r w:rsidR="00B129CC" w:rsidRPr="00F86FAA">
              <w:rPr>
                <w:b/>
              </w:rPr>
              <w:t>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007D420E" w:rsidRPr="00F86FAA">
              <w:rPr>
                <w:b/>
                <w:color w:val="auto"/>
              </w:rPr>
              <w:t>поставки товара</w:t>
            </w:r>
            <w:r w:rsidR="007D420E">
              <w:rPr>
                <w:b/>
                <w:color w:val="auto"/>
              </w:rPr>
              <w:t>,</w:t>
            </w:r>
            <w:r w:rsidR="007D420E" w:rsidRPr="00F86FAA">
              <w:rPr>
                <w:b/>
                <w:color w:val="auto"/>
              </w:rPr>
              <w:t xml:space="preserve"> </w:t>
            </w:r>
            <w:r w:rsidRPr="00F86FAA">
              <w:rPr>
                <w:b/>
                <w:color w:val="auto"/>
              </w:rPr>
              <w:t>оказания</w:t>
            </w:r>
            <w:r w:rsidR="00E14F30" w:rsidRPr="00F86FAA">
              <w:rPr>
                <w:b/>
                <w:color w:val="auto"/>
              </w:rPr>
              <w:t xml:space="preserve"> услуг</w:t>
            </w:r>
            <w:r w:rsidRPr="00F86FAA">
              <w:rPr>
                <w:b/>
                <w:bCs/>
                <w:color w:val="auto"/>
              </w:rPr>
              <w:t xml:space="preserve">: </w:t>
            </w:r>
            <w:proofErr w:type="gramStart"/>
            <w:r w:rsidRPr="00974C42">
              <w:rPr>
                <w:color w:val="auto"/>
              </w:rPr>
              <w:t>с даты заключ</w:t>
            </w:r>
            <w:r w:rsidR="00A90ABE" w:rsidRPr="00974C42">
              <w:rPr>
                <w:color w:val="auto"/>
              </w:rPr>
              <w:t>ения</w:t>
            </w:r>
            <w:proofErr w:type="gramEnd"/>
            <w:r w:rsidR="00A90ABE" w:rsidRPr="00974C42">
              <w:rPr>
                <w:color w:val="auto"/>
              </w:rPr>
              <w:t xml:space="preserve"> договора по 31 декабря 2014</w:t>
            </w:r>
            <w:r w:rsidRPr="00974C42">
              <w:rPr>
                <w:color w:val="auto"/>
              </w:rPr>
              <w:t xml:space="preserve"> г.</w:t>
            </w:r>
          </w:p>
          <w:p w:rsidR="007D420E" w:rsidRPr="007D420E" w:rsidRDefault="007D420E" w:rsidP="007D420E">
            <w:pPr>
              <w:pStyle w:val="Default"/>
              <w:jc w:val="both"/>
              <w:rPr>
                <w:color w:val="auto"/>
              </w:rPr>
            </w:pPr>
            <w:r w:rsidRPr="007D420E">
              <w:rPr>
                <w:color w:val="auto"/>
              </w:rPr>
              <w:t xml:space="preserve">Поставка Товара </w:t>
            </w:r>
            <w:r w:rsidR="00F05CE5">
              <w:rPr>
                <w:color w:val="auto"/>
              </w:rPr>
              <w:t xml:space="preserve">должна </w:t>
            </w:r>
            <w:r w:rsidRPr="007D420E">
              <w:rPr>
                <w:color w:val="auto"/>
              </w:rPr>
              <w:t>осуществлят</w:t>
            </w:r>
            <w:r w:rsidR="00F05CE5">
              <w:rPr>
                <w:color w:val="auto"/>
              </w:rPr>
              <w:t>ь</w:t>
            </w:r>
            <w:r w:rsidRPr="007D420E">
              <w:rPr>
                <w:color w:val="auto"/>
              </w:rPr>
              <w:t xml:space="preserve">ся в течение 3 (Трех) рабочих дней </w:t>
            </w:r>
            <w:proofErr w:type="gramStart"/>
            <w:r w:rsidRPr="007D420E">
              <w:rPr>
                <w:color w:val="auto"/>
              </w:rPr>
              <w:t xml:space="preserve">с даты </w:t>
            </w:r>
            <w:r w:rsidR="00646D35">
              <w:t>получения</w:t>
            </w:r>
            <w:proofErr w:type="gramEnd"/>
            <w:r w:rsidR="00646D35">
              <w:t xml:space="preserve"> </w:t>
            </w:r>
            <w:r w:rsidRPr="007D420E">
              <w:rPr>
                <w:color w:val="auto"/>
              </w:rPr>
              <w:t>Заявки.</w:t>
            </w:r>
          </w:p>
          <w:p w:rsidR="00F826C1" w:rsidRPr="00F86FAA" w:rsidRDefault="007D420E" w:rsidP="00174FFE">
            <w:pPr>
              <w:pStyle w:val="Default"/>
              <w:jc w:val="both"/>
              <w:rPr>
                <w:color w:val="auto"/>
              </w:rPr>
            </w:pPr>
            <w:r w:rsidRPr="007D420E">
              <w:rPr>
                <w:color w:val="auto"/>
              </w:rPr>
              <w:t xml:space="preserve">Доставка Товара должна производиться в будние дни с 09:00 до 17:00 (понедельник-четверг), с 09:00 до 16:00 (пятница), </w:t>
            </w:r>
            <w:r w:rsidR="00F05CE5">
              <w:rPr>
                <w:color w:val="auto"/>
              </w:rPr>
              <w:t xml:space="preserve">кроме </w:t>
            </w:r>
            <w:r w:rsidRPr="007D420E">
              <w:rPr>
                <w:color w:val="auto"/>
              </w:rPr>
              <w:t>обед</w:t>
            </w:r>
            <w:r w:rsidR="00F05CE5">
              <w:rPr>
                <w:color w:val="auto"/>
              </w:rPr>
              <w:t>а</w:t>
            </w:r>
            <w:r w:rsidRPr="007D420E">
              <w:rPr>
                <w:color w:val="auto"/>
              </w:rPr>
              <w:t xml:space="preserve"> с 12:00 </w:t>
            </w:r>
            <w:proofErr w:type="gramStart"/>
            <w:r w:rsidRPr="007D420E">
              <w:rPr>
                <w:color w:val="auto"/>
              </w:rPr>
              <w:t>до</w:t>
            </w:r>
            <w:proofErr w:type="gramEnd"/>
            <w:r w:rsidRPr="007D420E">
              <w:rPr>
                <w:color w:val="auto"/>
              </w:rPr>
              <w:t xml:space="preserve"> 13:00.</w:t>
            </w:r>
          </w:p>
          <w:p w:rsidR="007D6548" w:rsidRPr="00F86FAA" w:rsidRDefault="00174FFE" w:rsidP="007D420E">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7D420E" w:rsidRPr="007D420E">
              <w:rPr>
                <w:color w:val="auto"/>
              </w:rPr>
              <w:t>125047, г. Москва, Оружейный переулок, д. 19.</w:t>
            </w:r>
            <w:r w:rsidRPr="00F86FAA">
              <w:rPr>
                <w:i/>
                <w:color w:val="auto"/>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2C4C98" w:rsidRDefault="00E14F30" w:rsidP="002C4C98">
            <w:pPr>
              <w:pStyle w:val="19"/>
              <w:ind w:firstLine="0"/>
              <w:rPr>
                <w:sz w:val="24"/>
                <w:szCs w:val="24"/>
              </w:rPr>
            </w:pPr>
            <w:r w:rsidRPr="002C4C98">
              <w:rPr>
                <w:sz w:val="24"/>
                <w:szCs w:val="24"/>
              </w:rPr>
              <w:t xml:space="preserve">Состав и объем </w:t>
            </w:r>
            <w:r w:rsidR="00693A52">
              <w:rPr>
                <w:sz w:val="24"/>
                <w:szCs w:val="24"/>
              </w:rPr>
              <w:t xml:space="preserve">товара, </w:t>
            </w:r>
            <w:r w:rsidRPr="002C4C98">
              <w:rPr>
                <w:sz w:val="24"/>
                <w:szCs w:val="24"/>
              </w:rPr>
              <w:t>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F05CE5">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w:t>
            </w:r>
            <w:r w:rsidR="000E78CA">
              <w:rPr>
                <w:sz w:val="24"/>
                <w:szCs w:val="24"/>
              </w:rPr>
              <w:lastRenderedPageBreak/>
              <w:t xml:space="preserve">форме через ЭТП </w:t>
            </w:r>
            <w:r w:rsidRPr="00F86FAA">
              <w:rPr>
                <w:sz w:val="24"/>
                <w:szCs w:val="24"/>
              </w:rPr>
              <w:t>на русском языке</w:t>
            </w:r>
            <w:r w:rsidR="00507BF2">
              <w:rPr>
                <w:sz w:val="24"/>
                <w:szCs w:val="24"/>
              </w:rPr>
              <w:t>.</w:t>
            </w:r>
            <w:r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BF086C" w:rsidP="00BF086C">
            <w:pPr>
              <w:pStyle w:val="19"/>
              <w:ind w:firstLine="0"/>
              <w:rPr>
                <w:b/>
                <w:sz w:val="24"/>
                <w:szCs w:val="24"/>
                <w:highlight w:val="yellow"/>
              </w:rPr>
            </w:pPr>
            <w:r w:rsidRPr="00BF086C">
              <w:rPr>
                <w:rFonts w:eastAsia="Times New Roman"/>
                <w:sz w:val="24"/>
                <w:szCs w:val="24"/>
              </w:rPr>
              <w:t>Р</w:t>
            </w:r>
            <w:r w:rsidR="003A0695" w:rsidRPr="00BF086C">
              <w:rPr>
                <w:rFonts w:eastAsia="Times New Roman"/>
                <w:sz w:val="24"/>
                <w:szCs w:val="24"/>
              </w:rPr>
              <w:t>убли</w:t>
            </w:r>
            <w:r w:rsidR="004A25F0" w:rsidRPr="00BF086C">
              <w:rPr>
                <w:rFonts w:eastAsia="Times New Roman"/>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D5B61" w:rsidRPr="002E5E5A" w:rsidRDefault="001D5B61" w:rsidP="001D5B61">
            <w:pPr>
              <w:ind w:firstLine="567"/>
              <w:jc w:val="both"/>
            </w:pPr>
            <w:r w:rsidRPr="000F2AD3">
              <w:t xml:space="preserve">1. Помимо указанных в пунктах 2.1 и 2.2 настоящей документации требований к претенденту, участнику </w:t>
            </w:r>
            <w:r w:rsidRPr="002E5E5A">
              <w:t xml:space="preserve">предъявляются следующие требования: </w:t>
            </w:r>
          </w:p>
          <w:p w:rsidR="001D5B61" w:rsidRPr="002E5E5A" w:rsidRDefault="001D5B61" w:rsidP="001D5B61">
            <w:pPr>
              <w:ind w:firstLine="567"/>
              <w:jc w:val="both"/>
            </w:pPr>
            <w:r w:rsidRPr="002E5E5A">
              <w:t xml:space="preserve">- </w:t>
            </w:r>
            <w:r>
              <w:t>на день подачи Заявки на участие в Открытом конкурсе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w:t>
            </w:r>
          </w:p>
          <w:p w:rsidR="001D5B61" w:rsidRDefault="001D5B61" w:rsidP="001D5B61">
            <w:pPr>
              <w:ind w:firstLine="567"/>
              <w:jc w:val="both"/>
            </w:pPr>
            <w:r w:rsidRPr="00A4305F">
              <w:t xml:space="preserve">- претендент должен иметь </w:t>
            </w:r>
            <w:r w:rsidR="005544D1">
              <w:t xml:space="preserve">сертификат системы </w:t>
            </w:r>
            <w:r w:rsidRPr="00A4305F">
              <w:t xml:space="preserve">менеджмента качества деятельности по предмету настоящего Открытого конкурса согласно требованиям стандарта </w:t>
            </w:r>
            <w:r w:rsidR="00D60C12" w:rsidRPr="00A4305F">
              <w:rPr>
                <w:bCs/>
              </w:rPr>
              <w:t>ГОСТ ISO 9001-2011</w:t>
            </w:r>
            <w:r w:rsidR="00D60C12">
              <w:rPr>
                <w:bCs/>
              </w:rPr>
              <w:t xml:space="preserve"> </w:t>
            </w:r>
            <w:r w:rsidR="00693A52">
              <w:rPr>
                <w:bCs/>
              </w:rPr>
              <w:t xml:space="preserve">или </w:t>
            </w:r>
            <w:r w:rsidRPr="00A4305F">
              <w:rPr>
                <w:bCs/>
              </w:rPr>
              <w:t>ISO 9001:2008;</w:t>
            </w:r>
            <w:r w:rsidRPr="00A4305F">
              <w:t xml:space="preserve"> </w:t>
            </w:r>
          </w:p>
          <w:p w:rsidR="001D5B61" w:rsidRPr="002E5E5A" w:rsidRDefault="001D5B61" w:rsidP="001D5B61">
            <w:pPr>
              <w:ind w:firstLine="567"/>
              <w:jc w:val="both"/>
            </w:pPr>
            <w:r w:rsidRPr="002E5E5A">
              <w:t xml:space="preserve">- у претендента должны иметься производственные </w:t>
            </w:r>
            <w:r>
              <w:t xml:space="preserve">мощности, </w:t>
            </w:r>
            <w:r w:rsidRPr="002E5E5A">
              <w:t>ресурсы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p>
          <w:p w:rsidR="001D5B61" w:rsidRDefault="001D5B61" w:rsidP="001D5B61">
            <w:pPr>
              <w:ind w:firstLine="567"/>
              <w:jc w:val="both"/>
            </w:pPr>
            <w:r w:rsidRPr="00DA0917">
              <w:t>- претендент должен иметь опыт поставки Товара по предмету Открытого конкурса, стоимость которого составляет не менее 30 (</w:t>
            </w:r>
            <w:r w:rsidR="00F05CE5">
              <w:t>т</w:t>
            </w:r>
            <w:r w:rsidRPr="00DA0917">
              <w:t>ридцати) процентов от максимальной цены договора без учета НДС, установленной в настоящей документации о закупке.</w:t>
            </w:r>
          </w:p>
          <w:p w:rsidR="001D5B61" w:rsidRPr="00A4305F" w:rsidRDefault="001D5B61" w:rsidP="001D5B61">
            <w:pPr>
              <w:ind w:firstLine="567"/>
              <w:jc w:val="both"/>
            </w:pPr>
          </w:p>
          <w:p w:rsidR="001D5B61" w:rsidRPr="00D22172" w:rsidRDefault="001D5B61" w:rsidP="001D5B61">
            <w:pPr>
              <w:ind w:firstLine="567"/>
              <w:jc w:val="both"/>
            </w:pPr>
            <w:r w:rsidRPr="00A4305F">
              <w:t>2.  Претендент, помимо документов, указанных в пункте 2.3 настоящей документации, в составе</w:t>
            </w:r>
            <w:r w:rsidRPr="00E3578D">
              <w:t xml:space="preserve"> заявки должен </w:t>
            </w:r>
            <w:proofErr w:type="gramStart"/>
            <w:r w:rsidRPr="00E3578D">
              <w:t>предоставить следующие документы</w:t>
            </w:r>
            <w:proofErr w:type="gramEnd"/>
            <w:r w:rsidRPr="00E3578D">
              <w:t xml:space="preserve"> заверенные подписью и </w:t>
            </w:r>
            <w:r w:rsidRPr="00D22172">
              <w:t>печатью претендента:</w:t>
            </w:r>
          </w:p>
          <w:p w:rsidR="001D5B61" w:rsidRDefault="001D5B61" w:rsidP="001D5B61">
            <w:pPr>
              <w:ind w:firstLine="567"/>
              <w:jc w:val="both"/>
            </w:pPr>
            <w:r>
              <w:t>В подтверждение того, что деятельность претендента</w:t>
            </w:r>
            <w:r w:rsidRPr="002E5E5A">
              <w:t xml:space="preserve"> не </w:t>
            </w:r>
            <w:r>
              <w:t>приостановлена:</w:t>
            </w:r>
          </w:p>
          <w:p w:rsidR="001D5B61" w:rsidRDefault="001D5B61" w:rsidP="001D5B61">
            <w:pPr>
              <w:pStyle w:val="afa"/>
              <w:tabs>
                <w:tab w:val="left" w:pos="0"/>
                <w:tab w:val="left" w:pos="1440"/>
              </w:tabs>
              <w:ind w:firstLine="567"/>
              <w:rPr>
                <w:sz w:val="24"/>
              </w:rPr>
            </w:pPr>
            <w:r w:rsidRPr="003B572C">
              <w:rPr>
                <w:sz w:val="24"/>
              </w:rPr>
              <w:t>-</w:t>
            </w:r>
            <w:r>
              <w:rPr>
                <w:sz w:val="24"/>
              </w:rPr>
              <w:t xml:space="preserve"> </w:t>
            </w:r>
            <w:r w:rsidR="006717D4">
              <w:rPr>
                <w:sz w:val="24"/>
              </w:rPr>
              <w:t xml:space="preserve">письменное </w:t>
            </w:r>
            <w:r>
              <w:rPr>
                <w:sz w:val="24"/>
              </w:rPr>
              <w:t xml:space="preserve">заявление претендента </w:t>
            </w:r>
            <w:r w:rsidRPr="00F6478B">
              <w:rPr>
                <w:sz w:val="24"/>
              </w:rPr>
              <w:t>на день подачи Заявки на участие в Открытом конкурсе</w:t>
            </w:r>
            <w:r>
              <w:rPr>
                <w:sz w:val="24"/>
              </w:rPr>
              <w:t xml:space="preserve"> о </w:t>
            </w:r>
            <w:proofErr w:type="spellStart"/>
            <w:r>
              <w:rPr>
                <w:sz w:val="24"/>
              </w:rPr>
              <w:t>неприостановлении</w:t>
            </w:r>
            <w:proofErr w:type="spellEnd"/>
            <w:r>
              <w:rPr>
                <w:sz w:val="24"/>
              </w:rPr>
              <w:t xml:space="preserve"> его деятельности в порядке, предусмотренном Кодексом Российской Федерации об административных правонарушениях</w:t>
            </w:r>
            <w:r w:rsidRPr="003B572C">
              <w:rPr>
                <w:sz w:val="24"/>
              </w:rPr>
              <w:t>.</w:t>
            </w:r>
          </w:p>
          <w:p w:rsidR="001D5B61" w:rsidRPr="00E86AD0" w:rsidRDefault="001D5B61" w:rsidP="001D5B61">
            <w:pPr>
              <w:pStyle w:val="afa"/>
              <w:tabs>
                <w:tab w:val="left" w:pos="0"/>
                <w:tab w:val="left" w:pos="1440"/>
              </w:tabs>
              <w:ind w:firstLine="567"/>
              <w:rPr>
                <w:sz w:val="24"/>
              </w:rPr>
            </w:pPr>
            <w:r>
              <w:rPr>
                <w:sz w:val="24"/>
              </w:rPr>
              <w:t xml:space="preserve">- письменное заявление претендента об отсутствии возбужденного в отношении него дела о несостоятельности (банкротстве) </w:t>
            </w:r>
            <w:r w:rsidRPr="00F6478B">
              <w:rPr>
                <w:sz w:val="24"/>
              </w:rPr>
              <w:t>на д</w:t>
            </w:r>
            <w:r>
              <w:rPr>
                <w:sz w:val="24"/>
              </w:rPr>
              <w:t>ату</w:t>
            </w:r>
            <w:r w:rsidRPr="00F6478B">
              <w:rPr>
                <w:sz w:val="24"/>
              </w:rPr>
              <w:t xml:space="preserve"> подачи Заявки на участие в Открытом конкурсе</w:t>
            </w:r>
            <w:r>
              <w:rPr>
                <w:sz w:val="24"/>
              </w:rPr>
              <w:t xml:space="preserve">, представленное на бланке претендента и </w:t>
            </w:r>
            <w:r w:rsidRPr="00E86AD0">
              <w:rPr>
                <w:sz w:val="24"/>
              </w:rPr>
              <w:t>подписанное уполномоченным лицом.</w:t>
            </w:r>
          </w:p>
          <w:p w:rsidR="001D5B61" w:rsidRPr="00390FA5" w:rsidRDefault="001D5B61" w:rsidP="001D5B61">
            <w:pPr>
              <w:ind w:firstLine="567"/>
              <w:jc w:val="both"/>
            </w:pPr>
            <w:r w:rsidRPr="00390FA5">
              <w:t xml:space="preserve">В подтверждение </w:t>
            </w:r>
            <w:proofErr w:type="gramStart"/>
            <w:r w:rsidRPr="00390FA5">
              <w:t xml:space="preserve">наличия </w:t>
            </w:r>
            <w:r w:rsidR="005544D1">
              <w:t xml:space="preserve">сертификата </w:t>
            </w:r>
            <w:r w:rsidRPr="00390FA5">
              <w:t>системы менеджмента качества деятельности</w:t>
            </w:r>
            <w:proofErr w:type="gramEnd"/>
            <w:r w:rsidRPr="00390FA5">
              <w:t xml:space="preserve"> по предмету настоящего Открытого конкурса:</w:t>
            </w:r>
          </w:p>
          <w:p w:rsidR="001D5B61" w:rsidRDefault="001D5B61" w:rsidP="001D5B61">
            <w:pPr>
              <w:pStyle w:val="afa"/>
              <w:ind w:firstLine="567"/>
              <w:rPr>
                <w:sz w:val="24"/>
              </w:rPr>
            </w:pPr>
            <w:r w:rsidRPr="00390FA5">
              <w:rPr>
                <w:sz w:val="24"/>
              </w:rPr>
              <w:t xml:space="preserve">- сертификат соответствия системы менеджмента качества международному стандарту </w:t>
            </w:r>
            <w:r w:rsidR="00D60C12" w:rsidRPr="00390FA5">
              <w:rPr>
                <w:bCs/>
                <w:sz w:val="24"/>
              </w:rPr>
              <w:t>ГОСТ ISO 9001-2011</w:t>
            </w:r>
            <w:r w:rsidR="00677530">
              <w:rPr>
                <w:bCs/>
                <w:sz w:val="24"/>
              </w:rPr>
              <w:t xml:space="preserve"> или </w:t>
            </w:r>
            <w:r w:rsidR="00D60C12">
              <w:rPr>
                <w:bCs/>
                <w:sz w:val="24"/>
              </w:rPr>
              <w:t xml:space="preserve"> </w:t>
            </w:r>
            <w:r w:rsidRPr="00390FA5">
              <w:rPr>
                <w:sz w:val="24"/>
              </w:rPr>
              <w:t xml:space="preserve">ISO </w:t>
            </w:r>
            <w:r w:rsidRPr="00390FA5">
              <w:rPr>
                <w:bCs/>
                <w:sz w:val="24"/>
              </w:rPr>
              <w:t xml:space="preserve">9001:2008 </w:t>
            </w:r>
            <w:r w:rsidRPr="00390FA5">
              <w:rPr>
                <w:sz w:val="24"/>
              </w:rPr>
              <w:t>или копия документа, подтверждающего процедуру прохождения сертификации (копия, заверенная претендентом)</w:t>
            </w:r>
            <w:r>
              <w:rPr>
                <w:sz w:val="24"/>
              </w:rPr>
              <w:t>.</w:t>
            </w:r>
          </w:p>
          <w:p w:rsidR="001D5B61" w:rsidRDefault="001D5B61" w:rsidP="001D5B61">
            <w:pPr>
              <w:ind w:firstLine="567"/>
              <w:jc w:val="both"/>
            </w:pPr>
            <w:r>
              <w:t xml:space="preserve">В подтверждение наличия у претендента </w:t>
            </w:r>
            <w:r w:rsidRPr="002E5E5A">
              <w:lastRenderedPageBreak/>
              <w:t>производственны</w:t>
            </w:r>
            <w:r>
              <w:t>х</w:t>
            </w:r>
            <w:r w:rsidRPr="002E5E5A">
              <w:t xml:space="preserve"> </w:t>
            </w:r>
            <w:r>
              <w:t>мощностей, ресурсов</w:t>
            </w:r>
            <w:r w:rsidRPr="002E5E5A">
              <w:t xml:space="preserve"> для поставки товаров</w:t>
            </w:r>
            <w:r>
              <w:t>,</w:t>
            </w:r>
            <w:r w:rsidRPr="002E5E5A">
              <w:t xml:space="preserve"> оказания услуг по предмету </w:t>
            </w:r>
            <w:r>
              <w:t xml:space="preserve">Открытого конкурса </w:t>
            </w:r>
            <w:r w:rsidRPr="002E5E5A">
              <w:t xml:space="preserve">(складские </w:t>
            </w:r>
            <w:r>
              <w:t>и/</w:t>
            </w:r>
            <w:r w:rsidRPr="002E5E5A">
              <w:t>или офисные помещения)</w:t>
            </w:r>
            <w:r>
              <w:t>:</w:t>
            </w:r>
          </w:p>
          <w:p w:rsidR="001D5B61" w:rsidRPr="002E5E5A" w:rsidRDefault="001D5B61" w:rsidP="001D5B61">
            <w:pPr>
              <w:ind w:firstLine="567"/>
              <w:jc w:val="both"/>
            </w:pPr>
            <w:r>
              <w:t xml:space="preserve">- </w:t>
            </w:r>
            <w:r w:rsidR="00D24ABB">
              <w:t xml:space="preserve">справка </w:t>
            </w:r>
            <w:r>
              <w:t>о наличии производственных мощностей, ресурсов (в свободной форме) и/или договор аренды складских и/или офисных помещений (копия, заверенная претендентом);</w:t>
            </w:r>
          </w:p>
          <w:p w:rsidR="001D5B61" w:rsidRPr="00F826C1" w:rsidRDefault="001D5B61" w:rsidP="001D5B61">
            <w:pPr>
              <w:ind w:firstLine="567"/>
              <w:jc w:val="both"/>
            </w:pPr>
            <w:r w:rsidRPr="00390FA5">
              <w:rPr>
                <w:rFonts w:eastAsia="MS Mincho"/>
              </w:rPr>
              <w:t>- в случае если претендент</w:t>
            </w:r>
            <w:r w:rsidRPr="00671025">
              <w:rPr>
                <w:rFonts w:eastAsia="MS Mincho"/>
              </w:rPr>
              <w:t>,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w:t>
            </w:r>
            <w:r w:rsidRPr="00671025">
              <w:t xml:space="preserve"> Федерации, являющегося основанием для освобождения (копии, заверенные </w:t>
            </w:r>
            <w:r w:rsidRPr="00F826C1">
              <w:t>претендентом);</w:t>
            </w:r>
          </w:p>
          <w:p w:rsidR="001D5B61" w:rsidRPr="00F826C1" w:rsidRDefault="001D5B61" w:rsidP="001D5B61">
            <w:pPr>
              <w:pStyle w:val="afa"/>
              <w:ind w:firstLine="567"/>
              <w:rPr>
                <w:sz w:val="24"/>
              </w:rPr>
            </w:pPr>
            <w:r w:rsidRPr="00F826C1">
              <w:rPr>
                <w:sz w:val="24"/>
              </w:rPr>
              <w:t>- сведения о поставляемом</w:t>
            </w:r>
            <w:r w:rsidR="0085372B" w:rsidRPr="00F826C1">
              <w:rPr>
                <w:sz w:val="24"/>
              </w:rPr>
              <w:t xml:space="preserve"> Т</w:t>
            </w:r>
            <w:r w:rsidRPr="00F826C1">
              <w:rPr>
                <w:sz w:val="24"/>
              </w:rPr>
              <w:t xml:space="preserve">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Товара, иные документы, подтверждающие соответствие Товара требованиям Технического задания; </w:t>
            </w:r>
          </w:p>
          <w:p w:rsidR="00806E63" w:rsidRPr="00F826C1" w:rsidRDefault="00806E63" w:rsidP="001D5B61">
            <w:pPr>
              <w:pStyle w:val="afa"/>
              <w:ind w:firstLine="567"/>
              <w:rPr>
                <w:sz w:val="24"/>
              </w:rPr>
            </w:pPr>
            <w:r w:rsidRPr="00F826C1">
              <w:rPr>
                <w:sz w:val="24"/>
              </w:rPr>
              <w:t xml:space="preserve">- сертификаты, паспорта на поставляемый Товар </w:t>
            </w:r>
            <w:r w:rsidR="005A4431" w:rsidRPr="00F826C1">
              <w:rPr>
                <w:sz w:val="24"/>
              </w:rPr>
              <w:t>(копии, заверенные претендентом);</w:t>
            </w:r>
          </w:p>
          <w:p w:rsidR="00CF7DF4" w:rsidRPr="00F826C1" w:rsidRDefault="001D5B61" w:rsidP="00CF7DF4">
            <w:pPr>
              <w:pStyle w:val="afa"/>
              <w:tabs>
                <w:tab w:val="left" w:pos="0"/>
                <w:tab w:val="left" w:pos="1440"/>
              </w:tabs>
              <w:rPr>
                <w:sz w:val="24"/>
              </w:rPr>
            </w:pPr>
            <w:proofErr w:type="gramStart"/>
            <w:r w:rsidRPr="00F826C1">
              <w:rPr>
                <w:sz w:val="24"/>
              </w:rPr>
              <w:t xml:space="preserve">- </w:t>
            </w:r>
            <w:r w:rsidR="00CF7DF4" w:rsidRPr="00F826C1">
              <w:rPr>
                <w:sz w:val="24"/>
              </w:rPr>
              <w:t>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00CF7DF4" w:rsidRPr="00F826C1">
              <w:rPr>
                <w:sz w:val="24"/>
              </w:rPr>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CF7DF4" w:rsidRPr="00F826C1" w:rsidRDefault="00CF7DF4" w:rsidP="00CF7DF4">
            <w:pPr>
              <w:pStyle w:val="afa"/>
              <w:tabs>
                <w:tab w:val="left" w:pos="0"/>
                <w:tab w:val="left" w:pos="1440"/>
              </w:tabs>
              <w:rPr>
                <w:sz w:val="24"/>
              </w:rPr>
            </w:pPr>
            <w:proofErr w:type="gramStart"/>
            <w:r w:rsidRPr="00F826C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F826C1">
              <w:rPr>
                <w:bCs/>
                <w:sz w:val="24"/>
              </w:rPr>
              <w:t xml:space="preserve">28 января 2013 г. № ММВ-7-12/29@ </w:t>
            </w:r>
            <w:r w:rsidRPr="00F826C1">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F826C1">
              <w:rPr>
                <w:sz w:val="24"/>
              </w:rPr>
              <w:t xml:space="preserve"> одного претендента);</w:t>
            </w:r>
          </w:p>
          <w:p w:rsidR="001D5B61" w:rsidRPr="00F826C1" w:rsidRDefault="001D5B61" w:rsidP="001D5B61">
            <w:pPr>
              <w:pStyle w:val="afa"/>
              <w:tabs>
                <w:tab w:val="left" w:pos="0"/>
                <w:tab w:val="left" w:pos="1440"/>
              </w:tabs>
              <w:ind w:firstLine="567"/>
              <w:rPr>
                <w:sz w:val="24"/>
              </w:rPr>
            </w:pPr>
            <w:r w:rsidRPr="00F826C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сделке, сделки, в совершении которой имеется </w:t>
            </w:r>
            <w:r w:rsidRPr="00F826C1">
              <w:rPr>
                <w:sz w:val="24"/>
              </w:rPr>
              <w:lastRenderedPageBreak/>
              <w:t xml:space="preserve">заинтересованность, и др.). </w:t>
            </w:r>
            <w:proofErr w:type="gramStart"/>
            <w:r w:rsidRPr="00F826C1">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w:t>
            </w:r>
            <w:proofErr w:type="gramEnd"/>
            <w:r w:rsidRPr="00F826C1">
              <w:rPr>
                <w:sz w:val="24"/>
              </w:rPr>
              <w:t xml:space="preserve"> до момента заключения договора;</w:t>
            </w:r>
          </w:p>
          <w:p w:rsidR="00D56B87" w:rsidRPr="00F826C1" w:rsidRDefault="00D56B87" w:rsidP="00D56B87">
            <w:pPr>
              <w:ind w:firstLine="540"/>
              <w:jc w:val="both"/>
            </w:pPr>
            <w:r w:rsidRPr="00F826C1">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D5B61" w:rsidRPr="00F826C1" w:rsidRDefault="001D5B61" w:rsidP="001D5B61">
            <w:pPr>
              <w:pStyle w:val="afa"/>
              <w:tabs>
                <w:tab w:val="left" w:pos="1418"/>
              </w:tabs>
              <w:ind w:firstLine="567"/>
              <w:rPr>
                <w:sz w:val="24"/>
              </w:rPr>
            </w:pPr>
            <w:proofErr w:type="gramStart"/>
            <w:r w:rsidRPr="00F826C1">
              <w:rPr>
                <w:sz w:val="24"/>
              </w:rPr>
              <w:t>- документ по форме приложения № 4 к настоящей документации о наличии опыта поставки товара, оказания услуг за 201</w:t>
            </w:r>
            <w:r w:rsidR="002C2222" w:rsidRPr="00F826C1">
              <w:rPr>
                <w:sz w:val="24"/>
              </w:rPr>
              <w:t>2</w:t>
            </w:r>
            <w:r w:rsidRPr="00F826C1">
              <w:rPr>
                <w:sz w:val="24"/>
              </w:rPr>
              <w:t>-2013 годы, аналогичных предмету Открытого конкурса, подтверждается заверенными копиями договоров поставки товара, оказания услуг (с возможностью отсутствия конфиденциальной информации);</w:t>
            </w:r>
            <w:r w:rsidR="002C2222" w:rsidRPr="00F826C1">
              <w:rPr>
                <w:sz w:val="24"/>
              </w:rPr>
              <w:t xml:space="preserve"> </w:t>
            </w:r>
            <w:r w:rsidR="002C2222" w:rsidRPr="00F826C1">
              <w:rPr>
                <w:i/>
                <w:sz w:val="24"/>
              </w:rPr>
              <w:t>(указываются договора,  стоимостью не менее 30% от начальной (максимальной) цены договора по настоящему лоту за 2012-2013 годы).</w:t>
            </w:r>
            <w:proofErr w:type="gramEnd"/>
          </w:p>
          <w:p w:rsidR="003D3596" w:rsidRPr="00F86FAA" w:rsidRDefault="001D5B61" w:rsidP="001D5B61">
            <w:pPr>
              <w:ind w:firstLine="540"/>
              <w:jc w:val="both"/>
              <w:rPr>
                <w:i/>
              </w:rPr>
            </w:pPr>
            <w:r w:rsidRPr="00F826C1">
              <w:t>- сведения о</w:t>
            </w:r>
            <w:r w:rsidR="005544D1">
              <w:t>б административном и</w:t>
            </w:r>
            <w:r w:rsidRPr="00F826C1">
              <w:t xml:space="preserve"> производственном персонале по форме приложения №</w:t>
            </w:r>
            <w:r w:rsidRPr="00F826C1">
              <w:rPr>
                <w:lang w:val="en-US"/>
              </w:rPr>
              <w:t> </w:t>
            </w:r>
            <w:r w:rsidRPr="00F826C1">
              <w:t>6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936608" w:rsidRDefault="0098468A" w:rsidP="00DF69CD">
            <w:pPr>
              <w:pStyle w:val="afa"/>
              <w:rPr>
                <w:sz w:val="24"/>
                <w:highlight w:val="yellow"/>
              </w:rPr>
            </w:pPr>
            <w:r w:rsidRPr="0093660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1263"/>
            </w:tblGrid>
            <w:tr w:rsidR="00936608" w:rsidTr="00F535C9">
              <w:tc>
                <w:tcPr>
                  <w:tcW w:w="5274" w:type="dxa"/>
                </w:tcPr>
                <w:p w:rsidR="00936608" w:rsidRPr="003A438C" w:rsidRDefault="00936608" w:rsidP="00F535C9">
                  <w:pPr>
                    <w:pStyle w:val="afa"/>
                    <w:ind w:firstLine="0"/>
                    <w:rPr>
                      <w:i/>
                      <w:sz w:val="24"/>
                      <w:highlight w:val="cyan"/>
                    </w:rPr>
                  </w:pPr>
                  <w:r>
                    <w:rPr>
                      <w:sz w:val="24"/>
                    </w:rPr>
                    <w:t>Цена договора</w:t>
                  </w:r>
                </w:p>
              </w:tc>
              <w:tc>
                <w:tcPr>
                  <w:tcW w:w="1263" w:type="dxa"/>
                </w:tcPr>
                <w:p w:rsidR="00936608" w:rsidRPr="003A438C" w:rsidRDefault="00936608" w:rsidP="00F535C9">
                  <w:pPr>
                    <w:pStyle w:val="afa"/>
                    <w:ind w:firstLine="0"/>
                    <w:jc w:val="center"/>
                    <w:rPr>
                      <w:b/>
                      <w:sz w:val="24"/>
                    </w:rPr>
                  </w:pPr>
                  <w:r w:rsidRPr="003A438C">
                    <w:rPr>
                      <w:b/>
                      <w:sz w:val="24"/>
                    </w:rPr>
                    <w:t>0,75</w:t>
                  </w:r>
                </w:p>
              </w:tc>
            </w:tr>
            <w:tr w:rsidR="00936608" w:rsidTr="00F535C9">
              <w:tc>
                <w:tcPr>
                  <w:tcW w:w="5274" w:type="dxa"/>
                </w:tcPr>
                <w:p w:rsidR="00936608" w:rsidRDefault="00936608" w:rsidP="00F535C9">
                  <w:pPr>
                    <w:pStyle w:val="afa"/>
                    <w:ind w:firstLine="0"/>
                    <w:rPr>
                      <w:sz w:val="24"/>
                    </w:rPr>
                  </w:pPr>
                  <w:r w:rsidRPr="003A438C">
                    <w:rPr>
                      <w:sz w:val="24"/>
                    </w:rPr>
                    <w:t xml:space="preserve">Срок поставки Товара </w:t>
                  </w:r>
                </w:p>
                <w:p w:rsidR="00936608" w:rsidRPr="003A438C" w:rsidRDefault="00936608" w:rsidP="00936608">
                  <w:pPr>
                    <w:pStyle w:val="afa"/>
                    <w:ind w:firstLine="0"/>
                    <w:rPr>
                      <w:i/>
                      <w:sz w:val="24"/>
                      <w:highlight w:val="cyan"/>
                    </w:rPr>
                  </w:pPr>
                  <w:r w:rsidRPr="003A438C">
                    <w:rPr>
                      <w:i/>
                      <w:sz w:val="24"/>
                    </w:rPr>
                    <w:t xml:space="preserve">(количество рабочих дней </w:t>
                  </w:r>
                  <w:proofErr w:type="gramStart"/>
                  <w:r w:rsidRPr="003A438C">
                    <w:rPr>
                      <w:i/>
                      <w:sz w:val="24"/>
                    </w:rPr>
                    <w:t xml:space="preserve">с даты </w:t>
                  </w:r>
                  <w:r>
                    <w:rPr>
                      <w:i/>
                      <w:sz w:val="24"/>
                    </w:rPr>
                    <w:t>подачи</w:t>
                  </w:r>
                  <w:proofErr w:type="gramEnd"/>
                  <w:r>
                    <w:rPr>
                      <w:i/>
                      <w:sz w:val="24"/>
                    </w:rPr>
                    <w:t xml:space="preserve"> Заявки</w:t>
                  </w:r>
                  <w:r w:rsidRPr="003A438C">
                    <w:rPr>
                      <w:i/>
                      <w:sz w:val="24"/>
                    </w:rPr>
                    <w:t>)</w:t>
                  </w:r>
                </w:p>
              </w:tc>
              <w:tc>
                <w:tcPr>
                  <w:tcW w:w="1263" w:type="dxa"/>
                </w:tcPr>
                <w:p w:rsidR="00936608" w:rsidRPr="003A438C" w:rsidRDefault="00936608" w:rsidP="00F535C9">
                  <w:pPr>
                    <w:pStyle w:val="afa"/>
                    <w:ind w:firstLine="0"/>
                    <w:jc w:val="center"/>
                    <w:rPr>
                      <w:b/>
                      <w:sz w:val="24"/>
                    </w:rPr>
                  </w:pPr>
                  <w:r w:rsidRPr="003A438C">
                    <w:rPr>
                      <w:b/>
                      <w:sz w:val="24"/>
                    </w:rPr>
                    <w:t>0,1</w:t>
                  </w:r>
                  <w:r>
                    <w:rPr>
                      <w:b/>
                      <w:sz w:val="24"/>
                    </w:rPr>
                    <w:t>5</w:t>
                  </w:r>
                </w:p>
              </w:tc>
            </w:tr>
            <w:tr w:rsidR="00936608" w:rsidTr="00F535C9">
              <w:tc>
                <w:tcPr>
                  <w:tcW w:w="5274" w:type="dxa"/>
                </w:tcPr>
                <w:p w:rsidR="00936608" w:rsidRDefault="00CF4AF3" w:rsidP="00F535C9">
                  <w:pPr>
                    <w:pStyle w:val="afa"/>
                    <w:ind w:firstLine="0"/>
                    <w:rPr>
                      <w:sz w:val="24"/>
                    </w:rPr>
                  </w:pPr>
                  <w:r>
                    <w:rPr>
                      <w:sz w:val="24"/>
                    </w:rPr>
                    <w:t>Опыт участника</w:t>
                  </w:r>
                </w:p>
                <w:p w:rsidR="00936608" w:rsidRPr="003A438C" w:rsidRDefault="00936608" w:rsidP="00BF5B8E">
                  <w:pPr>
                    <w:pStyle w:val="afa"/>
                    <w:ind w:firstLine="0"/>
                    <w:rPr>
                      <w:i/>
                      <w:sz w:val="24"/>
                      <w:highlight w:val="cyan"/>
                    </w:rPr>
                  </w:pPr>
                  <w:r w:rsidRPr="003A438C">
                    <w:rPr>
                      <w:i/>
                      <w:sz w:val="24"/>
                    </w:rPr>
                    <w:t>(</w:t>
                  </w:r>
                  <w:r>
                    <w:rPr>
                      <w:i/>
                      <w:sz w:val="24"/>
                    </w:rPr>
                    <w:t>количество договоров, аналогичных предмету Открытого конкурса, стоимостью не менее 30% от начальной (максимальной</w:t>
                  </w:r>
                  <w:r w:rsidRPr="003A438C">
                    <w:rPr>
                      <w:i/>
                      <w:sz w:val="24"/>
                    </w:rPr>
                    <w:t>)</w:t>
                  </w:r>
                  <w:r>
                    <w:rPr>
                      <w:i/>
                      <w:sz w:val="24"/>
                    </w:rPr>
                    <w:t xml:space="preserve"> цены договора по настоящему лоту за 201</w:t>
                  </w:r>
                  <w:r w:rsidR="00BF5B8E">
                    <w:rPr>
                      <w:i/>
                      <w:sz w:val="24"/>
                    </w:rPr>
                    <w:t>2</w:t>
                  </w:r>
                  <w:r>
                    <w:rPr>
                      <w:i/>
                      <w:sz w:val="24"/>
                    </w:rPr>
                    <w:t>-2013 годы).</w:t>
                  </w:r>
                </w:p>
              </w:tc>
              <w:tc>
                <w:tcPr>
                  <w:tcW w:w="1263" w:type="dxa"/>
                </w:tcPr>
                <w:p w:rsidR="00936608" w:rsidRPr="003A438C" w:rsidRDefault="00936608" w:rsidP="00F535C9">
                  <w:pPr>
                    <w:pStyle w:val="afa"/>
                    <w:ind w:firstLine="0"/>
                    <w:jc w:val="center"/>
                    <w:rPr>
                      <w:b/>
                      <w:sz w:val="24"/>
                    </w:rPr>
                  </w:pPr>
                  <w:r w:rsidRPr="003A438C">
                    <w:rPr>
                      <w:b/>
                      <w:sz w:val="24"/>
                    </w:rPr>
                    <w:t>0,1</w:t>
                  </w:r>
                  <w:r>
                    <w:rPr>
                      <w:b/>
                      <w:sz w:val="24"/>
                    </w:rPr>
                    <w:t>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07BC7" w:rsidRPr="00707BC7" w:rsidRDefault="00707BC7" w:rsidP="002B2D1B">
            <w:pPr>
              <w:pStyle w:val="-3"/>
              <w:numPr>
                <w:ilvl w:val="0"/>
                <w:numId w:val="25"/>
              </w:numPr>
              <w:suppressAutoHyphens/>
              <w:ind w:left="0" w:firstLine="539"/>
              <w:rPr>
                <w:rFonts w:eastAsia="MS Mincho"/>
                <w:bCs/>
                <w:sz w:val="24"/>
                <w:lang w:eastAsia="ar-SA"/>
              </w:rPr>
            </w:pPr>
            <w:r w:rsidRPr="00707BC7">
              <w:rPr>
                <w:rFonts w:eastAsia="MS Mincho"/>
                <w:bCs/>
                <w:sz w:val="24"/>
                <w:lang w:eastAsia="ar-SA"/>
              </w:rPr>
              <w:t xml:space="preserve">Изменение цены договора: Общая цена по договору, заключаемому по результатам проведения открытого конкурса, в процессе исполнения договора может быть увеличена не более чем на 10% от первоначальной цены договора за весь срок действия договора без проведения дополнительных </w:t>
            </w:r>
            <w:r w:rsidRPr="00707BC7">
              <w:rPr>
                <w:rFonts w:eastAsia="MS Mincho"/>
                <w:bCs/>
                <w:sz w:val="24"/>
                <w:lang w:eastAsia="ar-SA"/>
              </w:rPr>
              <w:lastRenderedPageBreak/>
              <w:t xml:space="preserve">конкурсных </w:t>
            </w:r>
            <w:proofErr w:type="gramStart"/>
            <w:r w:rsidRPr="00707BC7">
              <w:rPr>
                <w:rFonts w:eastAsia="MS Mincho"/>
                <w:bCs/>
                <w:sz w:val="24"/>
                <w:lang w:eastAsia="ar-SA"/>
              </w:rPr>
              <w:t>процедур</w:t>
            </w:r>
            <w:proofErr w:type="gramEnd"/>
            <w:r w:rsidRPr="00707BC7">
              <w:rPr>
                <w:rFonts w:eastAsia="MS Mincho"/>
                <w:bCs/>
                <w:sz w:val="24"/>
                <w:lang w:eastAsia="ar-SA"/>
              </w:rPr>
              <w:t xml:space="preserve"> за счет увеличения количества </w:t>
            </w:r>
            <w:r w:rsidR="00112178" w:rsidRPr="00707BC7">
              <w:rPr>
                <w:rFonts w:eastAsia="MS Mincho"/>
                <w:bCs/>
                <w:sz w:val="24"/>
                <w:lang w:eastAsia="ar-SA"/>
              </w:rPr>
              <w:t>закупаемо</w:t>
            </w:r>
            <w:r w:rsidR="00112178">
              <w:rPr>
                <w:rFonts w:eastAsia="MS Mincho"/>
                <w:bCs/>
                <w:sz w:val="24"/>
                <w:lang w:eastAsia="ar-SA"/>
              </w:rPr>
              <w:t>го Товара</w:t>
            </w:r>
            <w:r w:rsidR="00112178" w:rsidRPr="00707BC7">
              <w:rPr>
                <w:rFonts w:eastAsia="MS Mincho"/>
                <w:bCs/>
                <w:sz w:val="24"/>
                <w:lang w:eastAsia="ar-SA"/>
              </w:rPr>
              <w:t xml:space="preserve"> </w:t>
            </w:r>
            <w:r w:rsidRPr="00707BC7">
              <w:rPr>
                <w:rFonts w:eastAsia="MS Mincho"/>
                <w:bCs/>
                <w:sz w:val="24"/>
                <w:lang w:eastAsia="ar-SA"/>
              </w:rPr>
              <w:t>при соблюдении следующего условия: - цена за единицу</w:t>
            </w:r>
            <w:r w:rsidR="00112178">
              <w:rPr>
                <w:rFonts w:eastAsia="MS Mincho"/>
                <w:bCs/>
                <w:sz w:val="24"/>
                <w:lang w:eastAsia="ar-SA"/>
              </w:rPr>
              <w:t xml:space="preserve"> Товара</w:t>
            </w:r>
            <w:r w:rsidRPr="00707BC7">
              <w:rPr>
                <w:rFonts w:eastAsia="MS Mincho"/>
                <w:bCs/>
                <w:sz w:val="24"/>
                <w:lang w:eastAsia="ar-SA"/>
              </w:rPr>
              <w:t xml:space="preserve"> (метод расчета) остается неизменной.</w:t>
            </w:r>
          </w:p>
          <w:p w:rsidR="00707BC7" w:rsidRPr="001C5084" w:rsidRDefault="00707BC7" w:rsidP="002B2D1B">
            <w:pPr>
              <w:pStyle w:val="-3"/>
              <w:numPr>
                <w:ilvl w:val="0"/>
                <w:numId w:val="25"/>
              </w:numPr>
              <w:suppressAutoHyphens/>
              <w:ind w:left="0" w:firstLine="709"/>
              <w:rPr>
                <w:rFonts w:eastAsia="MS Mincho"/>
                <w:bCs/>
                <w:sz w:val="24"/>
                <w:lang w:eastAsia="ar-SA"/>
              </w:rPr>
            </w:pPr>
            <w:r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07BC7" w:rsidRPr="001C5084" w:rsidRDefault="00707BC7" w:rsidP="00707BC7">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707BC7" w:rsidRPr="001C5084" w:rsidRDefault="00707BC7" w:rsidP="00707BC7">
            <w:pPr>
              <w:pStyle w:val="-3"/>
              <w:tabs>
                <w:tab w:val="clear" w:pos="1985"/>
              </w:tabs>
              <w:suppressAutoHyphens/>
              <w:ind w:firstLine="0"/>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07BC7" w:rsidRPr="001C5084" w:rsidRDefault="00707BC7" w:rsidP="00707BC7">
            <w:pPr>
              <w:pStyle w:val="-3"/>
              <w:tabs>
                <w:tab w:val="clear" w:pos="1985"/>
              </w:tabs>
              <w:suppressAutoHyphens/>
              <w:ind w:firstLine="0"/>
              <w:rPr>
                <w:rFonts w:eastAsia="MS Mincho"/>
                <w:bCs/>
                <w:sz w:val="24"/>
                <w:lang w:eastAsia="ar-SA"/>
              </w:rPr>
            </w:pPr>
            <w:r w:rsidRPr="001C5084">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w:t>
            </w:r>
            <w:r>
              <w:rPr>
                <w:rFonts w:eastAsia="MS Mincho"/>
                <w:bCs/>
                <w:sz w:val="24"/>
                <w:lang w:eastAsia="ar-SA"/>
              </w:rPr>
              <w:t xml:space="preserve"> </w:t>
            </w:r>
            <w:r w:rsidRPr="001C5084">
              <w:rPr>
                <w:rFonts w:eastAsia="MS Mincho"/>
                <w:bCs/>
                <w:sz w:val="24"/>
                <w:lang w:eastAsia="ar-SA"/>
              </w:rPr>
              <w:t>Заказчика.</w:t>
            </w:r>
          </w:p>
          <w:p w:rsidR="00736D40" w:rsidRPr="00F86FAA" w:rsidRDefault="00707BC7" w:rsidP="00707BC7">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707BC7" w:rsidP="006164CD">
            <w:pPr>
              <w:pStyle w:val="19"/>
              <w:ind w:firstLine="0"/>
              <w:rPr>
                <w:sz w:val="24"/>
                <w:szCs w:val="24"/>
              </w:rPr>
            </w:pPr>
            <w:r w:rsidRPr="00BD63E4">
              <w:rPr>
                <w:sz w:val="24"/>
                <w:szCs w:val="24"/>
              </w:rPr>
              <w:t xml:space="preserve">Привлечение субподрядчиков </w:t>
            </w:r>
            <w:r>
              <w:rPr>
                <w:sz w:val="24"/>
                <w:szCs w:val="24"/>
              </w:rPr>
              <w:t xml:space="preserve">не </w:t>
            </w:r>
            <w:r w:rsidRPr="00BD63E4">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ОКэ</w:t>
      </w:r>
      <w:proofErr w:type="spellEnd"/>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B2D1B">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B2D1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B2D1B">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B2D1B">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B2D1B">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B2D1B">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B2D1B">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B2D1B">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B2D1B">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2B2D1B">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2B2D1B">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2B2D1B">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2B2D1B">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2B2D1B">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2B2D1B">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2B2D1B">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4A7BAE">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4A7BAE">
        <w:rPr>
          <w:sz w:val="28"/>
          <w:szCs w:val="28"/>
        </w:rPr>
        <w:t>1</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A0625" w:rsidRDefault="000954FB" w:rsidP="003A0625">
      <w:pPr>
        <w:ind w:firstLine="708"/>
        <w:jc w:val="center"/>
        <w:rPr>
          <w:bCs/>
          <w:sz w:val="28"/>
          <w:szCs w:val="28"/>
        </w:rPr>
      </w:pPr>
      <w:r w:rsidRPr="003E7259">
        <w:rPr>
          <w:bCs/>
          <w:i/>
        </w:rPr>
        <w:t>(Полное наименование п</w:t>
      </w:r>
      <w:r w:rsidRPr="003E7259">
        <w:rPr>
          <w:i/>
        </w:rPr>
        <w:t>ретендента</w:t>
      </w:r>
      <w:r w:rsidRPr="003E7259">
        <w:rPr>
          <w:bCs/>
          <w:i/>
        </w:rPr>
        <w:t>)</w:t>
      </w:r>
    </w:p>
    <w:p w:rsidR="003A0625" w:rsidRDefault="003A0625" w:rsidP="003A0625">
      <w:pPr>
        <w:ind w:firstLine="708"/>
        <w:jc w:val="right"/>
        <w:rPr>
          <w:bCs/>
          <w:sz w:val="28"/>
          <w:szCs w:val="28"/>
        </w:rPr>
      </w:pPr>
    </w:p>
    <w:p w:rsidR="003A0625" w:rsidRDefault="003A0625" w:rsidP="003A0625">
      <w:pPr>
        <w:ind w:firstLine="708"/>
        <w:jc w:val="right"/>
        <w:rPr>
          <w:bCs/>
          <w:sz w:val="28"/>
          <w:szCs w:val="28"/>
        </w:rPr>
      </w:pPr>
    </w:p>
    <w:p w:rsidR="003A0625" w:rsidRDefault="003A0625" w:rsidP="003A0625">
      <w:pPr>
        <w:ind w:firstLine="708"/>
        <w:jc w:val="right"/>
        <w:rPr>
          <w:bCs/>
          <w:sz w:val="28"/>
          <w:szCs w:val="28"/>
        </w:rPr>
      </w:pPr>
      <w:r>
        <w:rPr>
          <w:bCs/>
          <w:sz w:val="28"/>
          <w:szCs w:val="28"/>
        </w:rPr>
        <w:t>Таблица № 1</w:t>
      </w:r>
    </w:p>
    <w:tbl>
      <w:tblPr>
        <w:tblW w:w="4946" w:type="pct"/>
        <w:tblLayout w:type="fixed"/>
        <w:tblLook w:val="0000"/>
      </w:tblPr>
      <w:tblGrid>
        <w:gridCol w:w="391"/>
        <w:gridCol w:w="2065"/>
        <w:gridCol w:w="675"/>
        <w:gridCol w:w="1238"/>
        <w:gridCol w:w="846"/>
        <w:gridCol w:w="1696"/>
        <w:gridCol w:w="1437"/>
        <w:gridCol w:w="1400"/>
      </w:tblGrid>
      <w:tr w:rsidR="007720B2" w:rsidRPr="00384CDC" w:rsidTr="007720B2">
        <w:trPr>
          <w:trHeight w:val="1525"/>
        </w:trPr>
        <w:tc>
          <w:tcPr>
            <w:tcW w:w="201"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r w:rsidRPr="00384CDC">
              <w:t>№ п/п</w:t>
            </w:r>
          </w:p>
        </w:tc>
        <w:tc>
          <w:tcPr>
            <w:tcW w:w="1059" w:type="pct"/>
            <w:tcBorders>
              <w:top w:val="single" w:sz="4" w:space="0" w:color="auto"/>
              <w:left w:val="single" w:sz="4" w:space="0" w:color="auto"/>
              <w:bottom w:val="single" w:sz="4" w:space="0" w:color="auto"/>
              <w:right w:val="single" w:sz="4" w:space="0" w:color="auto"/>
            </w:tcBorders>
          </w:tcPr>
          <w:p w:rsidR="00E70FDB" w:rsidRPr="00617CC6" w:rsidRDefault="00E70FDB" w:rsidP="00631D8E">
            <w:pPr>
              <w:jc w:val="center"/>
            </w:pPr>
            <w:r w:rsidRPr="00617CC6">
              <w:t xml:space="preserve">Тип и наименование </w:t>
            </w:r>
            <w:r w:rsidRPr="004C5732">
              <w:t>Товара</w:t>
            </w:r>
            <w:r w:rsidRPr="00617CC6">
              <w:t xml:space="preserve"> </w:t>
            </w:r>
          </w:p>
        </w:tc>
        <w:tc>
          <w:tcPr>
            <w:tcW w:w="346" w:type="pct"/>
            <w:tcBorders>
              <w:top w:val="single" w:sz="4" w:space="0" w:color="auto"/>
              <w:left w:val="single" w:sz="4" w:space="0" w:color="auto"/>
              <w:bottom w:val="single" w:sz="4" w:space="0" w:color="auto"/>
              <w:right w:val="single" w:sz="4" w:space="0" w:color="auto"/>
            </w:tcBorders>
          </w:tcPr>
          <w:p w:rsidR="00E70FDB" w:rsidRDefault="00E70FDB" w:rsidP="00E70FDB">
            <w:pPr>
              <w:ind w:left="-43" w:right="-103"/>
              <w:jc w:val="center"/>
            </w:pPr>
            <w:r>
              <w:t xml:space="preserve">Ед. </w:t>
            </w:r>
            <w:proofErr w:type="spellStart"/>
            <w:r>
              <w:t>изме</w:t>
            </w:r>
            <w:proofErr w:type="spellEnd"/>
          </w:p>
          <w:p w:rsidR="00E70FDB" w:rsidRPr="00384CDC" w:rsidRDefault="00E70FDB" w:rsidP="00E70FDB">
            <w:pPr>
              <w:ind w:left="-43" w:right="-103"/>
              <w:jc w:val="center"/>
            </w:pPr>
            <w:r>
              <w:t>рения</w:t>
            </w:r>
          </w:p>
        </w:tc>
        <w:tc>
          <w:tcPr>
            <w:tcW w:w="635"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r w:rsidRPr="00384CDC">
              <w:t xml:space="preserve">Цена за единицу </w:t>
            </w:r>
            <w:r>
              <w:t>Т</w:t>
            </w:r>
            <w:r w:rsidRPr="00384CDC">
              <w:t>овар</w:t>
            </w:r>
            <w:r>
              <w:t xml:space="preserve">а </w:t>
            </w:r>
            <w:r w:rsidRPr="00384CDC">
              <w:t xml:space="preserve">в руб., </w:t>
            </w:r>
            <w:r>
              <w:t xml:space="preserve">без </w:t>
            </w:r>
            <w:r w:rsidRPr="00384CDC">
              <w:t>учет</w:t>
            </w:r>
            <w:r>
              <w:t>а</w:t>
            </w:r>
            <w:r w:rsidRPr="00384CDC">
              <w:t xml:space="preserve"> НДС</w:t>
            </w:r>
          </w:p>
        </w:tc>
        <w:tc>
          <w:tcPr>
            <w:tcW w:w="434" w:type="pct"/>
            <w:tcBorders>
              <w:top w:val="single" w:sz="4" w:space="0" w:color="auto"/>
              <w:left w:val="single" w:sz="4" w:space="0" w:color="auto"/>
              <w:bottom w:val="single" w:sz="4" w:space="0" w:color="auto"/>
              <w:right w:val="single" w:sz="4" w:space="0" w:color="auto"/>
            </w:tcBorders>
          </w:tcPr>
          <w:p w:rsidR="00E70FDB" w:rsidRPr="00384CDC" w:rsidRDefault="00E70FDB" w:rsidP="00E70FDB">
            <w:pPr>
              <w:ind w:left="-112" w:right="-106"/>
              <w:jc w:val="center"/>
            </w:pPr>
            <w:r w:rsidRPr="00384CDC">
              <w:t xml:space="preserve">Количество </w:t>
            </w:r>
            <w:r>
              <w:t>Т</w:t>
            </w:r>
            <w:r w:rsidRPr="00384CDC">
              <w:t>овар</w:t>
            </w:r>
            <w:r>
              <w:t>а</w:t>
            </w:r>
          </w:p>
        </w:tc>
        <w:tc>
          <w:tcPr>
            <w:tcW w:w="870"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r w:rsidRPr="00384CDC">
              <w:t xml:space="preserve">Цена </w:t>
            </w:r>
            <w:r>
              <w:t>за весь закупаемый объем Товара,</w:t>
            </w:r>
            <w:r w:rsidRPr="00384CDC">
              <w:t xml:space="preserve">  руб., </w:t>
            </w:r>
            <w:r>
              <w:t xml:space="preserve">без </w:t>
            </w:r>
            <w:r w:rsidRPr="00384CDC">
              <w:t>учет</w:t>
            </w:r>
            <w:r>
              <w:t>а</w:t>
            </w:r>
            <w:r w:rsidRPr="00384CDC">
              <w:t xml:space="preserve"> НДС</w:t>
            </w:r>
          </w:p>
        </w:tc>
        <w:tc>
          <w:tcPr>
            <w:tcW w:w="737" w:type="pct"/>
            <w:tcBorders>
              <w:top w:val="single" w:sz="4" w:space="0" w:color="auto"/>
              <w:left w:val="single" w:sz="4" w:space="0" w:color="auto"/>
              <w:bottom w:val="single" w:sz="4" w:space="0" w:color="auto"/>
              <w:right w:val="single" w:sz="4" w:space="0" w:color="auto"/>
            </w:tcBorders>
            <w:vAlign w:val="center"/>
          </w:tcPr>
          <w:p w:rsidR="00E70FDB" w:rsidRDefault="00E70FDB" w:rsidP="005D1C48">
            <w:pPr>
              <w:jc w:val="center"/>
            </w:pPr>
            <w:r>
              <w:t>Условия и порядок расчетов за поставку товаров, оказание услуг</w:t>
            </w:r>
          </w:p>
          <w:p w:rsidR="00E70FDB" w:rsidRPr="00384CDC" w:rsidRDefault="00E70FDB" w:rsidP="00F535C9">
            <w:pPr>
              <w:jc w:val="center"/>
            </w:pPr>
            <w:r>
              <w:rPr>
                <w:i/>
                <w:sz w:val="20"/>
                <w:szCs w:val="20"/>
              </w:rPr>
              <w:t>(подробно</w:t>
            </w:r>
            <w:r w:rsidRPr="005A45E8">
              <w:rPr>
                <w:i/>
                <w:sz w:val="20"/>
                <w:szCs w:val="20"/>
              </w:rPr>
              <w:t>)</w:t>
            </w:r>
          </w:p>
        </w:tc>
        <w:tc>
          <w:tcPr>
            <w:tcW w:w="718" w:type="pct"/>
            <w:tcBorders>
              <w:top w:val="single" w:sz="4" w:space="0" w:color="auto"/>
              <w:left w:val="single" w:sz="4" w:space="0" w:color="auto"/>
              <w:bottom w:val="single" w:sz="4" w:space="0" w:color="auto"/>
              <w:right w:val="single" w:sz="4" w:space="0" w:color="auto"/>
            </w:tcBorders>
            <w:vAlign w:val="center"/>
          </w:tcPr>
          <w:p w:rsidR="00E70FDB" w:rsidRPr="00384CDC" w:rsidRDefault="00E70FDB" w:rsidP="00F535C9">
            <w:pPr>
              <w:jc w:val="center"/>
            </w:pPr>
            <w:r w:rsidRPr="00384CDC">
              <w:t xml:space="preserve">Срок </w:t>
            </w:r>
            <w:r>
              <w:t xml:space="preserve">поставки Товара </w:t>
            </w:r>
            <w:r w:rsidRPr="005A45E8">
              <w:rPr>
                <w:i/>
                <w:sz w:val="20"/>
                <w:szCs w:val="20"/>
              </w:rPr>
              <w:t xml:space="preserve">(количество рабочих дней </w:t>
            </w:r>
            <w:proofErr w:type="gramStart"/>
            <w:r w:rsidRPr="005A45E8">
              <w:rPr>
                <w:i/>
                <w:sz w:val="20"/>
                <w:szCs w:val="20"/>
              </w:rPr>
              <w:t xml:space="preserve">с </w:t>
            </w:r>
            <w:r>
              <w:rPr>
                <w:i/>
                <w:sz w:val="20"/>
                <w:szCs w:val="20"/>
              </w:rPr>
              <w:t>даты</w:t>
            </w:r>
            <w:r w:rsidRPr="005A45E8">
              <w:rPr>
                <w:i/>
                <w:sz w:val="20"/>
                <w:szCs w:val="20"/>
              </w:rPr>
              <w:t xml:space="preserve"> получения</w:t>
            </w:r>
            <w:proofErr w:type="gramEnd"/>
            <w:r w:rsidRPr="005A45E8">
              <w:rPr>
                <w:i/>
                <w:sz w:val="20"/>
                <w:szCs w:val="20"/>
              </w:rPr>
              <w:t xml:space="preserve"> Заявки Заказчика)</w:t>
            </w:r>
          </w:p>
        </w:tc>
      </w:tr>
      <w:tr w:rsidR="007720B2" w:rsidRPr="00384CDC" w:rsidTr="007720B2">
        <w:trPr>
          <w:trHeight w:val="64"/>
        </w:trPr>
        <w:tc>
          <w:tcPr>
            <w:tcW w:w="201" w:type="pct"/>
            <w:tcBorders>
              <w:top w:val="nil"/>
              <w:left w:val="single" w:sz="4" w:space="0" w:color="auto"/>
              <w:bottom w:val="single" w:sz="4" w:space="0" w:color="auto"/>
              <w:right w:val="single" w:sz="4" w:space="0" w:color="auto"/>
            </w:tcBorders>
            <w:noWrap/>
            <w:vAlign w:val="center"/>
          </w:tcPr>
          <w:p w:rsidR="00E70FDB" w:rsidRPr="002A0931" w:rsidRDefault="00E70FDB" w:rsidP="00F535C9">
            <w:pPr>
              <w:jc w:val="center"/>
              <w:rPr>
                <w:sz w:val="16"/>
                <w:szCs w:val="16"/>
              </w:rPr>
            </w:pPr>
            <w:r w:rsidRPr="002A0931">
              <w:rPr>
                <w:sz w:val="16"/>
                <w:szCs w:val="16"/>
              </w:rPr>
              <w:t>1</w:t>
            </w:r>
          </w:p>
        </w:tc>
        <w:tc>
          <w:tcPr>
            <w:tcW w:w="1059" w:type="pct"/>
            <w:tcBorders>
              <w:top w:val="nil"/>
              <w:left w:val="nil"/>
              <w:bottom w:val="single" w:sz="4" w:space="0" w:color="auto"/>
              <w:right w:val="single" w:sz="4" w:space="0" w:color="auto"/>
            </w:tcBorders>
            <w:vAlign w:val="center"/>
          </w:tcPr>
          <w:p w:rsidR="00E70FDB" w:rsidRPr="002A0931" w:rsidRDefault="00E70FDB" w:rsidP="00F535C9">
            <w:pPr>
              <w:jc w:val="center"/>
              <w:rPr>
                <w:sz w:val="16"/>
                <w:szCs w:val="16"/>
              </w:rPr>
            </w:pPr>
            <w:r w:rsidRPr="002A0931">
              <w:rPr>
                <w:sz w:val="16"/>
                <w:szCs w:val="16"/>
              </w:rPr>
              <w:t>2</w:t>
            </w:r>
          </w:p>
        </w:tc>
        <w:tc>
          <w:tcPr>
            <w:tcW w:w="346" w:type="pct"/>
            <w:tcBorders>
              <w:top w:val="single" w:sz="4" w:space="0" w:color="auto"/>
              <w:left w:val="nil"/>
              <w:bottom w:val="single" w:sz="4" w:space="0" w:color="auto"/>
              <w:right w:val="single" w:sz="4" w:space="0" w:color="auto"/>
            </w:tcBorders>
          </w:tcPr>
          <w:p w:rsidR="00E70FDB" w:rsidRPr="002A0931" w:rsidDel="00112178" w:rsidRDefault="00E70FDB" w:rsidP="00F535C9">
            <w:pPr>
              <w:jc w:val="center"/>
              <w:rPr>
                <w:sz w:val="16"/>
                <w:szCs w:val="16"/>
              </w:rPr>
            </w:pPr>
            <w:r>
              <w:rPr>
                <w:sz w:val="16"/>
                <w:szCs w:val="16"/>
              </w:rPr>
              <w:t>3</w:t>
            </w:r>
          </w:p>
        </w:tc>
        <w:tc>
          <w:tcPr>
            <w:tcW w:w="635" w:type="pct"/>
            <w:tcBorders>
              <w:top w:val="single" w:sz="4" w:space="0" w:color="auto"/>
              <w:left w:val="single" w:sz="4" w:space="0" w:color="auto"/>
              <w:bottom w:val="single" w:sz="4" w:space="0" w:color="auto"/>
              <w:right w:val="single" w:sz="4" w:space="0" w:color="auto"/>
            </w:tcBorders>
            <w:vAlign w:val="center"/>
          </w:tcPr>
          <w:p w:rsidR="00E70FDB" w:rsidRPr="002A0931" w:rsidRDefault="00E70FDB" w:rsidP="00F535C9">
            <w:pPr>
              <w:jc w:val="center"/>
              <w:rPr>
                <w:sz w:val="16"/>
                <w:szCs w:val="16"/>
              </w:rPr>
            </w:pPr>
            <w:r w:rsidRPr="002A0931">
              <w:rPr>
                <w:sz w:val="16"/>
                <w:szCs w:val="16"/>
              </w:rPr>
              <w:t>4</w:t>
            </w:r>
          </w:p>
        </w:tc>
        <w:tc>
          <w:tcPr>
            <w:tcW w:w="434" w:type="pct"/>
            <w:tcBorders>
              <w:top w:val="single" w:sz="4" w:space="0" w:color="auto"/>
              <w:left w:val="single" w:sz="4" w:space="0" w:color="auto"/>
              <w:bottom w:val="single" w:sz="4" w:space="0" w:color="auto"/>
              <w:right w:val="single" w:sz="4" w:space="0" w:color="auto"/>
            </w:tcBorders>
            <w:vAlign w:val="center"/>
          </w:tcPr>
          <w:p w:rsidR="00E70FDB" w:rsidRPr="002A0931" w:rsidRDefault="00E70FDB" w:rsidP="00F535C9">
            <w:pPr>
              <w:jc w:val="center"/>
              <w:rPr>
                <w:sz w:val="16"/>
                <w:szCs w:val="16"/>
              </w:rPr>
            </w:pPr>
            <w:r>
              <w:rPr>
                <w:sz w:val="16"/>
                <w:szCs w:val="16"/>
              </w:rPr>
              <w:t>5</w:t>
            </w:r>
          </w:p>
        </w:tc>
        <w:tc>
          <w:tcPr>
            <w:tcW w:w="870" w:type="pct"/>
            <w:tcBorders>
              <w:top w:val="single" w:sz="4" w:space="0" w:color="auto"/>
              <w:left w:val="single" w:sz="4" w:space="0" w:color="auto"/>
              <w:bottom w:val="single" w:sz="4" w:space="0" w:color="auto"/>
              <w:right w:val="single" w:sz="4" w:space="0" w:color="auto"/>
            </w:tcBorders>
            <w:noWrap/>
            <w:vAlign w:val="center"/>
          </w:tcPr>
          <w:p w:rsidR="00E70FDB" w:rsidRPr="002A0931" w:rsidRDefault="00E70FDB" w:rsidP="00F535C9">
            <w:pPr>
              <w:jc w:val="center"/>
              <w:rPr>
                <w:sz w:val="16"/>
                <w:szCs w:val="16"/>
              </w:rPr>
            </w:pPr>
            <w:r>
              <w:rPr>
                <w:sz w:val="16"/>
                <w:szCs w:val="16"/>
              </w:rPr>
              <w:t>6</w:t>
            </w:r>
          </w:p>
        </w:tc>
        <w:tc>
          <w:tcPr>
            <w:tcW w:w="737" w:type="pct"/>
            <w:tcBorders>
              <w:top w:val="single" w:sz="4" w:space="0" w:color="auto"/>
              <w:left w:val="single" w:sz="4" w:space="0" w:color="auto"/>
              <w:bottom w:val="single" w:sz="4" w:space="0" w:color="auto"/>
              <w:right w:val="single" w:sz="4" w:space="0" w:color="auto"/>
            </w:tcBorders>
          </w:tcPr>
          <w:p w:rsidR="00E70FDB" w:rsidRDefault="007720B2" w:rsidP="00F535C9">
            <w:pPr>
              <w:jc w:val="center"/>
              <w:rPr>
                <w:sz w:val="16"/>
                <w:szCs w:val="16"/>
              </w:rPr>
            </w:pPr>
            <w:r>
              <w:rPr>
                <w:sz w:val="16"/>
                <w:szCs w:val="16"/>
              </w:rPr>
              <w:t>7</w:t>
            </w:r>
          </w:p>
        </w:tc>
        <w:tc>
          <w:tcPr>
            <w:tcW w:w="718" w:type="pct"/>
            <w:tcBorders>
              <w:top w:val="single" w:sz="4" w:space="0" w:color="auto"/>
              <w:left w:val="single" w:sz="4" w:space="0" w:color="auto"/>
              <w:bottom w:val="single" w:sz="4" w:space="0" w:color="auto"/>
              <w:right w:val="single" w:sz="4" w:space="0" w:color="auto"/>
            </w:tcBorders>
          </w:tcPr>
          <w:p w:rsidR="00E70FDB" w:rsidRDefault="007720B2" w:rsidP="00F535C9">
            <w:pPr>
              <w:jc w:val="center"/>
              <w:rPr>
                <w:sz w:val="16"/>
                <w:szCs w:val="16"/>
              </w:rPr>
            </w:pPr>
            <w:r>
              <w:rPr>
                <w:sz w:val="16"/>
                <w:szCs w:val="16"/>
              </w:rPr>
              <w:t>8</w:t>
            </w:r>
          </w:p>
        </w:tc>
      </w:tr>
      <w:tr w:rsidR="007720B2" w:rsidRPr="00384CDC" w:rsidTr="007720B2">
        <w:trPr>
          <w:trHeight w:val="315"/>
        </w:trPr>
        <w:tc>
          <w:tcPr>
            <w:tcW w:w="201" w:type="pct"/>
            <w:tcBorders>
              <w:top w:val="nil"/>
              <w:left w:val="single" w:sz="4" w:space="0" w:color="auto"/>
              <w:bottom w:val="single" w:sz="4" w:space="0" w:color="auto"/>
              <w:right w:val="single" w:sz="4" w:space="0" w:color="auto"/>
            </w:tcBorders>
            <w:noWrap/>
            <w:vAlign w:val="center"/>
          </w:tcPr>
          <w:p w:rsidR="00E70FDB" w:rsidRPr="00384CDC" w:rsidRDefault="00E70FDB" w:rsidP="00F535C9">
            <w:pPr>
              <w:jc w:val="center"/>
            </w:pPr>
          </w:p>
        </w:tc>
        <w:tc>
          <w:tcPr>
            <w:tcW w:w="1059" w:type="pct"/>
            <w:tcBorders>
              <w:top w:val="nil"/>
              <w:left w:val="nil"/>
              <w:bottom w:val="single" w:sz="4" w:space="0" w:color="auto"/>
              <w:right w:val="single" w:sz="4" w:space="0" w:color="auto"/>
            </w:tcBorders>
            <w:vAlign w:val="center"/>
          </w:tcPr>
          <w:p w:rsidR="00E70FDB" w:rsidRPr="00384CDC" w:rsidRDefault="00E70FDB" w:rsidP="00F535C9">
            <w:pPr>
              <w:jc w:val="center"/>
            </w:pPr>
          </w:p>
        </w:tc>
        <w:tc>
          <w:tcPr>
            <w:tcW w:w="346" w:type="pct"/>
            <w:tcBorders>
              <w:top w:val="single" w:sz="4" w:space="0" w:color="auto"/>
              <w:left w:val="nil"/>
              <w:bottom w:val="single" w:sz="4" w:space="0" w:color="auto"/>
              <w:right w:val="single" w:sz="4" w:space="0" w:color="auto"/>
            </w:tcBorders>
          </w:tcPr>
          <w:p w:rsidR="00E70FDB" w:rsidRPr="00384CDC" w:rsidRDefault="00E70FDB" w:rsidP="00F535C9">
            <w:pPr>
              <w:jc w:val="center"/>
            </w:pPr>
          </w:p>
        </w:tc>
        <w:tc>
          <w:tcPr>
            <w:tcW w:w="635" w:type="pct"/>
            <w:tcBorders>
              <w:top w:val="single" w:sz="4" w:space="0" w:color="auto"/>
              <w:left w:val="single" w:sz="4" w:space="0" w:color="auto"/>
              <w:bottom w:val="single" w:sz="4" w:space="0" w:color="auto"/>
              <w:right w:val="single" w:sz="4" w:space="0" w:color="auto"/>
            </w:tcBorders>
            <w:vAlign w:val="center"/>
          </w:tcPr>
          <w:p w:rsidR="00E70FDB" w:rsidRPr="00384CDC" w:rsidRDefault="00E70FDB" w:rsidP="00F535C9">
            <w:pPr>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E70FDB" w:rsidRPr="00384CDC" w:rsidRDefault="00E70FDB" w:rsidP="00F535C9">
            <w:pPr>
              <w:jc w:val="center"/>
            </w:pPr>
          </w:p>
        </w:tc>
        <w:tc>
          <w:tcPr>
            <w:tcW w:w="870" w:type="pct"/>
            <w:tcBorders>
              <w:top w:val="single" w:sz="4" w:space="0" w:color="auto"/>
              <w:left w:val="single" w:sz="4" w:space="0" w:color="auto"/>
              <w:bottom w:val="single" w:sz="4" w:space="0" w:color="auto"/>
              <w:right w:val="single" w:sz="4" w:space="0" w:color="auto"/>
            </w:tcBorders>
            <w:noWrap/>
            <w:vAlign w:val="center"/>
          </w:tcPr>
          <w:p w:rsidR="00E70FDB" w:rsidRPr="00384CDC" w:rsidRDefault="00E70FDB" w:rsidP="00F535C9">
            <w:pPr>
              <w:jc w:val="center"/>
            </w:pPr>
          </w:p>
        </w:tc>
        <w:tc>
          <w:tcPr>
            <w:tcW w:w="737"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p>
        </w:tc>
        <w:tc>
          <w:tcPr>
            <w:tcW w:w="718"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p>
        </w:tc>
      </w:tr>
      <w:tr w:rsidR="007720B2" w:rsidRPr="00384CDC" w:rsidTr="007720B2">
        <w:trPr>
          <w:trHeight w:val="315"/>
        </w:trPr>
        <w:tc>
          <w:tcPr>
            <w:tcW w:w="201" w:type="pct"/>
            <w:tcBorders>
              <w:top w:val="nil"/>
              <w:left w:val="single" w:sz="4" w:space="0" w:color="auto"/>
              <w:bottom w:val="single" w:sz="4" w:space="0" w:color="auto"/>
              <w:right w:val="single" w:sz="4" w:space="0" w:color="auto"/>
            </w:tcBorders>
            <w:noWrap/>
            <w:vAlign w:val="center"/>
          </w:tcPr>
          <w:p w:rsidR="00E70FDB" w:rsidRPr="00384CDC" w:rsidRDefault="00E70FDB" w:rsidP="00F535C9">
            <w:pPr>
              <w:jc w:val="center"/>
            </w:pPr>
          </w:p>
        </w:tc>
        <w:tc>
          <w:tcPr>
            <w:tcW w:w="1059" w:type="pct"/>
            <w:tcBorders>
              <w:top w:val="nil"/>
              <w:left w:val="nil"/>
              <w:bottom w:val="single" w:sz="4" w:space="0" w:color="auto"/>
              <w:right w:val="single" w:sz="4" w:space="0" w:color="auto"/>
            </w:tcBorders>
            <w:vAlign w:val="center"/>
          </w:tcPr>
          <w:p w:rsidR="00E70FDB" w:rsidRPr="00384CDC" w:rsidRDefault="00E70FDB" w:rsidP="00F535C9">
            <w:pPr>
              <w:jc w:val="center"/>
            </w:pPr>
          </w:p>
        </w:tc>
        <w:tc>
          <w:tcPr>
            <w:tcW w:w="346" w:type="pct"/>
            <w:tcBorders>
              <w:top w:val="single" w:sz="4" w:space="0" w:color="auto"/>
              <w:left w:val="nil"/>
              <w:bottom w:val="single" w:sz="4" w:space="0" w:color="auto"/>
              <w:right w:val="single" w:sz="4" w:space="0" w:color="auto"/>
            </w:tcBorders>
          </w:tcPr>
          <w:p w:rsidR="00E70FDB" w:rsidRPr="00384CDC" w:rsidRDefault="00E70FDB" w:rsidP="00F535C9">
            <w:pPr>
              <w:jc w:val="center"/>
            </w:pPr>
          </w:p>
        </w:tc>
        <w:tc>
          <w:tcPr>
            <w:tcW w:w="635" w:type="pct"/>
            <w:tcBorders>
              <w:top w:val="single" w:sz="4" w:space="0" w:color="auto"/>
              <w:left w:val="single" w:sz="4" w:space="0" w:color="auto"/>
              <w:bottom w:val="single" w:sz="4" w:space="0" w:color="auto"/>
              <w:right w:val="single" w:sz="4" w:space="0" w:color="auto"/>
            </w:tcBorders>
            <w:vAlign w:val="center"/>
          </w:tcPr>
          <w:p w:rsidR="00E70FDB" w:rsidRPr="00384CDC" w:rsidRDefault="00E70FDB" w:rsidP="00F535C9">
            <w:pPr>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E70FDB" w:rsidRPr="00384CDC" w:rsidRDefault="00E70FDB" w:rsidP="00F535C9">
            <w:pPr>
              <w:jc w:val="center"/>
            </w:pPr>
          </w:p>
        </w:tc>
        <w:tc>
          <w:tcPr>
            <w:tcW w:w="870" w:type="pct"/>
            <w:tcBorders>
              <w:top w:val="single" w:sz="4" w:space="0" w:color="auto"/>
              <w:left w:val="single" w:sz="4" w:space="0" w:color="auto"/>
              <w:bottom w:val="single" w:sz="4" w:space="0" w:color="auto"/>
              <w:right w:val="single" w:sz="4" w:space="0" w:color="auto"/>
            </w:tcBorders>
            <w:noWrap/>
            <w:vAlign w:val="center"/>
          </w:tcPr>
          <w:p w:rsidR="00E70FDB" w:rsidRPr="00384CDC" w:rsidRDefault="00E70FDB" w:rsidP="00F535C9">
            <w:pPr>
              <w:jc w:val="center"/>
            </w:pPr>
          </w:p>
        </w:tc>
        <w:tc>
          <w:tcPr>
            <w:tcW w:w="737"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p>
        </w:tc>
        <w:tc>
          <w:tcPr>
            <w:tcW w:w="718"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p>
        </w:tc>
      </w:tr>
      <w:tr w:rsidR="007720B2" w:rsidRPr="00384CDC" w:rsidTr="007720B2">
        <w:trPr>
          <w:trHeight w:val="315"/>
        </w:trPr>
        <w:tc>
          <w:tcPr>
            <w:tcW w:w="201" w:type="pct"/>
            <w:tcBorders>
              <w:top w:val="nil"/>
              <w:left w:val="single" w:sz="4" w:space="0" w:color="auto"/>
              <w:bottom w:val="single" w:sz="4" w:space="0" w:color="auto"/>
              <w:right w:val="single" w:sz="4" w:space="0" w:color="auto"/>
            </w:tcBorders>
            <w:noWrap/>
            <w:vAlign w:val="center"/>
          </w:tcPr>
          <w:p w:rsidR="00E70FDB" w:rsidRPr="00384CDC" w:rsidRDefault="00E70FDB" w:rsidP="00F535C9">
            <w:pPr>
              <w:jc w:val="center"/>
            </w:pPr>
          </w:p>
        </w:tc>
        <w:tc>
          <w:tcPr>
            <w:tcW w:w="1059" w:type="pct"/>
            <w:tcBorders>
              <w:top w:val="nil"/>
              <w:left w:val="nil"/>
              <w:bottom w:val="single" w:sz="4" w:space="0" w:color="auto"/>
              <w:right w:val="single" w:sz="4" w:space="0" w:color="auto"/>
            </w:tcBorders>
            <w:vAlign w:val="center"/>
          </w:tcPr>
          <w:p w:rsidR="00E70FDB" w:rsidRPr="00384CDC" w:rsidRDefault="00E70FDB" w:rsidP="00F535C9">
            <w:pPr>
              <w:jc w:val="center"/>
            </w:pPr>
            <w:r w:rsidRPr="00384CDC">
              <w:t>Итого:</w:t>
            </w:r>
          </w:p>
        </w:tc>
        <w:tc>
          <w:tcPr>
            <w:tcW w:w="346" w:type="pct"/>
            <w:tcBorders>
              <w:top w:val="single" w:sz="4" w:space="0" w:color="auto"/>
              <w:left w:val="nil"/>
              <w:bottom w:val="single" w:sz="4" w:space="0" w:color="auto"/>
              <w:right w:val="single" w:sz="4" w:space="0" w:color="auto"/>
            </w:tcBorders>
          </w:tcPr>
          <w:p w:rsidR="00E70FDB" w:rsidRPr="00384CDC" w:rsidRDefault="00E70FDB" w:rsidP="00F535C9">
            <w:pPr>
              <w:jc w:val="center"/>
            </w:pPr>
          </w:p>
        </w:tc>
        <w:tc>
          <w:tcPr>
            <w:tcW w:w="635" w:type="pct"/>
            <w:tcBorders>
              <w:top w:val="single" w:sz="4" w:space="0" w:color="auto"/>
              <w:left w:val="single" w:sz="4" w:space="0" w:color="auto"/>
              <w:bottom w:val="single" w:sz="4" w:space="0" w:color="auto"/>
              <w:right w:val="single" w:sz="4" w:space="0" w:color="auto"/>
            </w:tcBorders>
            <w:vAlign w:val="center"/>
          </w:tcPr>
          <w:p w:rsidR="00E70FDB" w:rsidRPr="00384CDC" w:rsidRDefault="00E70FDB" w:rsidP="00F535C9">
            <w:pPr>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E70FDB" w:rsidRPr="00384CDC" w:rsidRDefault="00E70FDB" w:rsidP="00F535C9">
            <w:pPr>
              <w:jc w:val="center"/>
            </w:pPr>
          </w:p>
        </w:tc>
        <w:tc>
          <w:tcPr>
            <w:tcW w:w="870" w:type="pct"/>
            <w:tcBorders>
              <w:top w:val="single" w:sz="4" w:space="0" w:color="auto"/>
              <w:left w:val="single" w:sz="4" w:space="0" w:color="auto"/>
              <w:bottom w:val="single" w:sz="4" w:space="0" w:color="auto"/>
              <w:right w:val="single" w:sz="4" w:space="0" w:color="auto"/>
            </w:tcBorders>
            <w:noWrap/>
            <w:vAlign w:val="center"/>
          </w:tcPr>
          <w:p w:rsidR="00E70FDB" w:rsidRPr="00384CDC" w:rsidRDefault="00E70FDB" w:rsidP="00F535C9">
            <w:pPr>
              <w:jc w:val="center"/>
            </w:pPr>
          </w:p>
        </w:tc>
        <w:tc>
          <w:tcPr>
            <w:tcW w:w="737"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p>
        </w:tc>
        <w:tc>
          <w:tcPr>
            <w:tcW w:w="718" w:type="pct"/>
            <w:tcBorders>
              <w:top w:val="single" w:sz="4" w:space="0" w:color="auto"/>
              <w:left w:val="single" w:sz="4" w:space="0" w:color="auto"/>
              <w:bottom w:val="single" w:sz="4" w:space="0" w:color="auto"/>
              <w:right w:val="single" w:sz="4" w:space="0" w:color="auto"/>
            </w:tcBorders>
          </w:tcPr>
          <w:p w:rsidR="00E70FDB" w:rsidRPr="00384CDC" w:rsidRDefault="00E70FDB" w:rsidP="00F535C9">
            <w:pPr>
              <w:jc w:val="center"/>
            </w:pPr>
          </w:p>
        </w:tc>
      </w:tr>
    </w:tbl>
    <w:p w:rsidR="00631D8E" w:rsidRDefault="00631D8E" w:rsidP="00631D8E">
      <w:pPr>
        <w:ind w:firstLine="567"/>
        <w:jc w:val="both"/>
        <w:rPr>
          <w:color w:val="BFBFBF"/>
          <w:sz w:val="28"/>
          <w:szCs w:val="28"/>
        </w:rPr>
      </w:pPr>
    </w:p>
    <w:p w:rsidR="007E3593" w:rsidRDefault="004A3077" w:rsidP="000954FB">
      <w:pPr>
        <w:pStyle w:val="afd"/>
        <w:jc w:val="both"/>
        <w:rPr>
          <w:bCs/>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06724">
        <w:rPr>
          <w:szCs w:val="28"/>
        </w:rPr>
        <w:t>поставке товаров</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00706724" w:rsidRPr="000B5235">
        <w:rPr>
          <w:bCs/>
          <w:szCs w:val="28"/>
        </w:rPr>
        <w:t>стоимост</w:t>
      </w:r>
      <w:r w:rsidR="00706724">
        <w:rPr>
          <w:bCs/>
          <w:szCs w:val="28"/>
        </w:rPr>
        <w:t>ь</w:t>
      </w:r>
      <w:r w:rsidR="00706724" w:rsidRPr="000B5235">
        <w:rPr>
          <w:bCs/>
          <w:szCs w:val="28"/>
        </w:rPr>
        <w:t xml:space="preserve">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w:t>
      </w:r>
      <w:r w:rsidR="00706724">
        <w:rPr>
          <w:bCs/>
          <w:szCs w:val="28"/>
        </w:rPr>
        <w:t>,</w:t>
      </w:r>
      <w:r w:rsidR="00706724" w:rsidRPr="00706724">
        <w:rPr>
          <w:bCs/>
          <w:szCs w:val="28"/>
        </w:rPr>
        <w:t xml:space="preserve"> </w:t>
      </w:r>
      <w:r w:rsidR="00706724" w:rsidRPr="000B5235">
        <w:rPr>
          <w:bCs/>
          <w:szCs w:val="28"/>
        </w:rPr>
        <w:t>расходов по оплате всех затрат, издержек, связанных с исполнением договора</w:t>
      </w:r>
      <w:r w:rsidR="00105ADB">
        <w:rPr>
          <w:bCs/>
          <w:szCs w:val="28"/>
        </w:rPr>
        <w:t>.</w:t>
      </w:r>
      <w:r w:rsidR="00706724" w:rsidRPr="000B5235">
        <w:rPr>
          <w:bCs/>
          <w:szCs w:val="28"/>
        </w:rPr>
        <w:t xml:space="preserve"> </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w:t>
      </w:r>
      <w:r w:rsidR="00200BAC">
        <w:rPr>
          <w:i/>
          <w:sz w:val="24"/>
          <w:szCs w:val="24"/>
        </w:rPr>
        <w:t>9</w:t>
      </w:r>
      <w:r w:rsidRPr="00721D0D">
        <w:rPr>
          <w:i/>
          <w:sz w:val="24"/>
          <w:szCs w:val="24"/>
        </w:rPr>
        <w:t>0 (</w:t>
      </w:r>
      <w:r w:rsidR="00200BAC">
        <w:rPr>
          <w:i/>
          <w:sz w:val="24"/>
          <w:szCs w:val="24"/>
        </w:rPr>
        <w:t>девяносто</w:t>
      </w:r>
      <w:r w:rsidRPr="00721D0D">
        <w:rPr>
          <w:i/>
          <w:sz w:val="24"/>
          <w:szCs w:val="24"/>
        </w:rPr>
        <w:t xml:space="preserve">)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733A84" w:rsidRPr="00F26BDF" w:rsidRDefault="00733A84" w:rsidP="00733A84">
      <w:pPr>
        <w:pStyle w:val="afd"/>
        <w:jc w:val="both"/>
        <w:rPr>
          <w:szCs w:val="28"/>
        </w:rPr>
      </w:pPr>
      <w:r w:rsidRPr="00205668">
        <w:rPr>
          <w:szCs w:val="28"/>
        </w:rPr>
        <w:t> </w:t>
      </w:r>
      <w:r w:rsidRPr="00F26BDF">
        <w:rPr>
          <w:szCs w:val="28"/>
        </w:rPr>
        <w:t>Следующие приложения являются неотъемлемой частью настоящего финансово-коммерческого предложения:</w:t>
      </w:r>
    </w:p>
    <w:p w:rsidR="00733A84" w:rsidRDefault="00733A84" w:rsidP="002B2D1B">
      <w:pPr>
        <w:pStyle w:val="afa"/>
        <w:numPr>
          <w:ilvl w:val="0"/>
          <w:numId w:val="28"/>
        </w:numPr>
        <w:ind w:left="0" w:firstLine="709"/>
        <w:rPr>
          <w:sz w:val="28"/>
          <w:szCs w:val="28"/>
        </w:rPr>
      </w:pPr>
      <w:r w:rsidRPr="0073526C">
        <w:rPr>
          <w:sz w:val="28"/>
          <w:szCs w:val="28"/>
        </w:rPr>
        <w:t xml:space="preserve">Сведения о поставляемом товаре, который является предметом Открытого конкурса, о его технических,  функциональных характеристиках (потребительских свойствах) и качественных характеристиках </w:t>
      </w:r>
      <w:r>
        <w:rPr>
          <w:sz w:val="28"/>
          <w:szCs w:val="28"/>
        </w:rPr>
        <w:t>Т</w:t>
      </w:r>
      <w:r w:rsidRPr="0073526C">
        <w:rPr>
          <w:sz w:val="28"/>
          <w:szCs w:val="28"/>
        </w:rPr>
        <w:t>овара</w:t>
      </w:r>
      <w:r>
        <w:rPr>
          <w:sz w:val="28"/>
          <w:szCs w:val="28"/>
        </w:rPr>
        <w:t>,</w:t>
      </w:r>
      <w:r w:rsidRPr="0073526C">
        <w:rPr>
          <w:sz w:val="28"/>
          <w:szCs w:val="28"/>
        </w:rPr>
        <w:t xml:space="preserve"> иные документы, подтверждающие соответствие Товара требованиям Технического задания.</w:t>
      </w:r>
    </w:p>
    <w:p w:rsidR="00733A84" w:rsidRDefault="00733A84" w:rsidP="002B2D1B">
      <w:pPr>
        <w:pStyle w:val="aff7"/>
        <w:numPr>
          <w:ilvl w:val="0"/>
          <w:numId w:val="28"/>
        </w:numPr>
        <w:ind w:left="0" w:firstLine="709"/>
        <w:jc w:val="both"/>
        <w:rPr>
          <w:sz w:val="28"/>
          <w:szCs w:val="28"/>
        </w:rPr>
      </w:pPr>
      <w:r w:rsidRPr="00F26BDF">
        <w:rPr>
          <w:sz w:val="28"/>
          <w:szCs w:val="28"/>
        </w:rPr>
        <w:t>Сведения об административном и производственном персонале претендента (составляется по форме приложения № 6 к документации о закупке).</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8D67F8" w:rsidP="000954FB">
      <w:pPr>
        <w:rPr>
          <w:rFonts w:eastAsia="MS Mincho"/>
          <w:sz w:val="28"/>
          <w:szCs w:val="28"/>
        </w:rPr>
      </w:pPr>
      <w:r w:rsidRPr="00445DDD">
        <w:rPr>
          <w:sz w:val="28"/>
          <w:szCs w:val="28"/>
        </w:rPr>
        <w:t>"____" _________ 20</w:t>
      </w:r>
      <w:r>
        <w:rPr>
          <w:sz w:val="28"/>
          <w:szCs w:val="28"/>
        </w:rPr>
        <w:t>1__</w:t>
      </w:r>
      <w:r w:rsidRPr="00445DDD">
        <w:rPr>
          <w:sz w:val="28"/>
          <w:szCs w:val="28"/>
        </w:rPr>
        <w:t> г.</w:t>
      </w:r>
      <w:r w:rsidR="000954FB">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C216FE" w:rsidRDefault="00C216FE" w:rsidP="000954FB">
      <w:pPr>
        <w:jc w:val="cente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86"/>
        <w:gridCol w:w="3544"/>
        <w:gridCol w:w="1842"/>
        <w:gridCol w:w="1759"/>
      </w:tblGrid>
      <w:tr w:rsidR="00386F27" w:rsidRPr="00C97E49" w:rsidTr="003E0BF9">
        <w:trPr>
          <w:trHeight w:val="1393"/>
        </w:trPr>
        <w:tc>
          <w:tcPr>
            <w:tcW w:w="0" w:type="auto"/>
            <w:tcBorders>
              <w:top w:val="single" w:sz="4" w:space="0" w:color="auto"/>
              <w:left w:val="single" w:sz="4" w:space="0" w:color="auto"/>
              <w:bottom w:val="single" w:sz="4" w:space="0" w:color="auto"/>
              <w:right w:val="single" w:sz="4" w:space="0" w:color="auto"/>
            </w:tcBorders>
          </w:tcPr>
          <w:p w:rsidR="00386F27" w:rsidRPr="00C97E49" w:rsidRDefault="00386F27" w:rsidP="003E0BF9">
            <w:pPr>
              <w:jc w:val="center"/>
            </w:pPr>
            <w:r w:rsidRPr="00C97E49">
              <w:t>№№</w:t>
            </w:r>
          </w:p>
        </w:tc>
        <w:tc>
          <w:tcPr>
            <w:tcW w:w="1986" w:type="dxa"/>
            <w:tcBorders>
              <w:top w:val="single" w:sz="4" w:space="0" w:color="auto"/>
              <w:left w:val="single" w:sz="4" w:space="0" w:color="auto"/>
              <w:bottom w:val="single" w:sz="4" w:space="0" w:color="auto"/>
              <w:right w:val="single" w:sz="4" w:space="0" w:color="auto"/>
            </w:tcBorders>
          </w:tcPr>
          <w:p w:rsidR="00386F27" w:rsidRPr="00C97E49" w:rsidRDefault="00386F27" w:rsidP="003E0BF9">
            <w:pPr>
              <w:jc w:val="center"/>
            </w:pPr>
            <w:r w:rsidRPr="00E96FF5">
              <w:t>Дата и номер договора (рекомендуется копия договора)</w:t>
            </w:r>
          </w:p>
        </w:tc>
        <w:tc>
          <w:tcPr>
            <w:tcW w:w="3544" w:type="dxa"/>
            <w:tcBorders>
              <w:top w:val="single" w:sz="4" w:space="0" w:color="auto"/>
              <w:left w:val="single" w:sz="4" w:space="0" w:color="auto"/>
              <w:bottom w:val="single" w:sz="4" w:space="0" w:color="auto"/>
              <w:right w:val="single" w:sz="4" w:space="0" w:color="auto"/>
            </w:tcBorders>
          </w:tcPr>
          <w:p w:rsidR="00386F27" w:rsidRPr="00C97E49" w:rsidRDefault="00386F27" w:rsidP="003E0BF9">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842" w:type="dxa"/>
            <w:tcBorders>
              <w:top w:val="single" w:sz="4" w:space="0" w:color="auto"/>
              <w:left w:val="single" w:sz="4" w:space="0" w:color="auto"/>
              <w:bottom w:val="single" w:sz="4" w:space="0" w:color="auto"/>
              <w:right w:val="single" w:sz="4" w:space="0" w:color="auto"/>
            </w:tcBorders>
          </w:tcPr>
          <w:p w:rsidR="00386F27" w:rsidRPr="00C97E49" w:rsidRDefault="00386F27" w:rsidP="003E0BF9">
            <w:pPr>
              <w:jc w:val="center"/>
            </w:pPr>
            <w:r>
              <w:t>Стоимость договора, руб. без учета НДС</w:t>
            </w:r>
          </w:p>
        </w:tc>
        <w:tc>
          <w:tcPr>
            <w:tcW w:w="1759" w:type="dxa"/>
            <w:tcBorders>
              <w:top w:val="single" w:sz="4" w:space="0" w:color="auto"/>
              <w:left w:val="single" w:sz="4" w:space="0" w:color="auto"/>
              <w:bottom w:val="single" w:sz="4" w:space="0" w:color="auto"/>
              <w:right w:val="single" w:sz="4" w:space="0" w:color="auto"/>
            </w:tcBorders>
          </w:tcPr>
          <w:p w:rsidR="00386F27" w:rsidRPr="00C97E49" w:rsidRDefault="00386F27" w:rsidP="003E0BF9">
            <w:pPr>
              <w:jc w:val="center"/>
            </w:pPr>
            <w:r w:rsidRPr="00C97E49">
              <w:t>Наименование Заказчика</w:t>
            </w:r>
          </w:p>
        </w:tc>
      </w:tr>
      <w:tr w:rsidR="00386F27" w:rsidRPr="00C97E49" w:rsidTr="00386F27">
        <w:trPr>
          <w:trHeight w:val="275"/>
        </w:trPr>
        <w:tc>
          <w:tcPr>
            <w:tcW w:w="0" w:type="auto"/>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986" w:type="dxa"/>
            <w:tcBorders>
              <w:top w:val="single" w:sz="4" w:space="0" w:color="auto"/>
              <w:left w:val="single" w:sz="4" w:space="0" w:color="auto"/>
              <w:bottom w:val="single" w:sz="4" w:space="0" w:color="auto"/>
              <w:right w:val="single" w:sz="4" w:space="0" w:color="auto"/>
            </w:tcBorders>
            <w:vAlign w:val="center"/>
          </w:tcPr>
          <w:p w:rsidR="00386F27" w:rsidRPr="00C97E49" w:rsidRDefault="00386F27" w:rsidP="00F535C9">
            <w:pPr>
              <w:jc w:val="center"/>
            </w:pPr>
          </w:p>
        </w:tc>
        <w:tc>
          <w:tcPr>
            <w:tcW w:w="3544"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842"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759"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r>
      <w:tr w:rsidR="00386F27" w:rsidRPr="00C97E49" w:rsidTr="00386F27">
        <w:trPr>
          <w:trHeight w:val="275"/>
        </w:trPr>
        <w:tc>
          <w:tcPr>
            <w:tcW w:w="0" w:type="auto"/>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986" w:type="dxa"/>
            <w:tcBorders>
              <w:top w:val="single" w:sz="4" w:space="0" w:color="auto"/>
              <w:left w:val="single" w:sz="4" w:space="0" w:color="auto"/>
              <w:bottom w:val="single" w:sz="4" w:space="0" w:color="auto"/>
              <w:right w:val="single" w:sz="4" w:space="0" w:color="auto"/>
            </w:tcBorders>
            <w:vAlign w:val="center"/>
          </w:tcPr>
          <w:p w:rsidR="00386F27" w:rsidRPr="00C97E49" w:rsidRDefault="00386F27" w:rsidP="00F535C9">
            <w:pPr>
              <w:jc w:val="center"/>
            </w:pPr>
          </w:p>
        </w:tc>
        <w:tc>
          <w:tcPr>
            <w:tcW w:w="3544"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842"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759"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r>
      <w:tr w:rsidR="00386F27" w:rsidRPr="00C97E49" w:rsidTr="00386F27">
        <w:trPr>
          <w:trHeight w:val="216"/>
        </w:trPr>
        <w:tc>
          <w:tcPr>
            <w:tcW w:w="0" w:type="auto"/>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986" w:type="dxa"/>
            <w:tcBorders>
              <w:top w:val="single" w:sz="4" w:space="0" w:color="auto"/>
              <w:left w:val="single" w:sz="4" w:space="0" w:color="auto"/>
              <w:bottom w:val="single" w:sz="4" w:space="0" w:color="auto"/>
              <w:right w:val="single" w:sz="4" w:space="0" w:color="auto"/>
            </w:tcBorders>
            <w:vAlign w:val="center"/>
          </w:tcPr>
          <w:p w:rsidR="00386F27" w:rsidRPr="00C97E49" w:rsidRDefault="00386F27" w:rsidP="00F535C9">
            <w:pPr>
              <w:jc w:val="center"/>
            </w:pPr>
          </w:p>
        </w:tc>
        <w:tc>
          <w:tcPr>
            <w:tcW w:w="3544"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842"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c>
          <w:tcPr>
            <w:tcW w:w="1759" w:type="dxa"/>
            <w:tcBorders>
              <w:top w:val="single" w:sz="4" w:space="0" w:color="auto"/>
              <w:left w:val="single" w:sz="4" w:space="0" w:color="auto"/>
              <w:bottom w:val="single" w:sz="4" w:space="0" w:color="auto"/>
              <w:right w:val="single" w:sz="4" w:space="0" w:color="auto"/>
            </w:tcBorders>
          </w:tcPr>
          <w:p w:rsidR="00386F27" w:rsidRPr="00C97E49" w:rsidRDefault="00386F27" w:rsidP="00F535C9"/>
        </w:tc>
      </w:tr>
    </w:tbl>
    <w:p w:rsidR="000954FB" w:rsidRDefault="000954FB" w:rsidP="000954FB">
      <w:pPr>
        <w:jc w:val="center"/>
        <w:rPr>
          <w:b/>
          <w:szCs w:val="28"/>
        </w:rPr>
      </w:pPr>
    </w:p>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2D5A01" w:rsidRDefault="002D5A01" w:rsidP="002D5A01">
      <w:pPr>
        <w:pStyle w:val="afa"/>
        <w:ind w:firstLine="0"/>
        <w:jc w:val="left"/>
        <w:rPr>
          <w:sz w:val="28"/>
          <w:szCs w:val="28"/>
        </w:rPr>
      </w:pPr>
    </w:p>
    <w:p w:rsidR="002D5A01" w:rsidRPr="00371BC0" w:rsidRDefault="002D5A01" w:rsidP="002D5A01">
      <w:pPr>
        <w:pStyle w:val="afa"/>
        <w:ind w:firstLine="0"/>
        <w:jc w:val="center"/>
        <w:rPr>
          <w:sz w:val="36"/>
          <w:szCs w:val="36"/>
        </w:rPr>
      </w:pPr>
      <w:r w:rsidRPr="00371BC0">
        <w:rPr>
          <w:sz w:val="36"/>
          <w:szCs w:val="36"/>
        </w:rPr>
        <w:t>ПРОЕКТ ДОГОВОРА</w:t>
      </w:r>
    </w:p>
    <w:p w:rsidR="002D5A01" w:rsidRDefault="002D5A01" w:rsidP="002D5A01">
      <w:pPr>
        <w:ind w:firstLine="709"/>
        <w:jc w:val="center"/>
        <w:rPr>
          <w:b/>
          <w:bCs/>
        </w:rPr>
      </w:pPr>
    </w:p>
    <w:p w:rsidR="002D5A01" w:rsidRPr="007215F2" w:rsidRDefault="002D5A01" w:rsidP="002D5A01">
      <w:pPr>
        <w:ind w:firstLine="709"/>
        <w:jc w:val="center"/>
        <w:rPr>
          <w:b/>
          <w:bCs/>
        </w:rPr>
      </w:pPr>
      <w:r>
        <w:rPr>
          <w:b/>
          <w:bCs/>
        </w:rPr>
        <w:t>Договор  №</w:t>
      </w:r>
      <w:proofErr w:type="spellStart"/>
      <w:r>
        <w:rPr>
          <w:b/>
          <w:bCs/>
        </w:rPr>
        <w:t>ТКд</w:t>
      </w:r>
      <w:proofErr w:type="spellEnd"/>
      <w:r>
        <w:rPr>
          <w:b/>
          <w:bCs/>
        </w:rPr>
        <w:t>/__</w:t>
      </w:r>
      <w:r w:rsidRPr="007215F2">
        <w:rPr>
          <w:b/>
          <w:bCs/>
        </w:rPr>
        <w:t>/__/</w:t>
      </w:r>
      <w:r>
        <w:rPr>
          <w:b/>
          <w:bCs/>
        </w:rPr>
        <w:t>__</w:t>
      </w:r>
      <w:r w:rsidRPr="007215F2">
        <w:rPr>
          <w:b/>
          <w:bCs/>
        </w:rPr>
        <w:t>__</w:t>
      </w:r>
    </w:p>
    <w:p w:rsidR="002D5A01" w:rsidRPr="007215F2" w:rsidRDefault="002D5A01" w:rsidP="002D5A01">
      <w:pPr>
        <w:ind w:firstLine="709"/>
        <w:jc w:val="center"/>
      </w:pPr>
      <w:r>
        <w:rPr>
          <w:b/>
          <w:bCs/>
        </w:rPr>
        <w:t>поставки</w:t>
      </w:r>
    </w:p>
    <w:p w:rsidR="002D5A01" w:rsidRPr="007215F2" w:rsidRDefault="002D5A01" w:rsidP="002D5A01">
      <w:pPr>
        <w:jc w:val="both"/>
      </w:pPr>
      <w:r w:rsidRPr="007215F2">
        <w:t xml:space="preserve">г. </w:t>
      </w:r>
      <w:r>
        <w:t>Москва</w:t>
      </w:r>
      <w:r w:rsidRPr="007215F2">
        <w:t xml:space="preserve">      </w:t>
      </w:r>
      <w:r>
        <w:t xml:space="preserve">    </w:t>
      </w:r>
      <w:r w:rsidRPr="007215F2">
        <w:t xml:space="preserve">                                                                                 </w:t>
      </w:r>
      <w:r>
        <w:t xml:space="preserve">        </w:t>
      </w:r>
      <w:r w:rsidRPr="007215F2">
        <w:t>«__»__</w:t>
      </w:r>
      <w:r>
        <w:t>__</w:t>
      </w:r>
      <w:r w:rsidRPr="007215F2">
        <w:t xml:space="preserve">_____ </w:t>
      </w:r>
      <w:r>
        <w:t xml:space="preserve">_______ </w:t>
      </w:r>
      <w:proofErr w:type="gramStart"/>
      <w:r w:rsidRPr="007215F2">
        <w:t>г</w:t>
      </w:r>
      <w:proofErr w:type="gramEnd"/>
      <w:r w:rsidRPr="007215F2">
        <w:t>.</w:t>
      </w:r>
    </w:p>
    <w:p w:rsidR="002D5A01" w:rsidRDefault="002D5A01" w:rsidP="002D5A01">
      <w:pPr>
        <w:ind w:firstLine="709"/>
        <w:jc w:val="both"/>
      </w:pPr>
    </w:p>
    <w:p w:rsidR="002D5A01" w:rsidRDefault="002D5A01" w:rsidP="002D5A01">
      <w:pPr>
        <w:ind w:firstLine="709"/>
        <w:jc w:val="center"/>
        <w:rPr>
          <w:b/>
          <w:bCs/>
        </w:rPr>
      </w:pPr>
    </w:p>
    <w:p w:rsidR="002D5A01" w:rsidRPr="007215F2" w:rsidRDefault="002D5A01" w:rsidP="002D5A01">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в лице  ________________________</w:t>
      </w:r>
      <w:r>
        <w:t>______________________</w:t>
      </w:r>
      <w:r w:rsidRPr="007215F2">
        <w:t xml:space="preserve">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2D5A01" w:rsidRPr="007215F2" w:rsidRDefault="002D5A01" w:rsidP="002D5A01">
      <w:pPr>
        <w:ind w:right="-1"/>
        <w:jc w:val="both"/>
      </w:pPr>
      <w:r w:rsidRPr="007215F2">
        <w:t>_______________________________________________________________________</w:t>
      </w:r>
      <w:r>
        <w:t>_____</w:t>
      </w:r>
      <w:r w:rsidRPr="007215F2">
        <w:t>___,</w:t>
      </w:r>
    </w:p>
    <w:p w:rsidR="002D5A01" w:rsidRPr="007215F2" w:rsidRDefault="002D5A01" w:rsidP="002D5A01">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Pr>
          <w:i/>
          <w:iCs/>
          <w:vertAlign w:val="superscript"/>
        </w:rPr>
        <w:t xml:space="preserve">  ___</w:t>
      </w:r>
      <w:r w:rsidRPr="007215F2">
        <w:rPr>
          <w:i/>
          <w:iCs/>
          <w:vertAlign w:val="superscript"/>
        </w:rPr>
        <w:t>_  № ____)</w:t>
      </w:r>
    </w:p>
    <w:p w:rsidR="002D5A01" w:rsidRPr="007215F2" w:rsidRDefault="002D5A01" w:rsidP="002D5A01">
      <w:pPr>
        <w:ind w:right="-1"/>
        <w:jc w:val="both"/>
      </w:pPr>
      <w:r w:rsidRPr="007215F2">
        <w:t>с одной стороны, и _________________________________________________</w:t>
      </w:r>
      <w:r>
        <w:t>___</w:t>
      </w:r>
      <w:r w:rsidRPr="007215F2">
        <w:t xml:space="preserve">___________,  </w:t>
      </w:r>
    </w:p>
    <w:p w:rsidR="002D5A01" w:rsidRPr="004016F8" w:rsidRDefault="002D5A01" w:rsidP="002D5A01">
      <w:pPr>
        <w:ind w:right="-1"/>
        <w:jc w:val="both"/>
        <w:rPr>
          <w:i/>
          <w:sz w:val="22"/>
          <w:szCs w:val="22"/>
          <w:vertAlign w:val="superscript"/>
        </w:rPr>
      </w:pPr>
      <w:r w:rsidRPr="004016F8">
        <w:rPr>
          <w:i/>
          <w:sz w:val="22"/>
          <w:szCs w:val="22"/>
          <w:vertAlign w:val="superscript"/>
        </w:rPr>
        <w:t xml:space="preserve">               </w:t>
      </w:r>
      <w:r>
        <w:rPr>
          <w:i/>
          <w:sz w:val="22"/>
          <w:szCs w:val="22"/>
          <w:vertAlign w:val="superscript"/>
        </w:rPr>
        <w:t xml:space="preserve">         </w:t>
      </w:r>
      <w:r w:rsidRPr="004016F8">
        <w:rPr>
          <w:i/>
          <w:sz w:val="22"/>
          <w:szCs w:val="22"/>
          <w:vertAlign w:val="superscript"/>
        </w:rPr>
        <w:t>(указывается полностью</w:t>
      </w:r>
      <w:r>
        <w:rPr>
          <w:i/>
          <w:sz w:val="22"/>
          <w:szCs w:val="22"/>
          <w:vertAlign w:val="superscript"/>
        </w:rPr>
        <w:t xml:space="preserve"> организационно-правовая форма юридического</w:t>
      </w:r>
      <w:r w:rsidRPr="004016F8">
        <w:rPr>
          <w:i/>
          <w:sz w:val="22"/>
          <w:szCs w:val="22"/>
          <w:vertAlign w:val="superscript"/>
        </w:rPr>
        <w:t xml:space="preserve"> лица и наименование юридического лица, соответствующие его уставу)</w:t>
      </w:r>
    </w:p>
    <w:p w:rsidR="002D5A01" w:rsidRPr="007215F2" w:rsidRDefault="002D5A01" w:rsidP="002D5A01">
      <w:pPr>
        <w:ind w:right="-1"/>
        <w:jc w:val="both"/>
      </w:pPr>
      <w:r w:rsidRPr="007215F2">
        <w:t>именуемое в дальнейшем «</w:t>
      </w:r>
      <w:r>
        <w:t>Поставщик</w:t>
      </w:r>
      <w:r w:rsidRPr="007215F2">
        <w:t>», в лице ________________________________</w:t>
      </w:r>
      <w:r>
        <w:t>_____</w:t>
      </w:r>
      <w:r w:rsidRPr="007215F2">
        <w:t xml:space="preserve">_, </w:t>
      </w:r>
    </w:p>
    <w:p w:rsidR="002D5A01" w:rsidRPr="007215F2" w:rsidRDefault="002D5A01" w:rsidP="002D5A01">
      <w:pPr>
        <w:ind w:right="-1"/>
        <w:jc w:val="both"/>
      </w:pPr>
      <w:r w:rsidRPr="007215F2">
        <w:rPr>
          <w:i/>
          <w:vertAlign w:val="superscript"/>
        </w:rPr>
        <w:t xml:space="preserve">                                                                                                                        </w:t>
      </w:r>
      <w:r>
        <w:rPr>
          <w:i/>
          <w:vertAlign w:val="superscript"/>
        </w:rPr>
        <w:t xml:space="preserve">                         </w:t>
      </w:r>
      <w:r w:rsidRPr="007215F2">
        <w:rPr>
          <w:i/>
          <w:vertAlign w:val="superscript"/>
        </w:rPr>
        <w:t>(должность, Ф.И.О. - полностью)</w:t>
      </w:r>
    </w:p>
    <w:p w:rsidR="002D5A01" w:rsidRPr="007215F2" w:rsidRDefault="002D5A01" w:rsidP="002D5A0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w:t>
      </w:r>
      <w:r>
        <w:t>____</w:t>
      </w:r>
      <w:r w:rsidRPr="007215F2">
        <w:t>_______,</w:t>
      </w:r>
    </w:p>
    <w:p w:rsidR="002D5A01" w:rsidRPr="0086093E" w:rsidRDefault="002D5A01" w:rsidP="002D5A01">
      <w:pPr>
        <w:spacing w:line="192" w:lineRule="auto"/>
        <w:jc w:val="both"/>
        <w:rPr>
          <w:i/>
          <w:sz w:val="22"/>
          <w:szCs w:val="22"/>
          <w:vertAlign w:val="superscript"/>
        </w:rPr>
      </w:pPr>
      <w:r w:rsidRPr="0086093E">
        <w:rPr>
          <w:i/>
          <w:sz w:val="22"/>
          <w:szCs w:val="22"/>
          <w:vertAlign w:val="superscript"/>
        </w:rPr>
        <w:t xml:space="preserve">                                                                     (указывается документ,  уполномочивающий  лицо на заключение настоящего Договора, например: устава/, доверенность от «__»_______№ __ и т.д.)</w:t>
      </w:r>
    </w:p>
    <w:p w:rsidR="002D5A01" w:rsidRPr="007215F2" w:rsidRDefault="002D5A01" w:rsidP="002D5A0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2D5A01" w:rsidRPr="00B93518" w:rsidRDefault="002D5A01" w:rsidP="002D5A01">
      <w:pPr>
        <w:ind w:firstLine="709"/>
        <w:jc w:val="center"/>
        <w:rPr>
          <w:b/>
          <w:bCs/>
        </w:rPr>
      </w:pPr>
    </w:p>
    <w:p w:rsidR="002D5A01" w:rsidRDefault="002D5A01" w:rsidP="002B2D1B">
      <w:pPr>
        <w:pStyle w:val="aff7"/>
        <w:widowControl w:val="0"/>
        <w:numPr>
          <w:ilvl w:val="0"/>
          <w:numId w:val="29"/>
        </w:numPr>
        <w:contextualSpacing/>
        <w:jc w:val="center"/>
        <w:rPr>
          <w:b/>
          <w:bCs/>
        </w:rPr>
      </w:pPr>
      <w:r w:rsidRPr="00B93518">
        <w:rPr>
          <w:b/>
          <w:bCs/>
        </w:rPr>
        <w:t>Предмет Договора</w:t>
      </w:r>
    </w:p>
    <w:p w:rsidR="002D5A01" w:rsidRPr="007215F2" w:rsidRDefault="002D5A01" w:rsidP="00EB6112">
      <w:pPr>
        <w:tabs>
          <w:tab w:val="left" w:pos="1276"/>
        </w:tabs>
        <w:ind w:firstLine="709"/>
        <w:jc w:val="both"/>
      </w:pP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646D35">
        <w:t xml:space="preserve">санитарно-гигиеническую продукцию </w:t>
      </w:r>
      <w:r w:rsidRPr="00B93518">
        <w:t>(далее – «Товар»)</w:t>
      </w:r>
      <w:r>
        <w:t>.</w:t>
      </w:r>
    </w:p>
    <w:p w:rsidR="002D5A01" w:rsidRPr="00B93518" w:rsidRDefault="002D5A01" w:rsidP="00EB6112">
      <w:pPr>
        <w:ind w:firstLine="709"/>
        <w:jc w:val="both"/>
      </w:pPr>
      <w:r>
        <w:t xml:space="preserve">1.2. </w:t>
      </w:r>
      <w:r w:rsidRPr="007E6DAA">
        <w:t>Наименование, количество, стоимость</w:t>
      </w:r>
      <w:r>
        <w:t>, срок поставки</w:t>
      </w:r>
      <w:r w:rsidRPr="000F0313">
        <w:t xml:space="preserve"> </w:t>
      </w:r>
      <w:r>
        <w:t>определяются Сторонами в Спецификации</w:t>
      </w:r>
      <w:r>
        <w:rPr>
          <w:spacing w:val="-1"/>
        </w:rPr>
        <w:t xml:space="preserve"> (Приложение № 1) к настоящему Договору, </w:t>
      </w:r>
      <w:r w:rsidRPr="0083295B">
        <w:rPr>
          <w:spacing w:val="-1"/>
        </w:rPr>
        <w:t>являющ</w:t>
      </w:r>
      <w:r>
        <w:rPr>
          <w:spacing w:val="-1"/>
        </w:rPr>
        <w:t xml:space="preserve">ейся </w:t>
      </w:r>
      <w:r w:rsidRPr="0083295B">
        <w:rPr>
          <w:spacing w:val="-1"/>
        </w:rPr>
        <w:t xml:space="preserve">неотъемлемой частью </w:t>
      </w:r>
      <w:r w:rsidRPr="0083295B">
        <w:t>настоящего Договора.</w:t>
      </w:r>
    </w:p>
    <w:p w:rsidR="002D5A01" w:rsidRPr="00A4610F" w:rsidRDefault="002D5A01" w:rsidP="00EB6112">
      <w:pPr>
        <w:ind w:firstLine="709"/>
        <w:jc w:val="both"/>
        <w:rPr>
          <w:color w:val="000000"/>
        </w:rPr>
      </w:pPr>
      <w:r>
        <w:t xml:space="preserve">1.4.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2D5A01" w:rsidRPr="00B93518" w:rsidRDefault="002D5A01" w:rsidP="00EB6112">
      <w:pPr>
        <w:widowControl w:val="0"/>
        <w:autoSpaceDE w:val="0"/>
        <w:autoSpaceDN w:val="0"/>
        <w:adjustRightInd w:val="0"/>
        <w:ind w:firstLine="709"/>
        <w:jc w:val="both"/>
      </w:pPr>
      <w:r w:rsidRPr="00B93518">
        <w:t>1.</w:t>
      </w:r>
      <w:r>
        <w:t>5</w:t>
      </w:r>
      <w:r w:rsidRPr="00B93518">
        <w:t>. В случае обязательной сертификации Товар должен поставляться с сертификатом соответствия.</w:t>
      </w:r>
    </w:p>
    <w:p w:rsidR="002D5A01" w:rsidRPr="00B93518" w:rsidRDefault="002D5A01" w:rsidP="002D5A01">
      <w:pPr>
        <w:ind w:firstLine="709"/>
        <w:rPr>
          <w:b/>
          <w:bCs/>
        </w:rPr>
      </w:pPr>
    </w:p>
    <w:p w:rsidR="002D5A01" w:rsidRDefault="002D5A01" w:rsidP="002B2D1B">
      <w:pPr>
        <w:pStyle w:val="aff7"/>
        <w:widowControl w:val="0"/>
        <w:numPr>
          <w:ilvl w:val="0"/>
          <w:numId w:val="29"/>
        </w:numPr>
        <w:contextualSpacing/>
        <w:jc w:val="center"/>
        <w:rPr>
          <w:rFonts w:eastAsia="Arial"/>
          <w:b/>
          <w:bCs/>
        </w:rPr>
      </w:pPr>
      <w:r w:rsidRPr="0062147E">
        <w:rPr>
          <w:rFonts w:eastAsia="Arial"/>
          <w:b/>
          <w:bCs/>
        </w:rPr>
        <w:t>Цена Договора и порядок расчетов</w:t>
      </w:r>
    </w:p>
    <w:p w:rsidR="002D5A01" w:rsidRDefault="002D5A01" w:rsidP="002B2D1B">
      <w:pPr>
        <w:pStyle w:val="ConsNormal"/>
        <w:numPr>
          <w:ilvl w:val="1"/>
          <w:numId w:val="29"/>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Стоимость поставки </w:t>
      </w:r>
      <w:r>
        <w:rPr>
          <w:rFonts w:ascii="Times New Roman" w:hAnsi="Times New Roman"/>
          <w:sz w:val="24"/>
          <w:szCs w:val="24"/>
        </w:rPr>
        <w:t xml:space="preserve">каждой </w:t>
      </w:r>
      <w:r w:rsidRPr="00B40A6D">
        <w:rPr>
          <w:rFonts w:ascii="Times New Roman" w:hAnsi="Times New Roman"/>
          <w:sz w:val="24"/>
          <w:szCs w:val="24"/>
        </w:rPr>
        <w:t xml:space="preserve">партии Товара </w:t>
      </w:r>
      <w:r>
        <w:rPr>
          <w:rFonts w:ascii="Times New Roman" w:hAnsi="Times New Roman"/>
          <w:sz w:val="24"/>
          <w:szCs w:val="24"/>
        </w:rPr>
        <w:t>определяется в соответствии с Заявкой Покупателя.</w:t>
      </w:r>
    </w:p>
    <w:p w:rsidR="002D5A01" w:rsidRDefault="002D5A01" w:rsidP="002B2D1B">
      <w:pPr>
        <w:pStyle w:val="ConsNormal"/>
        <w:numPr>
          <w:ilvl w:val="1"/>
          <w:numId w:val="29"/>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Общая цена настоящего Договора </w:t>
      </w:r>
      <w:r>
        <w:rPr>
          <w:rFonts w:ascii="Times New Roman" w:hAnsi="Times New Roman"/>
          <w:sz w:val="24"/>
          <w:szCs w:val="24"/>
        </w:rPr>
        <w:t>составляет</w:t>
      </w:r>
      <w:proofErr w:type="gramStart"/>
      <w:r>
        <w:rPr>
          <w:rFonts w:ascii="Times New Roman" w:hAnsi="Times New Roman"/>
          <w:sz w:val="24"/>
          <w:szCs w:val="24"/>
        </w:rPr>
        <w:t xml:space="preserve"> </w:t>
      </w:r>
      <w:r w:rsidRPr="00B40A6D">
        <w:rPr>
          <w:rFonts w:ascii="Times New Roman" w:hAnsi="Times New Roman"/>
          <w:sz w:val="24"/>
          <w:szCs w:val="24"/>
        </w:rPr>
        <w:t xml:space="preserve">__________________ (__________________) </w:t>
      </w:r>
      <w:proofErr w:type="gramEnd"/>
      <w:r w:rsidRPr="00B40A6D">
        <w:rPr>
          <w:rFonts w:ascii="Times New Roman" w:hAnsi="Times New Roman"/>
          <w:sz w:val="24"/>
          <w:szCs w:val="24"/>
        </w:rPr>
        <w:t xml:space="preserve">рублей </w:t>
      </w:r>
      <w:r w:rsidR="009F12B6">
        <w:rPr>
          <w:rFonts w:ascii="Times New Roman" w:hAnsi="Times New Roman"/>
          <w:sz w:val="24"/>
          <w:szCs w:val="24"/>
        </w:rPr>
        <w:t>___</w:t>
      </w:r>
      <w:r w:rsidR="009F12B6" w:rsidRPr="00B40A6D">
        <w:rPr>
          <w:rFonts w:ascii="Times New Roman" w:hAnsi="Times New Roman"/>
          <w:sz w:val="24"/>
          <w:szCs w:val="24"/>
        </w:rPr>
        <w:t xml:space="preserve"> </w:t>
      </w:r>
      <w:r w:rsidRPr="00B40A6D">
        <w:rPr>
          <w:rFonts w:ascii="Times New Roman" w:hAnsi="Times New Roman"/>
          <w:sz w:val="24"/>
          <w:szCs w:val="24"/>
        </w:rPr>
        <w:t>копеек, в том числе НДС 18 % - __________  (_____________________) рублей ___ копеек.</w:t>
      </w:r>
    </w:p>
    <w:p w:rsidR="004F34A4" w:rsidRDefault="004F34A4" w:rsidP="002B2D1B">
      <w:pPr>
        <w:widowControl w:val="0"/>
        <w:numPr>
          <w:ilvl w:val="1"/>
          <w:numId w:val="29"/>
        </w:numPr>
        <w:shd w:val="clear" w:color="auto" w:fill="FFFFFF"/>
        <w:tabs>
          <w:tab w:val="clear" w:pos="720"/>
          <w:tab w:val="left" w:pos="0"/>
          <w:tab w:val="num" w:pos="142"/>
        </w:tabs>
        <w:suppressAutoHyphens w:val="0"/>
        <w:autoSpaceDE w:val="0"/>
        <w:autoSpaceDN w:val="0"/>
        <w:adjustRightInd w:val="0"/>
        <w:ind w:left="0" w:firstLine="567"/>
        <w:jc w:val="both"/>
      </w:pPr>
      <w:r w:rsidRPr="00065178">
        <w:rPr>
          <w:rFonts w:eastAsia="MS Mincho"/>
          <w:bCs/>
        </w:rPr>
        <w:t>Общая цена по договору</w:t>
      </w:r>
      <w:r>
        <w:rPr>
          <w:rFonts w:eastAsia="MS Mincho"/>
          <w:bCs/>
        </w:rPr>
        <w:t xml:space="preserve"> </w:t>
      </w:r>
      <w:r w:rsidRPr="00065178">
        <w:rPr>
          <w:rFonts w:eastAsia="MS Mincho"/>
          <w:bCs/>
        </w:rPr>
        <w:t xml:space="preserve">в процессе исполнения договора может быть увеличена не более чем на 10% от первоначальной цены договора за весь срок действия договора без проведения дополнительных конкурсных </w:t>
      </w:r>
      <w:proofErr w:type="gramStart"/>
      <w:r w:rsidRPr="00065178">
        <w:rPr>
          <w:rFonts w:eastAsia="MS Mincho"/>
          <w:bCs/>
        </w:rPr>
        <w:t>процедур</w:t>
      </w:r>
      <w:proofErr w:type="gramEnd"/>
      <w:r w:rsidRPr="00065178">
        <w:rPr>
          <w:rFonts w:eastAsia="MS Mincho"/>
          <w:bCs/>
        </w:rPr>
        <w:t xml:space="preserve"> за счет увеличения количества </w:t>
      </w:r>
      <w:r w:rsidR="00A33919" w:rsidRPr="00065178">
        <w:rPr>
          <w:rFonts w:eastAsia="MS Mincho"/>
          <w:bCs/>
        </w:rPr>
        <w:t>закупаем</w:t>
      </w:r>
      <w:r w:rsidR="00A33919">
        <w:rPr>
          <w:rFonts w:eastAsia="MS Mincho"/>
          <w:bCs/>
        </w:rPr>
        <w:t>ого Товара</w:t>
      </w:r>
      <w:r w:rsidR="00A33919" w:rsidRPr="00065178">
        <w:rPr>
          <w:rFonts w:eastAsia="MS Mincho"/>
          <w:bCs/>
        </w:rPr>
        <w:t xml:space="preserve"> </w:t>
      </w:r>
      <w:r w:rsidRPr="00065178">
        <w:rPr>
          <w:rFonts w:eastAsia="MS Mincho"/>
          <w:bCs/>
        </w:rPr>
        <w:t>при соблюдении следующ</w:t>
      </w:r>
      <w:r>
        <w:rPr>
          <w:rFonts w:eastAsia="MS Mincho"/>
          <w:bCs/>
        </w:rPr>
        <w:t>его</w:t>
      </w:r>
      <w:r w:rsidRPr="00065178">
        <w:rPr>
          <w:rFonts w:eastAsia="MS Mincho"/>
          <w:bCs/>
        </w:rPr>
        <w:t xml:space="preserve"> услови</w:t>
      </w:r>
      <w:r>
        <w:rPr>
          <w:rFonts w:eastAsia="MS Mincho"/>
          <w:bCs/>
        </w:rPr>
        <w:t>я</w:t>
      </w:r>
      <w:r w:rsidRPr="00065178">
        <w:rPr>
          <w:rFonts w:eastAsia="MS Mincho"/>
          <w:bCs/>
        </w:rPr>
        <w:t>:</w:t>
      </w:r>
      <w:r>
        <w:rPr>
          <w:rFonts w:eastAsia="MS Mincho"/>
          <w:bCs/>
        </w:rPr>
        <w:t xml:space="preserve"> </w:t>
      </w:r>
    </w:p>
    <w:p w:rsidR="004F34A4" w:rsidRPr="0021427D" w:rsidRDefault="004F34A4" w:rsidP="004F34A4">
      <w:pPr>
        <w:pStyle w:val="aff7"/>
        <w:tabs>
          <w:tab w:val="num" w:pos="0"/>
        </w:tabs>
        <w:ind w:left="0" w:firstLine="709"/>
        <w:jc w:val="both"/>
      </w:pPr>
      <w:r w:rsidRPr="00E26B3F">
        <w:rPr>
          <w:rFonts w:eastAsia="MS Mincho"/>
          <w:bCs/>
        </w:rPr>
        <w:t>- цена за единицу</w:t>
      </w:r>
      <w:r w:rsidR="00A33919">
        <w:rPr>
          <w:rFonts w:eastAsia="MS Mincho"/>
          <w:bCs/>
        </w:rPr>
        <w:t xml:space="preserve"> Товара</w:t>
      </w:r>
      <w:r w:rsidRPr="00E26B3F">
        <w:rPr>
          <w:rFonts w:eastAsia="MS Mincho"/>
          <w:bCs/>
        </w:rPr>
        <w:t xml:space="preserve"> (метод расчета) остается неизменной</w:t>
      </w:r>
      <w:r w:rsidRPr="0021427D">
        <w:t>.</w:t>
      </w:r>
    </w:p>
    <w:p w:rsidR="002D5A01" w:rsidRDefault="002D5A01" w:rsidP="002B2D1B">
      <w:pPr>
        <w:pStyle w:val="ConsNormal"/>
        <w:numPr>
          <w:ilvl w:val="1"/>
          <w:numId w:val="29"/>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lastRenderedPageBreak/>
        <w:t>Оплата каждой партии Товара производится Покупателем</w:t>
      </w:r>
      <w:r w:rsidRPr="00B40A6D">
        <w:t xml:space="preserve"> </w:t>
      </w:r>
      <w:r w:rsidRPr="00B40A6D">
        <w:rPr>
          <w:rFonts w:ascii="Times New Roman" w:hAnsi="Times New Roman"/>
          <w:sz w:val="24"/>
          <w:szCs w:val="24"/>
        </w:rPr>
        <w:t>после подписания Сторонами товарной накладной (ТОРГ-12) на соответствующую партию Товара, на основании выставленного Поставщиком счета в течение</w:t>
      </w:r>
      <w:proofErr w:type="gramStart"/>
      <w:r w:rsidRPr="00B40A6D">
        <w:rPr>
          <w:rFonts w:ascii="Times New Roman" w:hAnsi="Times New Roman"/>
          <w:sz w:val="24"/>
          <w:szCs w:val="24"/>
        </w:rPr>
        <w:t xml:space="preserve"> ___ (______________) </w:t>
      </w:r>
      <w:proofErr w:type="gramEnd"/>
      <w:r w:rsidRPr="00B40A6D">
        <w:rPr>
          <w:rFonts w:ascii="Times New Roman" w:hAnsi="Times New Roman"/>
          <w:sz w:val="24"/>
          <w:szCs w:val="24"/>
        </w:rPr>
        <w:t>банковских дней с даты его получения Покупателем.</w:t>
      </w:r>
    </w:p>
    <w:p w:rsidR="002D5A01" w:rsidRDefault="002D5A01" w:rsidP="002B2D1B">
      <w:pPr>
        <w:pStyle w:val="ConsNormal"/>
        <w:numPr>
          <w:ilvl w:val="1"/>
          <w:numId w:val="29"/>
        </w:numPr>
        <w:tabs>
          <w:tab w:val="left" w:pos="1134"/>
          <w:tab w:val="left" w:pos="1276"/>
        </w:tabs>
        <w:suppressAutoHyphens w:val="0"/>
        <w:autoSpaceDE/>
        <w:ind w:left="0" w:firstLine="709"/>
        <w:jc w:val="both"/>
        <w:rPr>
          <w:rFonts w:ascii="Times New Roman" w:hAnsi="Times New Roman"/>
          <w:sz w:val="24"/>
          <w:szCs w:val="24"/>
        </w:rPr>
      </w:pPr>
      <w:r w:rsidRPr="00B40A6D">
        <w:rPr>
          <w:rFonts w:ascii="Times New Roman" w:hAnsi="Times New Roman"/>
          <w:sz w:val="24"/>
          <w:szCs w:val="24"/>
        </w:rPr>
        <w:t xml:space="preserve">Датой платежа считается дата зачисления денежных средств на расчетный счет Поставщика. </w:t>
      </w:r>
    </w:p>
    <w:p w:rsidR="00A33919" w:rsidRPr="00A33919" w:rsidRDefault="002D5A01" w:rsidP="00A33919">
      <w:pPr>
        <w:pStyle w:val="aff7"/>
        <w:numPr>
          <w:ilvl w:val="1"/>
          <w:numId w:val="29"/>
        </w:numPr>
        <w:ind w:left="0" w:firstLine="709"/>
        <w:jc w:val="both"/>
        <w:rPr>
          <w:rFonts w:eastAsia="Arial" w:cs="Arial"/>
        </w:rPr>
      </w:pPr>
      <w:proofErr w:type="gramStart"/>
      <w:r w:rsidRPr="00A33919">
        <w:rPr>
          <w:rFonts w:eastAsia="Arial" w:cs="Arial"/>
        </w:rPr>
        <w:t>В цену настоящего Договора входят транспортные расходы по доставке Товара Покупателю</w:t>
      </w:r>
      <w:r w:rsidR="00A33919" w:rsidRPr="00A33919">
        <w:rPr>
          <w:rFonts w:eastAsia="Arial" w:cs="Arial"/>
        </w:rPr>
        <w:t xml:space="preserve">, </w:t>
      </w:r>
      <w:r w:rsidRPr="00A33919">
        <w:rPr>
          <w:rFonts w:eastAsia="Arial" w:cs="Arial"/>
        </w:rPr>
        <w:t>его разгрузка</w:t>
      </w:r>
      <w:r w:rsidR="00A33919" w:rsidRPr="00A33919">
        <w:rPr>
          <w:rFonts w:eastAsia="Arial" w:cs="Arial"/>
        </w:rPr>
        <w:t>,  стоимост</w:t>
      </w:r>
      <w:r w:rsidR="00A33919">
        <w:rPr>
          <w:rFonts w:eastAsia="Arial" w:cs="Arial"/>
        </w:rPr>
        <w:t>ь</w:t>
      </w:r>
      <w:r w:rsidR="00A33919" w:rsidRPr="00A33919">
        <w:rPr>
          <w:rFonts w:eastAsia="Arial" w:cs="Arial"/>
        </w:rPr>
        <w:t xml:space="preserve"> Товара, расход</w:t>
      </w:r>
      <w:r w:rsidR="00A33919">
        <w:rPr>
          <w:rFonts w:eastAsia="Arial" w:cs="Arial"/>
        </w:rPr>
        <w:t>ы</w:t>
      </w:r>
      <w:r w:rsidR="00A33919" w:rsidRPr="00A33919">
        <w:rPr>
          <w:rFonts w:eastAsia="Arial" w:cs="Arial"/>
        </w:rPr>
        <w:t xml:space="preserve"> по упаковке, маркировке, оформлени</w:t>
      </w:r>
      <w:r w:rsidR="00A33919">
        <w:rPr>
          <w:rFonts w:eastAsia="Arial" w:cs="Arial"/>
        </w:rPr>
        <w:t>ю</w:t>
      </w:r>
      <w:r w:rsidR="00A33919" w:rsidRPr="00A33919">
        <w:rPr>
          <w:rFonts w:eastAsia="Arial" w:cs="Arial"/>
        </w:rPr>
        <w:t xml:space="preserve"> соответствующих сертификатов и другой необходимой документации, страховани</w:t>
      </w:r>
      <w:r w:rsidR="00A33919">
        <w:rPr>
          <w:rFonts w:eastAsia="Arial" w:cs="Arial"/>
        </w:rPr>
        <w:t>ю</w:t>
      </w:r>
      <w:r w:rsidR="00A33919" w:rsidRPr="00A33919">
        <w:rPr>
          <w:rFonts w:eastAsia="Arial" w:cs="Arial"/>
        </w:rPr>
        <w:t>, таможенны</w:t>
      </w:r>
      <w:r w:rsidR="00A33919">
        <w:rPr>
          <w:rFonts w:eastAsia="Arial" w:cs="Arial"/>
        </w:rPr>
        <w:t>е</w:t>
      </w:r>
      <w:r w:rsidR="00A33919" w:rsidRPr="00A33919">
        <w:rPr>
          <w:rFonts w:eastAsia="Arial" w:cs="Arial"/>
        </w:rPr>
        <w:t xml:space="preserve"> пошлин</w:t>
      </w:r>
      <w:r w:rsidR="00A33919">
        <w:rPr>
          <w:rFonts w:eastAsia="Arial" w:cs="Arial"/>
        </w:rPr>
        <w:t>ы</w:t>
      </w:r>
      <w:r w:rsidR="00A33919" w:rsidRPr="00A33919">
        <w:rPr>
          <w:rFonts w:eastAsia="Arial" w:cs="Arial"/>
        </w:rPr>
        <w:t xml:space="preserve"> и други</w:t>
      </w:r>
      <w:r w:rsidR="00A33919">
        <w:rPr>
          <w:rFonts w:eastAsia="Arial" w:cs="Arial"/>
        </w:rPr>
        <w:t>е</w:t>
      </w:r>
      <w:r w:rsidR="00A33919" w:rsidRPr="00A33919">
        <w:rPr>
          <w:rFonts w:eastAsia="Arial" w:cs="Arial"/>
        </w:rPr>
        <w:t xml:space="preserve"> обязательные платеж</w:t>
      </w:r>
      <w:r w:rsidR="00A33919">
        <w:rPr>
          <w:rFonts w:eastAsia="Arial" w:cs="Arial"/>
        </w:rPr>
        <w:t>и</w:t>
      </w:r>
      <w:r w:rsidR="00A33919" w:rsidRPr="00A33919">
        <w:rPr>
          <w:rFonts w:eastAsia="Arial" w:cs="Arial"/>
        </w:rPr>
        <w:t>, налог</w:t>
      </w:r>
      <w:r w:rsidR="00A33919">
        <w:rPr>
          <w:rFonts w:eastAsia="Arial" w:cs="Arial"/>
        </w:rPr>
        <w:t>и</w:t>
      </w:r>
      <w:r w:rsidR="00A33919" w:rsidRPr="00A33919">
        <w:rPr>
          <w:rFonts w:eastAsia="Arial" w:cs="Arial"/>
        </w:rPr>
        <w:t xml:space="preserve"> и сбор</w:t>
      </w:r>
      <w:r w:rsidR="00A33919">
        <w:rPr>
          <w:rFonts w:eastAsia="Arial" w:cs="Arial"/>
        </w:rPr>
        <w:t xml:space="preserve">ы, </w:t>
      </w:r>
      <w:r w:rsidR="00A33919" w:rsidRPr="00A33919">
        <w:rPr>
          <w:rFonts w:eastAsia="Arial" w:cs="Arial"/>
        </w:rPr>
        <w:t>расход</w:t>
      </w:r>
      <w:r w:rsidR="00A33919">
        <w:rPr>
          <w:rFonts w:eastAsia="Arial" w:cs="Arial"/>
        </w:rPr>
        <w:t>ы</w:t>
      </w:r>
      <w:r w:rsidR="00A33919" w:rsidRPr="00A33919">
        <w:rPr>
          <w:rFonts w:eastAsia="Arial" w:cs="Arial"/>
        </w:rPr>
        <w:t xml:space="preserve"> по оплате всех затрат, издержек, связанных с исполнением договора, а также затрат</w:t>
      </w:r>
      <w:r w:rsidR="00A33919">
        <w:rPr>
          <w:rFonts w:eastAsia="Arial" w:cs="Arial"/>
        </w:rPr>
        <w:t>ы</w:t>
      </w:r>
      <w:r w:rsidR="00A33919" w:rsidRPr="00A33919">
        <w:rPr>
          <w:rFonts w:eastAsia="Arial" w:cs="Arial"/>
        </w:rPr>
        <w:t xml:space="preserve"> на гарантийное обслуживание оборудования.</w:t>
      </w:r>
      <w:proofErr w:type="gramEnd"/>
    </w:p>
    <w:p w:rsidR="002D5A01" w:rsidRDefault="002D5A01" w:rsidP="00A33919">
      <w:pPr>
        <w:pStyle w:val="ConsNormal"/>
        <w:tabs>
          <w:tab w:val="left" w:pos="1134"/>
          <w:tab w:val="left" w:pos="1276"/>
        </w:tabs>
        <w:suppressAutoHyphens w:val="0"/>
        <w:autoSpaceDE/>
        <w:ind w:firstLine="0"/>
        <w:jc w:val="both"/>
        <w:rPr>
          <w:rFonts w:ascii="Times New Roman" w:hAnsi="Times New Roman"/>
          <w:sz w:val="24"/>
          <w:szCs w:val="24"/>
        </w:rPr>
      </w:pPr>
    </w:p>
    <w:p w:rsidR="002D5A01" w:rsidRDefault="002D5A01" w:rsidP="002B2D1B">
      <w:pPr>
        <w:pStyle w:val="aff7"/>
        <w:widowControl w:val="0"/>
        <w:numPr>
          <w:ilvl w:val="0"/>
          <w:numId w:val="29"/>
        </w:numPr>
        <w:contextualSpacing/>
        <w:jc w:val="center"/>
        <w:rPr>
          <w:rFonts w:eastAsia="Arial"/>
          <w:b/>
          <w:bCs/>
        </w:rPr>
      </w:pPr>
      <w:r w:rsidRPr="0062147E">
        <w:rPr>
          <w:rFonts w:eastAsia="Arial"/>
          <w:b/>
          <w:bCs/>
        </w:rPr>
        <w:t>Условия поставки Товара</w:t>
      </w:r>
    </w:p>
    <w:p w:rsidR="002D5A01" w:rsidRPr="00E16351" w:rsidRDefault="002D5A01" w:rsidP="004435C5">
      <w:pPr>
        <w:ind w:firstLine="709"/>
        <w:jc w:val="both"/>
        <w:rPr>
          <w:color w:val="000000"/>
        </w:rPr>
      </w:pPr>
      <w:r w:rsidRPr="00E16351">
        <w:rPr>
          <w:color w:val="000000"/>
        </w:rPr>
        <w:t>3.1. Покупатель в письменном виде направляет Поставщику заявку о наименовании, количестве Товара и дополнительных требованиях к Товару (далее – «Заявка»</w:t>
      </w:r>
      <w:r w:rsidR="00A33919">
        <w:rPr>
          <w:color w:val="000000"/>
        </w:rPr>
        <w:t xml:space="preserve"> Приложение № 2 к настоящему договору)</w:t>
      </w:r>
      <w:r w:rsidRPr="00E16351">
        <w:rPr>
          <w:color w:val="000000"/>
        </w:rPr>
        <w:t xml:space="preserve">. </w:t>
      </w:r>
    </w:p>
    <w:p w:rsidR="002D5A01" w:rsidRDefault="002D5A01" w:rsidP="004435C5">
      <w:pPr>
        <w:ind w:firstLine="709"/>
        <w:jc w:val="both"/>
      </w:pPr>
      <w:r>
        <w:rPr>
          <w:color w:val="000000"/>
        </w:rPr>
        <w:t xml:space="preserve">3.2. </w:t>
      </w:r>
      <w:r w:rsidRPr="003246C1">
        <w:t>Поставка Товара производится в соответствии с Заявк</w:t>
      </w:r>
      <w:r>
        <w:t>ой</w:t>
      </w:r>
      <w:r w:rsidRPr="003246C1">
        <w:t xml:space="preserve"> Покупателя</w:t>
      </w:r>
      <w:r>
        <w:t xml:space="preserve"> в течение ____________ рабочих дней </w:t>
      </w:r>
      <w:proofErr w:type="gramStart"/>
      <w:r>
        <w:t>с даты получения</w:t>
      </w:r>
      <w:proofErr w:type="gramEnd"/>
      <w:r>
        <w:t xml:space="preserve"> Поставщиком Заявки.</w:t>
      </w:r>
    </w:p>
    <w:p w:rsidR="002D5A01" w:rsidRDefault="002D5A01" w:rsidP="004435C5">
      <w:pPr>
        <w:ind w:firstLine="709"/>
        <w:jc w:val="both"/>
      </w:pPr>
      <w:r w:rsidRPr="009765EC">
        <w:t xml:space="preserve">3.3. </w:t>
      </w:r>
      <w:r w:rsidRPr="009765EC">
        <w:rPr>
          <w:color w:val="000000"/>
        </w:rPr>
        <w:t xml:space="preserve">Поставка Товара </w:t>
      </w:r>
      <w:r w:rsidRPr="009765EC">
        <w:t xml:space="preserve">Покупателю по настоящему Договору осуществляется Поставщиком автомобильным транспортом </w:t>
      </w:r>
      <w:r w:rsidR="004435C5">
        <w:t xml:space="preserve">в </w:t>
      </w:r>
      <w:r w:rsidR="004435C5" w:rsidRPr="00C5072D">
        <w:t>будние дни с 09:00 до 17:00</w:t>
      </w:r>
      <w:r w:rsidR="004435C5">
        <w:t xml:space="preserve"> (понедельник-четверг), </w:t>
      </w:r>
      <w:r w:rsidR="004435C5" w:rsidRPr="00C5072D">
        <w:t>с 09:00 до 1</w:t>
      </w:r>
      <w:r w:rsidR="004435C5">
        <w:t>6</w:t>
      </w:r>
      <w:r w:rsidR="004435C5" w:rsidRPr="00C5072D">
        <w:t>:00</w:t>
      </w:r>
      <w:r w:rsidR="004435C5">
        <w:t xml:space="preserve"> (пятница), </w:t>
      </w:r>
      <w:r w:rsidR="003D1E0C">
        <w:t xml:space="preserve">кроме </w:t>
      </w:r>
      <w:r w:rsidR="004435C5">
        <w:t>обед</w:t>
      </w:r>
      <w:r w:rsidR="003D1E0C">
        <w:t>а</w:t>
      </w:r>
      <w:r w:rsidR="004435C5">
        <w:t xml:space="preserve"> с 12:00 </w:t>
      </w:r>
      <w:proofErr w:type="gramStart"/>
      <w:r w:rsidR="004435C5">
        <w:t>до</w:t>
      </w:r>
      <w:proofErr w:type="gramEnd"/>
      <w:r w:rsidR="004435C5">
        <w:t xml:space="preserve"> 13:00</w:t>
      </w:r>
      <w:r w:rsidR="004435C5" w:rsidRPr="00B93518">
        <w:t xml:space="preserve"> </w:t>
      </w:r>
      <w:proofErr w:type="gramStart"/>
      <w:r w:rsidRPr="009765EC">
        <w:t>по</w:t>
      </w:r>
      <w:proofErr w:type="gramEnd"/>
      <w:r w:rsidRPr="009765EC">
        <w:t xml:space="preserve"> адресу: 125047, </w:t>
      </w:r>
      <w:r w:rsidR="009F12B6">
        <w:br/>
      </w:r>
      <w:r w:rsidRPr="009765EC">
        <w:t>г. Москва, Оружейный переулок, д. 19.</w:t>
      </w:r>
    </w:p>
    <w:p w:rsidR="00F535C9" w:rsidRPr="009765EC" w:rsidRDefault="00412A99" w:rsidP="004435C5">
      <w:pPr>
        <w:ind w:firstLine="709"/>
        <w:jc w:val="both"/>
        <w:rPr>
          <w:rFonts w:eastAsia="MS Mincho"/>
          <w:bCs/>
        </w:rPr>
      </w:pPr>
      <w:r>
        <w:t xml:space="preserve">3.4. </w:t>
      </w:r>
      <w:r w:rsidR="00F535C9" w:rsidRPr="009765EC">
        <w:t xml:space="preserve">Поставщик производит своими силами и за свой счет разгрузку Товара на склад </w:t>
      </w:r>
      <w:r w:rsidR="009765EC" w:rsidRPr="009765EC">
        <w:t>Покупателя</w:t>
      </w:r>
      <w:r w:rsidR="00F535C9" w:rsidRPr="009765EC">
        <w:t>.</w:t>
      </w:r>
    </w:p>
    <w:p w:rsidR="002D5A01" w:rsidRPr="00B93518" w:rsidRDefault="002D5A01" w:rsidP="004435C5">
      <w:pPr>
        <w:ind w:firstLine="709"/>
        <w:jc w:val="both"/>
      </w:pPr>
      <w:r w:rsidRPr="009765EC">
        <w:t>3.</w:t>
      </w:r>
      <w:r w:rsidR="00412A99">
        <w:t>5</w:t>
      </w:r>
      <w:r w:rsidRPr="009765EC">
        <w:t>.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w:t>
      </w:r>
      <w:r w:rsidRPr="003B6BF1">
        <w:t xml:space="preserve"> приемкой доставленного Товара</w:t>
      </w:r>
      <w:r w:rsidRPr="00B93518">
        <w:t xml:space="preserve"> предъявляет </w:t>
      </w:r>
      <w:r>
        <w:t>Поставщику</w:t>
      </w:r>
      <w:r w:rsidRPr="00B93518">
        <w:t xml:space="preserve"> следующие документы:</w:t>
      </w:r>
    </w:p>
    <w:p w:rsidR="002D5A01" w:rsidRPr="00B93518" w:rsidRDefault="002D5A01" w:rsidP="004435C5">
      <w:pPr>
        <w:widowControl w:val="0"/>
        <w:autoSpaceDE w:val="0"/>
        <w:autoSpaceDN w:val="0"/>
        <w:adjustRightInd w:val="0"/>
        <w:ind w:firstLine="709"/>
        <w:jc w:val="both"/>
      </w:pPr>
      <w:r w:rsidRPr="00B93518">
        <w:t xml:space="preserve"> 1)  документ, удостоверяющий личность представителя Покупателя;  </w:t>
      </w:r>
    </w:p>
    <w:p w:rsidR="002D5A01" w:rsidRPr="00B93518" w:rsidRDefault="002D5A01" w:rsidP="004435C5">
      <w:pPr>
        <w:widowControl w:val="0"/>
        <w:autoSpaceDE w:val="0"/>
        <w:autoSpaceDN w:val="0"/>
        <w:adjustRightInd w:val="0"/>
        <w:ind w:firstLine="709"/>
        <w:jc w:val="both"/>
      </w:pPr>
      <w:r w:rsidRPr="00B93518">
        <w:t xml:space="preserve"> 2) доверенность на представителя Покупателя, оформленную надлежащим образом. </w:t>
      </w:r>
    </w:p>
    <w:p w:rsidR="002D5A01" w:rsidRPr="00B93518" w:rsidRDefault="002D5A01" w:rsidP="004435C5">
      <w:pPr>
        <w:widowControl w:val="0"/>
        <w:autoSpaceDE w:val="0"/>
        <w:autoSpaceDN w:val="0"/>
        <w:adjustRightInd w:val="0"/>
        <w:ind w:firstLine="709"/>
        <w:jc w:val="both"/>
        <w:rPr>
          <w:bCs/>
        </w:rPr>
      </w:pPr>
      <w:r>
        <w:t>3</w:t>
      </w:r>
      <w:r w:rsidRPr="00B93518">
        <w:t>.</w:t>
      </w:r>
      <w:r w:rsidR="00412A99">
        <w:t>6.</w:t>
      </w:r>
      <w:r w:rsidRPr="00B93518">
        <w:t xml:space="preserve"> </w:t>
      </w:r>
      <w:r w:rsidRPr="00B93518">
        <w:rPr>
          <w:bCs/>
        </w:rPr>
        <w:t xml:space="preserve">При приемке Товара представитель Покупателя осуществляет его проверку по количеству, качеству и ассортименту в соответствии с </w:t>
      </w:r>
      <w:r>
        <w:rPr>
          <w:bCs/>
        </w:rPr>
        <w:t>Заявкой.</w:t>
      </w:r>
    </w:p>
    <w:p w:rsidR="002D5A01" w:rsidRDefault="002D5A01" w:rsidP="004435C5">
      <w:pPr>
        <w:widowControl w:val="0"/>
        <w:autoSpaceDE w:val="0"/>
        <w:autoSpaceDN w:val="0"/>
        <w:adjustRightInd w:val="0"/>
        <w:ind w:firstLine="709"/>
        <w:jc w:val="both"/>
      </w:pPr>
      <w:r>
        <w:t>3</w:t>
      </w:r>
      <w:r w:rsidRPr="00B93518">
        <w:t>.</w:t>
      </w:r>
      <w:r w:rsidR="00412A99">
        <w:t>7</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w:t>
      </w:r>
      <w:r>
        <w:t>Поставщика</w:t>
      </w:r>
      <w:r w:rsidRPr="00B93518">
        <w:t>.</w:t>
      </w:r>
    </w:p>
    <w:p w:rsidR="002D5A01" w:rsidRPr="0095062A" w:rsidRDefault="00412A99" w:rsidP="004435C5">
      <w:pPr>
        <w:shd w:val="clear" w:color="auto" w:fill="FFFFFF"/>
        <w:tabs>
          <w:tab w:val="left" w:pos="1080"/>
        </w:tabs>
        <w:ind w:firstLine="709"/>
        <w:jc w:val="both"/>
      </w:pPr>
      <w:r>
        <w:t>3.8</w:t>
      </w:r>
      <w:r w:rsidR="002D5A01" w:rsidRPr="0095062A">
        <w:t xml:space="preserve">. Одновременно с передачей товара Поставщик обязан </w:t>
      </w:r>
      <w:proofErr w:type="gramStart"/>
      <w:r w:rsidR="002D5A01" w:rsidRPr="0095062A">
        <w:t>предоставить Покупателю следующие документы</w:t>
      </w:r>
      <w:proofErr w:type="gramEnd"/>
      <w:r w:rsidR="002D5A01" w:rsidRPr="0095062A">
        <w:t>:</w:t>
      </w:r>
    </w:p>
    <w:p w:rsidR="002D5A01" w:rsidRPr="0095062A" w:rsidRDefault="002D5A01" w:rsidP="004435C5">
      <w:pPr>
        <w:shd w:val="clear" w:color="auto" w:fill="FFFFFF"/>
        <w:tabs>
          <w:tab w:val="left" w:pos="1080"/>
        </w:tabs>
        <w:ind w:firstLine="709"/>
        <w:jc w:val="both"/>
      </w:pPr>
      <w:r w:rsidRPr="0095062A">
        <w:t>- товарную накладную (ТОРГ-12),</w:t>
      </w:r>
    </w:p>
    <w:p w:rsidR="002D5A01" w:rsidRDefault="002D5A01" w:rsidP="004435C5">
      <w:pPr>
        <w:shd w:val="clear" w:color="auto" w:fill="FFFFFF"/>
        <w:tabs>
          <w:tab w:val="left" w:pos="1080"/>
        </w:tabs>
        <w:ind w:firstLine="709"/>
        <w:jc w:val="both"/>
      </w:pPr>
      <w:r w:rsidRPr="0095062A">
        <w:t>- счет-фактуру,</w:t>
      </w:r>
    </w:p>
    <w:p w:rsidR="002D5A01" w:rsidRPr="0095062A" w:rsidRDefault="002D5A01" w:rsidP="004435C5">
      <w:pPr>
        <w:shd w:val="clear" w:color="auto" w:fill="FFFFFF"/>
        <w:tabs>
          <w:tab w:val="left" w:pos="1080"/>
        </w:tabs>
        <w:ind w:firstLine="709"/>
        <w:jc w:val="both"/>
      </w:pPr>
      <w:r>
        <w:t>- счет,</w:t>
      </w:r>
    </w:p>
    <w:p w:rsidR="002D5A01" w:rsidRPr="0095062A" w:rsidRDefault="002D5A01" w:rsidP="004435C5">
      <w:pPr>
        <w:shd w:val="clear" w:color="auto" w:fill="FFFFFF"/>
        <w:tabs>
          <w:tab w:val="left" w:pos="1080"/>
        </w:tabs>
        <w:ind w:firstLine="709"/>
        <w:jc w:val="both"/>
      </w:pPr>
      <w:r w:rsidRPr="0095062A">
        <w:t>- иные документы, необходимые в соответствии с действующим законодательством РФ.</w:t>
      </w:r>
    </w:p>
    <w:p w:rsidR="002D5A01" w:rsidRPr="0095062A" w:rsidRDefault="002D5A01" w:rsidP="004435C5">
      <w:pPr>
        <w:ind w:firstLine="709"/>
        <w:jc w:val="both"/>
      </w:pPr>
      <w:r w:rsidRPr="0095062A">
        <w:t>3.</w:t>
      </w:r>
      <w:r w:rsidR="00412A99">
        <w:t>9</w:t>
      </w:r>
      <w:r w:rsidRPr="0095062A">
        <w:t xml:space="preserve">. Датой поставки Товара считается дата подписания Сторонами товарной накладной (ТОРГ-12). </w:t>
      </w:r>
    </w:p>
    <w:p w:rsidR="002D5A01" w:rsidRDefault="002D5A01" w:rsidP="002D5A01">
      <w:pPr>
        <w:ind w:firstLine="709"/>
        <w:jc w:val="both"/>
      </w:pPr>
    </w:p>
    <w:p w:rsidR="002D5A01" w:rsidRDefault="002D5A01" w:rsidP="002B2D1B">
      <w:pPr>
        <w:pStyle w:val="aff7"/>
        <w:widowControl w:val="0"/>
        <w:numPr>
          <w:ilvl w:val="0"/>
          <w:numId w:val="29"/>
        </w:numPr>
        <w:contextualSpacing/>
        <w:jc w:val="center"/>
        <w:rPr>
          <w:rFonts w:eastAsia="Arial"/>
          <w:b/>
          <w:bCs/>
        </w:rPr>
      </w:pPr>
      <w:r w:rsidRPr="0062147E">
        <w:rPr>
          <w:rFonts w:eastAsia="Arial"/>
          <w:b/>
          <w:bCs/>
        </w:rPr>
        <w:t>Обязанности Сторон</w:t>
      </w:r>
    </w:p>
    <w:p w:rsidR="002D5A01" w:rsidRPr="00B93518" w:rsidRDefault="002D5A01" w:rsidP="002D5A01">
      <w:pPr>
        <w:pStyle w:val="ConsNormal"/>
        <w:widowControl/>
        <w:ind w:firstLine="709"/>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2D5A01" w:rsidRPr="00B93518" w:rsidRDefault="002D5A01" w:rsidP="002D5A0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w:t>
      </w:r>
      <w:r>
        <w:rPr>
          <w:rFonts w:ascii="Times New Roman" w:hAnsi="Times New Roman"/>
          <w:bCs/>
          <w:sz w:val="24"/>
          <w:szCs w:val="24"/>
        </w:rPr>
        <w:t xml:space="preserve"> и Заявкой.</w:t>
      </w:r>
    </w:p>
    <w:p w:rsidR="002D5A01" w:rsidRDefault="002D5A01" w:rsidP="002D5A01">
      <w:pPr>
        <w:pStyle w:val="ConsNormal"/>
        <w:widowControl/>
        <w:ind w:firstLine="709"/>
        <w:jc w:val="both"/>
        <w:rPr>
          <w:rFonts w:ascii="Times New Roman" w:hAnsi="Times New Roman"/>
          <w:sz w:val="24"/>
          <w:szCs w:val="24"/>
        </w:rPr>
      </w:pPr>
      <w:r>
        <w:rPr>
          <w:rFonts w:ascii="Times New Roman" w:hAnsi="Times New Roman"/>
          <w:bCs/>
          <w:sz w:val="24"/>
          <w:szCs w:val="24"/>
        </w:rPr>
        <w:lastRenderedPageBreak/>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2D5A01" w:rsidRPr="00B93518" w:rsidRDefault="002D5A01" w:rsidP="002D5A0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2D5A01" w:rsidRPr="00B93518" w:rsidRDefault="002D5A01" w:rsidP="002D5A0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2D5A01" w:rsidRPr="00B93518" w:rsidRDefault="002D5A01" w:rsidP="002D5A0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w:t>
      </w:r>
      <w:r>
        <w:rPr>
          <w:rFonts w:ascii="Times New Roman" w:hAnsi="Times New Roman"/>
          <w:bCs/>
          <w:sz w:val="24"/>
          <w:szCs w:val="24"/>
        </w:rPr>
        <w:t xml:space="preserve"> Заявкой.</w:t>
      </w:r>
    </w:p>
    <w:p w:rsidR="002D5A01" w:rsidRPr="00B93518" w:rsidRDefault="002D5A01" w:rsidP="002D5A01">
      <w:pPr>
        <w:pStyle w:val="ConsNormal"/>
        <w:widowControl/>
        <w:ind w:firstLine="709"/>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2D5A01" w:rsidRPr="00754AB7" w:rsidRDefault="002D5A01" w:rsidP="002D5A01">
      <w:pPr>
        <w:ind w:firstLine="709"/>
        <w:jc w:val="both"/>
        <w:rPr>
          <w:sz w:val="32"/>
          <w:szCs w:val="32"/>
        </w:rPr>
      </w:pPr>
    </w:p>
    <w:p w:rsidR="002D5A01" w:rsidRDefault="002D5A01" w:rsidP="002B2D1B">
      <w:pPr>
        <w:pStyle w:val="aff7"/>
        <w:widowControl w:val="0"/>
        <w:numPr>
          <w:ilvl w:val="0"/>
          <w:numId w:val="29"/>
        </w:numPr>
        <w:contextualSpacing/>
        <w:jc w:val="center"/>
        <w:rPr>
          <w:rFonts w:eastAsia="Arial"/>
          <w:b/>
          <w:bCs/>
        </w:rPr>
      </w:pPr>
      <w:r w:rsidRPr="00444824">
        <w:rPr>
          <w:rFonts w:eastAsia="Arial"/>
          <w:b/>
          <w:bCs/>
        </w:rPr>
        <w:t>Упаковка Товара</w:t>
      </w:r>
    </w:p>
    <w:p w:rsidR="002D5A01" w:rsidRPr="00BD446A" w:rsidRDefault="002D5A01" w:rsidP="002D5A01">
      <w:pPr>
        <w:widowControl w:val="0"/>
        <w:ind w:firstLine="709"/>
        <w:jc w:val="both"/>
        <w:rPr>
          <w:rFonts w:eastAsia="Arial"/>
        </w:rPr>
      </w:pPr>
      <w:r>
        <w:rPr>
          <w:rFonts w:eastAsia="Arial"/>
        </w:rPr>
        <w:t xml:space="preserve">5.1. </w:t>
      </w:r>
      <w:r w:rsidRPr="00BD446A">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D5A01" w:rsidRPr="00754AB7" w:rsidRDefault="002D5A01" w:rsidP="002D5A01">
      <w:pPr>
        <w:widowControl w:val="0"/>
        <w:ind w:firstLine="709"/>
        <w:jc w:val="center"/>
        <w:rPr>
          <w:rFonts w:eastAsia="Arial"/>
          <w:b/>
          <w:sz w:val="32"/>
          <w:szCs w:val="32"/>
        </w:rPr>
      </w:pPr>
    </w:p>
    <w:p w:rsidR="002D5A01" w:rsidRDefault="002D5A01" w:rsidP="002B2D1B">
      <w:pPr>
        <w:pStyle w:val="aff7"/>
        <w:widowControl w:val="0"/>
        <w:numPr>
          <w:ilvl w:val="0"/>
          <w:numId w:val="29"/>
        </w:numPr>
        <w:contextualSpacing/>
        <w:jc w:val="center"/>
        <w:rPr>
          <w:rFonts w:eastAsia="Arial"/>
          <w:b/>
        </w:rPr>
      </w:pPr>
      <w:r w:rsidRPr="00444824">
        <w:rPr>
          <w:rFonts w:eastAsia="Arial"/>
          <w:b/>
        </w:rPr>
        <w:t>Переход права собственности и рисков</w:t>
      </w:r>
    </w:p>
    <w:p w:rsidR="002D5A01" w:rsidRDefault="002D5A01" w:rsidP="002D5A01">
      <w:pPr>
        <w:widowControl w:val="0"/>
        <w:ind w:firstLine="709"/>
        <w:jc w:val="both"/>
        <w:rPr>
          <w:rFonts w:eastAsia="Arial"/>
          <w:bCs/>
        </w:rPr>
      </w:pPr>
      <w:r>
        <w:rPr>
          <w:rFonts w:eastAsia="Arial"/>
          <w:bCs/>
        </w:rPr>
        <w:t xml:space="preserve">6.1. </w:t>
      </w:r>
      <w:r w:rsidRPr="00C72942">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rPr>
        <w:t>с даты подписания</w:t>
      </w:r>
      <w:proofErr w:type="gramEnd"/>
      <w:r w:rsidRPr="00C72942">
        <w:rPr>
          <w:rFonts w:eastAsia="Arial"/>
          <w:bCs/>
        </w:rPr>
        <w:t xml:space="preserve"> Покупателем товарной накладной </w:t>
      </w:r>
      <w:r w:rsidR="00580C7F">
        <w:rPr>
          <w:rFonts w:eastAsia="Arial"/>
          <w:bCs/>
        </w:rPr>
        <w:br/>
      </w:r>
      <w:r w:rsidRPr="00C72942">
        <w:rPr>
          <w:rFonts w:eastAsia="Arial"/>
          <w:bCs/>
        </w:rPr>
        <w:t>(ТОРГ-12).</w:t>
      </w:r>
    </w:p>
    <w:p w:rsidR="002D5A01" w:rsidRPr="00754AB7" w:rsidRDefault="002D5A01" w:rsidP="002D5A01">
      <w:pPr>
        <w:widowControl w:val="0"/>
        <w:ind w:firstLine="709"/>
        <w:jc w:val="both"/>
        <w:rPr>
          <w:rFonts w:eastAsia="Arial"/>
          <w:bCs/>
          <w:sz w:val="32"/>
          <w:szCs w:val="32"/>
        </w:rPr>
      </w:pPr>
    </w:p>
    <w:p w:rsidR="002D5A01" w:rsidRDefault="002D5A01" w:rsidP="002B2D1B">
      <w:pPr>
        <w:pStyle w:val="ConsNormal"/>
        <w:numPr>
          <w:ilvl w:val="0"/>
          <w:numId w:val="29"/>
        </w:numPr>
        <w:suppressAutoHyphens w:val="0"/>
        <w:autoSpaceDE/>
        <w:jc w:val="center"/>
        <w:rPr>
          <w:rFonts w:ascii="Times New Roman" w:hAnsi="Times New Roman"/>
          <w:b/>
          <w:sz w:val="24"/>
          <w:szCs w:val="24"/>
        </w:rPr>
      </w:pPr>
      <w:r w:rsidRPr="00471B29">
        <w:rPr>
          <w:rFonts w:ascii="Times New Roman" w:hAnsi="Times New Roman"/>
          <w:b/>
          <w:sz w:val="24"/>
          <w:szCs w:val="24"/>
        </w:rPr>
        <w:t>Комплектность, качество и гарантии</w:t>
      </w:r>
    </w:p>
    <w:p w:rsidR="002D5A01" w:rsidRPr="003E444E" w:rsidRDefault="002D5A01" w:rsidP="00580C7F">
      <w:pPr>
        <w:pStyle w:val="ConsNormal"/>
        <w:ind w:firstLine="709"/>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 xml:space="preserve">.1.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w:t>
      </w:r>
      <w:r w:rsidRPr="003E444E">
        <w:rPr>
          <w:rFonts w:ascii="Times New Roman" w:hAnsi="Times New Roman"/>
          <w:sz w:val="24"/>
          <w:szCs w:val="24"/>
        </w:rPr>
        <w:t>качества.</w:t>
      </w:r>
    </w:p>
    <w:p w:rsidR="00777C0E" w:rsidRPr="00777C0E" w:rsidRDefault="002D5A01" w:rsidP="00777C0E">
      <w:pPr>
        <w:pStyle w:val="ConsNormal"/>
        <w:ind w:firstLine="709"/>
        <w:jc w:val="both"/>
        <w:rPr>
          <w:rFonts w:ascii="Times New Roman" w:hAnsi="Times New Roman"/>
          <w:sz w:val="24"/>
          <w:szCs w:val="24"/>
        </w:rPr>
      </w:pPr>
      <w:r w:rsidRPr="003E444E">
        <w:rPr>
          <w:rFonts w:ascii="Times New Roman" w:hAnsi="Times New Roman"/>
          <w:sz w:val="24"/>
          <w:szCs w:val="24"/>
        </w:rPr>
        <w:t xml:space="preserve">7.2. </w:t>
      </w:r>
      <w:r w:rsidR="00777C0E" w:rsidRPr="00777C0E">
        <w:rPr>
          <w:rFonts w:ascii="Times New Roman" w:hAnsi="Times New Roman"/>
          <w:sz w:val="24"/>
          <w:szCs w:val="24"/>
        </w:rPr>
        <w:t xml:space="preserve">На дату поставки Товара (подписания </w:t>
      </w:r>
      <w:r w:rsidR="00EB6112">
        <w:rPr>
          <w:rFonts w:ascii="Times New Roman" w:hAnsi="Times New Roman"/>
          <w:sz w:val="24"/>
          <w:szCs w:val="24"/>
        </w:rPr>
        <w:t>Покупателем</w:t>
      </w:r>
      <w:r w:rsidR="00EB6112" w:rsidRPr="00777C0E">
        <w:rPr>
          <w:rFonts w:ascii="Times New Roman" w:hAnsi="Times New Roman"/>
          <w:sz w:val="24"/>
          <w:szCs w:val="24"/>
        </w:rPr>
        <w:t xml:space="preserve"> </w:t>
      </w:r>
      <w:r w:rsidR="00777C0E" w:rsidRPr="00777C0E">
        <w:rPr>
          <w:rFonts w:ascii="Times New Roman" w:hAnsi="Times New Roman"/>
          <w:sz w:val="24"/>
          <w:szCs w:val="24"/>
        </w:rPr>
        <w:t xml:space="preserve">и Поставщиком товарной накладной) до окончания срока годности Товара должно быть не менее 6 месяцев. </w:t>
      </w:r>
    </w:p>
    <w:p w:rsidR="002D5A01" w:rsidRPr="00542750" w:rsidRDefault="002D5A01" w:rsidP="00580C7F">
      <w:pPr>
        <w:widowControl w:val="0"/>
        <w:autoSpaceDE w:val="0"/>
        <w:autoSpaceDN w:val="0"/>
        <w:adjustRightInd w:val="0"/>
        <w:ind w:firstLine="709"/>
        <w:jc w:val="both"/>
        <w:rPr>
          <w:snapToGrid w:val="0"/>
        </w:rPr>
      </w:pPr>
      <w:r w:rsidRPr="00542750">
        <w:rPr>
          <w:snapToGrid w:val="0"/>
        </w:rPr>
        <w:t xml:space="preserve">7.3. Если при приемке Товара обнаружено несоответствие качества, количества и ассортимента поставленного Товара, указанного в соответствующей </w:t>
      </w:r>
      <w:r>
        <w:rPr>
          <w:snapToGrid w:val="0"/>
        </w:rPr>
        <w:t>Заявке</w:t>
      </w:r>
      <w:r w:rsidRPr="00542750">
        <w:rPr>
          <w:snapToGrid w:val="0"/>
        </w:rPr>
        <w:t>, Сторонами составляется акт об установленном расхождении, который подписывают обе Стороны настоящего Договора.</w:t>
      </w:r>
    </w:p>
    <w:p w:rsidR="002D5A01" w:rsidRPr="00542750" w:rsidRDefault="002D5A01" w:rsidP="00580C7F">
      <w:pPr>
        <w:autoSpaceDE w:val="0"/>
        <w:autoSpaceDN w:val="0"/>
        <w:adjustRightInd w:val="0"/>
        <w:ind w:firstLine="709"/>
        <w:jc w:val="both"/>
        <w:rPr>
          <w:snapToGrid w:val="0"/>
        </w:rPr>
      </w:pPr>
      <w:r w:rsidRPr="00542750">
        <w:rPr>
          <w:snapToGrid w:val="0"/>
        </w:rPr>
        <w:t>7.4. Поставщик Товара, допустивший недопоставку по количеству и ассортименту, обязан восполнить количество недопоставленного Товара в течение 1 (</w:t>
      </w:r>
      <w:r>
        <w:rPr>
          <w:snapToGrid w:val="0"/>
        </w:rPr>
        <w:t>о</w:t>
      </w:r>
      <w:r w:rsidRPr="00542750">
        <w:rPr>
          <w:snapToGrid w:val="0"/>
        </w:rPr>
        <w:t>дного) рабочего дня с момента обнаружения недопоставки или с согласия Покупателя при поставке следующей партии Товара.</w:t>
      </w:r>
    </w:p>
    <w:p w:rsidR="002D5A01" w:rsidRPr="00542750" w:rsidRDefault="002D5A01" w:rsidP="00580C7F">
      <w:pPr>
        <w:ind w:firstLine="709"/>
        <w:jc w:val="both"/>
        <w:rPr>
          <w:snapToGrid w:val="0"/>
        </w:rPr>
      </w:pPr>
      <w:r w:rsidRPr="00542750">
        <w:rPr>
          <w:snapToGrid w:val="0"/>
        </w:rPr>
        <w:t>7.</w:t>
      </w:r>
      <w:r w:rsidR="00A110AE">
        <w:rPr>
          <w:snapToGrid w:val="0"/>
        </w:rPr>
        <w:t>5</w:t>
      </w:r>
      <w:r w:rsidRPr="00542750">
        <w:rPr>
          <w:snapToGrid w:val="0"/>
        </w:rPr>
        <w:t>. Покупатель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2D5A01" w:rsidRPr="00542750" w:rsidRDefault="002D5A01" w:rsidP="00580C7F">
      <w:pPr>
        <w:autoSpaceDE w:val="0"/>
        <w:autoSpaceDN w:val="0"/>
        <w:adjustRightInd w:val="0"/>
        <w:ind w:firstLine="709"/>
        <w:jc w:val="both"/>
        <w:rPr>
          <w:snapToGrid w:val="0"/>
        </w:rPr>
      </w:pPr>
      <w:r w:rsidRPr="00542750">
        <w:rPr>
          <w:snapToGrid w:val="0"/>
        </w:rPr>
        <w:t>7.</w:t>
      </w:r>
      <w:r w:rsidR="00A110AE">
        <w:rPr>
          <w:snapToGrid w:val="0"/>
        </w:rPr>
        <w:t>6</w:t>
      </w:r>
      <w:r w:rsidRPr="00542750">
        <w:rPr>
          <w:snapToGrid w:val="0"/>
        </w:rPr>
        <w:t>. В случае</w:t>
      </w:r>
      <w:proofErr w:type="gramStart"/>
      <w:r w:rsidRPr="00542750">
        <w:rPr>
          <w:snapToGrid w:val="0"/>
        </w:rPr>
        <w:t>,</w:t>
      </w:r>
      <w:proofErr w:type="gramEnd"/>
      <w:r w:rsidRPr="00542750">
        <w:rPr>
          <w:snapToGrid w:val="0"/>
        </w:rPr>
        <w:t xml:space="preserve"> если при приемке Товара устанавливается несоответствующее указанному в документах качество Товара, Покупатель вправе не принимать такой Товар, а Поставщик обязан заменить некачественный </w:t>
      </w:r>
      <w:r>
        <w:rPr>
          <w:snapToGrid w:val="0"/>
        </w:rPr>
        <w:t>Т</w:t>
      </w:r>
      <w:r w:rsidRPr="00542750">
        <w:rPr>
          <w:snapToGrid w:val="0"/>
        </w:rPr>
        <w:t>овар качественным в течение 3 (</w:t>
      </w:r>
      <w:r>
        <w:rPr>
          <w:snapToGrid w:val="0"/>
        </w:rPr>
        <w:t>т</w:t>
      </w:r>
      <w:r w:rsidRPr="00542750">
        <w:rPr>
          <w:snapToGrid w:val="0"/>
        </w:rPr>
        <w:t>рех) календарных дней.</w:t>
      </w:r>
    </w:p>
    <w:p w:rsidR="002D5A01" w:rsidRPr="00542750" w:rsidRDefault="002D5A01" w:rsidP="00580C7F">
      <w:pPr>
        <w:autoSpaceDE w:val="0"/>
        <w:autoSpaceDN w:val="0"/>
        <w:adjustRightInd w:val="0"/>
        <w:ind w:firstLine="709"/>
        <w:jc w:val="both"/>
        <w:rPr>
          <w:snapToGrid w:val="0"/>
        </w:rPr>
      </w:pPr>
      <w:r w:rsidRPr="00542750">
        <w:rPr>
          <w:snapToGrid w:val="0"/>
        </w:rPr>
        <w:t>7.</w:t>
      </w:r>
      <w:r w:rsidR="00A110AE">
        <w:rPr>
          <w:snapToGrid w:val="0"/>
        </w:rPr>
        <w:t>7</w:t>
      </w:r>
      <w:r w:rsidRPr="00542750">
        <w:rPr>
          <w:snapToGrid w:val="0"/>
        </w:rPr>
        <w:t xml:space="preserve">. В случае, если поставлен </w:t>
      </w:r>
      <w:r>
        <w:rPr>
          <w:snapToGrid w:val="0"/>
        </w:rPr>
        <w:t>Т</w:t>
      </w:r>
      <w:r w:rsidRPr="00542750">
        <w:rPr>
          <w:snapToGrid w:val="0"/>
        </w:rPr>
        <w:t>овар ненадлежащего качества, Покупатель вправе предъявить Поставщику требования:</w:t>
      </w:r>
    </w:p>
    <w:p w:rsidR="002D5A01" w:rsidRPr="00542750" w:rsidRDefault="002D5A01" w:rsidP="00580C7F">
      <w:pPr>
        <w:autoSpaceDE w:val="0"/>
        <w:autoSpaceDN w:val="0"/>
        <w:adjustRightInd w:val="0"/>
        <w:ind w:firstLine="709"/>
        <w:jc w:val="both"/>
        <w:rPr>
          <w:snapToGrid w:val="0"/>
        </w:rPr>
      </w:pPr>
      <w:r w:rsidRPr="00542750">
        <w:rPr>
          <w:snapToGrid w:val="0"/>
        </w:rPr>
        <w:t>- соразмерного уменьшения цены Товара;</w:t>
      </w:r>
    </w:p>
    <w:p w:rsidR="002D5A01" w:rsidRPr="00065F43" w:rsidRDefault="002D5A01" w:rsidP="00580C7F">
      <w:pPr>
        <w:autoSpaceDE w:val="0"/>
        <w:autoSpaceDN w:val="0"/>
        <w:adjustRightInd w:val="0"/>
        <w:ind w:firstLine="709"/>
        <w:jc w:val="both"/>
        <w:rPr>
          <w:snapToGrid w:val="0"/>
        </w:rPr>
      </w:pPr>
      <w:r w:rsidRPr="00065F43">
        <w:rPr>
          <w:snapToGrid w:val="0"/>
        </w:rPr>
        <w:t xml:space="preserve">- замены Товара в срок, </w:t>
      </w:r>
      <w:r w:rsidRPr="00065F43">
        <w:t xml:space="preserve">указанный в </w:t>
      </w:r>
      <w:hyperlink r:id="rId26" w:history="1">
        <w:r w:rsidR="007720B2" w:rsidRPr="00065F43">
          <w:t>п. 7.</w:t>
        </w:r>
        <w:r w:rsidR="007720B2">
          <w:t>6</w:t>
        </w:r>
      </w:hyperlink>
      <w:r w:rsidR="007720B2" w:rsidRPr="00065F43">
        <w:t xml:space="preserve"> </w:t>
      </w:r>
      <w:r w:rsidRPr="00065F43">
        <w:t>настоящего</w:t>
      </w:r>
      <w:r w:rsidRPr="00065F43">
        <w:rPr>
          <w:snapToGrid w:val="0"/>
        </w:rPr>
        <w:t xml:space="preserve"> Договора.</w:t>
      </w:r>
    </w:p>
    <w:p w:rsidR="002D5A01" w:rsidRDefault="002D5A01" w:rsidP="00580C7F">
      <w:pPr>
        <w:shd w:val="clear" w:color="auto" w:fill="FFFFFF"/>
        <w:ind w:firstLine="709"/>
        <w:jc w:val="both"/>
        <w:rPr>
          <w:snapToGrid w:val="0"/>
        </w:rPr>
      </w:pPr>
      <w:r w:rsidRPr="00065F43">
        <w:rPr>
          <w:snapToGrid w:val="0"/>
        </w:rPr>
        <w:t>7.</w:t>
      </w:r>
      <w:r w:rsidR="00A110AE">
        <w:rPr>
          <w:snapToGrid w:val="0"/>
        </w:rPr>
        <w:t>8</w:t>
      </w:r>
      <w:r w:rsidRPr="00065F43">
        <w:rPr>
          <w:snapToGrid w:val="0"/>
        </w:rPr>
        <w:t>. Транспортные расходы Поставщика, связанные с заменой Товара, Покупателем не возмещаются.</w:t>
      </w:r>
    </w:p>
    <w:p w:rsidR="00754AB7" w:rsidRDefault="00754AB7" w:rsidP="00580C7F">
      <w:pPr>
        <w:shd w:val="clear" w:color="auto" w:fill="FFFFFF"/>
        <w:ind w:firstLine="709"/>
        <w:jc w:val="both"/>
        <w:rPr>
          <w:snapToGrid w:val="0"/>
        </w:rPr>
      </w:pPr>
    </w:p>
    <w:p w:rsidR="00754AB7" w:rsidRPr="00065F43" w:rsidRDefault="00754AB7" w:rsidP="00580C7F">
      <w:pPr>
        <w:shd w:val="clear" w:color="auto" w:fill="FFFFFF"/>
        <w:ind w:firstLine="709"/>
        <w:jc w:val="both"/>
        <w:rPr>
          <w:snapToGrid w:val="0"/>
        </w:rPr>
      </w:pPr>
    </w:p>
    <w:p w:rsidR="002D5A01" w:rsidRDefault="002D5A01" w:rsidP="002B2D1B">
      <w:pPr>
        <w:pStyle w:val="aff7"/>
        <w:numPr>
          <w:ilvl w:val="0"/>
          <w:numId w:val="29"/>
        </w:numPr>
        <w:suppressAutoHyphens w:val="0"/>
        <w:contextualSpacing/>
        <w:jc w:val="center"/>
        <w:rPr>
          <w:b/>
          <w:bCs/>
        </w:rPr>
      </w:pPr>
      <w:r w:rsidRPr="00065F43">
        <w:rPr>
          <w:b/>
          <w:bCs/>
        </w:rPr>
        <w:lastRenderedPageBreak/>
        <w:t>Ответственность Сторон</w:t>
      </w:r>
    </w:p>
    <w:p w:rsidR="002D5A01" w:rsidRPr="00065F43" w:rsidRDefault="002D5A01" w:rsidP="002D5A01">
      <w:pPr>
        <w:ind w:firstLine="709"/>
        <w:jc w:val="both"/>
      </w:pPr>
      <w:r w:rsidRPr="00065F4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2D5A01" w:rsidRPr="00065F43" w:rsidRDefault="002D5A01" w:rsidP="002D5A01">
      <w:pPr>
        <w:pStyle w:val="affa"/>
        <w:ind w:firstLine="709"/>
        <w:jc w:val="both"/>
        <w:rPr>
          <w:rFonts w:ascii="Times New Roman" w:hAnsi="Times New Roman"/>
          <w:sz w:val="24"/>
          <w:szCs w:val="24"/>
        </w:rPr>
      </w:pPr>
      <w:r w:rsidRPr="00065F43">
        <w:rPr>
          <w:rFonts w:ascii="Times New Roman" w:hAnsi="Times New Roman"/>
          <w:sz w:val="24"/>
          <w:szCs w:val="24"/>
        </w:rPr>
        <w:t>8.2.</w:t>
      </w:r>
      <w:r w:rsidRPr="00065F43">
        <w:rPr>
          <w:rFonts w:ascii="Times New Roman" w:hAnsi="Times New Roman"/>
          <w:b/>
          <w:sz w:val="24"/>
          <w:szCs w:val="24"/>
        </w:rPr>
        <w:t xml:space="preserve">  </w:t>
      </w:r>
      <w:r w:rsidRPr="00065F4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2% (двух процентов) от цены несвоевременно поставленного Товара за каждый день просрочки.</w:t>
      </w:r>
    </w:p>
    <w:p w:rsidR="002D5A01" w:rsidRPr="00065F43" w:rsidRDefault="002D5A01" w:rsidP="002D5A01">
      <w:pPr>
        <w:widowControl w:val="0"/>
        <w:autoSpaceDE w:val="0"/>
        <w:autoSpaceDN w:val="0"/>
        <w:adjustRightInd w:val="0"/>
        <w:ind w:firstLine="709"/>
        <w:jc w:val="both"/>
      </w:pPr>
    </w:p>
    <w:p w:rsidR="002D5A01" w:rsidRDefault="002D5A01" w:rsidP="002B2D1B">
      <w:pPr>
        <w:pStyle w:val="aff7"/>
        <w:widowControl w:val="0"/>
        <w:numPr>
          <w:ilvl w:val="0"/>
          <w:numId w:val="29"/>
        </w:numPr>
        <w:autoSpaceDE w:val="0"/>
        <w:autoSpaceDN w:val="0"/>
        <w:adjustRightInd w:val="0"/>
        <w:contextualSpacing/>
        <w:jc w:val="center"/>
        <w:rPr>
          <w:b/>
        </w:rPr>
      </w:pPr>
      <w:r w:rsidRPr="00065F43">
        <w:rPr>
          <w:b/>
        </w:rPr>
        <w:t>Обстоятельства непреодолимой силы</w:t>
      </w:r>
    </w:p>
    <w:p w:rsidR="002D5A01" w:rsidRPr="00065F43" w:rsidRDefault="002D5A01" w:rsidP="002D5A01">
      <w:pPr>
        <w:pStyle w:val="ConsNormal"/>
        <w:ind w:firstLine="709"/>
        <w:jc w:val="both"/>
        <w:rPr>
          <w:rFonts w:ascii="Times New Roman" w:hAnsi="Times New Roman" w:cs="Times New Roman"/>
          <w:sz w:val="24"/>
          <w:szCs w:val="24"/>
        </w:rPr>
      </w:pPr>
      <w:r w:rsidRPr="00065F43">
        <w:rPr>
          <w:rFonts w:ascii="Times New Roman" w:hAnsi="Times New Roman" w:cs="Times New Roman"/>
          <w:sz w:val="24"/>
          <w:szCs w:val="24"/>
        </w:rPr>
        <w:t xml:space="preserve">9.1. </w:t>
      </w:r>
      <w:proofErr w:type="gramStart"/>
      <w:r w:rsidRPr="00065F4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D5A01" w:rsidRPr="002361C3" w:rsidRDefault="002D5A01" w:rsidP="002D5A01">
      <w:pPr>
        <w:pStyle w:val="ConsNormal"/>
        <w:ind w:firstLine="709"/>
        <w:jc w:val="both"/>
        <w:rPr>
          <w:rFonts w:ascii="Times New Roman" w:hAnsi="Times New Roman"/>
          <w:sz w:val="24"/>
          <w:szCs w:val="24"/>
        </w:rPr>
      </w:pPr>
      <w:r w:rsidRPr="00065F43">
        <w:rPr>
          <w:rFonts w:ascii="Times New Roman" w:hAnsi="Times New Roman" w:cs="Times New Roman"/>
          <w:sz w:val="24"/>
          <w:szCs w:val="24"/>
        </w:rPr>
        <w:t>9.2. Свидетельство, выданное торгово-промышленной</w:t>
      </w:r>
      <w:r w:rsidRPr="002361C3">
        <w:rPr>
          <w:rFonts w:ascii="Times New Roman" w:hAnsi="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D5A01" w:rsidRPr="002361C3" w:rsidRDefault="002D5A01" w:rsidP="002D5A01">
      <w:pPr>
        <w:pStyle w:val="ConsNormal"/>
        <w:tabs>
          <w:tab w:val="left" w:pos="1134"/>
        </w:tabs>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D5A01"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w:t>
      </w:r>
      <w:r>
        <w:rPr>
          <w:rFonts w:ascii="Times New Roman" w:hAnsi="Times New Roman"/>
          <w:sz w:val="24"/>
          <w:szCs w:val="24"/>
        </w:rPr>
        <w:t>илы действуют на протяжении 3 (т</w:t>
      </w:r>
      <w:r w:rsidRPr="002361C3">
        <w:rPr>
          <w:rFonts w:ascii="Times New Roman" w:hAnsi="Times New Roman"/>
          <w:sz w:val="24"/>
          <w:szCs w:val="24"/>
        </w:rPr>
        <w:t xml:space="preserve">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2D5A01" w:rsidRDefault="002D5A01" w:rsidP="002D5A01">
      <w:pPr>
        <w:pStyle w:val="aff7"/>
        <w:widowControl w:val="0"/>
        <w:autoSpaceDE w:val="0"/>
        <w:autoSpaceDN w:val="0"/>
        <w:adjustRightInd w:val="0"/>
        <w:ind w:left="0" w:firstLine="709"/>
        <w:jc w:val="center"/>
        <w:rPr>
          <w:b/>
        </w:rPr>
      </w:pPr>
    </w:p>
    <w:p w:rsidR="002D5A01" w:rsidRDefault="002D5A01" w:rsidP="002B2D1B">
      <w:pPr>
        <w:pStyle w:val="aff7"/>
        <w:widowControl w:val="0"/>
        <w:numPr>
          <w:ilvl w:val="0"/>
          <w:numId w:val="29"/>
        </w:numPr>
        <w:autoSpaceDE w:val="0"/>
        <w:autoSpaceDN w:val="0"/>
        <w:adjustRightInd w:val="0"/>
        <w:contextualSpacing/>
        <w:jc w:val="center"/>
        <w:rPr>
          <w:b/>
        </w:rPr>
      </w:pPr>
      <w:r w:rsidRPr="00946F8D">
        <w:rPr>
          <w:b/>
        </w:rPr>
        <w:t>Разрешение споров</w:t>
      </w:r>
    </w:p>
    <w:p w:rsidR="002D5A01" w:rsidRPr="00A05352" w:rsidRDefault="002D5A01" w:rsidP="002D5A01">
      <w:pPr>
        <w:widowControl w:val="0"/>
        <w:autoSpaceDE w:val="0"/>
        <w:autoSpaceDN w:val="0"/>
        <w:adjustRightInd w:val="0"/>
        <w:ind w:firstLine="709"/>
        <w:jc w:val="both"/>
      </w:pPr>
      <w:r>
        <w:t>10</w:t>
      </w:r>
      <w:r w:rsidRPr="00A05352">
        <w:t>.1. Все споры, возник</w:t>
      </w:r>
      <w:r>
        <w:t xml:space="preserve">ающие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2D5A01" w:rsidRPr="00A05352" w:rsidRDefault="002D5A01" w:rsidP="002D5A01">
      <w:pPr>
        <w:widowControl w:val="0"/>
        <w:autoSpaceDE w:val="0"/>
        <w:autoSpaceDN w:val="0"/>
        <w:adjustRightInd w:val="0"/>
        <w:ind w:firstLine="709"/>
        <w:jc w:val="both"/>
      </w:pPr>
      <w:r>
        <w:t>10</w:t>
      </w:r>
      <w:r w:rsidRPr="00A05352">
        <w:t>.2. Если стороны не придут к соглашению путем переговоров, все споры рассматриваются в претензионном порядке. Сро</w:t>
      </w:r>
      <w:r>
        <w:t>к рассмотрения претензии – 30 (т</w:t>
      </w:r>
      <w:r w:rsidRPr="00A05352">
        <w:t xml:space="preserve">ридцать) календарных </w:t>
      </w:r>
      <w:r>
        <w:t xml:space="preserve">дней </w:t>
      </w:r>
      <w:proofErr w:type="gramStart"/>
      <w:r w:rsidRPr="00A05352">
        <w:t>с даты получения</w:t>
      </w:r>
      <w:proofErr w:type="gramEnd"/>
      <w:r w:rsidRPr="00A05352">
        <w:t>.</w:t>
      </w:r>
    </w:p>
    <w:p w:rsidR="002D5A01"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10</w:t>
      </w:r>
      <w:r w:rsidRPr="004A4970">
        <w:rPr>
          <w:rFonts w:ascii="Times New Roman" w:hAnsi="Times New Roman"/>
          <w:sz w:val="24"/>
          <w:szCs w:val="24"/>
        </w:rPr>
        <w:t>.3. В случае если споры не урегулированы Сторонами  с</w:t>
      </w:r>
      <w:r>
        <w:rPr>
          <w:rFonts w:ascii="Times New Roman" w:hAnsi="Times New Roman"/>
          <w:sz w:val="24"/>
          <w:szCs w:val="24"/>
        </w:rPr>
        <w:t xml:space="preserve"> </w:t>
      </w:r>
      <w:r w:rsidRPr="004A4970">
        <w:rPr>
          <w:rFonts w:ascii="Times New Roman" w:hAnsi="Times New Roman"/>
          <w:sz w:val="24"/>
          <w:szCs w:val="24"/>
        </w:rPr>
        <w:t>помощью</w:t>
      </w:r>
      <w:r>
        <w:rPr>
          <w:rFonts w:ascii="Times New Roman" w:hAnsi="Times New Roman"/>
          <w:sz w:val="24"/>
          <w:szCs w:val="24"/>
        </w:rPr>
        <w:t xml:space="preserve"> </w:t>
      </w:r>
      <w:r w:rsidRPr="004A4970">
        <w:rPr>
          <w:rFonts w:ascii="Times New Roman" w:hAnsi="Times New Roman"/>
          <w:sz w:val="24"/>
          <w:szCs w:val="24"/>
        </w:rPr>
        <w:t>переговоров  и  в  претензионном  порядке, то</w:t>
      </w:r>
      <w:r>
        <w:rPr>
          <w:rFonts w:ascii="Times New Roman" w:hAnsi="Times New Roman"/>
          <w:sz w:val="24"/>
          <w:szCs w:val="24"/>
        </w:rPr>
        <w:t xml:space="preserve"> </w:t>
      </w:r>
      <w:r w:rsidRPr="004A4970">
        <w:rPr>
          <w:rFonts w:ascii="Times New Roman" w:hAnsi="Times New Roman"/>
          <w:sz w:val="24"/>
          <w:szCs w:val="24"/>
        </w:rPr>
        <w:t>они</w:t>
      </w:r>
      <w:r>
        <w:rPr>
          <w:rFonts w:ascii="Times New Roman" w:hAnsi="Times New Roman"/>
          <w:sz w:val="24"/>
          <w:szCs w:val="24"/>
        </w:rPr>
        <w:t xml:space="preserve"> </w:t>
      </w:r>
      <w:r w:rsidRPr="004A4970">
        <w:rPr>
          <w:rFonts w:ascii="Times New Roman" w:hAnsi="Times New Roman"/>
          <w:sz w:val="24"/>
          <w:szCs w:val="24"/>
        </w:rPr>
        <w:t>передаются</w:t>
      </w:r>
      <w:r>
        <w:rPr>
          <w:rFonts w:ascii="Times New Roman" w:hAnsi="Times New Roman"/>
          <w:sz w:val="24"/>
          <w:szCs w:val="24"/>
        </w:rPr>
        <w:t xml:space="preserve"> </w:t>
      </w:r>
      <w:r w:rsidRPr="004A4970">
        <w:rPr>
          <w:rFonts w:ascii="Times New Roman" w:hAnsi="Times New Roman"/>
          <w:sz w:val="24"/>
          <w:szCs w:val="24"/>
        </w:rPr>
        <w:t>заинтересованной</w:t>
      </w:r>
      <w:r>
        <w:rPr>
          <w:rFonts w:ascii="Times New Roman" w:hAnsi="Times New Roman"/>
          <w:sz w:val="24"/>
          <w:szCs w:val="24"/>
        </w:rPr>
        <w:t xml:space="preserve"> </w:t>
      </w:r>
      <w:r w:rsidRPr="004A4970">
        <w:rPr>
          <w:rFonts w:ascii="Times New Roman" w:hAnsi="Times New Roman"/>
          <w:sz w:val="24"/>
          <w:szCs w:val="24"/>
        </w:rPr>
        <w:t>Стороной</w:t>
      </w:r>
      <w:r>
        <w:rPr>
          <w:rFonts w:ascii="Times New Roman" w:hAnsi="Times New Roman"/>
          <w:sz w:val="24"/>
          <w:szCs w:val="24"/>
        </w:rPr>
        <w:t xml:space="preserve"> </w:t>
      </w:r>
      <w:r w:rsidRPr="004A4970">
        <w:rPr>
          <w:rFonts w:ascii="Times New Roman" w:hAnsi="Times New Roman"/>
          <w:sz w:val="24"/>
          <w:szCs w:val="24"/>
        </w:rPr>
        <w:t>в</w:t>
      </w:r>
      <w:r>
        <w:rPr>
          <w:rFonts w:ascii="Times New Roman" w:hAnsi="Times New Roman"/>
          <w:sz w:val="24"/>
          <w:szCs w:val="24"/>
        </w:rPr>
        <w:t xml:space="preserve"> </w:t>
      </w:r>
      <w:r w:rsidRPr="00BD446A">
        <w:rPr>
          <w:rFonts w:ascii="Times New Roman" w:hAnsi="Times New Roman"/>
          <w:sz w:val="24"/>
          <w:szCs w:val="24"/>
        </w:rPr>
        <w:t xml:space="preserve">Арбитражный суд </w:t>
      </w:r>
      <w:proofErr w:type="gramStart"/>
      <w:r w:rsidRPr="00BD446A">
        <w:rPr>
          <w:rFonts w:ascii="Times New Roman" w:hAnsi="Times New Roman"/>
          <w:sz w:val="24"/>
          <w:szCs w:val="24"/>
        </w:rPr>
        <w:t>г</w:t>
      </w:r>
      <w:proofErr w:type="gramEnd"/>
      <w:r w:rsidRPr="00BD446A">
        <w:rPr>
          <w:rFonts w:ascii="Times New Roman" w:hAnsi="Times New Roman"/>
          <w:sz w:val="24"/>
          <w:szCs w:val="24"/>
        </w:rPr>
        <w:t>. Москвы.</w:t>
      </w:r>
    </w:p>
    <w:p w:rsidR="009F12B6" w:rsidRDefault="009F12B6" w:rsidP="002D5A01">
      <w:pPr>
        <w:pStyle w:val="ConsNormal"/>
        <w:ind w:firstLine="709"/>
        <w:jc w:val="both"/>
        <w:rPr>
          <w:rFonts w:ascii="Times New Roman" w:hAnsi="Times New Roman"/>
          <w:sz w:val="24"/>
          <w:szCs w:val="24"/>
        </w:rPr>
      </w:pPr>
    </w:p>
    <w:p w:rsidR="002D5A01" w:rsidRDefault="002D5A01" w:rsidP="002B2D1B">
      <w:pPr>
        <w:pStyle w:val="ConsNormal"/>
        <w:numPr>
          <w:ilvl w:val="0"/>
          <w:numId w:val="29"/>
        </w:numPr>
        <w:suppressAutoHyphens w:val="0"/>
        <w:autoSpaceDE/>
        <w:jc w:val="center"/>
        <w:rPr>
          <w:rFonts w:ascii="Times New Roman" w:hAnsi="Times New Roman"/>
          <w:b/>
          <w:sz w:val="24"/>
          <w:szCs w:val="24"/>
        </w:rPr>
      </w:pPr>
      <w:r w:rsidRPr="00A05352">
        <w:rPr>
          <w:rFonts w:ascii="Times New Roman" w:hAnsi="Times New Roman"/>
          <w:b/>
          <w:sz w:val="24"/>
          <w:szCs w:val="24"/>
        </w:rPr>
        <w:t>Порядок внесения</w:t>
      </w:r>
    </w:p>
    <w:p w:rsidR="002D5A01" w:rsidRDefault="002D5A01" w:rsidP="002D5A01">
      <w:pPr>
        <w:pStyle w:val="ConsNormal"/>
        <w:ind w:firstLine="709"/>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2D5A01" w:rsidRPr="002361C3"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2D5A01" w:rsidRPr="002361C3"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2D5A01" w:rsidRDefault="002D5A01" w:rsidP="002D5A01">
      <w:pPr>
        <w:ind w:firstLine="709"/>
        <w:jc w:val="both"/>
      </w:pP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2D5A01" w:rsidRDefault="002D5A01" w:rsidP="002D5A01">
      <w:pPr>
        <w:ind w:firstLine="709"/>
        <w:jc w:val="both"/>
      </w:pPr>
    </w:p>
    <w:p w:rsidR="002D5A01" w:rsidRDefault="002D5A01" w:rsidP="002B2D1B">
      <w:pPr>
        <w:pStyle w:val="aff7"/>
        <w:numPr>
          <w:ilvl w:val="0"/>
          <w:numId w:val="29"/>
        </w:numPr>
        <w:tabs>
          <w:tab w:val="left" w:pos="0"/>
        </w:tabs>
        <w:suppressAutoHyphens w:val="0"/>
        <w:contextualSpacing/>
        <w:jc w:val="center"/>
        <w:rPr>
          <w:b/>
        </w:rPr>
      </w:pPr>
      <w:r w:rsidRPr="00444824">
        <w:rPr>
          <w:b/>
        </w:rPr>
        <w:lastRenderedPageBreak/>
        <w:t>Срок действия Договора</w:t>
      </w:r>
    </w:p>
    <w:p w:rsidR="002D5A01" w:rsidRDefault="002D5A01" w:rsidP="00F826C1">
      <w:pPr>
        <w:pStyle w:val="ConsNormal"/>
        <w:numPr>
          <w:ilvl w:val="1"/>
          <w:numId w:val="29"/>
        </w:numPr>
        <w:ind w:left="0" w:firstLine="709"/>
        <w:jc w:val="both"/>
        <w:rPr>
          <w:rFonts w:ascii="Times New Roman" w:hAnsi="Times New Roman"/>
          <w:sz w:val="24"/>
          <w:szCs w:val="24"/>
        </w:rPr>
      </w:pPr>
      <w:r w:rsidRPr="004A4970">
        <w:rPr>
          <w:rFonts w:ascii="Times New Roman" w:hAnsi="Times New Roman"/>
          <w:sz w:val="24"/>
          <w:szCs w:val="24"/>
        </w:rPr>
        <w:t xml:space="preserve">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w:t>
      </w:r>
      <w:r w:rsidRPr="007015C3">
        <w:rPr>
          <w:rFonts w:ascii="Times New Roman" w:hAnsi="Times New Roman"/>
          <w:sz w:val="24"/>
          <w:szCs w:val="24"/>
        </w:rPr>
        <w:t xml:space="preserve">до </w:t>
      </w:r>
      <w:r w:rsidR="0055792F">
        <w:rPr>
          <w:rFonts w:ascii="Times New Roman" w:hAnsi="Times New Roman"/>
          <w:sz w:val="24"/>
          <w:szCs w:val="24"/>
        </w:rPr>
        <w:t xml:space="preserve">31.12.2014, </w:t>
      </w:r>
      <w:r w:rsidR="00580C7F">
        <w:rPr>
          <w:rFonts w:ascii="Times New Roman" w:hAnsi="Times New Roman"/>
          <w:sz w:val="24"/>
          <w:szCs w:val="24"/>
        </w:rPr>
        <w:t xml:space="preserve">а в части </w:t>
      </w:r>
      <w:proofErr w:type="spellStart"/>
      <w:r w:rsidR="00580C7F">
        <w:rPr>
          <w:rFonts w:ascii="Times New Roman" w:hAnsi="Times New Roman"/>
          <w:sz w:val="24"/>
          <w:szCs w:val="24"/>
        </w:rPr>
        <w:t>взаиморачетов</w:t>
      </w:r>
      <w:proofErr w:type="spellEnd"/>
      <w:r w:rsidR="00580C7F">
        <w:rPr>
          <w:rFonts w:ascii="Times New Roman" w:hAnsi="Times New Roman"/>
          <w:sz w:val="24"/>
          <w:szCs w:val="24"/>
        </w:rPr>
        <w:t xml:space="preserve"> </w:t>
      </w:r>
      <w:r w:rsidR="0055792F">
        <w:rPr>
          <w:rFonts w:ascii="Times New Roman" w:hAnsi="Times New Roman"/>
          <w:sz w:val="24"/>
          <w:szCs w:val="24"/>
        </w:rPr>
        <w:t xml:space="preserve">до </w:t>
      </w:r>
      <w:r w:rsidR="00580C7F">
        <w:rPr>
          <w:rFonts w:ascii="Times New Roman" w:hAnsi="Times New Roman"/>
          <w:sz w:val="24"/>
          <w:szCs w:val="24"/>
        </w:rPr>
        <w:t>полного исполнения Сторонами своих обязательств</w:t>
      </w:r>
      <w:r>
        <w:rPr>
          <w:rFonts w:ascii="Times New Roman" w:hAnsi="Times New Roman"/>
          <w:sz w:val="24"/>
          <w:szCs w:val="24"/>
        </w:rPr>
        <w:t>.</w:t>
      </w:r>
    </w:p>
    <w:p w:rsidR="00F826C1" w:rsidRDefault="00F826C1" w:rsidP="00F826C1">
      <w:pPr>
        <w:pStyle w:val="ConsNormal"/>
        <w:ind w:left="720" w:firstLine="0"/>
        <w:jc w:val="both"/>
        <w:rPr>
          <w:rFonts w:ascii="Times New Roman" w:hAnsi="Times New Roman"/>
          <w:sz w:val="24"/>
          <w:szCs w:val="24"/>
        </w:rPr>
      </w:pPr>
    </w:p>
    <w:p w:rsidR="002D5A01" w:rsidRDefault="002D5A01" w:rsidP="002B2D1B">
      <w:pPr>
        <w:pStyle w:val="ConsNormal"/>
        <w:numPr>
          <w:ilvl w:val="0"/>
          <w:numId w:val="29"/>
        </w:numPr>
        <w:tabs>
          <w:tab w:val="left" w:pos="3969"/>
          <w:tab w:val="left" w:pos="4111"/>
        </w:tabs>
        <w:suppressAutoHyphens w:val="0"/>
        <w:autoSpaceDE/>
        <w:jc w:val="center"/>
        <w:rPr>
          <w:rFonts w:ascii="Times New Roman" w:hAnsi="Times New Roman"/>
          <w:b/>
          <w:bCs/>
          <w:sz w:val="24"/>
          <w:szCs w:val="24"/>
        </w:rPr>
      </w:pPr>
      <w:r w:rsidRPr="00A05352">
        <w:rPr>
          <w:rFonts w:ascii="Times New Roman" w:hAnsi="Times New Roman"/>
          <w:b/>
          <w:bCs/>
          <w:sz w:val="24"/>
          <w:szCs w:val="24"/>
        </w:rPr>
        <w:t>Прочие условия</w:t>
      </w:r>
    </w:p>
    <w:p w:rsidR="002D5A01" w:rsidRPr="006540EF" w:rsidRDefault="002D5A01" w:rsidP="002D5A01">
      <w:pPr>
        <w:pStyle w:val="ConsNormal"/>
        <w:widowControl/>
        <w:tabs>
          <w:tab w:val="left" w:pos="1134"/>
        </w:tabs>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w:t>
      </w:r>
      <w:r>
        <w:rPr>
          <w:rFonts w:ascii="Times New Roman" w:hAnsi="Times New Roman"/>
          <w:sz w:val="24"/>
          <w:szCs w:val="24"/>
        </w:rPr>
        <w:t>Стороны устанавливают лимит расчетов по настоящему Договору в размере</w:t>
      </w:r>
      <w:proofErr w:type="gramStart"/>
      <w:r>
        <w:rPr>
          <w:rFonts w:ascii="Times New Roman" w:hAnsi="Times New Roman"/>
          <w:sz w:val="24"/>
          <w:szCs w:val="24"/>
        </w:rPr>
        <w:t xml:space="preserve"> __________________ (____________________) </w:t>
      </w:r>
      <w:proofErr w:type="gramEnd"/>
      <w:r>
        <w:rPr>
          <w:rFonts w:ascii="Times New Roman" w:hAnsi="Times New Roman"/>
          <w:sz w:val="24"/>
          <w:szCs w:val="24"/>
        </w:rPr>
        <w:t>рублей ___ копеек, включая НДС 18% - ____________</w:t>
      </w:r>
      <w:r w:rsidRPr="00AC6FF5">
        <w:rPr>
          <w:rFonts w:ascii="Times New Roman" w:hAnsi="Times New Roman"/>
          <w:sz w:val="24"/>
          <w:szCs w:val="24"/>
        </w:rPr>
        <w:t xml:space="preserve"> (</w:t>
      </w:r>
      <w:r>
        <w:rPr>
          <w:rFonts w:ascii="Times New Roman" w:hAnsi="Times New Roman"/>
          <w:sz w:val="24"/>
          <w:szCs w:val="24"/>
        </w:rPr>
        <w:t>_______________________</w:t>
      </w:r>
      <w:r w:rsidRPr="00AC6FF5">
        <w:rPr>
          <w:rFonts w:ascii="Times New Roman" w:hAnsi="Times New Roman"/>
          <w:sz w:val="24"/>
          <w:szCs w:val="24"/>
        </w:rPr>
        <w:t>) рубл</w:t>
      </w:r>
      <w:r>
        <w:rPr>
          <w:rFonts w:ascii="Times New Roman" w:hAnsi="Times New Roman"/>
          <w:sz w:val="24"/>
          <w:szCs w:val="24"/>
        </w:rPr>
        <w:t>ей ___</w:t>
      </w:r>
      <w:r w:rsidRPr="00AC6FF5">
        <w:rPr>
          <w:rFonts w:ascii="Times New Roman" w:hAnsi="Times New Roman"/>
          <w:sz w:val="24"/>
          <w:szCs w:val="24"/>
        </w:rPr>
        <w:t xml:space="preserve"> копеек.</w:t>
      </w:r>
      <w:r>
        <w:rPr>
          <w:rFonts w:ascii="Times New Roman" w:hAnsi="Times New Roman"/>
          <w:sz w:val="24"/>
          <w:szCs w:val="24"/>
        </w:rPr>
        <w:t xml:space="preserve"> </w:t>
      </w:r>
      <w:r w:rsidRPr="006540EF">
        <w:rPr>
          <w:rFonts w:ascii="Times New Roman" w:hAnsi="Times New Roman"/>
          <w:sz w:val="24"/>
          <w:szCs w:val="24"/>
        </w:rPr>
        <w:t>При достижении указанного лимита Договор автоматически расторгается.</w:t>
      </w:r>
    </w:p>
    <w:p w:rsidR="002D5A01"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 xml:space="preserve">13.2. </w:t>
      </w: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w:t>
      </w:r>
      <w:r>
        <w:rPr>
          <w:rFonts w:ascii="Times New Roman" w:hAnsi="Times New Roman"/>
          <w:sz w:val="24"/>
          <w:szCs w:val="24"/>
        </w:rPr>
        <w:t>итов, она обязана в течение 5 (п</w:t>
      </w:r>
      <w:r w:rsidRPr="002361C3">
        <w:rPr>
          <w:rFonts w:ascii="Times New Roman" w:hAnsi="Times New Roman"/>
          <w:sz w:val="24"/>
          <w:szCs w:val="24"/>
        </w:rPr>
        <w:t>яти) дней со дня возникновения изменений известить другую Сторону.</w:t>
      </w:r>
    </w:p>
    <w:p w:rsidR="002D5A01" w:rsidRPr="002361C3"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13.3. Передача прав и обязанностей Поставщика третьим лицам не допускается без письменного согласия Покупателя.</w:t>
      </w:r>
    </w:p>
    <w:p w:rsidR="002D5A01" w:rsidRPr="002361C3"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приложения к настоящему Договору являются его неотъемлемыми частями.</w:t>
      </w:r>
    </w:p>
    <w:p w:rsidR="002D5A01" w:rsidRPr="002361C3"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 xml:space="preserve">5. </w:t>
      </w:r>
      <w:r w:rsidRPr="002361C3">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2D5A01" w:rsidRPr="002361C3"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2D5A01" w:rsidRPr="002361C3"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7</w:t>
      </w:r>
      <w:r w:rsidRPr="002361C3">
        <w:rPr>
          <w:rFonts w:ascii="Times New Roman" w:hAnsi="Times New Roman"/>
          <w:sz w:val="24"/>
          <w:szCs w:val="24"/>
        </w:rPr>
        <w:t>. К настоящему Договору прилага</w:t>
      </w:r>
      <w:r>
        <w:rPr>
          <w:rFonts w:ascii="Times New Roman" w:hAnsi="Times New Roman"/>
          <w:sz w:val="24"/>
          <w:szCs w:val="24"/>
        </w:rPr>
        <w:t>ю</w:t>
      </w:r>
      <w:r w:rsidRPr="002361C3">
        <w:rPr>
          <w:rFonts w:ascii="Times New Roman" w:hAnsi="Times New Roman"/>
          <w:sz w:val="24"/>
          <w:szCs w:val="24"/>
        </w:rPr>
        <w:t>тся:</w:t>
      </w:r>
    </w:p>
    <w:p w:rsidR="002D5A01"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13.7.1</w:t>
      </w:r>
      <w:r w:rsidRPr="00AC6FF5">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2D5A01" w:rsidRDefault="002D5A01" w:rsidP="002D5A01">
      <w:pPr>
        <w:pStyle w:val="ConsNormal"/>
        <w:ind w:firstLine="709"/>
        <w:jc w:val="both"/>
        <w:rPr>
          <w:rFonts w:ascii="Times New Roman" w:hAnsi="Times New Roman"/>
          <w:sz w:val="24"/>
          <w:szCs w:val="24"/>
        </w:rPr>
      </w:pPr>
      <w:r>
        <w:rPr>
          <w:rFonts w:ascii="Times New Roman" w:hAnsi="Times New Roman"/>
          <w:sz w:val="24"/>
          <w:szCs w:val="24"/>
        </w:rPr>
        <w:t xml:space="preserve">13.7.3. Форма </w:t>
      </w:r>
      <w:r w:rsidR="007A25AC">
        <w:rPr>
          <w:rFonts w:ascii="Times New Roman" w:hAnsi="Times New Roman"/>
          <w:sz w:val="24"/>
          <w:szCs w:val="24"/>
        </w:rPr>
        <w:t>з</w:t>
      </w:r>
      <w:r>
        <w:rPr>
          <w:rFonts w:ascii="Times New Roman" w:hAnsi="Times New Roman"/>
          <w:sz w:val="24"/>
          <w:szCs w:val="24"/>
        </w:rPr>
        <w:t xml:space="preserve">аявки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2D5A01" w:rsidRDefault="002D5A01" w:rsidP="002D5A01">
      <w:pPr>
        <w:pStyle w:val="ConsNormal"/>
        <w:ind w:firstLine="709"/>
        <w:jc w:val="both"/>
        <w:rPr>
          <w:rFonts w:ascii="Times New Roman" w:hAnsi="Times New Roman"/>
          <w:sz w:val="24"/>
          <w:szCs w:val="24"/>
        </w:rPr>
      </w:pPr>
    </w:p>
    <w:p w:rsidR="002D5A01" w:rsidRDefault="002D5A01" w:rsidP="002B2D1B">
      <w:pPr>
        <w:pStyle w:val="ConsNormal"/>
        <w:numPr>
          <w:ilvl w:val="0"/>
          <w:numId w:val="29"/>
        </w:numPr>
        <w:tabs>
          <w:tab w:val="left" w:pos="3969"/>
          <w:tab w:val="left" w:pos="4111"/>
        </w:tabs>
        <w:suppressAutoHyphens w:val="0"/>
        <w:autoSpaceDE/>
        <w:jc w:val="center"/>
        <w:rPr>
          <w:rFonts w:ascii="Times New Roman" w:hAnsi="Times New Roman"/>
          <w:b/>
          <w:sz w:val="24"/>
          <w:szCs w:val="24"/>
        </w:rPr>
      </w:pP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2D5A01" w:rsidRDefault="002D5A01" w:rsidP="002D5A01">
      <w:pPr>
        <w:pStyle w:val="ConsNormal"/>
        <w:tabs>
          <w:tab w:val="left" w:pos="3969"/>
          <w:tab w:val="left" w:pos="4111"/>
        </w:tabs>
        <w:suppressAutoHyphens w:val="0"/>
        <w:autoSpaceDE/>
        <w:ind w:left="397" w:firstLine="0"/>
        <w:rPr>
          <w:rFonts w:ascii="Times New Roman" w:hAnsi="Times New Roman"/>
          <w:b/>
          <w:sz w:val="24"/>
          <w:szCs w:val="24"/>
        </w:rPr>
      </w:pPr>
    </w:p>
    <w:tbl>
      <w:tblPr>
        <w:tblW w:w="10036" w:type="dxa"/>
        <w:tblInd w:w="137" w:type="dxa"/>
        <w:tblLook w:val="0000"/>
      </w:tblPr>
      <w:tblGrid>
        <w:gridCol w:w="5216"/>
        <w:gridCol w:w="4820"/>
      </w:tblGrid>
      <w:tr w:rsidR="002D5A01" w:rsidRPr="008D4298" w:rsidTr="00F535C9">
        <w:trPr>
          <w:trHeight w:val="994"/>
        </w:trPr>
        <w:tc>
          <w:tcPr>
            <w:tcW w:w="5216" w:type="dxa"/>
          </w:tcPr>
          <w:p w:rsidR="002D5A01" w:rsidRDefault="002D5A01" w:rsidP="00F535C9">
            <w:pPr>
              <w:pStyle w:val="afd"/>
              <w:rPr>
                <w:sz w:val="24"/>
                <w:szCs w:val="24"/>
              </w:rPr>
            </w:pPr>
            <w:r w:rsidRPr="00AC6FF5">
              <w:rPr>
                <w:b/>
                <w:sz w:val="24"/>
                <w:szCs w:val="24"/>
              </w:rPr>
              <w:t xml:space="preserve">Покупатель: </w:t>
            </w:r>
            <w:r w:rsidRPr="00AC6FF5">
              <w:rPr>
                <w:sz w:val="24"/>
                <w:szCs w:val="24"/>
              </w:rPr>
              <w:t xml:space="preserve"> </w:t>
            </w:r>
          </w:p>
          <w:p w:rsidR="002D5A01" w:rsidRPr="00C40364" w:rsidRDefault="002D5A01" w:rsidP="00F535C9">
            <w:pPr>
              <w:pStyle w:val="afd"/>
              <w:ind w:firstLine="0"/>
              <w:rPr>
                <w:sz w:val="24"/>
                <w:szCs w:val="24"/>
              </w:rPr>
            </w:pPr>
            <w:r w:rsidRPr="00AC6FF5">
              <w:rPr>
                <w:sz w:val="24"/>
                <w:szCs w:val="24"/>
              </w:rPr>
              <w:t>Открытое акционерное общество «Центр по перевозке грузов в контейнерах «ТрансКонтейнер»</w:t>
            </w:r>
          </w:p>
        </w:tc>
        <w:tc>
          <w:tcPr>
            <w:tcW w:w="4820" w:type="dxa"/>
          </w:tcPr>
          <w:p w:rsidR="002D5A01" w:rsidRDefault="002D5A01" w:rsidP="00F535C9">
            <w:pPr>
              <w:pStyle w:val="ConsNormal"/>
              <w:ind w:firstLine="0"/>
              <w:rPr>
                <w:rFonts w:ascii="Times New Roman" w:hAnsi="Times New Roman"/>
                <w:b/>
                <w:sz w:val="24"/>
                <w:szCs w:val="24"/>
              </w:rPr>
            </w:pPr>
            <w:r w:rsidRPr="00AC6FF5">
              <w:rPr>
                <w:rFonts w:ascii="Times New Roman" w:hAnsi="Times New Roman"/>
                <w:b/>
                <w:sz w:val="24"/>
                <w:szCs w:val="24"/>
              </w:rPr>
              <w:t xml:space="preserve">Поставщик: </w:t>
            </w:r>
          </w:p>
          <w:p w:rsidR="002D5A01" w:rsidRPr="001111AE" w:rsidRDefault="002D5A01" w:rsidP="00F535C9">
            <w:pPr>
              <w:pStyle w:val="afa"/>
              <w:rPr>
                <w:sz w:val="24"/>
              </w:rPr>
            </w:pPr>
          </w:p>
          <w:p w:rsidR="002D5A01" w:rsidRPr="001111AE" w:rsidRDefault="002D5A01" w:rsidP="00F535C9">
            <w:pPr>
              <w:pStyle w:val="afa"/>
              <w:rPr>
                <w:sz w:val="24"/>
              </w:rPr>
            </w:pPr>
          </w:p>
          <w:p w:rsidR="002D5A01" w:rsidRPr="001111AE" w:rsidRDefault="002D5A01" w:rsidP="00F535C9">
            <w:r w:rsidRPr="001111AE">
              <w:rPr>
                <w:vertAlign w:val="superscript"/>
              </w:rPr>
              <w:t xml:space="preserve"> </w:t>
            </w:r>
          </w:p>
        </w:tc>
      </w:tr>
      <w:tr w:rsidR="002D5A01" w:rsidRPr="009A5A65" w:rsidTr="00F535C9">
        <w:trPr>
          <w:trHeight w:val="1152"/>
        </w:trPr>
        <w:tc>
          <w:tcPr>
            <w:tcW w:w="5216" w:type="dxa"/>
          </w:tcPr>
          <w:p w:rsidR="002D5A01" w:rsidRPr="009A5A65" w:rsidRDefault="002D5A01" w:rsidP="00F535C9">
            <w:pPr>
              <w:pStyle w:val="afd"/>
              <w:ind w:firstLine="0"/>
              <w:rPr>
                <w:sz w:val="24"/>
                <w:szCs w:val="24"/>
              </w:rPr>
            </w:pPr>
            <w:r w:rsidRPr="009A5A65">
              <w:rPr>
                <w:sz w:val="24"/>
                <w:szCs w:val="24"/>
              </w:rPr>
              <w:t>Должность</w:t>
            </w:r>
          </w:p>
          <w:p w:rsidR="002D5A01" w:rsidRPr="009A5A65" w:rsidRDefault="002D5A01" w:rsidP="00F535C9">
            <w:pPr>
              <w:pStyle w:val="afd"/>
              <w:rPr>
                <w:sz w:val="24"/>
                <w:szCs w:val="24"/>
              </w:rPr>
            </w:pPr>
          </w:p>
          <w:p w:rsidR="002D5A01" w:rsidRPr="009A5A65" w:rsidRDefault="002D5A01" w:rsidP="00F535C9">
            <w:pPr>
              <w:pStyle w:val="afd"/>
              <w:ind w:firstLine="0"/>
              <w:rPr>
                <w:sz w:val="24"/>
                <w:szCs w:val="24"/>
              </w:rPr>
            </w:pPr>
            <w:r w:rsidRPr="009A5A65">
              <w:rPr>
                <w:sz w:val="24"/>
                <w:szCs w:val="24"/>
              </w:rPr>
              <w:t>_______________________ ФИО</w:t>
            </w:r>
          </w:p>
          <w:p w:rsidR="002D5A01" w:rsidRPr="009A5A65" w:rsidRDefault="002D5A01" w:rsidP="00F535C9">
            <w:pPr>
              <w:pStyle w:val="afd"/>
              <w:ind w:firstLine="0"/>
              <w:rPr>
                <w:sz w:val="24"/>
                <w:szCs w:val="24"/>
              </w:rPr>
            </w:pPr>
            <w:r w:rsidRPr="009A5A65">
              <w:rPr>
                <w:sz w:val="24"/>
                <w:szCs w:val="24"/>
              </w:rPr>
              <w:t>М.П.</w:t>
            </w:r>
          </w:p>
        </w:tc>
        <w:tc>
          <w:tcPr>
            <w:tcW w:w="4820" w:type="dxa"/>
          </w:tcPr>
          <w:p w:rsidR="002D5A01" w:rsidRPr="009A5A65" w:rsidRDefault="002D5A01" w:rsidP="00F535C9">
            <w:pPr>
              <w:pStyle w:val="ConsNormal"/>
              <w:ind w:firstLine="0"/>
              <w:rPr>
                <w:rFonts w:ascii="Times New Roman" w:hAnsi="Times New Roman"/>
                <w:sz w:val="24"/>
                <w:szCs w:val="24"/>
              </w:rPr>
            </w:pPr>
            <w:r w:rsidRPr="009A5A65">
              <w:rPr>
                <w:rFonts w:ascii="Times New Roman" w:hAnsi="Times New Roman"/>
                <w:sz w:val="24"/>
                <w:szCs w:val="24"/>
              </w:rPr>
              <w:t>Должность</w:t>
            </w:r>
          </w:p>
          <w:p w:rsidR="002D5A01" w:rsidRPr="009A5A65" w:rsidRDefault="002D5A01" w:rsidP="00F535C9">
            <w:pPr>
              <w:pStyle w:val="ConsNormal"/>
              <w:ind w:firstLine="0"/>
              <w:rPr>
                <w:rFonts w:ascii="Times New Roman" w:hAnsi="Times New Roman"/>
                <w:sz w:val="24"/>
                <w:szCs w:val="24"/>
              </w:rPr>
            </w:pPr>
          </w:p>
          <w:p w:rsidR="002D5A01" w:rsidRPr="009A5A65" w:rsidRDefault="002D5A01" w:rsidP="00F535C9">
            <w:pPr>
              <w:pStyle w:val="afd"/>
              <w:ind w:firstLine="0"/>
              <w:rPr>
                <w:sz w:val="24"/>
                <w:szCs w:val="24"/>
              </w:rPr>
            </w:pPr>
            <w:r w:rsidRPr="009A5A65">
              <w:rPr>
                <w:sz w:val="24"/>
                <w:szCs w:val="24"/>
              </w:rPr>
              <w:t>_______________________ ФИО</w:t>
            </w:r>
          </w:p>
          <w:p w:rsidR="002D5A01" w:rsidRPr="009A5A65" w:rsidRDefault="002D5A01" w:rsidP="00F535C9">
            <w:pPr>
              <w:pStyle w:val="ConsNormal"/>
              <w:ind w:firstLine="0"/>
              <w:jc w:val="both"/>
              <w:rPr>
                <w:rFonts w:ascii="Times New Roman" w:hAnsi="Times New Roman"/>
                <w:sz w:val="24"/>
                <w:szCs w:val="24"/>
              </w:rPr>
            </w:pPr>
            <w:r w:rsidRPr="009A5A65">
              <w:rPr>
                <w:rFonts w:ascii="Times New Roman" w:hAnsi="Times New Roman"/>
                <w:sz w:val="24"/>
                <w:szCs w:val="24"/>
              </w:rPr>
              <w:t>М.П.</w:t>
            </w:r>
          </w:p>
        </w:tc>
      </w:tr>
    </w:tbl>
    <w:p w:rsidR="002D5A01" w:rsidRDefault="002D5A01" w:rsidP="002D5A01">
      <w:pPr>
        <w:spacing w:line="276" w:lineRule="auto"/>
        <w:jc w:val="right"/>
      </w:pPr>
    </w:p>
    <w:p w:rsidR="002D5A01" w:rsidRDefault="002D5A01" w:rsidP="002D5A01">
      <w:pPr>
        <w:suppressAutoHyphens w:val="0"/>
        <w:jc w:val="right"/>
      </w:pPr>
      <w:r>
        <w:br w:type="page"/>
      </w:r>
      <w:r>
        <w:lastRenderedPageBreak/>
        <w:t xml:space="preserve">Приложение № 1 </w:t>
      </w:r>
    </w:p>
    <w:p w:rsidR="002D5A01" w:rsidRDefault="002D5A01" w:rsidP="002D5A01">
      <w:pPr>
        <w:ind w:firstLine="567"/>
        <w:jc w:val="right"/>
      </w:pPr>
      <w:r>
        <w:t xml:space="preserve">к Договору поставки </w:t>
      </w:r>
    </w:p>
    <w:p w:rsidR="002D5A01" w:rsidRDefault="002D5A01" w:rsidP="002D5A01">
      <w:pPr>
        <w:ind w:firstLine="567"/>
        <w:jc w:val="right"/>
      </w:pPr>
      <w:r>
        <w:t xml:space="preserve">                                                                                                                  №</w:t>
      </w:r>
      <w:proofErr w:type="spellStart"/>
      <w:r>
        <w:t>ТКд</w:t>
      </w:r>
      <w:proofErr w:type="spellEnd"/>
      <w:r>
        <w:t xml:space="preserve">/___/___/_____    </w:t>
      </w:r>
    </w:p>
    <w:p w:rsidR="002D5A01" w:rsidRDefault="002D5A01" w:rsidP="002D5A01">
      <w:pPr>
        <w:ind w:firstLine="567"/>
        <w:jc w:val="right"/>
      </w:pPr>
      <w:r>
        <w:t xml:space="preserve">от «___» __________ _____ </w:t>
      </w:r>
      <w:proofErr w:type="gramStart"/>
      <w:r>
        <w:t>г</w:t>
      </w:r>
      <w:proofErr w:type="gramEnd"/>
      <w:r>
        <w:t>.</w:t>
      </w:r>
    </w:p>
    <w:p w:rsidR="002D5A01" w:rsidRDefault="002D5A01" w:rsidP="002D5A01">
      <w:pPr>
        <w:ind w:firstLine="567"/>
        <w:jc w:val="right"/>
      </w:pPr>
    </w:p>
    <w:p w:rsidR="002D5A01" w:rsidRDefault="002D5A01" w:rsidP="002D5A01">
      <w:pPr>
        <w:ind w:firstLine="567"/>
        <w:jc w:val="center"/>
        <w:rPr>
          <w:b/>
        </w:rPr>
      </w:pPr>
    </w:p>
    <w:p w:rsidR="002D5A01" w:rsidRDefault="002D5A01" w:rsidP="002D5A01">
      <w:pPr>
        <w:ind w:firstLine="567"/>
        <w:jc w:val="center"/>
        <w:rPr>
          <w:b/>
        </w:rPr>
      </w:pPr>
      <w:r>
        <w:rPr>
          <w:b/>
        </w:rPr>
        <w:t>Спецификация</w:t>
      </w:r>
    </w:p>
    <w:p w:rsidR="002D5A01" w:rsidRDefault="002D5A01" w:rsidP="002D5A01">
      <w:pPr>
        <w:ind w:firstLine="567"/>
        <w:jc w:val="center"/>
        <w:rPr>
          <w:b/>
        </w:rPr>
      </w:pPr>
    </w:p>
    <w:tbl>
      <w:tblPr>
        <w:tblW w:w="4946" w:type="pct"/>
        <w:tblLayout w:type="fixed"/>
        <w:tblLook w:val="0000"/>
      </w:tblPr>
      <w:tblGrid>
        <w:gridCol w:w="542"/>
        <w:gridCol w:w="3240"/>
        <w:gridCol w:w="1977"/>
        <w:gridCol w:w="1837"/>
        <w:gridCol w:w="2152"/>
      </w:tblGrid>
      <w:tr w:rsidR="00005E98" w:rsidRPr="004078CD" w:rsidTr="00005E98">
        <w:trPr>
          <w:trHeight w:val="1430"/>
        </w:trPr>
        <w:tc>
          <w:tcPr>
            <w:tcW w:w="278" w:type="pct"/>
            <w:tcBorders>
              <w:top w:val="single" w:sz="4" w:space="0" w:color="auto"/>
              <w:left w:val="single" w:sz="4" w:space="0" w:color="auto"/>
              <w:bottom w:val="single" w:sz="4" w:space="0" w:color="auto"/>
              <w:right w:val="single" w:sz="4" w:space="0" w:color="auto"/>
            </w:tcBorders>
          </w:tcPr>
          <w:p w:rsidR="002D5A01" w:rsidRPr="004078CD" w:rsidRDefault="002D5A01" w:rsidP="00F535C9">
            <w:pPr>
              <w:jc w:val="center"/>
            </w:pPr>
            <w:r w:rsidRPr="004078CD">
              <w:t>№ п/п</w:t>
            </w:r>
          </w:p>
        </w:tc>
        <w:tc>
          <w:tcPr>
            <w:tcW w:w="1662" w:type="pct"/>
            <w:tcBorders>
              <w:top w:val="single" w:sz="4" w:space="0" w:color="auto"/>
              <w:left w:val="single" w:sz="4" w:space="0" w:color="auto"/>
              <w:bottom w:val="single" w:sz="4" w:space="0" w:color="auto"/>
              <w:right w:val="single" w:sz="4" w:space="0" w:color="auto"/>
            </w:tcBorders>
          </w:tcPr>
          <w:p w:rsidR="002D5A01" w:rsidRPr="004078CD" w:rsidRDefault="002D5A01" w:rsidP="002D5A01">
            <w:pPr>
              <w:jc w:val="center"/>
            </w:pPr>
            <w:r w:rsidRPr="004078CD">
              <w:t xml:space="preserve">Тип и наименование </w:t>
            </w:r>
            <w:r>
              <w:t>Товара</w:t>
            </w:r>
          </w:p>
        </w:tc>
        <w:tc>
          <w:tcPr>
            <w:tcW w:w="1014" w:type="pct"/>
            <w:tcBorders>
              <w:top w:val="single" w:sz="4" w:space="0" w:color="auto"/>
              <w:left w:val="single" w:sz="4" w:space="0" w:color="auto"/>
              <w:bottom w:val="single" w:sz="4" w:space="0" w:color="auto"/>
              <w:right w:val="single" w:sz="4" w:space="0" w:color="auto"/>
            </w:tcBorders>
          </w:tcPr>
          <w:p w:rsidR="002D5A01" w:rsidRDefault="002D5A01" w:rsidP="00F535C9">
            <w:pPr>
              <w:jc w:val="center"/>
            </w:pPr>
            <w:r w:rsidRPr="004078CD">
              <w:t xml:space="preserve">Цена за единицу </w:t>
            </w:r>
            <w:r>
              <w:t>Т</w:t>
            </w:r>
            <w:r w:rsidRPr="004078CD">
              <w:t>овара</w:t>
            </w:r>
            <w:r>
              <w:t>,</w:t>
            </w:r>
            <w:r w:rsidRPr="004078CD">
              <w:t xml:space="preserve"> </w:t>
            </w:r>
          </w:p>
          <w:p w:rsidR="002D5A01" w:rsidRPr="004078CD" w:rsidRDefault="002D5A01" w:rsidP="00F535C9">
            <w:pPr>
              <w:jc w:val="center"/>
            </w:pPr>
            <w:r w:rsidRPr="004078CD">
              <w:t>руб., с учетом учета НДС</w:t>
            </w:r>
          </w:p>
        </w:tc>
        <w:tc>
          <w:tcPr>
            <w:tcW w:w="942" w:type="pct"/>
            <w:tcBorders>
              <w:top w:val="single" w:sz="4" w:space="0" w:color="auto"/>
              <w:left w:val="single" w:sz="4" w:space="0" w:color="auto"/>
              <w:bottom w:val="single" w:sz="4" w:space="0" w:color="auto"/>
              <w:right w:val="single" w:sz="4" w:space="0" w:color="auto"/>
            </w:tcBorders>
          </w:tcPr>
          <w:p w:rsidR="002D5A01" w:rsidRPr="004078CD" w:rsidRDefault="002D5A01" w:rsidP="00F535C9">
            <w:pPr>
              <w:jc w:val="center"/>
            </w:pPr>
            <w:r w:rsidRPr="004078CD">
              <w:t>Количество поставляемых товаров, шт.</w:t>
            </w:r>
          </w:p>
        </w:tc>
        <w:tc>
          <w:tcPr>
            <w:tcW w:w="1104" w:type="pct"/>
            <w:tcBorders>
              <w:top w:val="single" w:sz="4" w:space="0" w:color="auto"/>
              <w:left w:val="single" w:sz="4" w:space="0" w:color="auto"/>
              <w:bottom w:val="single" w:sz="4" w:space="0" w:color="auto"/>
              <w:right w:val="single" w:sz="4" w:space="0" w:color="auto"/>
            </w:tcBorders>
          </w:tcPr>
          <w:p w:rsidR="002D5A01" w:rsidRPr="004078CD" w:rsidRDefault="002D5A01" w:rsidP="00F535C9">
            <w:pPr>
              <w:jc w:val="center"/>
            </w:pPr>
            <w:r w:rsidRPr="004078CD">
              <w:t>Цена за весь закупаемый объем товаров, руб., с учетом НДС</w:t>
            </w:r>
          </w:p>
        </w:tc>
      </w:tr>
      <w:tr w:rsidR="00005E98" w:rsidRPr="004078CD" w:rsidTr="00005E98">
        <w:trPr>
          <w:trHeight w:val="64"/>
        </w:trPr>
        <w:tc>
          <w:tcPr>
            <w:tcW w:w="278" w:type="pct"/>
            <w:tcBorders>
              <w:top w:val="nil"/>
              <w:left w:val="single" w:sz="4" w:space="0" w:color="auto"/>
              <w:bottom w:val="single" w:sz="4" w:space="0" w:color="auto"/>
              <w:right w:val="single" w:sz="4" w:space="0" w:color="auto"/>
            </w:tcBorders>
            <w:noWrap/>
            <w:vAlign w:val="center"/>
          </w:tcPr>
          <w:p w:rsidR="002D5A01" w:rsidRPr="00BF6FDD" w:rsidRDefault="002D5A01" w:rsidP="00F535C9">
            <w:pPr>
              <w:jc w:val="center"/>
              <w:rPr>
                <w:sz w:val="16"/>
                <w:szCs w:val="16"/>
              </w:rPr>
            </w:pPr>
            <w:r w:rsidRPr="00BF6FDD">
              <w:rPr>
                <w:sz w:val="16"/>
                <w:szCs w:val="16"/>
              </w:rPr>
              <w:t>1</w:t>
            </w:r>
          </w:p>
        </w:tc>
        <w:tc>
          <w:tcPr>
            <w:tcW w:w="1662" w:type="pct"/>
            <w:tcBorders>
              <w:top w:val="nil"/>
              <w:left w:val="nil"/>
              <w:bottom w:val="single" w:sz="4" w:space="0" w:color="auto"/>
              <w:right w:val="single" w:sz="4" w:space="0" w:color="auto"/>
            </w:tcBorders>
            <w:vAlign w:val="center"/>
          </w:tcPr>
          <w:p w:rsidR="002D5A01" w:rsidRPr="00BF6FDD" w:rsidRDefault="002D5A01" w:rsidP="00F535C9">
            <w:pPr>
              <w:jc w:val="center"/>
              <w:rPr>
                <w:sz w:val="16"/>
                <w:szCs w:val="16"/>
              </w:rPr>
            </w:pPr>
            <w:r w:rsidRPr="00BF6FDD">
              <w:rPr>
                <w:sz w:val="16"/>
                <w:szCs w:val="16"/>
              </w:rPr>
              <w:t>2</w:t>
            </w:r>
          </w:p>
        </w:tc>
        <w:tc>
          <w:tcPr>
            <w:tcW w:w="1014" w:type="pct"/>
            <w:tcBorders>
              <w:top w:val="single" w:sz="4" w:space="0" w:color="auto"/>
              <w:left w:val="single" w:sz="4" w:space="0" w:color="auto"/>
              <w:bottom w:val="single" w:sz="4" w:space="0" w:color="auto"/>
              <w:right w:val="single" w:sz="4" w:space="0" w:color="auto"/>
            </w:tcBorders>
            <w:vAlign w:val="center"/>
          </w:tcPr>
          <w:p w:rsidR="002D5A01" w:rsidRPr="00BF6FDD" w:rsidRDefault="002D5A01" w:rsidP="00F535C9">
            <w:pPr>
              <w:jc w:val="center"/>
              <w:rPr>
                <w:sz w:val="16"/>
                <w:szCs w:val="16"/>
              </w:rPr>
            </w:pPr>
            <w:r w:rsidRPr="00BF6FDD">
              <w:rPr>
                <w:sz w:val="16"/>
                <w:szCs w:val="16"/>
              </w:rPr>
              <w:t>4</w:t>
            </w:r>
          </w:p>
        </w:tc>
        <w:tc>
          <w:tcPr>
            <w:tcW w:w="942" w:type="pct"/>
            <w:tcBorders>
              <w:top w:val="single" w:sz="4" w:space="0" w:color="auto"/>
              <w:left w:val="single" w:sz="4" w:space="0" w:color="auto"/>
              <w:bottom w:val="single" w:sz="4" w:space="0" w:color="auto"/>
              <w:right w:val="single" w:sz="4" w:space="0" w:color="auto"/>
            </w:tcBorders>
            <w:vAlign w:val="center"/>
          </w:tcPr>
          <w:p w:rsidR="002D5A01" w:rsidRPr="00BF6FDD" w:rsidRDefault="002D5A01" w:rsidP="00F535C9">
            <w:pPr>
              <w:jc w:val="center"/>
              <w:rPr>
                <w:sz w:val="16"/>
                <w:szCs w:val="16"/>
              </w:rPr>
            </w:pPr>
            <w:r w:rsidRPr="00BF6FDD">
              <w:rPr>
                <w:sz w:val="16"/>
                <w:szCs w:val="16"/>
              </w:rPr>
              <w:t>5</w:t>
            </w:r>
          </w:p>
        </w:tc>
        <w:tc>
          <w:tcPr>
            <w:tcW w:w="1104" w:type="pct"/>
            <w:tcBorders>
              <w:top w:val="single" w:sz="4" w:space="0" w:color="auto"/>
              <w:left w:val="nil"/>
              <w:bottom w:val="single" w:sz="4" w:space="0" w:color="auto"/>
              <w:right w:val="single" w:sz="4" w:space="0" w:color="auto"/>
            </w:tcBorders>
            <w:vAlign w:val="center"/>
          </w:tcPr>
          <w:p w:rsidR="002D5A01" w:rsidRPr="00BF6FDD" w:rsidRDefault="002D5A01" w:rsidP="00F535C9">
            <w:pPr>
              <w:jc w:val="center"/>
              <w:rPr>
                <w:sz w:val="16"/>
                <w:szCs w:val="16"/>
              </w:rPr>
            </w:pPr>
            <w:r w:rsidRPr="00BF6FDD">
              <w:rPr>
                <w:sz w:val="16"/>
                <w:szCs w:val="16"/>
              </w:rPr>
              <w:t>6</w:t>
            </w:r>
          </w:p>
        </w:tc>
      </w:tr>
      <w:tr w:rsidR="00005E98" w:rsidRPr="004078CD" w:rsidTr="00005E98">
        <w:trPr>
          <w:trHeight w:val="315"/>
        </w:trPr>
        <w:tc>
          <w:tcPr>
            <w:tcW w:w="278" w:type="pct"/>
            <w:tcBorders>
              <w:top w:val="nil"/>
              <w:left w:val="single" w:sz="4" w:space="0" w:color="auto"/>
              <w:bottom w:val="single" w:sz="4" w:space="0" w:color="auto"/>
              <w:right w:val="single" w:sz="4" w:space="0" w:color="auto"/>
            </w:tcBorders>
            <w:noWrap/>
            <w:vAlign w:val="center"/>
          </w:tcPr>
          <w:p w:rsidR="002D5A01" w:rsidRPr="004078CD" w:rsidRDefault="002D5A01" w:rsidP="00F535C9">
            <w:pPr>
              <w:jc w:val="center"/>
            </w:pPr>
          </w:p>
        </w:tc>
        <w:tc>
          <w:tcPr>
            <w:tcW w:w="1662" w:type="pct"/>
            <w:tcBorders>
              <w:top w:val="nil"/>
              <w:left w:val="nil"/>
              <w:bottom w:val="single" w:sz="4" w:space="0" w:color="auto"/>
              <w:right w:val="single" w:sz="4" w:space="0" w:color="auto"/>
            </w:tcBorders>
            <w:vAlign w:val="center"/>
          </w:tcPr>
          <w:p w:rsidR="002D5A01" w:rsidRPr="004078CD" w:rsidRDefault="002D5A01" w:rsidP="00F535C9">
            <w:pPr>
              <w:jc w:val="center"/>
            </w:pPr>
          </w:p>
        </w:tc>
        <w:tc>
          <w:tcPr>
            <w:tcW w:w="1014"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p>
        </w:tc>
        <w:tc>
          <w:tcPr>
            <w:tcW w:w="942"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p>
        </w:tc>
        <w:tc>
          <w:tcPr>
            <w:tcW w:w="1104" w:type="pct"/>
            <w:tcBorders>
              <w:top w:val="single" w:sz="4" w:space="0" w:color="auto"/>
              <w:left w:val="nil"/>
              <w:bottom w:val="single" w:sz="4" w:space="0" w:color="auto"/>
              <w:right w:val="single" w:sz="4" w:space="0" w:color="auto"/>
            </w:tcBorders>
            <w:vAlign w:val="center"/>
          </w:tcPr>
          <w:p w:rsidR="002D5A01" w:rsidRPr="004078CD" w:rsidRDefault="002D5A01" w:rsidP="00F535C9">
            <w:pPr>
              <w:jc w:val="center"/>
            </w:pPr>
          </w:p>
        </w:tc>
      </w:tr>
      <w:tr w:rsidR="00005E98" w:rsidRPr="004078CD" w:rsidTr="00005E98">
        <w:trPr>
          <w:trHeight w:val="315"/>
        </w:trPr>
        <w:tc>
          <w:tcPr>
            <w:tcW w:w="278" w:type="pct"/>
            <w:tcBorders>
              <w:top w:val="nil"/>
              <w:left w:val="single" w:sz="4" w:space="0" w:color="auto"/>
              <w:bottom w:val="single" w:sz="4" w:space="0" w:color="auto"/>
              <w:right w:val="single" w:sz="4" w:space="0" w:color="auto"/>
            </w:tcBorders>
            <w:noWrap/>
            <w:vAlign w:val="center"/>
          </w:tcPr>
          <w:p w:rsidR="002D5A01" w:rsidRPr="004078CD" w:rsidRDefault="002D5A01" w:rsidP="00F535C9">
            <w:pPr>
              <w:jc w:val="center"/>
            </w:pPr>
          </w:p>
        </w:tc>
        <w:tc>
          <w:tcPr>
            <w:tcW w:w="1662" w:type="pct"/>
            <w:tcBorders>
              <w:top w:val="nil"/>
              <w:left w:val="nil"/>
              <w:bottom w:val="single" w:sz="4" w:space="0" w:color="auto"/>
              <w:right w:val="single" w:sz="4" w:space="0" w:color="auto"/>
            </w:tcBorders>
            <w:vAlign w:val="center"/>
          </w:tcPr>
          <w:p w:rsidR="002D5A01" w:rsidRPr="004078CD" w:rsidRDefault="002D5A01" w:rsidP="00F535C9">
            <w:pPr>
              <w:jc w:val="center"/>
            </w:pPr>
          </w:p>
        </w:tc>
        <w:tc>
          <w:tcPr>
            <w:tcW w:w="1014"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p>
        </w:tc>
        <w:tc>
          <w:tcPr>
            <w:tcW w:w="942"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p>
        </w:tc>
        <w:tc>
          <w:tcPr>
            <w:tcW w:w="1104" w:type="pct"/>
            <w:tcBorders>
              <w:top w:val="single" w:sz="4" w:space="0" w:color="auto"/>
              <w:left w:val="nil"/>
              <w:bottom w:val="single" w:sz="4" w:space="0" w:color="auto"/>
              <w:right w:val="single" w:sz="4" w:space="0" w:color="auto"/>
            </w:tcBorders>
            <w:vAlign w:val="center"/>
          </w:tcPr>
          <w:p w:rsidR="002D5A01" w:rsidRPr="004078CD" w:rsidRDefault="002D5A01" w:rsidP="00F535C9">
            <w:pPr>
              <w:jc w:val="center"/>
            </w:pPr>
          </w:p>
        </w:tc>
      </w:tr>
      <w:tr w:rsidR="00005E98" w:rsidRPr="004078CD" w:rsidTr="00005E98">
        <w:trPr>
          <w:trHeight w:val="315"/>
        </w:trPr>
        <w:tc>
          <w:tcPr>
            <w:tcW w:w="278" w:type="pct"/>
            <w:tcBorders>
              <w:top w:val="nil"/>
              <w:left w:val="single" w:sz="4" w:space="0" w:color="auto"/>
              <w:bottom w:val="single" w:sz="4" w:space="0" w:color="auto"/>
              <w:right w:val="single" w:sz="4" w:space="0" w:color="auto"/>
            </w:tcBorders>
            <w:noWrap/>
            <w:vAlign w:val="center"/>
          </w:tcPr>
          <w:p w:rsidR="002D5A01" w:rsidRPr="004078CD" w:rsidRDefault="002D5A01" w:rsidP="00F535C9">
            <w:pPr>
              <w:jc w:val="center"/>
            </w:pPr>
          </w:p>
        </w:tc>
        <w:tc>
          <w:tcPr>
            <w:tcW w:w="1662" w:type="pct"/>
            <w:tcBorders>
              <w:top w:val="nil"/>
              <w:left w:val="nil"/>
              <w:bottom w:val="single" w:sz="4" w:space="0" w:color="auto"/>
              <w:right w:val="single" w:sz="4" w:space="0" w:color="auto"/>
            </w:tcBorders>
            <w:vAlign w:val="center"/>
          </w:tcPr>
          <w:p w:rsidR="002D5A01" w:rsidRPr="004078CD" w:rsidRDefault="002D5A01" w:rsidP="00F535C9">
            <w:pPr>
              <w:jc w:val="center"/>
            </w:pPr>
          </w:p>
        </w:tc>
        <w:tc>
          <w:tcPr>
            <w:tcW w:w="1014"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p>
        </w:tc>
        <w:tc>
          <w:tcPr>
            <w:tcW w:w="942"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p>
        </w:tc>
        <w:tc>
          <w:tcPr>
            <w:tcW w:w="1104" w:type="pct"/>
            <w:tcBorders>
              <w:top w:val="single" w:sz="4" w:space="0" w:color="auto"/>
              <w:left w:val="nil"/>
              <w:bottom w:val="single" w:sz="4" w:space="0" w:color="auto"/>
              <w:right w:val="single" w:sz="4" w:space="0" w:color="auto"/>
            </w:tcBorders>
            <w:vAlign w:val="center"/>
          </w:tcPr>
          <w:p w:rsidR="002D5A01" w:rsidRPr="004078CD" w:rsidRDefault="002D5A01" w:rsidP="00F535C9">
            <w:pPr>
              <w:jc w:val="center"/>
            </w:pPr>
          </w:p>
        </w:tc>
      </w:tr>
      <w:tr w:rsidR="00005E98" w:rsidRPr="004078CD" w:rsidTr="00005E98">
        <w:trPr>
          <w:trHeight w:val="315"/>
        </w:trPr>
        <w:tc>
          <w:tcPr>
            <w:tcW w:w="278" w:type="pct"/>
            <w:tcBorders>
              <w:top w:val="nil"/>
              <w:left w:val="single" w:sz="4" w:space="0" w:color="auto"/>
              <w:bottom w:val="single" w:sz="4" w:space="0" w:color="auto"/>
              <w:right w:val="single" w:sz="4" w:space="0" w:color="auto"/>
            </w:tcBorders>
            <w:noWrap/>
            <w:vAlign w:val="center"/>
          </w:tcPr>
          <w:p w:rsidR="002D5A01" w:rsidRPr="004078CD" w:rsidRDefault="002D5A01" w:rsidP="00F535C9">
            <w:pPr>
              <w:jc w:val="center"/>
            </w:pPr>
          </w:p>
        </w:tc>
        <w:tc>
          <w:tcPr>
            <w:tcW w:w="1662" w:type="pct"/>
            <w:tcBorders>
              <w:top w:val="nil"/>
              <w:left w:val="nil"/>
              <w:bottom w:val="single" w:sz="4" w:space="0" w:color="auto"/>
              <w:right w:val="single" w:sz="4" w:space="0" w:color="auto"/>
            </w:tcBorders>
            <w:vAlign w:val="center"/>
          </w:tcPr>
          <w:p w:rsidR="002D5A01" w:rsidRPr="004078CD" w:rsidRDefault="002D5A01" w:rsidP="00F535C9">
            <w:pPr>
              <w:jc w:val="center"/>
            </w:pPr>
          </w:p>
        </w:tc>
        <w:tc>
          <w:tcPr>
            <w:tcW w:w="1014"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r w:rsidRPr="004078CD">
              <w:t>Итого:</w:t>
            </w:r>
          </w:p>
        </w:tc>
        <w:tc>
          <w:tcPr>
            <w:tcW w:w="942" w:type="pct"/>
            <w:tcBorders>
              <w:top w:val="single" w:sz="4" w:space="0" w:color="auto"/>
              <w:left w:val="single" w:sz="4" w:space="0" w:color="auto"/>
              <w:bottom w:val="single" w:sz="4" w:space="0" w:color="auto"/>
              <w:right w:val="single" w:sz="4" w:space="0" w:color="auto"/>
            </w:tcBorders>
            <w:vAlign w:val="center"/>
          </w:tcPr>
          <w:p w:rsidR="002D5A01" w:rsidRPr="004078CD" w:rsidRDefault="002D5A01" w:rsidP="00F535C9">
            <w:pPr>
              <w:jc w:val="center"/>
            </w:pPr>
          </w:p>
        </w:tc>
        <w:tc>
          <w:tcPr>
            <w:tcW w:w="1104" w:type="pct"/>
            <w:tcBorders>
              <w:top w:val="single" w:sz="4" w:space="0" w:color="auto"/>
              <w:left w:val="nil"/>
              <w:bottom w:val="single" w:sz="4" w:space="0" w:color="auto"/>
              <w:right w:val="single" w:sz="4" w:space="0" w:color="auto"/>
            </w:tcBorders>
            <w:vAlign w:val="center"/>
          </w:tcPr>
          <w:p w:rsidR="002D5A01" w:rsidRPr="004078CD" w:rsidRDefault="002D5A01" w:rsidP="00F535C9">
            <w:pPr>
              <w:jc w:val="center"/>
            </w:pPr>
          </w:p>
        </w:tc>
      </w:tr>
    </w:tbl>
    <w:p w:rsidR="002D5A01" w:rsidRDefault="002D5A01" w:rsidP="002D5A01">
      <w:pPr>
        <w:ind w:firstLine="567"/>
        <w:jc w:val="center"/>
        <w:rPr>
          <w:b/>
        </w:rPr>
      </w:pPr>
    </w:p>
    <w:p w:rsidR="002D5A01" w:rsidRDefault="002D5A01" w:rsidP="002D5A01">
      <w:pPr>
        <w:ind w:firstLine="567"/>
        <w:rPr>
          <w:b/>
        </w:rPr>
      </w:pPr>
    </w:p>
    <w:p w:rsidR="002D5A01" w:rsidRDefault="002D5A01" w:rsidP="002D5A01">
      <w:pPr>
        <w:ind w:firstLine="567"/>
        <w:jc w:val="both"/>
      </w:pPr>
      <w:r>
        <w:t>Общая стоимость Товара составляет: ________________________________________</w:t>
      </w:r>
    </w:p>
    <w:p w:rsidR="002D5A01" w:rsidRDefault="002D5A01" w:rsidP="002D5A01">
      <w:pPr>
        <w:ind w:firstLine="567"/>
        <w:jc w:val="both"/>
      </w:pPr>
      <w:r>
        <w:t>В том числе НДС 18%: ____________________________________________________</w:t>
      </w:r>
    </w:p>
    <w:p w:rsidR="002D5A01" w:rsidRDefault="002D5A01" w:rsidP="002D5A01">
      <w:pPr>
        <w:ind w:firstLine="567"/>
        <w:jc w:val="both"/>
      </w:pPr>
    </w:p>
    <w:p w:rsidR="002D5A01" w:rsidRPr="003E33F5" w:rsidRDefault="002D5A01" w:rsidP="002D5A01">
      <w:pPr>
        <w:ind w:firstLine="567"/>
        <w:jc w:val="both"/>
      </w:pPr>
      <w:r w:rsidRPr="003E33F5">
        <w:t xml:space="preserve">Срок поставки: ____________  рабочих дней </w:t>
      </w:r>
      <w:proofErr w:type="gramStart"/>
      <w:r w:rsidRPr="003E33F5">
        <w:t>с даты получения</w:t>
      </w:r>
      <w:proofErr w:type="gramEnd"/>
      <w:r w:rsidRPr="003E33F5">
        <w:t xml:space="preserve"> </w:t>
      </w:r>
      <w:r w:rsidR="007A25AC">
        <w:t>з</w:t>
      </w:r>
      <w:r w:rsidRPr="003E33F5">
        <w:t>аявки.</w:t>
      </w:r>
    </w:p>
    <w:p w:rsidR="002D5A01" w:rsidRDefault="002D5A01" w:rsidP="002D5A01">
      <w:pPr>
        <w:ind w:firstLine="567"/>
        <w:jc w:val="both"/>
      </w:pPr>
    </w:p>
    <w:p w:rsidR="002D5A01" w:rsidRDefault="002D5A01" w:rsidP="002D5A01">
      <w:pPr>
        <w:tabs>
          <w:tab w:val="left" w:pos="5670"/>
        </w:tabs>
        <w:ind w:left="567"/>
        <w:jc w:val="both"/>
      </w:pPr>
      <w:r w:rsidRPr="0045479B">
        <w:t>Представитель от</w:t>
      </w:r>
      <w:r>
        <w:t xml:space="preserve"> </w:t>
      </w:r>
      <w:r w:rsidRPr="0045479B">
        <w:t>Покупателя:</w:t>
      </w:r>
      <w:r>
        <w:t xml:space="preserve"> _______________________________________</w:t>
      </w:r>
    </w:p>
    <w:p w:rsidR="002D5A01" w:rsidRDefault="002D5A01" w:rsidP="002D5A01">
      <w:pPr>
        <w:ind w:firstLine="567"/>
        <w:rPr>
          <w:b/>
        </w:rPr>
      </w:pPr>
    </w:p>
    <w:p w:rsidR="002D5A01" w:rsidRDefault="002D5A01" w:rsidP="002D5A01">
      <w:pPr>
        <w:ind w:firstLine="567"/>
        <w:rPr>
          <w:b/>
        </w:rPr>
      </w:pPr>
    </w:p>
    <w:p w:rsidR="002D5A01" w:rsidRDefault="002D5A01" w:rsidP="002D5A01">
      <w:pPr>
        <w:ind w:firstLine="567"/>
        <w:rPr>
          <w:b/>
        </w:rPr>
      </w:pPr>
    </w:p>
    <w:p w:rsidR="002D5A01" w:rsidRDefault="002D5A01" w:rsidP="002D5A01">
      <w:pPr>
        <w:ind w:firstLine="567"/>
        <w:rPr>
          <w:b/>
        </w:rPr>
      </w:pPr>
    </w:p>
    <w:tbl>
      <w:tblPr>
        <w:tblW w:w="10036" w:type="dxa"/>
        <w:tblInd w:w="137" w:type="dxa"/>
        <w:tblLook w:val="0000"/>
      </w:tblPr>
      <w:tblGrid>
        <w:gridCol w:w="5216"/>
        <w:gridCol w:w="4820"/>
      </w:tblGrid>
      <w:tr w:rsidR="002D5A01" w:rsidRPr="00AC6FF5" w:rsidTr="00F535C9">
        <w:trPr>
          <w:trHeight w:val="1510"/>
        </w:trPr>
        <w:tc>
          <w:tcPr>
            <w:tcW w:w="5216" w:type="dxa"/>
          </w:tcPr>
          <w:p w:rsidR="002D5A01" w:rsidRPr="00021914" w:rsidRDefault="002D5A01" w:rsidP="00F535C9">
            <w:r>
              <w:t>Покупатель</w:t>
            </w:r>
            <w:r w:rsidRPr="00021914">
              <w:t>:</w:t>
            </w:r>
          </w:p>
          <w:p w:rsidR="002D5A01" w:rsidRPr="00021914" w:rsidRDefault="002D5A01" w:rsidP="00F535C9"/>
          <w:p w:rsidR="002D5A01" w:rsidRPr="00021914" w:rsidRDefault="002D5A01" w:rsidP="00F535C9">
            <w:r w:rsidRPr="00021914">
              <w:t>________    ______________</w:t>
            </w:r>
          </w:p>
          <w:p w:rsidR="002D5A01" w:rsidRPr="00021914" w:rsidRDefault="002D5A01" w:rsidP="00F535C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2D5A01" w:rsidRPr="00021914" w:rsidRDefault="002D5A01" w:rsidP="00F535C9">
            <w:r>
              <w:t>Поставщик</w:t>
            </w:r>
            <w:r w:rsidRPr="00021914">
              <w:t>:</w:t>
            </w:r>
          </w:p>
          <w:p w:rsidR="002D5A01" w:rsidRPr="00021914" w:rsidRDefault="002D5A01" w:rsidP="00F535C9"/>
          <w:p w:rsidR="002D5A01" w:rsidRPr="00021914" w:rsidRDefault="002D5A01" w:rsidP="00F535C9">
            <w:r w:rsidRPr="00021914">
              <w:t>________    ______________</w:t>
            </w:r>
          </w:p>
          <w:p w:rsidR="002D5A01" w:rsidRPr="00021914" w:rsidRDefault="002D5A01" w:rsidP="00F535C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2D5A01" w:rsidRDefault="002D5A01" w:rsidP="002D5A01">
      <w:pPr>
        <w:ind w:firstLine="567"/>
        <w:rPr>
          <w:b/>
        </w:rPr>
      </w:pPr>
    </w:p>
    <w:p w:rsidR="002D5A01" w:rsidRDefault="002D5A01" w:rsidP="002D5A01">
      <w:pPr>
        <w:ind w:firstLine="567"/>
        <w:rPr>
          <w:b/>
        </w:rPr>
      </w:pPr>
    </w:p>
    <w:p w:rsidR="002D5A01" w:rsidRDefault="002D5A01" w:rsidP="002D5A01">
      <w:pPr>
        <w:ind w:firstLine="567"/>
        <w:rPr>
          <w:b/>
        </w:rPr>
      </w:pPr>
    </w:p>
    <w:p w:rsidR="002D5A01" w:rsidRDefault="002D5A01" w:rsidP="002D5A01"/>
    <w:p w:rsidR="002D5A01" w:rsidRDefault="002D5A01" w:rsidP="002D5A01"/>
    <w:p w:rsidR="002D5A01" w:rsidRDefault="002D5A01" w:rsidP="002D5A01"/>
    <w:p w:rsidR="002D5A01" w:rsidRDefault="002D5A01" w:rsidP="002D5A01"/>
    <w:p w:rsidR="002D5A01" w:rsidRDefault="002D5A01" w:rsidP="002D5A01"/>
    <w:p w:rsidR="002D5A01" w:rsidRDefault="002D5A01" w:rsidP="002D5A01"/>
    <w:p w:rsidR="002D5A01" w:rsidRDefault="002D5A01" w:rsidP="002D5A01">
      <w:pPr>
        <w:ind w:firstLine="567"/>
        <w:jc w:val="right"/>
      </w:pPr>
    </w:p>
    <w:p w:rsidR="002D5A01" w:rsidRDefault="002D5A01" w:rsidP="002D5A01">
      <w:pPr>
        <w:ind w:firstLine="567"/>
        <w:jc w:val="right"/>
      </w:pPr>
    </w:p>
    <w:p w:rsidR="002D5A01" w:rsidRDefault="002D5A01" w:rsidP="002D5A01">
      <w:pPr>
        <w:spacing w:after="200" w:line="276" w:lineRule="auto"/>
      </w:pPr>
      <w:r>
        <w:br w:type="page"/>
      </w:r>
    </w:p>
    <w:p w:rsidR="002D5A01" w:rsidRDefault="002D5A01" w:rsidP="002D5A01">
      <w:pPr>
        <w:ind w:firstLine="567"/>
        <w:jc w:val="right"/>
      </w:pPr>
      <w:r>
        <w:lastRenderedPageBreak/>
        <w:t>Приложение № 2</w:t>
      </w:r>
    </w:p>
    <w:p w:rsidR="002D5A01" w:rsidRDefault="002D5A01" w:rsidP="002D5A01">
      <w:pPr>
        <w:ind w:firstLine="567"/>
        <w:jc w:val="right"/>
      </w:pPr>
      <w:r>
        <w:t xml:space="preserve">к Договору поставки </w:t>
      </w:r>
    </w:p>
    <w:p w:rsidR="002D5A01" w:rsidRDefault="002D5A01" w:rsidP="002D5A01">
      <w:pPr>
        <w:ind w:firstLine="567"/>
        <w:jc w:val="right"/>
      </w:pPr>
      <w:r>
        <w:t xml:space="preserve">                                                                                                                  №</w:t>
      </w:r>
      <w:proofErr w:type="spellStart"/>
      <w:r>
        <w:t>ТКд</w:t>
      </w:r>
      <w:proofErr w:type="spellEnd"/>
      <w:r>
        <w:t xml:space="preserve">/___/___/_____    </w:t>
      </w:r>
    </w:p>
    <w:p w:rsidR="002D5A01" w:rsidRDefault="002D5A01" w:rsidP="002D5A01">
      <w:pPr>
        <w:ind w:firstLine="567"/>
        <w:jc w:val="right"/>
      </w:pPr>
      <w:r>
        <w:t xml:space="preserve">от «___» __________ _____ </w:t>
      </w:r>
      <w:proofErr w:type="gramStart"/>
      <w:r>
        <w:t>г</w:t>
      </w:r>
      <w:proofErr w:type="gramEnd"/>
      <w:r>
        <w:t>.</w:t>
      </w:r>
    </w:p>
    <w:p w:rsidR="002D5A01" w:rsidRDefault="002D5A01" w:rsidP="002D5A01">
      <w:pPr>
        <w:jc w:val="right"/>
        <w:rPr>
          <w:b/>
        </w:rPr>
      </w:pPr>
    </w:p>
    <w:p w:rsidR="002D5A01" w:rsidRDefault="002D5A01" w:rsidP="002D5A01">
      <w:pPr>
        <w:rPr>
          <w:b/>
        </w:rPr>
      </w:pPr>
    </w:p>
    <w:p w:rsidR="002D5A01" w:rsidRDefault="002D5A01" w:rsidP="002D5A01">
      <w:pPr>
        <w:jc w:val="center"/>
        <w:rPr>
          <w:b/>
        </w:rPr>
      </w:pPr>
    </w:p>
    <w:p w:rsidR="002D5A01" w:rsidRPr="00EA0098" w:rsidRDefault="002D5A01" w:rsidP="002D5A01">
      <w:pPr>
        <w:jc w:val="center"/>
        <w:rPr>
          <w:b/>
        </w:rPr>
      </w:pPr>
      <w:r w:rsidRPr="00EA0098">
        <w:rPr>
          <w:b/>
        </w:rPr>
        <w:t xml:space="preserve">Форма </w:t>
      </w:r>
      <w:r>
        <w:rPr>
          <w:b/>
        </w:rPr>
        <w:t>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2D5A01" w:rsidRPr="00EA0098" w:rsidTr="00F535C9">
        <w:trPr>
          <w:trHeight w:val="6084"/>
        </w:trPr>
        <w:tc>
          <w:tcPr>
            <w:tcW w:w="9889" w:type="dxa"/>
          </w:tcPr>
          <w:p w:rsidR="002D5A01" w:rsidRDefault="002D5A01" w:rsidP="00F535C9">
            <w:pPr>
              <w:jc w:val="center"/>
              <w:rPr>
                <w:b/>
              </w:rPr>
            </w:pPr>
          </w:p>
          <w:p w:rsidR="002D5A01" w:rsidRDefault="002D5A01" w:rsidP="00F535C9">
            <w:pPr>
              <w:jc w:val="right"/>
              <w:rPr>
                <w:b/>
              </w:rPr>
            </w:pPr>
            <w:r>
              <w:rPr>
                <w:b/>
              </w:rPr>
              <w:t xml:space="preserve"> ___________________________</w:t>
            </w:r>
          </w:p>
          <w:p w:rsidR="002D5A01" w:rsidRPr="009A5A65" w:rsidRDefault="002D5A01" w:rsidP="00F535C9">
            <w:pPr>
              <w:jc w:val="right"/>
              <w:rPr>
                <w:i/>
                <w:sz w:val="20"/>
                <w:szCs w:val="20"/>
              </w:rPr>
            </w:pPr>
            <w:r w:rsidRPr="009A5A65">
              <w:rPr>
                <w:i/>
                <w:sz w:val="20"/>
                <w:szCs w:val="20"/>
              </w:rPr>
              <w:t>(наименование Поставщика)</w:t>
            </w:r>
          </w:p>
          <w:p w:rsidR="002D5A01" w:rsidRPr="00B4073D" w:rsidRDefault="002D5A01" w:rsidP="00F535C9">
            <w:pPr>
              <w:jc w:val="center"/>
              <w:rPr>
                <w:b/>
              </w:rPr>
            </w:pPr>
          </w:p>
          <w:p w:rsidR="002D5A01" w:rsidRDefault="002D5A01" w:rsidP="00F535C9">
            <w:pPr>
              <w:jc w:val="center"/>
              <w:rPr>
                <w:b/>
              </w:rPr>
            </w:pPr>
          </w:p>
          <w:p w:rsidR="002D5A01" w:rsidRPr="00B4073D" w:rsidRDefault="002D5A01" w:rsidP="00F535C9">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2D5A01" w:rsidRDefault="002D5A01" w:rsidP="00F535C9">
            <w:pPr>
              <w:jc w:val="center"/>
              <w:rPr>
                <w:b/>
              </w:rPr>
            </w:pPr>
          </w:p>
          <w:p w:rsidR="002D5A01" w:rsidRPr="00EA0098" w:rsidRDefault="002D5A01" w:rsidP="00F535C9">
            <w:pPr>
              <w:jc w:val="center"/>
              <w:rPr>
                <w:b/>
              </w:rPr>
            </w:pPr>
          </w:p>
          <w:tbl>
            <w:tblPr>
              <w:tblStyle w:val="afff2"/>
              <w:tblW w:w="8769" w:type="dxa"/>
              <w:jc w:val="center"/>
              <w:tblLayout w:type="fixed"/>
              <w:tblLook w:val="04A0"/>
            </w:tblPr>
            <w:tblGrid>
              <w:gridCol w:w="810"/>
              <w:gridCol w:w="5125"/>
              <w:gridCol w:w="2834"/>
            </w:tblGrid>
            <w:tr w:rsidR="002D5A01" w:rsidRPr="00B4073D" w:rsidTr="00F535C9">
              <w:trPr>
                <w:trHeight w:val="329"/>
                <w:jc w:val="center"/>
              </w:trPr>
              <w:tc>
                <w:tcPr>
                  <w:tcW w:w="810" w:type="dxa"/>
                </w:tcPr>
                <w:p w:rsidR="002D5A01" w:rsidRPr="00B4073D" w:rsidRDefault="002D5A01" w:rsidP="00F535C9">
                  <w:pPr>
                    <w:framePr w:hSpace="180" w:wrap="around" w:vAnchor="text" w:hAnchor="text" w:x="-101" w:y="211"/>
                    <w:ind w:left="-64" w:right="-108"/>
                    <w:jc w:val="center"/>
                    <w:rPr>
                      <w:bCs/>
                      <w:iCs/>
                      <w:color w:val="000000"/>
                    </w:rPr>
                  </w:pPr>
                  <w:r w:rsidRPr="00B4073D">
                    <w:rPr>
                      <w:bCs/>
                      <w:iCs/>
                      <w:color w:val="000000"/>
                    </w:rPr>
                    <w:t>№№</w:t>
                  </w:r>
                </w:p>
                <w:p w:rsidR="002D5A01" w:rsidRPr="00B4073D" w:rsidRDefault="002D5A01" w:rsidP="00F535C9">
                  <w:pPr>
                    <w:framePr w:hSpace="180" w:wrap="around" w:vAnchor="text" w:hAnchor="text" w:x="-101" w:y="211"/>
                    <w:ind w:left="-64" w:right="-108"/>
                    <w:jc w:val="center"/>
                    <w:rPr>
                      <w:bCs/>
                      <w:iCs/>
                      <w:color w:val="000000"/>
                    </w:rPr>
                  </w:pPr>
                  <w:r w:rsidRPr="00B4073D">
                    <w:rPr>
                      <w:bCs/>
                      <w:iCs/>
                      <w:color w:val="000000"/>
                    </w:rPr>
                    <w:t>п/п</w:t>
                  </w:r>
                </w:p>
              </w:tc>
              <w:tc>
                <w:tcPr>
                  <w:tcW w:w="5125" w:type="dxa"/>
                  <w:hideMark/>
                </w:tcPr>
                <w:p w:rsidR="002D5A01" w:rsidRPr="00B4073D" w:rsidRDefault="002D5A01" w:rsidP="002D5A01">
                  <w:pPr>
                    <w:framePr w:hSpace="180" w:wrap="around" w:vAnchor="text" w:hAnchor="text" w:x="-101" w:y="211"/>
                    <w:jc w:val="center"/>
                    <w:rPr>
                      <w:bCs/>
                      <w:iCs/>
                      <w:color w:val="000000"/>
                    </w:rPr>
                  </w:pPr>
                  <w:r w:rsidRPr="00B4073D">
                    <w:rPr>
                      <w:bCs/>
                      <w:iCs/>
                      <w:color w:val="000000"/>
                    </w:rPr>
                    <w:t xml:space="preserve">Наименование </w:t>
                  </w:r>
                  <w:r>
                    <w:rPr>
                      <w:bCs/>
                      <w:iCs/>
                      <w:color w:val="000000"/>
                    </w:rPr>
                    <w:t>Товара</w:t>
                  </w:r>
                </w:p>
              </w:tc>
              <w:tc>
                <w:tcPr>
                  <w:tcW w:w="2834" w:type="dxa"/>
                  <w:hideMark/>
                </w:tcPr>
                <w:p w:rsidR="002D5A01" w:rsidRPr="00B4073D" w:rsidRDefault="002D5A01" w:rsidP="00F535C9">
                  <w:pPr>
                    <w:framePr w:hSpace="180" w:wrap="around" w:vAnchor="text" w:hAnchor="text" w:x="-101" w:y="211"/>
                    <w:jc w:val="center"/>
                    <w:rPr>
                      <w:bCs/>
                      <w:iCs/>
                      <w:color w:val="000000"/>
                    </w:rPr>
                  </w:pPr>
                  <w:r w:rsidRPr="00B4073D">
                    <w:rPr>
                      <w:bCs/>
                      <w:iCs/>
                      <w:color w:val="000000"/>
                    </w:rPr>
                    <w:t>Количество</w:t>
                  </w:r>
                  <w:r>
                    <w:rPr>
                      <w:bCs/>
                      <w:iCs/>
                      <w:color w:val="000000"/>
                    </w:rPr>
                    <w:t>, шт.</w:t>
                  </w:r>
                </w:p>
              </w:tc>
            </w:tr>
            <w:tr w:rsidR="002D5A01" w:rsidRPr="00B4073D" w:rsidTr="00F535C9">
              <w:trPr>
                <w:trHeight w:val="329"/>
                <w:jc w:val="center"/>
              </w:trPr>
              <w:tc>
                <w:tcPr>
                  <w:tcW w:w="810" w:type="dxa"/>
                </w:tcPr>
                <w:p w:rsidR="002D5A01" w:rsidRPr="00B4073D" w:rsidRDefault="002D5A01" w:rsidP="00F535C9">
                  <w:pPr>
                    <w:framePr w:hSpace="180" w:wrap="around" w:vAnchor="text" w:hAnchor="text" w:x="-101" w:y="211"/>
                    <w:jc w:val="center"/>
                    <w:rPr>
                      <w:color w:val="000000"/>
                    </w:rPr>
                  </w:pPr>
                  <w:r w:rsidRPr="00B4073D">
                    <w:rPr>
                      <w:color w:val="000000"/>
                    </w:rPr>
                    <w:t>1</w:t>
                  </w:r>
                </w:p>
              </w:tc>
              <w:tc>
                <w:tcPr>
                  <w:tcW w:w="5125" w:type="dxa"/>
                  <w:hideMark/>
                </w:tcPr>
                <w:p w:rsidR="002D5A01" w:rsidRPr="00B4073D" w:rsidRDefault="002D5A01" w:rsidP="00F535C9">
                  <w:pPr>
                    <w:framePr w:hSpace="180" w:wrap="around" w:vAnchor="text" w:hAnchor="text" w:x="-101" w:y="211"/>
                    <w:jc w:val="center"/>
                    <w:rPr>
                      <w:color w:val="000000"/>
                    </w:rPr>
                  </w:pPr>
                </w:p>
              </w:tc>
              <w:tc>
                <w:tcPr>
                  <w:tcW w:w="2834" w:type="dxa"/>
                  <w:hideMark/>
                </w:tcPr>
                <w:p w:rsidR="002D5A01" w:rsidRPr="00B4073D" w:rsidRDefault="002D5A01" w:rsidP="00F535C9">
                  <w:pPr>
                    <w:framePr w:hSpace="180" w:wrap="around" w:vAnchor="text" w:hAnchor="text" w:x="-101" w:y="211"/>
                    <w:jc w:val="center"/>
                    <w:rPr>
                      <w:color w:val="000000"/>
                    </w:rPr>
                  </w:pPr>
                </w:p>
              </w:tc>
            </w:tr>
            <w:tr w:rsidR="002D5A01" w:rsidRPr="00B4073D" w:rsidTr="00F535C9">
              <w:trPr>
                <w:trHeight w:val="329"/>
                <w:jc w:val="center"/>
              </w:trPr>
              <w:tc>
                <w:tcPr>
                  <w:tcW w:w="810" w:type="dxa"/>
                </w:tcPr>
                <w:p w:rsidR="002D5A01" w:rsidRPr="00B4073D" w:rsidRDefault="002D5A01" w:rsidP="00F535C9">
                  <w:pPr>
                    <w:framePr w:hSpace="180" w:wrap="around" w:vAnchor="text" w:hAnchor="text" w:x="-101" w:y="211"/>
                    <w:jc w:val="center"/>
                    <w:rPr>
                      <w:color w:val="000000"/>
                    </w:rPr>
                  </w:pPr>
                  <w:r w:rsidRPr="00B4073D">
                    <w:rPr>
                      <w:color w:val="000000"/>
                    </w:rPr>
                    <w:t>2</w:t>
                  </w:r>
                </w:p>
              </w:tc>
              <w:tc>
                <w:tcPr>
                  <w:tcW w:w="5125" w:type="dxa"/>
                  <w:hideMark/>
                </w:tcPr>
                <w:p w:rsidR="002D5A01" w:rsidRPr="00B4073D" w:rsidRDefault="002D5A01" w:rsidP="00F535C9">
                  <w:pPr>
                    <w:framePr w:hSpace="180" w:wrap="around" w:vAnchor="text" w:hAnchor="text" w:x="-101" w:y="211"/>
                    <w:jc w:val="center"/>
                    <w:rPr>
                      <w:color w:val="000000"/>
                    </w:rPr>
                  </w:pPr>
                </w:p>
              </w:tc>
              <w:tc>
                <w:tcPr>
                  <w:tcW w:w="2834" w:type="dxa"/>
                  <w:hideMark/>
                </w:tcPr>
                <w:p w:rsidR="002D5A01" w:rsidRPr="00B4073D" w:rsidRDefault="002D5A01" w:rsidP="00F535C9">
                  <w:pPr>
                    <w:framePr w:hSpace="180" w:wrap="around" w:vAnchor="text" w:hAnchor="text" w:x="-101" w:y="211"/>
                    <w:jc w:val="center"/>
                    <w:rPr>
                      <w:color w:val="000000"/>
                    </w:rPr>
                  </w:pPr>
                </w:p>
              </w:tc>
            </w:tr>
            <w:tr w:rsidR="002D5A01" w:rsidRPr="00B4073D" w:rsidTr="00F535C9">
              <w:trPr>
                <w:trHeight w:val="329"/>
                <w:jc w:val="center"/>
              </w:trPr>
              <w:tc>
                <w:tcPr>
                  <w:tcW w:w="810" w:type="dxa"/>
                </w:tcPr>
                <w:p w:rsidR="002D5A01" w:rsidRPr="00B4073D" w:rsidRDefault="002D5A01" w:rsidP="00F535C9">
                  <w:pPr>
                    <w:framePr w:hSpace="180" w:wrap="around" w:vAnchor="text" w:hAnchor="text" w:x="-101" w:y="211"/>
                    <w:jc w:val="center"/>
                    <w:rPr>
                      <w:color w:val="000000"/>
                    </w:rPr>
                  </w:pPr>
                </w:p>
              </w:tc>
              <w:tc>
                <w:tcPr>
                  <w:tcW w:w="5125" w:type="dxa"/>
                  <w:hideMark/>
                </w:tcPr>
                <w:p w:rsidR="002D5A01" w:rsidRPr="00B4073D" w:rsidRDefault="002D5A01" w:rsidP="00F535C9">
                  <w:pPr>
                    <w:framePr w:hSpace="180" w:wrap="around" w:vAnchor="text" w:hAnchor="text" w:x="-101" w:y="211"/>
                    <w:jc w:val="center"/>
                    <w:rPr>
                      <w:color w:val="000000"/>
                    </w:rPr>
                  </w:pPr>
                </w:p>
              </w:tc>
              <w:tc>
                <w:tcPr>
                  <w:tcW w:w="2834" w:type="dxa"/>
                  <w:hideMark/>
                </w:tcPr>
                <w:p w:rsidR="002D5A01" w:rsidRPr="00B4073D" w:rsidRDefault="002D5A01" w:rsidP="00F535C9">
                  <w:pPr>
                    <w:framePr w:hSpace="180" w:wrap="around" w:vAnchor="text" w:hAnchor="text" w:x="-101" w:y="211"/>
                    <w:jc w:val="center"/>
                    <w:rPr>
                      <w:color w:val="000000"/>
                    </w:rPr>
                  </w:pPr>
                </w:p>
              </w:tc>
            </w:tr>
            <w:tr w:rsidR="002D5A01" w:rsidRPr="00B4073D" w:rsidTr="00F535C9">
              <w:trPr>
                <w:trHeight w:val="329"/>
                <w:jc w:val="center"/>
              </w:trPr>
              <w:tc>
                <w:tcPr>
                  <w:tcW w:w="810" w:type="dxa"/>
                </w:tcPr>
                <w:p w:rsidR="002D5A01" w:rsidRPr="00B4073D" w:rsidRDefault="002D5A01" w:rsidP="00F535C9">
                  <w:pPr>
                    <w:framePr w:hSpace="180" w:wrap="around" w:vAnchor="text" w:hAnchor="text" w:x="-101" w:y="211"/>
                    <w:jc w:val="center"/>
                    <w:rPr>
                      <w:color w:val="000000"/>
                    </w:rPr>
                  </w:pPr>
                </w:p>
              </w:tc>
              <w:tc>
                <w:tcPr>
                  <w:tcW w:w="5125" w:type="dxa"/>
                  <w:hideMark/>
                </w:tcPr>
                <w:p w:rsidR="002D5A01" w:rsidRPr="00B4073D" w:rsidRDefault="002D5A01" w:rsidP="00F535C9">
                  <w:pPr>
                    <w:framePr w:hSpace="180" w:wrap="around" w:vAnchor="text" w:hAnchor="text" w:x="-101" w:y="211"/>
                    <w:jc w:val="right"/>
                    <w:rPr>
                      <w:color w:val="000000"/>
                    </w:rPr>
                  </w:pPr>
                  <w:r>
                    <w:rPr>
                      <w:color w:val="000000"/>
                    </w:rPr>
                    <w:t>Итого</w:t>
                  </w:r>
                </w:p>
              </w:tc>
              <w:tc>
                <w:tcPr>
                  <w:tcW w:w="2834" w:type="dxa"/>
                  <w:hideMark/>
                </w:tcPr>
                <w:p w:rsidR="002D5A01" w:rsidRPr="00B4073D" w:rsidRDefault="002D5A01" w:rsidP="00F535C9">
                  <w:pPr>
                    <w:framePr w:hSpace="180" w:wrap="around" w:vAnchor="text" w:hAnchor="text" w:x="-101" w:y="211"/>
                    <w:jc w:val="center"/>
                    <w:rPr>
                      <w:color w:val="000000"/>
                    </w:rPr>
                  </w:pPr>
                </w:p>
              </w:tc>
            </w:tr>
          </w:tbl>
          <w:p w:rsidR="002D5A01" w:rsidRDefault="002D5A01" w:rsidP="00F535C9">
            <w:pPr>
              <w:rPr>
                <w:b/>
              </w:rPr>
            </w:pPr>
          </w:p>
          <w:p w:rsidR="002D5A01" w:rsidRDefault="002D5A01" w:rsidP="00F535C9">
            <w:r>
              <w:t xml:space="preserve">              Дополнительные требования __________________</w:t>
            </w:r>
          </w:p>
          <w:p w:rsidR="002D5A01" w:rsidRDefault="002D5A01" w:rsidP="00F535C9">
            <w:pPr>
              <w:jc w:val="center"/>
            </w:pPr>
          </w:p>
          <w:p w:rsidR="002D5A01" w:rsidRDefault="002D5A01" w:rsidP="00F535C9">
            <w:pPr>
              <w:jc w:val="center"/>
            </w:pPr>
          </w:p>
          <w:p w:rsidR="002D5A01" w:rsidRDefault="002D5A01" w:rsidP="00F535C9">
            <w:pPr>
              <w:jc w:val="center"/>
            </w:pPr>
          </w:p>
          <w:tbl>
            <w:tblPr>
              <w:tblStyle w:val="afff2"/>
              <w:tblW w:w="0" w:type="auto"/>
              <w:jc w:val="center"/>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77"/>
              <w:gridCol w:w="3969"/>
            </w:tblGrid>
            <w:tr w:rsidR="002D5A01" w:rsidTr="00F535C9">
              <w:trPr>
                <w:jc w:val="center"/>
              </w:trPr>
              <w:tc>
                <w:tcPr>
                  <w:tcW w:w="4777" w:type="dxa"/>
                </w:tcPr>
                <w:p w:rsidR="002D5A01" w:rsidRDefault="002D5A01" w:rsidP="00F535C9">
                  <w:pPr>
                    <w:framePr w:hSpace="180" w:wrap="around" w:vAnchor="text" w:hAnchor="text" w:x="-101" w:y="211"/>
                  </w:pPr>
                  <w:r w:rsidRPr="00084F3E">
                    <w:rPr>
                      <w:bCs/>
                      <w:iCs/>
                      <w:color w:val="000000"/>
                    </w:rPr>
                    <w:t xml:space="preserve">Начальник отдела материально-технического обеспечения и закупок               </w:t>
                  </w:r>
                </w:p>
              </w:tc>
              <w:tc>
                <w:tcPr>
                  <w:tcW w:w="3969" w:type="dxa"/>
                </w:tcPr>
                <w:p w:rsidR="002D5A01" w:rsidRPr="00084F3E" w:rsidRDefault="002D5A01" w:rsidP="00F535C9">
                  <w:pPr>
                    <w:framePr w:hSpace="180" w:wrap="around" w:vAnchor="text" w:hAnchor="text" w:x="-101" w:y="211"/>
                    <w:jc w:val="center"/>
                    <w:rPr>
                      <w:bCs/>
                      <w:iCs/>
                      <w:color w:val="000000"/>
                    </w:rPr>
                  </w:pPr>
                  <w:r>
                    <w:rPr>
                      <w:bCs/>
                      <w:iCs/>
                      <w:color w:val="000000"/>
                    </w:rPr>
                    <w:t xml:space="preserve">                 </w:t>
                  </w:r>
                  <w:r w:rsidRPr="00084F3E">
                    <w:rPr>
                      <w:bCs/>
                      <w:iCs/>
                      <w:color w:val="000000"/>
                    </w:rPr>
                    <w:t>А.В. Деде</w:t>
                  </w:r>
                </w:p>
                <w:p w:rsidR="002D5A01" w:rsidRDefault="002D5A01" w:rsidP="00F535C9">
                  <w:pPr>
                    <w:framePr w:hSpace="180" w:wrap="around" w:vAnchor="text" w:hAnchor="text" w:x="-101" w:y="211"/>
                  </w:pPr>
                </w:p>
              </w:tc>
            </w:tr>
          </w:tbl>
          <w:p w:rsidR="002D5A01" w:rsidRPr="00EA0098" w:rsidRDefault="002D5A01" w:rsidP="00F535C9"/>
          <w:p w:rsidR="002D5A01" w:rsidRPr="00EA0098" w:rsidRDefault="002D5A01" w:rsidP="00F535C9"/>
        </w:tc>
      </w:tr>
    </w:tbl>
    <w:p w:rsidR="002D5A01" w:rsidRDefault="002D5A01" w:rsidP="002D5A01"/>
    <w:p w:rsidR="002D5A01" w:rsidRDefault="002D5A01" w:rsidP="002D5A01"/>
    <w:p w:rsidR="002D5A01" w:rsidRDefault="002D5A01" w:rsidP="002D5A01"/>
    <w:p w:rsidR="002D5A01" w:rsidRDefault="002D5A01" w:rsidP="002D5A01"/>
    <w:tbl>
      <w:tblPr>
        <w:tblW w:w="9753" w:type="dxa"/>
        <w:jc w:val="center"/>
        <w:tblInd w:w="137" w:type="dxa"/>
        <w:tblLook w:val="0000"/>
      </w:tblPr>
      <w:tblGrid>
        <w:gridCol w:w="4933"/>
        <w:gridCol w:w="4820"/>
      </w:tblGrid>
      <w:tr w:rsidR="002D5A01" w:rsidRPr="00AC6FF5" w:rsidTr="00F535C9">
        <w:trPr>
          <w:trHeight w:val="1510"/>
          <w:jc w:val="center"/>
        </w:trPr>
        <w:tc>
          <w:tcPr>
            <w:tcW w:w="4933" w:type="dxa"/>
          </w:tcPr>
          <w:p w:rsidR="002D5A01" w:rsidRPr="00021914" w:rsidRDefault="002D5A01" w:rsidP="00F535C9">
            <w:r>
              <w:t>Покупатель</w:t>
            </w:r>
            <w:r w:rsidRPr="00021914">
              <w:t>:</w:t>
            </w:r>
          </w:p>
          <w:p w:rsidR="002D5A01" w:rsidRPr="00021914" w:rsidRDefault="002D5A01" w:rsidP="00F535C9"/>
          <w:p w:rsidR="002D5A01" w:rsidRPr="00021914" w:rsidRDefault="002D5A01" w:rsidP="00F535C9">
            <w:r w:rsidRPr="00021914">
              <w:t>________    ______________</w:t>
            </w:r>
          </w:p>
          <w:p w:rsidR="002D5A01" w:rsidRPr="00021914" w:rsidRDefault="002D5A01" w:rsidP="00F535C9">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820" w:type="dxa"/>
          </w:tcPr>
          <w:p w:rsidR="002D5A01" w:rsidRPr="00021914" w:rsidRDefault="002D5A01" w:rsidP="00F535C9">
            <w:r>
              <w:t>Поставщик</w:t>
            </w:r>
            <w:r w:rsidRPr="00021914">
              <w:t>:</w:t>
            </w:r>
          </w:p>
          <w:p w:rsidR="002D5A01" w:rsidRPr="00021914" w:rsidRDefault="002D5A01" w:rsidP="00F535C9"/>
          <w:p w:rsidR="002D5A01" w:rsidRPr="00021914" w:rsidRDefault="002D5A01" w:rsidP="00F535C9">
            <w:r w:rsidRPr="00021914">
              <w:t>________    ______________</w:t>
            </w:r>
          </w:p>
          <w:p w:rsidR="002D5A01" w:rsidRPr="00021914" w:rsidRDefault="002D5A01" w:rsidP="00F535C9">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2D5A01" w:rsidRDefault="002D5A01" w:rsidP="002D5A01">
      <w:pPr>
        <w:ind w:firstLine="567"/>
        <w:jc w:val="right"/>
      </w:pPr>
    </w:p>
    <w:p w:rsidR="002D5A01" w:rsidRDefault="002D5A01" w:rsidP="002D5A01">
      <w:pPr>
        <w:ind w:firstLine="567"/>
        <w:jc w:val="right"/>
      </w:pPr>
    </w:p>
    <w:p w:rsidR="002D5A01" w:rsidRDefault="002D5A01" w:rsidP="002D5A01">
      <w:pPr>
        <w:ind w:firstLine="567"/>
        <w:jc w:val="right"/>
      </w:pPr>
    </w:p>
    <w:p w:rsidR="002D5A01" w:rsidRDefault="002D5A01" w:rsidP="002D5A01">
      <w:pPr>
        <w:rPr>
          <w:b/>
          <w:i/>
          <w:sz w:val="28"/>
          <w:szCs w:val="28"/>
        </w:rPr>
      </w:pPr>
    </w:p>
    <w:p w:rsidR="002D5A01" w:rsidRDefault="002D5A01" w:rsidP="002D5A01">
      <w:pPr>
        <w:rPr>
          <w:rFonts w:eastAsia="MS Mincho"/>
          <w:b/>
          <w:i/>
          <w:sz w:val="28"/>
          <w:szCs w:val="28"/>
        </w:rPr>
      </w:pPr>
    </w:p>
    <w:p w:rsidR="002D5A01" w:rsidRDefault="002D5A01" w:rsidP="002D5A01">
      <w:pPr>
        <w:suppressAutoHyphens w:val="0"/>
        <w:rPr>
          <w:rFonts w:eastAsia="MS Mincho"/>
          <w:sz w:val="28"/>
          <w:szCs w:val="28"/>
        </w:rPr>
      </w:pPr>
      <w:r>
        <w:rPr>
          <w:sz w:val="28"/>
          <w:szCs w:val="28"/>
        </w:rPr>
        <w:br w:type="page"/>
      </w:r>
    </w:p>
    <w:p w:rsidR="002D5A01" w:rsidRPr="00C908DE" w:rsidRDefault="002D5A01" w:rsidP="002D5A01">
      <w:pPr>
        <w:pStyle w:val="afa"/>
        <w:ind w:firstLine="0"/>
        <w:jc w:val="right"/>
        <w:rPr>
          <w:sz w:val="28"/>
          <w:szCs w:val="28"/>
        </w:rPr>
      </w:pPr>
      <w:r w:rsidRPr="00C908DE">
        <w:rPr>
          <w:sz w:val="28"/>
          <w:szCs w:val="28"/>
        </w:rPr>
        <w:lastRenderedPageBreak/>
        <w:t>Приложение № 6</w:t>
      </w:r>
    </w:p>
    <w:p w:rsidR="002D5A01" w:rsidRPr="00C908DE" w:rsidRDefault="002D5A01" w:rsidP="002D5A01">
      <w:pPr>
        <w:pStyle w:val="afa"/>
        <w:ind w:firstLine="0"/>
        <w:jc w:val="right"/>
        <w:rPr>
          <w:sz w:val="28"/>
          <w:szCs w:val="28"/>
        </w:rPr>
      </w:pPr>
      <w:r w:rsidRPr="00C908DE">
        <w:rPr>
          <w:sz w:val="28"/>
          <w:szCs w:val="28"/>
        </w:rPr>
        <w:t>к документации о закупке</w:t>
      </w:r>
    </w:p>
    <w:p w:rsidR="002D5A01" w:rsidRPr="00C908DE" w:rsidRDefault="002D5A01" w:rsidP="002D5A01">
      <w:pPr>
        <w:pStyle w:val="afa"/>
        <w:jc w:val="left"/>
        <w:rPr>
          <w:b/>
          <w:i/>
          <w:sz w:val="28"/>
          <w:szCs w:val="28"/>
        </w:rPr>
      </w:pPr>
    </w:p>
    <w:p w:rsidR="002D5A01" w:rsidRPr="00C908DE" w:rsidRDefault="002D5A01" w:rsidP="002D5A01">
      <w:pPr>
        <w:pStyle w:val="afa"/>
        <w:jc w:val="left"/>
        <w:rPr>
          <w:b/>
          <w:i/>
          <w:sz w:val="28"/>
          <w:szCs w:val="28"/>
        </w:rPr>
      </w:pPr>
    </w:p>
    <w:p w:rsidR="002D5A01" w:rsidRPr="00C908DE" w:rsidRDefault="002D5A01" w:rsidP="002D5A01">
      <w:pPr>
        <w:jc w:val="center"/>
        <w:rPr>
          <w:b/>
          <w:bCs/>
          <w:sz w:val="28"/>
          <w:szCs w:val="28"/>
        </w:rPr>
      </w:pPr>
      <w:r w:rsidRPr="00C908DE">
        <w:rPr>
          <w:b/>
          <w:bCs/>
          <w:sz w:val="28"/>
          <w:szCs w:val="28"/>
        </w:rPr>
        <w:t>СВЕДЕНИЯ ОБ АДМИНИСТРАТИВНОМ И ПРОИЗВОДСТВЕННОМ ПЕРСОНАЛЕ ПРЕТЕНДЕНТА</w:t>
      </w:r>
    </w:p>
    <w:p w:rsidR="002D5A01" w:rsidRPr="00C908DE" w:rsidRDefault="002D5A01" w:rsidP="002D5A01">
      <w:pPr>
        <w:jc w:val="center"/>
        <w:rPr>
          <w:sz w:val="28"/>
          <w:szCs w:val="28"/>
        </w:rPr>
      </w:pPr>
      <w:r w:rsidRPr="00C908DE">
        <w:rPr>
          <w:sz w:val="28"/>
          <w:szCs w:val="28"/>
        </w:rPr>
        <w:t>(</w:t>
      </w:r>
      <w:r w:rsidRPr="00C908D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908DE">
        <w:rPr>
          <w:sz w:val="28"/>
          <w:szCs w:val="28"/>
        </w:rPr>
        <w:t>)</w:t>
      </w:r>
    </w:p>
    <w:p w:rsidR="002D5A01" w:rsidRPr="00C908DE" w:rsidRDefault="002D5A01" w:rsidP="002D5A01">
      <w:pPr>
        <w:jc w:val="center"/>
      </w:pPr>
    </w:p>
    <w:p w:rsidR="002D5A01" w:rsidRPr="00C908DE" w:rsidRDefault="002D5A01" w:rsidP="002D5A01">
      <w:pPr>
        <w:tabs>
          <w:tab w:val="left" w:pos="9639"/>
        </w:tabs>
        <w:jc w:val="center"/>
        <w:rPr>
          <w:b/>
          <w:bCs/>
          <w:sz w:val="28"/>
          <w:szCs w:val="28"/>
        </w:rPr>
      </w:pPr>
      <w:r w:rsidRPr="00C908DE">
        <w:rPr>
          <w:b/>
          <w:bCs/>
          <w:sz w:val="28"/>
          <w:szCs w:val="28"/>
        </w:rPr>
        <w:t xml:space="preserve">Административный персонал </w:t>
      </w:r>
    </w:p>
    <w:p w:rsidR="002D5A01" w:rsidRPr="00C908DE" w:rsidRDefault="002D5A01" w:rsidP="002D5A0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D5A01" w:rsidRPr="00C908DE" w:rsidTr="00F535C9">
        <w:trPr>
          <w:jc w:val="center"/>
        </w:trPr>
        <w:tc>
          <w:tcPr>
            <w:tcW w:w="761" w:type="dxa"/>
            <w:vAlign w:val="center"/>
          </w:tcPr>
          <w:p w:rsidR="002D5A01" w:rsidRPr="00C908DE" w:rsidRDefault="002D5A01" w:rsidP="00F535C9">
            <w:pPr>
              <w:tabs>
                <w:tab w:val="left" w:pos="9639"/>
              </w:tabs>
              <w:jc w:val="center"/>
            </w:pPr>
            <w:r w:rsidRPr="00C908DE">
              <w:t>№ п/п</w:t>
            </w:r>
          </w:p>
        </w:tc>
        <w:tc>
          <w:tcPr>
            <w:tcW w:w="2299" w:type="dxa"/>
            <w:vAlign w:val="center"/>
          </w:tcPr>
          <w:p w:rsidR="002D5A01" w:rsidRPr="00C908DE" w:rsidRDefault="002D5A01" w:rsidP="00F535C9">
            <w:pPr>
              <w:tabs>
                <w:tab w:val="left" w:pos="9639"/>
              </w:tabs>
              <w:jc w:val="center"/>
            </w:pPr>
            <w:r w:rsidRPr="00C908DE">
              <w:t>Занимаемая должность</w:t>
            </w:r>
          </w:p>
        </w:tc>
        <w:tc>
          <w:tcPr>
            <w:tcW w:w="2762" w:type="dxa"/>
            <w:vAlign w:val="center"/>
          </w:tcPr>
          <w:p w:rsidR="002D5A01" w:rsidRPr="00C908DE" w:rsidRDefault="002D5A01" w:rsidP="00F535C9">
            <w:pPr>
              <w:tabs>
                <w:tab w:val="left" w:pos="9639"/>
              </w:tabs>
              <w:jc w:val="center"/>
            </w:pPr>
            <w:r w:rsidRPr="00C908DE">
              <w:t>Ф.И.О.</w:t>
            </w:r>
          </w:p>
        </w:tc>
        <w:tc>
          <w:tcPr>
            <w:tcW w:w="2160" w:type="dxa"/>
            <w:vAlign w:val="center"/>
          </w:tcPr>
          <w:p w:rsidR="002D5A01" w:rsidRPr="00C908DE" w:rsidRDefault="002D5A01" w:rsidP="00F535C9">
            <w:pPr>
              <w:tabs>
                <w:tab w:val="left" w:pos="9639"/>
              </w:tabs>
              <w:jc w:val="center"/>
            </w:pPr>
            <w:r w:rsidRPr="00C908DE">
              <w:t>Образование и специальность</w:t>
            </w:r>
          </w:p>
        </w:tc>
        <w:tc>
          <w:tcPr>
            <w:tcW w:w="2247" w:type="dxa"/>
            <w:vAlign w:val="center"/>
          </w:tcPr>
          <w:p w:rsidR="002D5A01" w:rsidRPr="00C908DE" w:rsidRDefault="002D5A01" w:rsidP="00F535C9">
            <w:pPr>
              <w:tabs>
                <w:tab w:val="left" w:pos="9639"/>
              </w:tabs>
              <w:jc w:val="center"/>
            </w:pPr>
            <w:r w:rsidRPr="00C908DE">
              <w:t>Стаж работы по профилю занимаемой должности</w:t>
            </w:r>
          </w:p>
        </w:tc>
      </w:tr>
      <w:tr w:rsidR="002D5A01" w:rsidRPr="00C908DE" w:rsidTr="00F535C9">
        <w:trPr>
          <w:jc w:val="center"/>
        </w:trPr>
        <w:tc>
          <w:tcPr>
            <w:tcW w:w="761" w:type="dxa"/>
            <w:vAlign w:val="center"/>
          </w:tcPr>
          <w:p w:rsidR="002D5A01" w:rsidRPr="00C908DE" w:rsidRDefault="002D5A01" w:rsidP="00F535C9">
            <w:pPr>
              <w:tabs>
                <w:tab w:val="left" w:pos="9639"/>
              </w:tabs>
              <w:jc w:val="center"/>
            </w:pPr>
            <w:r w:rsidRPr="00C908DE">
              <w:t>1</w:t>
            </w:r>
          </w:p>
        </w:tc>
        <w:tc>
          <w:tcPr>
            <w:tcW w:w="2299" w:type="dxa"/>
            <w:vAlign w:val="center"/>
          </w:tcPr>
          <w:p w:rsidR="002D5A01" w:rsidRPr="00C908DE" w:rsidRDefault="002D5A01" w:rsidP="00F535C9">
            <w:pPr>
              <w:tabs>
                <w:tab w:val="left" w:pos="9639"/>
              </w:tabs>
              <w:jc w:val="center"/>
            </w:pPr>
          </w:p>
        </w:tc>
        <w:tc>
          <w:tcPr>
            <w:tcW w:w="2762" w:type="dxa"/>
          </w:tcPr>
          <w:p w:rsidR="002D5A01" w:rsidRPr="00C908DE" w:rsidRDefault="002D5A01" w:rsidP="00F535C9">
            <w:pPr>
              <w:tabs>
                <w:tab w:val="left" w:pos="9639"/>
              </w:tabs>
              <w:jc w:val="center"/>
            </w:pPr>
          </w:p>
        </w:tc>
        <w:tc>
          <w:tcPr>
            <w:tcW w:w="2160" w:type="dxa"/>
            <w:vAlign w:val="center"/>
          </w:tcPr>
          <w:p w:rsidR="002D5A01" w:rsidRPr="00C908DE" w:rsidRDefault="002D5A01" w:rsidP="00F535C9">
            <w:pPr>
              <w:tabs>
                <w:tab w:val="left" w:pos="9639"/>
              </w:tabs>
              <w:jc w:val="center"/>
            </w:pPr>
          </w:p>
        </w:tc>
        <w:tc>
          <w:tcPr>
            <w:tcW w:w="2247" w:type="dxa"/>
            <w:vAlign w:val="center"/>
          </w:tcPr>
          <w:p w:rsidR="002D5A01" w:rsidRPr="00C908DE" w:rsidRDefault="002D5A01" w:rsidP="00F535C9">
            <w:pPr>
              <w:tabs>
                <w:tab w:val="left" w:pos="9639"/>
              </w:tabs>
              <w:jc w:val="center"/>
            </w:pPr>
          </w:p>
        </w:tc>
      </w:tr>
      <w:tr w:rsidR="002D5A01" w:rsidRPr="00C908DE" w:rsidTr="00F535C9">
        <w:trPr>
          <w:jc w:val="center"/>
        </w:trPr>
        <w:tc>
          <w:tcPr>
            <w:tcW w:w="761" w:type="dxa"/>
            <w:vAlign w:val="center"/>
          </w:tcPr>
          <w:p w:rsidR="002D5A01" w:rsidRPr="00C908DE" w:rsidRDefault="002D5A01" w:rsidP="00F535C9">
            <w:pPr>
              <w:tabs>
                <w:tab w:val="left" w:pos="9639"/>
              </w:tabs>
              <w:jc w:val="center"/>
            </w:pPr>
            <w:r w:rsidRPr="00C908DE">
              <w:t>2</w:t>
            </w:r>
          </w:p>
        </w:tc>
        <w:tc>
          <w:tcPr>
            <w:tcW w:w="2299" w:type="dxa"/>
            <w:vAlign w:val="center"/>
          </w:tcPr>
          <w:p w:rsidR="002D5A01" w:rsidRPr="00C908DE" w:rsidRDefault="002D5A01" w:rsidP="00F535C9">
            <w:pPr>
              <w:tabs>
                <w:tab w:val="left" w:pos="9639"/>
              </w:tabs>
              <w:jc w:val="center"/>
            </w:pPr>
          </w:p>
        </w:tc>
        <w:tc>
          <w:tcPr>
            <w:tcW w:w="2762" w:type="dxa"/>
          </w:tcPr>
          <w:p w:rsidR="002D5A01" w:rsidRPr="00C908DE" w:rsidRDefault="002D5A01" w:rsidP="00F535C9">
            <w:pPr>
              <w:tabs>
                <w:tab w:val="left" w:pos="9639"/>
              </w:tabs>
              <w:jc w:val="center"/>
            </w:pPr>
          </w:p>
        </w:tc>
        <w:tc>
          <w:tcPr>
            <w:tcW w:w="2160" w:type="dxa"/>
            <w:vAlign w:val="center"/>
          </w:tcPr>
          <w:p w:rsidR="002D5A01" w:rsidRPr="00C908DE" w:rsidRDefault="002D5A01" w:rsidP="00F535C9">
            <w:pPr>
              <w:tabs>
                <w:tab w:val="left" w:pos="9639"/>
              </w:tabs>
              <w:jc w:val="center"/>
            </w:pPr>
          </w:p>
        </w:tc>
        <w:tc>
          <w:tcPr>
            <w:tcW w:w="2247" w:type="dxa"/>
            <w:vAlign w:val="center"/>
          </w:tcPr>
          <w:p w:rsidR="002D5A01" w:rsidRPr="00C908DE" w:rsidRDefault="002D5A01" w:rsidP="00F535C9">
            <w:pPr>
              <w:tabs>
                <w:tab w:val="left" w:pos="9639"/>
              </w:tabs>
              <w:jc w:val="center"/>
            </w:pPr>
          </w:p>
        </w:tc>
      </w:tr>
      <w:tr w:rsidR="002D5A01" w:rsidRPr="00C908DE" w:rsidTr="00F535C9">
        <w:trPr>
          <w:jc w:val="center"/>
        </w:trPr>
        <w:tc>
          <w:tcPr>
            <w:tcW w:w="761" w:type="dxa"/>
            <w:vAlign w:val="center"/>
          </w:tcPr>
          <w:p w:rsidR="002D5A01" w:rsidRPr="00C908DE" w:rsidRDefault="002D5A01" w:rsidP="00F535C9">
            <w:pPr>
              <w:tabs>
                <w:tab w:val="left" w:pos="9639"/>
              </w:tabs>
              <w:jc w:val="center"/>
            </w:pPr>
            <w:r w:rsidRPr="00C908DE">
              <w:t>…</w:t>
            </w:r>
          </w:p>
        </w:tc>
        <w:tc>
          <w:tcPr>
            <w:tcW w:w="2299" w:type="dxa"/>
            <w:vAlign w:val="center"/>
          </w:tcPr>
          <w:p w:rsidR="002D5A01" w:rsidRPr="00C908DE" w:rsidRDefault="002D5A01" w:rsidP="00F535C9">
            <w:pPr>
              <w:tabs>
                <w:tab w:val="left" w:pos="9639"/>
              </w:tabs>
              <w:jc w:val="center"/>
            </w:pPr>
          </w:p>
        </w:tc>
        <w:tc>
          <w:tcPr>
            <w:tcW w:w="2762" w:type="dxa"/>
          </w:tcPr>
          <w:p w:rsidR="002D5A01" w:rsidRPr="00C908DE" w:rsidRDefault="002D5A01" w:rsidP="00F535C9">
            <w:pPr>
              <w:tabs>
                <w:tab w:val="left" w:pos="9639"/>
              </w:tabs>
              <w:jc w:val="center"/>
            </w:pPr>
          </w:p>
        </w:tc>
        <w:tc>
          <w:tcPr>
            <w:tcW w:w="2160" w:type="dxa"/>
            <w:vAlign w:val="center"/>
          </w:tcPr>
          <w:p w:rsidR="002D5A01" w:rsidRPr="00C908DE" w:rsidRDefault="002D5A01" w:rsidP="00F535C9">
            <w:pPr>
              <w:tabs>
                <w:tab w:val="left" w:pos="9639"/>
              </w:tabs>
              <w:jc w:val="center"/>
            </w:pPr>
          </w:p>
        </w:tc>
        <w:tc>
          <w:tcPr>
            <w:tcW w:w="2247" w:type="dxa"/>
            <w:vAlign w:val="center"/>
          </w:tcPr>
          <w:p w:rsidR="002D5A01" w:rsidRPr="00C908DE" w:rsidRDefault="002D5A01" w:rsidP="00F535C9">
            <w:pPr>
              <w:tabs>
                <w:tab w:val="left" w:pos="9639"/>
              </w:tabs>
              <w:jc w:val="center"/>
            </w:pPr>
          </w:p>
        </w:tc>
      </w:tr>
    </w:tbl>
    <w:p w:rsidR="002D5A01" w:rsidRPr="00C908DE" w:rsidRDefault="002D5A01" w:rsidP="002D5A01">
      <w:pPr>
        <w:tabs>
          <w:tab w:val="left" w:pos="9639"/>
        </w:tabs>
      </w:pPr>
    </w:p>
    <w:p w:rsidR="002D5A01" w:rsidRPr="00C908DE" w:rsidRDefault="002D5A01" w:rsidP="002D5A01">
      <w:pPr>
        <w:tabs>
          <w:tab w:val="left" w:pos="9639"/>
        </w:tabs>
        <w:jc w:val="center"/>
        <w:rPr>
          <w:b/>
          <w:bCs/>
          <w:sz w:val="28"/>
          <w:szCs w:val="28"/>
        </w:rPr>
      </w:pPr>
      <w:r w:rsidRPr="00C908DE">
        <w:rPr>
          <w:b/>
          <w:bCs/>
          <w:sz w:val="28"/>
          <w:szCs w:val="28"/>
        </w:rPr>
        <w:t>Производственный персонал (рабочие)</w:t>
      </w:r>
    </w:p>
    <w:p w:rsidR="002D5A01" w:rsidRPr="00C908DE" w:rsidRDefault="002D5A01" w:rsidP="002D5A01">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2D5A01" w:rsidRPr="00C908DE" w:rsidTr="00F535C9">
        <w:trPr>
          <w:trHeight w:val="1000"/>
          <w:jc w:val="center"/>
        </w:trPr>
        <w:tc>
          <w:tcPr>
            <w:tcW w:w="669" w:type="dxa"/>
            <w:vAlign w:val="center"/>
          </w:tcPr>
          <w:p w:rsidR="002D5A01" w:rsidRPr="00C908DE" w:rsidRDefault="002D5A01" w:rsidP="00F535C9">
            <w:pPr>
              <w:tabs>
                <w:tab w:val="left" w:pos="9639"/>
              </w:tabs>
              <w:jc w:val="center"/>
            </w:pPr>
            <w:r w:rsidRPr="00C908DE">
              <w:t>№ п/п</w:t>
            </w:r>
          </w:p>
        </w:tc>
        <w:tc>
          <w:tcPr>
            <w:tcW w:w="3782" w:type="dxa"/>
            <w:vAlign w:val="center"/>
          </w:tcPr>
          <w:p w:rsidR="002D5A01" w:rsidRPr="00C908DE" w:rsidRDefault="002D5A01" w:rsidP="00F535C9">
            <w:pPr>
              <w:tabs>
                <w:tab w:val="left" w:pos="9639"/>
              </w:tabs>
              <w:jc w:val="center"/>
            </w:pPr>
            <w:r w:rsidRPr="00C908DE">
              <w:t>Специальность</w:t>
            </w:r>
          </w:p>
          <w:p w:rsidR="002D5A01" w:rsidRPr="00C908DE" w:rsidRDefault="002D5A01" w:rsidP="00F535C9">
            <w:pPr>
              <w:tabs>
                <w:tab w:val="left" w:pos="9639"/>
              </w:tabs>
              <w:jc w:val="center"/>
            </w:pPr>
            <w:r w:rsidRPr="00C908DE">
              <w:t>по каждому рабочему</w:t>
            </w:r>
          </w:p>
        </w:tc>
        <w:tc>
          <w:tcPr>
            <w:tcW w:w="1944" w:type="dxa"/>
            <w:vAlign w:val="center"/>
          </w:tcPr>
          <w:p w:rsidR="002D5A01" w:rsidRPr="00C908DE" w:rsidRDefault="002D5A01" w:rsidP="00F535C9">
            <w:pPr>
              <w:tabs>
                <w:tab w:val="left" w:pos="9639"/>
              </w:tabs>
              <w:jc w:val="center"/>
            </w:pPr>
            <w:r w:rsidRPr="00C908DE">
              <w:t>Разряд, квалификация</w:t>
            </w:r>
          </w:p>
        </w:tc>
        <w:tc>
          <w:tcPr>
            <w:tcW w:w="2685" w:type="dxa"/>
            <w:vAlign w:val="center"/>
          </w:tcPr>
          <w:p w:rsidR="002D5A01" w:rsidRPr="00C908DE" w:rsidRDefault="002D5A01" w:rsidP="00F535C9">
            <w:pPr>
              <w:tabs>
                <w:tab w:val="left" w:pos="9639"/>
              </w:tabs>
              <w:jc w:val="center"/>
            </w:pPr>
            <w:r w:rsidRPr="00C908DE">
              <w:t>Стаж работы по специальности</w:t>
            </w:r>
          </w:p>
        </w:tc>
      </w:tr>
      <w:tr w:rsidR="002D5A01" w:rsidRPr="00C908DE" w:rsidTr="00F535C9">
        <w:trPr>
          <w:jc w:val="center"/>
        </w:trPr>
        <w:tc>
          <w:tcPr>
            <w:tcW w:w="669" w:type="dxa"/>
            <w:vAlign w:val="center"/>
          </w:tcPr>
          <w:p w:rsidR="002D5A01" w:rsidRPr="00C908DE" w:rsidRDefault="002D5A01" w:rsidP="00F535C9">
            <w:pPr>
              <w:tabs>
                <w:tab w:val="left" w:pos="9639"/>
              </w:tabs>
              <w:jc w:val="center"/>
            </w:pPr>
            <w:r w:rsidRPr="00C908DE">
              <w:t>1</w:t>
            </w:r>
          </w:p>
        </w:tc>
        <w:tc>
          <w:tcPr>
            <w:tcW w:w="3782" w:type="dxa"/>
            <w:vAlign w:val="center"/>
          </w:tcPr>
          <w:p w:rsidR="002D5A01" w:rsidRPr="00C908DE" w:rsidRDefault="002D5A01" w:rsidP="00F535C9">
            <w:pPr>
              <w:tabs>
                <w:tab w:val="left" w:pos="9639"/>
              </w:tabs>
              <w:jc w:val="center"/>
            </w:pPr>
          </w:p>
        </w:tc>
        <w:tc>
          <w:tcPr>
            <w:tcW w:w="1944" w:type="dxa"/>
          </w:tcPr>
          <w:p w:rsidR="002D5A01" w:rsidRPr="00C908DE" w:rsidRDefault="002D5A01" w:rsidP="00F535C9">
            <w:pPr>
              <w:tabs>
                <w:tab w:val="left" w:pos="9639"/>
              </w:tabs>
              <w:jc w:val="center"/>
            </w:pPr>
          </w:p>
        </w:tc>
        <w:tc>
          <w:tcPr>
            <w:tcW w:w="2685" w:type="dxa"/>
            <w:vAlign w:val="center"/>
          </w:tcPr>
          <w:p w:rsidR="002D5A01" w:rsidRPr="00C908DE" w:rsidRDefault="002D5A01" w:rsidP="00F535C9">
            <w:pPr>
              <w:tabs>
                <w:tab w:val="left" w:pos="9639"/>
              </w:tabs>
              <w:jc w:val="center"/>
            </w:pPr>
          </w:p>
        </w:tc>
      </w:tr>
      <w:tr w:rsidR="002D5A01" w:rsidRPr="00C908DE" w:rsidTr="00F535C9">
        <w:trPr>
          <w:jc w:val="center"/>
        </w:trPr>
        <w:tc>
          <w:tcPr>
            <w:tcW w:w="669" w:type="dxa"/>
            <w:vAlign w:val="center"/>
          </w:tcPr>
          <w:p w:rsidR="002D5A01" w:rsidRPr="00C908DE" w:rsidRDefault="002D5A01" w:rsidP="00F535C9">
            <w:pPr>
              <w:tabs>
                <w:tab w:val="left" w:pos="9639"/>
              </w:tabs>
              <w:jc w:val="center"/>
            </w:pPr>
            <w:r w:rsidRPr="00C908DE">
              <w:t>2</w:t>
            </w:r>
          </w:p>
        </w:tc>
        <w:tc>
          <w:tcPr>
            <w:tcW w:w="3782" w:type="dxa"/>
            <w:vAlign w:val="center"/>
          </w:tcPr>
          <w:p w:rsidR="002D5A01" w:rsidRPr="00C908DE" w:rsidRDefault="002D5A01" w:rsidP="00F535C9">
            <w:pPr>
              <w:tabs>
                <w:tab w:val="left" w:pos="9639"/>
              </w:tabs>
              <w:jc w:val="center"/>
            </w:pPr>
          </w:p>
        </w:tc>
        <w:tc>
          <w:tcPr>
            <w:tcW w:w="1944" w:type="dxa"/>
          </w:tcPr>
          <w:p w:rsidR="002D5A01" w:rsidRPr="00C908DE" w:rsidRDefault="002D5A01" w:rsidP="00F535C9">
            <w:pPr>
              <w:tabs>
                <w:tab w:val="left" w:pos="9639"/>
              </w:tabs>
              <w:jc w:val="center"/>
            </w:pPr>
          </w:p>
        </w:tc>
        <w:tc>
          <w:tcPr>
            <w:tcW w:w="2685" w:type="dxa"/>
            <w:vAlign w:val="center"/>
          </w:tcPr>
          <w:p w:rsidR="002D5A01" w:rsidRPr="00C908DE" w:rsidRDefault="002D5A01" w:rsidP="00F535C9">
            <w:pPr>
              <w:tabs>
                <w:tab w:val="left" w:pos="9639"/>
              </w:tabs>
              <w:jc w:val="center"/>
            </w:pPr>
          </w:p>
        </w:tc>
      </w:tr>
      <w:tr w:rsidR="002D5A01" w:rsidRPr="00C908DE" w:rsidTr="00F535C9">
        <w:trPr>
          <w:jc w:val="center"/>
        </w:trPr>
        <w:tc>
          <w:tcPr>
            <w:tcW w:w="669" w:type="dxa"/>
            <w:vAlign w:val="center"/>
          </w:tcPr>
          <w:p w:rsidR="002D5A01" w:rsidRPr="00C908DE" w:rsidRDefault="002D5A01" w:rsidP="00F535C9">
            <w:pPr>
              <w:tabs>
                <w:tab w:val="left" w:pos="9639"/>
              </w:tabs>
              <w:jc w:val="center"/>
            </w:pPr>
            <w:r w:rsidRPr="00C908DE">
              <w:t>…</w:t>
            </w:r>
          </w:p>
        </w:tc>
        <w:tc>
          <w:tcPr>
            <w:tcW w:w="3782" w:type="dxa"/>
            <w:vAlign w:val="center"/>
          </w:tcPr>
          <w:p w:rsidR="002D5A01" w:rsidRPr="00C908DE" w:rsidRDefault="002D5A01" w:rsidP="00F535C9">
            <w:pPr>
              <w:tabs>
                <w:tab w:val="left" w:pos="9639"/>
              </w:tabs>
              <w:jc w:val="center"/>
            </w:pPr>
          </w:p>
        </w:tc>
        <w:tc>
          <w:tcPr>
            <w:tcW w:w="1944" w:type="dxa"/>
          </w:tcPr>
          <w:p w:rsidR="002D5A01" w:rsidRPr="00C908DE" w:rsidRDefault="002D5A01" w:rsidP="00F535C9">
            <w:pPr>
              <w:tabs>
                <w:tab w:val="left" w:pos="9639"/>
              </w:tabs>
              <w:jc w:val="center"/>
            </w:pPr>
          </w:p>
        </w:tc>
        <w:tc>
          <w:tcPr>
            <w:tcW w:w="2685" w:type="dxa"/>
            <w:vAlign w:val="center"/>
          </w:tcPr>
          <w:p w:rsidR="002D5A01" w:rsidRPr="00C908DE" w:rsidRDefault="002D5A01" w:rsidP="00F535C9">
            <w:pPr>
              <w:tabs>
                <w:tab w:val="left" w:pos="9639"/>
              </w:tabs>
              <w:jc w:val="center"/>
            </w:pPr>
          </w:p>
        </w:tc>
      </w:tr>
    </w:tbl>
    <w:p w:rsidR="002D5A01" w:rsidRPr="00C908DE" w:rsidRDefault="002D5A01" w:rsidP="002D5A01">
      <w:pPr>
        <w:pStyle w:val="afa"/>
        <w:jc w:val="left"/>
        <w:rPr>
          <w:b/>
          <w:i/>
          <w:sz w:val="28"/>
          <w:szCs w:val="28"/>
        </w:rPr>
      </w:pPr>
    </w:p>
    <w:p w:rsidR="002D5A01" w:rsidRPr="00C908DE" w:rsidRDefault="002D5A01" w:rsidP="002D5A01">
      <w:pPr>
        <w:pStyle w:val="3"/>
        <w:spacing w:before="0" w:after="0"/>
        <w:rPr>
          <w:rFonts w:ascii="Times New Roman" w:hAnsi="Times New Roman"/>
          <w:sz w:val="28"/>
          <w:szCs w:val="28"/>
        </w:rPr>
      </w:pPr>
    </w:p>
    <w:p w:rsidR="002D5A01" w:rsidRPr="00C908DE" w:rsidRDefault="002D5A01" w:rsidP="002D5A01">
      <w:pPr>
        <w:pStyle w:val="3"/>
        <w:spacing w:before="0" w:after="0"/>
        <w:rPr>
          <w:b w:val="0"/>
          <w:sz w:val="28"/>
          <w:szCs w:val="28"/>
        </w:rPr>
      </w:pPr>
      <w:r w:rsidRPr="00C908D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D5A01" w:rsidRPr="00C908DE" w:rsidRDefault="002D5A01" w:rsidP="002D5A01">
      <w:pPr>
        <w:tabs>
          <w:tab w:val="left" w:pos="8640"/>
        </w:tabs>
        <w:jc w:val="center"/>
        <w:rPr>
          <w:i/>
        </w:rPr>
      </w:pPr>
      <w:r w:rsidRPr="00C908DE">
        <w:rPr>
          <w:i/>
        </w:rPr>
        <w:t>(наименование претендента)</w:t>
      </w:r>
    </w:p>
    <w:p w:rsidR="002D5A01" w:rsidRPr="00C908DE" w:rsidRDefault="002D5A01" w:rsidP="002D5A01">
      <w:pPr>
        <w:pStyle w:val="32"/>
        <w:suppressAutoHyphens/>
        <w:spacing w:after="0"/>
        <w:rPr>
          <w:sz w:val="28"/>
          <w:szCs w:val="28"/>
        </w:rPr>
      </w:pPr>
      <w:r w:rsidRPr="00C908DE">
        <w:rPr>
          <w:sz w:val="28"/>
          <w:szCs w:val="28"/>
        </w:rPr>
        <w:t>____________________________________________________________________</w:t>
      </w:r>
    </w:p>
    <w:p w:rsidR="002D5A01" w:rsidRPr="00C908DE" w:rsidRDefault="002D5A01" w:rsidP="002D5A01">
      <w:pPr>
        <w:rPr>
          <w:i/>
        </w:rPr>
      </w:pPr>
      <w:r w:rsidRPr="00C908DE">
        <w:rPr>
          <w:i/>
        </w:rPr>
        <w:t xml:space="preserve">       Печать</w:t>
      </w:r>
      <w:r w:rsidRPr="00C908DE">
        <w:rPr>
          <w:i/>
        </w:rPr>
        <w:tab/>
      </w:r>
      <w:r w:rsidRPr="00C908DE">
        <w:rPr>
          <w:i/>
        </w:rPr>
        <w:tab/>
      </w:r>
      <w:r w:rsidRPr="00C908DE">
        <w:rPr>
          <w:i/>
        </w:rPr>
        <w:tab/>
        <w:t>(должность, подпись, ФИО)</w:t>
      </w:r>
    </w:p>
    <w:p w:rsidR="002D5A01" w:rsidRPr="00C908DE" w:rsidRDefault="002D5A01" w:rsidP="002D5A01">
      <w:pPr>
        <w:pStyle w:val="32"/>
        <w:suppressAutoHyphens/>
        <w:spacing w:after="0"/>
        <w:rPr>
          <w:sz w:val="28"/>
          <w:szCs w:val="28"/>
        </w:rPr>
      </w:pPr>
      <w:r w:rsidRPr="00C908DE">
        <w:rPr>
          <w:sz w:val="28"/>
          <w:szCs w:val="28"/>
        </w:rPr>
        <w:t>"____" _________ 201__ г.</w:t>
      </w:r>
    </w:p>
    <w:sectPr w:rsidR="002D5A01" w:rsidRPr="00C908DE"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FA" w:rsidRDefault="008A12FA">
      <w:r>
        <w:separator/>
      </w:r>
    </w:p>
  </w:endnote>
  <w:endnote w:type="continuationSeparator" w:id="0">
    <w:p w:rsidR="008A12FA" w:rsidRDefault="008A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0E" w:rsidRDefault="00A87877" w:rsidP="00BF6892">
    <w:pPr>
      <w:pStyle w:val="afe"/>
      <w:framePr w:wrap="around" w:vAnchor="text" w:hAnchor="margin" w:xAlign="right" w:y="1"/>
      <w:rPr>
        <w:rStyle w:val="a6"/>
      </w:rPr>
    </w:pPr>
    <w:r>
      <w:rPr>
        <w:rStyle w:val="a6"/>
      </w:rPr>
      <w:fldChar w:fldCharType="begin"/>
    </w:r>
    <w:r w:rsidR="00777C0E">
      <w:rPr>
        <w:rStyle w:val="a6"/>
      </w:rPr>
      <w:instrText xml:space="preserve">PAGE  </w:instrText>
    </w:r>
    <w:r>
      <w:rPr>
        <w:rStyle w:val="a6"/>
      </w:rPr>
      <w:fldChar w:fldCharType="separate"/>
    </w:r>
    <w:r w:rsidR="00777C0E">
      <w:rPr>
        <w:rStyle w:val="a6"/>
        <w:noProof/>
      </w:rPr>
      <w:t>28</w:t>
    </w:r>
    <w:r>
      <w:rPr>
        <w:rStyle w:val="a6"/>
      </w:rPr>
      <w:fldChar w:fldCharType="end"/>
    </w:r>
  </w:p>
  <w:p w:rsidR="00777C0E" w:rsidRDefault="00777C0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0E" w:rsidRDefault="00777C0E">
    <w:pPr>
      <w:pStyle w:val="afe"/>
      <w:jc w:val="center"/>
    </w:pPr>
  </w:p>
  <w:p w:rsidR="00777C0E" w:rsidRDefault="00777C0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FA" w:rsidRDefault="008A12FA">
      <w:r>
        <w:separator/>
      </w:r>
    </w:p>
  </w:footnote>
  <w:footnote w:type="continuationSeparator" w:id="0">
    <w:p w:rsidR="008A12FA" w:rsidRDefault="008A1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C0E" w:rsidRDefault="00A87877">
    <w:pPr>
      <w:pStyle w:val="afc"/>
      <w:jc w:val="center"/>
    </w:pPr>
    <w:fldSimple w:instr=" PAGE   \* MERGEFORMAT ">
      <w:r w:rsidR="00825B33">
        <w:rPr>
          <w:noProof/>
        </w:rPr>
        <w:t>34</w:t>
      </w:r>
    </w:fldSimple>
  </w:p>
  <w:p w:rsidR="00777C0E" w:rsidRDefault="00777C0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6F90ED7"/>
    <w:multiLevelType w:val="multilevel"/>
    <w:tmpl w:val="F95CCC8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7B24A3F"/>
    <w:multiLevelType w:val="multilevel"/>
    <w:tmpl w:val="38545724"/>
    <w:lvl w:ilvl="0">
      <w:start w:val="1"/>
      <w:numFmt w:val="decimal"/>
      <w:lvlText w:val="%1."/>
      <w:lvlJc w:val="left"/>
      <w:pPr>
        <w:tabs>
          <w:tab w:val="num" w:pos="705"/>
        </w:tabs>
        <w:ind w:left="705" w:hanging="705"/>
      </w:pPr>
    </w:lvl>
    <w:lvl w:ilvl="1">
      <w:start w:val="1"/>
      <w:numFmt w:val="decimal"/>
      <w:lvlText w:val="4.%2."/>
      <w:lvlJc w:val="left"/>
      <w:pPr>
        <w:tabs>
          <w:tab w:val="num" w:pos="720"/>
        </w:tabs>
        <w:ind w:left="720" w:hanging="720"/>
      </w:pPr>
      <w:rPr>
        <w:rFonts w:ascii="Times New Roman" w:hAnsi="Times New Roman" w:cs="Times New Roman" w:hint="default"/>
        <w:b/>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4C36773F"/>
    <w:multiLevelType w:val="multilevel"/>
    <w:tmpl w:val="2062CCDE"/>
    <w:lvl w:ilvl="0">
      <w:start w:val="4"/>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51254DD"/>
    <w:multiLevelType w:val="multilevel"/>
    <w:tmpl w:val="B2A29E00"/>
    <w:lvl w:ilvl="0">
      <w:start w:val="4"/>
      <w:numFmt w:val="decimal"/>
      <w:lvlText w:val="%1."/>
      <w:lvlJc w:val="left"/>
      <w:pPr>
        <w:ind w:left="675" w:hanging="67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nsid w:val="57D836FD"/>
    <w:multiLevelType w:val="multilevel"/>
    <w:tmpl w:val="753C0A80"/>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165675"/>
    <w:multiLevelType w:val="hybridMultilevel"/>
    <w:tmpl w:val="5A2A6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3"/>
  </w:num>
  <w:num w:numId="10">
    <w:abstractNumId w:val="25"/>
  </w:num>
  <w:num w:numId="11">
    <w:abstractNumId w:val="37"/>
  </w:num>
  <w:num w:numId="12">
    <w:abstractNumId w:val="33"/>
  </w:num>
  <w:num w:numId="13">
    <w:abstractNumId w:val="23"/>
  </w:num>
  <w:num w:numId="14">
    <w:abstractNumId w:val="30"/>
  </w:num>
  <w:num w:numId="15">
    <w:abstractNumId w:val="40"/>
  </w:num>
  <w:num w:numId="16">
    <w:abstractNumId w:val="32"/>
  </w:num>
  <w:num w:numId="17">
    <w:abstractNumId w:val="41"/>
  </w:num>
  <w:num w:numId="18">
    <w:abstractNumId w:val="27"/>
  </w:num>
  <w:num w:numId="19">
    <w:abstractNumId w:val="28"/>
  </w:num>
  <w:num w:numId="20">
    <w:abstractNumId w:val="46"/>
  </w:num>
  <w:num w:numId="21">
    <w:abstractNumId w:val="29"/>
  </w:num>
  <w:num w:numId="22">
    <w:abstractNumId w:val="31"/>
  </w:num>
  <w:num w:numId="23">
    <w:abstractNumId w:val="24"/>
  </w:num>
  <w:num w:numId="24">
    <w:abstractNumId w:val="34"/>
  </w:num>
  <w:num w:numId="25">
    <w:abstractNumId w:val="36"/>
  </w:num>
  <w:num w:numId="26">
    <w:abstractNumId w:val="38"/>
  </w:num>
  <w:num w:numId="27">
    <w:abstractNumId w:val="26"/>
  </w:num>
  <w:num w:numId="28">
    <w:abstractNumId w:val="44"/>
  </w:num>
  <w:num w:numId="29">
    <w:abstractNumId w:val="45"/>
  </w:num>
  <w:num w:numId="30">
    <w:abstractNumId w:val="39"/>
  </w:num>
  <w:num w:numId="31">
    <w:abstractNumId w:val="3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2B11"/>
    <w:rsid w:val="00004F48"/>
    <w:rsid w:val="000058BC"/>
    <w:rsid w:val="00005E98"/>
    <w:rsid w:val="00006894"/>
    <w:rsid w:val="00010BE3"/>
    <w:rsid w:val="000118B5"/>
    <w:rsid w:val="00014091"/>
    <w:rsid w:val="00014C0B"/>
    <w:rsid w:val="0001556E"/>
    <w:rsid w:val="0001557C"/>
    <w:rsid w:val="000210FE"/>
    <w:rsid w:val="000224FB"/>
    <w:rsid w:val="000236C9"/>
    <w:rsid w:val="000238D7"/>
    <w:rsid w:val="0002418A"/>
    <w:rsid w:val="000306B4"/>
    <w:rsid w:val="00032027"/>
    <w:rsid w:val="00033D48"/>
    <w:rsid w:val="000374AB"/>
    <w:rsid w:val="000454C8"/>
    <w:rsid w:val="0004552E"/>
    <w:rsid w:val="000476E3"/>
    <w:rsid w:val="00051EC3"/>
    <w:rsid w:val="0005366B"/>
    <w:rsid w:val="000557B3"/>
    <w:rsid w:val="000626C8"/>
    <w:rsid w:val="00066769"/>
    <w:rsid w:val="00067D73"/>
    <w:rsid w:val="00067DAA"/>
    <w:rsid w:val="00067F7F"/>
    <w:rsid w:val="000728C1"/>
    <w:rsid w:val="00076F66"/>
    <w:rsid w:val="00077269"/>
    <w:rsid w:val="00083039"/>
    <w:rsid w:val="000846BC"/>
    <w:rsid w:val="00085262"/>
    <w:rsid w:val="00092D66"/>
    <w:rsid w:val="00093F19"/>
    <w:rsid w:val="000954FB"/>
    <w:rsid w:val="000966CE"/>
    <w:rsid w:val="000978CE"/>
    <w:rsid w:val="000A0092"/>
    <w:rsid w:val="000A2B5E"/>
    <w:rsid w:val="000A2D97"/>
    <w:rsid w:val="000A30A8"/>
    <w:rsid w:val="000A3B81"/>
    <w:rsid w:val="000A63BB"/>
    <w:rsid w:val="000A679F"/>
    <w:rsid w:val="000B0BCB"/>
    <w:rsid w:val="000B1A59"/>
    <w:rsid w:val="000B2764"/>
    <w:rsid w:val="000B3D14"/>
    <w:rsid w:val="000B44C3"/>
    <w:rsid w:val="000B5235"/>
    <w:rsid w:val="000B5302"/>
    <w:rsid w:val="000B6CA4"/>
    <w:rsid w:val="000B71C8"/>
    <w:rsid w:val="000C3FB4"/>
    <w:rsid w:val="000C78BB"/>
    <w:rsid w:val="000C7CAF"/>
    <w:rsid w:val="000D3C0C"/>
    <w:rsid w:val="000D7772"/>
    <w:rsid w:val="000E0A58"/>
    <w:rsid w:val="000E1774"/>
    <w:rsid w:val="000E24A1"/>
    <w:rsid w:val="000E28B1"/>
    <w:rsid w:val="000E5B2C"/>
    <w:rsid w:val="000E5BB8"/>
    <w:rsid w:val="000E78CA"/>
    <w:rsid w:val="000F1048"/>
    <w:rsid w:val="000F3216"/>
    <w:rsid w:val="00105ADB"/>
    <w:rsid w:val="00107C51"/>
    <w:rsid w:val="00112178"/>
    <w:rsid w:val="001129C5"/>
    <w:rsid w:val="0011318C"/>
    <w:rsid w:val="00116BFD"/>
    <w:rsid w:val="001174EB"/>
    <w:rsid w:val="00120404"/>
    <w:rsid w:val="0012105E"/>
    <w:rsid w:val="00122183"/>
    <w:rsid w:val="001242D3"/>
    <w:rsid w:val="0012455C"/>
    <w:rsid w:val="00124C3C"/>
    <w:rsid w:val="0012610C"/>
    <w:rsid w:val="001346E7"/>
    <w:rsid w:val="00135004"/>
    <w:rsid w:val="001372C3"/>
    <w:rsid w:val="00137307"/>
    <w:rsid w:val="00141946"/>
    <w:rsid w:val="00144377"/>
    <w:rsid w:val="00147121"/>
    <w:rsid w:val="00147709"/>
    <w:rsid w:val="00163FF9"/>
    <w:rsid w:val="00164D0C"/>
    <w:rsid w:val="0016528F"/>
    <w:rsid w:val="00167626"/>
    <w:rsid w:val="00171FEC"/>
    <w:rsid w:val="00173319"/>
    <w:rsid w:val="001749AE"/>
    <w:rsid w:val="00174FFE"/>
    <w:rsid w:val="00175830"/>
    <w:rsid w:val="00175A7B"/>
    <w:rsid w:val="001776C9"/>
    <w:rsid w:val="00177D5C"/>
    <w:rsid w:val="001837F3"/>
    <w:rsid w:val="0018682A"/>
    <w:rsid w:val="001912F2"/>
    <w:rsid w:val="00191887"/>
    <w:rsid w:val="00196330"/>
    <w:rsid w:val="0019760E"/>
    <w:rsid w:val="001A0C36"/>
    <w:rsid w:val="001A544E"/>
    <w:rsid w:val="001A619A"/>
    <w:rsid w:val="001A61AB"/>
    <w:rsid w:val="001B0A66"/>
    <w:rsid w:val="001B150C"/>
    <w:rsid w:val="001B5653"/>
    <w:rsid w:val="001C08FD"/>
    <w:rsid w:val="001C75ED"/>
    <w:rsid w:val="001D0D58"/>
    <w:rsid w:val="001D552A"/>
    <w:rsid w:val="001D5B61"/>
    <w:rsid w:val="001E17E8"/>
    <w:rsid w:val="001E3E36"/>
    <w:rsid w:val="001E6511"/>
    <w:rsid w:val="001E6E80"/>
    <w:rsid w:val="001E7F2A"/>
    <w:rsid w:val="001F0F6F"/>
    <w:rsid w:val="001F21DA"/>
    <w:rsid w:val="001F2F0D"/>
    <w:rsid w:val="001F32B2"/>
    <w:rsid w:val="001F53E8"/>
    <w:rsid w:val="001F604B"/>
    <w:rsid w:val="001F61C9"/>
    <w:rsid w:val="002009F5"/>
    <w:rsid w:val="00200BAC"/>
    <w:rsid w:val="00201D27"/>
    <w:rsid w:val="002020C4"/>
    <w:rsid w:val="002023AF"/>
    <w:rsid w:val="0020341D"/>
    <w:rsid w:val="00214105"/>
    <w:rsid w:val="00216C08"/>
    <w:rsid w:val="00217FCD"/>
    <w:rsid w:val="00221BE8"/>
    <w:rsid w:val="00222142"/>
    <w:rsid w:val="0022672E"/>
    <w:rsid w:val="00231822"/>
    <w:rsid w:val="00231EA0"/>
    <w:rsid w:val="002326E3"/>
    <w:rsid w:val="002376E6"/>
    <w:rsid w:val="002378E3"/>
    <w:rsid w:val="002379A3"/>
    <w:rsid w:val="00237EE7"/>
    <w:rsid w:val="002410DF"/>
    <w:rsid w:val="00243F0F"/>
    <w:rsid w:val="00244FCC"/>
    <w:rsid w:val="00247A36"/>
    <w:rsid w:val="00257F85"/>
    <w:rsid w:val="00261326"/>
    <w:rsid w:val="0026282D"/>
    <w:rsid w:val="00265B2B"/>
    <w:rsid w:val="00267AAB"/>
    <w:rsid w:val="00267B69"/>
    <w:rsid w:val="00270FDA"/>
    <w:rsid w:val="0027585A"/>
    <w:rsid w:val="00277A7F"/>
    <w:rsid w:val="0028168C"/>
    <w:rsid w:val="00282B03"/>
    <w:rsid w:val="00282F1D"/>
    <w:rsid w:val="00287B69"/>
    <w:rsid w:val="002910EA"/>
    <w:rsid w:val="00291899"/>
    <w:rsid w:val="002930F9"/>
    <w:rsid w:val="002937C4"/>
    <w:rsid w:val="00295888"/>
    <w:rsid w:val="002A1180"/>
    <w:rsid w:val="002A138A"/>
    <w:rsid w:val="002A1D5F"/>
    <w:rsid w:val="002A2796"/>
    <w:rsid w:val="002A4D3C"/>
    <w:rsid w:val="002A52EE"/>
    <w:rsid w:val="002A6C79"/>
    <w:rsid w:val="002A71D9"/>
    <w:rsid w:val="002B2C6B"/>
    <w:rsid w:val="002B2D1B"/>
    <w:rsid w:val="002B341E"/>
    <w:rsid w:val="002B4559"/>
    <w:rsid w:val="002B52FD"/>
    <w:rsid w:val="002B6325"/>
    <w:rsid w:val="002B6F66"/>
    <w:rsid w:val="002C2222"/>
    <w:rsid w:val="002C3531"/>
    <w:rsid w:val="002C3FF9"/>
    <w:rsid w:val="002C45A5"/>
    <w:rsid w:val="002C4C98"/>
    <w:rsid w:val="002C56A0"/>
    <w:rsid w:val="002C682C"/>
    <w:rsid w:val="002C7848"/>
    <w:rsid w:val="002D5869"/>
    <w:rsid w:val="002D5A01"/>
    <w:rsid w:val="002D68F6"/>
    <w:rsid w:val="002E06B3"/>
    <w:rsid w:val="002E18D3"/>
    <w:rsid w:val="002E3DBF"/>
    <w:rsid w:val="002E462D"/>
    <w:rsid w:val="002E5E68"/>
    <w:rsid w:val="002F1275"/>
    <w:rsid w:val="002F1DC2"/>
    <w:rsid w:val="002F345D"/>
    <w:rsid w:val="002F40DE"/>
    <w:rsid w:val="002F5EA0"/>
    <w:rsid w:val="002F6A6B"/>
    <w:rsid w:val="003012E6"/>
    <w:rsid w:val="0030151C"/>
    <w:rsid w:val="003056B6"/>
    <w:rsid w:val="00311698"/>
    <w:rsid w:val="00311A92"/>
    <w:rsid w:val="00313385"/>
    <w:rsid w:val="00315541"/>
    <w:rsid w:val="003163F7"/>
    <w:rsid w:val="00316416"/>
    <w:rsid w:val="003201E0"/>
    <w:rsid w:val="00327C8A"/>
    <w:rsid w:val="00330159"/>
    <w:rsid w:val="00333DAC"/>
    <w:rsid w:val="0033403F"/>
    <w:rsid w:val="003343CE"/>
    <w:rsid w:val="00335079"/>
    <w:rsid w:val="00335F0B"/>
    <w:rsid w:val="00341B7C"/>
    <w:rsid w:val="00343C35"/>
    <w:rsid w:val="00350C01"/>
    <w:rsid w:val="00350F18"/>
    <w:rsid w:val="00354B98"/>
    <w:rsid w:val="003571CE"/>
    <w:rsid w:val="00357415"/>
    <w:rsid w:val="0036291B"/>
    <w:rsid w:val="00364745"/>
    <w:rsid w:val="003657D7"/>
    <w:rsid w:val="00365D86"/>
    <w:rsid w:val="003663BC"/>
    <w:rsid w:val="00370C44"/>
    <w:rsid w:val="0037732C"/>
    <w:rsid w:val="003822F6"/>
    <w:rsid w:val="00386F27"/>
    <w:rsid w:val="00386F7E"/>
    <w:rsid w:val="003870AC"/>
    <w:rsid w:val="00391D03"/>
    <w:rsid w:val="00393CB1"/>
    <w:rsid w:val="003A0625"/>
    <w:rsid w:val="003A0695"/>
    <w:rsid w:val="003A5209"/>
    <w:rsid w:val="003A69F3"/>
    <w:rsid w:val="003C30F3"/>
    <w:rsid w:val="003C34D2"/>
    <w:rsid w:val="003D03E0"/>
    <w:rsid w:val="003D1E0C"/>
    <w:rsid w:val="003D2759"/>
    <w:rsid w:val="003D3596"/>
    <w:rsid w:val="003D420C"/>
    <w:rsid w:val="003E0BF9"/>
    <w:rsid w:val="003E2C12"/>
    <w:rsid w:val="003E4FE0"/>
    <w:rsid w:val="003F1613"/>
    <w:rsid w:val="003F31F2"/>
    <w:rsid w:val="003F50AD"/>
    <w:rsid w:val="003F7C51"/>
    <w:rsid w:val="00401B82"/>
    <w:rsid w:val="00402A5C"/>
    <w:rsid w:val="00406902"/>
    <w:rsid w:val="00410B56"/>
    <w:rsid w:val="00412A99"/>
    <w:rsid w:val="00417773"/>
    <w:rsid w:val="004224C0"/>
    <w:rsid w:val="004272B0"/>
    <w:rsid w:val="00427CB1"/>
    <w:rsid w:val="004314C8"/>
    <w:rsid w:val="0043423C"/>
    <w:rsid w:val="00435763"/>
    <w:rsid w:val="0043596D"/>
    <w:rsid w:val="00435A9A"/>
    <w:rsid w:val="00435BBC"/>
    <w:rsid w:val="004373C8"/>
    <w:rsid w:val="0044022B"/>
    <w:rsid w:val="00443169"/>
    <w:rsid w:val="004435C5"/>
    <w:rsid w:val="00444CC7"/>
    <w:rsid w:val="00444F6A"/>
    <w:rsid w:val="00445324"/>
    <w:rsid w:val="00447824"/>
    <w:rsid w:val="00450DBC"/>
    <w:rsid w:val="004524FC"/>
    <w:rsid w:val="00454ECC"/>
    <w:rsid w:val="00455ECE"/>
    <w:rsid w:val="00461EEF"/>
    <w:rsid w:val="004634C8"/>
    <w:rsid w:val="00465A93"/>
    <w:rsid w:val="004675FE"/>
    <w:rsid w:val="004740D0"/>
    <w:rsid w:val="004745C7"/>
    <w:rsid w:val="00477414"/>
    <w:rsid w:val="004774A6"/>
    <w:rsid w:val="0047759E"/>
    <w:rsid w:val="00477E5C"/>
    <w:rsid w:val="004808B9"/>
    <w:rsid w:val="00485C6A"/>
    <w:rsid w:val="004874C1"/>
    <w:rsid w:val="004931B7"/>
    <w:rsid w:val="00493AB2"/>
    <w:rsid w:val="00497F24"/>
    <w:rsid w:val="004A07FB"/>
    <w:rsid w:val="004A12F7"/>
    <w:rsid w:val="004A1323"/>
    <w:rsid w:val="004A25C0"/>
    <w:rsid w:val="004A25F0"/>
    <w:rsid w:val="004A3077"/>
    <w:rsid w:val="004A7BAE"/>
    <w:rsid w:val="004B6190"/>
    <w:rsid w:val="004C0A7F"/>
    <w:rsid w:val="004C2235"/>
    <w:rsid w:val="004C7528"/>
    <w:rsid w:val="004D4FA2"/>
    <w:rsid w:val="004D6625"/>
    <w:rsid w:val="004D6F94"/>
    <w:rsid w:val="004D7639"/>
    <w:rsid w:val="004D7D7F"/>
    <w:rsid w:val="004E3371"/>
    <w:rsid w:val="004E3757"/>
    <w:rsid w:val="004E6B83"/>
    <w:rsid w:val="004E7DA4"/>
    <w:rsid w:val="004F20BF"/>
    <w:rsid w:val="004F34A4"/>
    <w:rsid w:val="004F427B"/>
    <w:rsid w:val="005044D6"/>
    <w:rsid w:val="005058F1"/>
    <w:rsid w:val="00507BF2"/>
    <w:rsid w:val="0051006B"/>
    <w:rsid w:val="00510C5D"/>
    <w:rsid w:val="00511914"/>
    <w:rsid w:val="00511EDC"/>
    <w:rsid w:val="00514DA3"/>
    <w:rsid w:val="005171A2"/>
    <w:rsid w:val="00521353"/>
    <w:rsid w:val="00521A7F"/>
    <w:rsid w:val="00521F95"/>
    <w:rsid w:val="0052390C"/>
    <w:rsid w:val="005242ED"/>
    <w:rsid w:val="005251BD"/>
    <w:rsid w:val="00527AB7"/>
    <w:rsid w:val="00534697"/>
    <w:rsid w:val="00535228"/>
    <w:rsid w:val="005373EF"/>
    <w:rsid w:val="00544668"/>
    <w:rsid w:val="005471F2"/>
    <w:rsid w:val="005508EC"/>
    <w:rsid w:val="00551655"/>
    <w:rsid w:val="005544D1"/>
    <w:rsid w:val="0055792F"/>
    <w:rsid w:val="00560EC4"/>
    <w:rsid w:val="00565202"/>
    <w:rsid w:val="005712DF"/>
    <w:rsid w:val="005716FC"/>
    <w:rsid w:val="00571D62"/>
    <w:rsid w:val="00572C10"/>
    <w:rsid w:val="00580C7F"/>
    <w:rsid w:val="005834BA"/>
    <w:rsid w:val="00586A4F"/>
    <w:rsid w:val="00593786"/>
    <w:rsid w:val="005A0641"/>
    <w:rsid w:val="005A0E3B"/>
    <w:rsid w:val="005A2B16"/>
    <w:rsid w:val="005A4431"/>
    <w:rsid w:val="005A6CE9"/>
    <w:rsid w:val="005C231E"/>
    <w:rsid w:val="005C5446"/>
    <w:rsid w:val="005D0613"/>
    <w:rsid w:val="005D6190"/>
    <w:rsid w:val="005D64F1"/>
    <w:rsid w:val="005D6803"/>
    <w:rsid w:val="005E0074"/>
    <w:rsid w:val="005E0B21"/>
    <w:rsid w:val="005E2ECC"/>
    <w:rsid w:val="005E44E5"/>
    <w:rsid w:val="005E683E"/>
    <w:rsid w:val="005E6CAE"/>
    <w:rsid w:val="005F250C"/>
    <w:rsid w:val="005F2D24"/>
    <w:rsid w:val="005F41D6"/>
    <w:rsid w:val="005F5726"/>
    <w:rsid w:val="006024C7"/>
    <w:rsid w:val="00602BF7"/>
    <w:rsid w:val="00604FDC"/>
    <w:rsid w:val="00605F80"/>
    <w:rsid w:val="006109A4"/>
    <w:rsid w:val="006126E7"/>
    <w:rsid w:val="00613848"/>
    <w:rsid w:val="00613DD7"/>
    <w:rsid w:val="006160F1"/>
    <w:rsid w:val="006164CD"/>
    <w:rsid w:val="006176F4"/>
    <w:rsid w:val="0062194F"/>
    <w:rsid w:val="00621A11"/>
    <w:rsid w:val="00623585"/>
    <w:rsid w:val="0062649B"/>
    <w:rsid w:val="00627696"/>
    <w:rsid w:val="006278B1"/>
    <w:rsid w:val="00630036"/>
    <w:rsid w:val="00631015"/>
    <w:rsid w:val="0063196D"/>
    <w:rsid w:val="00631D8E"/>
    <w:rsid w:val="00633831"/>
    <w:rsid w:val="00636C37"/>
    <w:rsid w:val="006400A0"/>
    <w:rsid w:val="006401A0"/>
    <w:rsid w:val="00640226"/>
    <w:rsid w:val="006402DD"/>
    <w:rsid w:val="0064367E"/>
    <w:rsid w:val="006463DA"/>
    <w:rsid w:val="00646D35"/>
    <w:rsid w:val="00653E11"/>
    <w:rsid w:val="0065657D"/>
    <w:rsid w:val="006575DD"/>
    <w:rsid w:val="00664449"/>
    <w:rsid w:val="006658EC"/>
    <w:rsid w:val="00670FD8"/>
    <w:rsid w:val="006717D4"/>
    <w:rsid w:val="00674404"/>
    <w:rsid w:val="00677530"/>
    <w:rsid w:val="00690B2B"/>
    <w:rsid w:val="00693A52"/>
    <w:rsid w:val="00696494"/>
    <w:rsid w:val="006A1CB3"/>
    <w:rsid w:val="006A6E08"/>
    <w:rsid w:val="006B0974"/>
    <w:rsid w:val="006B3895"/>
    <w:rsid w:val="006B3BD2"/>
    <w:rsid w:val="006B7802"/>
    <w:rsid w:val="006C0A52"/>
    <w:rsid w:val="006C32B9"/>
    <w:rsid w:val="006C3A69"/>
    <w:rsid w:val="006C47AB"/>
    <w:rsid w:val="006C4984"/>
    <w:rsid w:val="006C523E"/>
    <w:rsid w:val="006C6A24"/>
    <w:rsid w:val="006C7DC1"/>
    <w:rsid w:val="006D150B"/>
    <w:rsid w:val="006D3659"/>
    <w:rsid w:val="006D5707"/>
    <w:rsid w:val="006D707E"/>
    <w:rsid w:val="006D7B12"/>
    <w:rsid w:val="006E08A0"/>
    <w:rsid w:val="006E4289"/>
    <w:rsid w:val="006E67B8"/>
    <w:rsid w:val="006E7589"/>
    <w:rsid w:val="006F1466"/>
    <w:rsid w:val="006F3F9D"/>
    <w:rsid w:val="006F4522"/>
    <w:rsid w:val="006F6FEA"/>
    <w:rsid w:val="007046B2"/>
    <w:rsid w:val="00706724"/>
    <w:rsid w:val="00706C8C"/>
    <w:rsid w:val="00707BC7"/>
    <w:rsid w:val="00717EDA"/>
    <w:rsid w:val="00717EF9"/>
    <w:rsid w:val="0072064C"/>
    <w:rsid w:val="00722AFD"/>
    <w:rsid w:val="00723E5E"/>
    <w:rsid w:val="00725483"/>
    <w:rsid w:val="0072632D"/>
    <w:rsid w:val="00726801"/>
    <w:rsid w:val="00727A43"/>
    <w:rsid w:val="00727B51"/>
    <w:rsid w:val="00727D3C"/>
    <w:rsid w:val="00730FED"/>
    <w:rsid w:val="0073177B"/>
    <w:rsid w:val="00733A84"/>
    <w:rsid w:val="00733ADD"/>
    <w:rsid w:val="00734160"/>
    <w:rsid w:val="007341C2"/>
    <w:rsid w:val="00736D40"/>
    <w:rsid w:val="00737675"/>
    <w:rsid w:val="00741BC4"/>
    <w:rsid w:val="007434C0"/>
    <w:rsid w:val="00747F9F"/>
    <w:rsid w:val="00752221"/>
    <w:rsid w:val="00752FEB"/>
    <w:rsid w:val="00754AB7"/>
    <w:rsid w:val="00754AD8"/>
    <w:rsid w:val="00763EDB"/>
    <w:rsid w:val="007648C5"/>
    <w:rsid w:val="00765DAB"/>
    <w:rsid w:val="007668FE"/>
    <w:rsid w:val="00767D9E"/>
    <w:rsid w:val="00770546"/>
    <w:rsid w:val="007720B2"/>
    <w:rsid w:val="007768E4"/>
    <w:rsid w:val="00777C0E"/>
    <w:rsid w:val="00780608"/>
    <w:rsid w:val="00782E92"/>
    <w:rsid w:val="00783AD5"/>
    <w:rsid w:val="007842E8"/>
    <w:rsid w:val="00786D4D"/>
    <w:rsid w:val="00791462"/>
    <w:rsid w:val="00794B4F"/>
    <w:rsid w:val="0079756E"/>
    <w:rsid w:val="007A0078"/>
    <w:rsid w:val="007A07BB"/>
    <w:rsid w:val="007A0DC4"/>
    <w:rsid w:val="007A25AC"/>
    <w:rsid w:val="007A6FD8"/>
    <w:rsid w:val="007B2101"/>
    <w:rsid w:val="007B26E8"/>
    <w:rsid w:val="007B36CE"/>
    <w:rsid w:val="007B3AD7"/>
    <w:rsid w:val="007B4040"/>
    <w:rsid w:val="007C1052"/>
    <w:rsid w:val="007C1821"/>
    <w:rsid w:val="007C37F6"/>
    <w:rsid w:val="007C51E1"/>
    <w:rsid w:val="007D00C3"/>
    <w:rsid w:val="007D2755"/>
    <w:rsid w:val="007D420E"/>
    <w:rsid w:val="007D50EE"/>
    <w:rsid w:val="007D6548"/>
    <w:rsid w:val="007E02D5"/>
    <w:rsid w:val="007E2618"/>
    <w:rsid w:val="007E34AB"/>
    <w:rsid w:val="007E3593"/>
    <w:rsid w:val="007E48BC"/>
    <w:rsid w:val="007E5B81"/>
    <w:rsid w:val="007F2CD9"/>
    <w:rsid w:val="008035D3"/>
    <w:rsid w:val="00804946"/>
    <w:rsid w:val="00805082"/>
    <w:rsid w:val="008055C8"/>
    <w:rsid w:val="00806AAF"/>
    <w:rsid w:val="00806E63"/>
    <w:rsid w:val="008075B1"/>
    <w:rsid w:val="00810993"/>
    <w:rsid w:val="00811B8A"/>
    <w:rsid w:val="00812285"/>
    <w:rsid w:val="00812C94"/>
    <w:rsid w:val="00812F84"/>
    <w:rsid w:val="00816DAF"/>
    <w:rsid w:val="00817E1D"/>
    <w:rsid w:val="0082285A"/>
    <w:rsid w:val="00824AB9"/>
    <w:rsid w:val="00825B33"/>
    <w:rsid w:val="008314C4"/>
    <w:rsid w:val="00834269"/>
    <w:rsid w:val="00834551"/>
    <w:rsid w:val="00834616"/>
    <w:rsid w:val="00835CB1"/>
    <w:rsid w:val="008370AF"/>
    <w:rsid w:val="00837423"/>
    <w:rsid w:val="008377C6"/>
    <w:rsid w:val="00840340"/>
    <w:rsid w:val="008430A3"/>
    <w:rsid w:val="008437AD"/>
    <w:rsid w:val="00844556"/>
    <w:rsid w:val="0085019A"/>
    <w:rsid w:val="00850591"/>
    <w:rsid w:val="00852551"/>
    <w:rsid w:val="0085372B"/>
    <w:rsid w:val="00855296"/>
    <w:rsid w:val="00857469"/>
    <w:rsid w:val="00860529"/>
    <w:rsid w:val="008613BE"/>
    <w:rsid w:val="008614B4"/>
    <w:rsid w:val="00861B45"/>
    <w:rsid w:val="00861D29"/>
    <w:rsid w:val="0086287A"/>
    <w:rsid w:val="00862CC6"/>
    <w:rsid w:val="008630D3"/>
    <w:rsid w:val="00871748"/>
    <w:rsid w:val="0087611C"/>
    <w:rsid w:val="00881EC7"/>
    <w:rsid w:val="008825E9"/>
    <w:rsid w:val="00886A70"/>
    <w:rsid w:val="00891A2C"/>
    <w:rsid w:val="00894D72"/>
    <w:rsid w:val="0089720B"/>
    <w:rsid w:val="008A11F1"/>
    <w:rsid w:val="008A12FA"/>
    <w:rsid w:val="008A66CB"/>
    <w:rsid w:val="008B23BC"/>
    <w:rsid w:val="008B7A42"/>
    <w:rsid w:val="008C1BC9"/>
    <w:rsid w:val="008C4183"/>
    <w:rsid w:val="008C4467"/>
    <w:rsid w:val="008D1FAC"/>
    <w:rsid w:val="008D2C2E"/>
    <w:rsid w:val="008D2E20"/>
    <w:rsid w:val="008D67F8"/>
    <w:rsid w:val="008D7895"/>
    <w:rsid w:val="008D7EB4"/>
    <w:rsid w:val="008E22A1"/>
    <w:rsid w:val="008E5FFE"/>
    <w:rsid w:val="008E60E5"/>
    <w:rsid w:val="008F03D0"/>
    <w:rsid w:val="008F2FFC"/>
    <w:rsid w:val="008F50C8"/>
    <w:rsid w:val="00902046"/>
    <w:rsid w:val="00904A36"/>
    <w:rsid w:val="009068D2"/>
    <w:rsid w:val="009068F2"/>
    <w:rsid w:val="00911FDE"/>
    <w:rsid w:val="0091360B"/>
    <w:rsid w:val="00914CD6"/>
    <w:rsid w:val="00914E3D"/>
    <w:rsid w:val="00920884"/>
    <w:rsid w:val="0092198F"/>
    <w:rsid w:val="0092359B"/>
    <w:rsid w:val="00925E1F"/>
    <w:rsid w:val="00926992"/>
    <w:rsid w:val="009304E4"/>
    <w:rsid w:val="00931A72"/>
    <w:rsid w:val="0093234E"/>
    <w:rsid w:val="00936608"/>
    <w:rsid w:val="009411A9"/>
    <w:rsid w:val="00941663"/>
    <w:rsid w:val="00941B72"/>
    <w:rsid w:val="00942947"/>
    <w:rsid w:val="00945339"/>
    <w:rsid w:val="00945B21"/>
    <w:rsid w:val="00950CE3"/>
    <w:rsid w:val="009514E8"/>
    <w:rsid w:val="00951CBF"/>
    <w:rsid w:val="0095285D"/>
    <w:rsid w:val="00956252"/>
    <w:rsid w:val="00960F11"/>
    <w:rsid w:val="00964188"/>
    <w:rsid w:val="00965764"/>
    <w:rsid w:val="009660FA"/>
    <w:rsid w:val="00967B89"/>
    <w:rsid w:val="00974C42"/>
    <w:rsid w:val="009765EC"/>
    <w:rsid w:val="00977DD3"/>
    <w:rsid w:val="00977ED3"/>
    <w:rsid w:val="0098086B"/>
    <w:rsid w:val="00982C6F"/>
    <w:rsid w:val="009830CC"/>
    <w:rsid w:val="0098468A"/>
    <w:rsid w:val="0098473B"/>
    <w:rsid w:val="0098627F"/>
    <w:rsid w:val="0099130D"/>
    <w:rsid w:val="00991364"/>
    <w:rsid w:val="00991BDD"/>
    <w:rsid w:val="00991DEB"/>
    <w:rsid w:val="00997704"/>
    <w:rsid w:val="00997B7D"/>
    <w:rsid w:val="009A1114"/>
    <w:rsid w:val="009A7117"/>
    <w:rsid w:val="009A7C6C"/>
    <w:rsid w:val="009B006E"/>
    <w:rsid w:val="009B0A27"/>
    <w:rsid w:val="009B347A"/>
    <w:rsid w:val="009B5CA8"/>
    <w:rsid w:val="009B66AE"/>
    <w:rsid w:val="009C15AA"/>
    <w:rsid w:val="009C211A"/>
    <w:rsid w:val="009C54F8"/>
    <w:rsid w:val="009D1579"/>
    <w:rsid w:val="009D3A40"/>
    <w:rsid w:val="009D48D6"/>
    <w:rsid w:val="009D5B97"/>
    <w:rsid w:val="009E64D8"/>
    <w:rsid w:val="009F12B6"/>
    <w:rsid w:val="009F49F3"/>
    <w:rsid w:val="009F7E18"/>
    <w:rsid w:val="00A01285"/>
    <w:rsid w:val="00A023CD"/>
    <w:rsid w:val="00A04331"/>
    <w:rsid w:val="00A07EB6"/>
    <w:rsid w:val="00A1092E"/>
    <w:rsid w:val="00A110AE"/>
    <w:rsid w:val="00A11B78"/>
    <w:rsid w:val="00A124C0"/>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3919"/>
    <w:rsid w:val="00A33C73"/>
    <w:rsid w:val="00A34231"/>
    <w:rsid w:val="00A34895"/>
    <w:rsid w:val="00A348B5"/>
    <w:rsid w:val="00A4055F"/>
    <w:rsid w:val="00A4108C"/>
    <w:rsid w:val="00A44559"/>
    <w:rsid w:val="00A45DF7"/>
    <w:rsid w:val="00A517C7"/>
    <w:rsid w:val="00A543C0"/>
    <w:rsid w:val="00A6044C"/>
    <w:rsid w:val="00A616F9"/>
    <w:rsid w:val="00A61AC2"/>
    <w:rsid w:val="00A621ED"/>
    <w:rsid w:val="00A62751"/>
    <w:rsid w:val="00A6317D"/>
    <w:rsid w:val="00A647EF"/>
    <w:rsid w:val="00A65B59"/>
    <w:rsid w:val="00A6701A"/>
    <w:rsid w:val="00A6781A"/>
    <w:rsid w:val="00A708BC"/>
    <w:rsid w:val="00A72879"/>
    <w:rsid w:val="00A739F2"/>
    <w:rsid w:val="00A73D50"/>
    <w:rsid w:val="00A742B3"/>
    <w:rsid w:val="00A84CBD"/>
    <w:rsid w:val="00A84E53"/>
    <w:rsid w:val="00A856EA"/>
    <w:rsid w:val="00A86112"/>
    <w:rsid w:val="00A876EA"/>
    <w:rsid w:val="00A87877"/>
    <w:rsid w:val="00A90ABE"/>
    <w:rsid w:val="00AA0DBE"/>
    <w:rsid w:val="00AA107E"/>
    <w:rsid w:val="00AA4048"/>
    <w:rsid w:val="00AA4A21"/>
    <w:rsid w:val="00AA6C35"/>
    <w:rsid w:val="00AB0224"/>
    <w:rsid w:val="00AB066A"/>
    <w:rsid w:val="00AB265F"/>
    <w:rsid w:val="00AB5B1E"/>
    <w:rsid w:val="00AB67FE"/>
    <w:rsid w:val="00AB727D"/>
    <w:rsid w:val="00AB74F7"/>
    <w:rsid w:val="00AC0E68"/>
    <w:rsid w:val="00AC0EB3"/>
    <w:rsid w:val="00AC2828"/>
    <w:rsid w:val="00AC7EF8"/>
    <w:rsid w:val="00AD18C4"/>
    <w:rsid w:val="00AD6187"/>
    <w:rsid w:val="00AD64F9"/>
    <w:rsid w:val="00AD65B2"/>
    <w:rsid w:val="00AD6738"/>
    <w:rsid w:val="00AE2756"/>
    <w:rsid w:val="00AE34DD"/>
    <w:rsid w:val="00AE660B"/>
    <w:rsid w:val="00AF1D35"/>
    <w:rsid w:val="00AF37A9"/>
    <w:rsid w:val="00AF6ABE"/>
    <w:rsid w:val="00B02654"/>
    <w:rsid w:val="00B129CC"/>
    <w:rsid w:val="00B152B6"/>
    <w:rsid w:val="00B20C51"/>
    <w:rsid w:val="00B22346"/>
    <w:rsid w:val="00B24553"/>
    <w:rsid w:val="00B25998"/>
    <w:rsid w:val="00B307E2"/>
    <w:rsid w:val="00B31747"/>
    <w:rsid w:val="00B346F5"/>
    <w:rsid w:val="00B36E7C"/>
    <w:rsid w:val="00B4382C"/>
    <w:rsid w:val="00B4765F"/>
    <w:rsid w:val="00B5040A"/>
    <w:rsid w:val="00B51C2D"/>
    <w:rsid w:val="00B52CCB"/>
    <w:rsid w:val="00B540DE"/>
    <w:rsid w:val="00B54542"/>
    <w:rsid w:val="00B54D1A"/>
    <w:rsid w:val="00B55C29"/>
    <w:rsid w:val="00B55D85"/>
    <w:rsid w:val="00B55FE0"/>
    <w:rsid w:val="00B63D9F"/>
    <w:rsid w:val="00B654BE"/>
    <w:rsid w:val="00B7520F"/>
    <w:rsid w:val="00B75801"/>
    <w:rsid w:val="00B81880"/>
    <w:rsid w:val="00B81C22"/>
    <w:rsid w:val="00B924BD"/>
    <w:rsid w:val="00B924E3"/>
    <w:rsid w:val="00B93562"/>
    <w:rsid w:val="00B938CD"/>
    <w:rsid w:val="00B95513"/>
    <w:rsid w:val="00BB21E3"/>
    <w:rsid w:val="00BB2EF5"/>
    <w:rsid w:val="00BB3C30"/>
    <w:rsid w:val="00BB5B51"/>
    <w:rsid w:val="00BB6322"/>
    <w:rsid w:val="00BC13BF"/>
    <w:rsid w:val="00BC1922"/>
    <w:rsid w:val="00BD1E59"/>
    <w:rsid w:val="00BD59BC"/>
    <w:rsid w:val="00BD5B44"/>
    <w:rsid w:val="00BE06D9"/>
    <w:rsid w:val="00BE0E4F"/>
    <w:rsid w:val="00BF086C"/>
    <w:rsid w:val="00BF5B8E"/>
    <w:rsid w:val="00BF5C0A"/>
    <w:rsid w:val="00BF6892"/>
    <w:rsid w:val="00C10D06"/>
    <w:rsid w:val="00C10DC6"/>
    <w:rsid w:val="00C12B93"/>
    <w:rsid w:val="00C13A71"/>
    <w:rsid w:val="00C159C6"/>
    <w:rsid w:val="00C15C57"/>
    <w:rsid w:val="00C16AF9"/>
    <w:rsid w:val="00C16C83"/>
    <w:rsid w:val="00C216FE"/>
    <w:rsid w:val="00C264D5"/>
    <w:rsid w:val="00C2793E"/>
    <w:rsid w:val="00C318D3"/>
    <w:rsid w:val="00C3191F"/>
    <w:rsid w:val="00C324AA"/>
    <w:rsid w:val="00C35525"/>
    <w:rsid w:val="00C3633B"/>
    <w:rsid w:val="00C40499"/>
    <w:rsid w:val="00C41D05"/>
    <w:rsid w:val="00C43F0F"/>
    <w:rsid w:val="00C46D25"/>
    <w:rsid w:val="00C5065E"/>
    <w:rsid w:val="00C51709"/>
    <w:rsid w:val="00C53FE9"/>
    <w:rsid w:val="00C5583D"/>
    <w:rsid w:val="00C57573"/>
    <w:rsid w:val="00C576D0"/>
    <w:rsid w:val="00C60301"/>
    <w:rsid w:val="00C60714"/>
    <w:rsid w:val="00C60886"/>
    <w:rsid w:val="00C61470"/>
    <w:rsid w:val="00C6181A"/>
    <w:rsid w:val="00C61887"/>
    <w:rsid w:val="00C6384F"/>
    <w:rsid w:val="00C65496"/>
    <w:rsid w:val="00C70EB8"/>
    <w:rsid w:val="00C766A3"/>
    <w:rsid w:val="00C766A9"/>
    <w:rsid w:val="00C767F7"/>
    <w:rsid w:val="00C802A0"/>
    <w:rsid w:val="00C80BCB"/>
    <w:rsid w:val="00C82913"/>
    <w:rsid w:val="00C84137"/>
    <w:rsid w:val="00C85D9C"/>
    <w:rsid w:val="00C872F8"/>
    <w:rsid w:val="00CB0819"/>
    <w:rsid w:val="00CB4870"/>
    <w:rsid w:val="00CB5E99"/>
    <w:rsid w:val="00CB6258"/>
    <w:rsid w:val="00CC2918"/>
    <w:rsid w:val="00CC353E"/>
    <w:rsid w:val="00CC4D0D"/>
    <w:rsid w:val="00CD0F32"/>
    <w:rsid w:val="00CD19B8"/>
    <w:rsid w:val="00CD4F5B"/>
    <w:rsid w:val="00CE3135"/>
    <w:rsid w:val="00CE3214"/>
    <w:rsid w:val="00CE5F9F"/>
    <w:rsid w:val="00CE7EB4"/>
    <w:rsid w:val="00CF3DA1"/>
    <w:rsid w:val="00CF4AF3"/>
    <w:rsid w:val="00CF7DF4"/>
    <w:rsid w:val="00D01C16"/>
    <w:rsid w:val="00D11463"/>
    <w:rsid w:val="00D11ED5"/>
    <w:rsid w:val="00D126A9"/>
    <w:rsid w:val="00D131AE"/>
    <w:rsid w:val="00D13938"/>
    <w:rsid w:val="00D13DD2"/>
    <w:rsid w:val="00D17BAC"/>
    <w:rsid w:val="00D21238"/>
    <w:rsid w:val="00D21607"/>
    <w:rsid w:val="00D24ABB"/>
    <w:rsid w:val="00D32FFA"/>
    <w:rsid w:val="00D36B54"/>
    <w:rsid w:val="00D42E30"/>
    <w:rsid w:val="00D4516A"/>
    <w:rsid w:val="00D46CFC"/>
    <w:rsid w:val="00D565DD"/>
    <w:rsid w:val="00D56B87"/>
    <w:rsid w:val="00D57C3F"/>
    <w:rsid w:val="00D60C12"/>
    <w:rsid w:val="00D64EB5"/>
    <w:rsid w:val="00D65E96"/>
    <w:rsid w:val="00D6739A"/>
    <w:rsid w:val="00D703B6"/>
    <w:rsid w:val="00D7766E"/>
    <w:rsid w:val="00D808EB"/>
    <w:rsid w:val="00D86EFD"/>
    <w:rsid w:val="00D871C3"/>
    <w:rsid w:val="00D92892"/>
    <w:rsid w:val="00D94307"/>
    <w:rsid w:val="00D943D1"/>
    <w:rsid w:val="00D953A5"/>
    <w:rsid w:val="00D95F30"/>
    <w:rsid w:val="00DA0917"/>
    <w:rsid w:val="00DA1170"/>
    <w:rsid w:val="00DA1416"/>
    <w:rsid w:val="00DA3F8C"/>
    <w:rsid w:val="00DB0C10"/>
    <w:rsid w:val="00DB1054"/>
    <w:rsid w:val="00DB2FF6"/>
    <w:rsid w:val="00DB5C9B"/>
    <w:rsid w:val="00DB62ED"/>
    <w:rsid w:val="00DB6989"/>
    <w:rsid w:val="00DB6A09"/>
    <w:rsid w:val="00DB7837"/>
    <w:rsid w:val="00DC0783"/>
    <w:rsid w:val="00DC1942"/>
    <w:rsid w:val="00DC4097"/>
    <w:rsid w:val="00DC427E"/>
    <w:rsid w:val="00DC58D5"/>
    <w:rsid w:val="00DC5D58"/>
    <w:rsid w:val="00DC68A9"/>
    <w:rsid w:val="00DC6D46"/>
    <w:rsid w:val="00DC6D82"/>
    <w:rsid w:val="00DD09A8"/>
    <w:rsid w:val="00DD1123"/>
    <w:rsid w:val="00DD1DA5"/>
    <w:rsid w:val="00DD4105"/>
    <w:rsid w:val="00DD721D"/>
    <w:rsid w:val="00DD75A6"/>
    <w:rsid w:val="00DD7B26"/>
    <w:rsid w:val="00DE29FF"/>
    <w:rsid w:val="00DE3BCD"/>
    <w:rsid w:val="00DE46D4"/>
    <w:rsid w:val="00DE5D32"/>
    <w:rsid w:val="00DF138D"/>
    <w:rsid w:val="00DF69CD"/>
    <w:rsid w:val="00DF6AE3"/>
    <w:rsid w:val="00E01E95"/>
    <w:rsid w:val="00E11B6E"/>
    <w:rsid w:val="00E12DA7"/>
    <w:rsid w:val="00E13146"/>
    <w:rsid w:val="00E14CA3"/>
    <w:rsid w:val="00E14F30"/>
    <w:rsid w:val="00E15467"/>
    <w:rsid w:val="00E16219"/>
    <w:rsid w:val="00E17034"/>
    <w:rsid w:val="00E1780F"/>
    <w:rsid w:val="00E2127D"/>
    <w:rsid w:val="00E23760"/>
    <w:rsid w:val="00E24379"/>
    <w:rsid w:val="00E24E9D"/>
    <w:rsid w:val="00E307B4"/>
    <w:rsid w:val="00E311A9"/>
    <w:rsid w:val="00E347BF"/>
    <w:rsid w:val="00E35BF3"/>
    <w:rsid w:val="00E35F32"/>
    <w:rsid w:val="00E3769D"/>
    <w:rsid w:val="00E409C9"/>
    <w:rsid w:val="00E437D1"/>
    <w:rsid w:val="00E43DAA"/>
    <w:rsid w:val="00E4745D"/>
    <w:rsid w:val="00E522F3"/>
    <w:rsid w:val="00E5591B"/>
    <w:rsid w:val="00E56F16"/>
    <w:rsid w:val="00E572A9"/>
    <w:rsid w:val="00E61C0A"/>
    <w:rsid w:val="00E63C3D"/>
    <w:rsid w:val="00E70FDB"/>
    <w:rsid w:val="00E7210E"/>
    <w:rsid w:val="00E7296E"/>
    <w:rsid w:val="00E751DF"/>
    <w:rsid w:val="00E7590F"/>
    <w:rsid w:val="00E80FEF"/>
    <w:rsid w:val="00E81704"/>
    <w:rsid w:val="00E82AA5"/>
    <w:rsid w:val="00E845C6"/>
    <w:rsid w:val="00E864B3"/>
    <w:rsid w:val="00E86AD0"/>
    <w:rsid w:val="00E90BB5"/>
    <w:rsid w:val="00E92117"/>
    <w:rsid w:val="00E95525"/>
    <w:rsid w:val="00E95617"/>
    <w:rsid w:val="00E95A7B"/>
    <w:rsid w:val="00EA2296"/>
    <w:rsid w:val="00EA65A8"/>
    <w:rsid w:val="00EA6DA5"/>
    <w:rsid w:val="00EB10CD"/>
    <w:rsid w:val="00EB1633"/>
    <w:rsid w:val="00EB1700"/>
    <w:rsid w:val="00EB6112"/>
    <w:rsid w:val="00EC35CE"/>
    <w:rsid w:val="00EC3DAA"/>
    <w:rsid w:val="00EC4BDA"/>
    <w:rsid w:val="00ED7B3B"/>
    <w:rsid w:val="00EE29E2"/>
    <w:rsid w:val="00EE3138"/>
    <w:rsid w:val="00EE3988"/>
    <w:rsid w:val="00EE6F4F"/>
    <w:rsid w:val="00EE75D9"/>
    <w:rsid w:val="00EE7930"/>
    <w:rsid w:val="00EF2E59"/>
    <w:rsid w:val="00EF475A"/>
    <w:rsid w:val="00EF779C"/>
    <w:rsid w:val="00F03933"/>
    <w:rsid w:val="00F04862"/>
    <w:rsid w:val="00F05A3A"/>
    <w:rsid w:val="00F05CE5"/>
    <w:rsid w:val="00F05F07"/>
    <w:rsid w:val="00F06609"/>
    <w:rsid w:val="00F06C24"/>
    <w:rsid w:val="00F101B7"/>
    <w:rsid w:val="00F10DA2"/>
    <w:rsid w:val="00F13842"/>
    <w:rsid w:val="00F147A6"/>
    <w:rsid w:val="00F2152A"/>
    <w:rsid w:val="00F2335B"/>
    <w:rsid w:val="00F23E06"/>
    <w:rsid w:val="00F253AD"/>
    <w:rsid w:val="00F25AE6"/>
    <w:rsid w:val="00F303FA"/>
    <w:rsid w:val="00F31C55"/>
    <w:rsid w:val="00F34B34"/>
    <w:rsid w:val="00F3754B"/>
    <w:rsid w:val="00F4187B"/>
    <w:rsid w:val="00F41AE2"/>
    <w:rsid w:val="00F41EE3"/>
    <w:rsid w:val="00F43070"/>
    <w:rsid w:val="00F444C9"/>
    <w:rsid w:val="00F469A4"/>
    <w:rsid w:val="00F52EDC"/>
    <w:rsid w:val="00F535C9"/>
    <w:rsid w:val="00F53BD9"/>
    <w:rsid w:val="00F60309"/>
    <w:rsid w:val="00F625A5"/>
    <w:rsid w:val="00F63AE8"/>
    <w:rsid w:val="00F65B50"/>
    <w:rsid w:val="00F65CDB"/>
    <w:rsid w:val="00F65DC8"/>
    <w:rsid w:val="00F70FC2"/>
    <w:rsid w:val="00F73EC8"/>
    <w:rsid w:val="00F75159"/>
    <w:rsid w:val="00F75B6F"/>
    <w:rsid w:val="00F76448"/>
    <w:rsid w:val="00F77D26"/>
    <w:rsid w:val="00F804A4"/>
    <w:rsid w:val="00F826C1"/>
    <w:rsid w:val="00F86FAA"/>
    <w:rsid w:val="00F87826"/>
    <w:rsid w:val="00F97E18"/>
    <w:rsid w:val="00FA0AA4"/>
    <w:rsid w:val="00FA3C13"/>
    <w:rsid w:val="00FA40D7"/>
    <w:rsid w:val="00FA44EB"/>
    <w:rsid w:val="00FA6A0D"/>
    <w:rsid w:val="00FA6E88"/>
    <w:rsid w:val="00FA746D"/>
    <w:rsid w:val="00FA7B48"/>
    <w:rsid w:val="00FB05D2"/>
    <w:rsid w:val="00FB06DC"/>
    <w:rsid w:val="00FB0E90"/>
    <w:rsid w:val="00FB0F91"/>
    <w:rsid w:val="00FB1D5C"/>
    <w:rsid w:val="00FB34CC"/>
    <w:rsid w:val="00FB3EF7"/>
    <w:rsid w:val="00FB4091"/>
    <w:rsid w:val="00FB44EA"/>
    <w:rsid w:val="00FC1E1F"/>
    <w:rsid w:val="00FC63B6"/>
    <w:rsid w:val="00FD0C2B"/>
    <w:rsid w:val="00FD3B12"/>
    <w:rsid w:val="00FD49D2"/>
    <w:rsid w:val="00FE315F"/>
    <w:rsid w:val="00FE4DC9"/>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A739F2"/>
    <w:pPr>
      <w:numPr>
        <w:ilvl w:val="2"/>
        <w:numId w:val="13"/>
      </w:numPr>
      <w:tabs>
        <w:tab w:val="left" w:pos="0"/>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ConsNonformat">
    <w:name w:val="ConsNonformat"/>
    <w:uiPriority w:val="99"/>
    <w:rsid w:val="00D46CF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uritsynAE@trcont.ru"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2C67DA71264B97BB307BF20C7E01318887B7A18A30EE4CDD44EE5F56CED130356C8397EBD09CB8w0WDF" TargetMode="Externa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tyles" Target="styles.xml"/><Relationship Id="rId12" Type="http://schemas.openxmlformats.org/officeDocument/2006/relationships/hyperlink" Target="consultantplus://offline/ref=2C67DA71264B97BB307BF20C7E01318887B7A18A30EE4CDD44EE5F56CED130356C8397EBD09CB8w0WDF" TargetMode="External"/><Relationship Id="rId17" Type="http://schemas.openxmlformats.org/officeDocument/2006/relationships/hyperlink" Target="http://www.trcont.ru" TargetMode="External"/><Relationship Id="rId25" Type="http://schemas.openxmlformats.org/officeDocument/2006/relationships/hyperlink" Target="mailto:info@otc-tender.ru" TargetMode="External"/><Relationship Id="rId2" Type="http://schemas.openxmlformats.org/officeDocument/2006/relationships/customXml" Target="../customXml/item2.xml"/><Relationship Id="rId16" Type="http://schemas.openxmlformats.org/officeDocument/2006/relationships/hyperlink" Target="mailto:MeindokSP@trcont.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otc.ru/tender%20" TargetMode="External"/><Relationship Id="rId5" Type="http://schemas.openxmlformats.org/officeDocument/2006/relationships/customXml" Target="../customXml/item5.xml"/><Relationship Id="rId15" Type="http://schemas.openxmlformats.org/officeDocument/2006/relationships/hyperlink" Target="mailto:DedeAV@trcont.ru" TargetMode="External"/><Relationship Id="rId23" Type="http://schemas.openxmlformats.org/officeDocument/2006/relationships/hyperlink" Target="%20http://otc.ru/tender"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zakupki.gov.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chnovaiA@trcont.ru" TargetMode="External"/><Relationship Id="rId22" Type="http://schemas.openxmlformats.org/officeDocument/2006/relationships/hyperlink" Target="http://www.zakupki.gov.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FFE679-3CE9-4819-8216-B174474F168C}">
  <ds:schemaRefs>
    <ds:schemaRef ds:uri="http://schemas.openxmlformats.org/officeDocument/2006/bibliography"/>
  </ds:schemaRefs>
</ds:datastoreItem>
</file>

<file path=customXml/itemProps5.xml><?xml version="1.0" encoding="utf-8"?>
<ds:datastoreItem xmlns:ds="http://schemas.openxmlformats.org/officeDocument/2006/customXml" ds:itemID="{31AF82FC-B3CD-4A0D-8A69-1FBFFFB6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14378</Words>
  <Characters>81955</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96141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13</cp:revision>
  <cp:lastPrinted>2013-09-26T13:24:00Z</cp:lastPrinted>
  <dcterms:created xsi:type="dcterms:W3CDTF">2014-01-30T12:30:00Z</dcterms:created>
  <dcterms:modified xsi:type="dcterms:W3CDTF">2014-02-03T10:26:00Z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