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0C5722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6333D2">
        <w:rPr>
          <w:b/>
          <w:bCs/>
        </w:rPr>
        <w:t>12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312F2C">
        <w:rPr>
          <w:b/>
          <w:bCs/>
        </w:rPr>
        <w:t>16</w:t>
      </w:r>
      <w:r w:rsidRPr="00ED5B13">
        <w:rPr>
          <w:b/>
          <w:bCs/>
        </w:rPr>
        <w:t xml:space="preserve"> </w:t>
      </w:r>
      <w:r w:rsidR="00ED5B13">
        <w:rPr>
          <w:b/>
          <w:bCs/>
        </w:rPr>
        <w:t>мая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  <w:r w:rsidRPr="0069099E"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0C5722" w:rsidRDefault="000C5722" w:rsidP="00C9734F">
            <w:pPr>
              <w:jc w:val="both"/>
            </w:pPr>
            <w:r w:rsidRPr="000C5722">
              <w:t>..........................</w:t>
            </w:r>
          </w:p>
        </w:tc>
        <w:tc>
          <w:tcPr>
            <w:tcW w:w="4536" w:type="dxa"/>
          </w:tcPr>
          <w:p w:rsidR="00ED5B13" w:rsidRPr="000C5722" w:rsidRDefault="000C5722" w:rsidP="00C9734F">
            <w:pPr>
              <w:pStyle w:val="a5"/>
              <w:spacing w:after="0"/>
              <w:ind w:left="0"/>
              <w:jc w:val="both"/>
            </w:pPr>
            <w:r w:rsidRPr="000C5722">
              <w:t>.........................</w:t>
            </w: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9099E">
              <w:t>Председатель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0C5722" w:rsidRPr="0069099E" w:rsidTr="00C9734F">
        <w:tc>
          <w:tcPr>
            <w:tcW w:w="534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center"/>
            </w:pPr>
            <w:r w:rsidRPr="0069099E">
              <w:t>2.</w:t>
            </w:r>
          </w:p>
        </w:tc>
        <w:tc>
          <w:tcPr>
            <w:tcW w:w="2835" w:type="dxa"/>
          </w:tcPr>
          <w:p w:rsidR="000C5722" w:rsidRPr="000C5722" w:rsidRDefault="000C5722" w:rsidP="00065F8A">
            <w:pPr>
              <w:jc w:val="both"/>
            </w:pPr>
            <w:r w:rsidRPr="000C5722">
              <w:t>..........................</w:t>
            </w:r>
          </w:p>
        </w:tc>
        <w:tc>
          <w:tcPr>
            <w:tcW w:w="4536" w:type="dxa"/>
          </w:tcPr>
          <w:p w:rsidR="000C5722" w:rsidRPr="000C5722" w:rsidRDefault="000C5722" w:rsidP="00065F8A">
            <w:pPr>
              <w:pStyle w:val="a5"/>
              <w:spacing w:after="0"/>
              <w:ind w:left="0"/>
              <w:jc w:val="both"/>
            </w:pPr>
            <w:r w:rsidRPr="000C5722">
              <w:t>.........................</w:t>
            </w:r>
          </w:p>
        </w:tc>
        <w:tc>
          <w:tcPr>
            <w:tcW w:w="1876" w:type="dxa"/>
          </w:tcPr>
          <w:p w:rsidR="000C5722" w:rsidRPr="0069099E" w:rsidRDefault="000C5722" w:rsidP="00C9734F">
            <w:r w:rsidRPr="0069099E">
              <w:t>Заместитель Председателя КК</w:t>
            </w:r>
          </w:p>
        </w:tc>
      </w:tr>
      <w:tr w:rsidR="000C5722" w:rsidRPr="0069099E" w:rsidTr="00C9734F">
        <w:tc>
          <w:tcPr>
            <w:tcW w:w="534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center"/>
            </w:pPr>
            <w:r w:rsidRPr="0069099E">
              <w:t>3.</w:t>
            </w:r>
          </w:p>
        </w:tc>
        <w:tc>
          <w:tcPr>
            <w:tcW w:w="2835" w:type="dxa"/>
          </w:tcPr>
          <w:p w:rsidR="000C5722" w:rsidRPr="000C5722" w:rsidRDefault="000C5722" w:rsidP="00065F8A">
            <w:pPr>
              <w:jc w:val="both"/>
            </w:pPr>
            <w:r w:rsidRPr="000C5722">
              <w:t>..........................</w:t>
            </w:r>
          </w:p>
        </w:tc>
        <w:tc>
          <w:tcPr>
            <w:tcW w:w="4536" w:type="dxa"/>
          </w:tcPr>
          <w:p w:rsidR="000C5722" w:rsidRPr="000C5722" w:rsidRDefault="000C5722" w:rsidP="00065F8A">
            <w:pPr>
              <w:pStyle w:val="a5"/>
              <w:spacing w:after="0"/>
              <w:ind w:left="0"/>
              <w:jc w:val="both"/>
            </w:pPr>
            <w:r w:rsidRPr="000C5722">
              <w:t>.........................</w:t>
            </w:r>
          </w:p>
        </w:tc>
        <w:tc>
          <w:tcPr>
            <w:tcW w:w="1876" w:type="dxa"/>
          </w:tcPr>
          <w:p w:rsidR="000C5722" w:rsidRPr="0069099E" w:rsidRDefault="000C5722" w:rsidP="00ED5B13">
            <w:r w:rsidRPr="0069099E">
              <w:t>член КК</w:t>
            </w:r>
          </w:p>
          <w:p w:rsidR="000C5722" w:rsidRPr="0069099E" w:rsidRDefault="000C5722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0C5722" w:rsidRPr="0069099E" w:rsidTr="00C9734F">
        <w:tc>
          <w:tcPr>
            <w:tcW w:w="534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center"/>
            </w:pPr>
            <w:r w:rsidRPr="0069099E">
              <w:t>4.</w:t>
            </w:r>
          </w:p>
        </w:tc>
        <w:tc>
          <w:tcPr>
            <w:tcW w:w="2835" w:type="dxa"/>
          </w:tcPr>
          <w:p w:rsidR="000C5722" w:rsidRPr="000C5722" w:rsidRDefault="000C5722" w:rsidP="00065F8A">
            <w:pPr>
              <w:jc w:val="both"/>
            </w:pPr>
            <w:r w:rsidRPr="000C5722">
              <w:t>..........................</w:t>
            </w:r>
          </w:p>
        </w:tc>
        <w:tc>
          <w:tcPr>
            <w:tcW w:w="4536" w:type="dxa"/>
          </w:tcPr>
          <w:p w:rsidR="000C5722" w:rsidRPr="000C5722" w:rsidRDefault="000C5722" w:rsidP="00065F8A">
            <w:pPr>
              <w:pStyle w:val="a5"/>
              <w:spacing w:after="0"/>
              <w:ind w:left="0"/>
              <w:jc w:val="both"/>
            </w:pPr>
            <w:r w:rsidRPr="000C5722">
              <w:t>.........................</w:t>
            </w:r>
          </w:p>
        </w:tc>
        <w:tc>
          <w:tcPr>
            <w:tcW w:w="1876" w:type="dxa"/>
          </w:tcPr>
          <w:p w:rsidR="000C5722" w:rsidRPr="0069099E" w:rsidRDefault="000C5722" w:rsidP="00ED5B13">
            <w:r w:rsidRPr="0069099E">
              <w:t>член КК</w:t>
            </w:r>
          </w:p>
          <w:p w:rsidR="000C5722" w:rsidRPr="0069099E" w:rsidRDefault="000C5722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0C5722" w:rsidRPr="0069099E" w:rsidTr="00C9734F">
        <w:tc>
          <w:tcPr>
            <w:tcW w:w="534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center"/>
            </w:pPr>
            <w:r w:rsidRPr="0069099E">
              <w:t>5.</w:t>
            </w:r>
          </w:p>
        </w:tc>
        <w:tc>
          <w:tcPr>
            <w:tcW w:w="2835" w:type="dxa"/>
          </w:tcPr>
          <w:p w:rsidR="000C5722" w:rsidRPr="000C5722" w:rsidRDefault="000C5722" w:rsidP="00065F8A">
            <w:pPr>
              <w:jc w:val="both"/>
            </w:pPr>
            <w:r w:rsidRPr="000C5722">
              <w:t>..........................</w:t>
            </w:r>
          </w:p>
        </w:tc>
        <w:tc>
          <w:tcPr>
            <w:tcW w:w="4536" w:type="dxa"/>
          </w:tcPr>
          <w:p w:rsidR="000C5722" w:rsidRPr="000C5722" w:rsidRDefault="000C5722" w:rsidP="00065F8A">
            <w:pPr>
              <w:pStyle w:val="a5"/>
              <w:spacing w:after="0"/>
              <w:ind w:left="0"/>
              <w:jc w:val="both"/>
            </w:pPr>
            <w:r w:rsidRPr="000C5722">
              <w:t>.........................</w:t>
            </w:r>
          </w:p>
        </w:tc>
        <w:tc>
          <w:tcPr>
            <w:tcW w:w="1876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0C5722" w:rsidRPr="0069099E" w:rsidTr="00C9734F">
        <w:tc>
          <w:tcPr>
            <w:tcW w:w="534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center"/>
            </w:pPr>
            <w:r w:rsidRPr="0069099E">
              <w:t>6.</w:t>
            </w:r>
          </w:p>
        </w:tc>
        <w:tc>
          <w:tcPr>
            <w:tcW w:w="2835" w:type="dxa"/>
          </w:tcPr>
          <w:p w:rsidR="000C5722" w:rsidRPr="000C5722" w:rsidRDefault="000C5722" w:rsidP="00065F8A">
            <w:pPr>
              <w:jc w:val="both"/>
            </w:pPr>
            <w:r w:rsidRPr="000C5722">
              <w:t>..........................</w:t>
            </w:r>
          </w:p>
        </w:tc>
        <w:tc>
          <w:tcPr>
            <w:tcW w:w="4536" w:type="dxa"/>
          </w:tcPr>
          <w:p w:rsidR="000C5722" w:rsidRPr="000C5722" w:rsidRDefault="000C5722" w:rsidP="00065F8A">
            <w:pPr>
              <w:pStyle w:val="a5"/>
              <w:spacing w:after="0"/>
              <w:ind w:left="0"/>
              <w:jc w:val="both"/>
            </w:pPr>
            <w:r w:rsidRPr="000C5722">
              <w:t>.........................</w:t>
            </w:r>
          </w:p>
        </w:tc>
        <w:tc>
          <w:tcPr>
            <w:tcW w:w="1876" w:type="dxa"/>
          </w:tcPr>
          <w:p w:rsidR="000C5722" w:rsidRPr="0069099E" w:rsidRDefault="000C5722" w:rsidP="00ED5B13">
            <w:r w:rsidRPr="0069099E">
              <w:t>член КК</w:t>
            </w:r>
          </w:p>
          <w:p w:rsidR="000C5722" w:rsidRPr="0069099E" w:rsidRDefault="000C5722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0C5722" w:rsidRPr="0069099E" w:rsidTr="00C9734F">
        <w:tc>
          <w:tcPr>
            <w:tcW w:w="534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center"/>
            </w:pPr>
            <w:r w:rsidRPr="0069099E">
              <w:t>7.</w:t>
            </w:r>
          </w:p>
        </w:tc>
        <w:tc>
          <w:tcPr>
            <w:tcW w:w="2835" w:type="dxa"/>
          </w:tcPr>
          <w:p w:rsidR="000C5722" w:rsidRPr="000C5722" w:rsidRDefault="000C5722" w:rsidP="00065F8A">
            <w:pPr>
              <w:jc w:val="both"/>
            </w:pPr>
            <w:r w:rsidRPr="000C5722">
              <w:t>..........................</w:t>
            </w:r>
          </w:p>
        </w:tc>
        <w:tc>
          <w:tcPr>
            <w:tcW w:w="4536" w:type="dxa"/>
          </w:tcPr>
          <w:p w:rsidR="000C5722" w:rsidRPr="000C5722" w:rsidRDefault="000C5722" w:rsidP="00065F8A">
            <w:pPr>
              <w:pStyle w:val="a5"/>
              <w:spacing w:after="0"/>
              <w:ind w:left="0"/>
              <w:jc w:val="both"/>
            </w:pPr>
            <w:r w:rsidRPr="000C5722">
              <w:t>.........................</w:t>
            </w:r>
          </w:p>
        </w:tc>
        <w:tc>
          <w:tcPr>
            <w:tcW w:w="1876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0C5722" w:rsidRPr="0069099E" w:rsidTr="00C9734F">
        <w:tc>
          <w:tcPr>
            <w:tcW w:w="534" w:type="dxa"/>
          </w:tcPr>
          <w:p w:rsidR="000C5722" w:rsidRPr="0069099E" w:rsidRDefault="000C5722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0C5722" w:rsidRPr="000C5722" w:rsidRDefault="000C5722" w:rsidP="00065F8A">
            <w:pPr>
              <w:jc w:val="both"/>
            </w:pPr>
            <w:r w:rsidRPr="000C5722">
              <w:t>..........................</w:t>
            </w:r>
          </w:p>
        </w:tc>
        <w:tc>
          <w:tcPr>
            <w:tcW w:w="4536" w:type="dxa"/>
          </w:tcPr>
          <w:p w:rsidR="000C5722" w:rsidRPr="000C5722" w:rsidRDefault="000C5722" w:rsidP="00065F8A">
            <w:pPr>
              <w:pStyle w:val="a5"/>
              <w:spacing w:after="0"/>
              <w:ind w:left="0"/>
              <w:jc w:val="both"/>
            </w:pPr>
            <w:r w:rsidRPr="000C5722">
              <w:t>.........................</w:t>
            </w:r>
          </w:p>
        </w:tc>
        <w:tc>
          <w:tcPr>
            <w:tcW w:w="1876" w:type="dxa"/>
          </w:tcPr>
          <w:p w:rsidR="000C5722" w:rsidRPr="0069099E" w:rsidRDefault="000C5722" w:rsidP="00C9734F">
            <w:pPr>
              <w:jc w:val="both"/>
            </w:pPr>
            <w:r w:rsidRPr="0069099E">
              <w:t>Секретарь КК</w:t>
            </w:r>
          </w:p>
          <w:p w:rsidR="000C5722" w:rsidRPr="0069099E" w:rsidRDefault="000C5722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3340CC" w:rsidRPr="00ED5B13">
        <w:t>7</w:t>
      </w:r>
      <w:r w:rsidR="005A0DE8" w:rsidRPr="00ED5B13">
        <w:t>.</w:t>
      </w:r>
      <w:r w:rsidR="00DD5D7C" w:rsidRPr="00ED5B13">
        <w:t xml:space="preserve"> </w:t>
      </w:r>
    </w:p>
    <w:p w:rsidR="009712F5" w:rsidRDefault="009712F5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9712F5" w:rsidRPr="008D1610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8D1610">
        <w:rPr>
          <w:sz w:val="24"/>
          <w:szCs w:val="24"/>
          <w:lang w:val="en-US"/>
        </w:rPr>
        <w:t>I</w:t>
      </w:r>
      <w:r w:rsidRPr="008D1610">
        <w:rPr>
          <w:sz w:val="24"/>
          <w:szCs w:val="24"/>
        </w:rPr>
        <w:t>.</w:t>
      </w:r>
      <w:r w:rsidR="00312F2C" w:rsidRPr="00312F2C">
        <w:rPr>
          <w:sz w:val="24"/>
          <w:szCs w:val="24"/>
        </w:rPr>
        <w:t xml:space="preserve"> </w:t>
      </w:r>
      <w:r w:rsidR="00312F2C" w:rsidRPr="003475DB">
        <w:rPr>
          <w:sz w:val="24"/>
          <w:szCs w:val="24"/>
        </w:rPr>
        <w:t xml:space="preserve">Подведение итогов </w:t>
      </w:r>
      <w:r w:rsidR="00312F2C">
        <w:rPr>
          <w:sz w:val="24"/>
          <w:szCs w:val="24"/>
        </w:rPr>
        <w:t>О</w:t>
      </w:r>
      <w:r w:rsidR="00312F2C" w:rsidRPr="0056782E">
        <w:rPr>
          <w:sz w:val="24"/>
          <w:szCs w:val="24"/>
        </w:rPr>
        <w:t>ткрыт</w:t>
      </w:r>
      <w:r w:rsidR="00312F2C">
        <w:rPr>
          <w:sz w:val="24"/>
          <w:szCs w:val="24"/>
        </w:rPr>
        <w:t xml:space="preserve">ого конкурса </w:t>
      </w:r>
      <w:r w:rsidRPr="008D1610">
        <w:rPr>
          <w:sz w:val="24"/>
          <w:szCs w:val="24"/>
        </w:rPr>
        <w:t>№</w:t>
      </w:r>
      <w:r w:rsidRPr="008D1610">
        <w:rPr>
          <w:sz w:val="24"/>
          <w:szCs w:val="24"/>
          <w:lang w:val="en-US"/>
        </w:rPr>
        <w:t> </w:t>
      </w:r>
      <w:r w:rsidR="00312F2C">
        <w:rPr>
          <w:sz w:val="24"/>
          <w:szCs w:val="24"/>
        </w:rPr>
        <w:t xml:space="preserve">ОК/010/НКПОКТ/0010 </w:t>
      </w:r>
      <w:r w:rsidR="00312F2C" w:rsidRPr="00677C9F">
        <w:rPr>
          <w:sz w:val="24"/>
          <w:szCs w:val="24"/>
        </w:rPr>
        <w:t xml:space="preserve">на право заключения договора на </w:t>
      </w:r>
      <w:r w:rsidR="00312F2C" w:rsidRPr="00B738F4">
        <w:rPr>
          <w:sz w:val="24"/>
          <w:szCs w:val="24"/>
        </w:rPr>
        <w:t>выполнение работ по капитальному ремонту внутренних помещений в здании для ремонта контейнеров (инв. №</w:t>
      </w:r>
      <w:r w:rsidR="00312F2C">
        <w:rPr>
          <w:sz w:val="24"/>
          <w:szCs w:val="24"/>
        </w:rPr>
        <w:t> </w:t>
      </w:r>
      <w:r w:rsidR="00312F2C" w:rsidRPr="00B738F4">
        <w:rPr>
          <w:sz w:val="24"/>
          <w:szCs w:val="24"/>
        </w:rPr>
        <w:t>001/00/00010061) агентства на станции Калининград-Сортировочный филиала ОАО «ТрансКонтейнер» на Октябрьс</w:t>
      </w:r>
      <w:r w:rsidR="006333D2">
        <w:rPr>
          <w:sz w:val="24"/>
          <w:szCs w:val="24"/>
        </w:rPr>
        <w:t>кой железной дороге в 2014 году</w:t>
      </w:r>
      <w:r w:rsidR="006333D2" w:rsidRPr="006333D2">
        <w:rPr>
          <w:sz w:val="24"/>
          <w:szCs w:val="24"/>
        </w:rPr>
        <w:t xml:space="preserve"> </w:t>
      </w:r>
      <w:r w:rsidR="006333D2">
        <w:rPr>
          <w:sz w:val="24"/>
          <w:szCs w:val="24"/>
        </w:rPr>
        <w:t>(далее - Открытый конкурс).</w:t>
      </w:r>
    </w:p>
    <w:p w:rsidR="00B72F9E" w:rsidRPr="00ED5B13" w:rsidRDefault="00B72F9E" w:rsidP="00ED5B13">
      <w:pPr>
        <w:pStyle w:val="11"/>
        <w:suppressAutoHyphens/>
        <w:rPr>
          <w:b/>
          <w:sz w:val="24"/>
          <w:szCs w:val="24"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4F777B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01FD7" w:rsidRPr="00ED5B13">
        <w:rPr>
          <w:sz w:val="24"/>
          <w:szCs w:val="24"/>
        </w:rPr>
        <w:t xml:space="preserve">Открытый конкурс </w:t>
      </w:r>
      <w:r w:rsidR="00312F2C">
        <w:rPr>
          <w:sz w:val="24"/>
          <w:szCs w:val="24"/>
        </w:rPr>
        <w:t xml:space="preserve">№ ОК/010/НКПОКТ/0010 </w:t>
      </w:r>
      <w:r w:rsidR="00312F2C" w:rsidRPr="00677C9F">
        <w:rPr>
          <w:sz w:val="24"/>
          <w:szCs w:val="24"/>
        </w:rPr>
        <w:t xml:space="preserve">на право заключения договора на </w:t>
      </w:r>
      <w:r w:rsidR="00312F2C" w:rsidRPr="00B738F4">
        <w:rPr>
          <w:sz w:val="24"/>
          <w:szCs w:val="24"/>
        </w:rPr>
        <w:t>выполнение работ по капитальному ремонту внутренних помещений в здании для ремонта контейнеров (инв. №</w:t>
      </w:r>
      <w:r w:rsidR="00312F2C">
        <w:rPr>
          <w:sz w:val="24"/>
          <w:szCs w:val="24"/>
        </w:rPr>
        <w:t> </w:t>
      </w:r>
      <w:r w:rsidR="00312F2C" w:rsidRPr="00B738F4">
        <w:rPr>
          <w:sz w:val="24"/>
          <w:szCs w:val="24"/>
        </w:rPr>
        <w:t>001/00/00010061) агентства на станции Калининград-Сортировочный филиала ОАО «ТрансКонтейнер» на Октябрьс</w:t>
      </w:r>
      <w:r w:rsidR="00312F2C">
        <w:rPr>
          <w:sz w:val="24"/>
          <w:szCs w:val="24"/>
        </w:rPr>
        <w:t xml:space="preserve">кой железной дороге в 2014 году </w:t>
      </w:r>
      <w:r w:rsidR="009D0A33" w:rsidRPr="00ED5B13">
        <w:rPr>
          <w:sz w:val="24"/>
          <w:szCs w:val="24"/>
        </w:rPr>
        <w:t xml:space="preserve">признан </w:t>
      </w:r>
      <w:r w:rsidR="003340CC" w:rsidRPr="00ED5B13">
        <w:rPr>
          <w:sz w:val="24"/>
          <w:szCs w:val="24"/>
        </w:rPr>
        <w:t>не</w:t>
      </w:r>
      <w:r w:rsidR="00B01FD7" w:rsidRPr="00ED5B13">
        <w:rPr>
          <w:sz w:val="24"/>
          <w:szCs w:val="24"/>
        </w:rPr>
        <w:t>состоявшимся</w:t>
      </w:r>
      <w:r w:rsidR="00FC0C4F" w:rsidRPr="00ED5B13">
        <w:rPr>
          <w:sz w:val="24"/>
          <w:szCs w:val="24"/>
        </w:rPr>
        <w:t xml:space="preserve"> на основании </w:t>
      </w:r>
      <w:r w:rsidRPr="0014101E">
        <w:rPr>
          <w:sz w:val="24"/>
          <w:szCs w:val="24"/>
        </w:rPr>
        <w:t>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</w:t>
      </w:r>
      <w:r w:rsidR="0069099E">
        <w:rPr>
          <w:sz w:val="24"/>
          <w:szCs w:val="24"/>
        </w:rPr>
        <w:t>.</w:t>
      </w:r>
    </w:p>
    <w:p w:rsidR="004F777B" w:rsidRPr="004F777B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2. </w:t>
      </w:r>
      <w:r w:rsidR="006333D2">
        <w:rPr>
          <w:sz w:val="24"/>
          <w:szCs w:val="24"/>
        </w:rPr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rPr>
          <w:sz w:val="24"/>
          <w:szCs w:val="24"/>
        </w:rPr>
        <w:t> </w:t>
      </w:r>
      <w:r w:rsidR="006333D2">
        <w:rPr>
          <w:sz w:val="24"/>
          <w:szCs w:val="24"/>
        </w:rPr>
        <w:t>№ 17-Р</w:t>
      </w:r>
      <w:r w:rsidR="0069099E">
        <w:rPr>
          <w:sz w:val="24"/>
          <w:szCs w:val="24"/>
        </w:rPr>
        <w:t>/ПРГ</w:t>
      </w:r>
      <w:r w:rsidR="006333D2">
        <w:rPr>
          <w:sz w:val="24"/>
          <w:szCs w:val="24"/>
        </w:rPr>
        <w:t xml:space="preserve"> заседания, состоявшегося 06 июня 2014г.) в части принятия решения допустить к участию ООО "Балтийская Инжиниринговая Компания"</w:t>
      </w:r>
      <w:r w:rsidR="0069099E">
        <w:rPr>
          <w:sz w:val="24"/>
          <w:szCs w:val="24"/>
        </w:rPr>
        <w:t>.</w:t>
      </w:r>
    </w:p>
    <w:p w:rsidR="00B840C4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3. </w:t>
      </w:r>
      <w:r w:rsidR="009D0A33" w:rsidRPr="004F777B">
        <w:rPr>
          <w:sz w:val="24"/>
          <w:szCs w:val="24"/>
        </w:rPr>
        <w:t>Соглас</w:t>
      </w:r>
      <w:r w:rsidR="0069099E">
        <w:rPr>
          <w:sz w:val="24"/>
          <w:szCs w:val="24"/>
        </w:rPr>
        <w:t>ившись</w:t>
      </w:r>
      <w:r w:rsidR="009D0A33" w:rsidRPr="004F777B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4F777B">
        <w:rPr>
          <w:sz w:val="24"/>
          <w:szCs w:val="24"/>
        </w:rPr>
        <w:t xml:space="preserve">Конкурсной комиссии </w:t>
      </w:r>
      <w:r w:rsidR="0069099E">
        <w:rPr>
          <w:sz w:val="24"/>
          <w:szCs w:val="24"/>
        </w:rPr>
        <w:t>филиала ОАО "ТрансКонтейнер"</w:t>
      </w:r>
      <w:r w:rsidR="009D0A33" w:rsidRPr="004F777B">
        <w:rPr>
          <w:sz w:val="24"/>
          <w:szCs w:val="24"/>
        </w:rPr>
        <w:t xml:space="preserve"> н</w:t>
      </w:r>
      <w:r w:rsidR="00D84601" w:rsidRPr="004F777B">
        <w:rPr>
          <w:sz w:val="24"/>
          <w:szCs w:val="24"/>
        </w:rPr>
        <w:t>а Октябрьской железной дороге (П</w:t>
      </w:r>
      <w:r w:rsidR="009D0A33" w:rsidRPr="004F777B">
        <w:rPr>
          <w:sz w:val="24"/>
          <w:szCs w:val="24"/>
        </w:rPr>
        <w:t xml:space="preserve">ротокол </w:t>
      </w:r>
      <w:r w:rsidR="006333D2">
        <w:rPr>
          <w:sz w:val="24"/>
          <w:szCs w:val="24"/>
        </w:rPr>
        <w:t>№ 17</w:t>
      </w:r>
      <w:r w:rsidR="00D84601" w:rsidRPr="004F777B">
        <w:rPr>
          <w:sz w:val="24"/>
          <w:szCs w:val="24"/>
        </w:rPr>
        <w:t xml:space="preserve">-Р/ПРГ </w:t>
      </w:r>
      <w:r w:rsidR="0069099E">
        <w:rPr>
          <w:sz w:val="24"/>
          <w:szCs w:val="24"/>
        </w:rPr>
        <w:t xml:space="preserve">заседания, состоявшегося </w:t>
      </w:r>
      <w:r w:rsidR="006333D2">
        <w:rPr>
          <w:sz w:val="24"/>
          <w:szCs w:val="24"/>
        </w:rPr>
        <w:t>0</w:t>
      </w:r>
      <w:r w:rsidR="00312F2C">
        <w:rPr>
          <w:sz w:val="24"/>
          <w:szCs w:val="24"/>
        </w:rPr>
        <w:t>6</w:t>
      </w:r>
      <w:r w:rsidR="0069099E">
        <w:rPr>
          <w:sz w:val="24"/>
          <w:szCs w:val="24"/>
        </w:rPr>
        <w:t xml:space="preserve"> июня </w:t>
      </w:r>
      <w:r w:rsidR="00D84601" w:rsidRPr="004F777B">
        <w:rPr>
          <w:sz w:val="24"/>
          <w:szCs w:val="24"/>
        </w:rPr>
        <w:t>2014</w:t>
      </w:r>
      <w:r w:rsidR="004367BA" w:rsidRPr="004F777B">
        <w:rPr>
          <w:sz w:val="24"/>
          <w:szCs w:val="24"/>
        </w:rPr>
        <w:t>г.</w:t>
      </w:r>
      <w:r w:rsidR="004000F7" w:rsidRPr="004F777B">
        <w:rPr>
          <w:sz w:val="24"/>
          <w:szCs w:val="24"/>
        </w:rPr>
        <w:t xml:space="preserve">), </w:t>
      </w:r>
      <w:r w:rsidR="00D84601" w:rsidRPr="004F777B">
        <w:rPr>
          <w:sz w:val="24"/>
          <w:szCs w:val="24"/>
        </w:rPr>
        <w:t xml:space="preserve">и в соответствии с пунктом </w:t>
      </w:r>
      <w:r w:rsidR="00D84601" w:rsidRPr="004F777B">
        <w:rPr>
          <w:sz w:val="24"/>
          <w:szCs w:val="24"/>
        </w:rPr>
        <w:lastRenderedPageBreak/>
        <w:t>141 и подпунктом 4 пункта 318 Положения о закупках принять решение о размещении заказа на закупку товаров, выполнение работ и оказание</w:t>
      </w:r>
      <w:r w:rsidR="00D84601" w:rsidRPr="00ED5B13">
        <w:rPr>
          <w:sz w:val="24"/>
          <w:szCs w:val="24"/>
        </w:rPr>
        <w:t xml:space="preserve"> услуг у единственного поставщика (исполнителя, подрядчика) </w:t>
      </w:r>
      <w:r w:rsidR="004000F7" w:rsidRPr="00ED5B13">
        <w:rPr>
          <w:sz w:val="24"/>
          <w:szCs w:val="24"/>
        </w:rPr>
        <w:t>ООО 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>Балтийская Инжиниринговая Компания</w:t>
      </w:r>
      <w:r w:rsidR="0069099E">
        <w:rPr>
          <w:sz w:val="24"/>
          <w:szCs w:val="24"/>
        </w:rPr>
        <w:t>"</w:t>
      </w:r>
      <w:r w:rsidR="004000F7" w:rsidRPr="00ED5B13">
        <w:rPr>
          <w:sz w:val="24"/>
          <w:szCs w:val="24"/>
        </w:rPr>
        <w:t xml:space="preserve"> на следующих условиях:</w:t>
      </w:r>
    </w:p>
    <w:p w:rsidR="00312F2C" w:rsidRPr="00ED5B13" w:rsidRDefault="00312F2C" w:rsidP="009712F5">
      <w:pPr>
        <w:pStyle w:val="11"/>
        <w:suppressAutoHyphens/>
        <w:ind w:firstLine="709"/>
        <w:rPr>
          <w:sz w:val="24"/>
          <w:szCs w:val="24"/>
        </w:rPr>
      </w:pPr>
    </w:p>
    <w:p w:rsidR="00312F2C" w:rsidRDefault="00312F2C" w:rsidP="00312F2C">
      <w:pPr>
        <w:pStyle w:val="a7"/>
        <w:ind w:left="0" w:firstLine="709"/>
        <w:jc w:val="both"/>
      </w:pPr>
      <w:r w:rsidRPr="0043064B">
        <w:rPr>
          <w:b/>
        </w:rPr>
        <w:t>Предмет договора:</w:t>
      </w:r>
      <w:r w:rsidRPr="00615743">
        <w:t xml:space="preserve"> </w:t>
      </w:r>
      <w:r>
        <w:t>в</w:t>
      </w:r>
      <w:r w:rsidRPr="00B738F4">
        <w:t>ыполнение работ по капитальному ремонту внутренних помещений в здании для ремонта контейнеров (инв. №</w:t>
      </w:r>
      <w:r>
        <w:t> </w:t>
      </w:r>
      <w:r w:rsidRPr="00B738F4">
        <w:t>001/00/00010061) агентства на станции Калининград-Сортировочный филиала ОАО «ТрансКонтейнер» на Октябрьской железной дороге в 2014 году.</w:t>
      </w:r>
    </w:p>
    <w:p w:rsidR="00312F2C" w:rsidRDefault="00312F2C" w:rsidP="00312F2C">
      <w:pPr>
        <w:pStyle w:val="a7"/>
        <w:ind w:left="0" w:firstLine="709"/>
        <w:jc w:val="both"/>
      </w:pPr>
      <w:r w:rsidRPr="00324FA7">
        <w:rPr>
          <w:b/>
          <w:lang w:eastAsia="ar-SA"/>
        </w:rPr>
        <w:t>Цена договора</w:t>
      </w:r>
      <w:r w:rsidRPr="00411636">
        <w:rPr>
          <w:b/>
          <w:lang w:eastAsia="ar-SA"/>
        </w:rPr>
        <w:t>:</w:t>
      </w:r>
      <w:r w:rsidRPr="00411636">
        <w:t xml:space="preserve"> </w:t>
      </w:r>
      <w:r w:rsidRPr="00411636">
        <w:rPr>
          <w:lang w:eastAsia="ar-SA"/>
        </w:rPr>
        <w:t xml:space="preserve">максимальная цена договора не </w:t>
      </w:r>
      <w:r w:rsidR="0069099E">
        <w:rPr>
          <w:lang w:eastAsia="ar-SA"/>
        </w:rPr>
        <w:t>может</w:t>
      </w:r>
      <w:r w:rsidRPr="00411636">
        <w:rPr>
          <w:lang w:eastAsia="ar-SA"/>
        </w:rPr>
        <w:t xml:space="preserve"> превышать</w:t>
      </w:r>
      <w:r w:rsidRPr="00324FA7">
        <w:t xml:space="preserve"> 1 996 850 (Один миллион девятьсот девяносто шесть тысяч восемьсот пятьдесят</w:t>
      </w:r>
      <w:r w:rsidR="0069099E">
        <w:t>) рублей 00 копеек</w:t>
      </w:r>
      <w:r w:rsidRPr="00324FA7"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Pr="00FA3C18">
        <w:t>.</w:t>
      </w:r>
    </w:p>
    <w:p w:rsidR="00312F2C" w:rsidRDefault="00312F2C" w:rsidP="0069099E">
      <w:pPr>
        <w:pStyle w:val="a7"/>
        <w:ind w:left="0"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объемах и видах выполняемых Работ: </w:t>
      </w:r>
      <w:r>
        <w:rPr>
          <w:lang w:eastAsia="ar-SA"/>
        </w:rPr>
        <w:t xml:space="preserve">приведены в </w:t>
      </w:r>
      <w:r w:rsidRPr="00007FC6">
        <w:rPr>
          <w:lang w:eastAsia="ar-SA"/>
        </w:rPr>
        <w:t xml:space="preserve">Приложении № 1 к </w:t>
      </w:r>
      <w:r w:rsidR="0069099E">
        <w:rPr>
          <w:lang w:eastAsia="ar-SA"/>
        </w:rPr>
        <w:t xml:space="preserve">настоящему </w:t>
      </w:r>
      <w:r w:rsidRPr="00007FC6">
        <w:rPr>
          <w:lang w:eastAsia="ar-SA"/>
        </w:rPr>
        <w:t>Протоколу.</w:t>
      </w:r>
    </w:p>
    <w:p w:rsidR="00312F2C" w:rsidRDefault="00312F2C" w:rsidP="0069099E">
      <w:pPr>
        <w:pStyle w:val="a7"/>
        <w:ind w:left="0" w:firstLine="709"/>
        <w:jc w:val="both"/>
      </w:pPr>
      <w:r w:rsidRPr="001F5985">
        <w:rPr>
          <w:b/>
          <w:lang w:eastAsia="ar-SA"/>
        </w:rPr>
        <w:t xml:space="preserve">Форма, сроки и порядок оплаты </w:t>
      </w:r>
      <w:r>
        <w:rPr>
          <w:b/>
          <w:lang w:eastAsia="ar-SA"/>
        </w:rPr>
        <w:t>Работ</w:t>
      </w:r>
      <w:r w:rsidRPr="001F5985">
        <w:rPr>
          <w:b/>
          <w:lang w:eastAsia="ar-SA"/>
        </w:rPr>
        <w:t>:</w:t>
      </w:r>
      <w:r w:rsidRPr="001F5985">
        <w:rPr>
          <w:lang w:eastAsia="ar-SA"/>
        </w:rPr>
        <w:t xml:space="preserve"> </w:t>
      </w:r>
      <w:r w:rsidR="0069099E">
        <w:rPr>
          <w:iCs/>
        </w:rPr>
        <w:t>о</w:t>
      </w:r>
      <w:r w:rsidRPr="0055519C">
        <w:rPr>
          <w:iCs/>
        </w:rPr>
        <w:t>плата</w:t>
      </w:r>
      <w:r w:rsidRPr="0055519C"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>
        <w:t xml:space="preserve"> </w:t>
      </w:r>
      <w:r w:rsidRPr="0055519C">
        <w:t>Авансирование не предусмотрено.</w:t>
      </w:r>
    </w:p>
    <w:p w:rsidR="00312F2C" w:rsidRDefault="00312F2C" w:rsidP="0069099E">
      <w:pPr>
        <w:pStyle w:val="a7"/>
        <w:ind w:left="0" w:firstLine="709"/>
        <w:jc w:val="both"/>
        <w:rPr>
          <w:color w:val="000000"/>
        </w:rPr>
      </w:pPr>
      <w:r>
        <w:rPr>
          <w:b/>
          <w:lang w:eastAsia="ar-SA"/>
        </w:rPr>
        <w:t xml:space="preserve">Гарантийный срок на выполненные Работы: </w:t>
      </w:r>
      <w:r>
        <w:rPr>
          <w:color w:val="000000"/>
        </w:rPr>
        <w:t>36</w:t>
      </w:r>
      <w:r w:rsidRPr="007E4191">
        <w:rPr>
          <w:color w:val="000000"/>
        </w:rPr>
        <w:t xml:space="preserve"> месяцев с момента подписания акта сдачи-приемки </w:t>
      </w:r>
      <w:r w:rsidR="0069099E">
        <w:rPr>
          <w:color w:val="000000"/>
        </w:rPr>
        <w:t>выполненных работ</w:t>
      </w:r>
      <w:r>
        <w:rPr>
          <w:color w:val="000000"/>
        </w:rPr>
        <w:t>.</w:t>
      </w:r>
    </w:p>
    <w:p w:rsidR="00312F2C" w:rsidRDefault="00312F2C" w:rsidP="0069099E">
      <w:pPr>
        <w:pStyle w:val="a7"/>
        <w:ind w:left="0" w:firstLine="709"/>
        <w:jc w:val="both"/>
      </w:pPr>
      <w:r w:rsidRPr="0055519C">
        <w:rPr>
          <w:b/>
          <w:lang w:eastAsia="ar-SA"/>
        </w:rPr>
        <w:t>Место выполнения Работ</w:t>
      </w:r>
      <w:r>
        <w:t>:</w:t>
      </w:r>
      <w:r w:rsidRPr="0055519C">
        <w:t xml:space="preserve"> 236039, Российская Федерация, Калининградская обл., г.</w:t>
      </w:r>
      <w:r w:rsidR="0069099E">
        <w:t> </w:t>
      </w:r>
      <w:r w:rsidRPr="0055519C">
        <w:t>Калининград, ул. Портовая, д. 27</w:t>
      </w:r>
      <w:r w:rsidR="0069099E">
        <w:t xml:space="preserve"> </w:t>
      </w:r>
      <w:r w:rsidRPr="0055519C">
        <w:t>а.</w:t>
      </w:r>
    </w:p>
    <w:p w:rsidR="00312F2C" w:rsidRDefault="00312F2C" w:rsidP="0069099E">
      <w:pPr>
        <w:pStyle w:val="a7"/>
        <w:ind w:left="0" w:firstLine="709"/>
        <w:jc w:val="both"/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выполнения Работ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</w:p>
    <w:p w:rsidR="00312F2C" w:rsidRDefault="00312F2C" w:rsidP="0069099E">
      <w:pPr>
        <w:ind w:firstLine="709"/>
        <w:jc w:val="both"/>
        <w:rPr>
          <w:lang w:eastAsia="ar-SA"/>
        </w:rPr>
      </w:pPr>
      <w:r>
        <w:rPr>
          <w:lang w:eastAsia="ar-SA"/>
        </w:rPr>
        <w:t>Начало: с момента заключения договора</w:t>
      </w:r>
      <w:r w:rsidR="0069099E">
        <w:rPr>
          <w:lang w:eastAsia="ar-SA"/>
        </w:rPr>
        <w:t>.</w:t>
      </w:r>
    </w:p>
    <w:p w:rsidR="00312F2C" w:rsidRDefault="00312F2C" w:rsidP="0069099E">
      <w:pPr>
        <w:ind w:firstLine="709"/>
        <w:jc w:val="both"/>
      </w:pPr>
      <w:r>
        <w:t>Окончание: 55 календарных дней с момента заключения договора.</w:t>
      </w:r>
    </w:p>
    <w:p w:rsidR="00312F2C" w:rsidRDefault="00312F2C" w:rsidP="0069099E">
      <w:pPr>
        <w:ind w:firstLine="709"/>
        <w:jc w:val="both"/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</w:t>
      </w:r>
      <w:r w:rsidR="0069099E">
        <w:rPr>
          <w:lang w:eastAsia="ar-SA"/>
        </w:rPr>
        <w:t>с</w:t>
      </w:r>
      <w:r>
        <w:rPr>
          <w:lang w:eastAsia="ar-SA"/>
        </w:rPr>
        <w:t xml:space="preserve"> даты </w:t>
      </w:r>
      <w:r w:rsidR="0069099E">
        <w:rPr>
          <w:lang w:eastAsia="ar-SA"/>
        </w:rPr>
        <w:t xml:space="preserve">его </w:t>
      </w:r>
      <w:r>
        <w:rPr>
          <w:lang w:eastAsia="ar-SA"/>
        </w:rPr>
        <w:t xml:space="preserve">подписания Сторонами </w:t>
      </w:r>
      <w:r w:rsidR="0069099E">
        <w:rPr>
          <w:lang w:eastAsia="ar-SA"/>
        </w:rPr>
        <w:t xml:space="preserve"> и действует </w:t>
      </w:r>
      <w:r>
        <w:rPr>
          <w:lang w:eastAsia="ar-SA"/>
        </w:rPr>
        <w:t xml:space="preserve">до полного исполнения Сторонами своих обязательств по Договору. </w:t>
      </w:r>
    </w:p>
    <w:p w:rsidR="00312F2C" w:rsidRDefault="00312F2C" w:rsidP="00B840C4">
      <w:pPr>
        <w:pStyle w:val="11"/>
        <w:suppressAutoHyphens/>
        <w:ind w:firstLine="709"/>
        <w:rPr>
          <w:sz w:val="24"/>
          <w:szCs w:val="24"/>
        </w:rPr>
      </w:pPr>
    </w:p>
    <w:p w:rsidR="00B840C4" w:rsidRPr="0069099E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Поручить </w:t>
      </w:r>
      <w:r w:rsidR="0069099E" w:rsidRPr="0069099E">
        <w:rPr>
          <w:sz w:val="24"/>
          <w:szCs w:val="24"/>
        </w:rPr>
        <w:t xml:space="preserve">заместителю начальника участка производства по технической части </w:t>
      </w:r>
      <w:r w:rsidR="000C5722">
        <w:rPr>
          <w:sz w:val="24"/>
          <w:szCs w:val="24"/>
        </w:rPr>
        <w:t>___________</w:t>
      </w:r>
      <w:r w:rsidRPr="0069099E">
        <w:rPr>
          <w:sz w:val="24"/>
          <w:szCs w:val="24"/>
        </w:rPr>
        <w:t>:</w:t>
      </w:r>
    </w:p>
    <w:p w:rsidR="00B840C4" w:rsidRPr="00746899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 Направить уведомление ООО 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>Балтийская Инжиниринговая Компания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4.2. Обеспечить установленным порядком заключение договора с ООО 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>Балтийская Инжиниринговая Компания</w:t>
      </w:r>
      <w:r w:rsidR="0069099E">
        <w:rPr>
          <w:sz w:val="24"/>
          <w:szCs w:val="24"/>
        </w:rPr>
        <w:t>"</w:t>
      </w:r>
      <w:r w:rsidRPr="00746899">
        <w:rPr>
          <w:sz w:val="24"/>
          <w:szCs w:val="24"/>
        </w:rPr>
        <w:t>.</w:t>
      </w:r>
    </w:p>
    <w:p w:rsidR="00B840C4" w:rsidRP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695CAB" w:rsidP="00B840C4">
            <w:pPr>
              <w:spacing w:after="120"/>
            </w:pPr>
            <w:r w:rsidRPr="00ED5B13">
              <w:t>Председатель 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0C5722" w:rsidP="00ED5B13">
            <w:pPr>
              <w:spacing w:after="120"/>
            </w:pPr>
            <w:r>
              <w:t>____________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0C5722" w:rsidP="00ED5B13">
            <w:pPr>
              <w:spacing w:after="280"/>
            </w:pPr>
            <w:r>
              <w:t>____________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E66124" w:rsidRPr="00ED5B13">
        <w:rPr>
          <w:b/>
        </w:rPr>
        <w:t xml:space="preserve"> </w:t>
      </w:r>
      <w:r w:rsidR="000C5722">
        <w:rPr>
          <w:b/>
        </w:rPr>
        <w:t>06</w:t>
      </w:r>
      <w:r w:rsidR="00E66124" w:rsidRPr="00ED5B13">
        <w:rPr>
          <w:b/>
        </w:rPr>
        <w:t xml:space="preserve">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B72F9E" w:rsidRPr="00ED5B13">
        <w:rPr>
          <w:b/>
        </w:rPr>
        <w:t xml:space="preserve"> </w:t>
      </w:r>
      <w:r w:rsidR="000C5722">
        <w:rPr>
          <w:b/>
        </w:rPr>
        <w:t xml:space="preserve">июня    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B05B9F" w:rsidRPr="00ED5B13" w:rsidRDefault="00B05B9F" w:rsidP="00ED5B13">
      <w:pPr>
        <w:pStyle w:val="a5"/>
        <w:spacing w:after="0"/>
        <w:ind w:left="1068"/>
        <w:jc w:val="both"/>
      </w:pPr>
    </w:p>
    <w:p w:rsidR="00A134E4" w:rsidRPr="00ED5B13" w:rsidRDefault="00A134E4" w:rsidP="00ED5B13">
      <w:pPr>
        <w:pStyle w:val="a5"/>
        <w:spacing w:after="0"/>
        <w:ind w:left="1068"/>
        <w:jc w:val="both"/>
      </w:pPr>
    </w:p>
    <w:p w:rsidR="004367BA" w:rsidRPr="00ED5B13" w:rsidRDefault="004367BA" w:rsidP="00ED5B13">
      <w:pPr>
        <w:pStyle w:val="a5"/>
        <w:spacing w:after="0"/>
        <w:ind w:left="1068"/>
        <w:jc w:val="both"/>
      </w:pPr>
    </w:p>
    <w:p w:rsidR="004367BA" w:rsidRPr="00ED5B13" w:rsidRDefault="004367BA" w:rsidP="00ED5B13">
      <w:pPr>
        <w:pStyle w:val="a5"/>
        <w:spacing w:after="0"/>
        <w:ind w:left="1068"/>
        <w:jc w:val="both"/>
      </w:pPr>
    </w:p>
    <w:sectPr w:rsidR="004367BA" w:rsidRPr="00ED5B13" w:rsidSect="0069099E">
      <w:headerReference w:type="default" r:id="rId8"/>
      <w:pgSz w:w="11906" w:h="16838"/>
      <w:pgMar w:top="28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5C" w:rsidRDefault="0031515C" w:rsidP="00B67E04">
      <w:r>
        <w:separator/>
      </w:r>
    </w:p>
  </w:endnote>
  <w:endnote w:type="continuationSeparator" w:id="1">
    <w:p w:rsidR="0031515C" w:rsidRDefault="0031515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5C" w:rsidRDefault="0031515C" w:rsidP="00B67E04">
      <w:r>
        <w:separator/>
      </w:r>
    </w:p>
  </w:footnote>
  <w:footnote w:type="continuationSeparator" w:id="1">
    <w:p w:rsidR="0031515C" w:rsidRDefault="0031515C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703E84">
    <w:pPr>
      <w:pStyle w:val="af1"/>
      <w:jc w:val="center"/>
    </w:pPr>
    <w:fldSimple w:instr=" PAGE   \* MERGEFORMAT ">
      <w:r w:rsidR="000C5722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C5722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12F2C"/>
    <w:rsid w:val="0031515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9099E"/>
    <w:rsid w:val="00695CAB"/>
    <w:rsid w:val="006A4F54"/>
    <w:rsid w:val="006D5172"/>
    <w:rsid w:val="006E2972"/>
    <w:rsid w:val="007005B5"/>
    <w:rsid w:val="00703E84"/>
    <w:rsid w:val="00707167"/>
    <w:rsid w:val="007107B0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61077"/>
    <w:rsid w:val="009712F5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39</cp:revision>
  <cp:lastPrinted>2014-06-10T11:11:00Z</cp:lastPrinted>
  <dcterms:created xsi:type="dcterms:W3CDTF">2013-04-26T19:24:00Z</dcterms:created>
  <dcterms:modified xsi:type="dcterms:W3CDTF">2014-06-10T11:13:00Z</dcterms:modified>
</cp:coreProperties>
</file>