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7D6548" w:rsidP="005D3255">
      <w:pPr>
        <w:pStyle w:val="19"/>
        <w:numPr>
          <w:ilvl w:val="2"/>
          <w:numId w:val="1"/>
        </w:numPr>
        <w:ind w:left="0" w:firstLine="567"/>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w:t>
      </w:r>
      <w:r w:rsidRPr="002A7B85">
        <w:rPr>
          <w:szCs w:val="28"/>
        </w:rPr>
        <w:t>услуг для нужд ОАО «ТрансКонтейнер» (далее – Полож</w:t>
      </w:r>
      <w:r w:rsidR="000A2D97" w:rsidRPr="002A7B85">
        <w:rPr>
          <w:szCs w:val="28"/>
        </w:rPr>
        <w:t>ение о закупк</w:t>
      </w:r>
      <w:r w:rsidR="006B3895" w:rsidRPr="002A7B85">
        <w:rPr>
          <w:szCs w:val="28"/>
        </w:rPr>
        <w:t>ах</w:t>
      </w:r>
      <w:r w:rsidR="000A2D97" w:rsidRPr="002A7B85">
        <w:rPr>
          <w:szCs w:val="28"/>
        </w:rPr>
        <w:t>), проводит закупку</w:t>
      </w:r>
      <w:r w:rsidRPr="002A7B85">
        <w:rPr>
          <w:szCs w:val="28"/>
        </w:rPr>
        <w:t xml:space="preserve"> с</w:t>
      </w:r>
      <w:r w:rsidR="001E6E80" w:rsidRPr="002A7B85">
        <w:rPr>
          <w:szCs w:val="28"/>
        </w:rPr>
        <w:t xml:space="preserve">пособом </w:t>
      </w:r>
      <w:r w:rsidR="00071560" w:rsidRPr="002A7B85">
        <w:rPr>
          <w:szCs w:val="28"/>
        </w:rPr>
        <w:t>размещения оферты</w:t>
      </w:r>
      <w:r w:rsidR="001E6E80" w:rsidRPr="002A7B85">
        <w:rPr>
          <w:szCs w:val="28"/>
        </w:rPr>
        <w:t xml:space="preserve"> </w:t>
      </w:r>
      <w:r w:rsidRPr="002A7B85">
        <w:rPr>
          <w:szCs w:val="28"/>
        </w:rPr>
        <w:t>(далее</w:t>
      </w:r>
      <w:proofErr w:type="gramEnd"/>
      <w:r w:rsidRPr="002A7B85">
        <w:rPr>
          <w:szCs w:val="28"/>
        </w:rPr>
        <w:t xml:space="preserve"> –</w:t>
      </w:r>
      <w:r w:rsidR="00071560" w:rsidRPr="002A7B85">
        <w:rPr>
          <w:szCs w:val="28"/>
        </w:rPr>
        <w:t xml:space="preserve"> </w:t>
      </w:r>
      <w:r w:rsidR="00534326" w:rsidRPr="002A7B85">
        <w:rPr>
          <w:szCs w:val="28"/>
        </w:rPr>
        <w:t xml:space="preserve">процедура </w:t>
      </w:r>
      <w:r w:rsidR="00071560" w:rsidRPr="002A7B85">
        <w:rPr>
          <w:szCs w:val="28"/>
        </w:rPr>
        <w:t>Размещение оферты</w:t>
      </w:r>
      <w:r w:rsidRPr="002A7B85">
        <w:rPr>
          <w:szCs w:val="28"/>
        </w:rPr>
        <w:t>)</w:t>
      </w:r>
      <w:r w:rsidR="0086157F" w:rsidRPr="002A7B85">
        <w:rPr>
          <w:szCs w:val="28"/>
        </w:rPr>
        <w:t xml:space="preserve"> </w:t>
      </w:r>
      <w:r w:rsidR="002A7B85" w:rsidRPr="002A7B85">
        <w:rPr>
          <w:b/>
          <w:szCs w:val="28"/>
        </w:rPr>
        <w:t>№/РО/005/ГОРЬК/00</w:t>
      </w:r>
      <w:r w:rsidR="00E271FC">
        <w:rPr>
          <w:b/>
          <w:szCs w:val="28"/>
        </w:rPr>
        <w:t>11</w:t>
      </w:r>
      <w:r w:rsidR="00506322" w:rsidRPr="002A7B85">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5D3255">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5D3255">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5D3255">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D3255">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5D3255">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D3255">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5D3255">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proofErr w:type="gramStart"/>
      <w:r w:rsidR="000F1048" w:rsidRPr="00D32FFA">
        <w:t>пункте</w:t>
      </w:r>
      <w:proofErr w:type="gramEnd"/>
      <w:r w:rsidR="000F1048" w:rsidRPr="00D32FFA">
        <w:t xml:space="preserve"> </w:t>
      </w:r>
      <w:r w:rsidR="003D2759" w:rsidRPr="00D32FFA">
        <w:t>8</w:t>
      </w:r>
      <w:r w:rsidR="00A647EF" w:rsidRPr="00D32FFA">
        <w:t xml:space="preserve"> Информационной карты.</w:t>
      </w:r>
    </w:p>
    <w:p w:rsidR="007D6548" w:rsidRPr="00D32FFA" w:rsidRDefault="00E35BF3" w:rsidP="005D3255">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w:t>
      </w:r>
      <w:proofErr w:type="gramStart"/>
      <w:r w:rsidR="007D6548" w:rsidRPr="00D32FFA">
        <w:t>порядке</w:t>
      </w:r>
      <w:proofErr w:type="gramEnd"/>
      <w:r w:rsidR="007D6548" w:rsidRPr="00D32FFA">
        <w:t xml:space="preserve"> всю необходимую документацию.  </w:t>
      </w:r>
    </w:p>
    <w:p w:rsidR="007D6548" w:rsidRPr="00D32FFA" w:rsidRDefault="007D6548" w:rsidP="005D3255">
      <w:pPr>
        <w:pStyle w:val="19"/>
        <w:numPr>
          <w:ilvl w:val="2"/>
          <w:numId w:val="1"/>
        </w:numPr>
        <w:ind w:left="0" w:firstLine="567"/>
      </w:pPr>
      <w:proofErr w:type="gramStart"/>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roofErr w:type="gramEnd"/>
    </w:p>
    <w:p w:rsidR="007D6548" w:rsidRPr="00D32FFA" w:rsidRDefault="007D6548" w:rsidP="005D3255">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5D3255">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5D3255">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5D3255">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5D3255">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5D3255">
      <w:pPr>
        <w:pStyle w:val="19"/>
        <w:numPr>
          <w:ilvl w:val="2"/>
          <w:numId w:val="1"/>
        </w:numPr>
        <w:ind w:left="0" w:firstLine="567"/>
      </w:pPr>
      <w:r w:rsidRPr="00D32FFA">
        <w:t xml:space="preserve">Документы, представленные претендентами в </w:t>
      </w:r>
      <w:proofErr w:type="gramStart"/>
      <w:r w:rsidRPr="00D32FFA">
        <w:t>составе</w:t>
      </w:r>
      <w:proofErr w:type="gramEnd"/>
      <w:r w:rsidRPr="00D32FFA">
        <w:t xml:space="preserve"> Заявок, возврату не подлежат.</w:t>
      </w:r>
    </w:p>
    <w:p w:rsidR="000224FB" w:rsidRPr="00D32FFA" w:rsidRDefault="00A62751" w:rsidP="005D3255">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D3255">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5D3255">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5D3255">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5D3255">
      <w:pPr>
        <w:pStyle w:val="19"/>
        <w:widowControl w:val="0"/>
        <w:numPr>
          <w:ilvl w:val="2"/>
          <w:numId w:val="1"/>
        </w:numPr>
        <w:ind w:left="0" w:firstLine="567"/>
      </w:pPr>
      <w:r w:rsidRPr="00506322">
        <w:t xml:space="preserve">В </w:t>
      </w:r>
      <w:proofErr w:type="gramStart"/>
      <w:r w:rsidRPr="00506322">
        <w:t>случае</w:t>
      </w:r>
      <w:proofErr w:type="gramEnd"/>
      <w:r w:rsidRPr="00506322">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D3255">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D3255">
      <w:pPr>
        <w:pStyle w:val="19"/>
        <w:widowControl w:val="0"/>
        <w:numPr>
          <w:ilvl w:val="2"/>
          <w:numId w:val="1"/>
        </w:numPr>
        <w:ind w:left="0" w:firstLine="567"/>
      </w:pPr>
      <w:r w:rsidRPr="00D32FFA">
        <w:t xml:space="preserve">Иностранный участник закупки вправе указать цену в </w:t>
      </w:r>
      <w:proofErr w:type="gramStart"/>
      <w:r w:rsidRPr="00D32FFA">
        <w:t>рублях</w:t>
      </w:r>
      <w:proofErr w:type="gramEnd"/>
      <w:r w:rsidRPr="00D32FFA">
        <w:t xml:space="preserve">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D3255">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5D3255">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5D325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5D325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5D325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w:t>
      </w:r>
      <w:proofErr w:type="gramStart"/>
      <w:r w:rsidRPr="00D32FFA">
        <w:rPr>
          <w:rFonts w:eastAsia="MS Mincho"/>
          <w:sz w:val="28"/>
          <w:szCs w:val="28"/>
        </w:rPr>
        <w:t>позднее</w:t>
      </w:r>
      <w:proofErr w:type="gramEnd"/>
      <w:r w:rsidRPr="00D32FFA">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5D3255">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5D3255">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5D3255">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proofErr w:type="gramStart"/>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roofErr w:type="gramEnd"/>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5D3255">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5D3255">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D3255">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5D3255">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б) не находиться в </w:t>
      </w:r>
      <w:proofErr w:type="gramStart"/>
      <w:r w:rsidRPr="00D32FFA">
        <w:rPr>
          <w:sz w:val="28"/>
          <w:szCs w:val="28"/>
        </w:rPr>
        <w:t>процессе</w:t>
      </w:r>
      <w:proofErr w:type="gramEnd"/>
      <w:r w:rsidRPr="00D32FFA">
        <w:rPr>
          <w:sz w:val="28"/>
          <w:szCs w:val="28"/>
        </w:rPr>
        <w:t xml:space="preserve">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w:t>
      </w:r>
      <w:proofErr w:type="gramStart"/>
      <w:r w:rsidRPr="00D32FFA">
        <w:rPr>
          <w:sz w:val="28"/>
          <w:szCs w:val="28"/>
        </w:rPr>
        <w:t>соответствии</w:t>
      </w:r>
      <w:proofErr w:type="gramEnd"/>
      <w:r w:rsidRPr="00D32FFA">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w:t>
      </w:r>
      <w:proofErr w:type="gramStart"/>
      <w:r w:rsidRPr="00D32FFA">
        <w:rPr>
          <w:sz w:val="28"/>
          <w:szCs w:val="28"/>
        </w:rPr>
        <w:t>пункте</w:t>
      </w:r>
      <w:proofErr w:type="gramEnd"/>
      <w:r w:rsidRPr="00D32FFA">
        <w:rPr>
          <w:sz w:val="28"/>
          <w:szCs w:val="28"/>
        </w:rPr>
        <w:t xml:space="preserve">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5D3255">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5D3255">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 xml:space="preserve">г) в </w:t>
      </w:r>
      <w:proofErr w:type="gramStart"/>
      <w:r w:rsidRPr="00D32FFA">
        <w:rPr>
          <w:sz w:val="28"/>
          <w:szCs w:val="28"/>
        </w:rPr>
        <w:t>пункте</w:t>
      </w:r>
      <w:proofErr w:type="gramEnd"/>
      <w:r w:rsidRPr="00D32FFA">
        <w:rPr>
          <w:sz w:val="28"/>
          <w:szCs w:val="28"/>
        </w:rPr>
        <w:t xml:space="preserve">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5D3255">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5D3255">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 xml:space="preserve">Претендент в </w:t>
      </w:r>
      <w:proofErr w:type="gramStart"/>
      <w:r w:rsidRPr="00B11769">
        <w:rPr>
          <w:rFonts w:eastAsia="MS Mincho"/>
          <w:sz w:val="28"/>
          <w:szCs w:val="28"/>
        </w:rPr>
        <w:t>составе</w:t>
      </w:r>
      <w:proofErr w:type="gramEnd"/>
      <w:r w:rsidRPr="00B11769">
        <w:rPr>
          <w:rFonts w:eastAsia="MS Mincho"/>
          <w:sz w:val="28"/>
          <w:szCs w:val="28"/>
        </w:rPr>
        <w:t xml:space="preserve"> Заявки, в том числе в подтверждение соответствия обязательным требованиям представляет следующие документы:</w:t>
      </w:r>
    </w:p>
    <w:p w:rsidR="007D6548" w:rsidRPr="00D32FFA" w:rsidRDefault="007D6548" w:rsidP="005D3255">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D3255">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5D3255">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5D3255">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5D3255">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D3255">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D3255">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D3255">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 xml:space="preserve">ретендента, в </w:t>
      </w:r>
      <w:proofErr w:type="gramStart"/>
      <w:r w:rsidRPr="00D32FFA">
        <w:rPr>
          <w:sz w:val="28"/>
          <w:szCs w:val="28"/>
        </w:rPr>
        <w:t>случае</w:t>
      </w:r>
      <w:proofErr w:type="gramEnd"/>
      <w:r w:rsidRPr="00D32FFA">
        <w:rPr>
          <w:sz w:val="28"/>
          <w:szCs w:val="28"/>
        </w:rPr>
        <w:t xml:space="preserve"> отсутствия полномочий по уставу (оригинал либо нотариально заверенная копия);</w:t>
      </w:r>
    </w:p>
    <w:p w:rsidR="007D6548" w:rsidRPr="00D32FFA" w:rsidRDefault="007D6548" w:rsidP="005D3255">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5D3255">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5D3255">
      <w:pPr>
        <w:pStyle w:val="af9"/>
        <w:numPr>
          <w:ilvl w:val="0"/>
          <w:numId w:val="3"/>
        </w:numPr>
        <w:tabs>
          <w:tab w:val="left" w:pos="0"/>
          <w:tab w:val="left" w:pos="1134"/>
          <w:tab w:val="left" w:pos="1440"/>
        </w:tabs>
        <w:ind w:left="0" w:firstLine="567"/>
        <w:rPr>
          <w:sz w:val="28"/>
        </w:rPr>
      </w:pPr>
      <w:r w:rsidRPr="00D32FFA">
        <w:rPr>
          <w:sz w:val="28"/>
          <w:szCs w:val="28"/>
        </w:rPr>
        <w:t xml:space="preserve">в </w:t>
      </w:r>
      <w:proofErr w:type="gramStart"/>
      <w:r w:rsidRPr="00D32FFA">
        <w:rPr>
          <w:sz w:val="28"/>
          <w:szCs w:val="28"/>
        </w:rPr>
        <w:t>пункте</w:t>
      </w:r>
      <w:proofErr w:type="gramEnd"/>
      <w:r w:rsidRPr="00D32FFA">
        <w:rPr>
          <w:sz w:val="28"/>
          <w:szCs w:val="28"/>
        </w:rPr>
        <w:t xml:space="preserve">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D3255">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 xml:space="preserve">Для иностранных Претендентов в </w:t>
      </w:r>
      <w:proofErr w:type="gramStart"/>
      <w:r w:rsidRPr="00D32FFA">
        <w:rPr>
          <w:rFonts w:eastAsia="MS Mincho"/>
          <w:sz w:val="28"/>
          <w:szCs w:val="28"/>
        </w:rPr>
        <w:t>пункте</w:t>
      </w:r>
      <w:proofErr w:type="gramEnd"/>
      <w:r w:rsidRPr="00D32FFA">
        <w:rPr>
          <w:rFonts w:eastAsia="MS Mincho"/>
          <w:sz w:val="28"/>
          <w:szCs w:val="28"/>
        </w:rPr>
        <w:t xml:space="preserve">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5D3255">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5D3255">
      <w:pPr>
        <w:pStyle w:val="af9"/>
        <w:keepNext/>
        <w:numPr>
          <w:ilvl w:val="2"/>
          <w:numId w:val="6"/>
        </w:numPr>
        <w:tabs>
          <w:tab w:val="left" w:pos="720"/>
        </w:tabs>
        <w:ind w:firstLine="567"/>
        <w:rPr>
          <w:sz w:val="28"/>
          <w:szCs w:val="28"/>
        </w:rPr>
      </w:pPr>
      <w:r w:rsidRPr="00D32FFA">
        <w:rPr>
          <w:sz w:val="28"/>
          <w:szCs w:val="28"/>
        </w:rPr>
        <w:t xml:space="preserve">Заявка должна состоять из документов, требуемых в </w:t>
      </w:r>
      <w:proofErr w:type="gramStart"/>
      <w:r w:rsidRPr="00D32FFA">
        <w:rPr>
          <w:sz w:val="28"/>
          <w:szCs w:val="28"/>
        </w:rPr>
        <w:t>соответствии</w:t>
      </w:r>
      <w:proofErr w:type="gramEnd"/>
      <w:r w:rsidRPr="00D32FFA">
        <w:rPr>
          <w:sz w:val="28"/>
          <w:szCs w:val="28"/>
        </w:rPr>
        <w:t xml:space="preserve">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proofErr w:type="gramStart"/>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roofErr w:type="gramEnd"/>
    </w:p>
    <w:p w:rsidR="009C211A" w:rsidRPr="00D32FFA" w:rsidRDefault="009C211A" w:rsidP="005D3255">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5D3255">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5D3255">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w:t>
      </w:r>
      <w:proofErr w:type="gramStart"/>
      <w:r w:rsidR="00782E92" w:rsidRPr="00D32FFA">
        <w:rPr>
          <w:sz w:val="28"/>
          <w:szCs w:val="28"/>
        </w:rPr>
        <w:t>пункте</w:t>
      </w:r>
      <w:proofErr w:type="gramEnd"/>
      <w:r w:rsidR="00782E92" w:rsidRPr="00D32FFA">
        <w:rPr>
          <w:sz w:val="28"/>
          <w:szCs w:val="28"/>
        </w:rPr>
        <w:t xml:space="preserve">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5D3255">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w:t>
      </w:r>
      <w:proofErr w:type="gramStart"/>
      <w:r w:rsidRPr="00D32FFA">
        <w:rPr>
          <w:sz w:val="28"/>
          <w:szCs w:val="28"/>
        </w:rPr>
        <w:t>соответствии</w:t>
      </w:r>
      <w:proofErr w:type="gramEnd"/>
      <w:r w:rsidRPr="00D32FFA">
        <w:rPr>
          <w:sz w:val="28"/>
          <w:szCs w:val="28"/>
        </w:rPr>
        <w:t xml:space="preserve">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D325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D325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D3255">
      <w:pPr>
        <w:pStyle w:val="af9"/>
        <w:numPr>
          <w:ilvl w:val="2"/>
          <w:numId w:val="6"/>
        </w:numPr>
        <w:tabs>
          <w:tab w:val="clear" w:pos="1440"/>
          <w:tab w:val="left" w:pos="720"/>
          <w:tab w:val="num" w:pos="1276"/>
        </w:tabs>
        <w:ind w:firstLine="567"/>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 xml:space="preserve">В </w:t>
      </w:r>
      <w:proofErr w:type="gramStart"/>
      <w:r w:rsidRPr="00D32FFA">
        <w:rPr>
          <w:sz w:val="28"/>
        </w:rPr>
        <w:t>случае</w:t>
      </w:r>
      <w:proofErr w:type="gramEnd"/>
      <w:r w:rsidRPr="00D32FFA">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w:t>
      </w:r>
      <w:proofErr w:type="gramStart"/>
      <w:r w:rsidR="004E3757" w:rsidRPr="00D32FFA">
        <w:rPr>
          <w:rFonts w:eastAsia="Times New Roman"/>
          <w:sz w:val="28"/>
          <w:szCs w:val="28"/>
        </w:rPr>
        <w:t>извещении</w:t>
      </w:r>
      <w:proofErr w:type="gramEnd"/>
      <w:r w:rsidR="004E3757" w:rsidRPr="00D32FFA">
        <w:rPr>
          <w:rFonts w:eastAsia="Times New Roman"/>
          <w:sz w:val="28"/>
          <w:szCs w:val="28"/>
        </w:rPr>
        <w:t xml:space="preserve">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D3255">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 xml:space="preserve">Предоставляемые в </w:t>
      </w:r>
      <w:proofErr w:type="gramStart"/>
      <w:r w:rsidRPr="00D32FFA">
        <w:rPr>
          <w:rFonts w:eastAsia="Times New Roman"/>
          <w:sz w:val="28"/>
          <w:szCs w:val="28"/>
        </w:rPr>
        <w:t>составе</w:t>
      </w:r>
      <w:proofErr w:type="gramEnd"/>
      <w:r w:rsidRPr="00D32FFA">
        <w:rPr>
          <w:rFonts w:eastAsia="Times New Roman"/>
          <w:sz w:val="28"/>
          <w:szCs w:val="28"/>
        </w:rPr>
        <w:t xml:space="preserve">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5D3255">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D3255">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D3255">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5D3255">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5D3255">
      <w:pPr>
        <w:pStyle w:val="af9"/>
        <w:numPr>
          <w:ilvl w:val="2"/>
          <w:numId w:val="4"/>
        </w:numPr>
        <w:tabs>
          <w:tab w:val="left" w:pos="1276"/>
        </w:tabs>
        <w:ind w:left="0" w:firstLine="567"/>
        <w:rPr>
          <w:sz w:val="28"/>
        </w:rPr>
      </w:pPr>
      <w:r w:rsidRPr="00EB4275">
        <w:rPr>
          <w:sz w:val="28"/>
        </w:rPr>
        <w:t xml:space="preserve">Место, дата начала и окончания подачи заявок указаны в </w:t>
      </w:r>
      <w:proofErr w:type="gramStart"/>
      <w:r w:rsidRPr="00EB4275">
        <w:rPr>
          <w:sz w:val="28"/>
        </w:rPr>
        <w:t>пункте</w:t>
      </w:r>
      <w:proofErr w:type="gramEnd"/>
      <w:r w:rsidRPr="00EB4275">
        <w:rPr>
          <w:sz w:val="28"/>
        </w:rPr>
        <w:t xml:space="preserve">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5D3255">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5D3255">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5D3255">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5D3255">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w:t>
      </w:r>
      <w:proofErr w:type="gramStart"/>
      <w:r w:rsidRPr="00D32FFA">
        <w:rPr>
          <w:sz w:val="28"/>
        </w:rPr>
        <w:t>этом</w:t>
      </w:r>
      <w:proofErr w:type="gramEnd"/>
      <w:r w:rsidRPr="00D32FFA">
        <w:rPr>
          <w:sz w:val="28"/>
        </w:rPr>
        <w:t xml:space="preserve">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5D3255">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5D3255">
      <w:pPr>
        <w:numPr>
          <w:ilvl w:val="0"/>
          <w:numId w:val="15"/>
        </w:numPr>
        <w:tabs>
          <w:tab w:val="left" w:pos="1276"/>
        </w:tabs>
        <w:ind w:left="0" w:firstLine="567"/>
        <w:jc w:val="both"/>
        <w:rPr>
          <w:sz w:val="28"/>
          <w:szCs w:val="28"/>
        </w:rPr>
      </w:pPr>
      <w:r w:rsidRPr="00D32FFA">
        <w:rPr>
          <w:sz w:val="28"/>
          <w:szCs w:val="28"/>
        </w:rPr>
        <w:t xml:space="preserve">В срок, указанный в </w:t>
      </w:r>
      <w:proofErr w:type="gramStart"/>
      <w:r w:rsidRPr="00D32FFA">
        <w:rPr>
          <w:sz w:val="28"/>
          <w:szCs w:val="28"/>
        </w:rPr>
        <w:t>пункте</w:t>
      </w:r>
      <w:proofErr w:type="gramEnd"/>
      <w:r w:rsidRPr="00D32FFA">
        <w:rPr>
          <w:sz w:val="28"/>
          <w:szCs w:val="28"/>
        </w:rPr>
        <w:t xml:space="preserve">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5D3255">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D3255">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D3255">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D3255">
      <w:pPr>
        <w:numPr>
          <w:ilvl w:val="0"/>
          <w:numId w:val="15"/>
        </w:numPr>
        <w:tabs>
          <w:tab w:val="left" w:pos="1276"/>
        </w:tabs>
        <w:ind w:left="0" w:firstLine="567"/>
        <w:jc w:val="both"/>
        <w:rPr>
          <w:sz w:val="28"/>
          <w:szCs w:val="28"/>
        </w:rPr>
      </w:pPr>
      <w:proofErr w:type="gramStart"/>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D32FFA" w:rsidRDefault="00754AD8" w:rsidP="005D3255">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 xml:space="preserve">документы не подписаны должным образом (в </w:t>
      </w:r>
      <w:proofErr w:type="gramStart"/>
      <w:r w:rsidRPr="00D32FFA">
        <w:rPr>
          <w:sz w:val="28"/>
        </w:rPr>
        <w:t>соответствии</w:t>
      </w:r>
      <w:proofErr w:type="gramEnd"/>
      <w:r w:rsidRPr="00D32FFA">
        <w:rPr>
          <w:sz w:val="28"/>
        </w:rPr>
        <w:t xml:space="preserve">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5D3255">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D3255">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5D3255">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w:t>
      </w:r>
      <w:proofErr w:type="gramStart"/>
      <w:r w:rsidRPr="00D32FFA">
        <w:rPr>
          <w:sz w:val="28"/>
          <w:szCs w:val="28"/>
        </w:rPr>
        <w:t>рассмотрении</w:t>
      </w:r>
      <w:proofErr w:type="gramEnd"/>
      <w:r w:rsidRPr="00D32FFA">
        <w:rPr>
          <w:sz w:val="28"/>
          <w:szCs w:val="28"/>
        </w:rPr>
        <w:t xml:space="preserve"> Заявок и изучении квалификации претендентов.</w:t>
      </w:r>
    </w:p>
    <w:p w:rsidR="005B65E7" w:rsidRPr="005B65E7" w:rsidRDefault="005B65E7" w:rsidP="005D3255">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5D3255">
      <w:pPr>
        <w:numPr>
          <w:ilvl w:val="0"/>
          <w:numId w:val="15"/>
        </w:numPr>
        <w:tabs>
          <w:tab w:val="left" w:pos="1276"/>
        </w:tabs>
        <w:ind w:left="0" w:firstLine="567"/>
        <w:jc w:val="both"/>
        <w:rPr>
          <w:sz w:val="28"/>
          <w:szCs w:val="28"/>
        </w:rPr>
      </w:pPr>
      <w:r w:rsidRPr="00D32FFA">
        <w:rPr>
          <w:sz w:val="28"/>
          <w:szCs w:val="28"/>
        </w:rPr>
        <w:t xml:space="preserve">По итогам рассмотрения и сопоставления Заявок Организатор составляет протокол рассмотрения и оценки Заявок, в </w:t>
      </w:r>
      <w:proofErr w:type="gramStart"/>
      <w:r w:rsidRPr="00D32FFA">
        <w:rPr>
          <w:sz w:val="28"/>
          <w:szCs w:val="28"/>
        </w:rPr>
        <w:t>котором</w:t>
      </w:r>
      <w:proofErr w:type="gramEnd"/>
      <w:r w:rsidRPr="00D32FFA">
        <w:rPr>
          <w:sz w:val="28"/>
          <w:szCs w:val="28"/>
        </w:rPr>
        <w:t xml:space="preserve">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5D3255">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5D3255">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5D3255">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 xml:space="preserve">в срок, указанный в </w:t>
      </w:r>
      <w:proofErr w:type="gramStart"/>
      <w:r w:rsidR="00DC427E" w:rsidRPr="00D32FFA">
        <w:rPr>
          <w:sz w:val="28"/>
          <w:szCs w:val="28"/>
        </w:rPr>
        <w:t>пункте</w:t>
      </w:r>
      <w:proofErr w:type="gramEnd"/>
      <w:r w:rsidR="00DC427E" w:rsidRPr="00D32FFA">
        <w:rPr>
          <w:sz w:val="28"/>
          <w:szCs w:val="28"/>
        </w:rPr>
        <w:t xml:space="preserve"> 10 Информационной карты</w:t>
      </w:r>
      <w:r w:rsidR="007D6548" w:rsidRPr="00D32FFA">
        <w:rPr>
          <w:sz w:val="28"/>
          <w:szCs w:val="28"/>
        </w:rPr>
        <w:t xml:space="preserve">. </w:t>
      </w:r>
    </w:p>
    <w:p w:rsidR="007D6548" w:rsidRPr="00D32FFA" w:rsidRDefault="007D6548" w:rsidP="005D3255">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5D3255">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5D3255">
      <w:pPr>
        <w:numPr>
          <w:ilvl w:val="0"/>
          <w:numId w:val="17"/>
        </w:numPr>
        <w:tabs>
          <w:tab w:val="left" w:pos="1276"/>
        </w:tabs>
        <w:ind w:left="0" w:firstLine="567"/>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5D3255">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w:t>
      </w:r>
      <w:proofErr w:type="gramStart"/>
      <w:r w:rsidRPr="00567733">
        <w:rPr>
          <w:sz w:val="28"/>
          <w:szCs w:val="28"/>
        </w:rPr>
        <w:t>случае</w:t>
      </w:r>
      <w:proofErr w:type="gramEnd"/>
      <w:r w:rsidRPr="00567733">
        <w:rPr>
          <w:sz w:val="28"/>
          <w:szCs w:val="28"/>
        </w:rPr>
        <w:t xml:space="preserve">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5D3255">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5D3255">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5D3255">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5D325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5D325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5D3255">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xml:space="preserve">, должен подписать договор не позднее срока, указанного в направленном Заказчиком победителю </w:t>
      </w:r>
      <w:proofErr w:type="gramStart"/>
      <w:r w:rsidR="007D6548" w:rsidRPr="00D32FFA">
        <w:rPr>
          <w:sz w:val="28"/>
          <w:szCs w:val="28"/>
        </w:rPr>
        <w:t>уведомлении</w:t>
      </w:r>
      <w:proofErr w:type="gramEnd"/>
      <w:r w:rsidR="00B55FE0" w:rsidRPr="00D32FFA">
        <w:rPr>
          <w:sz w:val="28"/>
          <w:szCs w:val="28"/>
        </w:rPr>
        <w:t>.</w:t>
      </w:r>
      <w:r w:rsidR="007D6548"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D3255">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5D3255">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w:t>
      </w:r>
      <w:proofErr w:type="gramStart"/>
      <w:r w:rsidRPr="00D32FFA">
        <w:rPr>
          <w:sz w:val="28"/>
          <w:szCs w:val="28"/>
        </w:rPr>
        <w:t>уклонившимся</w:t>
      </w:r>
      <w:proofErr w:type="gramEnd"/>
      <w:r w:rsidRPr="00D32FFA">
        <w:rPr>
          <w:sz w:val="28"/>
          <w:szCs w:val="28"/>
        </w:rPr>
        <w:t xml:space="preserve">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5D3255">
      <w:pPr>
        <w:numPr>
          <w:ilvl w:val="0"/>
          <w:numId w:val="16"/>
        </w:numPr>
        <w:tabs>
          <w:tab w:val="left" w:pos="1418"/>
        </w:tabs>
        <w:ind w:left="0" w:firstLine="567"/>
        <w:jc w:val="both"/>
        <w:rPr>
          <w:sz w:val="28"/>
          <w:szCs w:val="28"/>
        </w:rPr>
      </w:pPr>
      <w:r w:rsidRPr="00D32FFA">
        <w:rPr>
          <w:sz w:val="28"/>
          <w:szCs w:val="28"/>
        </w:rPr>
        <w:t xml:space="preserve">Договор заключается в </w:t>
      </w:r>
      <w:proofErr w:type="gramStart"/>
      <w:r w:rsidRPr="00D32FFA">
        <w:rPr>
          <w:sz w:val="28"/>
          <w:szCs w:val="28"/>
        </w:rPr>
        <w:t>соответствии</w:t>
      </w:r>
      <w:proofErr w:type="gramEnd"/>
      <w:r w:rsidRPr="00D32FFA">
        <w:rPr>
          <w:sz w:val="28"/>
          <w:szCs w:val="28"/>
        </w:rPr>
        <w:t xml:space="preserve">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5D3255">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w:t>
      </w:r>
      <w:proofErr w:type="gramStart"/>
      <w:r w:rsidRPr="00936A4B">
        <w:rPr>
          <w:sz w:val="28"/>
          <w:szCs w:val="28"/>
        </w:rPr>
        <w:t>отношении</w:t>
      </w:r>
      <w:proofErr w:type="gramEnd"/>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5D3255">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5D3255">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5D3255">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5D3255">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5D3255">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A12167"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E271FC" w:rsidRPr="007E6DE4" w:rsidRDefault="00E271FC" w:rsidP="000954FB">
                  <w:pPr>
                    <w:jc w:val="center"/>
                    <w:rPr>
                      <w:b/>
                      <w:sz w:val="28"/>
                      <w:szCs w:val="28"/>
                    </w:rPr>
                  </w:pPr>
                  <w:r w:rsidRPr="007E6DE4">
                    <w:rPr>
                      <w:b/>
                      <w:sz w:val="28"/>
                      <w:szCs w:val="28"/>
                    </w:rPr>
                    <w:t xml:space="preserve">_____________________________________________, </w:t>
                  </w:r>
                </w:p>
                <w:p w:rsidR="00E271FC" w:rsidRDefault="00E271F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271FC" w:rsidRPr="007E6DE4" w:rsidRDefault="00E271FC" w:rsidP="000954FB">
                  <w:pPr>
                    <w:jc w:val="center"/>
                    <w:rPr>
                      <w:b/>
                      <w:sz w:val="28"/>
                      <w:szCs w:val="28"/>
                    </w:rPr>
                  </w:pPr>
                  <w:r w:rsidRPr="007E6DE4">
                    <w:rPr>
                      <w:b/>
                      <w:sz w:val="28"/>
                      <w:szCs w:val="28"/>
                    </w:rPr>
                    <w:t>________________________________________</w:t>
                  </w:r>
                </w:p>
                <w:p w:rsidR="00E271FC" w:rsidRPr="007E6DE4" w:rsidRDefault="00E271FC" w:rsidP="000954FB">
                  <w:pPr>
                    <w:jc w:val="center"/>
                    <w:rPr>
                      <w:i/>
                      <w:sz w:val="20"/>
                      <w:szCs w:val="20"/>
                    </w:rPr>
                  </w:pPr>
                  <w:r w:rsidRPr="007E6DE4">
                    <w:rPr>
                      <w:i/>
                      <w:sz w:val="20"/>
                      <w:szCs w:val="20"/>
                    </w:rPr>
                    <w:t>государство регистрации претендента</w:t>
                  </w:r>
                </w:p>
                <w:p w:rsidR="00E271FC" w:rsidRPr="007E6DE4" w:rsidRDefault="00E271FC" w:rsidP="000954FB">
                  <w:pPr>
                    <w:jc w:val="center"/>
                    <w:rPr>
                      <w:b/>
                      <w:sz w:val="28"/>
                      <w:szCs w:val="28"/>
                    </w:rPr>
                  </w:pPr>
                  <w:r w:rsidRPr="007E6DE4">
                    <w:rPr>
                      <w:b/>
                      <w:sz w:val="28"/>
                      <w:szCs w:val="28"/>
                    </w:rPr>
                    <w:t>_____________________________</w:t>
                  </w:r>
                  <w:r>
                    <w:rPr>
                      <w:b/>
                      <w:sz w:val="28"/>
                      <w:szCs w:val="28"/>
                    </w:rPr>
                    <w:t>__________________</w:t>
                  </w:r>
                </w:p>
                <w:p w:rsidR="00E271FC" w:rsidRPr="007E6DE4" w:rsidRDefault="00E271FC" w:rsidP="000954FB">
                  <w:pPr>
                    <w:jc w:val="center"/>
                    <w:rPr>
                      <w:i/>
                      <w:sz w:val="20"/>
                      <w:szCs w:val="20"/>
                    </w:rPr>
                  </w:pPr>
                  <w:r w:rsidRPr="007E6DE4">
                    <w:rPr>
                      <w:i/>
                      <w:sz w:val="20"/>
                      <w:szCs w:val="20"/>
                    </w:rPr>
                    <w:t>ИНН претендента (для претендентов-резидентов Российской Федерации)</w:t>
                  </w:r>
                </w:p>
                <w:p w:rsidR="00E271FC" w:rsidRDefault="00E271FC" w:rsidP="000954FB">
                  <w:pPr>
                    <w:jc w:val="both"/>
                  </w:pPr>
                </w:p>
                <w:p w:rsidR="00E271FC" w:rsidRPr="00923E2D" w:rsidRDefault="00E271FC" w:rsidP="009D3C3F">
                  <w:pPr>
                    <w:jc w:val="center"/>
                    <w:rPr>
                      <w:i/>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2A7B85">
                    <w:rPr>
                      <w:b/>
                      <w:szCs w:val="28"/>
                    </w:rPr>
                    <w:t>№/РО/005/ГОРЬК/00</w:t>
                  </w:r>
                  <w:r>
                    <w:rPr>
                      <w:b/>
                      <w:szCs w:val="28"/>
                    </w:rPr>
                    <w:t>11</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5D3255">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w:t>
      </w:r>
      <w:proofErr w:type="gramStart"/>
      <w:r w:rsidR="002F345D">
        <w:rPr>
          <w:sz w:val="28"/>
          <w:szCs w:val="28"/>
        </w:rPr>
        <w:t>пункте</w:t>
      </w:r>
      <w:proofErr w:type="gramEnd"/>
      <w:r w:rsidR="002F345D">
        <w:rPr>
          <w:sz w:val="28"/>
          <w:szCs w:val="28"/>
        </w:rPr>
        <w:t xml:space="preserve">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5D3255">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 xml:space="preserve">представленные в </w:t>
      </w:r>
      <w:proofErr w:type="gramStart"/>
      <w:r w:rsidR="00F05F07" w:rsidRPr="00F05F07">
        <w:rPr>
          <w:sz w:val="28"/>
          <w:szCs w:val="28"/>
        </w:rPr>
        <w:t>составе</w:t>
      </w:r>
      <w:proofErr w:type="gramEnd"/>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5D3255">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5D3255">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proofErr w:type="gramStart"/>
      <w:r w:rsidR="0016528F">
        <w:rPr>
          <w:rFonts w:eastAsia="Times New Roman"/>
          <w:sz w:val="28"/>
          <w:szCs w:val="28"/>
        </w:rPr>
        <w:t>письме</w:t>
      </w:r>
      <w:proofErr w:type="gramEnd"/>
      <w:r w:rsidR="0016528F">
        <w:rPr>
          <w:rFonts w:eastAsia="Times New Roman"/>
          <w:sz w:val="28"/>
          <w:szCs w:val="28"/>
        </w:rPr>
        <w:t xml:space="preserve">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5D3255">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D3255">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5D3255">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 xml:space="preserve">оммерческое предложение должно быть оформлено в </w:t>
      </w:r>
      <w:proofErr w:type="gramStart"/>
      <w:r w:rsidRPr="00BD3B27">
        <w:t>соответствии</w:t>
      </w:r>
      <w:proofErr w:type="gramEnd"/>
      <w:r w:rsidRPr="00BD3B27">
        <w:t xml:space="preserve">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xml:space="preserve">, в </w:t>
      </w:r>
      <w:proofErr w:type="gramStart"/>
      <w:r w:rsidRPr="00BD3B27">
        <w:t>случае</w:t>
      </w:r>
      <w:proofErr w:type="gramEnd"/>
      <w:r w:rsidRPr="00BD3B27">
        <w:t xml:space="preserve">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w:t>
      </w:r>
      <w:proofErr w:type="gramStart"/>
      <w:r w:rsidR="00DE2911">
        <w:t>приложении</w:t>
      </w:r>
      <w:proofErr w:type="gramEnd"/>
      <w:r w:rsidR="00DE2911">
        <w:t xml:space="preserve">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w:t>
      </w:r>
      <w:proofErr w:type="gramStart"/>
      <w:r w:rsidRPr="00F32F3A">
        <w:t xml:space="preserve">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roofErr w:type="gramEnd"/>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w:t>
      </w:r>
      <w:proofErr w:type="gramStart"/>
      <w:r w:rsidRPr="0059082D">
        <w:t>расчете</w:t>
      </w:r>
      <w:proofErr w:type="gramEnd"/>
      <w:r w:rsidRPr="0059082D">
        <w:t xml:space="preserve">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г. </w:t>
      </w:r>
      <w:r w:rsidR="00F77779">
        <w:rPr>
          <w:rFonts w:eastAsia="MS Mincho"/>
          <w:b/>
          <w:bCs/>
          <w:sz w:val="28"/>
          <w:szCs w:val="28"/>
        </w:rPr>
        <w:t>Владимире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E271FC">
        <w:trPr>
          <w:trHeight w:val="579"/>
        </w:trPr>
        <w:tc>
          <w:tcPr>
            <w:tcW w:w="2410" w:type="dxa"/>
          </w:tcPr>
          <w:p w:rsidR="0059082D" w:rsidRPr="00003F18" w:rsidRDefault="0059082D" w:rsidP="00E271FC">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E271FC">
            <w:pPr>
              <w:spacing w:line="292" w:lineRule="exact"/>
              <w:jc w:val="center"/>
              <w:rPr>
                <w:color w:val="000000"/>
              </w:rPr>
            </w:pPr>
            <w:r w:rsidRPr="00003F18">
              <w:rPr>
                <w:b/>
                <w:color w:val="000000"/>
              </w:rPr>
              <w:t>Содержание основных данных и требований</w:t>
            </w:r>
          </w:p>
        </w:tc>
      </w:tr>
      <w:tr w:rsidR="0059082D" w:rsidRPr="004D147E" w:rsidTr="00E271FC">
        <w:trPr>
          <w:trHeight w:val="683"/>
        </w:trPr>
        <w:tc>
          <w:tcPr>
            <w:tcW w:w="2410" w:type="dxa"/>
          </w:tcPr>
          <w:p w:rsidR="0059082D" w:rsidRPr="00003F18" w:rsidRDefault="0059082D" w:rsidP="00E271FC">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FD435E">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ОАО «ТрансКонтейнер» на Горьковской железной дороге в г. </w:t>
            </w:r>
            <w:r w:rsidR="00FD435E">
              <w:rPr>
                <w:rFonts w:eastAsia="MS Mincho"/>
                <w:bCs/>
              </w:rPr>
              <w:t xml:space="preserve">Владимире </w:t>
            </w:r>
            <w:r w:rsidRPr="00003F18">
              <w:rPr>
                <w:rFonts w:eastAsia="MS Mincho"/>
                <w:bCs/>
              </w:rPr>
              <w:t xml:space="preserve"> и прилегающих районах.</w:t>
            </w:r>
          </w:p>
        </w:tc>
      </w:tr>
      <w:tr w:rsidR="0059082D" w:rsidRPr="004D147E" w:rsidTr="00E271FC">
        <w:trPr>
          <w:trHeight w:hRule="exact" w:val="558"/>
        </w:trPr>
        <w:tc>
          <w:tcPr>
            <w:tcW w:w="2410" w:type="dxa"/>
            <w:vAlign w:val="center"/>
          </w:tcPr>
          <w:p w:rsidR="0059082D" w:rsidRDefault="0059082D" w:rsidP="00E271FC">
            <w:pPr>
              <w:spacing w:line="280" w:lineRule="exact"/>
              <w:rPr>
                <w:color w:val="000000"/>
              </w:rPr>
            </w:pPr>
            <w:r w:rsidRPr="00003F18">
              <w:rPr>
                <w:color w:val="000000"/>
              </w:rPr>
              <w:t>2. Заказчик (Арендатор)</w:t>
            </w:r>
          </w:p>
          <w:p w:rsidR="0059082D" w:rsidRPr="00003F18" w:rsidRDefault="0059082D" w:rsidP="00E271FC">
            <w:pPr>
              <w:spacing w:line="280" w:lineRule="exact"/>
              <w:rPr>
                <w:color w:val="000000"/>
              </w:rPr>
            </w:pPr>
          </w:p>
          <w:p w:rsidR="0059082D" w:rsidRPr="00003F18" w:rsidRDefault="0059082D" w:rsidP="00E271FC">
            <w:pPr>
              <w:spacing w:line="280" w:lineRule="exact"/>
              <w:rPr>
                <w:color w:val="000000"/>
              </w:rPr>
            </w:pPr>
          </w:p>
        </w:tc>
        <w:tc>
          <w:tcPr>
            <w:tcW w:w="7796" w:type="dxa"/>
            <w:vAlign w:val="center"/>
          </w:tcPr>
          <w:p w:rsidR="0059082D" w:rsidRPr="00003F18" w:rsidRDefault="0059082D" w:rsidP="00E271FC">
            <w:pPr>
              <w:spacing w:line="280" w:lineRule="exact"/>
              <w:rPr>
                <w:color w:val="000000"/>
              </w:rPr>
            </w:pPr>
            <w:r w:rsidRPr="00003F18">
              <w:rPr>
                <w:color w:val="000000"/>
              </w:rPr>
              <w:t>Филиал ОАО «ТрансКонтейнер» на Горьковской железной дороге.</w:t>
            </w:r>
          </w:p>
          <w:p w:rsidR="0059082D" w:rsidRPr="00003F18" w:rsidRDefault="0059082D" w:rsidP="00E271FC">
            <w:pPr>
              <w:spacing w:line="280" w:lineRule="exact"/>
              <w:rPr>
                <w:color w:val="000000"/>
              </w:rPr>
            </w:pPr>
          </w:p>
          <w:p w:rsidR="0059082D" w:rsidRPr="00003F18" w:rsidRDefault="0059082D" w:rsidP="00E271FC">
            <w:pPr>
              <w:spacing w:line="280" w:lineRule="exact"/>
              <w:rPr>
                <w:color w:val="000000"/>
              </w:rPr>
            </w:pPr>
          </w:p>
          <w:p w:rsidR="0059082D" w:rsidRPr="00003F18" w:rsidRDefault="0059082D" w:rsidP="00E271FC">
            <w:pPr>
              <w:spacing w:line="280" w:lineRule="exact"/>
              <w:rPr>
                <w:color w:val="000000"/>
              </w:rPr>
            </w:pPr>
          </w:p>
        </w:tc>
      </w:tr>
      <w:tr w:rsidR="0059082D" w:rsidRPr="004D147E" w:rsidTr="00E271FC">
        <w:trPr>
          <w:trHeight w:hRule="exact" w:val="1389"/>
        </w:trPr>
        <w:tc>
          <w:tcPr>
            <w:tcW w:w="2410" w:type="dxa"/>
            <w:vAlign w:val="center"/>
          </w:tcPr>
          <w:p w:rsidR="0059082D" w:rsidRPr="00003F18" w:rsidRDefault="0059082D" w:rsidP="00E271FC">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985CAE" w:rsidP="00E271FC">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 xml:space="preserve">(типоразмеров 3т, 5т и/или 20 фут. 40 фут.), </w:t>
            </w:r>
            <w:r w:rsidR="0059082D">
              <w:rPr>
                <w:color w:val="000000"/>
              </w:rPr>
              <w:t xml:space="preserve"> </w:t>
            </w:r>
            <w:r w:rsidR="0059082D" w:rsidRPr="00003F18">
              <w:rPr>
                <w:color w:val="000000"/>
              </w:rPr>
              <w:t xml:space="preserve">по городу </w:t>
            </w:r>
            <w:r w:rsidR="00167D5A">
              <w:rPr>
                <w:color w:val="000000"/>
              </w:rPr>
              <w:t>Владимиру</w:t>
            </w:r>
            <w:r w:rsidR="0059082D" w:rsidRPr="00003F18">
              <w:rPr>
                <w:color w:val="000000"/>
              </w:rPr>
              <w:t xml:space="preserve"> и прилегающим районам.</w:t>
            </w:r>
          </w:p>
          <w:p w:rsidR="0059082D" w:rsidRPr="00003F18" w:rsidRDefault="0059082D" w:rsidP="00E271FC">
            <w:pPr>
              <w:spacing w:line="280" w:lineRule="exact"/>
              <w:rPr>
                <w:color w:val="000000"/>
              </w:rPr>
            </w:pPr>
          </w:p>
          <w:p w:rsidR="0059082D" w:rsidRPr="00003F18" w:rsidRDefault="0059082D" w:rsidP="00E271FC">
            <w:pPr>
              <w:spacing w:line="280" w:lineRule="exact"/>
              <w:rPr>
                <w:color w:val="000000"/>
              </w:rPr>
            </w:pPr>
          </w:p>
          <w:p w:rsidR="0059082D" w:rsidRPr="00003F18" w:rsidRDefault="0059082D" w:rsidP="00E271FC">
            <w:pPr>
              <w:spacing w:line="280" w:lineRule="exact"/>
              <w:rPr>
                <w:color w:val="000000"/>
              </w:rPr>
            </w:pPr>
          </w:p>
          <w:p w:rsidR="0059082D" w:rsidRPr="00003F18" w:rsidRDefault="0059082D" w:rsidP="00E271FC">
            <w:pPr>
              <w:spacing w:line="280" w:lineRule="exact"/>
              <w:rPr>
                <w:color w:val="000000"/>
              </w:rPr>
            </w:pPr>
          </w:p>
        </w:tc>
      </w:tr>
      <w:tr w:rsidR="0059082D" w:rsidRPr="004D147E" w:rsidTr="00E271FC">
        <w:trPr>
          <w:trHeight w:val="527"/>
        </w:trPr>
        <w:tc>
          <w:tcPr>
            <w:tcW w:w="2410" w:type="dxa"/>
          </w:tcPr>
          <w:p w:rsidR="0059082D" w:rsidRPr="004D147E" w:rsidRDefault="0059082D" w:rsidP="005D3255">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E271FC">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4D147E" w:rsidTr="0059082D">
        <w:trPr>
          <w:trHeight w:hRule="exact" w:val="3229"/>
        </w:trPr>
        <w:tc>
          <w:tcPr>
            <w:tcW w:w="2410" w:type="dxa"/>
          </w:tcPr>
          <w:p w:rsidR="0059082D" w:rsidRPr="00003F18" w:rsidRDefault="0059082D" w:rsidP="00E271FC">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5F179C" w:rsidRDefault="0059082D" w:rsidP="00E271FC">
            <w:pPr>
              <w:spacing w:line="280" w:lineRule="exact"/>
              <w:jc w:val="both"/>
            </w:pPr>
            <w:r w:rsidRPr="005F179C">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59082D" w:rsidRPr="005F179C" w:rsidRDefault="0059082D" w:rsidP="00E271FC">
            <w:pPr>
              <w:spacing w:line="280" w:lineRule="exact"/>
              <w:jc w:val="both"/>
            </w:pPr>
            <w:r w:rsidRPr="005F179C">
              <w:t xml:space="preserve">Среднемесячный  объем завоза/вывоза 20 футовых контейнеров </w:t>
            </w:r>
            <w:r w:rsidR="000E78E4" w:rsidRPr="005F179C">
              <w:t>–</w:t>
            </w:r>
            <w:r w:rsidR="00581074" w:rsidRPr="005F179C">
              <w:t xml:space="preserve"> </w:t>
            </w:r>
            <w:r w:rsidR="00581074" w:rsidRPr="005F179C">
              <w:rPr>
                <w:szCs w:val="20"/>
              </w:rPr>
              <w:t>20</w:t>
            </w:r>
            <w:r w:rsidR="000E78E4" w:rsidRPr="005F179C">
              <w:t xml:space="preserve"> ш</w:t>
            </w:r>
            <w:r w:rsidRPr="005F179C">
              <w:t>т.;</w:t>
            </w:r>
          </w:p>
          <w:p w:rsidR="0059082D" w:rsidRPr="005F179C" w:rsidRDefault="0059082D" w:rsidP="00E271FC">
            <w:pPr>
              <w:spacing w:line="280" w:lineRule="exact"/>
              <w:jc w:val="both"/>
            </w:pPr>
            <w:r w:rsidRPr="005F179C">
              <w:t>Суточный пиковый объем завоза/в</w:t>
            </w:r>
            <w:r w:rsidR="002B33B5" w:rsidRPr="005F179C">
              <w:t>ывоза 20 футовых контейнеров –3</w:t>
            </w:r>
            <w:r w:rsidRPr="005F179C">
              <w:t xml:space="preserve"> шт.;</w:t>
            </w:r>
          </w:p>
          <w:p w:rsidR="0059082D" w:rsidRPr="005F179C" w:rsidRDefault="0059082D" w:rsidP="00E271FC">
            <w:pPr>
              <w:spacing w:line="280" w:lineRule="exact"/>
              <w:jc w:val="both"/>
            </w:pPr>
            <w:r w:rsidRPr="005F179C">
              <w:t>Среднемесячный объем завоза/выв</w:t>
            </w:r>
            <w:r w:rsidR="000F7A48" w:rsidRPr="005F179C">
              <w:t xml:space="preserve">оза 40 футовых контейнеров – </w:t>
            </w:r>
            <w:r w:rsidR="006D754E" w:rsidRPr="005F179C">
              <w:t>5</w:t>
            </w:r>
            <w:r w:rsidRPr="005F179C">
              <w:t>шт.;</w:t>
            </w:r>
          </w:p>
          <w:p w:rsidR="0059082D" w:rsidRPr="005F179C" w:rsidRDefault="0059082D" w:rsidP="00E271FC">
            <w:pPr>
              <w:spacing w:line="280" w:lineRule="exact"/>
              <w:jc w:val="both"/>
            </w:pPr>
            <w:r w:rsidRPr="005F179C">
              <w:t xml:space="preserve">Суточный пиковый объем завоза/вывоза </w:t>
            </w:r>
            <w:r w:rsidR="006D10A0" w:rsidRPr="005F179C">
              <w:t>40 футовых контейнеров –1</w:t>
            </w:r>
            <w:r w:rsidRPr="005F179C">
              <w:t xml:space="preserve"> шт.</w:t>
            </w:r>
          </w:p>
          <w:p w:rsidR="0059082D" w:rsidRPr="005F179C" w:rsidRDefault="0059082D" w:rsidP="00E271FC">
            <w:pPr>
              <w:spacing w:line="280" w:lineRule="exact"/>
            </w:pPr>
          </w:p>
        </w:tc>
      </w:tr>
      <w:tr w:rsidR="0059082D" w:rsidRPr="005F179C" w:rsidTr="00E271FC">
        <w:trPr>
          <w:trHeight w:val="411"/>
        </w:trPr>
        <w:tc>
          <w:tcPr>
            <w:tcW w:w="2410" w:type="dxa"/>
          </w:tcPr>
          <w:p w:rsidR="0059082D" w:rsidRPr="005F179C" w:rsidRDefault="0059082D" w:rsidP="00E271FC">
            <w:pPr>
              <w:spacing w:line="280" w:lineRule="exact"/>
              <w:rPr>
                <w:color w:val="000000"/>
              </w:rPr>
            </w:pPr>
            <w:r w:rsidRPr="005F179C">
              <w:rPr>
                <w:color w:val="000000"/>
              </w:rPr>
              <w:t>6. Основные требования, предъявляемые к автотранспортным предприятиям.</w:t>
            </w:r>
          </w:p>
        </w:tc>
        <w:tc>
          <w:tcPr>
            <w:tcW w:w="7796" w:type="dxa"/>
          </w:tcPr>
          <w:p w:rsidR="0059082D" w:rsidRPr="005F179C" w:rsidRDefault="0059082D" w:rsidP="00E271FC">
            <w:pPr>
              <w:ind w:firstLine="459"/>
              <w:jc w:val="both"/>
              <w:rPr>
                <w:color w:val="000000"/>
              </w:rPr>
            </w:pPr>
            <w:r w:rsidRPr="005F179C">
              <w:rPr>
                <w:color w:val="000000"/>
              </w:rPr>
              <w:t xml:space="preserve">Место предоставления транспортных средств в аренду – </w:t>
            </w:r>
            <w:r w:rsidR="00947F24" w:rsidRPr="005F179C">
              <w:rPr>
                <w:color w:val="000000"/>
              </w:rPr>
              <w:t xml:space="preserve">600901, Владимирская область, </w:t>
            </w:r>
            <w:proofErr w:type="gramStart"/>
            <w:r w:rsidR="00947F24" w:rsidRPr="005F179C">
              <w:rPr>
                <w:color w:val="000000"/>
              </w:rPr>
              <w:t>г</w:t>
            </w:r>
            <w:proofErr w:type="gramEnd"/>
            <w:r w:rsidR="00947F24" w:rsidRPr="005F179C">
              <w:rPr>
                <w:color w:val="000000"/>
              </w:rPr>
              <w:t>.</w:t>
            </w:r>
            <w:r w:rsidR="00026E9A" w:rsidRPr="005F179C">
              <w:rPr>
                <w:color w:val="000000"/>
              </w:rPr>
              <w:t xml:space="preserve"> </w:t>
            </w:r>
            <w:r w:rsidR="00947F24" w:rsidRPr="005F179C">
              <w:rPr>
                <w:color w:val="000000"/>
              </w:rPr>
              <w:t xml:space="preserve">Владимир, </w:t>
            </w:r>
            <w:proofErr w:type="spellStart"/>
            <w:r w:rsidR="00E61A79" w:rsidRPr="005F179C">
              <w:rPr>
                <w:color w:val="000000"/>
              </w:rPr>
              <w:t>мкр</w:t>
            </w:r>
            <w:proofErr w:type="spellEnd"/>
            <w:r w:rsidR="00E61A79" w:rsidRPr="005F179C">
              <w:rPr>
                <w:color w:val="000000"/>
              </w:rPr>
              <w:t xml:space="preserve">. </w:t>
            </w:r>
            <w:r w:rsidR="00947F24" w:rsidRPr="005F179C">
              <w:rPr>
                <w:color w:val="000000"/>
              </w:rPr>
              <w:t xml:space="preserve">Юрьевец, ул. </w:t>
            </w:r>
            <w:proofErr w:type="gramStart"/>
            <w:r w:rsidR="00947F24" w:rsidRPr="005F179C">
              <w:rPr>
                <w:color w:val="000000"/>
              </w:rPr>
              <w:t>Станционная</w:t>
            </w:r>
            <w:proofErr w:type="gramEnd"/>
            <w:r w:rsidR="00947F24" w:rsidRPr="005F179C">
              <w:rPr>
                <w:color w:val="000000"/>
              </w:rPr>
              <w:t>,</w:t>
            </w:r>
            <w:r w:rsidR="00EC2164" w:rsidRPr="005F179C">
              <w:rPr>
                <w:color w:val="000000"/>
              </w:rPr>
              <w:t xml:space="preserve"> </w:t>
            </w:r>
            <w:r w:rsidR="00947F24" w:rsidRPr="005F179C">
              <w:rPr>
                <w:color w:val="000000"/>
              </w:rPr>
              <w:t>д.6</w:t>
            </w:r>
            <w:r w:rsidRPr="005F179C">
              <w:rPr>
                <w:color w:val="000000"/>
              </w:rPr>
              <w:t xml:space="preserve"> – агентство на станции </w:t>
            </w:r>
            <w:r w:rsidR="00947F24" w:rsidRPr="005F179C">
              <w:rPr>
                <w:color w:val="000000"/>
              </w:rPr>
              <w:t xml:space="preserve">Юрьевец </w:t>
            </w:r>
            <w:r w:rsidRPr="005F179C">
              <w:rPr>
                <w:color w:val="000000"/>
              </w:rPr>
              <w:t>филиала ОАО «ТрансКонтейнер» на Горьковской железной дороге.</w:t>
            </w:r>
          </w:p>
          <w:p w:rsidR="007D4BC7" w:rsidRPr="005F179C" w:rsidRDefault="007D4BC7" w:rsidP="007D4BC7">
            <w:pPr>
              <w:ind w:firstLine="459"/>
              <w:jc w:val="both"/>
              <w:rPr>
                <w:b/>
              </w:rPr>
            </w:pPr>
            <w:r w:rsidRPr="005F179C">
              <w:rPr>
                <w:b/>
              </w:rPr>
              <w:t xml:space="preserve">К автотранспортному предприятию (арендодателю) предъявляются следующие требования: </w:t>
            </w:r>
          </w:p>
          <w:p w:rsidR="007D4BC7" w:rsidRPr="005F179C" w:rsidRDefault="007D4BC7" w:rsidP="005D3255">
            <w:pPr>
              <w:pStyle w:val="aff7"/>
              <w:numPr>
                <w:ilvl w:val="0"/>
                <w:numId w:val="26"/>
              </w:numPr>
              <w:ind w:left="34" w:firstLine="459"/>
              <w:jc w:val="both"/>
              <w:rPr>
                <w:color w:val="000000"/>
              </w:rPr>
            </w:pPr>
            <w:r w:rsidRPr="005F179C">
              <w:rPr>
                <w:color w:val="000000"/>
              </w:rPr>
              <w:lastRenderedPageBreak/>
              <w:t>1. Арендодатель должен:</w:t>
            </w:r>
          </w:p>
          <w:p w:rsidR="007D4BC7" w:rsidRPr="005F179C" w:rsidRDefault="007D4BC7" w:rsidP="007D4BC7">
            <w:pPr>
              <w:pStyle w:val="aff7"/>
              <w:ind w:left="0" w:firstLine="459"/>
              <w:jc w:val="both"/>
              <w:rPr>
                <w:color w:val="000000"/>
              </w:rPr>
            </w:pPr>
            <w:r w:rsidRPr="005F179C">
              <w:rPr>
                <w:color w:val="000000"/>
              </w:rPr>
              <w:t>- иметь в собственности транспортные средства;</w:t>
            </w:r>
          </w:p>
          <w:p w:rsidR="007D4BC7" w:rsidRPr="005F179C" w:rsidRDefault="007D4BC7" w:rsidP="007D4BC7">
            <w:pPr>
              <w:ind w:left="34" w:firstLine="425"/>
              <w:contextualSpacing/>
              <w:jc w:val="both"/>
              <w:rPr>
                <w:color w:val="000000"/>
              </w:rPr>
            </w:pPr>
            <w:r w:rsidRPr="005F179C">
              <w:rPr>
                <w:color w:val="000000"/>
                <w:lang w:eastAsia="ru-RU"/>
              </w:rPr>
              <w:t xml:space="preserve">- есть возможность перевозить типы контейнеров, указанных в </w:t>
            </w:r>
            <w:r w:rsidRPr="005F179C">
              <w:rPr>
                <w:lang w:eastAsia="ru-RU"/>
              </w:rPr>
              <w:t>п. 3</w:t>
            </w:r>
            <w:r w:rsidRPr="005F179C">
              <w:rPr>
                <w:color w:val="000000"/>
                <w:lang w:eastAsia="ru-RU"/>
              </w:rPr>
              <w:t xml:space="preserve"> Технического задания;</w:t>
            </w:r>
          </w:p>
          <w:p w:rsidR="007D4BC7" w:rsidRPr="005F179C" w:rsidRDefault="007D4BC7" w:rsidP="007D4BC7">
            <w:pPr>
              <w:pStyle w:val="aff7"/>
              <w:tabs>
                <w:tab w:val="left" w:pos="601"/>
              </w:tabs>
              <w:ind w:left="0" w:firstLine="459"/>
              <w:contextualSpacing/>
              <w:jc w:val="both"/>
              <w:rPr>
                <w:color w:val="000000"/>
                <w:lang w:eastAsia="ru-RU"/>
              </w:rPr>
            </w:pPr>
            <w:r w:rsidRPr="005F179C">
              <w:rPr>
                <w:color w:val="000000"/>
              </w:rPr>
              <w:t>- члены экипажа должны являться работниками арендодателя;</w:t>
            </w:r>
            <w:r w:rsidRPr="005F179C">
              <w:rPr>
                <w:color w:val="000000"/>
                <w:lang w:eastAsia="ru-RU"/>
              </w:rPr>
              <w:t xml:space="preserve"> </w:t>
            </w:r>
          </w:p>
          <w:p w:rsidR="007D4BC7" w:rsidRPr="005F179C" w:rsidRDefault="007D4BC7" w:rsidP="007D4BC7">
            <w:pPr>
              <w:autoSpaceDE w:val="0"/>
              <w:autoSpaceDN w:val="0"/>
              <w:adjustRightInd w:val="0"/>
              <w:ind w:firstLine="459"/>
              <w:jc w:val="both"/>
            </w:pPr>
            <w:r w:rsidRPr="005F179C">
              <w:t xml:space="preserve">- предоставлять арендатору по акту приема-передачи в аренду транспортное средство по адресу и в срок, </w:t>
            </w:r>
            <w:proofErr w:type="gramStart"/>
            <w:r w:rsidRPr="005F179C">
              <w:t>указанные</w:t>
            </w:r>
            <w:proofErr w:type="gramEnd"/>
            <w:r w:rsidRPr="005F179C">
              <w:t xml:space="preserve"> в согласованной сторонами Заявке;</w:t>
            </w:r>
          </w:p>
          <w:p w:rsidR="007D4BC7" w:rsidRPr="005F179C" w:rsidRDefault="007D4BC7" w:rsidP="007D4BC7">
            <w:pPr>
              <w:autoSpaceDE w:val="0"/>
              <w:autoSpaceDN w:val="0"/>
              <w:adjustRightInd w:val="0"/>
              <w:ind w:firstLine="459"/>
              <w:jc w:val="both"/>
            </w:pPr>
            <w:r w:rsidRPr="005F179C">
              <w:t>- предоставлять технически исправное транспортное средство, пригодное для перевозки заявленных грузов;</w:t>
            </w:r>
          </w:p>
          <w:p w:rsidR="007D4BC7" w:rsidRPr="005F179C" w:rsidRDefault="007D4BC7" w:rsidP="007D4BC7">
            <w:pPr>
              <w:autoSpaceDE w:val="0"/>
              <w:autoSpaceDN w:val="0"/>
              <w:adjustRightInd w:val="0"/>
              <w:ind w:firstLine="459"/>
              <w:jc w:val="both"/>
            </w:pPr>
            <w:r w:rsidRPr="005F179C">
              <w:t>-  в период нахождения транспортного средства в аренде у арендатора поддерживать его надлежащее состояние;</w:t>
            </w:r>
          </w:p>
          <w:p w:rsidR="007D4BC7" w:rsidRPr="005F179C" w:rsidRDefault="007D4BC7" w:rsidP="007D4BC7">
            <w:pPr>
              <w:autoSpaceDE w:val="0"/>
              <w:autoSpaceDN w:val="0"/>
              <w:adjustRightInd w:val="0"/>
              <w:ind w:firstLine="459"/>
              <w:jc w:val="both"/>
            </w:pPr>
            <w:r w:rsidRPr="005F179C">
              <w:t xml:space="preserve">- в </w:t>
            </w:r>
            <w:proofErr w:type="gramStart"/>
            <w:r w:rsidRPr="005F179C">
              <w:t>случае</w:t>
            </w:r>
            <w:proofErr w:type="gramEnd"/>
            <w:r w:rsidRPr="005F179C">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D4BC7" w:rsidRPr="005F179C" w:rsidRDefault="007D4BC7" w:rsidP="007D4BC7">
            <w:pPr>
              <w:autoSpaceDE w:val="0"/>
              <w:autoSpaceDN w:val="0"/>
              <w:adjustRightInd w:val="0"/>
              <w:ind w:firstLine="459"/>
              <w:jc w:val="both"/>
              <w:rPr>
                <w:rFonts w:eastAsia="Calibri"/>
                <w:lang w:eastAsia="en-US"/>
              </w:rPr>
            </w:pPr>
            <w:r w:rsidRPr="005F179C">
              <w:t xml:space="preserve">- осуществлять за свой счет текущий и капитальный ремонт транспортного средства, </w:t>
            </w:r>
            <w:r w:rsidRPr="005F179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D4BC7" w:rsidRPr="005F179C" w:rsidRDefault="007D4BC7" w:rsidP="007D4BC7">
            <w:pPr>
              <w:autoSpaceDE w:val="0"/>
              <w:autoSpaceDN w:val="0"/>
              <w:adjustRightInd w:val="0"/>
              <w:ind w:firstLine="459"/>
              <w:jc w:val="both"/>
              <w:rPr>
                <w:rFonts w:eastAsia="Calibri"/>
                <w:lang w:eastAsia="en-US"/>
              </w:rPr>
            </w:pPr>
            <w:r w:rsidRPr="005F179C">
              <w:rPr>
                <w:rFonts w:eastAsia="Calibri"/>
                <w:lang w:eastAsia="en-US"/>
              </w:rPr>
              <w:t xml:space="preserve">- </w:t>
            </w:r>
            <w:r w:rsidRPr="005F179C">
              <w:t>нести расходы по страхованию т</w:t>
            </w:r>
            <w:r w:rsidRPr="005F179C">
              <w:rPr>
                <w:rFonts w:eastAsia="Calibri"/>
                <w:lang w:eastAsia="en-US"/>
              </w:rPr>
              <w:t>ранспортного средства</w:t>
            </w:r>
            <w:r w:rsidRPr="005F179C">
              <w:t xml:space="preserve"> и ответственности за ущерб, который может быть причинен им в связи с его эксплуатацией;</w:t>
            </w:r>
          </w:p>
          <w:p w:rsidR="007D4BC7" w:rsidRPr="005F179C" w:rsidRDefault="007D4BC7" w:rsidP="007D4BC7">
            <w:pPr>
              <w:autoSpaceDE w:val="0"/>
              <w:autoSpaceDN w:val="0"/>
              <w:adjustRightInd w:val="0"/>
              <w:ind w:firstLine="459"/>
              <w:jc w:val="both"/>
              <w:rPr>
                <w:rFonts w:eastAsia="Calibri"/>
                <w:lang w:eastAsia="en-US"/>
              </w:rPr>
            </w:pPr>
            <w:r w:rsidRPr="005F179C">
              <w:rPr>
                <w:rFonts w:eastAsia="Calibri"/>
                <w:lang w:eastAsia="en-US"/>
              </w:rPr>
              <w:t xml:space="preserve">- </w:t>
            </w:r>
            <w:r w:rsidRPr="005F179C">
              <w:t xml:space="preserve">предоставлять арендатору </w:t>
            </w:r>
            <w:r w:rsidRPr="005F179C">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7D4BC7" w:rsidRPr="005F179C" w:rsidRDefault="007D4BC7" w:rsidP="007D4BC7">
            <w:pPr>
              <w:pStyle w:val="aff7"/>
              <w:ind w:left="0" w:firstLine="459"/>
              <w:contextualSpacing/>
              <w:jc w:val="both"/>
              <w:rPr>
                <w:color w:val="000000"/>
                <w:lang w:eastAsia="ru-RU"/>
              </w:rPr>
            </w:pPr>
            <w:r w:rsidRPr="005F179C">
              <w:rPr>
                <w:rFonts w:eastAsia="Calibri"/>
                <w:lang w:eastAsia="en-US"/>
              </w:rPr>
              <w:t xml:space="preserve">- </w:t>
            </w:r>
            <w:r w:rsidRPr="005F179C">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5F179C">
              <w:rPr>
                <w:color w:val="000000"/>
                <w:lang w:eastAsia="ru-RU"/>
              </w:rPr>
              <w:t xml:space="preserve"> </w:t>
            </w:r>
          </w:p>
          <w:p w:rsidR="007D4BC7" w:rsidRPr="005F179C" w:rsidRDefault="007D4BC7" w:rsidP="007D4BC7">
            <w:pPr>
              <w:pStyle w:val="aff7"/>
              <w:ind w:left="0" w:firstLine="459"/>
              <w:contextualSpacing/>
              <w:jc w:val="both"/>
              <w:rPr>
                <w:lang w:eastAsia="ru-RU"/>
              </w:rPr>
            </w:pPr>
            <w:r w:rsidRPr="005F179C">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5F179C">
              <w:rPr>
                <w:lang w:eastAsia="ru-RU"/>
              </w:rPr>
              <w:t>форме Приложения № 6 к документации о закупке;</w:t>
            </w:r>
          </w:p>
          <w:p w:rsidR="007D4BC7" w:rsidRPr="005F179C" w:rsidRDefault="007D4BC7" w:rsidP="007D4BC7">
            <w:pPr>
              <w:ind w:firstLine="459"/>
              <w:contextualSpacing/>
              <w:jc w:val="both"/>
            </w:pPr>
            <w:r w:rsidRPr="005F179C">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w:t>
            </w:r>
            <w:proofErr w:type="gramStart"/>
            <w:r w:rsidRPr="005F179C">
              <w:rPr>
                <w:color w:val="000000"/>
                <w:spacing w:val="-9"/>
                <w:lang w:eastAsia="ru-RU"/>
              </w:rPr>
              <w:t>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roofErr w:type="gramEnd"/>
            <w:r w:rsidRPr="005F179C">
              <w:rPr>
                <w:color w:val="000000"/>
                <w:spacing w:val="-9"/>
                <w:lang w:eastAsia="ru-RU"/>
              </w:rPr>
              <w:t xml:space="preserve"> Информация о водителях предоставляется претендентом по форме приложения № 6 к настоящей документации о закупке.</w:t>
            </w:r>
          </w:p>
          <w:p w:rsidR="007D4BC7" w:rsidRPr="005F179C" w:rsidRDefault="007D4BC7" w:rsidP="007D4BC7">
            <w:pPr>
              <w:autoSpaceDE w:val="0"/>
              <w:autoSpaceDN w:val="0"/>
              <w:adjustRightInd w:val="0"/>
              <w:ind w:firstLine="459"/>
              <w:jc w:val="both"/>
            </w:pPr>
            <w:r w:rsidRPr="005F179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D4BC7" w:rsidRPr="005F179C" w:rsidRDefault="007D4BC7" w:rsidP="007D4BC7">
            <w:pPr>
              <w:autoSpaceDE w:val="0"/>
              <w:autoSpaceDN w:val="0"/>
              <w:adjustRightInd w:val="0"/>
              <w:ind w:firstLine="459"/>
              <w:jc w:val="both"/>
            </w:pPr>
            <w:r w:rsidRPr="005F179C">
              <w:lastRenderedPageBreak/>
              <w:t>- перед допуском к управлению транспортным средством, передаваемым в аренду, проводить медицинский осмотр экипажа;</w:t>
            </w:r>
          </w:p>
          <w:p w:rsidR="007D4BC7" w:rsidRPr="005F179C" w:rsidRDefault="007D4BC7" w:rsidP="007D4BC7">
            <w:pPr>
              <w:autoSpaceDE w:val="0"/>
              <w:autoSpaceDN w:val="0"/>
              <w:adjustRightInd w:val="0"/>
              <w:ind w:firstLine="459"/>
              <w:jc w:val="both"/>
            </w:pPr>
            <w:r w:rsidRPr="005F179C">
              <w:t>- обеспечить экипаж транспортного средства необходимым пакетом документов, в том числе путевым листом, и иными документами;</w:t>
            </w:r>
          </w:p>
          <w:p w:rsidR="007D4BC7" w:rsidRPr="005F179C" w:rsidRDefault="007D4BC7" w:rsidP="007D4BC7">
            <w:pPr>
              <w:autoSpaceDE w:val="0"/>
              <w:autoSpaceDN w:val="0"/>
              <w:adjustRightInd w:val="0"/>
              <w:ind w:firstLine="459"/>
              <w:jc w:val="both"/>
            </w:pPr>
            <w:r w:rsidRPr="005F179C">
              <w:t>- обеспечить исполнение силами экипажа выполнение сопутствующих услуг:</w:t>
            </w:r>
          </w:p>
          <w:p w:rsidR="007D4BC7" w:rsidRPr="005F179C" w:rsidRDefault="007D4BC7" w:rsidP="005D3255">
            <w:pPr>
              <w:pStyle w:val="aff7"/>
              <w:numPr>
                <w:ilvl w:val="0"/>
                <w:numId w:val="27"/>
              </w:numPr>
              <w:autoSpaceDE w:val="0"/>
              <w:autoSpaceDN w:val="0"/>
              <w:adjustRightInd w:val="0"/>
              <w:ind w:left="459" w:firstLine="0"/>
              <w:jc w:val="both"/>
            </w:pPr>
            <w:r w:rsidRPr="005F179C">
              <w:t>приемку порожних контейнеров с проверкой их технического и коммерческого состояния с оформлением и подписанием необходимых документов;</w:t>
            </w:r>
          </w:p>
          <w:p w:rsidR="007D4BC7" w:rsidRPr="005F179C" w:rsidRDefault="007D4BC7" w:rsidP="005D3255">
            <w:pPr>
              <w:pStyle w:val="aff7"/>
              <w:numPr>
                <w:ilvl w:val="0"/>
                <w:numId w:val="27"/>
              </w:numPr>
              <w:autoSpaceDE w:val="0"/>
              <w:autoSpaceDN w:val="0"/>
              <w:adjustRightInd w:val="0"/>
              <w:ind w:left="459" w:firstLine="0"/>
              <w:jc w:val="both"/>
            </w:pPr>
            <w:r w:rsidRPr="005F179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D4BC7" w:rsidRPr="005F179C" w:rsidRDefault="007D4BC7" w:rsidP="005D3255">
            <w:pPr>
              <w:pStyle w:val="aff7"/>
              <w:numPr>
                <w:ilvl w:val="0"/>
                <w:numId w:val="27"/>
              </w:numPr>
              <w:autoSpaceDE w:val="0"/>
              <w:autoSpaceDN w:val="0"/>
              <w:adjustRightInd w:val="0"/>
              <w:ind w:left="459" w:firstLine="0"/>
              <w:jc w:val="both"/>
            </w:pPr>
            <w:r w:rsidRPr="005F179C">
              <w:t>проверку технического и коммерческого состояния контейнера после выгрузки из него груза;</w:t>
            </w:r>
          </w:p>
          <w:p w:rsidR="007D4BC7" w:rsidRPr="005F179C" w:rsidRDefault="007D4BC7" w:rsidP="005D3255">
            <w:pPr>
              <w:pStyle w:val="aff7"/>
              <w:numPr>
                <w:ilvl w:val="0"/>
                <w:numId w:val="27"/>
              </w:numPr>
              <w:autoSpaceDE w:val="0"/>
              <w:autoSpaceDN w:val="0"/>
              <w:adjustRightInd w:val="0"/>
              <w:ind w:left="459" w:firstLine="0"/>
              <w:jc w:val="both"/>
            </w:pPr>
            <w:r w:rsidRPr="005F179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7D4BC7" w:rsidRPr="005F179C" w:rsidRDefault="007D4BC7" w:rsidP="005D3255">
            <w:pPr>
              <w:pStyle w:val="aff7"/>
              <w:numPr>
                <w:ilvl w:val="0"/>
                <w:numId w:val="27"/>
              </w:numPr>
              <w:autoSpaceDE w:val="0"/>
              <w:autoSpaceDN w:val="0"/>
              <w:adjustRightInd w:val="0"/>
              <w:ind w:left="459" w:firstLine="0"/>
              <w:jc w:val="both"/>
            </w:pPr>
            <w:r w:rsidRPr="005F179C">
              <w:t xml:space="preserve">сохранность контейнеров, предоставленных для перевозки, с момента приемки до момента выдачи уполномоченному лицу; </w:t>
            </w:r>
          </w:p>
          <w:p w:rsidR="007D4BC7" w:rsidRPr="005F179C" w:rsidRDefault="007D4BC7" w:rsidP="005D3255">
            <w:pPr>
              <w:pStyle w:val="aff7"/>
              <w:numPr>
                <w:ilvl w:val="0"/>
                <w:numId w:val="27"/>
              </w:numPr>
              <w:autoSpaceDE w:val="0"/>
              <w:autoSpaceDN w:val="0"/>
              <w:adjustRightInd w:val="0"/>
              <w:ind w:left="459" w:firstLine="0"/>
              <w:jc w:val="both"/>
            </w:pPr>
            <w:r w:rsidRPr="005F179C">
              <w:t xml:space="preserve">контроль проставления подписей и в необходимых </w:t>
            </w:r>
            <w:proofErr w:type="gramStart"/>
            <w:r w:rsidRPr="005F179C">
              <w:t>случаях</w:t>
            </w:r>
            <w:proofErr w:type="gramEnd"/>
            <w:r w:rsidRPr="005F179C">
              <w:t xml:space="preserve"> печатей на сопроводительных документах (актах, накладных) грузополучателями/ грузоотправителями; </w:t>
            </w:r>
          </w:p>
          <w:p w:rsidR="007D4BC7" w:rsidRPr="005F179C" w:rsidRDefault="007D4BC7" w:rsidP="005D3255">
            <w:pPr>
              <w:pStyle w:val="aff7"/>
              <w:numPr>
                <w:ilvl w:val="0"/>
                <w:numId w:val="27"/>
              </w:numPr>
              <w:autoSpaceDE w:val="0"/>
              <w:autoSpaceDN w:val="0"/>
              <w:adjustRightInd w:val="0"/>
              <w:ind w:left="459" w:firstLine="0"/>
              <w:jc w:val="both"/>
            </w:pPr>
            <w:r w:rsidRPr="005F179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D4BC7" w:rsidRPr="005F179C" w:rsidRDefault="007D4BC7" w:rsidP="005D3255">
            <w:pPr>
              <w:pStyle w:val="aff7"/>
              <w:numPr>
                <w:ilvl w:val="0"/>
                <w:numId w:val="27"/>
              </w:numPr>
              <w:autoSpaceDE w:val="0"/>
              <w:autoSpaceDN w:val="0"/>
              <w:adjustRightInd w:val="0"/>
              <w:ind w:left="459" w:firstLine="0"/>
              <w:jc w:val="both"/>
            </w:pPr>
            <w:r w:rsidRPr="005F179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D4BC7" w:rsidRPr="005F179C" w:rsidRDefault="007D4BC7" w:rsidP="005D3255">
            <w:pPr>
              <w:pStyle w:val="aff7"/>
              <w:numPr>
                <w:ilvl w:val="0"/>
                <w:numId w:val="27"/>
              </w:numPr>
              <w:autoSpaceDE w:val="0"/>
              <w:autoSpaceDN w:val="0"/>
              <w:adjustRightInd w:val="0"/>
              <w:ind w:left="459" w:firstLine="0"/>
              <w:jc w:val="both"/>
            </w:pPr>
            <w:r w:rsidRPr="005F179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D4BC7" w:rsidRPr="005F179C" w:rsidRDefault="007D4BC7" w:rsidP="005D3255">
            <w:pPr>
              <w:pStyle w:val="aff7"/>
              <w:numPr>
                <w:ilvl w:val="0"/>
                <w:numId w:val="27"/>
              </w:numPr>
              <w:autoSpaceDE w:val="0"/>
              <w:autoSpaceDN w:val="0"/>
              <w:adjustRightInd w:val="0"/>
              <w:ind w:left="459" w:firstLine="0"/>
              <w:jc w:val="both"/>
            </w:pPr>
            <w:r w:rsidRPr="005F179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D4BC7" w:rsidRPr="005F179C" w:rsidRDefault="007D4BC7" w:rsidP="005D3255">
            <w:pPr>
              <w:pStyle w:val="aff7"/>
              <w:numPr>
                <w:ilvl w:val="0"/>
                <w:numId w:val="18"/>
              </w:numPr>
              <w:autoSpaceDE w:val="0"/>
              <w:autoSpaceDN w:val="0"/>
              <w:adjustRightInd w:val="0"/>
              <w:ind w:left="459" w:firstLine="0"/>
              <w:contextualSpacing/>
              <w:jc w:val="both"/>
              <w:rPr>
                <w:color w:val="000000"/>
              </w:rPr>
            </w:pPr>
            <w:r w:rsidRPr="005F179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D4BC7" w:rsidRPr="005F179C" w:rsidRDefault="007D4BC7" w:rsidP="007D4BC7">
            <w:pPr>
              <w:pStyle w:val="aff7"/>
              <w:autoSpaceDE w:val="0"/>
              <w:autoSpaceDN w:val="0"/>
              <w:adjustRightInd w:val="0"/>
              <w:ind w:left="34" w:firstLine="425"/>
              <w:contextualSpacing/>
              <w:jc w:val="both"/>
              <w:rPr>
                <w:color w:val="000000"/>
              </w:rPr>
            </w:pPr>
            <w:r w:rsidRPr="005F179C">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5F179C">
              <w:rPr>
                <w:color w:val="000000"/>
              </w:rPr>
              <w:t>положительные отзывы, рекомендации.</w:t>
            </w:r>
          </w:p>
          <w:p w:rsidR="007D4BC7" w:rsidRPr="005F179C" w:rsidRDefault="007D4BC7" w:rsidP="007D4BC7">
            <w:pPr>
              <w:ind w:firstLine="540"/>
              <w:jc w:val="both"/>
              <w:rPr>
                <w:color w:val="000000"/>
              </w:rPr>
            </w:pPr>
            <w:r w:rsidRPr="005F179C">
              <w:lastRenderedPageBreak/>
              <w:t>1.2. К</w:t>
            </w:r>
            <w:r w:rsidRPr="005F179C">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7D4BC7" w:rsidRPr="005F179C" w:rsidRDefault="007D4BC7" w:rsidP="007D4BC7">
            <w:pPr>
              <w:ind w:firstLine="540"/>
              <w:jc w:val="both"/>
            </w:pPr>
            <w:r w:rsidRPr="005F179C">
              <w:rPr>
                <w:color w:val="000000"/>
              </w:rPr>
              <w:t xml:space="preserve">1.3. </w:t>
            </w:r>
            <w:r w:rsidRPr="005F179C">
              <w:t xml:space="preserve">Деятельность автотранспортного предприятия не должна быть приостановлена в </w:t>
            </w:r>
            <w:proofErr w:type="gramStart"/>
            <w:r w:rsidRPr="005F179C">
              <w:t>порядке</w:t>
            </w:r>
            <w:proofErr w:type="gramEnd"/>
            <w:r w:rsidRPr="005F179C">
              <w:t>,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5F179C" w:rsidRDefault="0059082D" w:rsidP="007D4BC7">
            <w:pPr>
              <w:ind w:firstLine="459"/>
              <w:jc w:val="both"/>
              <w:rPr>
                <w:b/>
                <w:color w:val="000000"/>
              </w:rPr>
            </w:pPr>
          </w:p>
        </w:tc>
      </w:tr>
      <w:tr w:rsidR="0059082D" w:rsidRPr="005F179C" w:rsidTr="00E271FC">
        <w:trPr>
          <w:trHeight w:val="597"/>
        </w:trPr>
        <w:tc>
          <w:tcPr>
            <w:tcW w:w="2410" w:type="dxa"/>
          </w:tcPr>
          <w:p w:rsidR="0059082D" w:rsidRPr="005F179C" w:rsidRDefault="0059082D" w:rsidP="00E271FC">
            <w:pPr>
              <w:spacing w:line="274" w:lineRule="exact"/>
              <w:rPr>
                <w:color w:val="000000"/>
              </w:rPr>
            </w:pPr>
            <w:r w:rsidRPr="005F179C">
              <w:rPr>
                <w:color w:val="000000"/>
              </w:rPr>
              <w:lastRenderedPageBreak/>
              <w:t xml:space="preserve">7. Особые требования. </w:t>
            </w:r>
          </w:p>
        </w:tc>
        <w:tc>
          <w:tcPr>
            <w:tcW w:w="7796" w:type="dxa"/>
          </w:tcPr>
          <w:p w:rsidR="0059082D" w:rsidRPr="005F179C" w:rsidRDefault="0059082D" w:rsidP="005D3255">
            <w:pPr>
              <w:numPr>
                <w:ilvl w:val="0"/>
                <w:numId w:val="19"/>
              </w:numPr>
              <w:ind w:left="0" w:right="113" w:firstLine="459"/>
              <w:contextualSpacing/>
              <w:jc w:val="both"/>
              <w:rPr>
                <w:color w:val="000000"/>
                <w:lang w:eastAsia="ru-RU"/>
              </w:rPr>
            </w:pPr>
            <w:proofErr w:type="gramStart"/>
            <w:r w:rsidRPr="005F179C">
              <w:rPr>
                <w:color w:val="000000"/>
                <w:lang w:eastAsia="ru-RU"/>
              </w:rPr>
              <w:t>п</w:t>
            </w:r>
            <w:proofErr w:type="gramEnd"/>
            <w:r w:rsidRPr="005F179C">
              <w:rPr>
                <w:color w:val="000000"/>
                <w:lang w:eastAsia="ru-RU"/>
              </w:rPr>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D4BC7" w:rsidRPr="005F179C" w:rsidRDefault="007D4BC7" w:rsidP="005D3255">
            <w:pPr>
              <w:numPr>
                <w:ilvl w:val="0"/>
                <w:numId w:val="19"/>
              </w:numPr>
              <w:ind w:left="0" w:right="113" w:firstLine="459"/>
              <w:contextualSpacing/>
              <w:jc w:val="both"/>
              <w:rPr>
                <w:color w:val="000000"/>
                <w:lang w:eastAsia="ru-RU"/>
              </w:rPr>
            </w:pPr>
            <w:r w:rsidRPr="005F179C">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5F179C" w:rsidRDefault="0059082D" w:rsidP="00E271FC">
            <w:pPr>
              <w:ind w:right="113"/>
              <w:contextualSpacing/>
              <w:jc w:val="both"/>
              <w:rPr>
                <w:color w:val="000000"/>
                <w:lang w:eastAsia="ru-RU"/>
              </w:rPr>
            </w:pPr>
          </w:p>
        </w:tc>
      </w:tr>
      <w:tr w:rsidR="0059082D" w:rsidRPr="005F179C" w:rsidTr="00E271FC">
        <w:trPr>
          <w:trHeight w:val="597"/>
        </w:trPr>
        <w:tc>
          <w:tcPr>
            <w:tcW w:w="2410" w:type="dxa"/>
          </w:tcPr>
          <w:p w:rsidR="0059082D" w:rsidRPr="005F179C" w:rsidRDefault="0059082D" w:rsidP="00E271FC">
            <w:pPr>
              <w:spacing w:line="274" w:lineRule="exact"/>
              <w:rPr>
                <w:color w:val="000000"/>
              </w:rPr>
            </w:pPr>
            <w:r w:rsidRPr="005F179C">
              <w:rPr>
                <w:color w:val="000000"/>
              </w:rPr>
              <w:t>8.  Ставки арендной платы</w:t>
            </w:r>
          </w:p>
        </w:tc>
        <w:tc>
          <w:tcPr>
            <w:tcW w:w="7796" w:type="dxa"/>
          </w:tcPr>
          <w:p w:rsidR="0059082D" w:rsidRPr="005F179C" w:rsidRDefault="0059082D" w:rsidP="00E271FC">
            <w:pPr>
              <w:ind w:firstLine="459"/>
              <w:jc w:val="both"/>
              <w:rPr>
                <w:color w:val="000000"/>
              </w:rPr>
            </w:pPr>
            <w:r w:rsidRPr="005F179C">
              <w:rPr>
                <w:color w:val="000000"/>
              </w:rPr>
              <w:t>Финансово-коммерческие предложения должны быть предоставлены  по  форме Приложение № 3 к Документации о закупке.</w:t>
            </w:r>
          </w:p>
          <w:p w:rsidR="0059082D" w:rsidRPr="005F179C" w:rsidRDefault="0059082D" w:rsidP="00E271FC">
            <w:pPr>
              <w:ind w:firstLine="459"/>
              <w:jc w:val="both"/>
              <w:rPr>
                <w:lang w:eastAsia="ru-RU"/>
              </w:rPr>
            </w:pPr>
            <w:r w:rsidRPr="005F179C">
              <w:rPr>
                <w:color w:val="000000"/>
              </w:rPr>
              <w:t xml:space="preserve">Предельные ставки платы за аренду транспортных средств с экипажем, кроме НДС, указаны в </w:t>
            </w:r>
            <w:proofErr w:type="gramStart"/>
            <w:r w:rsidRPr="005F179C">
              <w:rPr>
                <w:color w:val="000000"/>
              </w:rPr>
              <w:t>Приложении</w:t>
            </w:r>
            <w:proofErr w:type="gramEnd"/>
            <w:r w:rsidRPr="005F179C">
              <w:rPr>
                <w:color w:val="000000"/>
              </w:rPr>
              <w:t xml:space="preserve"> № 1 к настоящему техническому заданию.</w:t>
            </w:r>
          </w:p>
          <w:p w:rsidR="0059082D" w:rsidRPr="005F179C" w:rsidRDefault="0059082D" w:rsidP="00E271FC">
            <w:pPr>
              <w:ind w:firstLine="459"/>
              <w:jc w:val="both"/>
              <w:rPr>
                <w:lang w:eastAsia="ru-RU"/>
              </w:rPr>
            </w:pPr>
          </w:p>
        </w:tc>
      </w:tr>
      <w:tr w:rsidR="0059082D" w:rsidRPr="005F179C" w:rsidTr="00E271FC">
        <w:trPr>
          <w:trHeight w:val="597"/>
        </w:trPr>
        <w:tc>
          <w:tcPr>
            <w:tcW w:w="2410" w:type="dxa"/>
          </w:tcPr>
          <w:p w:rsidR="0059082D" w:rsidRPr="005F179C" w:rsidRDefault="0059082D" w:rsidP="00E271FC">
            <w:pPr>
              <w:spacing w:line="274" w:lineRule="exact"/>
              <w:rPr>
                <w:color w:val="000000"/>
              </w:rPr>
            </w:pPr>
            <w:r w:rsidRPr="005F179C">
              <w:rPr>
                <w:color w:val="000000"/>
              </w:rPr>
              <w:t>Иные условия</w:t>
            </w:r>
          </w:p>
        </w:tc>
        <w:tc>
          <w:tcPr>
            <w:tcW w:w="7796" w:type="dxa"/>
          </w:tcPr>
          <w:p w:rsidR="0059082D" w:rsidRPr="005F179C" w:rsidRDefault="0059082D" w:rsidP="00E271FC">
            <w:pPr>
              <w:ind w:firstLine="459"/>
              <w:jc w:val="both"/>
              <w:rPr>
                <w:color w:val="000000"/>
              </w:rPr>
            </w:pPr>
            <w:r w:rsidRPr="005F179C">
              <w:rPr>
                <w:color w:val="000000"/>
              </w:rPr>
              <w:t xml:space="preserve">В </w:t>
            </w:r>
            <w:proofErr w:type="gramStart"/>
            <w:r w:rsidRPr="005F179C">
              <w:rPr>
                <w:color w:val="000000"/>
              </w:rPr>
              <w:t>случае</w:t>
            </w:r>
            <w:proofErr w:type="gramEnd"/>
            <w:r w:rsidRPr="005F179C">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5F179C" w:rsidRDefault="0059082D" w:rsidP="00E271FC">
            <w:pPr>
              <w:jc w:val="both"/>
              <w:rPr>
                <w:color w:val="000000"/>
              </w:rPr>
            </w:pPr>
          </w:p>
        </w:tc>
      </w:tr>
    </w:tbl>
    <w:p w:rsidR="007B6F8F" w:rsidRPr="005F179C" w:rsidRDefault="007B6F8F"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400048" w:rsidRPr="005F179C" w:rsidRDefault="00400048" w:rsidP="007B6F8F">
      <w:pPr>
        <w:ind w:left="5245"/>
        <w:rPr>
          <w:color w:val="000000"/>
        </w:rPr>
      </w:pPr>
    </w:p>
    <w:p w:rsidR="007B6F8F" w:rsidRPr="005F179C" w:rsidRDefault="007B6F8F" w:rsidP="007B6F8F">
      <w:pPr>
        <w:ind w:left="5245"/>
        <w:rPr>
          <w:color w:val="000000"/>
        </w:rPr>
      </w:pPr>
      <w:r w:rsidRPr="005F179C">
        <w:rPr>
          <w:color w:val="000000"/>
        </w:rPr>
        <w:lastRenderedPageBreak/>
        <w:t xml:space="preserve">Приложение № 1 </w:t>
      </w:r>
    </w:p>
    <w:p w:rsidR="007B6F8F" w:rsidRPr="005F179C" w:rsidRDefault="007B6F8F" w:rsidP="007B6F8F">
      <w:pPr>
        <w:ind w:left="5245"/>
        <w:rPr>
          <w:color w:val="000000"/>
        </w:rPr>
      </w:pPr>
      <w:r w:rsidRPr="005F179C">
        <w:rPr>
          <w:color w:val="000000"/>
        </w:rPr>
        <w:t xml:space="preserve"> к техническому заданию</w:t>
      </w:r>
    </w:p>
    <w:p w:rsidR="007B6F8F" w:rsidRPr="005F179C" w:rsidRDefault="007B6F8F" w:rsidP="007B6F8F">
      <w:pPr>
        <w:ind w:left="5245"/>
        <w:rPr>
          <w:color w:val="000000"/>
        </w:rPr>
      </w:pPr>
      <w:r w:rsidRPr="005F179C">
        <w:rPr>
          <w:color w:val="000000"/>
        </w:rPr>
        <w:t xml:space="preserve"> раздела № 4 документации о закупке</w:t>
      </w:r>
    </w:p>
    <w:p w:rsidR="007B6F8F" w:rsidRPr="005F179C" w:rsidRDefault="007B6F8F" w:rsidP="007B6F8F">
      <w:pPr>
        <w:ind w:left="5245"/>
        <w:rPr>
          <w:color w:val="000000"/>
        </w:rPr>
      </w:pPr>
    </w:p>
    <w:p w:rsidR="007B6F8F" w:rsidRDefault="007B6F8F" w:rsidP="007B6F8F">
      <w:pPr>
        <w:ind w:firstLine="709"/>
        <w:jc w:val="center"/>
        <w:rPr>
          <w:b/>
          <w:bCs/>
        </w:rPr>
      </w:pPr>
      <w:r w:rsidRPr="005F179C">
        <w:rPr>
          <w:b/>
          <w:bCs/>
        </w:rPr>
        <w:t>Предельные ставки платы за аренду транспортных средств с экипажем</w:t>
      </w:r>
    </w:p>
    <w:p w:rsidR="00283988" w:rsidRDefault="00283988" w:rsidP="007B6F8F">
      <w:pPr>
        <w:jc w:val="center"/>
        <w:rPr>
          <w:b/>
          <w:bCs/>
          <w:color w:val="000000"/>
        </w:rPr>
      </w:pPr>
    </w:p>
    <w:p w:rsidR="007B6F8F" w:rsidRPr="00E712B5" w:rsidRDefault="005F179C" w:rsidP="007B6F8F">
      <w:pPr>
        <w:jc w:val="center"/>
        <w:rPr>
          <w:b/>
          <w:bCs/>
        </w:rPr>
      </w:pPr>
      <w:r>
        <w:rPr>
          <w:b/>
          <w:bCs/>
          <w:color w:val="000000"/>
        </w:rPr>
        <w:t>на п</w:t>
      </w:r>
      <w:r w:rsidR="007B6F8F">
        <w:rPr>
          <w:b/>
          <w:bCs/>
          <w:color w:val="000000"/>
        </w:rPr>
        <w:t>еревозк</w:t>
      </w:r>
      <w:r>
        <w:rPr>
          <w:b/>
          <w:bCs/>
          <w:color w:val="000000"/>
        </w:rPr>
        <w:t>у</w:t>
      </w:r>
      <w:r w:rsidR="007B6F8F">
        <w:rPr>
          <w:b/>
          <w:bCs/>
          <w:color w:val="000000"/>
        </w:rPr>
        <w:t xml:space="preserve"> контейнеров в г.</w:t>
      </w:r>
      <w:r w:rsidR="00755AC6">
        <w:rPr>
          <w:b/>
          <w:bCs/>
          <w:color w:val="000000"/>
        </w:rPr>
        <w:t xml:space="preserve"> </w:t>
      </w:r>
      <w:proofErr w:type="gramStart"/>
      <w:r w:rsidR="00755AC6">
        <w:rPr>
          <w:b/>
          <w:bCs/>
          <w:color w:val="000000"/>
        </w:rPr>
        <w:t>Владимире</w:t>
      </w:r>
      <w:proofErr w:type="gramEnd"/>
    </w:p>
    <w:tbl>
      <w:tblPr>
        <w:tblW w:w="9640" w:type="dxa"/>
        <w:tblInd w:w="-34" w:type="dxa"/>
        <w:tblLook w:val="04A0"/>
      </w:tblPr>
      <w:tblGrid>
        <w:gridCol w:w="3255"/>
        <w:gridCol w:w="6"/>
        <w:gridCol w:w="1559"/>
        <w:gridCol w:w="1559"/>
        <w:gridCol w:w="1560"/>
        <w:gridCol w:w="1701"/>
      </w:tblGrid>
      <w:tr w:rsidR="00DB5FB6" w:rsidRPr="007305FF" w:rsidTr="00E271FC">
        <w:trPr>
          <w:trHeight w:val="720"/>
        </w:trPr>
        <w:tc>
          <w:tcPr>
            <w:tcW w:w="3261"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DB5FB6" w:rsidRPr="007305FF" w:rsidRDefault="00DB5FB6" w:rsidP="005F179C">
            <w:r w:rsidRPr="00CE07EC">
              <w:rPr>
                <w:bCs/>
              </w:rPr>
              <w:t>Перевозка контейнера в городской черте согласно зональности автоперевозки</w:t>
            </w:r>
            <w:r>
              <w:rPr>
                <w:bCs/>
              </w:rPr>
              <w:t xml:space="preserve"> до 130 км</w:t>
            </w:r>
          </w:p>
        </w:tc>
        <w:tc>
          <w:tcPr>
            <w:tcW w:w="6379" w:type="dxa"/>
            <w:gridSpan w:val="4"/>
            <w:tcBorders>
              <w:top w:val="single" w:sz="4" w:space="0" w:color="auto"/>
              <w:left w:val="nil"/>
              <w:bottom w:val="single" w:sz="4" w:space="0" w:color="auto"/>
              <w:right w:val="single" w:sz="4" w:space="0" w:color="auto"/>
            </w:tcBorders>
            <w:shd w:val="clear" w:color="auto" w:fill="auto"/>
            <w:noWrap/>
            <w:vAlign w:val="bottom"/>
          </w:tcPr>
          <w:p w:rsidR="00DB5FB6" w:rsidRPr="007305FF" w:rsidRDefault="00DB5FB6" w:rsidP="00E271FC">
            <w:pPr>
              <w:jc w:val="center"/>
            </w:pPr>
            <w:r w:rsidRPr="007305FF">
              <w:t xml:space="preserve">Предельные ставки арендной платы за 1 </w:t>
            </w:r>
            <w:proofErr w:type="spellStart"/>
            <w:r w:rsidRPr="007305FF">
              <w:t>авторейс</w:t>
            </w:r>
            <w:proofErr w:type="spellEnd"/>
            <w:r w:rsidRPr="007305FF">
              <w:t xml:space="preserve"> </w:t>
            </w:r>
          </w:p>
          <w:p w:rsidR="00DB5FB6" w:rsidRPr="007305FF" w:rsidRDefault="00DB5FB6" w:rsidP="00E271FC">
            <w:pPr>
              <w:jc w:val="center"/>
              <w:rPr>
                <w:bCs/>
              </w:rPr>
            </w:pPr>
            <w:r w:rsidRPr="007305FF">
              <w:t>(без учета НДС)</w:t>
            </w:r>
          </w:p>
        </w:tc>
      </w:tr>
      <w:tr w:rsidR="00DB5FB6" w:rsidRPr="007305FF" w:rsidTr="00E271FC">
        <w:trPr>
          <w:trHeight w:val="300"/>
        </w:trPr>
        <w:tc>
          <w:tcPr>
            <w:tcW w:w="3261" w:type="dxa"/>
            <w:gridSpan w:val="2"/>
            <w:vMerge/>
            <w:tcBorders>
              <w:left w:val="single" w:sz="4" w:space="0" w:color="auto"/>
              <w:bottom w:val="single" w:sz="4" w:space="0" w:color="auto"/>
              <w:right w:val="single" w:sz="4" w:space="0" w:color="auto"/>
            </w:tcBorders>
            <w:shd w:val="clear" w:color="auto" w:fill="auto"/>
            <w:noWrap/>
            <w:vAlign w:val="bottom"/>
            <w:hideMark/>
          </w:tcPr>
          <w:p w:rsidR="00DB5FB6" w:rsidRPr="007305FF" w:rsidRDefault="00DB5FB6" w:rsidP="00E271FC">
            <w:pPr>
              <w:jc w:val="center"/>
            </w:pPr>
          </w:p>
        </w:tc>
        <w:tc>
          <w:tcPr>
            <w:tcW w:w="1559" w:type="dxa"/>
            <w:tcBorders>
              <w:top w:val="single" w:sz="4" w:space="0" w:color="auto"/>
              <w:left w:val="nil"/>
              <w:bottom w:val="single" w:sz="4" w:space="0" w:color="000000"/>
              <w:right w:val="single" w:sz="4" w:space="0" w:color="auto"/>
            </w:tcBorders>
            <w:shd w:val="clear" w:color="auto" w:fill="auto"/>
            <w:noWrap/>
            <w:vAlign w:val="center"/>
          </w:tcPr>
          <w:p w:rsidR="00DB5FB6" w:rsidRPr="007305FF" w:rsidRDefault="00DB5FB6" w:rsidP="00E271FC">
            <w:pPr>
              <w:jc w:val="center"/>
              <w:rPr>
                <w:bCs/>
              </w:rPr>
            </w:pPr>
            <w:r w:rsidRPr="007305FF">
              <w:rPr>
                <w:bCs/>
              </w:rPr>
              <w:t>24 фут</w:t>
            </w:r>
          </w:p>
        </w:tc>
        <w:tc>
          <w:tcPr>
            <w:tcW w:w="1559" w:type="dxa"/>
            <w:tcBorders>
              <w:top w:val="single" w:sz="4" w:space="0" w:color="auto"/>
              <w:left w:val="nil"/>
              <w:bottom w:val="single" w:sz="4" w:space="0" w:color="000000"/>
              <w:right w:val="single" w:sz="4" w:space="0" w:color="auto"/>
            </w:tcBorders>
            <w:shd w:val="clear" w:color="auto" w:fill="auto"/>
            <w:vAlign w:val="center"/>
          </w:tcPr>
          <w:p w:rsidR="00DB5FB6" w:rsidRPr="007305FF" w:rsidRDefault="00DB5FB6" w:rsidP="00E271FC">
            <w:pPr>
              <w:jc w:val="center"/>
              <w:rPr>
                <w:bCs/>
              </w:rPr>
            </w:pPr>
            <w:r w:rsidRPr="007305FF">
              <w:rPr>
                <w:bCs/>
              </w:rPr>
              <w:t>40 фут</w:t>
            </w:r>
          </w:p>
        </w:tc>
        <w:tc>
          <w:tcPr>
            <w:tcW w:w="1560" w:type="dxa"/>
            <w:tcBorders>
              <w:top w:val="single" w:sz="4" w:space="0" w:color="auto"/>
              <w:left w:val="nil"/>
              <w:bottom w:val="single" w:sz="4" w:space="0" w:color="000000"/>
              <w:right w:val="single" w:sz="4" w:space="0" w:color="auto"/>
            </w:tcBorders>
            <w:shd w:val="clear" w:color="auto" w:fill="auto"/>
            <w:vAlign w:val="center"/>
          </w:tcPr>
          <w:p w:rsidR="00DB5FB6" w:rsidRPr="007305FF" w:rsidRDefault="00DB5FB6" w:rsidP="00E271FC">
            <w:pPr>
              <w:jc w:val="center"/>
              <w:rPr>
                <w:bCs/>
              </w:rPr>
            </w:pPr>
            <w:r w:rsidRPr="007305FF">
              <w:rPr>
                <w:bCs/>
              </w:rPr>
              <w:t>3-х тонный</w:t>
            </w:r>
          </w:p>
        </w:tc>
        <w:tc>
          <w:tcPr>
            <w:tcW w:w="1701" w:type="dxa"/>
            <w:tcBorders>
              <w:top w:val="single" w:sz="4" w:space="0" w:color="auto"/>
              <w:left w:val="nil"/>
              <w:bottom w:val="single" w:sz="4" w:space="0" w:color="000000"/>
              <w:right w:val="single" w:sz="4" w:space="0" w:color="auto"/>
            </w:tcBorders>
            <w:shd w:val="clear" w:color="auto" w:fill="auto"/>
            <w:vAlign w:val="center"/>
          </w:tcPr>
          <w:p w:rsidR="00DB5FB6" w:rsidRPr="007305FF" w:rsidRDefault="00DB5FB6" w:rsidP="00E271FC">
            <w:pPr>
              <w:jc w:val="center"/>
              <w:rPr>
                <w:bCs/>
              </w:rPr>
            </w:pPr>
            <w:r w:rsidRPr="007305FF">
              <w:rPr>
                <w:bCs/>
              </w:rPr>
              <w:t>5-и тонный</w:t>
            </w:r>
          </w:p>
        </w:tc>
      </w:tr>
      <w:tr w:rsidR="00DB5FB6" w:rsidRPr="007305FF" w:rsidTr="00E271FC">
        <w:trPr>
          <w:trHeight w:val="36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FB6" w:rsidRPr="007305FF" w:rsidRDefault="00DB5FB6" w:rsidP="00E271FC">
            <w:pPr>
              <w:jc w:val="center"/>
            </w:pPr>
            <w:r>
              <w:t xml:space="preserve">До 30 км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DB5FB6" w:rsidRPr="007305FF" w:rsidRDefault="00DB5FB6" w:rsidP="00E271FC">
            <w:pPr>
              <w:jc w:val="center"/>
              <w:rPr>
                <w:bCs/>
              </w:rPr>
            </w:pPr>
            <w:r>
              <w:rPr>
                <w:bCs/>
              </w:rPr>
              <w:t>3200</w:t>
            </w:r>
          </w:p>
        </w:tc>
        <w:tc>
          <w:tcPr>
            <w:tcW w:w="1559" w:type="dxa"/>
            <w:tcBorders>
              <w:top w:val="single" w:sz="4" w:space="0" w:color="auto"/>
              <w:left w:val="nil"/>
              <w:bottom w:val="single" w:sz="4" w:space="0" w:color="auto"/>
              <w:right w:val="single" w:sz="4" w:space="0" w:color="auto"/>
            </w:tcBorders>
            <w:vAlign w:val="center"/>
          </w:tcPr>
          <w:p w:rsidR="00DB5FB6" w:rsidRPr="007305FF" w:rsidRDefault="00DB5FB6" w:rsidP="00E271FC">
            <w:pPr>
              <w:jc w:val="center"/>
              <w:rPr>
                <w:bCs/>
              </w:rPr>
            </w:pPr>
            <w:r>
              <w:rPr>
                <w:bCs/>
              </w:rPr>
              <w:t>4600</w:t>
            </w:r>
          </w:p>
        </w:tc>
        <w:tc>
          <w:tcPr>
            <w:tcW w:w="1560" w:type="dxa"/>
            <w:tcBorders>
              <w:top w:val="single" w:sz="4" w:space="0" w:color="auto"/>
              <w:left w:val="single" w:sz="4" w:space="0" w:color="auto"/>
              <w:bottom w:val="single" w:sz="4" w:space="0" w:color="auto"/>
              <w:right w:val="single" w:sz="4" w:space="0" w:color="auto"/>
            </w:tcBorders>
            <w:vAlign w:val="center"/>
          </w:tcPr>
          <w:p w:rsidR="00DB5FB6" w:rsidRPr="007305FF" w:rsidRDefault="00DB5FB6" w:rsidP="00E271FC">
            <w:pPr>
              <w:jc w:val="center"/>
              <w:rPr>
                <w:bCs/>
              </w:rPr>
            </w:pPr>
            <w:r>
              <w:rPr>
                <w:bCs/>
              </w:rPr>
              <w:t>1400</w:t>
            </w:r>
          </w:p>
        </w:tc>
        <w:tc>
          <w:tcPr>
            <w:tcW w:w="1701" w:type="dxa"/>
            <w:tcBorders>
              <w:top w:val="single" w:sz="4" w:space="0" w:color="auto"/>
              <w:left w:val="single" w:sz="4" w:space="0" w:color="auto"/>
              <w:bottom w:val="single" w:sz="4" w:space="0" w:color="auto"/>
              <w:right w:val="single" w:sz="4" w:space="0" w:color="auto"/>
            </w:tcBorders>
            <w:vAlign w:val="center"/>
          </w:tcPr>
          <w:p w:rsidR="00DB5FB6" w:rsidRPr="007305FF" w:rsidRDefault="00DB5FB6" w:rsidP="00E271FC">
            <w:pPr>
              <w:jc w:val="center"/>
              <w:rPr>
                <w:bCs/>
              </w:rPr>
            </w:pPr>
            <w:r>
              <w:rPr>
                <w:bCs/>
              </w:rPr>
              <w:t>2300</w:t>
            </w:r>
          </w:p>
        </w:tc>
      </w:tr>
      <w:tr w:rsidR="00DB5FB6" w:rsidRPr="007305FF" w:rsidTr="00E271FC">
        <w:trPr>
          <w:trHeight w:val="517"/>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FB6" w:rsidRPr="007305FF" w:rsidRDefault="00DB5FB6" w:rsidP="00E271FC">
            <w:pPr>
              <w:jc w:val="center"/>
            </w:pPr>
            <w:r>
              <w:t>От 30 до 50 км</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DB5FB6" w:rsidRPr="007305FF" w:rsidRDefault="00DB5FB6" w:rsidP="00E271FC">
            <w:pPr>
              <w:jc w:val="center"/>
              <w:rPr>
                <w:bCs/>
              </w:rPr>
            </w:pPr>
            <w:r>
              <w:rPr>
                <w:bCs/>
              </w:rPr>
              <w:t>3400</w:t>
            </w:r>
          </w:p>
        </w:tc>
        <w:tc>
          <w:tcPr>
            <w:tcW w:w="1559" w:type="dxa"/>
            <w:tcBorders>
              <w:top w:val="single" w:sz="4" w:space="0" w:color="auto"/>
              <w:left w:val="nil"/>
              <w:bottom w:val="single" w:sz="4" w:space="0" w:color="auto"/>
              <w:right w:val="single" w:sz="4" w:space="0" w:color="auto"/>
            </w:tcBorders>
            <w:vAlign w:val="center"/>
          </w:tcPr>
          <w:p w:rsidR="00DB5FB6" w:rsidRPr="007305FF" w:rsidRDefault="00DB5FB6" w:rsidP="00E271FC">
            <w:pPr>
              <w:jc w:val="center"/>
              <w:rPr>
                <w:bCs/>
              </w:rPr>
            </w:pPr>
            <w:r>
              <w:rPr>
                <w:bCs/>
              </w:rPr>
              <w:t>4600</w:t>
            </w:r>
          </w:p>
        </w:tc>
        <w:tc>
          <w:tcPr>
            <w:tcW w:w="1560" w:type="dxa"/>
            <w:tcBorders>
              <w:top w:val="single" w:sz="4" w:space="0" w:color="auto"/>
              <w:left w:val="single" w:sz="4" w:space="0" w:color="auto"/>
              <w:bottom w:val="single" w:sz="4" w:space="0" w:color="auto"/>
              <w:right w:val="single" w:sz="4" w:space="0" w:color="auto"/>
            </w:tcBorders>
            <w:vAlign w:val="center"/>
          </w:tcPr>
          <w:p w:rsidR="00DB5FB6" w:rsidRPr="007305FF" w:rsidRDefault="00DB5FB6" w:rsidP="00E271FC">
            <w:pPr>
              <w:jc w:val="center"/>
              <w:rPr>
                <w:bCs/>
              </w:rPr>
            </w:pPr>
            <w:r>
              <w:rPr>
                <w:bCs/>
              </w:rPr>
              <w:t>1600</w:t>
            </w:r>
          </w:p>
        </w:tc>
        <w:tc>
          <w:tcPr>
            <w:tcW w:w="1701" w:type="dxa"/>
            <w:tcBorders>
              <w:top w:val="single" w:sz="4" w:space="0" w:color="auto"/>
              <w:left w:val="single" w:sz="4" w:space="0" w:color="auto"/>
              <w:bottom w:val="single" w:sz="4" w:space="0" w:color="auto"/>
              <w:right w:val="single" w:sz="4" w:space="0" w:color="auto"/>
            </w:tcBorders>
            <w:vAlign w:val="center"/>
          </w:tcPr>
          <w:p w:rsidR="00DB5FB6" w:rsidRPr="007305FF" w:rsidRDefault="00DB5FB6" w:rsidP="00E271FC">
            <w:pPr>
              <w:jc w:val="center"/>
              <w:rPr>
                <w:bCs/>
              </w:rPr>
            </w:pPr>
            <w:r>
              <w:rPr>
                <w:bCs/>
              </w:rPr>
              <w:t>2500</w:t>
            </w:r>
          </w:p>
        </w:tc>
      </w:tr>
      <w:tr w:rsidR="00DB5FB6" w:rsidRPr="007305FF" w:rsidTr="00E271FC">
        <w:trPr>
          <w:trHeight w:val="65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5FB6" w:rsidRPr="007305FF" w:rsidRDefault="00DB5FB6" w:rsidP="00E271FC">
            <w:pPr>
              <w:jc w:val="center"/>
              <w:rPr>
                <w:bCs/>
              </w:rPr>
            </w:pPr>
            <w:r>
              <w:rPr>
                <w:bCs/>
              </w:rPr>
              <w:t>От 50 до 100 км</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DB5FB6" w:rsidRPr="007305FF" w:rsidRDefault="00DB5FB6" w:rsidP="00E271FC">
            <w:pPr>
              <w:jc w:val="center"/>
              <w:rPr>
                <w:bCs/>
              </w:rPr>
            </w:pPr>
            <w:r>
              <w:rPr>
                <w:bCs/>
              </w:rPr>
              <w:t>3800</w:t>
            </w:r>
          </w:p>
        </w:tc>
        <w:tc>
          <w:tcPr>
            <w:tcW w:w="1559" w:type="dxa"/>
            <w:tcBorders>
              <w:top w:val="single" w:sz="4" w:space="0" w:color="auto"/>
              <w:left w:val="nil"/>
              <w:bottom w:val="single" w:sz="4" w:space="0" w:color="000000"/>
              <w:right w:val="single" w:sz="4" w:space="0" w:color="auto"/>
            </w:tcBorders>
            <w:vAlign w:val="center"/>
          </w:tcPr>
          <w:p w:rsidR="00DB5FB6" w:rsidRPr="007305FF" w:rsidRDefault="00DB5FB6" w:rsidP="00E271FC">
            <w:pPr>
              <w:jc w:val="center"/>
              <w:rPr>
                <w:bCs/>
              </w:rPr>
            </w:pPr>
            <w:r>
              <w:rPr>
                <w:bCs/>
              </w:rPr>
              <w:t>5000</w:t>
            </w:r>
          </w:p>
        </w:tc>
        <w:tc>
          <w:tcPr>
            <w:tcW w:w="1560" w:type="dxa"/>
            <w:tcBorders>
              <w:top w:val="single" w:sz="4" w:space="0" w:color="auto"/>
              <w:left w:val="single" w:sz="4" w:space="0" w:color="auto"/>
              <w:bottom w:val="single" w:sz="4" w:space="0" w:color="000000"/>
              <w:right w:val="single" w:sz="4" w:space="0" w:color="auto"/>
            </w:tcBorders>
            <w:vAlign w:val="center"/>
          </w:tcPr>
          <w:p w:rsidR="00DB5FB6" w:rsidRPr="007305FF" w:rsidRDefault="00DB5FB6" w:rsidP="00E271FC">
            <w:pPr>
              <w:jc w:val="center"/>
              <w:rPr>
                <w:bCs/>
              </w:rPr>
            </w:pPr>
            <w:r>
              <w:rPr>
                <w:bCs/>
              </w:rPr>
              <w:t>1800</w:t>
            </w:r>
          </w:p>
        </w:tc>
        <w:tc>
          <w:tcPr>
            <w:tcW w:w="1701" w:type="dxa"/>
            <w:tcBorders>
              <w:top w:val="single" w:sz="4" w:space="0" w:color="auto"/>
              <w:left w:val="single" w:sz="4" w:space="0" w:color="auto"/>
              <w:bottom w:val="single" w:sz="4" w:space="0" w:color="000000"/>
              <w:right w:val="single" w:sz="4" w:space="0" w:color="auto"/>
            </w:tcBorders>
            <w:vAlign w:val="center"/>
          </w:tcPr>
          <w:p w:rsidR="00DB5FB6" w:rsidRPr="007305FF" w:rsidRDefault="00DB5FB6" w:rsidP="00E271FC">
            <w:pPr>
              <w:jc w:val="center"/>
              <w:rPr>
                <w:bCs/>
              </w:rPr>
            </w:pPr>
            <w:r>
              <w:rPr>
                <w:bCs/>
              </w:rPr>
              <w:t>2900</w:t>
            </w:r>
          </w:p>
        </w:tc>
      </w:tr>
      <w:tr w:rsidR="00DB5FB6" w:rsidRPr="007305FF" w:rsidTr="00E271FC">
        <w:trPr>
          <w:trHeight w:val="285"/>
        </w:trPr>
        <w:tc>
          <w:tcPr>
            <w:tcW w:w="3261"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DB5FB6" w:rsidRPr="007305FF" w:rsidRDefault="00DB5FB6" w:rsidP="00E271FC">
            <w:pPr>
              <w:jc w:val="center"/>
            </w:pPr>
            <w:r>
              <w:t>От 100 до 130 км</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B5FB6" w:rsidRPr="007305FF" w:rsidRDefault="00DB5FB6" w:rsidP="00E271FC">
            <w:pPr>
              <w:jc w:val="center"/>
            </w:pPr>
            <w:r>
              <w:t>4300</w:t>
            </w:r>
          </w:p>
        </w:tc>
        <w:tc>
          <w:tcPr>
            <w:tcW w:w="1559" w:type="dxa"/>
            <w:tcBorders>
              <w:top w:val="single" w:sz="4" w:space="0" w:color="000000"/>
              <w:left w:val="single" w:sz="4" w:space="0" w:color="auto"/>
              <w:bottom w:val="single" w:sz="4" w:space="0" w:color="000000"/>
              <w:right w:val="single" w:sz="4" w:space="0" w:color="auto"/>
            </w:tcBorders>
            <w:vAlign w:val="center"/>
          </w:tcPr>
          <w:p w:rsidR="00DB5FB6" w:rsidRPr="007305FF" w:rsidRDefault="00DB5FB6" w:rsidP="00E271FC">
            <w:pPr>
              <w:jc w:val="center"/>
            </w:pPr>
            <w:r>
              <w:t>5500</w:t>
            </w:r>
          </w:p>
        </w:tc>
        <w:tc>
          <w:tcPr>
            <w:tcW w:w="1560" w:type="dxa"/>
            <w:tcBorders>
              <w:top w:val="single" w:sz="4" w:space="0" w:color="000000"/>
              <w:left w:val="single" w:sz="4" w:space="0" w:color="auto"/>
              <w:bottom w:val="single" w:sz="4" w:space="0" w:color="000000"/>
              <w:right w:val="single" w:sz="4" w:space="0" w:color="auto"/>
            </w:tcBorders>
            <w:vAlign w:val="center"/>
          </w:tcPr>
          <w:p w:rsidR="00DB5FB6" w:rsidRPr="007305FF" w:rsidRDefault="00DB5FB6" w:rsidP="00E271FC">
            <w:pPr>
              <w:jc w:val="center"/>
            </w:pPr>
            <w:r>
              <w:t>2300</w:t>
            </w:r>
          </w:p>
        </w:tc>
        <w:tc>
          <w:tcPr>
            <w:tcW w:w="1701" w:type="dxa"/>
            <w:tcBorders>
              <w:top w:val="single" w:sz="4" w:space="0" w:color="000000"/>
              <w:left w:val="single" w:sz="4" w:space="0" w:color="auto"/>
              <w:bottom w:val="single" w:sz="4" w:space="0" w:color="000000"/>
              <w:right w:val="single" w:sz="4" w:space="0" w:color="auto"/>
            </w:tcBorders>
            <w:vAlign w:val="center"/>
          </w:tcPr>
          <w:p w:rsidR="00DB5FB6" w:rsidRPr="007305FF" w:rsidRDefault="00DB5FB6" w:rsidP="00E271FC">
            <w:pPr>
              <w:jc w:val="center"/>
            </w:pPr>
            <w:r>
              <w:t>3400</w:t>
            </w:r>
          </w:p>
        </w:tc>
      </w:tr>
      <w:tr w:rsidR="00DB5FB6" w:rsidTr="00E2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3255" w:type="dxa"/>
          </w:tcPr>
          <w:p w:rsidR="00DB5FB6" w:rsidRDefault="00DB5FB6" w:rsidP="00E271FC">
            <w:pPr>
              <w:jc w:val="center"/>
              <w:rPr>
                <w:b/>
                <w:bCs/>
                <w:color w:val="000000"/>
              </w:rPr>
            </w:pPr>
            <w:r w:rsidRPr="00CE07EC">
              <w:t>Норма простоя под загрузкой/разгрузкой, час</w:t>
            </w:r>
          </w:p>
        </w:tc>
        <w:tc>
          <w:tcPr>
            <w:tcW w:w="1565" w:type="dxa"/>
            <w:gridSpan w:val="2"/>
            <w:vAlign w:val="center"/>
          </w:tcPr>
          <w:p w:rsidR="00DB5FB6" w:rsidRPr="003A5473" w:rsidRDefault="00DB5FB6" w:rsidP="00E271FC">
            <w:pPr>
              <w:jc w:val="center"/>
              <w:rPr>
                <w:bCs/>
                <w:color w:val="000000"/>
              </w:rPr>
            </w:pPr>
            <w:r>
              <w:rPr>
                <w:bCs/>
                <w:color w:val="000000"/>
              </w:rPr>
              <w:t>2,5</w:t>
            </w:r>
          </w:p>
        </w:tc>
        <w:tc>
          <w:tcPr>
            <w:tcW w:w="1559" w:type="dxa"/>
            <w:vAlign w:val="center"/>
          </w:tcPr>
          <w:p w:rsidR="00DB5FB6" w:rsidRPr="003A5473" w:rsidRDefault="00DB5FB6" w:rsidP="00E271FC">
            <w:pPr>
              <w:jc w:val="center"/>
              <w:rPr>
                <w:bCs/>
                <w:color w:val="000000"/>
              </w:rPr>
            </w:pPr>
            <w:r w:rsidRPr="003A5473">
              <w:rPr>
                <w:bCs/>
                <w:color w:val="000000"/>
              </w:rPr>
              <w:t>3,5</w:t>
            </w:r>
          </w:p>
        </w:tc>
        <w:tc>
          <w:tcPr>
            <w:tcW w:w="1560" w:type="dxa"/>
            <w:vAlign w:val="center"/>
          </w:tcPr>
          <w:p w:rsidR="00DB5FB6" w:rsidRPr="003A5473" w:rsidRDefault="00DF1B85" w:rsidP="00E271FC">
            <w:pPr>
              <w:jc w:val="center"/>
              <w:rPr>
                <w:bCs/>
                <w:color w:val="000000"/>
              </w:rPr>
            </w:pPr>
            <w:r>
              <w:rPr>
                <w:bCs/>
                <w:color w:val="000000"/>
              </w:rPr>
              <w:t>1,0</w:t>
            </w:r>
          </w:p>
        </w:tc>
        <w:tc>
          <w:tcPr>
            <w:tcW w:w="1701" w:type="dxa"/>
            <w:vAlign w:val="center"/>
          </w:tcPr>
          <w:p w:rsidR="00DB5FB6" w:rsidRPr="003A5473" w:rsidRDefault="00DB5FB6" w:rsidP="00E271FC">
            <w:pPr>
              <w:jc w:val="center"/>
              <w:rPr>
                <w:bCs/>
                <w:color w:val="000000"/>
              </w:rPr>
            </w:pPr>
            <w:r w:rsidRPr="003A5473">
              <w:rPr>
                <w:bCs/>
                <w:color w:val="000000"/>
              </w:rPr>
              <w:t>1</w:t>
            </w:r>
            <w:r w:rsidR="00DF1B85">
              <w:rPr>
                <w:bCs/>
                <w:color w:val="000000"/>
              </w:rPr>
              <w:t>,5</w:t>
            </w:r>
          </w:p>
        </w:tc>
      </w:tr>
      <w:tr w:rsidR="00DB5FB6" w:rsidTr="00E2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3255" w:type="dxa"/>
          </w:tcPr>
          <w:p w:rsidR="00DB5FB6" w:rsidRPr="00CE07EC" w:rsidRDefault="00DB5FB6" w:rsidP="00E271FC">
            <w:pPr>
              <w:jc w:val="center"/>
            </w:pPr>
            <w:r w:rsidRPr="00CE07EC">
              <w:t xml:space="preserve">Ставки сверхнормативного простоя под загрузкой/разгрузкой, </w:t>
            </w:r>
            <w:proofErr w:type="spellStart"/>
            <w:r w:rsidRPr="00CE07EC">
              <w:t>руб</w:t>
            </w:r>
            <w:proofErr w:type="spellEnd"/>
            <w:r w:rsidRPr="00CE07EC">
              <w:t>/час</w:t>
            </w:r>
          </w:p>
        </w:tc>
        <w:tc>
          <w:tcPr>
            <w:tcW w:w="1565" w:type="dxa"/>
            <w:gridSpan w:val="2"/>
          </w:tcPr>
          <w:p w:rsidR="00DB5FB6" w:rsidRDefault="00DB5FB6" w:rsidP="00E271FC">
            <w:pPr>
              <w:jc w:val="center"/>
              <w:rPr>
                <w:bCs/>
                <w:color w:val="000000"/>
              </w:rPr>
            </w:pPr>
          </w:p>
          <w:p w:rsidR="00DB5FB6" w:rsidRPr="007570E0" w:rsidRDefault="00DB5FB6" w:rsidP="00E271FC">
            <w:pPr>
              <w:jc w:val="center"/>
              <w:rPr>
                <w:bCs/>
                <w:color w:val="000000"/>
              </w:rPr>
            </w:pPr>
            <w:r w:rsidRPr="007570E0">
              <w:rPr>
                <w:bCs/>
                <w:color w:val="000000"/>
              </w:rPr>
              <w:t>700</w:t>
            </w:r>
            <w:r>
              <w:rPr>
                <w:bCs/>
                <w:color w:val="000000"/>
              </w:rPr>
              <w:t xml:space="preserve"> </w:t>
            </w:r>
          </w:p>
        </w:tc>
        <w:tc>
          <w:tcPr>
            <w:tcW w:w="1559" w:type="dxa"/>
          </w:tcPr>
          <w:p w:rsidR="00DB5FB6" w:rsidRDefault="00DB5FB6" w:rsidP="00E271FC">
            <w:pPr>
              <w:jc w:val="center"/>
              <w:rPr>
                <w:bCs/>
                <w:color w:val="000000"/>
              </w:rPr>
            </w:pPr>
          </w:p>
          <w:p w:rsidR="00DB5FB6" w:rsidRPr="007570E0" w:rsidRDefault="00DB5FB6" w:rsidP="00E271FC">
            <w:pPr>
              <w:jc w:val="center"/>
              <w:rPr>
                <w:bCs/>
                <w:color w:val="000000"/>
              </w:rPr>
            </w:pPr>
            <w:r w:rsidRPr="007570E0">
              <w:rPr>
                <w:bCs/>
                <w:color w:val="000000"/>
              </w:rPr>
              <w:t>800</w:t>
            </w:r>
            <w:r>
              <w:rPr>
                <w:bCs/>
                <w:color w:val="000000"/>
              </w:rPr>
              <w:t xml:space="preserve"> </w:t>
            </w:r>
          </w:p>
        </w:tc>
        <w:tc>
          <w:tcPr>
            <w:tcW w:w="1560" w:type="dxa"/>
          </w:tcPr>
          <w:p w:rsidR="00DF1B85" w:rsidRDefault="00DF1B85" w:rsidP="00DF1B85">
            <w:pPr>
              <w:jc w:val="center"/>
              <w:rPr>
                <w:bCs/>
                <w:color w:val="000000"/>
              </w:rPr>
            </w:pPr>
          </w:p>
          <w:p w:rsidR="00DB5FB6" w:rsidRPr="007570E0" w:rsidRDefault="004A77F0" w:rsidP="00DF1B85">
            <w:pPr>
              <w:jc w:val="center"/>
              <w:rPr>
                <w:bCs/>
                <w:color w:val="000000"/>
              </w:rPr>
            </w:pPr>
            <w:r>
              <w:rPr>
                <w:bCs/>
                <w:color w:val="000000"/>
              </w:rPr>
              <w:t>4</w:t>
            </w:r>
            <w:r w:rsidR="00DF1B85">
              <w:rPr>
                <w:bCs/>
                <w:color w:val="000000"/>
              </w:rPr>
              <w:t>00</w:t>
            </w:r>
          </w:p>
        </w:tc>
        <w:tc>
          <w:tcPr>
            <w:tcW w:w="1701" w:type="dxa"/>
          </w:tcPr>
          <w:p w:rsidR="00DF1B85" w:rsidRDefault="00DF1B85" w:rsidP="00DF1B85">
            <w:pPr>
              <w:jc w:val="center"/>
              <w:rPr>
                <w:bCs/>
                <w:color w:val="000000"/>
              </w:rPr>
            </w:pPr>
          </w:p>
          <w:p w:rsidR="00DB5FB6" w:rsidRPr="007570E0" w:rsidRDefault="004A77F0" w:rsidP="00DF1B85">
            <w:pPr>
              <w:jc w:val="center"/>
              <w:rPr>
                <w:bCs/>
                <w:color w:val="000000"/>
              </w:rPr>
            </w:pPr>
            <w:r>
              <w:rPr>
                <w:bCs/>
                <w:color w:val="000000"/>
              </w:rPr>
              <w:t>6</w:t>
            </w:r>
            <w:r w:rsidR="00DF1B85">
              <w:rPr>
                <w:bCs/>
                <w:color w:val="000000"/>
              </w:rPr>
              <w:t>00</w:t>
            </w:r>
          </w:p>
        </w:tc>
      </w:tr>
    </w:tbl>
    <w:p w:rsidR="007B6F8F" w:rsidRDefault="007B6F8F" w:rsidP="007B6F8F">
      <w:pPr>
        <w:rPr>
          <w:b/>
          <w:bCs/>
          <w:color w:val="000000"/>
        </w:rPr>
      </w:pPr>
    </w:p>
    <w:p w:rsidR="00283988" w:rsidRDefault="00283988" w:rsidP="00E3221D">
      <w:pPr>
        <w:rPr>
          <w:b/>
          <w:bCs/>
          <w:color w:val="000000"/>
        </w:rPr>
      </w:pPr>
    </w:p>
    <w:p w:rsidR="005F179C" w:rsidRDefault="005F179C" w:rsidP="005F179C">
      <w:pPr>
        <w:ind w:firstLine="709"/>
        <w:jc w:val="center"/>
        <w:rPr>
          <w:b/>
          <w:bCs/>
        </w:rPr>
      </w:pPr>
      <w:r w:rsidRPr="005F179C">
        <w:rPr>
          <w:b/>
          <w:bCs/>
        </w:rPr>
        <w:t>Предельные ставки платы за аренду транспортных средств с экипажем</w:t>
      </w:r>
    </w:p>
    <w:p w:rsidR="005F179C" w:rsidRDefault="005F179C" w:rsidP="005F179C">
      <w:pPr>
        <w:jc w:val="center"/>
        <w:rPr>
          <w:b/>
          <w:bCs/>
          <w:color w:val="000000"/>
        </w:rPr>
      </w:pPr>
    </w:p>
    <w:p w:rsidR="007B6F8F" w:rsidRDefault="005F179C" w:rsidP="005F179C">
      <w:pPr>
        <w:jc w:val="center"/>
        <w:rPr>
          <w:b/>
          <w:bCs/>
          <w:color w:val="000000"/>
        </w:rPr>
      </w:pPr>
      <w:r>
        <w:rPr>
          <w:b/>
          <w:bCs/>
          <w:color w:val="000000"/>
        </w:rPr>
        <w:t xml:space="preserve">на перевозку контейнеров </w:t>
      </w:r>
      <w:r w:rsidR="007B6F8F">
        <w:rPr>
          <w:b/>
          <w:bCs/>
          <w:color w:val="000000"/>
        </w:rPr>
        <w:t xml:space="preserve">в прилегающих </w:t>
      </w:r>
      <w:proofErr w:type="gramStart"/>
      <w:r w:rsidR="007B6F8F">
        <w:rPr>
          <w:b/>
          <w:bCs/>
          <w:color w:val="000000"/>
        </w:rPr>
        <w:t>районах</w:t>
      </w:r>
      <w:proofErr w:type="gramEnd"/>
    </w:p>
    <w:p w:rsidR="00DB5FB6" w:rsidRDefault="00DB5FB6" w:rsidP="007B6F8F">
      <w:pPr>
        <w:jc w:val="center"/>
        <w:rPr>
          <w:b/>
          <w:bCs/>
          <w:color w:val="000000"/>
        </w:rPr>
      </w:pPr>
    </w:p>
    <w:tbl>
      <w:tblPr>
        <w:tblStyle w:val="afff2"/>
        <w:tblW w:w="9606" w:type="dxa"/>
        <w:tblLook w:val="04A0"/>
      </w:tblPr>
      <w:tblGrid>
        <w:gridCol w:w="3227"/>
        <w:gridCol w:w="1559"/>
        <w:gridCol w:w="1559"/>
        <w:gridCol w:w="1560"/>
        <w:gridCol w:w="1701"/>
      </w:tblGrid>
      <w:tr w:rsidR="00DB5FB6" w:rsidTr="00E271FC">
        <w:trPr>
          <w:trHeight w:val="581"/>
        </w:trPr>
        <w:tc>
          <w:tcPr>
            <w:tcW w:w="3227" w:type="dxa"/>
            <w:vMerge w:val="restart"/>
          </w:tcPr>
          <w:p w:rsidR="00DB5FB6" w:rsidRDefault="00DB5FB6" w:rsidP="00E271FC">
            <w:pPr>
              <w:jc w:val="center"/>
              <w:rPr>
                <w:bCs/>
                <w:color w:val="000000"/>
              </w:rPr>
            </w:pPr>
          </w:p>
          <w:p w:rsidR="00DB5FB6" w:rsidRPr="00B428A2" w:rsidRDefault="00DB5FB6" w:rsidP="00E271FC">
            <w:pPr>
              <w:jc w:val="center"/>
              <w:rPr>
                <w:bCs/>
                <w:color w:val="000000"/>
              </w:rPr>
            </w:pPr>
            <w:r w:rsidRPr="003046DB">
              <w:rPr>
                <w:bCs/>
              </w:rPr>
              <w:t xml:space="preserve">Перевозка контейнера в междугородном </w:t>
            </w:r>
            <w:proofErr w:type="gramStart"/>
            <w:r w:rsidRPr="003046DB">
              <w:rPr>
                <w:bCs/>
              </w:rPr>
              <w:t>сообщении</w:t>
            </w:r>
            <w:proofErr w:type="gramEnd"/>
            <w:r w:rsidRPr="003046DB">
              <w:rPr>
                <w:bCs/>
              </w:rPr>
              <w:t xml:space="preserve"> </w:t>
            </w:r>
            <w:r>
              <w:rPr>
                <w:bCs/>
              </w:rPr>
              <w:t>свыше 130 км</w:t>
            </w:r>
          </w:p>
        </w:tc>
        <w:tc>
          <w:tcPr>
            <w:tcW w:w="1559" w:type="dxa"/>
            <w:vAlign w:val="center"/>
          </w:tcPr>
          <w:p w:rsidR="00DB5FB6" w:rsidRPr="00B428A2" w:rsidRDefault="00DB5FB6" w:rsidP="00E271FC">
            <w:pPr>
              <w:jc w:val="center"/>
              <w:rPr>
                <w:bCs/>
                <w:color w:val="000000"/>
              </w:rPr>
            </w:pPr>
            <w:r w:rsidRPr="00B428A2">
              <w:rPr>
                <w:bCs/>
                <w:color w:val="000000"/>
              </w:rPr>
              <w:t>20 фут</w:t>
            </w:r>
          </w:p>
        </w:tc>
        <w:tc>
          <w:tcPr>
            <w:tcW w:w="1559" w:type="dxa"/>
            <w:vAlign w:val="center"/>
          </w:tcPr>
          <w:p w:rsidR="00DB5FB6" w:rsidRPr="00B428A2" w:rsidRDefault="00DB5FB6" w:rsidP="00E271FC">
            <w:pPr>
              <w:jc w:val="center"/>
              <w:rPr>
                <w:bCs/>
                <w:color w:val="000000"/>
              </w:rPr>
            </w:pPr>
            <w:r w:rsidRPr="00B428A2">
              <w:rPr>
                <w:bCs/>
                <w:color w:val="000000"/>
              </w:rPr>
              <w:t>40 фут</w:t>
            </w:r>
          </w:p>
        </w:tc>
        <w:tc>
          <w:tcPr>
            <w:tcW w:w="1560" w:type="dxa"/>
            <w:vAlign w:val="center"/>
          </w:tcPr>
          <w:p w:rsidR="00DB5FB6" w:rsidRPr="00B428A2" w:rsidRDefault="00DB5FB6" w:rsidP="00E271FC">
            <w:pPr>
              <w:jc w:val="center"/>
              <w:rPr>
                <w:bCs/>
                <w:color w:val="000000"/>
              </w:rPr>
            </w:pPr>
            <w:r w:rsidRPr="00B428A2">
              <w:rPr>
                <w:bCs/>
                <w:color w:val="000000"/>
              </w:rPr>
              <w:t xml:space="preserve">3 </w:t>
            </w:r>
            <w:proofErr w:type="spellStart"/>
            <w:r w:rsidRPr="00B428A2">
              <w:rPr>
                <w:bCs/>
                <w:color w:val="000000"/>
              </w:rPr>
              <w:t>тн</w:t>
            </w:r>
            <w:proofErr w:type="spellEnd"/>
          </w:p>
        </w:tc>
        <w:tc>
          <w:tcPr>
            <w:tcW w:w="1701" w:type="dxa"/>
            <w:vAlign w:val="center"/>
          </w:tcPr>
          <w:p w:rsidR="00DB5FB6" w:rsidRPr="00B428A2" w:rsidRDefault="00DB5FB6" w:rsidP="00E271FC">
            <w:pPr>
              <w:jc w:val="center"/>
              <w:rPr>
                <w:bCs/>
                <w:color w:val="000000"/>
              </w:rPr>
            </w:pPr>
            <w:r w:rsidRPr="00B428A2">
              <w:rPr>
                <w:bCs/>
                <w:color w:val="000000"/>
              </w:rPr>
              <w:t xml:space="preserve">5 </w:t>
            </w:r>
            <w:proofErr w:type="spellStart"/>
            <w:r w:rsidRPr="00B428A2">
              <w:rPr>
                <w:bCs/>
                <w:color w:val="000000"/>
              </w:rPr>
              <w:t>тн</w:t>
            </w:r>
            <w:proofErr w:type="spellEnd"/>
          </w:p>
        </w:tc>
      </w:tr>
      <w:tr w:rsidR="00DB5FB6" w:rsidTr="00E271FC">
        <w:trPr>
          <w:trHeight w:val="549"/>
        </w:trPr>
        <w:tc>
          <w:tcPr>
            <w:tcW w:w="3227" w:type="dxa"/>
            <w:vMerge/>
          </w:tcPr>
          <w:p w:rsidR="00DB5FB6" w:rsidRPr="00B428A2" w:rsidRDefault="00DB5FB6" w:rsidP="00E271FC">
            <w:pPr>
              <w:jc w:val="center"/>
              <w:rPr>
                <w:bCs/>
                <w:color w:val="000000"/>
              </w:rPr>
            </w:pPr>
          </w:p>
        </w:tc>
        <w:tc>
          <w:tcPr>
            <w:tcW w:w="1559" w:type="dxa"/>
            <w:vAlign w:val="center"/>
          </w:tcPr>
          <w:p w:rsidR="00DB5FB6" w:rsidRPr="00B428A2" w:rsidRDefault="00DB5FB6" w:rsidP="00E271FC">
            <w:pPr>
              <w:jc w:val="center"/>
              <w:rPr>
                <w:bCs/>
                <w:color w:val="000000"/>
              </w:rPr>
            </w:pPr>
            <w:r>
              <w:rPr>
                <w:bCs/>
                <w:color w:val="000000"/>
              </w:rPr>
              <w:t>29</w:t>
            </w:r>
          </w:p>
        </w:tc>
        <w:tc>
          <w:tcPr>
            <w:tcW w:w="1559" w:type="dxa"/>
            <w:vAlign w:val="center"/>
          </w:tcPr>
          <w:p w:rsidR="00DB5FB6" w:rsidRPr="00B428A2" w:rsidRDefault="00DB5FB6" w:rsidP="00E271FC">
            <w:pPr>
              <w:jc w:val="center"/>
              <w:rPr>
                <w:bCs/>
                <w:color w:val="000000"/>
              </w:rPr>
            </w:pPr>
            <w:r>
              <w:rPr>
                <w:bCs/>
                <w:color w:val="000000"/>
              </w:rPr>
              <w:t>38,5</w:t>
            </w:r>
          </w:p>
        </w:tc>
        <w:tc>
          <w:tcPr>
            <w:tcW w:w="1560" w:type="dxa"/>
            <w:vAlign w:val="center"/>
          </w:tcPr>
          <w:p w:rsidR="00DB5FB6" w:rsidRPr="00B428A2" w:rsidRDefault="00DB5FB6" w:rsidP="00E271FC">
            <w:pPr>
              <w:jc w:val="center"/>
              <w:rPr>
                <w:bCs/>
                <w:color w:val="000000"/>
              </w:rPr>
            </w:pPr>
            <w:r>
              <w:rPr>
                <w:bCs/>
                <w:color w:val="000000"/>
              </w:rPr>
              <w:t>18</w:t>
            </w:r>
          </w:p>
        </w:tc>
        <w:tc>
          <w:tcPr>
            <w:tcW w:w="1701" w:type="dxa"/>
            <w:vAlign w:val="center"/>
          </w:tcPr>
          <w:p w:rsidR="00DB5FB6" w:rsidRPr="00B428A2" w:rsidRDefault="00DB5FB6" w:rsidP="00E271FC">
            <w:pPr>
              <w:jc w:val="center"/>
              <w:rPr>
                <w:bCs/>
                <w:color w:val="000000"/>
              </w:rPr>
            </w:pPr>
            <w:r>
              <w:rPr>
                <w:bCs/>
                <w:color w:val="000000"/>
              </w:rPr>
              <w:t>22</w:t>
            </w:r>
          </w:p>
        </w:tc>
      </w:tr>
      <w:tr w:rsidR="00DB5FB6" w:rsidRPr="003A5473" w:rsidTr="00E271FC">
        <w:trPr>
          <w:trHeight w:val="645"/>
        </w:trPr>
        <w:tc>
          <w:tcPr>
            <w:tcW w:w="3227" w:type="dxa"/>
          </w:tcPr>
          <w:p w:rsidR="00DB5FB6" w:rsidRDefault="00DB5FB6" w:rsidP="00E271FC">
            <w:pPr>
              <w:jc w:val="center"/>
              <w:rPr>
                <w:b/>
                <w:bCs/>
                <w:color w:val="000000"/>
              </w:rPr>
            </w:pPr>
            <w:r w:rsidRPr="00CE07EC">
              <w:t>Норма простоя под загрузкой/разгрузкой, час</w:t>
            </w:r>
          </w:p>
        </w:tc>
        <w:tc>
          <w:tcPr>
            <w:tcW w:w="1559" w:type="dxa"/>
            <w:vAlign w:val="center"/>
          </w:tcPr>
          <w:p w:rsidR="00DB5FB6" w:rsidRPr="003A5473" w:rsidRDefault="00DB5FB6" w:rsidP="00E271FC">
            <w:pPr>
              <w:jc w:val="center"/>
              <w:rPr>
                <w:bCs/>
                <w:color w:val="000000"/>
              </w:rPr>
            </w:pPr>
            <w:r>
              <w:rPr>
                <w:bCs/>
                <w:color w:val="000000"/>
              </w:rPr>
              <w:t>2,5</w:t>
            </w:r>
          </w:p>
        </w:tc>
        <w:tc>
          <w:tcPr>
            <w:tcW w:w="1559" w:type="dxa"/>
            <w:vAlign w:val="center"/>
          </w:tcPr>
          <w:p w:rsidR="00DB5FB6" w:rsidRPr="003A5473" w:rsidRDefault="00DB5FB6" w:rsidP="00E271FC">
            <w:pPr>
              <w:jc w:val="center"/>
              <w:rPr>
                <w:bCs/>
                <w:color w:val="000000"/>
              </w:rPr>
            </w:pPr>
            <w:r w:rsidRPr="003A5473">
              <w:rPr>
                <w:bCs/>
                <w:color w:val="000000"/>
              </w:rPr>
              <w:t>3,5</w:t>
            </w:r>
          </w:p>
        </w:tc>
        <w:tc>
          <w:tcPr>
            <w:tcW w:w="1560" w:type="dxa"/>
            <w:vAlign w:val="center"/>
          </w:tcPr>
          <w:p w:rsidR="00DB5FB6" w:rsidRPr="003A5473" w:rsidRDefault="00DB5FB6" w:rsidP="00E271FC">
            <w:pPr>
              <w:jc w:val="center"/>
              <w:rPr>
                <w:bCs/>
                <w:color w:val="000000"/>
              </w:rPr>
            </w:pPr>
            <w:r w:rsidRPr="003A5473">
              <w:rPr>
                <w:bCs/>
                <w:color w:val="000000"/>
              </w:rPr>
              <w:t>1,</w:t>
            </w:r>
            <w:r w:rsidR="00FB69E7">
              <w:rPr>
                <w:bCs/>
                <w:color w:val="000000"/>
              </w:rPr>
              <w:t>0</w:t>
            </w:r>
          </w:p>
        </w:tc>
        <w:tc>
          <w:tcPr>
            <w:tcW w:w="1701" w:type="dxa"/>
            <w:vAlign w:val="center"/>
          </w:tcPr>
          <w:p w:rsidR="00DB5FB6" w:rsidRPr="003A5473" w:rsidRDefault="00DB5FB6" w:rsidP="00E271FC">
            <w:pPr>
              <w:jc w:val="center"/>
              <w:rPr>
                <w:bCs/>
                <w:color w:val="000000"/>
              </w:rPr>
            </w:pPr>
            <w:r w:rsidRPr="003A5473">
              <w:rPr>
                <w:bCs/>
                <w:color w:val="000000"/>
              </w:rPr>
              <w:t>1</w:t>
            </w:r>
            <w:r w:rsidR="00FB69E7">
              <w:rPr>
                <w:bCs/>
                <w:color w:val="000000"/>
              </w:rPr>
              <w:t>,5</w:t>
            </w:r>
          </w:p>
        </w:tc>
      </w:tr>
      <w:tr w:rsidR="00DB5FB6" w:rsidRPr="007570E0" w:rsidTr="00E271FC">
        <w:trPr>
          <w:trHeight w:val="175"/>
        </w:trPr>
        <w:tc>
          <w:tcPr>
            <w:tcW w:w="3227" w:type="dxa"/>
          </w:tcPr>
          <w:p w:rsidR="00DB5FB6" w:rsidRPr="00CE07EC" w:rsidRDefault="00DB5FB6" w:rsidP="00E271FC">
            <w:pPr>
              <w:jc w:val="center"/>
            </w:pPr>
            <w:r w:rsidRPr="00CE07EC">
              <w:t xml:space="preserve">Ставки сверхнормативного простоя под загрузкой/разгрузкой, </w:t>
            </w:r>
            <w:proofErr w:type="spellStart"/>
            <w:r w:rsidRPr="00CE07EC">
              <w:t>руб</w:t>
            </w:r>
            <w:proofErr w:type="spellEnd"/>
            <w:r w:rsidRPr="00CE07EC">
              <w:t>/час</w:t>
            </w:r>
          </w:p>
        </w:tc>
        <w:tc>
          <w:tcPr>
            <w:tcW w:w="1559" w:type="dxa"/>
          </w:tcPr>
          <w:p w:rsidR="00DB5FB6" w:rsidRDefault="00DB5FB6" w:rsidP="00E271FC">
            <w:pPr>
              <w:jc w:val="center"/>
              <w:rPr>
                <w:bCs/>
                <w:color w:val="000000"/>
              </w:rPr>
            </w:pPr>
          </w:p>
          <w:p w:rsidR="00DB5FB6" w:rsidRPr="007570E0" w:rsidRDefault="00DB5FB6" w:rsidP="00E271FC">
            <w:pPr>
              <w:jc w:val="center"/>
              <w:rPr>
                <w:bCs/>
                <w:color w:val="000000"/>
              </w:rPr>
            </w:pPr>
            <w:r w:rsidRPr="007570E0">
              <w:rPr>
                <w:bCs/>
                <w:color w:val="000000"/>
              </w:rPr>
              <w:t>700</w:t>
            </w:r>
            <w:r>
              <w:rPr>
                <w:bCs/>
                <w:color w:val="000000"/>
              </w:rPr>
              <w:t xml:space="preserve"> </w:t>
            </w:r>
          </w:p>
        </w:tc>
        <w:tc>
          <w:tcPr>
            <w:tcW w:w="1559" w:type="dxa"/>
          </w:tcPr>
          <w:p w:rsidR="00DB5FB6" w:rsidRDefault="00DB5FB6" w:rsidP="00E271FC">
            <w:pPr>
              <w:jc w:val="center"/>
              <w:rPr>
                <w:bCs/>
                <w:color w:val="000000"/>
              </w:rPr>
            </w:pPr>
          </w:p>
          <w:p w:rsidR="00DB5FB6" w:rsidRPr="007570E0" w:rsidRDefault="00DB5FB6" w:rsidP="00E271FC">
            <w:pPr>
              <w:jc w:val="center"/>
              <w:rPr>
                <w:bCs/>
                <w:color w:val="000000"/>
              </w:rPr>
            </w:pPr>
            <w:r w:rsidRPr="007570E0">
              <w:rPr>
                <w:bCs/>
                <w:color w:val="000000"/>
              </w:rPr>
              <w:t>800</w:t>
            </w:r>
            <w:r>
              <w:rPr>
                <w:bCs/>
                <w:color w:val="000000"/>
              </w:rPr>
              <w:t xml:space="preserve"> </w:t>
            </w:r>
          </w:p>
        </w:tc>
        <w:tc>
          <w:tcPr>
            <w:tcW w:w="1560" w:type="dxa"/>
          </w:tcPr>
          <w:p w:rsidR="00DB5FB6" w:rsidRDefault="00DB5FB6" w:rsidP="00E271FC">
            <w:pPr>
              <w:jc w:val="center"/>
              <w:rPr>
                <w:bCs/>
                <w:color w:val="000000"/>
              </w:rPr>
            </w:pPr>
          </w:p>
          <w:p w:rsidR="00DB5FB6" w:rsidRPr="007570E0" w:rsidRDefault="00DB5FB6" w:rsidP="00E271FC">
            <w:pPr>
              <w:jc w:val="center"/>
              <w:rPr>
                <w:bCs/>
                <w:color w:val="000000"/>
              </w:rPr>
            </w:pPr>
            <w:r w:rsidRPr="007570E0">
              <w:rPr>
                <w:bCs/>
                <w:color w:val="000000"/>
              </w:rPr>
              <w:t>400</w:t>
            </w:r>
            <w:r>
              <w:rPr>
                <w:bCs/>
                <w:color w:val="000000"/>
              </w:rPr>
              <w:t xml:space="preserve"> </w:t>
            </w:r>
          </w:p>
        </w:tc>
        <w:tc>
          <w:tcPr>
            <w:tcW w:w="1701" w:type="dxa"/>
          </w:tcPr>
          <w:p w:rsidR="00DB5FB6" w:rsidRDefault="00DB5FB6" w:rsidP="00E271FC">
            <w:pPr>
              <w:jc w:val="center"/>
              <w:rPr>
                <w:bCs/>
                <w:color w:val="000000"/>
              </w:rPr>
            </w:pPr>
          </w:p>
          <w:p w:rsidR="00DB5FB6" w:rsidRPr="007570E0" w:rsidRDefault="00DB5FB6" w:rsidP="00E271FC">
            <w:pPr>
              <w:jc w:val="center"/>
              <w:rPr>
                <w:bCs/>
                <w:color w:val="000000"/>
              </w:rPr>
            </w:pPr>
            <w:r w:rsidRPr="007570E0">
              <w:rPr>
                <w:bCs/>
                <w:color w:val="000000"/>
              </w:rPr>
              <w:t>600</w:t>
            </w:r>
            <w:r>
              <w:rPr>
                <w:bCs/>
                <w:color w:val="000000"/>
              </w:rPr>
              <w:t xml:space="preserve"> </w:t>
            </w:r>
          </w:p>
        </w:tc>
      </w:tr>
    </w:tbl>
    <w:p w:rsidR="007B6F8F" w:rsidRDefault="007B6F8F" w:rsidP="007B6F8F">
      <w:pPr>
        <w:jc w:val="center"/>
        <w:rPr>
          <w:b/>
          <w:bCs/>
          <w:color w:val="000000"/>
        </w:rPr>
      </w:pPr>
    </w:p>
    <w:p w:rsidR="007B6F8F" w:rsidRDefault="007B6F8F" w:rsidP="007B6F8F">
      <w:pPr>
        <w:rPr>
          <w:b/>
          <w:bCs/>
        </w:rPr>
      </w:pPr>
    </w:p>
    <w:p w:rsidR="0059082D" w:rsidRDefault="0059082D" w:rsidP="005E37AB">
      <w:pPr>
        <w:jc w:val="both"/>
        <w:rPr>
          <w:rFonts w:eastAsia="MS Mincho"/>
          <w:b/>
          <w:bCs/>
          <w:sz w:val="32"/>
          <w:szCs w:val="32"/>
          <w:highlight w:val="cyan"/>
        </w:rPr>
      </w:pPr>
    </w:p>
    <w:p w:rsidR="0059082D" w:rsidRDefault="0059082D" w:rsidP="000954FB">
      <w:pPr>
        <w:ind w:firstLine="709"/>
        <w:jc w:val="both"/>
        <w:rPr>
          <w:b/>
          <w:sz w:val="28"/>
          <w:szCs w:val="28"/>
          <w:highlight w:val="cyan"/>
        </w:rPr>
      </w:pPr>
    </w:p>
    <w:p w:rsidR="00400048" w:rsidRDefault="00400048" w:rsidP="000954FB">
      <w:pPr>
        <w:ind w:firstLine="709"/>
        <w:jc w:val="both"/>
        <w:rPr>
          <w:b/>
          <w:sz w:val="28"/>
          <w:szCs w:val="28"/>
          <w:highlight w:val="cyan"/>
        </w:rPr>
      </w:pPr>
    </w:p>
    <w:p w:rsidR="00400048" w:rsidRDefault="00400048" w:rsidP="000954FB">
      <w:pPr>
        <w:ind w:firstLine="709"/>
        <w:jc w:val="both"/>
        <w:rPr>
          <w:b/>
          <w:sz w:val="28"/>
          <w:szCs w:val="28"/>
          <w:highlight w:val="cyan"/>
        </w:rPr>
      </w:pPr>
    </w:p>
    <w:p w:rsidR="00400048" w:rsidRDefault="00400048" w:rsidP="000954FB">
      <w:pPr>
        <w:ind w:firstLine="709"/>
        <w:jc w:val="both"/>
        <w:rPr>
          <w:b/>
          <w:sz w:val="28"/>
          <w:szCs w:val="28"/>
          <w:highlight w:val="cyan"/>
        </w:rPr>
      </w:pPr>
    </w:p>
    <w:p w:rsidR="00400048" w:rsidRDefault="00400048" w:rsidP="000954FB">
      <w:pPr>
        <w:ind w:firstLine="709"/>
        <w:jc w:val="both"/>
        <w:rPr>
          <w:b/>
          <w:sz w:val="28"/>
          <w:szCs w:val="28"/>
          <w:highlight w:val="cyan"/>
        </w:rPr>
      </w:pPr>
    </w:p>
    <w:p w:rsidR="00400048" w:rsidRDefault="00400048" w:rsidP="000954FB">
      <w:pPr>
        <w:ind w:firstLine="709"/>
        <w:jc w:val="both"/>
        <w:rPr>
          <w:b/>
          <w:sz w:val="28"/>
          <w:szCs w:val="28"/>
          <w:highlight w:val="cyan"/>
        </w:rPr>
      </w:pPr>
    </w:p>
    <w:p w:rsidR="00400048" w:rsidRDefault="00400048" w:rsidP="000954FB">
      <w:pPr>
        <w:ind w:firstLine="709"/>
        <w:jc w:val="both"/>
        <w:rPr>
          <w:b/>
          <w:sz w:val="28"/>
          <w:szCs w:val="28"/>
          <w:highlight w:val="cyan"/>
        </w:rPr>
      </w:pPr>
    </w:p>
    <w:p w:rsidR="00400048" w:rsidRDefault="00400048" w:rsidP="000954FB">
      <w:pPr>
        <w:ind w:firstLine="709"/>
        <w:jc w:val="both"/>
        <w:rPr>
          <w:b/>
          <w:sz w:val="28"/>
          <w:szCs w:val="28"/>
          <w:highlight w:val="cyan"/>
        </w:rPr>
      </w:pPr>
    </w:p>
    <w:p w:rsidR="002E18D3" w:rsidRPr="006400A0" w:rsidRDefault="002E18D3" w:rsidP="007B6F8F">
      <w:pPr>
        <w:spacing w:after="200" w:line="276" w:lineRule="auto"/>
        <w:ind w:firstLine="708"/>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Default="002E18D3" w:rsidP="00066AE1">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7B6F8F" w:rsidRPr="00AF0C20"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E271FC">
        <w:tc>
          <w:tcPr>
            <w:tcW w:w="534" w:type="dxa"/>
            <w:vAlign w:val="center"/>
          </w:tcPr>
          <w:p w:rsidR="007B6F8F" w:rsidRPr="00003F18" w:rsidRDefault="007B6F8F" w:rsidP="00E271FC">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7B6F8F" w:rsidRPr="00003F18" w:rsidRDefault="007B6F8F" w:rsidP="00E271FC">
            <w:pPr>
              <w:jc w:val="center"/>
              <w:rPr>
                <w:b/>
              </w:rPr>
            </w:pPr>
          </w:p>
        </w:tc>
        <w:tc>
          <w:tcPr>
            <w:tcW w:w="2551" w:type="dxa"/>
            <w:vAlign w:val="center"/>
          </w:tcPr>
          <w:p w:rsidR="007B6F8F" w:rsidRPr="00003F18" w:rsidRDefault="007B6F8F" w:rsidP="00E271FC">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7B6F8F" w:rsidRPr="00003F18" w:rsidRDefault="007B6F8F" w:rsidP="00E271FC">
            <w:pPr>
              <w:autoSpaceDE w:val="0"/>
              <w:jc w:val="center"/>
              <w:rPr>
                <w:b/>
              </w:rPr>
            </w:pPr>
            <w:r w:rsidRPr="00003F18">
              <w:rPr>
                <w:b/>
              </w:rPr>
              <w:t>Содержание</w:t>
            </w:r>
            <w:r w:rsidRPr="00003F18">
              <w:rPr>
                <w:i/>
              </w:rPr>
              <w:t xml:space="preserve"> </w:t>
            </w:r>
          </w:p>
        </w:tc>
      </w:tr>
      <w:tr w:rsidR="007B6F8F" w:rsidRPr="004D147E" w:rsidTr="00E271FC">
        <w:tc>
          <w:tcPr>
            <w:tcW w:w="534" w:type="dxa"/>
          </w:tcPr>
          <w:p w:rsidR="007B6F8F" w:rsidRPr="00003F18" w:rsidRDefault="007B6F8F" w:rsidP="00E271FC">
            <w:pPr>
              <w:jc w:val="both"/>
              <w:rPr>
                <w:b/>
              </w:rPr>
            </w:pPr>
            <w:r w:rsidRPr="00003F18">
              <w:rPr>
                <w:b/>
              </w:rPr>
              <w:t>1.</w:t>
            </w:r>
          </w:p>
        </w:tc>
        <w:tc>
          <w:tcPr>
            <w:tcW w:w="2551" w:type="dxa"/>
          </w:tcPr>
          <w:p w:rsidR="007B6F8F" w:rsidRPr="00003F18" w:rsidRDefault="007B6F8F" w:rsidP="00E271FC">
            <w:pPr>
              <w:autoSpaceDE w:val="0"/>
              <w:rPr>
                <w:b/>
              </w:rPr>
            </w:pPr>
            <w:r w:rsidRPr="00003F18">
              <w:rPr>
                <w:b/>
              </w:rPr>
              <w:t xml:space="preserve">Предмет </w:t>
            </w:r>
            <w:r>
              <w:rPr>
                <w:b/>
              </w:rPr>
              <w:t>процедуры Размещения оферты</w:t>
            </w:r>
          </w:p>
          <w:p w:rsidR="007B6F8F" w:rsidRPr="00003F18" w:rsidRDefault="007B6F8F" w:rsidP="00E271FC">
            <w:pPr>
              <w:autoSpaceDE w:val="0"/>
              <w:rPr>
                <w:b/>
              </w:rPr>
            </w:pPr>
          </w:p>
        </w:tc>
        <w:tc>
          <w:tcPr>
            <w:tcW w:w="6768" w:type="dxa"/>
          </w:tcPr>
          <w:p w:rsidR="007B6F8F" w:rsidRPr="00003F18" w:rsidRDefault="007B6F8F" w:rsidP="00E271FC">
            <w:pPr>
              <w:ind w:firstLine="459"/>
              <w:jc w:val="both"/>
              <w:rPr>
                <w:color w:val="FF0000"/>
              </w:rPr>
            </w:pPr>
            <w:r>
              <w:t>Размещение оферты</w:t>
            </w:r>
            <w:r w:rsidRPr="00003F18">
              <w:t xml:space="preserve"> </w:t>
            </w:r>
            <w:r w:rsidR="002A7B85" w:rsidRPr="002A7B85">
              <w:rPr>
                <w:szCs w:val="28"/>
              </w:rPr>
              <w:t>№/РО/005/ГОРЬК/00</w:t>
            </w:r>
            <w:r w:rsidR="002C624E">
              <w:rPr>
                <w:szCs w:val="28"/>
              </w:rPr>
              <w:t>11</w:t>
            </w:r>
            <w:r w:rsidR="005E37AB" w:rsidRPr="00F0271C">
              <w:rPr>
                <w:color w:val="000000"/>
                <w:sz w:val="22"/>
              </w:rPr>
              <w:t xml:space="preserve"> </w:t>
            </w:r>
            <w:r w:rsidRPr="005E37AB">
              <w:t>на</w:t>
            </w:r>
            <w:r w:rsidRPr="00003F18">
              <w:t xml:space="preserve"> </w:t>
            </w:r>
            <w:r w:rsidRPr="00003F18">
              <w:rPr>
                <w:color w:val="000000"/>
              </w:rPr>
              <w:t>право</w:t>
            </w:r>
            <w:r w:rsidRPr="00003F18">
              <w:rPr>
                <w:color w:val="FF0000"/>
              </w:rPr>
              <w:t xml:space="preserve"> </w:t>
            </w:r>
            <w:r w:rsidRPr="00003F18">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г. </w:t>
            </w:r>
            <w:r w:rsidR="00303355">
              <w:t>Владимире</w:t>
            </w:r>
            <w:r w:rsidRPr="00003F18">
              <w:t>,  прилегающих районах с момента подписания по 31 декабря 2016</w:t>
            </w:r>
            <w:r>
              <w:t xml:space="preserve"> </w:t>
            </w:r>
            <w:r w:rsidRPr="00003F18">
              <w:t>г</w:t>
            </w:r>
            <w:r>
              <w:t>ода</w:t>
            </w:r>
            <w:r w:rsidRPr="00003F18">
              <w:t>.</w:t>
            </w:r>
          </w:p>
          <w:p w:rsidR="007B6F8F" w:rsidRPr="00003F18" w:rsidRDefault="007B6F8F" w:rsidP="00E271FC">
            <w:pPr>
              <w:jc w:val="both"/>
              <w:rPr>
                <w:b/>
              </w:rPr>
            </w:pPr>
          </w:p>
        </w:tc>
      </w:tr>
      <w:tr w:rsidR="007B6F8F" w:rsidRPr="004D147E" w:rsidTr="00E271FC">
        <w:tc>
          <w:tcPr>
            <w:tcW w:w="534" w:type="dxa"/>
          </w:tcPr>
          <w:p w:rsidR="007B6F8F" w:rsidRPr="00003F18" w:rsidRDefault="007B6F8F" w:rsidP="00E271FC">
            <w:pPr>
              <w:jc w:val="both"/>
              <w:rPr>
                <w:b/>
              </w:rPr>
            </w:pPr>
            <w:r w:rsidRPr="00003F18">
              <w:rPr>
                <w:b/>
              </w:rPr>
              <w:t>2.</w:t>
            </w:r>
          </w:p>
        </w:tc>
        <w:tc>
          <w:tcPr>
            <w:tcW w:w="2551" w:type="dxa"/>
          </w:tcPr>
          <w:p w:rsidR="007B6F8F" w:rsidRPr="00003F18" w:rsidRDefault="007B6F8F" w:rsidP="005939E1">
            <w:pPr>
              <w:autoSpaceDE w:val="0"/>
              <w:rPr>
                <w:b/>
              </w:rPr>
            </w:pPr>
            <w:r w:rsidRPr="00003F18">
              <w:rPr>
                <w:b/>
              </w:rPr>
              <w:t xml:space="preserve">Организатор </w:t>
            </w:r>
            <w:r w:rsidR="005939E1">
              <w:rPr>
                <w:b/>
              </w:rPr>
              <w:t>процедуры Размещения оферты,</w:t>
            </w:r>
            <w:r w:rsidRPr="00003F18">
              <w:rPr>
                <w:b/>
              </w:rPr>
              <w:t xml:space="preserve"> адрес, контактные лица и представители Заказчика</w:t>
            </w:r>
          </w:p>
        </w:tc>
        <w:tc>
          <w:tcPr>
            <w:tcW w:w="6768" w:type="dxa"/>
          </w:tcPr>
          <w:p w:rsidR="007B6F8F" w:rsidRPr="00457A40" w:rsidRDefault="007B6F8F" w:rsidP="00E271FC">
            <w:pPr>
              <w:ind w:firstLine="459"/>
              <w:jc w:val="both"/>
            </w:pPr>
            <w:r w:rsidRPr="00457A40">
              <w:t xml:space="preserve">Организатором является ОАО «ТрансКонтейнер». </w:t>
            </w:r>
          </w:p>
          <w:p w:rsidR="007B6F8F" w:rsidRPr="00457A40" w:rsidRDefault="007B6F8F" w:rsidP="00E271FC">
            <w:pPr>
              <w:ind w:firstLine="459"/>
              <w:jc w:val="both"/>
            </w:pPr>
            <w:r w:rsidRPr="00457A40">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457A40" w:rsidRDefault="007B6F8F" w:rsidP="00E271FC">
            <w:pPr>
              <w:jc w:val="both"/>
            </w:pPr>
            <w:r w:rsidRPr="00457A40">
              <w:t xml:space="preserve">Адрес: 603116, Российская Федерация, </w:t>
            </w:r>
            <w:proofErr w:type="gramStart"/>
            <w:r w:rsidRPr="00457A40">
              <w:t>г</w:t>
            </w:r>
            <w:proofErr w:type="gramEnd"/>
            <w:r w:rsidRPr="00457A40">
              <w:t xml:space="preserve">. Нижний Новгород, Московское шоссе, 17а, кабинет 216.  </w:t>
            </w:r>
          </w:p>
          <w:p w:rsidR="007B6F8F" w:rsidRPr="00457A40" w:rsidRDefault="007B6F8F" w:rsidP="00E271FC">
            <w:pPr>
              <w:pStyle w:val="19"/>
              <w:spacing w:line="276" w:lineRule="auto"/>
              <w:ind w:firstLine="0"/>
              <w:rPr>
                <w:b/>
                <w:sz w:val="24"/>
                <w:szCs w:val="24"/>
              </w:rPr>
            </w:pPr>
            <w:r w:rsidRPr="00457A40">
              <w:rPr>
                <w:b/>
                <w:sz w:val="24"/>
                <w:szCs w:val="24"/>
              </w:rPr>
              <w:t>Контактные лица:</w:t>
            </w:r>
          </w:p>
          <w:p w:rsidR="007B6F8F" w:rsidRPr="00457A40" w:rsidRDefault="007B6F8F" w:rsidP="00E271FC">
            <w:pPr>
              <w:pStyle w:val="19"/>
              <w:spacing w:line="276" w:lineRule="auto"/>
              <w:ind w:firstLine="0"/>
              <w:rPr>
                <w:sz w:val="24"/>
                <w:szCs w:val="24"/>
              </w:rPr>
            </w:pPr>
            <w:r w:rsidRPr="00457A40">
              <w:rPr>
                <w:sz w:val="24"/>
                <w:szCs w:val="24"/>
              </w:rPr>
              <w:t xml:space="preserve">- Талинин Сергей Александрович, тел. 8(831) 248-80-02, электронный адрес: </w:t>
            </w:r>
            <w:hyperlink r:id="rId9" w:history="1">
              <w:r w:rsidRPr="00457A40">
                <w:rPr>
                  <w:rStyle w:val="a7"/>
                  <w:rFonts w:eastAsia="MS Mincho"/>
                  <w:sz w:val="24"/>
                  <w:szCs w:val="24"/>
                </w:rPr>
                <w:t>TalininSA@trcont.ru</w:t>
              </w:r>
            </w:hyperlink>
          </w:p>
          <w:p w:rsidR="007B6F8F" w:rsidRPr="00457A40" w:rsidRDefault="007B6F8F" w:rsidP="00E271FC">
            <w:pPr>
              <w:pStyle w:val="19"/>
              <w:spacing w:line="276" w:lineRule="auto"/>
              <w:ind w:firstLine="0"/>
              <w:rPr>
                <w:sz w:val="24"/>
                <w:szCs w:val="24"/>
              </w:rPr>
            </w:pPr>
            <w:r w:rsidRPr="00457A40">
              <w:rPr>
                <w:sz w:val="24"/>
                <w:szCs w:val="24"/>
              </w:rPr>
              <w:t xml:space="preserve">- Чумбуридзе </w:t>
            </w:r>
            <w:proofErr w:type="spellStart"/>
            <w:r w:rsidRPr="00457A40">
              <w:rPr>
                <w:sz w:val="24"/>
                <w:szCs w:val="24"/>
              </w:rPr>
              <w:t>Мевлуди</w:t>
            </w:r>
            <w:proofErr w:type="spellEnd"/>
            <w:r w:rsidRPr="00457A40">
              <w:rPr>
                <w:sz w:val="24"/>
                <w:szCs w:val="24"/>
              </w:rPr>
              <w:t xml:space="preserve"> </w:t>
            </w:r>
            <w:proofErr w:type="spellStart"/>
            <w:r w:rsidRPr="00457A40">
              <w:rPr>
                <w:sz w:val="24"/>
                <w:szCs w:val="24"/>
              </w:rPr>
              <w:t>Рамазиевич</w:t>
            </w:r>
            <w:proofErr w:type="spellEnd"/>
            <w:r w:rsidRPr="00457A40">
              <w:rPr>
                <w:sz w:val="24"/>
                <w:szCs w:val="24"/>
              </w:rPr>
              <w:t xml:space="preserve">, тел. 8(831) 248-80-02, электронный адрес: </w:t>
            </w:r>
            <w:hyperlink r:id="rId10" w:history="1">
              <w:r w:rsidRPr="00457A40">
                <w:rPr>
                  <w:rStyle w:val="a7"/>
                  <w:rFonts w:eastAsia="MS Mincho"/>
                  <w:sz w:val="24"/>
                  <w:szCs w:val="24"/>
                </w:rPr>
                <w:t>ChumburidzeMR@trcont.ru</w:t>
              </w:r>
            </w:hyperlink>
            <w:r w:rsidRPr="00457A40">
              <w:rPr>
                <w:sz w:val="24"/>
                <w:szCs w:val="24"/>
              </w:rPr>
              <w:t>.</w:t>
            </w:r>
          </w:p>
          <w:p w:rsidR="007B6F8F" w:rsidRPr="00457A40" w:rsidRDefault="007B6F8F" w:rsidP="00E271FC">
            <w:pPr>
              <w:jc w:val="both"/>
            </w:pPr>
            <w:r w:rsidRPr="00457A40">
              <w:rPr>
                <w:b/>
              </w:rPr>
              <w:t>Контактное лицо Заказчика:</w:t>
            </w:r>
            <w:r w:rsidRPr="00457A40">
              <w:rPr>
                <w:color w:val="0000FF"/>
              </w:rPr>
              <w:t xml:space="preserve"> </w:t>
            </w:r>
            <w:r w:rsidRPr="00457A40">
              <w:t xml:space="preserve">Токмачева Лариса Викторовна, тел. 8 (831) 248-46-77, </w:t>
            </w:r>
            <w:r w:rsidRPr="00457A40">
              <w:rPr>
                <w:lang w:val="en-US"/>
              </w:rPr>
              <w:t>E</w:t>
            </w:r>
            <w:r w:rsidRPr="00457A40">
              <w:t>-</w:t>
            </w:r>
            <w:r w:rsidRPr="00457A40">
              <w:rPr>
                <w:lang w:val="en-US"/>
              </w:rPr>
              <w:t>mail</w:t>
            </w:r>
            <w:r w:rsidRPr="00457A40">
              <w:t xml:space="preserve">: </w:t>
            </w:r>
            <w:hyperlink r:id="rId11" w:history="1">
              <w:r w:rsidRPr="00457A40">
                <w:rPr>
                  <w:rStyle w:val="a7"/>
                </w:rPr>
                <w:t>TokmachevaLV@trcont.ru</w:t>
              </w:r>
            </w:hyperlink>
          </w:p>
          <w:p w:rsidR="007B6F8F" w:rsidRPr="00457A40" w:rsidRDefault="007B6F8F" w:rsidP="00E271FC">
            <w:pPr>
              <w:jc w:val="both"/>
            </w:pPr>
          </w:p>
        </w:tc>
      </w:tr>
      <w:tr w:rsidR="007B6F8F" w:rsidRPr="004D147E" w:rsidTr="00E271FC">
        <w:tc>
          <w:tcPr>
            <w:tcW w:w="534" w:type="dxa"/>
          </w:tcPr>
          <w:p w:rsidR="007B6F8F" w:rsidRPr="00003F18" w:rsidRDefault="007B6F8F" w:rsidP="00E271FC">
            <w:pPr>
              <w:jc w:val="both"/>
              <w:rPr>
                <w:b/>
              </w:rPr>
            </w:pPr>
            <w:r w:rsidRPr="00003F18">
              <w:rPr>
                <w:b/>
              </w:rPr>
              <w:t>3.</w:t>
            </w:r>
          </w:p>
        </w:tc>
        <w:tc>
          <w:tcPr>
            <w:tcW w:w="2551" w:type="dxa"/>
          </w:tcPr>
          <w:p w:rsidR="007B6F8F" w:rsidRPr="00003F18" w:rsidRDefault="007B6F8F" w:rsidP="005939E1">
            <w:pPr>
              <w:autoSpaceDE w:val="0"/>
              <w:rPr>
                <w:b/>
              </w:rPr>
            </w:pPr>
            <w:r w:rsidRPr="00003F18">
              <w:rPr>
                <w:b/>
              </w:rPr>
              <w:t xml:space="preserve">Дата опубликования извещения о проведении </w:t>
            </w:r>
            <w:r w:rsidR="005939E1">
              <w:rPr>
                <w:b/>
              </w:rPr>
              <w:t>процедуры Размещения оферты</w:t>
            </w:r>
          </w:p>
        </w:tc>
        <w:tc>
          <w:tcPr>
            <w:tcW w:w="6768" w:type="dxa"/>
          </w:tcPr>
          <w:p w:rsidR="007B6F8F" w:rsidRPr="00A50382" w:rsidRDefault="007B6F8F" w:rsidP="00622DAC">
            <w:pPr>
              <w:pStyle w:val="19"/>
              <w:spacing w:line="276" w:lineRule="auto"/>
              <w:ind w:firstLine="0"/>
              <w:rPr>
                <w:b/>
                <w:sz w:val="24"/>
                <w:szCs w:val="24"/>
                <w:highlight w:val="yellow"/>
              </w:rPr>
            </w:pPr>
            <w:r w:rsidRPr="00622DAC">
              <w:rPr>
                <w:sz w:val="24"/>
                <w:szCs w:val="24"/>
              </w:rPr>
              <w:t>«</w:t>
            </w:r>
            <w:r w:rsidR="00622DAC" w:rsidRPr="00622DAC">
              <w:rPr>
                <w:sz w:val="24"/>
                <w:szCs w:val="24"/>
              </w:rPr>
              <w:t>25</w:t>
            </w:r>
            <w:r w:rsidRPr="00622DAC">
              <w:rPr>
                <w:sz w:val="24"/>
                <w:szCs w:val="24"/>
              </w:rPr>
              <w:t xml:space="preserve">» </w:t>
            </w:r>
            <w:r w:rsidR="00622DAC" w:rsidRPr="00622DAC">
              <w:rPr>
                <w:sz w:val="24"/>
                <w:szCs w:val="24"/>
              </w:rPr>
              <w:t>апреля</w:t>
            </w:r>
            <w:r w:rsidRPr="00622DAC">
              <w:rPr>
                <w:sz w:val="24"/>
                <w:szCs w:val="24"/>
              </w:rPr>
              <w:t xml:space="preserve"> 2014 г.</w:t>
            </w:r>
          </w:p>
        </w:tc>
      </w:tr>
      <w:tr w:rsidR="007B6F8F" w:rsidRPr="004D147E" w:rsidTr="00E271FC">
        <w:tc>
          <w:tcPr>
            <w:tcW w:w="534" w:type="dxa"/>
          </w:tcPr>
          <w:p w:rsidR="007B6F8F" w:rsidRPr="00003F18" w:rsidRDefault="007B6F8F" w:rsidP="00E271FC">
            <w:pPr>
              <w:jc w:val="both"/>
              <w:rPr>
                <w:b/>
              </w:rPr>
            </w:pPr>
            <w:r w:rsidRPr="00003F18">
              <w:rPr>
                <w:b/>
              </w:rPr>
              <w:t>4.</w:t>
            </w:r>
          </w:p>
        </w:tc>
        <w:tc>
          <w:tcPr>
            <w:tcW w:w="2551" w:type="dxa"/>
          </w:tcPr>
          <w:p w:rsidR="007B6F8F" w:rsidRPr="00003F18" w:rsidRDefault="007B6F8F" w:rsidP="00E271FC">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sidR="005F103F">
              <w:rPr>
                <w:b/>
              </w:rPr>
              <w:t>Размещения оферты</w:t>
            </w:r>
            <w:proofErr w:type="gramEnd"/>
          </w:p>
          <w:p w:rsidR="007B6F8F" w:rsidRPr="00003F18" w:rsidRDefault="007B6F8F" w:rsidP="00E271FC">
            <w:pPr>
              <w:autoSpaceDE w:val="0"/>
              <w:rPr>
                <w:b/>
              </w:rPr>
            </w:pPr>
          </w:p>
        </w:tc>
        <w:tc>
          <w:tcPr>
            <w:tcW w:w="6768" w:type="dxa"/>
          </w:tcPr>
          <w:p w:rsidR="007B6F8F" w:rsidRPr="00457A40" w:rsidRDefault="007B6F8F" w:rsidP="00E271FC">
            <w:pPr>
              <w:pStyle w:val="19"/>
              <w:spacing w:line="276" w:lineRule="auto"/>
              <w:ind w:firstLine="0"/>
              <w:rPr>
                <w:sz w:val="24"/>
                <w:szCs w:val="24"/>
              </w:rPr>
            </w:pPr>
            <w:proofErr w:type="gramStart"/>
            <w:r w:rsidRPr="00457A40">
              <w:rPr>
                <w:sz w:val="24"/>
                <w:szCs w:val="24"/>
              </w:rPr>
              <w:t xml:space="preserve">Извещение о проведении </w:t>
            </w:r>
            <w:r w:rsidR="00066AE1" w:rsidRPr="00457A40">
              <w:rPr>
                <w:sz w:val="24"/>
                <w:szCs w:val="24"/>
              </w:rPr>
              <w:t>процедуры Размещения оферты</w:t>
            </w:r>
            <w:r w:rsidRPr="00457A40">
              <w:rPr>
                <w:sz w:val="24"/>
                <w:szCs w:val="24"/>
              </w:rPr>
              <w:t xml:space="preserve">, изменения к извещению, настоящая документация о закупке, протоколы, оформляемые в ходе проведения </w:t>
            </w:r>
            <w:r w:rsidR="00066AE1" w:rsidRPr="00457A40">
              <w:rPr>
                <w:sz w:val="24"/>
                <w:szCs w:val="24"/>
              </w:rPr>
              <w:t>процедуры Размещения оферты</w:t>
            </w:r>
            <w:r w:rsidRPr="00457A40">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57A40">
              <w:rPr>
                <w:sz w:val="24"/>
                <w:szCs w:val="24"/>
              </w:rPr>
              <w:br/>
              <w:t>ОАО «ТрансКонтейнер» (</w:t>
            </w:r>
            <w:hyperlink r:id="rId12"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 xml:space="preserve">официальном сайте для размещения </w:t>
            </w:r>
            <w:r w:rsidRPr="00457A40">
              <w:rPr>
                <w:sz w:val="24"/>
                <w:szCs w:val="24"/>
              </w:rPr>
              <w:lastRenderedPageBreak/>
              <w:t>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7B6F8F" w:rsidRPr="00457A40" w:rsidRDefault="007B6F8F" w:rsidP="00E271FC">
            <w:pPr>
              <w:pStyle w:val="19"/>
              <w:spacing w:line="276" w:lineRule="auto"/>
              <w:ind w:firstLine="0"/>
              <w:rPr>
                <w:sz w:val="24"/>
                <w:szCs w:val="24"/>
              </w:rPr>
            </w:pPr>
            <w:proofErr w:type="gramStart"/>
            <w:r w:rsidRPr="00457A4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w:t>
            </w:r>
            <w:proofErr w:type="gramStart"/>
            <w:r w:rsidRPr="00457A40">
              <w:rPr>
                <w:sz w:val="24"/>
                <w:szCs w:val="24"/>
              </w:rPr>
              <w:t>порядке</w:t>
            </w:r>
            <w:proofErr w:type="gramEnd"/>
            <w:r w:rsidRPr="00457A40">
              <w:rPr>
                <w:sz w:val="24"/>
                <w:szCs w:val="24"/>
              </w:rPr>
              <w:t>.</w:t>
            </w:r>
          </w:p>
          <w:p w:rsidR="007B6F8F" w:rsidRPr="00457A40" w:rsidRDefault="007B6F8F" w:rsidP="00E271FC">
            <w:pPr>
              <w:ind w:firstLine="459"/>
              <w:jc w:val="both"/>
              <w:rPr>
                <w:i/>
              </w:rPr>
            </w:pPr>
          </w:p>
        </w:tc>
      </w:tr>
      <w:tr w:rsidR="007B6F8F" w:rsidRPr="004D147E" w:rsidTr="00E271FC">
        <w:tc>
          <w:tcPr>
            <w:tcW w:w="534" w:type="dxa"/>
          </w:tcPr>
          <w:p w:rsidR="007B6F8F" w:rsidRPr="00003F18" w:rsidRDefault="007B6F8F" w:rsidP="00E271FC">
            <w:pPr>
              <w:jc w:val="both"/>
              <w:rPr>
                <w:b/>
              </w:rPr>
            </w:pPr>
            <w:r w:rsidRPr="00003F18">
              <w:rPr>
                <w:b/>
              </w:rPr>
              <w:lastRenderedPageBreak/>
              <w:t>5.</w:t>
            </w:r>
          </w:p>
        </w:tc>
        <w:tc>
          <w:tcPr>
            <w:tcW w:w="2551" w:type="dxa"/>
          </w:tcPr>
          <w:p w:rsidR="007B6F8F" w:rsidRPr="00003F18" w:rsidRDefault="007B6F8F" w:rsidP="00E271FC">
            <w:pPr>
              <w:autoSpaceDE w:val="0"/>
              <w:rPr>
                <w:b/>
              </w:rPr>
            </w:pPr>
            <w:r w:rsidRPr="00003F18">
              <w:rPr>
                <w:b/>
              </w:rPr>
              <w:t>Начальная (максимальная) цена договора/ цена лота</w:t>
            </w:r>
          </w:p>
        </w:tc>
        <w:tc>
          <w:tcPr>
            <w:tcW w:w="6768" w:type="dxa"/>
          </w:tcPr>
          <w:p w:rsidR="007B6F8F" w:rsidRPr="00457A40" w:rsidRDefault="00824E43" w:rsidP="00E271FC">
            <w:pPr>
              <w:jc w:val="both"/>
            </w:pPr>
            <w:r w:rsidRPr="005F179C">
              <w:rPr>
                <w:color w:val="000000"/>
              </w:rPr>
              <w:t xml:space="preserve">Максимальная (совокупная) цена договора </w:t>
            </w:r>
            <w:r w:rsidRPr="005F179C">
              <w:t xml:space="preserve">(договоров), заключаемых по итогам процедуры Размещения оферты </w:t>
            </w:r>
            <w:r w:rsidR="007B6F8F" w:rsidRPr="005F179C">
              <w:rPr>
                <w:color w:val="000000"/>
              </w:rPr>
              <w:t xml:space="preserve">составляет </w:t>
            </w:r>
            <w:r w:rsidR="004A57FA" w:rsidRPr="005F179C">
              <w:rPr>
                <w:szCs w:val="28"/>
              </w:rPr>
              <w:t>1 684 333</w:t>
            </w:r>
            <w:r w:rsidR="005F103F" w:rsidRPr="005F179C">
              <w:rPr>
                <w:szCs w:val="28"/>
              </w:rPr>
              <w:t>,00</w:t>
            </w:r>
            <w:r w:rsidR="000F7038" w:rsidRPr="005F179C">
              <w:rPr>
                <w:szCs w:val="28"/>
              </w:rPr>
              <w:t xml:space="preserve"> руб</w:t>
            </w:r>
            <w:proofErr w:type="gramStart"/>
            <w:r w:rsidR="000F7038" w:rsidRPr="005F179C">
              <w:rPr>
                <w:szCs w:val="28"/>
              </w:rPr>
              <w:t>.</w:t>
            </w:r>
            <w:r w:rsidR="005F103F" w:rsidRPr="005F179C">
              <w:rPr>
                <w:szCs w:val="28"/>
              </w:rPr>
              <w:t>(</w:t>
            </w:r>
            <w:proofErr w:type="gramEnd"/>
            <w:r w:rsidR="004A57FA" w:rsidRPr="005F179C">
              <w:rPr>
                <w:szCs w:val="28"/>
              </w:rPr>
              <w:t>один миллион шестьсот восемьдесят четыре тысячи триста тридцать</w:t>
            </w:r>
            <w:r w:rsidR="004A57FA">
              <w:rPr>
                <w:szCs w:val="28"/>
              </w:rPr>
              <w:t xml:space="preserve"> три</w:t>
            </w:r>
            <w:r w:rsidR="005F103F" w:rsidRPr="00957F10">
              <w:rPr>
                <w:szCs w:val="28"/>
              </w:rPr>
              <w:t>) рубл</w:t>
            </w:r>
            <w:r w:rsidR="005F103F">
              <w:rPr>
                <w:szCs w:val="28"/>
              </w:rPr>
              <w:t>ей</w:t>
            </w:r>
            <w:r w:rsidR="007B6F8F" w:rsidRPr="00457A40">
              <w:rPr>
                <w:color w:val="000000"/>
              </w:rPr>
              <w:t xml:space="preserve"> с учетом всех налогов (кроме НДС),  технической эксплуатацией</w:t>
            </w:r>
            <w:r w:rsidR="007B6F8F" w:rsidRPr="00457A40">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457A40">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457A40">
              <w:t>иные расходы, кроме НДС.</w:t>
            </w:r>
          </w:p>
          <w:p w:rsidR="007B6F8F" w:rsidRPr="00457A40" w:rsidRDefault="007B6F8F" w:rsidP="00E271FC">
            <w:pPr>
              <w:jc w:val="both"/>
              <w:rPr>
                <w:color w:val="000000"/>
              </w:rPr>
            </w:pPr>
          </w:p>
        </w:tc>
      </w:tr>
      <w:tr w:rsidR="00622DAC" w:rsidRPr="004D147E" w:rsidTr="00E271FC">
        <w:tc>
          <w:tcPr>
            <w:tcW w:w="534" w:type="dxa"/>
          </w:tcPr>
          <w:p w:rsidR="00622DAC" w:rsidRPr="00003F18" w:rsidRDefault="00622DAC" w:rsidP="00E271FC">
            <w:pPr>
              <w:jc w:val="both"/>
              <w:rPr>
                <w:b/>
              </w:rPr>
            </w:pPr>
            <w:r w:rsidRPr="00003F18">
              <w:rPr>
                <w:b/>
              </w:rPr>
              <w:t>6.</w:t>
            </w:r>
          </w:p>
        </w:tc>
        <w:tc>
          <w:tcPr>
            <w:tcW w:w="2551" w:type="dxa"/>
          </w:tcPr>
          <w:p w:rsidR="00622DAC" w:rsidRPr="00003F18" w:rsidRDefault="00622DAC" w:rsidP="00E271FC">
            <w:pPr>
              <w:autoSpaceDE w:val="0"/>
              <w:rPr>
                <w:b/>
              </w:rPr>
            </w:pPr>
            <w:r w:rsidRPr="00003F18">
              <w:rPr>
                <w:b/>
              </w:rPr>
              <w:t xml:space="preserve">Место, дата начала и окончания подачи Заявок </w:t>
            </w:r>
          </w:p>
        </w:tc>
        <w:tc>
          <w:tcPr>
            <w:tcW w:w="6768" w:type="dxa"/>
          </w:tcPr>
          <w:p w:rsidR="00622DAC" w:rsidRPr="00613614" w:rsidRDefault="00622DAC" w:rsidP="00E271FC">
            <w:pPr>
              <w:jc w:val="both"/>
            </w:pPr>
            <w:r w:rsidRPr="00613614">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w:t>
            </w:r>
            <w:r>
              <w:t>12</w:t>
            </w:r>
            <w:r w:rsidRPr="00613614">
              <w:t>» мая 2014 г. по адресу, указанному в пункте 2 настоящей Информационной карты.</w:t>
            </w:r>
          </w:p>
          <w:p w:rsidR="00622DAC" w:rsidRPr="00613614" w:rsidRDefault="00622DAC" w:rsidP="00E271FC">
            <w:pPr>
              <w:ind w:firstLine="459"/>
              <w:jc w:val="both"/>
              <w:rPr>
                <w:b/>
              </w:rPr>
            </w:pPr>
          </w:p>
        </w:tc>
      </w:tr>
      <w:tr w:rsidR="00622DAC" w:rsidRPr="004D147E" w:rsidTr="00E271FC">
        <w:tc>
          <w:tcPr>
            <w:tcW w:w="534" w:type="dxa"/>
          </w:tcPr>
          <w:p w:rsidR="00622DAC" w:rsidRPr="00003F18" w:rsidRDefault="00622DAC" w:rsidP="00E271FC">
            <w:pPr>
              <w:jc w:val="both"/>
              <w:rPr>
                <w:b/>
              </w:rPr>
            </w:pPr>
            <w:r w:rsidRPr="00003F18">
              <w:rPr>
                <w:b/>
              </w:rPr>
              <w:t>7.</w:t>
            </w:r>
          </w:p>
        </w:tc>
        <w:tc>
          <w:tcPr>
            <w:tcW w:w="2551" w:type="dxa"/>
          </w:tcPr>
          <w:p w:rsidR="00622DAC" w:rsidRPr="00003F18" w:rsidRDefault="00622DAC" w:rsidP="00E271FC">
            <w:pPr>
              <w:autoSpaceDE w:val="0"/>
              <w:rPr>
                <w:b/>
              </w:rPr>
            </w:pPr>
            <w:r>
              <w:rPr>
                <w:b/>
              </w:rPr>
              <w:t>Место, дата и время вскрытия заявок</w:t>
            </w:r>
            <w:r w:rsidRPr="00003F18">
              <w:rPr>
                <w:b/>
              </w:rPr>
              <w:tab/>
            </w:r>
          </w:p>
        </w:tc>
        <w:tc>
          <w:tcPr>
            <w:tcW w:w="6768" w:type="dxa"/>
          </w:tcPr>
          <w:p w:rsidR="00622DAC" w:rsidRPr="00613614" w:rsidRDefault="00622DAC" w:rsidP="00E271FC">
            <w:pPr>
              <w:jc w:val="both"/>
            </w:pPr>
            <w:r w:rsidRPr="00613614">
              <w:t>Вскрытие Заявок состоится «</w:t>
            </w:r>
            <w:r>
              <w:t>13</w:t>
            </w:r>
            <w:r w:rsidRPr="00613614">
              <w:t>» мая 2014 г. в 16 часов 00 минут местного времени по адресу, указанному в пункте 2 настоящей Информационной карты.</w:t>
            </w:r>
          </w:p>
          <w:p w:rsidR="00622DAC" w:rsidRPr="00613614" w:rsidRDefault="00622DAC" w:rsidP="00E271FC">
            <w:pPr>
              <w:ind w:firstLine="459"/>
              <w:jc w:val="both"/>
              <w:rPr>
                <w:i/>
                <w:color w:val="000000"/>
              </w:rPr>
            </w:pPr>
          </w:p>
        </w:tc>
      </w:tr>
      <w:tr w:rsidR="00622DAC" w:rsidRPr="004D147E" w:rsidTr="00E271FC">
        <w:tc>
          <w:tcPr>
            <w:tcW w:w="534" w:type="dxa"/>
          </w:tcPr>
          <w:p w:rsidR="00622DAC" w:rsidRPr="00003F18" w:rsidRDefault="00622DAC" w:rsidP="00E271FC">
            <w:pPr>
              <w:jc w:val="both"/>
              <w:rPr>
                <w:b/>
              </w:rPr>
            </w:pPr>
            <w:r w:rsidRPr="00003F18">
              <w:rPr>
                <w:b/>
              </w:rPr>
              <w:t xml:space="preserve">8. </w:t>
            </w:r>
          </w:p>
        </w:tc>
        <w:tc>
          <w:tcPr>
            <w:tcW w:w="2551" w:type="dxa"/>
          </w:tcPr>
          <w:p w:rsidR="00622DAC" w:rsidRPr="00003F18" w:rsidRDefault="00622DAC" w:rsidP="00E271FC">
            <w:pPr>
              <w:autoSpaceDE w:val="0"/>
              <w:rPr>
                <w:b/>
              </w:rPr>
            </w:pPr>
            <w:r w:rsidRPr="00003F18">
              <w:rPr>
                <w:b/>
              </w:rPr>
              <w:t>Оценка и сопоставление Заявок</w:t>
            </w:r>
          </w:p>
        </w:tc>
        <w:tc>
          <w:tcPr>
            <w:tcW w:w="6768" w:type="dxa"/>
          </w:tcPr>
          <w:p w:rsidR="00622DAC" w:rsidRPr="00613614" w:rsidRDefault="00622DAC" w:rsidP="00E271FC">
            <w:pPr>
              <w:ind w:firstLine="459"/>
              <w:jc w:val="both"/>
            </w:pPr>
            <w:r w:rsidRPr="00613614">
              <w:t xml:space="preserve">Оценка и сопоставление Заявок состоится </w:t>
            </w:r>
            <w:r w:rsidRPr="00613614">
              <w:br/>
              <w:t>«</w:t>
            </w:r>
            <w:r>
              <w:t>14</w:t>
            </w:r>
            <w:r w:rsidRPr="00613614">
              <w:t>» мая 2014 г. в 1</w:t>
            </w:r>
            <w:r>
              <w:t>6</w:t>
            </w:r>
            <w:r w:rsidRPr="00613614">
              <w:t xml:space="preserve"> часов 00 минут местного времени по адресу, указанному в пункте 2 настоящей Информационной карты.</w:t>
            </w:r>
          </w:p>
        </w:tc>
      </w:tr>
      <w:tr w:rsidR="00622DAC" w:rsidRPr="004D147E" w:rsidTr="00E271FC">
        <w:tc>
          <w:tcPr>
            <w:tcW w:w="534" w:type="dxa"/>
          </w:tcPr>
          <w:p w:rsidR="00622DAC" w:rsidRPr="00003F18" w:rsidRDefault="00622DAC" w:rsidP="00E271FC">
            <w:pPr>
              <w:jc w:val="both"/>
              <w:rPr>
                <w:b/>
              </w:rPr>
            </w:pPr>
            <w:r w:rsidRPr="00003F18">
              <w:rPr>
                <w:b/>
              </w:rPr>
              <w:t>9.</w:t>
            </w:r>
          </w:p>
        </w:tc>
        <w:tc>
          <w:tcPr>
            <w:tcW w:w="2551" w:type="dxa"/>
          </w:tcPr>
          <w:p w:rsidR="00622DAC" w:rsidRPr="00003F18" w:rsidRDefault="00622DAC" w:rsidP="00E271FC">
            <w:pPr>
              <w:autoSpaceDE w:val="0"/>
              <w:rPr>
                <w:b/>
              </w:rPr>
            </w:pPr>
            <w:r w:rsidRPr="00003F18">
              <w:rPr>
                <w:b/>
              </w:rPr>
              <w:t>Конкурсная комиссия</w:t>
            </w:r>
          </w:p>
        </w:tc>
        <w:tc>
          <w:tcPr>
            <w:tcW w:w="6768" w:type="dxa"/>
          </w:tcPr>
          <w:p w:rsidR="00622DAC" w:rsidRPr="00613614" w:rsidRDefault="00622DAC" w:rsidP="00E271FC">
            <w:pPr>
              <w:ind w:firstLine="459"/>
              <w:jc w:val="both"/>
            </w:pPr>
            <w:r w:rsidRPr="00613614">
              <w:t xml:space="preserve">Решение об итогах процедуры Размещения оферты принимается Конкурсной комиссией аппарата управления ОАО «ТрансКонтейнер». </w:t>
            </w:r>
          </w:p>
          <w:p w:rsidR="00622DAC" w:rsidRPr="00613614" w:rsidRDefault="00102BC3" w:rsidP="00102BC3">
            <w:pPr>
              <w:ind w:firstLine="459"/>
              <w:jc w:val="both"/>
            </w:pPr>
            <w:r w:rsidRPr="00102BC3">
              <w:t xml:space="preserve">603116,  Российская Федерация, </w:t>
            </w:r>
            <w:proofErr w:type="gramStart"/>
            <w:r w:rsidRPr="00102BC3">
              <w:t>г</w:t>
            </w:r>
            <w:proofErr w:type="gramEnd"/>
            <w:r w:rsidRPr="00102BC3">
              <w:t>. Нижний Новгород, Московское шоссе, 17а.</w:t>
            </w:r>
          </w:p>
        </w:tc>
      </w:tr>
      <w:tr w:rsidR="00622DAC" w:rsidRPr="004D147E" w:rsidTr="00E271FC">
        <w:tc>
          <w:tcPr>
            <w:tcW w:w="534" w:type="dxa"/>
          </w:tcPr>
          <w:p w:rsidR="00622DAC" w:rsidRPr="00003F18" w:rsidRDefault="00622DAC" w:rsidP="00E271FC">
            <w:pPr>
              <w:jc w:val="both"/>
              <w:rPr>
                <w:b/>
              </w:rPr>
            </w:pPr>
            <w:r w:rsidRPr="00003F18">
              <w:rPr>
                <w:b/>
              </w:rPr>
              <w:t>10.</w:t>
            </w:r>
          </w:p>
        </w:tc>
        <w:tc>
          <w:tcPr>
            <w:tcW w:w="2551" w:type="dxa"/>
          </w:tcPr>
          <w:p w:rsidR="00622DAC" w:rsidRPr="00003F18" w:rsidRDefault="00622DAC" w:rsidP="00E271FC">
            <w:pPr>
              <w:autoSpaceDE w:val="0"/>
              <w:rPr>
                <w:b/>
              </w:rPr>
            </w:pPr>
            <w:r w:rsidRPr="00003F18">
              <w:rPr>
                <w:b/>
              </w:rPr>
              <w:t>Подведение итогов</w:t>
            </w:r>
          </w:p>
        </w:tc>
        <w:tc>
          <w:tcPr>
            <w:tcW w:w="6768" w:type="dxa"/>
          </w:tcPr>
          <w:p w:rsidR="00622DAC" w:rsidRPr="00613614" w:rsidRDefault="00622DAC" w:rsidP="00102BC3">
            <w:pPr>
              <w:ind w:firstLine="459"/>
              <w:jc w:val="both"/>
            </w:pPr>
            <w:r w:rsidRPr="00613614">
              <w:t>Подведение итогов состоится «</w:t>
            </w:r>
            <w:r w:rsidR="00102BC3">
              <w:t>16</w:t>
            </w:r>
            <w:r w:rsidRPr="00613614">
              <w:t>» мая 2014 г. в 14 часов 00 минут местного времени по адресу, указанному в пункте 9 Информационной карты.</w:t>
            </w:r>
          </w:p>
        </w:tc>
      </w:tr>
      <w:tr w:rsidR="007B6F8F" w:rsidRPr="004D147E" w:rsidTr="00E271FC">
        <w:tc>
          <w:tcPr>
            <w:tcW w:w="534" w:type="dxa"/>
          </w:tcPr>
          <w:p w:rsidR="007B6F8F" w:rsidRPr="00003F18" w:rsidRDefault="007B6F8F" w:rsidP="00E271FC">
            <w:pPr>
              <w:jc w:val="both"/>
              <w:rPr>
                <w:b/>
              </w:rPr>
            </w:pPr>
            <w:r w:rsidRPr="00003F18">
              <w:rPr>
                <w:b/>
              </w:rPr>
              <w:lastRenderedPageBreak/>
              <w:t>11.</w:t>
            </w:r>
          </w:p>
        </w:tc>
        <w:tc>
          <w:tcPr>
            <w:tcW w:w="2551" w:type="dxa"/>
          </w:tcPr>
          <w:p w:rsidR="007B6F8F" w:rsidRPr="005F103F" w:rsidRDefault="007B6F8F" w:rsidP="00E271FC">
            <w:pPr>
              <w:autoSpaceDE w:val="0"/>
              <w:rPr>
                <w:b/>
                <w:highlight w:val="red"/>
              </w:rPr>
            </w:pPr>
            <w:r w:rsidRPr="00812257">
              <w:rPr>
                <w:b/>
              </w:rPr>
              <w:t>Условия оплаты за выполнение работ, оказание услуг</w:t>
            </w:r>
          </w:p>
        </w:tc>
        <w:tc>
          <w:tcPr>
            <w:tcW w:w="6768" w:type="dxa"/>
          </w:tcPr>
          <w:p w:rsidR="00812257" w:rsidRPr="00761659" w:rsidRDefault="00812257" w:rsidP="0081225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5F103F" w:rsidRDefault="007B6F8F" w:rsidP="00E271FC">
            <w:pPr>
              <w:ind w:firstLine="459"/>
              <w:jc w:val="both"/>
              <w:rPr>
                <w:color w:val="FF0000"/>
                <w:highlight w:val="red"/>
              </w:rPr>
            </w:pPr>
          </w:p>
        </w:tc>
      </w:tr>
      <w:tr w:rsidR="007B6F8F" w:rsidRPr="004D147E" w:rsidTr="00E271FC">
        <w:tc>
          <w:tcPr>
            <w:tcW w:w="534" w:type="dxa"/>
          </w:tcPr>
          <w:p w:rsidR="007B6F8F" w:rsidRPr="00003F18" w:rsidRDefault="007B6F8F" w:rsidP="00E271FC">
            <w:pPr>
              <w:jc w:val="both"/>
              <w:rPr>
                <w:b/>
              </w:rPr>
            </w:pPr>
            <w:r w:rsidRPr="00003F18">
              <w:rPr>
                <w:b/>
              </w:rPr>
              <w:t>12.</w:t>
            </w:r>
          </w:p>
        </w:tc>
        <w:tc>
          <w:tcPr>
            <w:tcW w:w="2551" w:type="dxa"/>
          </w:tcPr>
          <w:p w:rsidR="007B6F8F" w:rsidRPr="00003F18" w:rsidRDefault="007B6F8F" w:rsidP="00E271FC">
            <w:pPr>
              <w:autoSpaceDE w:val="0"/>
              <w:rPr>
                <w:b/>
              </w:rPr>
            </w:pPr>
            <w:r w:rsidRPr="00003F18">
              <w:rPr>
                <w:b/>
              </w:rPr>
              <w:t xml:space="preserve">Количество лотов </w:t>
            </w:r>
          </w:p>
        </w:tc>
        <w:tc>
          <w:tcPr>
            <w:tcW w:w="6768" w:type="dxa"/>
          </w:tcPr>
          <w:p w:rsidR="00785933" w:rsidRPr="005F179C" w:rsidRDefault="00785933" w:rsidP="00785933">
            <w:pPr>
              <w:jc w:val="both"/>
            </w:pPr>
            <w:r w:rsidRPr="005F179C">
              <w:t>1 (один) лот</w:t>
            </w:r>
          </w:p>
          <w:p w:rsidR="007B6F8F" w:rsidRPr="005F179C" w:rsidRDefault="007B6F8F" w:rsidP="00E271FC">
            <w:pPr>
              <w:jc w:val="both"/>
            </w:pPr>
          </w:p>
          <w:p w:rsidR="007B6F8F" w:rsidRPr="005F179C" w:rsidRDefault="007B6F8F" w:rsidP="00E271FC">
            <w:pPr>
              <w:jc w:val="both"/>
              <w:rPr>
                <w:b/>
              </w:rPr>
            </w:pPr>
          </w:p>
        </w:tc>
      </w:tr>
      <w:tr w:rsidR="007B6F8F" w:rsidRPr="004D147E" w:rsidTr="00E271FC">
        <w:tc>
          <w:tcPr>
            <w:tcW w:w="534" w:type="dxa"/>
          </w:tcPr>
          <w:p w:rsidR="007B6F8F" w:rsidRPr="00003F18" w:rsidRDefault="007B6F8F" w:rsidP="00E271FC">
            <w:pPr>
              <w:jc w:val="both"/>
              <w:rPr>
                <w:b/>
              </w:rPr>
            </w:pPr>
            <w:r w:rsidRPr="00003F18">
              <w:rPr>
                <w:b/>
              </w:rPr>
              <w:t>13.</w:t>
            </w:r>
          </w:p>
        </w:tc>
        <w:tc>
          <w:tcPr>
            <w:tcW w:w="2551" w:type="dxa"/>
          </w:tcPr>
          <w:p w:rsidR="007B6F8F" w:rsidRPr="004D147E" w:rsidRDefault="007B6F8F" w:rsidP="00E271FC">
            <w:pPr>
              <w:autoSpaceDE w:val="0"/>
              <w:rPr>
                <w:b/>
              </w:rPr>
            </w:pPr>
            <w:r w:rsidRPr="004D147E">
              <w:rPr>
                <w:b/>
              </w:rPr>
              <w:t>Срок и место поставки товара, выполнения  работ, оказания услуг</w:t>
            </w:r>
          </w:p>
          <w:p w:rsidR="007B6F8F" w:rsidRPr="00B167BF" w:rsidRDefault="007B6F8F" w:rsidP="00E271FC">
            <w:pPr>
              <w:autoSpaceDE w:val="0"/>
              <w:rPr>
                <w:b/>
              </w:rPr>
            </w:pPr>
          </w:p>
        </w:tc>
        <w:tc>
          <w:tcPr>
            <w:tcW w:w="6768" w:type="dxa"/>
          </w:tcPr>
          <w:p w:rsidR="007B6F8F" w:rsidRPr="005F179C" w:rsidRDefault="007B6F8F" w:rsidP="00E271FC">
            <w:pPr>
              <w:pStyle w:val="Default"/>
              <w:spacing w:line="276" w:lineRule="auto"/>
              <w:jc w:val="both"/>
            </w:pPr>
            <w:r w:rsidRPr="005F179C">
              <w:rPr>
                <w:b/>
                <w:bCs/>
                <w:color w:val="auto"/>
              </w:rPr>
              <w:t xml:space="preserve">Срок </w:t>
            </w:r>
            <w:r w:rsidRPr="005F179C">
              <w:rPr>
                <w:b/>
                <w:color w:val="auto"/>
              </w:rPr>
              <w:t>выполнения работ, оказания услуг, поставки товара и т.д.</w:t>
            </w:r>
            <w:r w:rsidRPr="005F179C">
              <w:rPr>
                <w:b/>
                <w:bCs/>
                <w:color w:val="auto"/>
              </w:rPr>
              <w:t xml:space="preserve">: </w:t>
            </w:r>
            <w:r w:rsidRPr="005F179C">
              <w:rPr>
                <w:bCs/>
                <w:color w:val="auto"/>
              </w:rPr>
              <w:t>с</w:t>
            </w:r>
            <w:r w:rsidRPr="005F179C">
              <w:t xml:space="preserve"> момента подписания договора по 31 декабря  2016 года.</w:t>
            </w:r>
          </w:p>
          <w:p w:rsidR="007B6F8F" w:rsidRPr="005F179C" w:rsidRDefault="007B6F8F" w:rsidP="00E271FC">
            <w:pPr>
              <w:autoSpaceDE w:val="0"/>
              <w:jc w:val="both"/>
            </w:pPr>
            <w:r w:rsidRPr="005F179C">
              <w:rPr>
                <w:b/>
                <w:bCs/>
              </w:rPr>
              <w:t xml:space="preserve">Место </w:t>
            </w:r>
            <w:r w:rsidRPr="005F179C">
              <w:rPr>
                <w:b/>
              </w:rPr>
              <w:t xml:space="preserve">выполнения работ, оказания услуг, поставки товара и т.д.: </w:t>
            </w:r>
            <w:r w:rsidRPr="005F179C">
              <w:t xml:space="preserve">г. </w:t>
            </w:r>
            <w:r w:rsidR="00405EE5" w:rsidRPr="005F179C">
              <w:t>Владимир</w:t>
            </w:r>
            <w:r w:rsidRPr="005F179C">
              <w:t xml:space="preserve"> и прилегающие районы.</w:t>
            </w:r>
          </w:p>
          <w:p w:rsidR="007B6F8F" w:rsidRPr="005F179C" w:rsidRDefault="007B6F8F" w:rsidP="00E271FC">
            <w:pPr>
              <w:autoSpaceDE w:val="0"/>
              <w:jc w:val="both"/>
              <w:rPr>
                <w:b/>
              </w:rPr>
            </w:pPr>
          </w:p>
        </w:tc>
      </w:tr>
      <w:tr w:rsidR="007B6F8F" w:rsidRPr="004D147E" w:rsidTr="00E271FC">
        <w:tc>
          <w:tcPr>
            <w:tcW w:w="534" w:type="dxa"/>
          </w:tcPr>
          <w:p w:rsidR="007B6F8F" w:rsidRPr="00003F18" w:rsidRDefault="007B6F8F" w:rsidP="00E271FC">
            <w:pPr>
              <w:jc w:val="both"/>
              <w:rPr>
                <w:b/>
              </w:rPr>
            </w:pPr>
            <w:r w:rsidRPr="00003F18">
              <w:rPr>
                <w:b/>
              </w:rPr>
              <w:t>14.</w:t>
            </w:r>
          </w:p>
        </w:tc>
        <w:tc>
          <w:tcPr>
            <w:tcW w:w="2551" w:type="dxa"/>
          </w:tcPr>
          <w:p w:rsidR="007B6F8F" w:rsidRPr="00003F18" w:rsidRDefault="007B6F8F" w:rsidP="00E271FC">
            <w:pPr>
              <w:autoSpaceDE w:val="0"/>
              <w:rPr>
                <w:b/>
              </w:rPr>
            </w:pPr>
            <w:r w:rsidRPr="00003F18">
              <w:rPr>
                <w:b/>
              </w:rPr>
              <w:t>Состав и количество (объем) товара, работ, услуг</w:t>
            </w:r>
          </w:p>
        </w:tc>
        <w:tc>
          <w:tcPr>
            <w:tcW w:w="6768" w:type="dxa"/>
          </w:tcPr>
          <w:p w:rsidR="007B6F8F" w:rsidRPr="005F179C" w:rsidRDefault="007B6F8F" w:rsidP="00E271FC">
            <w:pPr>
              <w:jc w:val="both"/>
            </w:pPr>
            <w:r w:rsidRPr="005F179C">
              <w:t xml:space="preserve">Состав и объем услуг определен в </w:t>
            </w:r>
            <w:proofErr w:type="gramStart"/>
            <w:r w:rsidRPr="005F179C">
              <w:t>разделе</w:t>
            </w:r>
            <w:proofErr w:type="gramEnd"/>
            <w:r w:rsidRPr="005F179C">
              <w:t xml:space="preserve"> 4 «Техническое задание».</w:t>
            </w:r>
          </w:p>
        </w:tc>
      </w:tr>
      <w:tr w:rsidR="007B6F8F" w:rsidRPr="004D147E" w:rsidTr="00E271FC">
        <w:tc>
          <w:tcPr>
            <w:tcW w:w="534" w:type="dxa"/>
          </w:tcPr>
          <w:p w:rsidR="007B6F8F" w:rsidRPr="00003F18" w:rsidRDefault="007B6F8F" w:rsidP="00E271FC">
            <w:pPr>
              <w:jc w:val="both"/>
              <w:rPr>
                <w:b/>
              </w:rPr>
            </w:pPr>
            <w:r w:rsidRPr="00003F18">
              <w:rPr>
                <w:b/>
              </w:rPr>
              <w:t>15.</w:t>
            </w:r>
          </w:p>
        </w:tc>
        <w:tc>
          <w:tcPr>
            <w:tcW w:w="2551" w:type="dxa"/>
          </w:tcPr>
          <w:p w:rsidR="007B6F8F" w:rsidRPr="00003F18" w:rsidRDefault="007B6F8F" w:rsidP="00E271FC">
            <w:pPr>
              <w:autoSpaceDE w:val="0"/>
              <w:rPr>
                <w:b/>
              </w:rPr>
            </w:pPr>
            <w:r w:rsidRPr="00003F18">
              <w:rPr>
                <w:b/>
              </w:rPr>
              <w:t xml:space="preserve">Официальный язык </w:t>
            </w:r>
          </w:p>
        </w:tc>
        <w:tc>
          <w:tcPr>
            <w:tcW w:w="6768" w:type="dxa"/>
          </w:tcPr>
          <w:p w:rsidR="007B6F8F" w:rsidRPr="005F179C" w:rsidRDefault="007B6F8F" w:rsidP="00E271FC">
            <w:pPr>
              <w:widowControl w:val="0"/>
              <w:autoSpaceDE w:val="0"/>
              <w:jc w:val="both"/>
            </w:pPr>
            <w:r w:rsidRPr="005F179C">
              <w:t xml:space="preserve">Русский язык. Вся переписка, связанная с проведением </w:t>
            </w:r>
            <w:r w:rsidR="00FF03E1">
              <w:t>оферты</w:t>
            </w:r>
            <w:r w:rsidRPr="005F179C">
              <w:t>, ведется на русском языке.</w:t>
            </w:r>
          </w:p>
          <w:p w:rsidR="007B6F8F" w:rsidRPr="005F179C" w:rsidRDefault="007B6F8F" w:rsidP="00E271FC">
            <w:pPr>
              <w:widowControl w:val="0"/>
              <w:autoSpaceDE w:val="0"/>
              <w:jc w:val="both"/>
            </w:pPr>
          </w:p>
        </w:tc>
      </w:tr>
      <w:tr w:rsidR="007B6F8F" w:rsidRPr="004D147E" w:rsidTr="00E271FC">
        <w:tc>
          <w:tcPr>
            <w:tcW w:w="534" w:type="dxa"/>
          </w:tcPr>
          <w:p w:rsidR="007B6F8F" w:rsidRPr="00003F18" w:rsidRDefault="007B6F8F" w:rsidP="00E271FC">
            <w:pPr>
              <w:jc w:val="both"/>
              <w:rPr>
                <w:b/>
              </w:rPr>
            </w:pPr>
            <w:r w:rsidRPr="00003F18">
              <w:rPr>
                <w:b/>
              </w:rPr>
              <w:t>16.</w:t>
            </w:r>
          </w:p>
        </w:tc>
        <w:tc>
          <w:tcPr>
            <w:tcW w:w="2551" w:type="dxa"/>
          </w:tcPr>
          <w:p w:rsidR="007B6F8F" w:rsidRPr="00003F18" w:rsidRDefault="007B6F8F" w:rsidP="00E271FC">
            <w:pPr>
              <w:autoSpaceDE w:val="0"/>
              <w:rPr>
                <w:b/>
              </w:rPr>
            </w:pPr>
            <w:r w:rsidRPr="00003F18">
              <w:rPr>
                <w:b/>
              </w:rPr>
              <w:t xml:space="preserve">Валюта конкурса </w:t>
            </w:r>
          </w:p>
        </w:tc>
        <w:tc>
          <w:tcPr>
            <w:tcW w:w="6768" w:type="dxa"/>
          </w:tcPr>
          <w:p w:rsidR="008B60CD" w:rsidRPr="005F179C" w:rsidRDefault="008B60CD" w:rsidP="008B60CD">
            <w:pPr>
              <w:jc w:val="both"/>
            </w:pPr>
            <w:r w:rsidRPr="005F179C">
              <w:t>Российский рубль</w:t>
            </w:r>
          </w:p>
          <w:p w:rsidR="007B6F8F" w:rsidRPr="005F179C" w:rsidRDefault="007B6F8F" w:rsidP="00E271FC">
            <w:pPr>
              <w:jc w:val="both"/>
              <w:rPr>
                <w:b/>
              </w:rPr>
            </w:pPr>
          </w:p>
        </w:tc>
      </w:tr>
      <w:tr w:rsidR="007B6F8F" w:rsidRPr="004D147E" w:rsidTr="00E271FC">
        <w:tc>
          <w:tcPr>
            <w:tcW w:w="534" w:type="dxa"/>
          </w:tcPr>
          <w:p w:rsidR="007B6F8F" w:rsidRPr="00003F18" w:rsidRDefault="007B6F8F" w:rsidP="00E271FC">
            <w:pPr>
              <w:jc w:val="both"/>
              <w:rPr>
                <w:b/>
              </w:rPr>
            </w:pPr>
            <w:r w:rsidRPr="00003F18">
              <w:rPr>
                <w:b/>
              </w:rPr>
              <w:t>17.</w:t>
            </w:r>
          </w:p>
        </w:tc>
        <w:tc>
          <w:tcPr>
            <w:tcW w:w="2551" w:type="dxa"/>
          </w:tcPr>
          <w:p w:rsidR="007B6F8F" w:rsidRPr="00003F18" w:rsidRDefault="007B6F8F" w:rsidP="00980ACD">
            <w:pPr>
              <w:autoSpaceDE w:val="0"/>
              <w:rPr>
                <w:b/>
              </w:rPr>
            </w:pPr>
            <w:r w:rsidRPr="00003F18">
              <w:rPr>
                <w:b/>
              </w:rPr>
              <w:t xml:space="preserve">Требования, предъявляемые к претендентам и Заявке на участие в </w:t>
            </w:r>
            <w:r w:rsidR="00980ACD">
              <w:rPr>
                <w:b/>
              </w:rPr>
              <w:t>процедуре Размещения оферты</w:t>
            </w:r>
            <w:r w:rsidRPr="00003F18">
              <w:rPr>
                <w:b/>
              </w:rPr>
              <w:t xml:space="preserve"> </w:t>
            </w:r>
          </w:p>
        </w:tc>
        <w:tc>
          <w:tcPr>
            <w:tcW w:w="6768" w:type="dxa"/>
          </w:tcPr>
          <w:p w:rsidR="008B60CD" w:rsidRPr="005F179C" w:rsidRDefault="008B60CD" w:rsidP="008B60CD">
            <w:pPr>
              <w:ind w:firstLine="601"/>
              <w:jc w:val="both"/>
              <w:rPr>
                <w:b/>
              </w:rPr>
            </w:pPr>
            <w:r w:rsidRPr="005F179C">
              <w:rPr>
                <w:b/>
              </w:rPr>
              <w:t xml:space="preserve">1. Помимо указанных в </w:t>
            </w:r>
            <w:proofErr w:type="gramStart"/>
            <w:r w:rsidRPr="005F179C">
              <w:rPr>
                <w:b/>
              </w:rPr>
              <w:t>пунктах</w:t>
            </w:r>
            <w:proofErr w:type="gramEnd"/>
            <w:r w:rsidRPr="005F179C">
              <w:rPr>
                <w:b/>
              </w:rPr>
              <w:t xml:space="preserve"> 2.1 и 2.2 настоящей документации о закупке требований к претенденту, участнику предъявляются следующие требования: </w:t>
            </w:r>
          </w:p>
          <w:p w:rsidR="008B60CD" w:rsidRPr="005F179C" w:rsidRDefault="008B60CD" w:rsidP="005D3255">
            <w:pPr>
              <w:pStyle w:val="aff7"/>
              <w:numPr>
                <w:ilvl w:val="0"/>
                <w:numId w:val="26"/>
              </w:numPr>
              <w:ind w:left="34" w:firstLine="567"/>
              <w:jc w:val="both"/>
              <w:rPr>
                <w:color w:val="000000"/>
              </w:rPr>
            </w:pPr>
            <w:r w:rsidRPr="005F179C">
              <w:rPr>
                <w:color w:val="000000"/>
              </w:rPr>
              <w:t>1. Претендент должен:</w:t>
            </w:r>
          </w:p>
          <w:p w:rsidR="008B60CD" w:rsidRPr="005F179C" w:rsidRDefault="008B60CD" w:rsidP="008B60CD">
            <w:pPr>
              <w:pStyle w:val="aff7"/>
              <w:ind w:left="0" w:firstLine="459"/>
              <w:jc w:val="both"/>
              <w:rPr>
                <w:color w:val="000000"/>
              </w:rPr>
            </w:pPr>
            <w:r w:rsidRPr="005F179C">
              <w:rPr>
                <w:color w:val="000000"/>
              </w:rPr>
              <w:t>- иметь в собственности транспортные средства;</w:t>
            </w:r>
          </w:p>
          <w:p w:rsidR="008B60CD" w:rsidRPr="005F179C" w:rsidRDefault="008B60CD" w:rsidP="008B60CD">
            <w:pPr>
              <w:ind w:left="34" w:firstLine="425"/>
              <w:contextualSpacing/>
              <w:jc w:val="both"/>
              <w:rPr>
                <w:color w:val="000000"/>
              </w:rPr>
            </w:pPr>
            <w:r w:rsidRPr="005F179C">
              <w:rPr>
                <w:color w:val="000000"/>
                <w:lang w:eastAsia="ru-RU"/>
              </w:rPr>
              <w:t xml:space="preserve">- есть возможность перевозить типы контейнеров, указанных в </w:t>
            </w:r>
            <w:r w:rsidRPr="005F179C">
              <w:rPr>
                <w:lang w:eastAsia="ru-RU"/>
              </w:rPr>
              <w:t>п. 3</w:t>
            </w:r>
            <w:r w:rsidRPr="005F179C">
              <w:rPr>
                <w:color w:val="000000"/>
                <w:lang w:eastAsia="ru-RU"/>
              </w:rPr>
              <w:t xml:space="preserve"> Технического задания;</w:t>
            </w:r>
          </w:p>
          <w:p w:rsidR="008B60CD" w:rsidRPr="005F179C" w:rsidRDefault="008B60CD" w:rsidP="008B60CD">
            <w:pPr>
              <w:pStyle w:val="aff7"/>
              <w:tabs>
                <w:tab w:val="left" w:pos="601"/>
              </w:tabs>
              <w:ind w:left="0" w:firstLine="459"/>
              <w:contextualSpacing/>
              <w:jc w:val="both"/>
              <w:rPr>
                <w:color w:val="000000"/>
                <w:lang w:eastAsia="ru-RU"/>
              </w:rPr>
            </w:pPr>
            <w:r w:rsidRPr="005F179C">
              <w:rPr>
                <w:color w:val="000000"/>
              </w:rPr>
              <w:t>- члены экипажа должны являться работниками претендента;</w:t>
            </w:r>
            <w:r w:rsidRPr="005F179C">
              <w:rPr>
                <w:color w:val="000000"/>
                <w:lang w:eastAsia="ru-RU"/>
              </w:rPr>
              <w:t xml:space="preserve"> </w:t>
            </w:r>
          </w:p>
          <w:p w:rsidR="008B60CD" w:rsidRPr="005F179C" w:rsidRDefault="008B60CD" w:rsidP="008B60CD">
            <w:pPr>
              <w:autoSpaceDE w:val="0"/>
              <w:autoSpaceDN w:val="0"/>
              <w:adjustRightInd w:val="0"/>
              <w:ind w:firstLine="459"/>
              <w:jc w:val="both"/>
            </w:pPr>
            <w:r w:rsidRPr="005F179C">
              <w:t xml:space="preserve">- предоставлять арендатору по акту приема-передачи в аренду транспортное средство по адресу и в срок, </w:t>
            </w:r>
            <w:proofErr w:type="gramStart"/>
            <w:r w:rsidRPr="005F179C">
              <w:t>указанные</w:t>
            </w:r>
            <w:proofErr w:type="gramEnd"/>
            <w:r w:rsidRPr="005F179C">
              <w:t xml:space="preserve"> в согласованной Сторонами Заявке;</w:t>
            </w:r>
          </w:p>
          <w:p w:rsidR="008B60CD" w:rsidRPr="005F179C" w:rsidRDefault="008B60CD" w:rsidP="008B60CD">
            <w:pPr>
              <w:autoSpaceDE w:val="0"/>
              <w:autoSpaceDN w:val="0"/>
              <w:adjustRightInd w:val="0"/>
              <w:ind w:firstLine="459"/>
              <w:jc w:val="both"/>
            </w:pPr>
            <w:r w:rsidRPr="005F179C">
              <w:t>- предоставлять технически исправное транспортное средство, пригодное для перевозки заявленных грузов;</w:t>
            </w:r>
          </w:p>
          <w:p w:rsidR="008B60CD" w:rsidRPr="005F179C" w:rsidRDefault="008B60CD" w:rsidP="008B60CD">
            <w:pPr>
              <w:autoSpaceDE w:val="0"/>
              <w:autoSpaceDN w:val="0"/>
              <w:adjustRightInd w:val="0"/>
              <w:ind w:firstLine="459"/>
              <w:jc w:val="both"/>
            </w:pPr>
            <w:r w:rsidRPr="005F179C">
              <w:t>-  в период нахождения транспортного средства в аренде у арендатора поддерживать его надлежащее состояние;</w:t>
            </w:r>
          </w:p>
          <w:p w:rsidR="008B60CD" w:rsidRPr="005F179C" w:rsidRDefault="008B60CD" w:rsidP="008B60CD">
            <w:pPr>
              <w:autoSpaceDE w:val="0"/>
              <w:autoSpaceDN w:val="0"/>
              <w:adjustRightInd w:val="0"/>
              <w:ind w:firstLine="459"/>
              <w:jc w:val="both"/>
            </w:pPr>
            <w:r w:rsidRPr="005F179C">
              <w:t xml:space="preserve">- в </w:t>
            </w:r>
            <w:proofErr w:type="gramStart"/>
            <w:r w:rsidRPr="005F179C">
              <w:t>случае</w:t>
            </w:r>
            <w:proofErr w:type="gramEnd"/>
            <w:r w:rsidRPr="005F179C">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B60CD" w:rsidRPr="005F179C" w:rsidRDefault="008B60CD" w:rsidP="008B60CD">
            <w:pPr>
              <w:autoSpaceDE w:val="0"/>
              <w:autoSpaceDN w:val="0"/>
              <w:adjustRightInd w:val="0"/>
              <w:ind w:firstLine="459"/>
              <w:jc w:val="both"/>
              <w:rPr>
                <w:rFonts w:eastAsia="Calibri"/>
                <w:lang w:eastAsia="en-US"/>
              </w:rPr>
            </w:pPr>
            <w:r w:rsidRPr="005F179C">
              <w:t xml:space="preserve">- осуществлять за свой счет текущий и капитальный ремонт транспортного средства, </w:t>
            </w:r>
            <w:r w:rsidRPr="005F179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B60CD" w:rsidRPr="005F179C" w:rsidRDefault="008B60CD" w:rsidP="008B60CD">
            <w:pPr>
              <w:autoSpaceDE w:val="0"/>
              <w:autoSpaceDN w:val="0"/>
              <w:adjustRightInd w:val="0"/>
              <w:ind w:firstLine="459"/>
              <w:jc w:val="both"/>
              <w:rPr>
                <w:rFonts w:eastAsia="Calibri"/>
                <w:lang w:eastAsia="en-US"/>
              </w:rPr>
            </w:pPr>
            <w:r w:rsidRPr="005F179C">
              <w:rPr>
                <w:rFonts w:eastAsia="Calibri"/>
                <w:lang w:eastAsia="en-US"/>
              </w:rPr>
              <w:t xml:space="preserve">- </w:t>
            </w:r>
            <w:r w:rsidRPr="005F179C">
              <w:t>нести расходы по страхованию т</w:t>
            </w:r>
            <w:r w:rsidRPr="005F179C">
              <w:rPr>
                <w:rFonts w:eastAsia="Calibri"/>
                <w:lang w:eastAsia="en-US"/>
              </w:rPr>
              <w:t>ранспортного средства</w:t>
            </w:r>
            <w:r w:rsidRPr="005F179C">
              <w:t xml:space="preserve"> и ответственности за ущерб, который может быть причинен им в </w:t>
            </w:r>
            <w:r w:rsidRPr="005F179C">
              <w:lastRenderedPageBreak/>
              <w:t>связи с его эксплуатацией;</w:t>
            </w:r>
          </w:p>
          <w:p w:rsidR="008B60CD" w:rsidRPr="005F179C" w:rsidRDefault="008B60CD" w:rsidP="008B60CD">
            <w:pPr>
              <w:autoSpaceDE w:val="0"/>
              <w:autoSpaceDN w:val="0"/>
              <w:adjustRightInd w:val="0"/>
              <w:ind w:firstLine="459"/>
              <w:jc w:val="both"/>
              <w:rPr>
                <w:rFonts w:eastAsia="Calibri"/>
                <w:lang w:eastAsia="en-US"/>
              </w:rPr>
            </w:pPr>
            <w:r w:rsidRPr="005F179C">
              <w:rPr>
                <w:rFonts w:eastAsia="Calibri"/>
                <w:lang w:eastAsia="en-US"/>
              </w:rPr>
              <w:t xml:space="preserve">- </w:t>
            </w:r>
            <w:r w:rsidRPr="005F179C">
              <w:t xml:space="preserve">предоставлять арендатору </w:t>
            </w:r>
            <w:r w:rsidRPr="005F179C">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B60CD" w:rsidRPr="005F179C" w:rsidRDefault="008B60CD" w:rsidP="008B60CD">
            <w:pPr>
              <w:pStyle w:val="aff7"/>
              <w:ind w:left="0" w:firstLine="459"/>
              <w:contextualSpacing/>
              <w:jc w:val="both"/>
              <w:rPr>
                <w:color w:val="000000"/>
                <w:lang w:eastAsia="ru-RU"/>
              </w:rPr>
            </w:pPr>
            <w:r w:rsidRPr="005F179C">
              <w:rPr>
                <w:rFonts w:eastAsia="Calibri"/>
                <w:lang w:eastAsia="en-US"/>
              </w:rPr>
              <w:t xml:space="preserve">- </w:t>
            </w:r>
            <w:r w:rsidRPr="005F179C">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5F179C">
              <w:rPr>
                <w:color w:val="000000"/>
                <w:lang w:eastAsia="ru-RU"/>
              </w:rPr>
              <w:t xml:space="preserve"> </w:t>
            </w:r>
          </w:p>
          <w:p w:rsidR="008B60CD" w:rsidRPr="005F179C" w:rsidRDefault="008B60CD" w:rsidP="008B60CD">
            <w:pPr>
              <w:pStyle w:val="aff7"/>
              <w:ind w:left="0" w:firstLine="459"/>
              <w:contextualSpacing/>
              <w:jc w:val="both"/>
              <w:rPr>
                <w:lang w:eastAsia="ru-RU"/>
              </w:rPr>
            </w:pPr>
            <w:r w:rsidRPr="005F179C">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5F179C">
              <w:rPr>
                <w:lang w:eastAsia="ru-RU"/>
              </w:rPr>
              <w:t>форме Приложения № 6 к документации о закупке;</w:t>
            </w:r>
          </w:p>
          <w:p w:rsidR="008B60CD" w:rsidRPr="005F179C" w:rsidRDefault="008B60CD" w:rsidP="008B60CD">
            <w:pPr>
              <w:ind w:firstLine="459"/>
              <w:contextualSpacing/>
              <w:jc w:val="both"/>
            </w:pPr>
            <w:r w:rsidRPr="005F179C">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w:t>
            </w:r>
            <w:proofErr w:type="gramStart"/>
            <w:r w:rsidRPr="005F179C">
              <w:rPr>
                <w:color w:val="000000"/>
                <w:spacing w:val="-9"/>
                <w:lang w:eastAsia="ru-RU"/>
              </w:rPr>
              <w:t>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roofErr w:type="gramEnd"/>
            <w:r w:rsidRPr="005F179C">
              <w:rPr>
                <w:color w:val="000000"/>
                <w:spacing w:val="-9"/>
                <w:lang w:eastAsia="ru-RU"/>
              </w:rPr>
              <w:t xml:space="preserve"> Информация о водителях предоставляется претендентом по форме приложения № 6 к настоящей документации о закупке.</w:t>
            </w:r>
          </w:p>
          <w:p w:rsidR="008B60CD" w:rsidRPr="005F179C" w:rsidRDefault="008B60CD" w:rsidP="008B60CD">
            <w:pPr>
              <w:autoSpaceDE w:val="0"/>
              <w:autoSpaceDN w:val="0"/>
              <w:adjustRightInd w:val="0"/>
              <w:ind w:firstLine="459"/>
              <w:jc w:val="both"/>
            </w:pPr>
            <w:r w:rsidRPr="005F179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B60CD" w:rsidRPr="005F179C" w:rsidRDefault="008B60CD" w:rsidP="008B60CD">
            <w:pPr>
              <w:autoSpaceDE w:val="0"/>
              <w:autoSpaceDN w:val="0"/>
              <w:adjustRightInd w:val="0"/>
              <w:ind w:firstLine="459"/>
              <w:jc w:val="both"/>
            </w:pPr>
            <w:r w:rsidRPr="005F179C">
              <w:t>- перед допуском к управлению транспортным средством, передаваемым в аренду, проводить медицинский осмотр экипажа;</w:t>
            </w:r>
          </w:p>
          <w:p w:rsidR="008B60CD" w:rsidRPr="005F179C" w:rsidRDefault="008B60CD" w:rsidP="008B60CD">
            <w:pPr>
              <w:autoSpaceDE w:val="0"/>
              <w:autoSpaceDN w:val="0"/>
              <w:adjustRightInd w:val="0"/>
              <w:ind w:firstLine="459"/>
              <w:jc w:val="both"/>
            </w:pPr>
            <w:r w:rsidRPr="005F179C">
              <w:t>- обеспечить экипаж транспортного средства необходимым пакетом документов, в том числе путевым листом, и иными документами;</w:t>
            </w:r>
          </w:p>
          <w:p w:rsidR="008B60CD" w:rsidRPr="005F179C" w:rsidRDefault="008B60CD" w:rsidP="008B60CD">
            <w:pPr>
              <w:autoSpaceDE w:val="0"/>
              <w:autoSpaceDN w:val="0"/>
              <w:adjustRightInd w:val="0"/>
              <w:ind w:firstLine="459"/>
              <w:jc w:val="both"/>
            </w:pPr>
            <w:r w:rsidRPr="005F179C">
              <w:t>- обеспечить исполнение силами экипажа выполнение сопутствующих услуг:</w:t>
            </w:r>
          </w:p>
          <w:p w:rsidR="008B60CD" w:rsidRPr="005F179C" w:rsidRDefault="008B60CD" w:rsidP="005D3255">
            <w:pPr>
              <w:pStyle w:val="aff7"/>
              <w:numPr>
                <w:ilvl w:val="0"/>
                <w:numId w:val="27"/>
              </w:numPr>
              <w:autoSpaceDE w:val="0"/>
              <w:autoSpaceDN w:val="0"/>
              <w:adjustRightInd w:val="0"/>
              <w:ind w:left="459" w:firstLine="0"/>
              <w:jc w:val="both"/>
            </w:pPr>
            <w:r w:rsidRPr="005F179C">
              <w:t>приемку порожних контейнеров с проверкой их технического и коммерческого состояния с оформлением и подписанием необходимых документов;</w:t>
            </w:r>
          </w:p>
          <w:p w:rsidR="008B60CD" w:rsidRPr="005F179C" w:rsidRDefault="008B60CD" w:rsidP="005D3255">
            <w:pPr>
              <w:pStyle w:val="aff7"/>
              <w:numPr>
                <w:ilvl w:val="0"/>
                <w:numId w:val="27"/>
              </w:numPr>
              <w:autoSpaceDE w:val="0"/>
              <w:autoSpaceDN w:val="0"/>
              <w:adjustRightInd w:val="0"/>
              <w:ind w:left="459" w:firstLine="0"/>
              <w:jc w:val="both"/>
            </w:pPr>
            <w:r w:rsidRPr="005F179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B60CD" w:rsidRPr="005F179C" w:rsidRDefault="008B60CD" w:rsidP="005D3255">
            <w:pPr>
              <w:pStyle w:val="aff7"/>
              <w:numPr>
                <w:ilvl w:val="0"/>
                <w:numId w:val="27"/>
              </w:numPr>
              <w:autoSpaceDE w:val="0"/>
              <w:autoSpaceDN w:val="0"/>
              <w:adjustRightInd w:val="0"/>
              <w:ind w:left="459" w:firstLine="0"/>
              <w:jc w:val="both"/>
            </w:pPr>
            <w:r w:rsidRPr="005F179C">
              <w:t>проверку технического и коммерческого состояния контейнера после выгрузки из него груза;</w:t>
            </w:r>
          </w:p>
          <w:p w:rsidR="008B60CD" w:rsidRPr="005F179C" w:rsidRDefault="008B60CD" w:rsidP="005D3255">
            <w:pPr>
              <w:pStyle w:val="aff7"/>
              <w:numPr>
                <w:ilvl w:val="0"/>
                <w:numId w:val="27"/>
              </w:numPr>
              <w:autoSpaceDE w:val="0"/>
              <w:autoSpaceDN w:val="0"/>
              <w:adjustRightInd w:val="0"/>
              <w:ind w:left="459" w:firstLine="0"/>
              <w:jc w:val="both"/>
            </w:pPr>
            <w:r w:rsidRPr="005F179C">
              <w:t xml:space="preserve">доставку вверенных арендатором документов (перевозочные, сопроводительные и иные необходимые документы), порожних/груженых контейнеров по </w:t>
            </w:r>
            <w:r w:rsidRPr="005F179C">
              <w:lastRenderedPageBreak/>
              <w:t>маршруту, согласованному в заявке;</w:t>
            </w:r>
          </w:p>
          <w:p w:rsidR="008B60CD" w:rsidRPr="005F179C" w:rsidRDefault="008B60CD" w:rsidP="005D3255">
            <w:pPr>
              <w:pStyle w:val="aff7"/>
              <w:numPr>
                <w:ilvl w:val="0"/>
                <w:numId w:val="27"/>
              </w:numPr>
              <w:autoSpaceDE w:val="0"/>
              <w:autoSpaceDN w:val="0"/>
              <w:adjustRightInd w:val="0"/>
              <w:ind w:left="459" w:firstLine="0"/>
              <w:jc w:val="both"/>
            </w:pPr>
            <w:r w:rsidRPr="005F179C">
              <w:t xml:space="preserve">сохранность контейнеров, предоставленных для перевозки, с момента приемки до момента выдачи уполномоченному лицу; </w:t>
            </w:r>
          </w:p>
          <w:p w:rsidR="008B60CD" w:rsidRPr="005F179C" w:rsidRDefault="008B60CD" w:rsidP="005D3255">
            <w:pPr>
              <w:pStyle w:val="aff7"/>
              <w:numPr>
                <w:ilvl w:val="0"/>
                <w:numId w:val="27"/>
              </w:numPr>
              <w:autoSpaceDE w:val="0"/>
              <w:autoSpaceDN w:val="0"/>
              <w:adjustRightInd w:val="0"/>
              <w:ind w:left="459" w:firstLine="0"/>
              <w:jc w:val="both"/>
            </w:pPr>
            <w:r w:rsidRPr="005F179C">
              <w:t xml:space="preserve">контроль проставления подписей и в необходимых </w:t>
            </w:r>
            <w:proofErr w:type="gramStart"/>
            <w:r w:rsidRPr="005F179C">
              <w:t>случаях</w:t>
            </w:r>
            <w:proofErr w:type="gramEnd"/>
            <w:r w:rsidRPr="005F179C">
              <w:t xml:space="preserve"> печатей на сопроводительных документах (актах, накладных) грузополучателями/ грузоотправителями; </w:t>
            </w:r>
          </w:p>
          <w:p w:rsidR="008B60CD" w:rsidRPr="005F179C" w:rsidRDefault="008B60CD" w:rsidP="005D3255">
            <w:pPr>
              <w:pStyle w:val="aff7"/>
              <w:numPr>
                <w:ilvl w:val="0"/>
                <w:numId w:val="27"/>
              </w:numPr>
              <w:autoSpaceDE w:val="0"/>
              <w:autoSpaceDN w:val="0"/>
              <w:adjustRightInd w:val="0"/>
              <w:ind w:left="459" w:firstLine="0"/>
              <w:jc w:val="both"/>
            </w:pPr>
            <w:r w:rsidRPr="005F179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B60CD" w:rsidRPr="005F179C" w:rsidRDefault="008B60CD" w:rsidP="005D3255">
            <w:pPr>
              <w:pStyle w:val="aff7"/>
              <w:numPr>
                <w:ilvl w:val="0"/>
                <w:numId w:val="27"/>
              </w:numPr>
              <w:autoSpaceDE w:val="0"/>
              <w:autoSpaceDN w:val="0"/>
              <w:adjustRightInd w:val="0"/>
              <w:ind w:left="459" w:firstLine="0"/>
              <w:jc w:val="both"/>
            </w:pPr>
            <w:r w:rsidRPr="005F179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B60CD" w:rsidRPr="005F179C" w:rsidRDefault="008B60CD" w:rsidP="005D3255">
            <w:pPr>
              <w:pStyle w:val="aff7"/>
              <w:numPr>
                <w:ilvl w:val="0"/>
                <w:numId w:val="27"/>
              </w:numPr>
              <w:autoSpaceDE w:val="0"/>
              <w:autoSpaceDN w:val="0"/>
              <w:adjustRightInd w:val="0"/>
              <w:ind w:left="459" w:firstLine="0"/>
              <w:jc w:val="both"/>
            </w:pPr>
            <w:r w:rsidRPr="005F179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B60CD" w:rsidRPr="005F179C" w:rsidRDefault="008B60CD" w:rsidP="005D3255">
            <w:pPr>
              <w:pStyle w:val="aff7"/>
              <w:numPr>
                <w:ilvl w:val="0"/>
                <w:numId w:val="27"/>
              </w:numPr>
              <w:autoSpaceDE w:val="0"/>
              <w:autoSpaceDN w:val="0"/>
              <w:adjustRightInd w:val="0"/>
              <w:ind w:left="459" w:firstLine="0"/>
              <w:jc w:val="both"/>
            </w:pPr>
            <w:r w:rsidRPr="005F179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B60CD" w:rsidRPr="005F179C" w:rsidRDefault="008B60CD" w:rsidP="005D3255">
            <w:pPr>
              <w:pStyle w:val="aff7"/>
              <w:numPr>
                <w:ilvl w:val="0"/>
                <w:numId w:val="18"/>
              </w:numPr>
              <w:autoSpaceDE w:val="0"/>
              <w:autoSpaceDN w:val="0"/>
              <w:adjustRightInd w:val="0"/>
              <w:ind w:left="459" w:firstLine="0"/>
              <w:contextualSpacing/>
              <w:jc w:val="both"/>
              <w:rPr>
                <w:color w:val="000000"/>
              </w:rPr>
            </w:pPr>
            <w:r w:rsidRPr="005F179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B60CD" w:rsidRPr="005F179C" w:rsidRDefault="008B60CD" w:rsidP="008B60CD">
            <w:pPr>
              <w:pStyle w:val="aff7"/>
              <w:autoSpaceDE w:val="0"/>
              <w:autoSpaceDN w:val="0"/>
              <w:adjustRightInd w:val="0"/>
              <w:ind w:left="34" w:firstLine="425"/>
              <w:contextualSpacing/>
              <w:jc w:val="both"/>
              <w:rPr>
                <w:color w:val="000000"/>
              </w:rPr>
            </w:pPr>
            <w:r w:rsidRPr="005F179C">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5F179C">
              <w:rPr>
                <w:color w:val="000000"/>
              </w:rPr>
              <w:t>положительные отзывы, рекомендации.</w:t>
            </w:r>
          </w:p>
          <w:p w:rsidR="008B60CD" w:rsidRPr="005F179C" w:rsidRDefault="008B60CD" w:rsidP="008B60CD">
            <w:pPr>
              <w:ind w:firstLine="540"/>
              <w:jc w:val="both"/>
              <w:rPr>
                <w:color w:val="000000"/>
              </w:rPr>
            </w:pPr>
            <w:r w:rsidRPr="005F179C">
              <w:t>1.2. К</w:t>
            </w:r>
            <w:r w:rsidRPr="005F179C">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8B60CD" w:rsidRPr="005F179C" w:rsidRDefault="008B60CD" w:rsidP="008B60CD">
            <w:pPr>
              <w:ind w:firstLine="540"/>
              <w:jc w:val="both"/>
            </w:pPr>
            <w:r w:rsidRPr="005F179C">
              <w:rPr>
                <w:color w:val="000000"/>
              </w:rPr>
              <w:t xml:space="preserve">1.3. </w:t>
            </w:r>
            <w:r w:rsidRPr="005F179C">
              <w:t xml:space="preserve">Деятельность претендента, участника не должна быть приостановлена в </w:t>
            </w:r>
            <w:proofErr w:type="gramStart"/>
            <w:r w:rsidRPr="005F179C">
              <w:t>порядке</w:t>
            </w:r>
            <w:proofErr w:type="gramEnd"/>
            <w:r w:rsidRPr="005F179C">
              <w:t>,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B60CD" w:rsidRPr="005F179C" w:rsidRDefault="008B60CD" w:rsidP="008B60CD">
            <w:pPr>
              <w:ind w:firstLine="540"/>
              <w:jc w:val="both"/>
            </w:pPr>
          </w:p>
          <w:p w:rsidR="008B60CD" w:rsidRPr="005F179C" w:rsidRDefault="008B60CD" w:rsidP="008B60CD">
            <w:pPr>
              <w:ind w:firstLine="459"/>
              <w:jc w:val="both"/>
              <w:rPr>
                <w:b/>
              </w:rPr>
            </w:pPr>
            <w:r w:rsidRPr="005F179C">
              <w:rPr>
                <w:b/>
              </w:rPr>
              <w:t xml:space="preserve">2.  Претендент, помимо документов, указанных в </w:t>
            </w:r>
            <w:proofErr w:type="gramStart"/>
            <w:r w:rsidRPr="005F179C">
              <w:rPr>
                <w:b/>
              </w:rPr>
              <w:t>пункте</w:t>
            </w:r>
            <w:proofErr w:type="gramEnd"/>
            <w:r w:rsidRPr="005F179C">
              <w:rPr>
                <w:b/>
              </w:rPr>
              <w:t xml:space="preserve"> 2.3. настоящей документации, в составе заявки </w:t>
            </w:r>
            <w:r w:rsidRPr="005F179C">
              <w:rPr>
                <w:b/>
              </w:rPr>
              <w:lastRenderedPageBreak/>
              <w:t>должен предоставить следующие документы (заверенные копии):</w:t>
            </w:r>
          </w:p>
          <w:p w:rsidR="008B60CD" w:rsidRPr="005F179C" w:rsidRDefault="008B60CD" w:rsidP="008B60CD">
            <w:pPr>
              <w:ind w:firstLine="459"/>
              <w:jc w:val="both"/>
            </w:pPr>
            <w:r w:rsidRPr="005F179C">
              <w:t>2.1. копии паспортов транспортных средств (прицепов), планируемых для передачи в аренду;</w:t>
            </w:r>
          </w:p>
          <w:p w:rsidR="008B60CD" w:rsidRPr="005F179C" w:rsidRDefault="008B60CD" w:rsidP="008B60CD">
            <w:pPr>
              <w:ind w:firstLine="459"/>
              <w:jc w:val="both"/>
            </w:pPr>
            <w:r w:rsidRPr="005F179C">
              <w:t>2.2. копии свидетельств о регистрации транспортных средств (прицепов), планируемых для передачи в аренду;</w:t>
            </w:r>
          </w:p>
          <w:p w:rsidR="008B60CD" w:rsidRPr="005F179C" w:rsidRDefault="008B60CD" w:rsidP="008B60CD">
            <w:pPr>
              <w:ind w:firstLine="459"/>
              <w:jc w:val="both"/>
            </w:pPr>
            <w:r w:rsidRPr="005F179C">
              <w:t>2.3. копии водительских удостоверений на экипаж;</w:t>
            </w:r>
          </w:p>
          <w:p w:rsidR="008B60CD" w:rsidRPr="005F179C" w:rsidRDefault="008B60CD" w:rsidP="008B60CD">
            <w:pPr>
              <w:ind w:firstLine="459"/>
              <w:jc w:val="both"/>
            </w:pPr>
            <w:r w:rsidRPr="005F179C">
              <w:t>2.4.  информация о</w:t>
            </w:r>
            <w:r w:rsidRPr="005F179C">
              <w:rPr>
                <w:rFonts w:eastAsia="MS Mincho"/>
              </w:rPr>
              <w:t xml:space="preserve"> количестве ТС, </w:t>
            </w:r>
            <w:proofErr w:type="gramStart"/>
            <w:r w:rsidRPr="005F179C">
              <w:rPr>
                <w:rFonts w:eastAsia="MS Mincho"/>
              </w:rPr>
              <w:t>которые</w:t>
            </w:r>
            <w:proofErr w:type="gramEnd"/>
            <w:r w:rsidRPr="005F179C">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w:t>
            </w:r>
            <w:proofErr w:type="gramStart"/>
            <w:r w:rsidRPr="005F179C">
              <w:rPr>
                <w:rFonts w:eastAsia="MS Mincho"/>
              </w:rPr>
              <w:t>порядке</w:t>
            </w:r>
            <w:proofErr w:type="gramEnd"/>
            <w:r w:rsidRPr="005F179C">
              <w:rPr>
                <w:rFonts w:eastAsia="MS Mincho"/>
              </w:rPr>
              <w:t>, на каком законном праве предлагаемые транспортные средства принадлежат участникам (право собственности);</w:t>
            </w:r>
          </w:p>
          <w:p w:rsidR="008B60CD" w:rsidRPr="005F179C" w:rsidRDefault="008B60CD" w:rsidP="008B60CD">
            <w:pPr>
              <w:ind w:firstLine="459"/>
              <w:jc w:val="both"/>
            </w:pPr>
            <w:r w:rsidRPr="005F179C">
              <w:t xml:space="preserve">2.5. в </w:t>
            </w:r>
            <w:proofErr w:type="gramStart"/>
            <w:r w:rsidRPr="005F179C">
              <w:t>случае</w:t>
            </w:r>
            <w:proofErr w:type="gramEnd"/>
            <w:r w:rsidRPr="005F179C">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B60CD" w:rsidRPr="005F179C" w:rsidRDefault="008B60CD" w:rsidP="008B60CD">
            <w:pPr>
              <w:ind w:firstLine="459"/>
              <w:jc w:val="both"/>
              <w:rPr>
                <w:color w:val="000000"/>
              </w:rPr>
            </w:pPr>
            <w:r w:rsidRPr="005F179C">
              <w:rPr>
                <w:color w:val="000000"/>
              </w:rPr>
              <w:t xml:space="preserve">2.6. </w:t>
            </w:r>
            <w:r w:rsidRPr="005F179C">
              <w:t>заявление претендента о не приостановлении</w:t>
            </w:r>
            <w:r w:rsidRPr="005F179C">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8B60CD" w:rsidRPr="005F179C" w:rsidRDefault="008B60CD" w:rsidP="008B60CD">
            <w:pPr>
              <w:ind w:firstLine="459"/>
              <w:jc w:val="both"/>
            </w:pPr>
            <w:r w:rsidRPr="005F179C">
              <w:t xml:space="preserve">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FF03E1">
              <w:t>процедуре размещения оферты</w:t>
            </w:r>
            <w:r w:rsidRPr="005F179C">
              <w:t>, представленное на бланке претендента и подписанное уполномоченным лицом;</w:t>
            </w:r>
          </w:p>
          <w:p w:rsidR="008B60CD" w:rsidRPr="005F179C" w:rsidRDefault="008B60CD" w:rsidP="008B60CD">
            <w:pPr>
              <w:tabs>
                <w:tab w:val="left" w:pos="1440"/>
              </w:tabs>
              <w:ind w:firstLine="459"/>
              <w:jc w:val="both"/>
              <w:rPr>
                <w:rFonts w:eastAsia="MS Mincho"/>
                <w:color w:val="000000"/>
              </w:rPr>
            </w:pPr>
            <w:proofErr w:type="gramStart"/>
            <w:r w:rsidRPr="005F179C">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5F179C">
              <w:rPr>
                <w:rFonts w:eastAsia="MS Mincho"/>
                <w:color w:val="FF0000"/>
              </w:rPr>
              <w:t xml:space="preserve"> </w:t>
            </w:r>
            <w:r w:rsidRPr="005F179C">
              <w:rPr>
                <w:rFonts w:eastAsia="MS Mincho"/>
                <w:color w:val="000000"/>
              </w:rPr>
              <w:t>являющегося местом выполнения работ, оказания услуг;</w:t>
            </w:r>
            <w:proofErr w:type="gramEnd"/>
          </w:p>
          <w:p w:rsidR="008B60CD" w:rsidRPr="005F179C" w:rsidRDefault="008B60CD" w:rsidP="008B60CD">
            <w:pPr>
              <w:tabs>
                <w:tab w:val="left" w:pos="0"/>
                <w:tab w:val="left" w:pos="1440"/>
              </w:tabs>
              <w:ind w:firstLine="459"/>
              <w:jc w:val="both"/>
              <w:rPr>
                <w:rFonts w:eastAsia="MS Mincho"/>
              </w:rPr>
            </w:pPr>
            <w:proofErr w:type="gramStart"/>
            <w:r w:rsidRPr="005F179C">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5F179C">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8B60CD" w:rsidRPr="005F179C" w:rsidRDefault="008B60CD" w:rsidP="008B60CD">
            <w:pPr>
              <w:tabs>
                <w:tab w:val="left" w:pos="0"/>
                <w:tab w:val="left" w:pos="1440"/>
              </w:tabs>
              <w:ind w:firstLine="459"/>
              <w:jc w:val="both"/>
              <w:rPr>
                <w:rFonts w:eastAsia="MS Mincho"/>
                <w:color w:val="000000"/>
              </w:rPr>
            </w:pPr>
            <w:proofErr w:type="gramStart"/>
            <w:r w:rsidRPr="005F179C">
              <w:rPr>
                <w:rFonts w:eastAsia="MS Mincho"/>
                <w:color w:val="000000"/>
              </w:rPr>
              <w:t xml:space="preserve">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w:t>
            </w:r>
            <w:r w:rsidRPr="005F179C">
              <w:rPr>
                <w:rFonts w:eastAsia="MS Mincho"/>
                <w:color w:val="000000"/>
              </w:rPr>
              <w:lastRenderedPageBreak/>
              <w:t>извещения о проведении процедуры Размещения оферты налоговыми органами по форме, утвержденной</w:t>
            </w:r>
            <w:r w:rsidRPr="005F179C">
              <w:rPr>
                <w:rFonts w:eastAsia="MS Mincho"/>
                <w:bCs/>
                <w:color w:val="000000"/>
              </w:rPr>
              <w:t xml:space="preserve"> 21 января 2013 г. № ММВ-7-12/22@ </w:t>
            </w:r>
            <w:r w:rsidRPr="005F179C">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5F179C">
              <w:rPr>
                <w:rFonts w:eastAsia="MS Mincho"/>
                <w:color w:val="000000"/>
              </w:rPr>
              <w:t xml:space="preserve"> стороне одного претендента); </w:t>
            </w:r>
          </w:p>
          <w:p w:rsidR="008B60CD" w:rsidRPr="005F179C" w:rsidRDefault="008B60CD" w:rsidP="008B60CD">
            <w:pPr>
              <w:ind w:firstLine="459"/>
              <w:jc w:val="both"/>
            </w:pPr>
            <w:r w:rsidRPr="005F179C">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B60CD" w:rsidRPr="005F179C" w:rsidRDefault="008B60CD" w:rsidP="008B60CD">
            <w:pPr>
              <w:ind w:firstLine="459"/>
              <w:jc w:val="both"/>
              <w:rPr>
                <w:i/>
              </w:rPr>
            </w:pPr>
            <w:proofErr w:type="gramStart"/>
            <w:r w:rsidRPr="005F179C">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8B60CD" w:rsidRPr="005F179C" w:rsidRDefault="008B60CD" w:rsidP="008B60CD">
            <w:pPr>
              <w:ind w:firstLine="459"/>
              <w:jc w:val="both"/>
              <w:rPr>
                <w:rFonts w:eastAsia="MS Mincho"/>
                <w:color w:val="000000"/>
              </w:rPr>
            </w:pPr>
            <w:r w:rsidRPr="005F179C">
              <w:rPr>
                <w:color w:val="000000"/>
              </w:rPr>
              <w:t xml:space="preserve">2.13. </w:t>
            </w:r>
            <w:r w:rsidRPr="005F179C">
              <w:rPr>
                <w:rFonts w:eastAsia="MS Mincho"/>
                <w:color w:val="000000"/>
              </w:rPr>
              <w:t>копию уведомления службы государственной статистики;</w:t>
            </w:r>
          </w:p>
          <w:p w:rsidR="007B6F8F" w:rsidRPr="005F179C" w:rsidRDefault="008B60CD" w:rsidP="00FF03E1">
            <w:pPr>
              <w:ind w:firstLine="459"/>
              <w:jc w:val="both"/>
            </w:pPr>
            <w:r w:rsidRPr="005F179C">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FF03E1">
              <w:rPr>
                <w:rFonts w:eastAsia="MS Mincho"/>
              </w:rPr>
              <w:t>размещения оферты</w:t>
            </w:r>
            <w:r w:rsidRPr="005F179C">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5F179C">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5F179C">
              <w:rPr>
                <w:rFonts w:eastAsia="MS Mincho"/>
                <w:color w:val="FF0000"/>
              </w:rPr>
              <w:t xml:space="preserve"> </w:t>
            </w:r>
            <w:r w:rsidRPr="005F179C">
              <w:rPr>
                <w:rFonts w:eastAsia="MS Mincho"/>
                <w:color w:val="000000"/>
              </w:rPr>
              <w:t>подписью уполномоченного лица.</w:t>
            </w:r>
            <w:r w:rsidRPr="005F179C">
              <w:rPr>
                <w:rFonts w:eastAsia="MS Mincho"/>
                <w:color w:val="FF0000"/>
              </w:rPr>
              <w:t xml:space="preserve">      </w:t>
            </w:r>
          </w:p>
        </w:tc>
      </w:tr>
      <w:tr w:rsidR="007B6F8F" w:rsidRPr="004D147E" w:rsidTr="00E271FC">
        <w:tc>
          <w:tcPr>
            <w:tcW w:w="534" w:type="dxa"/>
          </w:tcPr>
          <w:p w:rsidR="007B6F8F" w:rsidRPr="00003F18" w:rsidRDefault="007B6F8F" w:rsidP="00E271FC">
            <w:pPr>
              <w:jc w:val="both"/>
              <w:rPr>
                <w:b/>
              </w:rPr>
            </w:pPr>
            <w:r w:rsidRPr="00003F18">
              <w:rPr>
                <w:b/>
              </w:rPr>
              <w:lastRenderedPageBreak/>
              <w:t>18.</w:t>
            </w:r>
          </w:p>
        </w:tc>
        <w:tc>
          <w:tcPr>
            <w:tcW w:w="2551" w:type="dxa"/>
          </w:tcPr>
          <w:p w:rsidR="007B6F8F" w:rsidRPr="00003F18" w:rsidRDefault="007B6F8F" w:rsidP="00E271FC">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E271FC">
            <w:pPr>
              <w:autoSpaceDE w:val="0"/>
              <w:rPr>
                <w:b/>
              </w:rPr>
            </w:pPr>
          </w:p>
        </w:tc>
        <w:tc>
          <w:tcPr>
            <w:tcW w:w="6768" w:type="dxa"/>
          </w:tcPr>
          <w:p w:rsidR="007B6F8F" w:rsidRPr="005F179C" w:rsidRDefault="007B6F8F" w:rsidP="00E271FC">
            <w:pPr>
              <w:ind w:firstLine="459"/>
              <w:jc w:val="both"/>
              <w:rPr>
                <w:rFonts w:eastAsia="MS Mincho"/>
              </w:rPr>
            </w:pPr>
            <w:r w:rsidRPr="005F179C">
              <w:rPr>
                <w:rFonts w:eastAsia="MS Mincho"/>
              </w:rPr>
              <w:t>Особенности не предусмотрены</w:t>
            </w:r>
          </w:p>
        </w:tc>
      </w:tr>
      <w:tr w:rsidR="007B6F8F" w:rsidRPr="004D147E" w:rsidTr="00E271FC">
        <w:tc>
          <w:tcPr>
            <w:tcW w:w="534" w:type="dxa"/>
          </w:tcPr>
          <w:p w:rsidR="007B6F8F" w:rsidRPr="00003F18" w:rsidRDefault="007B6F8F" w:rsidP="00E271FC">
            <w:pPr>
              <w:jc w:val="both"/>
              <w:rPr>
                <w:b/>
              </w:rPr>
            </w:pPr>
            <w:r w:rsidRPr="00003F18">
              <w:rPr>
                <w:b/>
              </w:rPr>
              <w:t>19.</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8B60CD" w:rsidRPr="005F179C" w:rsidRDefault="008B60CD" w:rsidP="005D3255">
            <w:pPr>
              <w:pStyle w:val="aff7"/>
              <w:numPr>
                <w:ilvl w:val="0"/>
                <w:numId w:val="28"/>
              </w:numPr>
              <w:ind w:left="34" w:firstLine="425"/>
              <w:jc w:val="both"/>
              <w:rPr>
                <w:rFonts w:eastAsia="MS Mincho"/>
              </w:rPr>
            </w:pPr>
            <w:r w:rsidRPr="005F179C">
              <w:rPr>
                <w:rFonts w:eastAsia="MS Mincho"/>
              </w:rPr>
              <w:t xml:space="preserve">соответствие требованиям, указанным в </w:t>
            </w:r>
            <w:proofErr w:type="gramStart"/>
            <w:r w:rsidRPr="005F179C">
              <w:rPr>
                <w:rFonts w:eastAsia="MS Mincho"/>
              </w:rPr>
              <w:t>пунктах</w:t>
            </w:r>
            <w:proofErr w:type="gramEnd"/>
            <w:r w:rsidRPr="005F179C">
              <w:rPr>
                <w:rFonts w:eastAsia="MS Mincho"/>
              </w:rPr>
              <w:t xml:space="preserve"> 2.1. и 2.2. настоящей документации о закупке и подпунктом 1 раздела 17 настоящей Информационной карты;</w:t>
            </w:r>
          </w:p>
          <w:p w:rsidR="008B60CD" w:rsidRPr="005F179C" w:rsidRDefault="008B60CD" w:rsidP="008B60CD">
            <w:pPr>
              <w:ind w:firstLine="459"/>
              <w:jc w:val="both"/>
              <w:rPr>
                <w:rFonts w:eastAsia="MS Mincho"/>
              </w:rPr>
            </w:pPr>
            <w:r w:rsidRPr="005F179C">
              <w:rPr>
                <w:rFonts w:eastAsia="MS Mincho"/>
              </w:rPr>
              <w:t>2) стоимость услуг по предоставлению в аренду транспортных средств с экипажем;</w:t>
            </w:r>
          </w:p>
          <w:p w:rsidR="008B60CD" w:rsidRPr="005F179C" w:rsidRDefault="008B60CD" w:rsidP="008B60CD">
            <w:pPr>
              <w:ind w:firstLine="459"/>
              <w:jc w:val="both"/>
              <w:rPr>
                <w:rFonts w:eastAsia="MS Mincho"/>
              </w:rPr>
            </w:pPr>
            <w:r w:rsidRPr="005F179C">
              <w:rPr>
                <w:rFonts w:eastAsia="MS Mincho"/>
              </w:rPr>
              <w:t>3) срок оплаты услуг.</w:t>
            </w:r>
          </w:p>
          <w:p w:rsidR="007B6F8F" w:rsidRPr="005F179C" w:rsidRDefault="007B6F8F" w:rsidP="00E271FC">
            <w:pPr>
              <w:ind w:firstLine="743"/>
            </w:pPr>
          </w:p>
        </w:tc>
      </w:tr>
      <w:tr w:rsidR="007B6F8F" w:rsidRPr="004D147E" w:rsidTr="00E271FC">
        <w:tc>
          <w:tcPr>
            <w:tcW w:w="534" w:type="dxa"/>
          </w:tcPr>
          <w:p w:rsidR="007B6F8F" w:rsidRPr="00003F18" w:rsidRDefault="007B6F8F" w:rsidP="00E271FC">
            <w:pPr>
              <w:jc w:val="both"/>
              <w:rPr>
                <w:b/>
              </w:rPr>
            </w:pPr>
            <w:r w:rsidRPr="00003F18">
              <w:rPr>
                <w:b/>
              </w:rPr>
              <w:t>20.</w:t>
            </w:r>
          </w:p>
        </w:tc>
        <w:tc>
          <w:tcPr>
            <w:tcW w:w="2551" w:type="dxa"/>
          </w:tcPr>
          <w:p w:rsidR="007B6F8F" w:rsidRPr="00003F18" w:rsidRDefault="007B6F8F" w:rsidP="00E271FC">
            <w:pPr>
              <w:autoSpaceDE w:val="0"/>
              <w:rPr>
                <w:b/>
              </w:rPr>
            </w:pPr>
            <w:r w:rsidRPr="00003F18">
              <w:rPr>
                <w:b/>
              </w:rPr>
              <w:t>Особенности заключения договора</w:t>
            </w:r>
          </w:p>
        </w:tc>
        <w:tc>
          <w:tcPr>
            <w:tcW w:w="6768" w:type="dxa"/>
          </w:tcPr>
          <w:p w:rsidR="007E5CDB" w:rsidRPr="005F179C" w:rsidRDefault="007E5CDB" w:rsidP="007E5CDB">
            <w:pPr>
              <w:ind w:firstLine="601"/>
              <w:jc w:val="both"/>
              <w:rPr>
                <w:rFonts w:eastAsia="MS Mincho"/>
              </w:rPr>
            </w:pPr>
            <w:r w:rsidRPr="005F179C">
              <w:rPr>
                <w:rFonts w:eastAsia="MS Mincho"/>
              </w:rPr>
              <w:t>1) Цена по договору, заключаемому по результатам проведения настояще</w:t>
            </w:r>
            <w:r w:rsidR="00FF03E1">
              <w:rPr>
                <w:rFonts w:eastAsia="MS Mincho"/>
              </w:rPr>
              <w:t>й процедуры размещения оферты</w:t>
            </w:r>
            <w:r w:rsidRPr="005F179C">
              <w:rPr>
                <w:rFonts w:eastAsia="MS Mincho"/>
              </w:rPr>
              <w:t xml:space="preserve">, в </w:t>
            </w:r>
            <w:proofErr w:type="gramStart"/>
            <w:r w:rsidRPr="005F179C">
              <w:rPr>
                <w:rFonts w:eastAsia="MS Mincho"/>
              </w:rPr>
              <w:t>процессе</w:t>
            </w:r>
            <w:proofErr w:type="gramEnd"/>
            <w:r w:rsidRPr="005F179C">
              <w:rPr>
                <w:rFonts w:eastAsia="MS Mincho"/>
              </w:rPr>
              <w:t xml:space="preserve">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7E5CDB" w:rsidRPr="005F179C" w:rsidRDefault="007E5CDB" w:rsidP="007E5CDB">
            <w:pPr>
              <w:ind w:firstLine="459"/>
              <w:jc w:val="both"/>
              <w:rPr>
                <w:rFonts w:eastAsia="MS Mincho"/>
              </w:rPr>
            </w:pPr>
            <w:r w:rsidRPr="005F179C">
              <w:rPr>
                <w:rFonts w:eastAsia="MS Mincho"/>
              </w:rPr>
              <w:t>- договор заключен на срок более 12 месяцев;</w:t>
            </w:r>
          </w:p>
          <w:p w:rsidR="007E5CDB" w:rsidRPr="005F179C" w:rsidRDefault="007E5CDB" w:rsidP="007E5CDB">
            <w:pPr>
              <w:ind w:firstLine="459"/>
              <w:jc w:val="both"/>
              <w:rPr>
                <w:rFonts w:eastAsia="MS Mincho"/>
              </w:rPr>
            </w:pPr>
            <w:r w:rsidRPr="005F179C">
              <w:rPr>
                <w:rFonts w:eastAsia="MS Mincho"/>
              </w:rPr>
              <w:lastRenderedPageBreak/>
              <w:t xml:space="preserve">- увеличение цены на работы, услуги возможно не ранее, чем через 6 месяцев </w:t>
            </w:r>
            <w:proofErr w:type="gramStart"/>
            <w:r w:rsidRPr="005F179C">
              <w:rPr>
                <w:rFonts w:eastAsia="MS Mincho"/>
              </w:rPr>
              <w:t>с даты заключения</w:t>
            </w:r>
            <w:proofErr w:type="gramEnd"/>
            <w:r w:rsidRPr="005F179C">
              <w:rPr>
                <w:rFonts w:eastAsia="MS Mincho"/>
              </w:rPr>
              <w:t xml:space="preserve"> договора и не чаще одного раза в течение года;</w:t>
            </w:r>
          </w:p>
          <w:p w:rsidR="007E5CDB" w:rsidRPr="005F179C" w:rsidRDefault="007E5CDB" w:rsidP="007E5CDB">
            <w:pPr>
              <w:numPr>
                <w:ilvl w:val="2"/>
                <w:numId w:val="0"/>
              </w:numPr>
              <w:tabs>
                <w:tab w:val="num" w:pos="1985"/>
              </w:tabs>
              <w:ind w:firstLine="459"/>
              <w:jc w:val="both"/>
              <w:rPr>
                <w:rFonts w:eastAsia="MS Mincho"/>
              </w:rPr>
            </w:pPr>
            <w:r w:rsidRPr="005F179C">
              <w:rPr>
                <w:rFonts w:eastAsia="MS Mincho"/>
              </w:rPr>
              <w:t xml:space="preserve">- </w:t>
            </w:r>
            <w:r w:rsidRPr="005F179C">
              <w:t>арендная плата не может быть увеличена более чем на 10% (десять процентов) в год от первоначально согласованной;</w:t>
            </w:r>
            <w:r w:rsidRPr="005F179C">
              <w:rPr>
                <w:rFonts w:eastAsia="MS Mincho"/>
              </w:rPr>
              <w:t xml:space="preserve"> Увеличение цены до момента заключения договора не допускается.</w:t>
            </w:r>
          </w:p>
          <w:p w:rsidR="007E5CDB" w:rsidRPr="005F179C" w:rsidRDefault="007E5CDB" w:rsidP="007E5CDB">
            <w:pPr>
              <w:numPr>
                <w:ilvl w:val="2"/>
                <w:numId w:val="0"/>
              </w:numPr>
              <w:tabs>
                <w:tab w:val="num" w:pos="1985"/>
              </w:tabs>
              <w:ind w:firstLine="459"/>
              <w:jc w:val="both"/>
              <w:rPr>
                <w:rFonts w:eastAsia="MS Mincho"/>
              </w:rPr>
            </w:pPr>
          </w:p>
          <w:p w:rsidR="007E5CDB" w:rsidRPr="005F179C" w:rsidRDefault="007E5CDB" w:rsidP="007E5CDB">
            <w:pPr>
              <w:pStyle w:val="-3"/>
              <w:numPr>
                <w:ilvl w:val="2"/>
                <w:numId w:val="0"/>
              </w:numPr>
              <w:tabs>
                <w:tab w:val="num" w:pos="1985"/>
              </w:tabs>
              <w:suppressAutoHyphens/>
              <w:ind w:firstLine="709"/>
              <w:rPr>
                <w:sz w:val="24"/>
              </w:rPr>
            </w:pPr>
            <w:r w:rsidRPr="005F179C">
              <w:rPr>
                <w:sz w:val="24"/>
              </w:rPr>
              <w:t xml:space="preserve">2) Победитель вправе направить Заказчику предложения по внесению изменений в договор, размещенный в </w:t>
            </w:r>
            <w:proofErr w:type="gramStart"/>
            <w:r w:rsidRPr="005F179C">
              <w:rPr>
                <w:sz w:val="24"/>
              </w:rPr>
              <w:t>составе</w:t>
            </w:r>
            <w:proofErr w:type="gramEnd"/>
            <w:r w:rsidRPr="005F179C">
              <w:rPr>
                <w:sz w:val="24"/>
              </w:rPr>
              <w:t xml:space="preserve"> настоящей документации (приложение № 5), до момента его подписания победителем. </w:t>
            </w:r>
          </w:p>
          <w:p w:rsidR="007E5CDB" w:rsidRPr="005F179C" w:rsidRDefault="007E5CDB" w:rsidP="007E5CDB">
            <w:pPr>
              <w:pStyle w:val="-3"/>
              <w:numPr>
                <w:ilvl w:val="2"/>
                <w:numId w:val="0"/>
              </w:numPr>
              <w:tabs>
                <w:tab w:val="num" w:pos="1985"/>
              </w:tabs>
              <w:suppressAutoHyphens/>
              <w:ind w:firstLine="709"/>
              <w:rPr>
                <w:sz w:val="24"/>
              </w:rPr>
            </w:pPr>
            <w:r w:rsidRPr="005F179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E5CDB" w:rsidRPr="005F179C" w:rsidRDefault="007E5CDB" w:rsidP="007E5CDB">
            <w:pPr>
              <w:pStyle w:val="-3"/>
              <w:numPr>
                <w:ilvl w:val="2"/>
                <w:numId w:val="0"/>
              </w:numPr>
              <w:tabs>
                <w:tab w:val="num" w:pos="1985"/>
              </w:tabs>
              <w:suppressAutoHyphens/>
              <w:ind w:firstLine="709"/>
              <w:rPr>
                <w:sz w:val="24"/>
              </w:rPr>
            </w:pPr>
            <w:r w:rsidRPr="005F179C">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w:t>
            </w:r>
            <w:proofErr w:type="gramStart"/>
            <w:r w:rsidRPr="005F179C">
              <w:rPr>
                <w:sz w:val="24"/>
              </w:rPr>
              <w:t>пункте</w:t>
            </w:r>
            <w:proofErr w:type="gramEnd"/>
            <w:r w:rsidRPr="005F179C">
              <w:rPr>
                <w:sz w:val="24"/>
              </w:rPr>
              <w:t xml:space="preserve"> 19 Информационной карты настоящей документации о закупке.</w:t>
            </w:r>
          </w:p>
          <w:p w:rsidR="007E5CDB" w:rsidRPr="005F179C" w:rsidRDefault="007E5CDB" w:rsidP="007E5CDB">
            <w:pPr>
              <w:pStyle w:val="-3"/>
              <w:numPr>
                <w:ilvl w:val="2"/>
                <w:numId w:val="0"/>
              </w:numPr>
              <w:tabs>
                <w:tab w:val="num" w:pos="1985"/>
              </w:tabs>
              <w:suppressAutoHyphens/>
              <w:ind w:firstLine="709"/>
              <w:rPr>
                <w:sz w:val="24"/>
              </w:rPr>
            </w:pPr>
            <w:r w:rsidRPr="005F179C">
              <w:rPr>
                <w:sz w:val="24"/>
              </w:rPr>
              <w:t>Внесение изменений в договор по предложениям победителя является правом Заказчика и осуществляется по усмотрению Заказчика.</w:t>
            </w:r>
          </w:p>
          <w:p w:rsidR="007E5CDB" w:rsidRPr="005F179C" w:rsidRDefault="007E5CDB" w:rsidP="007E5CDB">
            <w:pPr>
              <w:pStyle w:val="-3"/>
              <w:numPr>
                <w:ilvl w:val="2"/>
                <w:numId w:val="0"/>
              </w:numPr>
              <w:tabs>
                <w:tab w:val="num" w:pos="1985"/>
              </w:tabs>
              <w:suppressAutoHyphens/>
              <w:ind w:firstLine="709"/>
              <w:rPr>
                <w:sz w:val="24"/>
              </w:rPr>
            </w:pPr>
            <w:r w:rsidRPr="005F179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5F179C" w:rsidRDefault="007B6F8F" w:rsidP="00296672">
            <w:pPr>
              <w:numPr>
                <w:ilvl w:val="2"/>
                <w:numId w:val="0"/>
              </w:numPr>
              <w:tabs>
                <w:tab w:val="num" w:pos="1985"/>
              </w:tabs>
              <w:jc w:val="both"/>
              <w:rPr>
                <w:rFonts w:eastAsia="MS Mincho"/>
              </w:rPr>
            </w:pPr>
          </w:p>
        </w:tc>
      </w:tr>
      <w:tr w:rsidR="007B6F8F" w:rsidRPr="004D147E" w:rsidTr="00E271FC">
        <w:tc>
          <w:tcPr>
            <w:tcW w:w="534" w:type="dxa"/>
          </w:tcPr>
          <w:p w:rsidR="007B6F8F" w:rsidRPr="00003F18" w:rsidRDefault="007B6F8F" w:rsidP="00E271FC">
            <w:pPr>
              <w:jc w:val="both"/>
              <w:rPr>
                <w:b/>
              </w:rPr>
            </w:pPr>
            <w:r w:rsidRPr="00003F18">
              <w:rPr>
                <w:b/>
              </w:rPr>
              <w:lastRenderedPageBreak/>
              <w:t>21.</w:t>
            </w:r>
          </w:p>
        </w:tc>
        <w:tc>
          <w:tcPr>
            <w:tcW w:w="2551" w:type="dxa"/>
          </w:tcPr>
          <w:p w:rsidR="007B6F8F" w:rsidRDefault="007B6F8F" w:rsidP="00E271FC">
            <w:pPr>
              <w:autoSpaceDE w:val="0"/>
              <w:rPr>
                <w:b/>
              </w:rPr>
            </w:pPr>
            <w:r w:rsidRPr="00003F18">
              <w:rPr>
                <w:b/>
              </w:rPr>
              <w:t xml:space="preserve">Привлечение </w:t>
            </w:r>
            <w:r>
              <w:rPr>
                <w:b/>
              </w:rPr>
              <w:t xml:space="preserve">субподрядчиков, </w:t>
            </w:r>
            <w:r w:rsidRPr="00003F18">
              <w:rPr>
                <w:b/>
              </w:rPr>
              <w:t>соисполнителей</w:t>
            </w:r>
          </w:p>
          <w:p w:rsidR="007B6F8F" w:rsidRPr="00003F18" w:rsidRDefault="007B6F8F" w:rsidP="00E271FC">
            <w:pPr>
              <w:autoSpaceDE w:val="0"/>
              <w:rPr>
                <w:b/>
              </w:rPr>
            </w:pPr>
          </w:p>
        </w:tc>
        <w:tc>
          <w:tcPr>
            <w:tcW w:w="6768" w:type="dxa"/>
          </w:tcPr>
          <w:p w:rsidR="007B6F8F" w:rsidRPr="005F179C" w:rsidRDefault="007B6F8F" w:rsidP="00E271FC">
            <w:pPr>
              <w:ind w:firstLine="459"/>
              <w:jc w:val="both"/>
              <w:rPr>
                <w:rFonts w:eastAsia="MS Mincho"/>
              </w:rPr>
            </w:pPr>
            <w:r w:rsidRPr="005F179C">
              <w:rPr>
                <w:rFonts w:eastAsia="MS Mincho"/>
              </w:rPr>
              <w:t>Привлечение соисполнителей не допускается.</w:t>
            </w:r>
          </w:p>
        </w:tc>
      </w:tr>
      <w:tr w:rsidR="007B6F8F" w:rsidRPr="004D147E" w:rsidTr="00E271FC">
        <w:tc>
          <w:tcPr>
            <w:tcW w:w="534" w:type="dxa"/>
          </w:tcPr>
          <w:p w:rsidR="007B6F8F" w:rsidRDefault="007B6F8F" w:rsidP="00E271FC">
            <w:pPr>
              <w:jc w:val="both"/>
              <w:rPr>
                <w:b/>
              </w:rPr>
            </w:pPr>
            <w:r>
              <w:rPr>
                <w:b/>
              </w:rPr>
              <w:t>22.</w:t>
            </w:r>
          </w:p>
          <w:p w:rsidR="007B6F8F" w:rsidRPr="00003F18" w:rsidRDefault="007B6F8F" w:rsidP="00E271FC">
            <w:pPr>
              <w:jc w:val="both"/>
              <w:rPr>
                <w:b/>
              </w:rPr>
            </w:pPr>
          </w:p>
        </w:tc>
        <w:tc>
          <w:tcPr>
            <w:tcW w:w="2551" w:type="dxa"/>
          </w:tcPr>
          <w:p w:rsidR="007B6F8F" w:rsidRPr="00003F18" w:rsidRDefault="007B6F8F" w:rsidP="00E271FC">
            <w:pPr>
              <w:autoSpaceDE w:val="0"/>
              <w:rPr>
                <w:b/>
              </w:rPr>
            </w:pPr>
            <w:r>
              <w:rPr>
                <w:b/>
              </w:rPr>
              <w:t>Срок действия Заявки</w:t>
            </w:r>
          </w:p>
        </w:tc>
        <w:tc>
          <w:tcPr>
            <w:tcW w:w="6768" w:type="dxa"/>
          </w:tcPr>
          <w:p w:rsidR="007B6F8F" w:rsidRPr="004D147E" w:rsidRDefault="007B6F8F" w:rsidP="00E271FC">
            <w:pPr>
              <w:ind w:firstLine="459"/>
              <w:jc w:val="both"/>
            </w:pPr>
            <w:r w:rsidRPr="004D147E">
              <w:t xml:space="preserve">Заявка должна действовать не менее 60  календарных дней </w:t>
            </w:r>
            <w:proofErr w:type="gramStart"/>
            <w:r w:rsidRPr="004D147E">
              <w:t>с даты окончания</w:t>
            </w:r>
            <w:proofErr w:type="gramEnd"/>
            <w:r w:rsidRPr="004D147E">
              <w:t xml:space="preserve"> срока подачи Заявок (пункт 6 настоящей Информационной карты).</w:t>
            </w:r>
          </w:p>
          <w:p w:rsidR="007B6F8F" w:rsidRPr="00B47535" w:rsidRDefault="007B6F8F" w:rsidP="00E271FC">
            <w:pPr>
              <w:ind w:firstLine="459"/>
              <w:jc w:val="both"/>
              <w:rPr>
                <w:rFonts w:eastAsia="MS Mincho"/>
              </w:rPr>
            </w:pPr>
          </w:p>
        </w:tc>
      </w:tr>
      <w:tr w:rsidR="007B6F8F" w:rsidRPr="004D147E" w:rsidTr="00E271FC">
        <w:tc>
          <w:tcPr>
            <w:tcW w:w="534" w:type="dxa"/>
          </w:tcPr>
          <w:p w:rsidR="007B6F8F" w:rsidRPr="00003F18" w:rsidRDefault="007B6F8F" w:rsidP="00E271FC">
            <w:pPr>
              <w:jc w:val="both"/>
              <w:rPr>
                <w:b/>
              </w:rPr>
            </w:pPr>
            <w:r w:rsidRPr="00003F18">
              <w:rPr>
                <w:b/>
              </w:rPr>
              <w:t>2</w:t>
            </w:r>
            <w:r>
              <w:rPr>
                <w:b/>
              </w:rPr>
              <w:t>3.</w:t>
            </w:r>
          </w:p>
        </w:tc>
        <w:tc>
          <w:tcPr>
            <w:tcW w:w="2551" w:type="dxa"/>
          </w:tcPr>
          <w:p w:rsidR="007B6F8F" w:rsidRPr="00003F18" w:rsidRDefault="007B6F8F" w:rsidP="00E271FC">
            <w:pPr>
              <w:autoSpaceDE w:val="0"/>
              <w:rPr>
                <w:b/>
              </w:rPr>
            </w:pPr>
            <w:r w:rsidRPr="00003F18">
              <w:rPr>
                <w:b/>
              </w:rPr>
              <w:t>Обеспечение заявки</w:t>
            </w:r>
          </w:p>
        </w:tc>
        <w:tc>
          <w:tcPr>
            <w:tcW w:w="6768" w:type="dxa"/>
          </w:tcPr>
          <w:p w:rsidR="007B6F8F" w:rsidRPr="00003F18" w:rsidRDefault="007B6F8F" w:rsidP="00E271FC">
            <w:pPr>
              <w:ind w:firstLine="459"/>
              <w:jc w:val="both"/>
              <w:rPr>
                <w:rFonts w:eastAsia="MS Mincho"/>
              </w:rPr>
            </w:pPr>
            <w:r w:rsidRPr="00003F18">
              <w:rPr>
                <w:rFonts w:eastAsia="MS Mincho"/>
              </w:rPr>
              <w:t>Не предусмотрено</w:t>
            </w:r>
          </w:p>
          <w:p w:rsidR="007B6F8F" w:rsidRPr="00003F18" w:rsidRDefault="007B6F8F" w:rsidP="00E271FC">
            <w:pPr>
              <w:ind w:firstLine="459"/>
              <w:jc w:val="both"/>
              <w:rPr>
                <w:rFonts w:eastAsia="MS Mincho"/>
              </w:rPr>
            </w:pPr>
          </w:p>
        </w:tc>
      </w:tr>
      <w:tr w:rsidR="007B6F8F" w:rsidRPr="004D147E" w:rsidTr="00E271FC">
        <w:tc>
          <w:tcPr>
            <w:tcW w:w="534" w:type="dxa"/>
          </w:tcPr>
          <w:p w:rsidR="007B6F8F" w:rsidRPr="00003F18" w:rsidRDefault="007B6F8F" w:rsidP="00E271FC">
            <w:pPr>
              <w:jc w:val="both"/>
              <w:rPr>
                <w:b/>
              </w:rPr>
            </w:pPr>
            <w:r w:rsidRPr="00003F18">
              <w:rPr>
                <w:b/>
              </w:rPr>
              <w:t>2</w:t>
            </w:r>
            <w:r>
              <w:rPr>
                <w:b/>
              </w:rPr>
              <w:t>4</w:t>
            </w:r>
            <w:r w:rsidRPr="00003F18">
              <w:rPr>
                <w:b/>
              </w:rPr>
              <w:t>.</w:t>
            </w:r>
          </w:p>
        </w:tc>
        <w:tc>
          <w:tcPr>
            <w:tcW w:w="2551" w:type="dxa"/>
          </w:tcPr>
          <w:p w:rsidR="007B6F8F" w:rsidRPr="00003F18" w:rsidRDefault="007B6F8F" w:rsidP="00E271FC">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E271FC">
            <w:pPr>
              <w:ind w:firstLine="459"/>
              <w:jc w:val="both"/>
              <w:rPr>
                <w:color w:val="000000"/>
              </w:rPr>
            </w:pPr>
            <w:r>
              <w:rPr>
                <w:color w:val="000000"/>
              </w:rPr>
              <w:t>Не предусмотрено</w:t>
            </w:r>
          </w:p>
        </w:tc>
      </w:tr>
    </w:tbl>
    <w:p w:rsidR="002E18D3" w:rsidRDefault="002E18D3" w:rsidP="002E18D3">
      <w:pPr>
        <w:pStyle w:val="19"/>
        <w:ind w:firstLine="0"/>
        <w:rPr>
          <w:b/>
        </w:rPr>
      </w:pPr>
    </w:p>
    <w:p w:rsidR="00EB4744" w:rsidRDefault="00EB4744" w:rsidP="00221BE8">
      <w:pPr>
        <w:pStyle w:val="19"/>
        <w:ind w:left="7080" w:firstLine="0"/>
        <w:rPr>
          <w:rFonts w:eastAsia="MS Mincho"/>
          <w:szCs w:val="28"/>
        </w:rPr>
      </w:pPr>
    </w:p>
    <w:p w:rsidR="00EB4744" w:rsidRDefault="00EB4744" w:rsidP="00221BE8">
      <w:pPr>
        <w:pStyle w:val="19"/>
        <w:ind w:left="7080" w:firstLine="0"/>
        <w:rPr>
          <w:rFonts w:eastAsia="MS Mincho"/>
          <w:szCs w:val="28"/>
        </w:rPr>
      </w:pPr>
    </w:p>
    <w:p w:rsidR="00EB4744" w:rsidRDefault="00EB4744" w:rsidP="00221BE8">
      <w:pPr>
        <w:pStyle w:val="19"/>
        <w:ind w:left="7080" w:firstLine="0"/>
        <w:rPr>
          <w:rFonts w:eastAsia="MS Mincho"/>
          <w:szCs w:val="28"/>
        </w:rPr>
      </w:pPr>
    </w:p>
    <w:p w:rsidR="00400048" w:rsidRDefault="00400048" w:rsidP="00221BE8">
      <w:pPr>
        <w:pStyle w:val="19"/>
        <w:ind w:left="7080" w:firstLine="0"/>
        <w:rPr>
          <w:rFonts w:eastAsia="MS Mincho"/>
          <w:szCs w:val="28"/>
        </w:rPr>
      </w:pPr>
    </w:p>
    <w:p w:rsidR="00400048" w:rsidRDefault="00400048" w:rsidP="00221BE8">
      <w:pPr>
        <w:pStyle w:val="19"/>
        <w:ind w:left="7080" w:firstLine="0"/>
        <w:rPr>
          <w:rFonts w:eastAsia="MS Mincho"/>
          <w:szCs w:val="28"/>
        </w:rPr>
      </w:pPr>
    </w:p>
    <w:p w:rsidR="00400048" w:rsidRDefault="00400048" w:rsidP="00221BE8">
      <w:pPr>
        <w:pStyle w:val="19"/>
        <w:ind w:left="7080" w:firstLine="0"/>
        <w:rPr>
          <w:rFonts w:eastAsia="MS Mincho"/>
          <w:szCs w:val="28"/>
        </w:rPr>
      </w:pPr>
    </w:p>
    <w:p w:rsidR="00400048" w:rsidRDefault="00400048" w:rsidP="00221BE8">
      <w:pPr>
        <w:pStyle w:val="19"/>
        <w:ind w:left="7080" w:firstLine="0"/>
        <w:rPr>
          <w:rFonts w:eastAsia="MS Mincho"/>
          <w:szCs w:val="28"/>
        </w:rPr>
      </w:pPr>
    </w:p>
    <w:p w:rsidR="00400048" w:rsidRDefault="00400048" w:rsidP="00221BE8">
      <w:pPr>
        <w:pStyle w:val="19"/>
        <w:ind w:left="7080" w:firstLine="0"/>
        <w:rPr>
          <w:rFonts w:eastAsia="MS Mincho"/>
          <w:szCs w:val="28"/>
        </w:rPr>
      </w:pPr>
    </w:p>
    <w:p w:rsidR="00400048" w:rsidRDefault="00400048" w:rsidP="00221BE8">
      <w:pPr>
        <w:pStyle w:val="19"/>
        <w:ind w:left="7080" w:firstLine="0"/>
        <w:rPr>
          <w:rFonts w:eastAsia="MS Mincho"/>
          <w:szCs w:val="28"/>
        </w:rPr>
      </w:pPr>
    </w:p>
    <w:p w:rsidR="00400048" w:rsidRDefault="00400048" w:rsidP="00221BE8">
      <w:pPr>
        <w:pStyle w:val="19"/>
        <w:ind w:left="7080" w:firstLine="0"/>
        <w:rPr>
          <w:rFonts w:eastAsia="MS Mincho"/>
          <w:szCs w:val="28"/>
        </w:rPr>
      </w:pPr>
    </w:p>
    <w:p w:rsidR="000954FB" w:rsidRDefault="000954FB" w:rsidP="007D6519">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lastRenderedPageBreak/>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2A7B85" w:rsidRPr="002A7B85">
        <w:rPr>
          <w:i w:val="0"/>
          <w:color w:val="000000"/>
        </w:rPr>
        <w:t>№/РО/005/ГОРЬК/00</w:t>
      </w:r>
      <w:r w:rsidR="002C624E">
        <w:rPr>
          <w:i w:val="0"/>
          <w:color w:val="000000"/>
        </w:rPr>
        <w:t>11</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w:t>
      </w:r>
      <w:r w:rsidRPr="002A7B85">
        <w:rPr>
          <w:szCs w:val="28"/>
        </w:rPr>
        <w:t>участие в</w:t>
      </w:r>
      <w:r w:rsidRPr="002A7B85">
        <w:rPr>
          <w:i/>
          <w:szCs w:val="28"/>
        </w:rPr>
        <w:t xml:space="preserve"> </w:t>
      </w:r>
      <w:r w:rsidR="003C72D7" w:rsidRPr="002A7B85">
        <w:rPr>
          <w:szCs w:val="28"/>
        </w:rPr>
        <w:t xml:space="preserve">процедуре закупки способом </w:t>
      </w:r>
      <w:r w:rsidRPr="002A7B85">
        <w:rPr>
          <w:szCs w:val="28"/>
        </w:rPr>
        <w:t xml:space="preserve"> </w:t>
      </w:r>
      <w:r w:rsidR="003C72D7" w:rsidRPr="002A7B85">
        <w:rPr>
          <w:szCs w:val="28"/>
        </w:rPr>
        <w:t xml:space="preserve">Размещения оферты </w:t>
      </w:r>
      <w:r w:rsidRPr="002A7B85">
        <w:rPr>
          <w:szCs w:val="28"/>
        </w:rPr>
        <w:t xml:space="preserve">(далее – Заявка) </w:t>
      </w:r>
      <w:r w:rsidR="002A7B85" w:rsidRPr="002A7B85">
        <w:rPr>
          <w:color w:val="000000"/>
          <w:szCs w:val="28"/>
        </w:rPr>
        <w:t>№/РО/005/ГОРЬК/00</w:t>
      </w:r>
      <w:r w:rsidR="002C624E">
        <w:rPr>
          <w:color w:val="000000"/>
          <w:szCs w:val="28"/>
        </w:rPr>
        <w:t>11</w:t>
      </w:r>
      <w:r w:rsidR="002A7B85" w:rsidRPr="002A7B85">
        <w:rPr>
          <w:color w:val="000000"/>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proofErr w:type="gramStart"/>
      <w:r w:rsidRPr="00F0168A">
        <w:rPr>
          <w:i/>
          <w:szCs w:val="28"/>
        </w:rPr>
        <w:t>по</w:t>
      </w:r>
      <w:proofErr w:type="gramEnd"/>
      <w:r w:rsidRPr="00F0168A">
        <w:rPr>
          <w:i/>
          <w:szCs w:val="28"/>
        </w:rPr>
        <w:t>_____</w:t>
      </w:r>
      <w:proofErr w:type="spellEnd"/>
      <w:r w:rsidRPr="00F0168A">
        <w:rPr>
          <w:i/>
          <w:szCs w:val="28"/>
        </w:rPr>
        <w:t>, на поставку товаров _______ - переписать из предмета конкурса)</w:t>
      </w:r>
      <w:r w:rsidRPr="00002090">
        <w:t>.</w:t>
      </w:r>
    </w:p>
    <w:p w:rsidR="009C7AEB" w:rsidRPr="002A7B85"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 xml:space="preserve">способом размещения </w:t>
      </w:r>
      <w:r w:rsidR="009C7AEB" w:rsidRPr="002A7B85">
        <w:rPr>
          <w:szCs w:val="28"/>
        </w:rPr>
        <w:t xml:space="preserve">оферты </w:t>
      </w:r>
      <w:r w:rsidR="002A7B85" w:rsidRPr="002A7B85">
        <w:rPr>
          <w:color w:val="000000"/>
          <w:szCs w:val="28"/>
        </w:rPr>
        <w:t>№/РО/005/ГОРЬК/00</w:t>
      </w:r>
      <w:r w:rsidR="002C624E">
        <w:rPr>
          <w:color w:val="000000"/>
          <w:szCs w:val="28"/>
        </w:rPr>
        <w:t>11</w:t>
      </w:r>
      <w:r w:rsidR="008E2BB8" w:rsidRPr="002A7B85">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5D3255">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D325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5D325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D3255">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w:t>
      </w:r>
      <w:proofErr w:type="gramStart"/>
      <w:r w:rsidR="00945B21" w:rsidRPr="00945B21">
        <w:rPr>
          <w:i/>
          <w:sz w:val="28"/>
          <w:szCs w:val="20"/>
        </w:rPr>
        <w:t>пункте</w:t>
      </w:r>
      <w:proofErr w:type="gramEnd"/>
      <w:r w:rsidR="00945B21" w:rsidRPr="00945B21">
        <w:rPr>
          <w:i/>
          <w:sz w:val="28"/>
          <w:szCs w:val="20"/>
        </w:rPr>
        <w:t xml:space="preserve">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5D3255">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D3255">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D3255">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D3255">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находится в </w:t>
      </w:r>
      <w:proofErr w:type="gramStart"/>
      <w:r w:rsidRPr="00002090">
        <w:rPr>
          <w:rFonts w:eastAsia="Times New Roman"/>
          <w:sz w:val="28"/>
        </w:rPr>
        <w:t>процессе</w:t>
      </w:r>
      <w:proofErr w:type="gramEnd"/>
      <w:r w:rsidRPr="00002090">
        <w:rPr>
          <w:rFonts w:eastAsia="Times New Roman"/>
          <w:sz w:val="28"/>
        </w:rPr>
        <w:t xml:space="preserve">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w:t>
      </w:r>
      <w:proofErr w:type="gramStart"/>
      <w:r>
        <w:rPr>
          <w:rFonts w:eastAsia="Times New Roman"/>
          <w:sz w:val="28"/>
        </w:rPr>
        <w:t>задании</w:t>
      </w:r>
      <w:proofErr w:type="gramEnd"/>
      <w:r>
        <w:rPr>
          <w:rFonts w:eastAsia="Times New Roman"/>
          <w:sz w:val="28"/>
        </w:rPr>
        <w:t xml:space="preserve">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lastRenderedPageBreak/>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proofErr w:type="gramStart"/>
      <w:r w:rsidRPr="002D7D2C">
        <w:rPr>
          <w:bCs/>
          <w:sz w:val="28"/>
          <w:szCs w:val="28"/>
        </w:rPr>
        <w:t>пункте</w:t>
      </w:r>
      <w:proofErr w:type="gramEnd"/>
      <w:r w:rsidRPr="002D7D2C">
        <w:rPr>
          <w:bCs/>
          <w:sz w:val="28"/>
          <w:szCs w:val="28"/>
        </w:rPr>
        <w:t xml:space="preserve">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w:t>
      </w:r>
      <w:proofErr w:type="gramStart"/>
      <w:r w:rsidR="00BC1922">
        <w:rPr>
          <w:rFonts w:eastAsia="Times New Roman"/>
          <w:sz w:val="28"/>
        </w:rPr>
        <w:t>рамках</w:t>
      </w:r>
      <w:proofErr w:type="gramEnd"/>
      <w:r w:rsidR="00BC1922">
        <w:rPr>
          <w:rFonts w:eastAsia="Times New Roman"/>
          <w:sz w:val="28"/>
        </w:rPr>
        <w:t xml:space="preserve">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 xml:space="preserve">(в </w:t>
      </w:r>
      <w:proofErr w:type="gramStart"/>
      <w:r w:rsidRPr="007415F9">
        <w:rPr>
          <w:i/>
          <w:sz w:val="28"/>
          <w:szCs w:val="28"/>
        </w:rPr>
        <w:t>случае</w:t>
      </w:r>
      <w:proofErr w:type="gramEnd"/>
      <w:r w:rsidRPr="007415F9">
        <w:rPr>
          <w:i/>
          <w:sz w:val="28"/>
          <w:szCs w:val="28"/>
        </w:rPr>
        <w:t>,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5D3255">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5D3255">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5D3255">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5D3255">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5D3255">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5D3255">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5D3255">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6B2DA5" w:rsidRDefault="002A7B85" w:rsidP="00980ACD">
      <w:pPr>
        <w:jc w:val="right"/>
        <w:rPr>
          <w:sz w:val="28"/>
          <w:szCs w:val="28"/>
        </w:rPr>
      </w:pPr>
      <w:r w:rsidRPr="002A7B85">
        <w:rPr>
          <w:b/>
          <w:color w:val="000000"/>
          <w:sz w:val="28"/>
          <w:szCs w:val="28"/>
        </w:rPr>
        <w:t>№/РО/005/ГОРЬК/00</w:t>
      </w:r>
      <w:r w:rsidR="002C624E">
        <w:rPr>
          <w:b/>
          <w:color w:val="000000"/>
          <w:sz w:val="28"/>
          <w:szCs w:val="28"/>
        </w:rPr>
        <w:t>11</w:t>
      </w:r>
      <w:r w:rsidR="000954FB" w:rsidRPr="006B2DA5">
        <w:rPr>
          <w:sz w:val="28"/>
          <w:szCs w:val="28"/>
        </w:rPr>
        <w:tab/>
      </w:r>
      <w:r w:rsidR="000954FB" w:rsidRPr="006B2DA5">
        <w:rPr>
          <w:sz w:val="28"/>
          <w:szCs w:val="28"/>
        </w:rPr>
        <w:tab/>
      </w:r>
    </w:p>
    <w:p w:rsidR="000954FB" w:rsidRDefault="000954FB" w:rsidP="002A7B85">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80ACD" w:rsidRDefault="00980ACD" w:rsidP="00980ACD">
      <w:pPr>
        <w:ind w:firstLine="709"/>
        <w:jc w:val="center"/>
        <w:rPr>
          <w:b/>
          <w:bCs/>
        </w:rPr>
      </w:pPr>
      <w:r w:rsidRPr="00E712B5">
        <w:rPr>
          <w:b/>
          <w:bCs/>
        </w:rPr>
        <w:t>Предельные ставки платы за аренду транспортных средств с экипажем</w:t>
      </w:r>
    </w:p>
    <w:p w:rsidR="00980ACD" w:rsidRPr="00E712B5" w:rsidRDefault="00980ACD" w:rsidP="00980ACD">
      <w:pPr>
        <w:jc w:val="center"/>
        <w:rPr>
          <w:b/>
          <w:bCs/>
        </w:rPr>
      </w:pPr>
      <w:r>
        <w:rPr>
          <w:b/>
          <w:bCs/>
          <w:color w:val="000000"/>
        </w:rPr>
        <w:t>Перевозка</w:t>
      </w:r>
      <w:r w:rsidR="00C0369F">
        <w:rPr>
          <w:b/>
          <w:bCs/>
          <w:color w:val="000000"/>
        </w:rPr>
        <w:t xml:space="preserve"> контейнеров в г. </w:t>
      </w:r>
      <w:proofErr w:type="gramStart"/>
      <w:r w:rsidR="00C0369F">
        <w:rPr>
          <w:b/>
          <w:bCs/>
          <w:color w:val="000000"/>
        </w:rPr>
        <w:t>Владимире</w:t>
      </w:r>
      <w:proofErr w:type="gramEnd"/>
    </w:p>
    <w:tbl>
      <w:tblPr>
        <w:tblW w:w="9640" w:type="dxa"/>
        <w:tblInd w:w="-34" w:type="dxa"/>
        <w:tblLook w:val="04A0"/>
      </w:tblPr>
      <w:tblGrid>
        <w:gridCol w:w="3255"/>
        <w:gridCol w:w="6"/>
        <w:gridCol w:w="1559"/>
        <w:gridCol w:w="1559"/>
        <w:gridCol w:w="1560"/>
        <w:gridCol w:w="1701"/>
      </w:tblGrid>
      <w:tr w:rsidR="0094770F" w:rsidRPr="007305FF" w:rsidTr="00E271FC">
        <w:trPr>
          <w:trHeight w:val="720"/>
        </w:trPr>
        <w:tc>
          <w:tcPr>
            <w:tcW w:w="3261"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94770F" w:rsidRPr="007305FF" w:rsidRDefault="0094770F" w:rsidP="00E271FC">
            <w:pPr>
              <w:jc w:val="center"/>
            </w:pPr>
            <w:r w:rsidRPr="00CE07EC">
              <w:rPr>
                <w:bCs/>
              </w:rPr>
              <w:t>Перевозка контейнера в городской черте согласно зональности автоперевозки</w:t>
            </w:r>
            <w:r>
              <w:rPr>
                <w:bCs/>
              </w:rPr>
              <w:t xml:space="preserve"> до 130 км</w:t>
            </w:r>
          </w:p>
        </w:tc>
        <w:tc>
          <w:tcPr>
            <w:tcW w:w="6379" w:type="dxa"/>
            <w:gridSpan w:val="4"/>
            <w:tcBorders>
              <w:top w:val="single" w:sz="4" w:space="0" w:color="auto"/>
              <w:left w:val="nil"/>
              <w:bottom w:val="single" w:sz="4" w:space="0" w:color="auto"/>
              <w:right w:val="single" w:sz="4" w:space="0" w:color="auto"/>
            </w:tcBorders>
            <w:shd w:val="clear" w:color="auto" w:fill="auto"/>
            <w:noWrap/>
            <w:vAlign w:val="bottom"/>
          </w:tcPr>
          <w:p w:rsidR="0094770F" w:rsidRPr="007305FF" w:rsidRDefault="0094770F" w:rsidP="00E271FC">
            <w:pPr>
              <w:jc w:val="center"/>
            </w:pPr>
            <w:r w:rsidRPr="007305FF">
              <w:t xml:space="preserve">Предельные ставки арендной платы за 1 </w:t>
            </w:r>
            <w:proofErr w:type="spellStart"/>
            <w:r w:rsidRPr="007305FF">
              <w:t>авторейс</w:t>
            </w:r>
            <w:proofErr w:type="spellEnd"/>
            <w:r w:rsidRPr="007305FF">
              <w:t xml:space="preserve"> </w:t>
            </w:r>
          </w:p>
          <w:p w:rsidR="0094770F" w:rsidRPr="007305FF" w:rsidRDefault="0094770F" w:rsidP="00E271FC">
            <w:pPr>
              <w:jc w:val="center"/>
              <w:rPr>
                <w:bCs/>
              </w:rPr>
            </w:pPr>
            <w:r w:rsidRPr="007305FF">
              <w:t>(без учета НДС)</w:t>
            </w:r>
          </w:p>
        </w:tc>
      </w:tr>
      <w:tr w:rsidR="0094770F" w:rsidRPr="007305FF" w:rsidTr="00E271FC">
        <w:trPr>
          <w:trHeight w:val="300"/>
        </w:trPr>
        <w:tc>
          <w:tcPr>
            <w:tcW w:w="3261" w:type="dxa"/>
            <w:gridSpan w:val="2"/>
            <w:vMerge/>
            <w:tcBorders>
              <w:left w:val="single" w:sz="4" w:space="0" w:color="auto"/>
              <w:bottom w:val="single" w:sz="4" w:space="0" w:color="auto"/>
              <w:right w:val="single" w:sz="4" w:space="0" w:color="auto"/>
            </w:tcBorders>
            <w:shd w:val="clear" w:color="auto" w:fill="auto"/>
            <w:noWrap/>
            <w:vAlign w:val="bottom"/>
            <w:hideMark/>
          </w:tcPr>
          <w:p w:rsidR="0094770F" w:rsidRPr="007305FF" w:rsidRDefault="0094770F" w:rsidP="00E271FC">
            <w:pPr>
              <w:jc w:val="center"/>
            </w:pPr>
          </w:p>
        </w:tc>
        <w:tc>
          <w:tcPr>
            <w:tcW w:w="1559" w:type="dxa"/>
            <w:tcBorders>
              <w:top w:val="single" w:sz="4" w:space="0" w:color="auto"/>
              <w:left w:val="nil"/>
              <w:bottom w:val="single" w:sz="4" w:space="0" w:color="000000"/>
              <w:right w:val="single" w:sz="4" w:space="0" w:color="auto"/>
            </w:tcBorders>
            <w:shd w:val="clear" w:color="auto" w:fill="auto"/>
            <w:noWrap/>
            <w:vAlign w:val="center"/>
          </w:tcPr>
          <w:p w:rsidR="0094770F" w:rsidRPr="007305FF" w:rsidRDefault="0094770F" w:rsidP="00E271FC">
            <w:pPr>
              <w:jc w:val="center"/>
              <w:rPr>
                <w:bCs/>
              </w:rPr>
            </w:pPr>
            <w:r w:rsidRPr="007305FF">
              <w:rPr>
                <w:bCs/>
              </w:rPr>
              <w:t>24 фут</w:t>
            </w:r>
          </w:p>
        </w:tc>
        <w:tc>
          <w:tcPr>
            <w:tcW w:w="1559" w:type="dxa"/>
            <w:tcBorders>
              <w:top w:val="single" w:sz="4" w:space="0" w:color="auto"/>
              <w:left w:val="nil"/>
              <w:bottom w:val="single" w:sz="4" w:space="0" w:color="000000"/>
              <w:right w:val="single" w:sz="4" w:space="0" w:color="auto"/>
            </w:tcBorders>
            <w:shd w:val="clear" w:color="auto" w:fill="auto"/>
            <w:vAlign w:val="center"/>
          </w:tcPr>
          <w:p w:rsidR="0094770F" w:rsidRPr="007305FF" w:rsidRDefault="0094770F" w:rsidP="00E271FC">
            <w:pPr>
              <w:jc w:val="center"/>
              <w:rPr>
                <w:bCs/>
              </w:rPr>
            </w:pPr>
            <w:r w:rsidRPr="007305FF">
              <w:rPr>
                <w:bCs/>
              </w:rPr>
              <w:t>40 фут</w:t>
            </w:r>
          </w:p>
        </w:tc>
        <w:tc>
          <w:tcPr>
            <w:tcW w:w="1560" w:type="dxa"/>
            <w:tcBorders>
              <w:top w:val="single" w:sz="4" w:space="0" w:color="auto"/>
              <w:left w:val="nil"/>
              <w:bottom w:val="single" w:sz="4" w:space="0" w:color="000000"/>
              <w:right w:val="single" w:sz="4" w:space="0" w:color="auto"/>
            </w:tcBorders>
            <w:shd w:val="clear" w:color="auto" w:fill="auto"/>
            <w:vAlign w:val="center"/>
          </w:tcPr>
          <w:p w:rsidR="0094770F" w:rsidRPr="007305FF" w:rsidRDefault="0094770F" w:rsidP="00E271FC">
            <w:pPr>
              <w:jc w:val="center"/>
              <w:rPr>
                <w:bCs/>
              </w:rPr>
            </w:pPr>
            <w:r w:rsidRPr="007305FF">
              <w:rPr>
                <w:bCs/>
              </w:rPr>
              <w:t>3-х тонный</w:t>
            </w:r>
          </w:p>
        </w:tc>
        <w:tc>
          <w:tcPr>
            <w:tcW w:w="1701" w:type="dxa"/>
            <w:tcBorders>
              <w:top w:val="single" w:sz="4" w:space="0" w:color="auto"/>
              <w:left w:val="nil"/>
              <w:bottom w:val="single" w:sz="4" w:space="0" w:color="000000"/>
              <w:right w:val="single" w:sz="4" w:space="0" w:color="auto"/>
            </w:tcBorders>
            <w:shd w:val="clear" w:color="auto" w:fill="auto"/>
            <w:vAlign w:val="center"/>
          </w:tcPr>
          <w:p w:rsidR="0094770F" w:rsidRPr="007305FF" w:rsidRDefault="0094770F" w:rsidP="00E271FC">
            <w:pPr>
              <w:jc w:val="center"/>
              <w:rPr>
                <w:bCs/>
              </w:rPr>
            </w:pPr>
            <w:r w:rsidRPr="007305FF">
              <w:rPr>
                <w:bCs/>
              </w:rPr>
              <w:t>5-и тонный</w:t>
            </w:r>
          </w:p>
        </w:tc>
      </w:tr>
      <w:tr w:rsidR="0094770F" w:rsidRPr="007305FF" w:rsidTr="00E271FC">
        <w:trPr>
          <w:trHeight w:val="36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70F" w:rsidRPr="007305FF" w:rsidRDefault="0094770F" w:rsidP="00E271FC">
            <w:pPr>
              <w:jc w:val="center"/>
            </w:pPr>
            <w:r>
              <w:t xml:space="preserve">До 30 км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4770F" w:rsidRPr="007305FF" w:rsidRDefault="0094770F" w:rsidP="00E271FC">
            <w:pPr>
              <w:jc w:val="center"/>
              <w:rPr>
                <w:bCs/>
              </w:rPr>
            </w:pPr>
          </w:p>
        </w:tc>
        <w:tc>
          <w:tcPr>
            <w:tcW w:w="1559" w:type="dxa"/>
            <w:tcBorders>
              <w:top w:val="single" w:sz="4" w:space="0" w:color="auto"/>
              <w:left w:val="nil"/>
              <w:bottom w:val="single" w:sz="4" w:space="0" w:color="auto"/>
              <w:right w:val="single" w:sz="4" w:space="0" w:color="auto"/>
            </w:tcBorders>
            <w:vAlign w:val="center"/>
          </w:tcPr>
          <w:p w:rsidR="0094770F" w:rsidRPr="007305FF" w:rsidRDefault="0094770F" w:rsidP="00E271FC">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94770F" w:rsidRPr="007305FF" w:rsidRDefault="0094770F" w:rsidP="00E271FC">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94770F" w:rsidRPr="007305FF" w:rsidRDefault="0094770F" w:rsidP="00E271FC">
            <w:pPr>
              <w:jc w:val="center"/>
              <w:rPr>
                <w:bCs/>
              </w:rPr>
            </w:pPr>
          </w:p>
        </w:tc>
      </w:tr>
      <w:tr w:rsidR="0094770F" w:rsidRPr="007305FF" w:rsidTr="00E271FC">
        <w:trPr>
          <w:trHeight w:val="517"/>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70F" w:rsidRPr="007305FF" w:rsidRDefault="0094770F" w:rsidP="00E271FC">
            <w:pPr>
              <w:jc w:val="center"/>
            </w:pPr>
            <w:r>
              <w:t>От 30 до 50 км</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94770F" w:rsidRPr="007305FF" w:rsidRDefault="0094770F" w:rsidP="00E271FC">
            <w:pPr>
              <w:jc w:val="center"/>
              <w:rPr>
                <w:bCs/>
              </w:rPr>
            </w:pPr>
          </w:p>
        </w:tc>
        <w:tc>
          <w:tcPr>
            <w:tcW w:w="1559" w:type="dxa"/>
            <w:tcBorders>
              <w:top w:val="single" w:sz="4" w:space="0" w:color="auto"/>
              <w:left w:val="nil"/>
              <w:bottom w:val="single" w:sz="4" w:space="0" w:color="auto"/>
              <w:right w:val="single" w:sz="4" w:space="0" w:color="auto"/>
            </w:tcBorders>
            <w:vAlign w:val="center"/>
          </w:tcPr>
          <w:p w:rsidR="0094770F" w:rsidRPr="007305FF" w:rsidRDefault="0094770F" w:rsidP="00E271FC">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94770F" w:rsidRPr="007305FF" w:rsidRDefault="0094770F" w:rsidP="00E271FC">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94770F" w:rsidRPr="007305FF" w:rsidRDefault="0094770F" w:rsidP="00E271FC">
            <w:pPr>
              <w:jc w:val="center"/>
              <w:rPr>
                <w:bCs/>
              </w:rPr>
            </w:pPr>
          </w:p>
        </w:tc>
      </w:tr>
      <w:tr w:rsidR="0094770F" w:rsidRPr="007305FF" w:rsidTr="00E271FC">
        <w:trPr>
          <w:trHeight w:val="65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770F" w:rsidRPr="007305FF" w:rsidRDefault="0094770F" w:rsidP="00E271FC">
            <w:pPr>
              <w:jc w:val="center"/>
              <w:rPr>
                <w:bCs/>
              </w:rPr>
            </w:pPr>
            <w:r>
              <w:rPr>
                <w:bCs/>
              </w:rPr>
              <w:t>От 50 до 100 км</w:t>
            </w:r>
          </w:p>
        </w:tc>
        <w:tc>
          <w:tcPr>
            <w:tcW w:w="1559" w:type="dxa"/>
            <w:tcBorders>
              <w:top w:val="single" w:sz="4" w:space="0" w:color="auto"/>
              <w:left w:val="nil"/>
              <w:bottom w:val="single" w:sz="4" w:space="0" w:color="000000"/>
              <w:right w:val="single" w:sz="4" w:space="0" w:color="000000"/>
            </w:tcBorders>
            <w:shd w:val="clear" w:color="auto" w:fill="auto"/>
            <w:noWrap/>
            <w:vAlign w:val="center"/>
          </w:tcPr>
          <w:p w:rsidR="0094770F" w:rsidRPr="007305FF" w:rsidRDefault="0094770F" w:rsidP="00E271FC">
            <w:pPr>
              <w:jc w:val="center"/>
              <w:rPr>
                <w:bCs/>
              </w:rPr>
            </w:pPr>
          </w:p>
        </w:tc>
        <w:tc>
          <w:tcPr>
            <w:tcW w:w="1559" w:type="dxa"/>
            <w:tcBorders>
              <w:top w:val="single" w:sz="4" w:space="0" w:color="auto"/>
              <w:left w:val="nil"/>
              <w:bottom w:val="single" w:sz="4" w:space="0" w:color="000000"/>
              <w:right w:val="single" w:sz="4" w:space="0" w:color="auto"/>
            </w:tcBorders>
            <w:vAlign w:val="center"/>
          </w:tcPr>
          <w:p w:rsidR="0094770F" w:rsidRPr="007305FF" w:rsidRDefault="0094770F" w:rsidP="00E271FC">
            <w:pPr>
              <w:jc w:val="center"/>
              <w:rPr>
                <w:bCs/>
              </w:rPr>
            </w:pPr>
          </w:p>
        </w:tc>
        <w:tc>
          <w:tcPr>
            <w:tcW w:w="1560" w:type="dxa"/>
            <w:tcBorders>
              <w:top w:val="single" w:sz="4" w:space="0" w:color="auto"/>
              <w:left w:val="single" w:sz="4" w:space="0" w:color="auto"/>
              <w:bottom w:val="single" w:sz="4" w:space="0" w:color="000000"/>
              <w:right w:val="single" w:sz="4" w:space="0" w:color="auto"/>
            </w:tcBorders>
            <w:vAlign w:val="center"/>
          </w:tcPr>
          <w:p w:rsidR="0094770F" w:rsidRPr="007305FF" w:rsidRDefault="0094770F" w:rsidP="00E271FC">
            <w:pPr>
              <w:jc w:val="center"/>
              <w:rPr>
                <w:bCs/>
              </w:rPr>
            </w:pPr>
          </w:p>
        </w:tc>
        <w:tc>
          <w:tcPr>
            <w:tcW w:w="1701" w:type="dxa"/>
            <w:tcBorders>
              <w:top w:val="single" w:sz="4" w:space="0" w:color="auto"/>
              <w:left w:val="single" w:sz="4" w:space="0" w:color="auto"/>
              <w:bottom w:val="single" w:sz="4" w:space="0" w:color="000000"/>
              <w:right w:val="single" w:sz="4" w:space="0" w:color="auto"/>
            </w:tcBorders>
            <w:vAlign w:val="center"/>
          </w:tcPr>
          <w:p w:rsidR="0094770F" w:rsidRPr="007305FF" w:rsidRDefault="0094770F" w:rsidP="00E271FC">
            <w:pPr>
              <w:jc w:val="center"/>
              <w:rPr>
                <w:bCs/>
              </w:rPr>
            </w:pPr>
          </w:p>
        </w:tc>
      </w:tr>
      <w:tr w:rsidR="0094770F" w:rsidRPr="007305FF" w:rsidTr="00E271FC">
        <w:trPr>
          <w:trHeight w:val="285"/>
        </w:trPr>
        <w:tc>
          <w:tcPr>
            <w:tcW w:w="3261"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94770F" w:rsidRPr="007305FF" w:rsidRDefault="0094770F" w:rsidP="00E271FC">
            <w:pPr>
              <w:jc w:val="center"/>
            </w:pPr>
            <w:r>
              <w:t>От 100 до 130 км</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94770F" w:rsidRPr="007305FF" w:rsidRDefault="0094770F" w:rsidP="00E271FC">
            <w:pPr>
              <w:jc w:val="center"/>
            </w:pPr>
          </w:p>
        </w:tc>
        <w:tc>
          <w:tcPr>
            <w:tcW w:w="1559" w:type="dxa"/>
            <w:tcBorders>
              <w:top w:val="single" w:sz="4" w:space="0" w:color="000000"/>
              <w:left w:val="single" w:sz="4" w:space="0" w:color="auto"/>
              <w:bottom w:val="single" w:sz="4" w:space="0" w:color="000000"/>
              <w:right w:val="single" w:sz="4" w:space="0" w:color="auto"/>
            </w:tcBorders>
            <w:vAlign w:val="center"/>
          </w:tcPr>
          <w:p w:rsidR="0094770F" w:rsidRPr="007305FF" w:rsidRDefault="0094770F" w:rsidP="00E271FC">
            <w:pPr>
              <w:jc w:val="center"/>
            </w:pPr>
          </w:p>
        </w:tc>
        <w:tc>
          <w:tcPr>
            <w:tcW w:w="1560" w:type="dxa"/>
            <w:tcBorders>
              <w:top w:val="single" w:sz="4" w:space="0" w:color="000000"/>
              <w:left w:val="single" w:sz="4" w:space="0" w:color="auto"/>
              <w:bottom w:val="single" w:sz="4" w:space="0" w:color="000000"/>
              <w:right w:val="single" w:sz="4" w:space="0" w:color="auto"/>
            </w:tcBorders>
            <w:vAlign w:val="center"/>
          </w:tcPr>
          <w:p w:rsidR="0094770F" w:rsidRPr="007305FF" w:rsidRDefault="0094770F" w:rsidP="00E271FC">
            <w:pPr>
              <w:jc w:val="center"/>
            </w:pPr>
          </w:p>
        </w:tc>
        <w:tc>
          <w:tcPr>
            <w:tcW w:w="1701" w:type="dxa"/>
            <w:tcBorders>
              <w:top w:val="single" w:sz="4" w:space="0" w:color="000000"/>
              <w:left w:val="single" w:sz="4" w:space="0" w:color="auto"/>
              <w:bottom w:val="single" w:sz="4" w:space="0" w:color="000000"/>
              <w:right w:val="single" w:sz="4" w:space="0" w:color="auto"/>
            </w:tcBorders>
            <w:vAlign w:val="center"/>
          </w:tcPr>
          <w:p w:rsidR="0094770F" w:rsidRPr="007305FF" w:rsidRDefault="0094770F" w:rsidP="00E271FC">
            <w:pPr>
              <w:jc w:val="center"/>
            </w:pPr>
          </w:p>
        </w:tc>
      </w:tr>
      <w:tr w:rsidR="0094770F" w:rsidTr="00E2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3255" w:type="dxa"/>
          </w:tcPr>
          <w:p w:rsidR="0094770F" w:rsidRDefault="0094770F" w:rsidP="00E271FC">
            <w:pPr>
              <w:jc w:val="center"/>
              <w:rPr>
                <w:b/>
                <w:bCs/>
                <w:color w:val="000000"/>
              </w:rPr>
            </w:pPr>
            <w:r w:rsidRPr="00CE07EC">
              <w:t>Норма простоя под загрузкой/разгрузкой, час</w:t>
            </w:r>
          </w:p>
        </w:tc>
        <w:tc>
          <w:tcPr>
            <w:tcW w:w="1565" w:type="dxa"/>
            <w:gridSpan w:val="2"/>
            <w:vAlign w:val="center"/>
          </w:tcPr>
          <w:p w:rsidR="0094770F" w:rsidRPr="003A5473" w:rsidRDefault="0094770F" w:rsidP="00E271FC">
            <w:pPr>
              <w:jc w:val="center"/>
              <w:rPr>
                <w:bCs/>
                <w:color w:val="000000"/>
              </w:rPr>
            </w:pPr>
          </w:p>
        </w:tc>
        <w:tc>
          <w:tcPr>
            <w:tcW w:w="1559" w:type="dxa"/>
            <w:vAlign w:val="center"/>
          </w:tcPr>
          <w:p w:rsidR="0094770F" w:rsidRPr="003A5473" w:rsidRDefault="0094770F" w:rsidP="00E271FC">
            <w:pPr>
              <w:jc w:val="center"/>
              <w:rPr>
                <w:bCs/>
                <w:color w:val="000000"/>
              </w:rPr>
            </w:pPr>
          </w:p>
        </w:tc>
        <w:tc>
          <w:tcPr>
            <w:tcW w:w="1560" w:type="dxa"/>
            <w:vAlign w:val="center"/>
          </w:tcPr>
          <w:p w:rsidR="0094770F" w:rsidRPr="003A5473" w:rsidRDefault="0094770F" w:rsidP="00E271FC">
            <w:pPr>
              <w:jc w:val="center"/>
              <w:rPr>
                <w:bCs/>
                <w:color w:val="000000"/>
              </w:rPr>
            </w:pPr>
          </w:p>
        </w:tc>
        <w:tc>
          <w:tcPr>
            <w:tcW w:w="1701" w:type="dxa"/>
            <w:vAlign w:val="center"/>
          </w:tcPr>
          <w:p w:rsidR="0094770F" w:rsidRPr="003A5473" w:rsidRDefault="0094770F" w:rsidP="00E271FC">
            <w:pPr>
              <w:jc w:val="center"/>
              <w:rPr>
                <w:bCs/>
                <w:color w:val="000000"/>
              </w:rPr>
            </w:pPr>
          </w:p>
        </w:tc>
      </w:tr>
      <w:tr w:rsidR="0094770F" w:rsidTr="00E27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3255" w:type="dxa"/>
          </w:tcPr>
          <w:p w:rsidR="0094770F" w:rsidRPr="00CE07EC" w:rsidRDefault="0094770F" w:rsidP="00E271FC">
            <w:pPr>
              <w:jc w:val="center"/>
            </w:pPr>
            <w:r w:rsidRPr="00CE07EC">
              <w:t xml:space="preserve">Ставки сверхнормативного простоя под загрузкой/разгрузкой, </w:t>
            </w:r>
            <w:proofErr w:type="spellStart"/>
            <w:r w:rsidRPr="00CE07EC">
              <w:t>руб</w:t>
            </w:r>
            <w:proofErr w:type="spellEnd"/>
            <w:r w:rsidRPr="00CE07EC">
              <w:t>/час</w:t>
            </w:r>
          </w:p>
        </w:tc>
        <w:tc>
          <w:tcPr>
            <w:tcW w:w="1565" w:type="dxa"/>
            <w:gridSpan w:val="2"/>
          </w:tcPr>
          <w:p w:rsidR="0094770F" w:rsidRPr="007570E0" w:rsidRDefault="0094770F" w:rsidP="00E271FC">
            <w:pPr>
              <w:jc w:val="center"/>
              <w:rPr>
                <w:bCs/>
                <w:color w:val="000000"/>
              </w:rPr>
            </w:pPr>
          </w:p>
        </w:tc>
        <w:tc>
          <w:tcPr>
            <w:tcW w:w="1559" w:type="dxa"/>
          </w:tcPr>
          <w:p w:rsidR="0094770F" w:rsidRPr="007570E0" w:rsidRDefault="0094770F" w:rsidP="00E271FC">
            <w:pPr>
              <w:jc w:val="center"/>
              <w:rPr>
                <w:bCs/>
                <w:color w:val="000000"/>
              </w:rPr>
            </w:pPr>
          </w:p>
        </w:tc>
        <w:tc>
          <w:tcPr>
            <w:tcW w:w="1560" w:type="dxa"/>
          </w:tcPr>
          <w:p w:rsidR="0094770F" w:rsidRPr="007570E0" w:rsidRDefault="0094770F" w:rsidP="00E271FC">
            <w:pPr>
              <w:jc w:val="center"/>
              <w:rPr>
                <w:bCs/>
                <w:color w:val="000000"/>
              </w:rPr>
            </w:pPr>
          </w:p>
        </w:tc>
        <w:tc>
          <w:tcPr>
            <w:tcW w:w="1701" w:type="dxa"/>
          </w:tcPr>
          <w:p w:rsidR="0094770F" w:rsidRPr="007570E0" w:rsidRDefault="0094770F" w:rsidP="00E271FC">
            <w:pPr>
              <w:jc w:val="center"/>
              <w:rPr>
                <w:bCs/>
                <w:color w:val="000000"/>
              </w:rPr>
            </w:pPr>
          </w:p>
        </w:tc>
      </w:tr>
    </w:tbl>
    <w:p w:rsidR="00980ACD" w:rsidRDefault="00980ACD" w:rsidP="00980ACD">
      <w:pPr>
        <w:rPr>
          <w:b/>
          <w:bCs/>
          <w:color w:val="000000"/>
        </w:rPr>
      </w:pPr>
    </w:p>
    <w:p w:rsidR="00980ACD" w:rsidRDefault="00980ACD" w:rsidP="00980ACD">
      <w:pPr>
        <w:jc w:val="center"/>
        <w:rPr>
          <w:b/>
          <w:bCs/>
          <w:color w:val="000000"/>
        </w:rPr>
      </w:pPr>
      <w:r>
        <w:rPr>
          <w:b/>
          <w:bCs/>
          <w:color w:val="000000"/>
        </w:rPr>
        <w:t xml:space="preserve">Перевозка контейнеров в прилегающих </w:t>
      </w:r>
      <w:proofErr w:type="gramStart"/>
      <w:r>
        <w:rPr>
          <w:b/>
          <w:bCs/>
          <w:color w:val="000000"/>
        </w:rPr>
        <w:t>районах</w:t>
      </w:r>
      <w:proofErr w:type="gramEnd"/>
    </w:p>
    <w:p w:rsidR="009F79C3" w:rsidRDefault="009F79C3" w:rsidP="00980ACD">
      <w:pPr>
        <w:jc w:val="center"/>
        <w:rPr>
          <w:b/>
          <w:bCs/>
          <w:color w:val="000000"/>
        </w:rPr>
      </w:pPr>
    </w:p>
    <w:tbl>
      <w:tblPr>
        <w:tblStyle w:val="afff2"/>
        <w:tblW w:w="9606" w:type="dxa"/>
        <w:tblLook w:val="04A0"/>
      </w:tblPr>
      <w:tblGrid>
        <w:gridCol w:w="3227"/>
        <w:gridCol w:w="1559"/>
        <w:gridCol w:w="1559"/>
        <w:gridCol w:w="1560"/>
        <w:gridCol w:w="1701"/>
      </w:tblGrid>
      <w:tr w:rsidR="009430CE" w:rsidTr="00E271FC">
        <w:trPr>
          <w:trHeight w:val="581"/>
        </w:trPr>
        <w:tc>
          <w:tcPr>
            <w:tcW w:w="3227" w:type="dxa"/>
            <w:vMerge w:val="restart"/>
          </w:tcPr>
          <w:p w:rsidR="009430CE" w:rsidRDefault="009430CE" w:rsidP="00E271FC">
            <w:pPr>
              <w:jc w:val="center"/>
              <w:rPr>
                <w:bCs/>
                <w:color w:val="000000"/>
              </w:rPr>
            </w:pPr>
          </w:p>
          <w:p w:rsidR="009430CE" w:rsidRPr="00B428A2" w:rsidRDefault="009430CE" w:rsidP="00E271FC">
            <w:pPr>
              <w:jc w:val="center"/>
              <w:rPr>
                <w:bCs/>
                <w:color w:val="000000"/>
              </w:rPr>
            </w:pPr>
            <w:r w:rsidRPr="003046DB">
              <w:rPr>
                <w:bCs/>
              </w:rPr>
              <w:t xml:space="preserve">Перевозка контейнера в междугородном </w:t>
            </w:r>
            <w:proofErr w:type="gramStart"/>
            <w:r w:rsidRPr="003046DB">
              <w:rPr>
                <w:bCs/>
              </w:rPr>
              <w:t>сообщении</w:t>
            </w:r>
            <w:proofErr w:type="gramEnd"/>
            <w:r w:rsidRPr="003046DB">
              <w:rPr>
                <w:bCs/>
              </w:rPr>
              <w:t xml:space="preserve"> </w:t>
            </w:r>
            <w:r>
              <w:rPr>
                <w:bCs/>
              </w:rPr>
              <w:t>свыше 130 км</w:t>
            </w:r>
          </w:p>
        </w:tc>
        <w:tc>
          <w:tcPr>
            <w:tcW w:w="1559" w:type="dxa"/>
            <w:vAlign w:val="center"/>
          </w:tcPr>
          <w:p w:rsidR="009430CE" w:rsidRPr="00B428A2" w:rsidRDefault="009430CE" w:rsidP="00E271FC">
            <w:pPr>
              <w:jc w:val="center"/>
              <w:rPr>
                <w:bCs/>
                <w:color w:val="000000"/>
              </w:rPr>
            </w:pPr>
            <w:r w:rsidRPr="00B428A2">
              <w:rPr>
                <w:bCs/>
                <w:color w:val="000000"/>
              </w:rPr>
              <w:t>20 фут</w:t>
            </w:r>
          </w:p>
        </w:tc>
        <w:tc>
          <w:tcPr>
            <w:tcW w:w="1559" w:type="dxa"/>
            <w:vAlign w:val="center"/>
          </w:tcPr>
          <w:p w:rsidR="009430CE" w:rsidRPr="00B428A2" w:rsidRDefault="009430CE" w:rsidP="00E271FC">
            <w:pPr>
              <w:jc w:val="center"/>
              <w:rPr>
                <w:bCs/>
                <w:color w:val="000000"/>
              </w:rPr>
            </w:pPr>
            <w:r w:rsidRPr="00B428A2">
              <w:rPr>
                <w:bCs/>
                <w:color w:val="000000"/>
              </w:rPr>
              <w:t>40 фут</w:t>
            </w:r>
          </w:p>
        </w:tc>
        <w:tc>
          <w:tcPr>
            <w:tcW w:w="1560" w:type="dxa"/>
            <w:vAlign w:val="center"/>
          </w:tcPr>
          <w:p w:rsidR="009430CE" w:rsidRPr="00B428A2" w:rsidRDefault="009430CE" w:rsidP="00E271FC">
            <w:pPr>
              <w:jc w:val="center"/>
              <w:rPr>
                <w:bCs/>
                <w:color w:val="000000"/>
              </w:rPr>
            </w:pPr>
            <w:r w:rsidRPr="00B428A2">
              <w:rPr>
                <w:bCs/>
                <w:color w:val="000000"/>
              </w:rPr>
              <w:t xml:space="preserve">3 </w:t>
            </w:r>
            <w:proofErr w:type="spellStart"/>
            <w:r w:rsidRPr="00B428A2">
              <w:rPr>
                <w:bCs/>
                <w:color w:val="000000"/>
              </w:rPr>
              <w:t>тн</w:t>
            </w:r>
            <w:proofErr w:type="spellEnd"/>
          </w:p>
        </w:tc>
        <w:tc>
          <w:tcPr>
            <w:tcW w:w="1701" w:type="dxa"/>
            <w:vAlign w:val="center"/>
          </w:tcPr>
          <w:p w:rsidR="009430CE" w:rsidRPr="00B428A2" w:rsidRDefault="009430CE" w:rsidP="00E271FC">
            <w:pPr>
              <w:jc w:val="center"/>
              <w:rPr>
                <w:bCs/>
                <w:color w:val="000000"/>
              </w:rPr>
            </w:pPr>
            <w:r w:rsidRPr="00B428A2">
              <w:rPr>
                <w:bCs/>
                <w:color w:val="000000"/>
              </w:rPr>
              <w:t xml:space="preserve">5 </w:t>
            </w:r>
            <w:proofErr w:type="spellStart"/>
            <w:r w:rsidRPr="00B428A2">
              <w:rPr>
                <w:bCs/>
                <w:color w:val="000000"/>
              </w:rPr>
              <w:t>тн</w:t>
            </w:r>
            <w:proofErr w:type="spellEnd"/>
          </w:p>
        </w:tc>
      </w:tr>
      <w:tr w:rsidR="009430CE" w:rsidTr="00E271FC">
        <w:trPr>
          <w:trHeight w:val="549"/>
        </w:trPr>
        <w:tc>
          <w:tcPr>
            <w:tcW w:w="3227" w:type="dxa"/>
            <w:vMerge/>
          </w:tcPr>
          <w:p w:rsidR="009430CE" w:rsidRPr="00B428A2" w:rsidRDefault="009430CE" w:rsidP="00E271FC">
            <w:pPr>
              <w:jc w:val="center"/>
              <w:rPr>
                <w:bCs/>
                <w:color w:val="000000"/>
              </w:rPr>
            </w:pPr>
          </w:p>
        </w:tc>
        <w:tc>
          <w:tcPr>
            <w:tcW w:w="1559" w:type="dxa"/>
            <w:vAlign w:val="center"/>
          </w:tcPr>
          <w:p w:rsidR="009430CE" w:rsidRPr="00B428A2" w:rsidRDefault="009430CE" w:rsidP="00E271FC">
            <w:pPr>
              <w:jc w:val="center"/>
              <w:rPr>
                <w:bCs/>
                <w:color w:val="000000"/>
              </w:rPr>
            </w:pPr>
          </w:p>
        </w:tc>
        <w:tc>
          <w:tcPr>
            <w:tcW w:w="1559" w:type="dxa"/>
            <w:vAlign w:val="center"/>
          </w:tcPr>
          <w:p w:rsidR="009430CE" w:rsidRPr="00B428A2" w:rsidRDefault="009430CE" w:rsidP="00E271FC">
            <w:pPr>
              <w:jc w:val="center"/>
              <w:rPr>
                <w:bCs/>
                <w:color w:val="000000"/>
              </w:rPr>
            </w:pPr>
          </w:p>
        </w:tc>
        <w:tc>
          <w:tcPr>
            <w:tcW w:w="1560" w:type="dxa"/>
            <w:vAlign w:val="center"/>
          </w:tcPr>
          <w:p w:rsidR="009430CE" w:rsidRPr="00B428A2" w:rsidRDefault="009430CE" w:rsidP="00E271FC">
            <w:pPr>
              <w:jc w:val="center"/>
              <w:rPr>
                <w:bCs/>
                <w:color w:val="000000"/>
              </w:rPr>
            </w:pPr>
          </w:p>
        </w:tc>
        <w:tc>
          <w:tcPr>
            <w:tcW w:w="1701" w:type="dxa"/>
            <w:vAlign w:val="center"/>
          </w:tcPr>
          <w:p w:rsidR="009430CE" w:rsidRPr="00B428A2" w:rsidRDefault="009430CE" w:rsidP="00E271FC">
            <w:pPr>
              <w:jc w:val="center"/>
              <w:rPr>
                <w:bCs/>
                <w:color w:val="000000"/>
              </w:rPr>
            </w:pPr>
          </w:p>
        </w:tc>
      </w:tr>
      <w:tr w:rsidR="009430CE" w:rsidRPr="003A5473" w:rsidTr="00E271FC">
        <w:trPr>
          <w:trHeight w:val="645"/>
        </w:trPr>
        <w:tc>
          <w:tcPr>
            <w:tcW w:w="3227" w:type="dxa"/>
          </w:tcPr>
          <w:p w:rsidR="009430CE" w:rsidRDefault="009430CE" w:rsidP="00E271FC">
            <w:pPr>
              <w:jc w:val="center"/>
              <w:rPr>
                <w:b/>
                <w:bCs/>
                <w:color w:val="000000"/>
              </w:rPr>
            </w:pPr>
            <w:r w:rsidRPr="00CE07EC">
              <w:t>Норма простоя под загрузкой/разгрузкой, час</w:t>
            </w:r>
          </w:p>
        </w:tc>
        <w:tc>
          <w:tcPr>
            <w:tcW w:w="1559" w:type="dxa"/>
            <w:vAlign w:val="center"/>
          </w:tcPr>
          <w:p w:rsidR="009430CE" w:rsidRPr="003A5473" w:rsidRDefault="009430CE" w:rsidP="00E271FC">
            <w:pPr>
              <w:jc w:val="center"/>
              <w:rPr>
                <w:bCs/>
                <w:color w:val="000000"/>
              </w:rPr>
            </w:pPr>
          </w:p>
        </w:tc>
        <w:tc>
          <w:tcPr>
            <w:tcW w:w="1559" w:type="dxa"/>
            <w:vAlign w:val="center"/>
          </w:tcPr>
          <w:p w:rsidR="009430CE" w:rsidRPr="003A5473" w:rsidRDefault="009430CE" w:rsidP="00E271FC">
            <w:pPr>
              <w:jc w:val="center"/>
              <w:rPr>
                <w:bCs/>
                <w:color w:val="000000"/>
              </w:rPr>
            </w:pPr>
          </w:p>
        </w:tc>
        <w:tc>
          <w:tcPr>
            <w:tcW w:w="1560" w:type="dxa"/>
            <w:vAlign w:val="center"/>
          </w:tcPr>
          <w:p w:rsidR="009430CE" w:rsidRPr="003A5473" w:rsidRDefault="009430CE" w:rsidP="00E271FC">
            <w:pPr>
              <w:jc w:val="center"/>
              <w:rPr>
                <w:bCs/>
                <w:color w:val="000000"/>
              </w:rPr>
            </w:pPr>
          </w:p>
        </w:tc>
        <w:tc>
          <w:tcPr>
            <w:tcW w:w="1701" w:type="dxa"/>
            <w:vAlign w:val="center"/>
          </w:tcPr>
          <w:p w:rsidR="009430CE" w:rsidRPr="003A5473" w:rsidRDefault="009430CE" w:rsidP="00E271FC">
            <w:pPr>
              <w:jc w:val="center"/>
              <w:rPr>
                <w:bCs/>
                <w:color w:val="000000"/>
              </w:rPr>
            </w:pPr>
          </w:p>
        </w:tc>
      </w:tr>
      <w:tr w:rsidR="009430CE" w:rsidRPr="007570E0" w:rsidTr="00E271FC">
        <w:trPr>
          <w:trHeight w:val="175"/>
        </w:trPr>
        <w:tc>
          <w:tcPr>
            <w:tcW w:w="3227" w:type="dxa"/>
          </w:tcPr>
          <w:p w:rsidR="009430CE" w:rsidRPr="00CE07EC" w:rsidRDefault="009430CE" w:rsidP="00E271FC">
            <w:pPr>
              <w:jc w:val="center"/>
            </w:pPr>
            <w:r w:rsidRPr="00CE07EC">
              <w:t xml:space="preserve">Ставки сверхнормативного простоя под загрузкой/разгрузкой, </w:t>
            </w:r>
            <w:proofErr w:type="spellStart"/>
            <w:r w:rsidRPr="00CE07EC">
              <w:t>руб</w:t>
            </w:r>
            <w:proofErr w:type="spellEnd"/>
            <w:r w:rsidRPr="00CE07EC">
              <w:t>/час</w:t>
            </w:r>
          </w:p>
        </w:tc>
        <w:tc>
          <w:tcPr>
            <w:tcW w:w="1559" w:type="dxa"/>
          </w:tcPr>
          <w:p w:rsidR="009430CE" w:rsidRPr="007570E0" w:rsidRDefault="009430CE" w:rsidP="00E271FC">
            <w:pPr>
              <w:jc w:val="center"/>
              <w:rPr>
                <w:bCs/>
                <w:color w:val="000000"/>
              </w:rPr>
            </w:pPr>
          </w:p>
        </w:tc>
        <w:tc>
          <w:tcPr>
            <w:tcW w:w="1559" w:type="dxa"/>
          </w:tcPr>
          <w:p w:rsidR="009430CE" w:rsidRPr="007570E0" w:rsidRDefault="009430CE" w:rsidP="00E271FC">
            <w:pPr>
              <w:jc w:val="center"/>
              <w:rPr>
                <w:bCs/>
                <w:color w:val="000000"/>
              </w:rPr>
            </w:pPr>
          </w:p>
        </w:tc>
        <w:tc>
          <w:tcPr>
            <w:tcW w:w="1560" w:type="dxa"/>
          </w:tcPr>
          <w:p w:rsidR="009430CE" w:rsidRPr="007570E0" w:rsidRDefault="009430CE" w:rsidP="00E271FC">
            <w:pPr>
              <w:jc w:val="center"/>
              <w:rPr>
                <w:bCs/>
                <w:color w:val="000000"/>
              </w:rPr>
            </w:pPr>
          </w:p>
        </w:tc>
        <w:tc>
          <w:tcPr>
            <w:tcW w:w="1701" w:type="dxa"/>
          </w:tcPr>
          <w:p w:rsidR="009430CE" w:rsidRPr="007570E0" w:rsidRDefault="009430CE" w:rsidP="00E271FC">
            <w:pPr>
              <w:jc w:val="center"/>
              <w:rPr>
                <w:bCs/>
                <w:color w:val="000000"/>
              </w:rPr>
            </w:pPr>
          </w:p>
        </w:tc>
      </w:tr>
    </w:tbl>
    <w:p w:rsidR="00980ACD" w:rsidRDefault="00980ACD" w:rsidP="00980ACD">
      <w:pPr>
        <w:jc w:val="center"/>
        <w:rPr>
          <w:b/>
          <w:bCs/>
          <w:color w:val="000000"/>
        </w:rPr>
      </w:pPr>
    </w:p>
    <w:p w:rsidR="00980ACD" w:rsidRDefault="00980ACD" w:rsidP="009430CE">
      <w:pPr>
        <w:rPr>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lastRenderedPageBreak/>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w:t>
      </w:r>
      <w:proofErr w:type="gramStart"/>
      <w:r w:rsidR="005A6CE9">
        <w:rPr>
          <w:i/>
          <w:sz w:val="24"/>
          <w:szCs w:val="24"/>
        </w:rPr>
        <w:t>соответствии</w:t>
      </w:r>
      <w:proofErr w:type="gramEnd"/>
      <w:r w:rsidR="005A6CE9">
        <w:rPr>
          <w:i/>
          <w:sz w:val="24"/>
          <w:szCs w:val="24"/>
        </w:rPr>
        <w:t xml:space="preserve">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w:t>
      </w:r>
      <w:proofErr w:type="gramStart"/>
      <w:r w:rsidRPr="00205668">
        <w:rPr>
          <w:szCs w:val="28"/>
        </w:rPr>
        <w:t>соответствии</w:t>
      </w:r>
      <w:proofErr w:type="gramEnd"/>
      <w:r w:rsidRPr="00205668">
        <w:rPr>
          <w:szCs w:val="28"/>
        </w:rPr>
        <w:t xml:space="preserve">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2A7B85" w:rsidRPr="002A7B85">
        <w:rPr>
          <w:b/>
          <w:color w:val="000000"/>
          <w:sz w:val="28"/>
          <w:szCs w:val="28"/>
        </w:rPr>
        <w:t>№/РО/005/ГОРЬК/00</w:t>
      </w:r>
      <w:r w:rsidR="002C624E">
        <w:rPr>
          <w:b/>
          <w:color w:val="000000"/>
          <w:sz w:val="28"/>
          <w:szCs w:val="28"/>
        </w:rPr>
        <w:t>11</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w:t>
      </w:r>
      <w:proofErr w:type="spellStart"/>
      <w:r w:rsidRPr="004F0C73">
        <w:t>Каринского</w:t>
      </w:r>
      <w:proofErr w:type="spellEnd"/>
      <w:r w:rsidRPr="004F0C73">
        <w:t xml:space="preserve">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w:t>
      </w:r>
      <w:proofErr w:type="gramStart"/>
      <w:r w:rsidRPr="004F0C73">
        <w:t>Приложении</w:t>
      </w:r>
      <w:proofErr w:type="gramEnd"/>
      <w:r w:rsidRPr="004F0C73">
        <w:t xml:space="preserve">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w:t>
      </w:r>
      <w:proofErr w:type="gramStart"/>
      <w:r w:rsidRPr="004F0C73">
        <w:t>контейнерах</w:t>
      </w:r>
      <w:proofErr w:type="gramEnd"/>
      <w:r w:rsidRPr="004F0C73">
        <w:t xml:space="preserve">. Пределы использования Транспортного средства (маршруты движения, время использования и т.п.)  согласовываются сторонами в </w:t>
      </w:r>
      <w:proofErr w:type="gramStart"/>
      <w:r w:rsidRPr="004F0C73">
        <w:t>Приложениях</w:t>
      </w:r>
      <w:proofErr w:type="gramEnd"/>
      <w:r w:rsidRPr="004F0C73">
        <w:t xml:space="preserve">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 xml:space="preserve">1.3. Арендодатель гарантирует, что владеет Транспортными средствами, предоставляемыми в </w:t>
      </w:r>
      <w:proofErr w:type="gramStart"/>
      <w:r w:rsidRPr="004F0C73">
        <w:t>рамках</w:t>
      </w:r>
      <w:proofErr w:type="gramEnd"/>
      <w:r w:rsidRPr="004F0C73">
        <w:t xml:space="preserve">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предоставляемые в аренду Транспортные средства находятся в исправном </w:t>
      </w:r>
      <w:proofErr w:type="gramStart"/>
      <w:r w:rsidRPr="004F0C73">
        <w:t>состоянии</w:t>
      </w:r>
      <w:proofErr w:type="gramEnd"/>
      <w:r w:rsidRPr="004F0C73">
        <w:t xml:space="preserve">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w:t>
      </w:r>
      <w:proofErr w:type="gramStart"/>
      <w:r w:rsidRPr="004F0C73">
        <w:t>пределах</w:t>
      </w:r>
      <w:proofErr w:type="gramEnd"/>
      <w:r w:rsidRPr="004F0C73">
        <w:t xml:space="preserve">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 xml:space="preserve">Заявка направляется Арендодателю в письменном </w:t>
      </w:r>
      <w:proofErr w:type="gramStart"/>
      <w:r w:rsidRPr="004F0C73">
        <w:t>виде</w:t>
      </w:r>
      <w:proofErr w:type="gramEnd"/>
      <w:r w:rsidRPr="004F0C73">
        <w:t xml:space="preserve">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proofErr w:type="gramStart"/>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roofErr w:type="gramEnd"/>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 xml:space="preserve">2.4. В </w:t>
      </w:r>
      <w:proofErr w:type="gramStart"/>
      <w:r w:rsidRPr="004F0C73">
        <w:t>случае</w:t>
      </w:r>
      <w:proofErr w:type="gramEnd"/>
      <w:r w:rsidRPr="004F0C73">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proofErr w:type="gramStart"/>
      <w:r w:rsidRPr="004F0C73">
        <w:t>Приложении</w:t>
      </w:r>
      <w:proofErr w:type="gramEnd"/>
      <w:r w:rsidRPr="004F0C73">
        <w:t xml:space="preserve">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w:t>
      </w:r>
      <w:proofErr w:type="gramStart"/>
      <w:r w:rsidRPr="004F0C73">
        <w:t>случае</w:t>
      </w:r>
      <w:proofErr w:type="gramEnd"/>
      <w:r w:rsidRPr="004F0C73">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w:t>
      </w:r>
      <w:proofErr w:type="gramStart"/>
      <w:r w:rsidRPr="004F0C73">
        <w:t>случаях</w:t>
      </w:r>
      <w:proofErr w:type="gramEnd"/>
      <w:r w:rsidRPr="004F0C73">
        <w:t xml:space="preserve">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 xml:space="preserve">3.2.3. не согласовывать Заявки в </w:t>
      </w:r>
      <w:proofErr w:type="gramStart"/>
      <w:r w:rsidRPr="004F0C73">
        <w:t>случае</w:t>
      </w:r>
      <w:proofErr w:type="gramEnd"/>
      <w:r w:rsidRPr="004F0C73">
        <w:t xml:space="preserve">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 xml:space="preserve">3.3.2. использовать Транспортное средство в </w:t>
      </w:r>
      <w:proofErr w:type="gramStart"/>
      <w:r w:rsidRPr="004F0C73">
        <w:t>соответствии</w:t>
      </w:r>
      <w:proofErr w:type="gramEnd"/>
      <w:r w:rsidRPr="004F0C73">
        <w:t xml:space="preserve"> с условиями настоящего Договора;</w:t>
      </w:r>
    </w:p>
    <w:p w:rsidR="003D635E" w:rsidRPr="004F0C73" w:rsidRDefault="003D635E" w:rsidP="003D635E">
      <w:pPr>
        <w:autoSpaceDE w:val="0"/>
        <w:autoSpaceDN w:val="0"/>
        <w:adjustRightInd w:val="0"/>
        <w:ind w:firstLine="540"/>
        <w:jc w:val="both"/>
      </w:pPr>
      <w:r w:rsidRPr="004F0C73">
        <w:t xml:space="preserve">3.3.3. обеспечить доступ выделяемого Арендодателем в </w:t>
      </w:r>
      <w:proofErr w:type="gramStart"/>
      <w:r w:rsidRPr="004F0C73">
        <w:t>рамках</w:t>
      </w:r>
      <w:proofErr w:type="gramEnd"/>
      <w:r w:rsidRPr="004F0C73">
        <w:t xml:space="preserve">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 xml:space="preserve">3.3.6. после исполнения Арендодателем Заявки возвратить Транспортное средство из аренды в </w:t>
      </w:r>
      <w:proofErr w:type="gramStart"/>
      <w:r w:rsidRPr="004F0C73">
        <w:t>порядке</w:t>
      </w:r>
      <w:proofErr w:type="gramEnd"/>
      <w:r w:rsidRPr="004F0C73">
        <w:t>,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 xml:space="preserve">3.4. Арендатор вправе в </w:t>
      </w:r>
      <w:proofErr w:type="gramStart"/>
      <w:r w:rsidRPr="004F0C73">
        <w:t>рамках</w:t>
      </w:r>
      <w:proofErr w:type="gramEnd"/>
      <w:r w:rsidRPr="004F0C73">
        <w:t xml:space="preserve">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w:t>
      </w:r>
      <w:proofErr w:type="gramStart"/>
      <w:r w:rsidRPr="004F0C73">
        <w:rPr>
          <w:rFonts w:ascii="Times New Roman" w:hAnsi="Times New Roman" w:cs="Times New Roman"/>
          <w:sz w:val="24"/>
          <w:szCs w:val="24"/>
        </w:rPr>
        <w:t>приложениях</w:t>
      </w:r>
      <w:proofErr w:type="gramEnd"/>
      <w:r w:rsidRPr="004F0C73">
        <w:rPr>
          <w:rFonts w:ascii="Times New Roman" w:hAnsi="Times New Roman" w:cs="Times New Roman"/>
          <w:sz w:val="24"/>
          <w:szCs w:val="24"/>
        </w:rPr>
        <w:t xml:space="preserve">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w:t>
      </w:r>
      <w:proofErr w:type="gramStart"/>
      <w:r w:rsidRPr="004F0C73">
        <w:t>соответствии</w:t>
      </w:r>
      <w:proofErr w:type="gramEnd"/>
      <w:r w:rsidRPr="004F0C73">
        <w:t xml:space="preserve">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w:t>
      </w:r>
      <w:proofErr w:type="gramStart"/>
      <w:r w:rsidRPr="004F0C73">
        <w:t>случае</w:t>
      </w:r>
      <w:proofErr w:type="gramEnd"/>
      <w:r w:rsidRPr="004F0C73">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w:t>
      </w:r>
      <w:proofErr w:type="gramStart"/>
      <w:r w:rsidRPr="004F0C73">
        <w:t>соответствии</w:t>
      </w:r>
      <w:proofErr w:type="gramEnd"/>
      <w:r w:rsidRPr="004F0C73">
        <w:t xml:space="preserve">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w:t>
      </w:r>
      <w:proofErr w:type="gramStart"/>
      <w:r w:rsidRPr="004F0C73">
        <w:rPr>
          <w:bCs/>
          <w:sz w:val="24"/>
          <w:szCs w:val="24"/>
        </w:rPr>
        <w:t>случае</w:t>
      </w:r>
      <w:proofErr w:type="gramEnd"/>
      <w:r w:rsidRPr="004F0C73">
        <w:rPr>
          <w:bCs/>
          <w:sz w:val="24"/>
          <w:szCs w:val="24"/>
        </w:rPr>
        <w:t xml:space="preserve">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w:t>
      </w:r>
      <w:proofErr w:type="gramStart"/>
      <w:r w:rsidRPr="004F0C73">
        <w:rPr>
          <w:sz w:val="24"/>
          <w:szCs w:val="24"/>
        </w:rPr>
        <w:t>случае</w:t>
      </w:r>
      <w:proofErr w:type="gramEnd"/>
      <w:r w:rsidRPr="004F0C73">
        <w:rPr>
          <w:sz w:val="24"/>
          <w:szCs w:val="24"/>
        </w:rPr>
        <w:t xml:space="preserve">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w:t>
      </w:r>
      <w:proofErr w:type="gramStart"/>
      <w:r w:rsidRPr="004F0C73">
        <w:rPr>
          <w:rFonts w:ascii="Times New Roman" w:hAnsi="Times New Roman" w:cs="Times New Roman"/>
          <w:sz w:val="24"/>
          <w:szCs w:val="24"/>
        </w:rPr>
        <w:t>случае</w:t>
      </w:r>
      <w:proofErr w:type="gramEnd"/>
      <w:r w:rsidRPr="004F0C73">
        <w:rPr>
          <w:rFonts w:ascii="Times New Roman" w:hAnsi="Times New Roman" w:cs="Times New Roman"/>
          <w:sz w:val="24"/>
          <w:szCs w:val="24"/>
        </w:rPr>
        <w:t xml:space="preserve">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6.9. </w:t>
      </w:r>
      <w:proofErr w:type="gramStart"/>
      <w:r w:rsidRPr="004F0C73">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w:t>
      </w:r>
      <w:proofErr w:type="gramStart"/>
      <w:r w:rsidRPr="004F0C73">
        <w:t>случае</w:t>
      </w:r>
      <w:proofErr w:type="gramEnd"/>
      <w:r w:rsidRPr="004F0C73">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5D3255">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 xml:space="preserve">8.2. Если Стороны не придут к соглашению путем переговоров, все споры рассматриваются в претензионном </w:t>
      </w:r>
      <w:proofErr w:type="gramStart"/>
      <w:r w:rsidRPr="004F0C73">
        <w:rPr>
          <w:bCs/>
        </w:rPr>
        <w:t>порядке</w:t>
      </w:r>
      <w:proofErr w:type="gramEnd"/>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 xml:space="preserve">В </w:t>
      </w:r>
      <w:proofErr w:type="gramStart"/>
      <w:r w:rsidRPr="004F0C73">
        <w:t>случае</w:t>
      </w:r>
      <w:proofErr w:type="gramEnd"/>
      <w:r w:rsidRPr="004F0C73">
        <w:t xml:space="preserve">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w:t>
      </w:r>
      <w:proofErr w:type="gramStart"/>
      <w:r w:rsidRPr="004F0C73">
        <w:t>уведомлении</w:t>
      </w:r>
      <w:proofErr w:type="gramEnd"/>
      <w:r w:rsidRPr="004F0C73">
        <w:t xml:space="preserve"> о расторжении.</w:t>
      </w:r>
    </w:p>
    <w:p w:rsidR="003D635E" w:rsidRPr="004F0C73" w:rsidRDefault="003D635E" w:rsidP="003D635E">
      <w:pPr>
        <w:ind w:firstLine="540"/>
        <w:jc w:val="both"/>
      </w:pPr>
    </w:p>
    <w:p w:rsidR="003D635E" w:rsidRPr="004F0C73" w:rsidRDefault="003D635E" w:rsidP="005D3255">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5D3255">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E271FC">
        <w:tc>
          <w:tcPr>
            <w:tcW w:w="4962" w:type="dxa"/>
          </w:tcPr>
          <w:p w:rsidR="003D635E" w:rsidRPr="004D147E" w:rsidRDefault="003D635E" w:rsidP="00E271FC">
            <w:pPr>
              <w:autoSpaceDE w:val="0"/>
              <w:autoSpaceDN w:val="0"/>
              <w:adjustRightInd w:val="0"/>
              <w:rPr>
                <w:b/>
              </w:rPr>
            </w:pPr>
            <w:r w:rsidRPr="004D147E">
              <w:rPr>
                <w:b/>
              </w:rPr>
              <w:t xml:space="preserve">Арендодатель: </w:t>
            </w:r>
          </w:p>
          <w:p w:rsidR="003D635E" w:rsidRPr="004D147E" w:rsidRDefault="003D635E" w:rsidP="00E271FC">
            <w:pPr>
              <w:rPr>
                <w:b/>
              </w:rPr>
            </w:pPr>
          </w:p>
        </w:tc>
        <w:tc>
          <w:tcPr>
            <w:tcW w:w="5245" w:type="dxa"/>
          </w:tcPr>
          <w:p w:rsidR="003D635E" w:rsidRPr="004D147E" w:rsidRDefault="003D635E" w:rsidP="00E271FC">
            <w:pPr>
              <w:rPr>
                <w:b/>
                <w:lang w:val="en-US"/>
              </w:rPr>
            </w:pPr>
            <w:r w:rsidRPr="004D147E">
              <w:rPr>
                <w:b/>
              </w:rPr>
              <w:t>Арендатор</w:t>
            </w:r>
            <w:r w:rsidRPr="004D147E">
              <w:rPr>
                <w:b/>
                <w:lang w:val="en-US"/>
              </w:rPr>
              <w:t>:</w:t>
            </w:r>
          </w:p>
          <w:p w:rsidR="003D635E" w:rsidRPr="004D147E" w:rsidRDefault="003D635E" w:rsidP="00E271FC">
            <w:pPr>
              <w:widowControl w:val="0"/>
            </w:pPr>
            <w:r w:rsidRPr="004D147E">
              <w:t xml:space="preserve">Открытое акционерное общество </w:t>
            </w:r>
          </w:p>
          <w:p w:rsidR="003D635E" w:rsidRPr="004D147E" w:rsidRDefault="003D635E" w:rsidP="00E271FC">
            <w:pPr>
              <w:widowControl w:val="0"/>
            </w:pPr>
            <w:r w:rsidRPr="004D147E">
              <w:t xml:space="preserve">«Центр по перевозке грузов в </w:t>
            </w:r>
            <w:proofErr w:type="gramStart"/>
            <w:r w:rsidRPr="004D147E">
              <w:t>контейнерах</w:t>
            </w:r>
            <w:proofErr w:type="gramEnd"/>
            <w:r w:rsidRPr="004D147E">
              <w:t xml:space="preserve"> «ТрансКонтейнер»</w:t>
            </w:r>
          </w:p>
          <w:p w:rsidR="003D635E" w:rsidRPr="004D147E" w:rsidRDefault="003D635E" w:rsidP="00E271FC">
            <w:pPr>
              <w:widowControl w:val="0"/>
            </w:pPr>
            <w:r w:rsidRPr="004D147E">
              <w:t>(ОАО «ТрансКонтейнер»)</w:t>
            </w:r>
          </w:p>
          <w:p w:rsidR="003D635E" w:rsidRPr="004D147E" w:rsidRDefault="003D635E" w:rsidP="00E271FC">
            <w:pPr>
              <w:widowControl w:val="0"/>
              <w:jc w:val="both"/>
            </w:pPr>
            <w:r w:rsidRPr="004D147E">
              <w:t>ОГРН  1067746341024</w:t>
            </w:r>
          </w:p>
          <w:p w:rsidR="003D635E" w:rsidRPr="004D147E" w:rsidRDefault="003D635E" w:rsidP="00E271FC">
            <w:pPr>
              <w:widowControl w:val="0"/>
              <w:jc w:val="both"/>
            </w:pPr>
            <w:r w:rsidRPr="004D147E">
              <w:t xml:space="preserve">ИНН 7708591995    </w:t>
            </w:r>
          </w:p>
          <w:p w:rsidR="003D635E" w:rsidRPr="004D147E" w:rsidRDefault="003D635E" w:rsidP="00E271FC">
            <w:pPr>
              <w:widowControl w:val="0"/>
              <w:jc w:val="both"/>
            </w:pPr>
            <w:r w:rsidRPr="004D147E">
              <w:t>КПП 997650001</w:t>
            </w:r>
          </w:p>
          <w:p w:rsidR="003D635E" w:rsidRPr="004D147E" w:rsidRDefault="003D635E" w:rsidP="00E271FC">
            <w:pPr>
              <w:widowControl w:val="0"/>
              <w:jc w:val="both"/>
            </w:pPr>
            <w:r w:rsidRPr="004D147E">
              <w:t xml:space="preserve">ОКПО   94421386    </w:t>
            </w:r>
          </w:p>
          <w:p w:rsidR="003D635E" w:rsidRPr="004D147E" w:rsidRDefault="003D635E" w:rsidP="00E271FC">
            <w:pPr>
              <w:widowControl w:val="0"/>
              <w:jc w:val="both"/>
              <w:rPr>
                <w:snapToGrid w:val="0"/>
              </w:rPr>
            </w:pPr>
            <w:r w:rsidRPr="004D147E">
              <w:lastRenderedPageBreak/>
              <w:t xml:space="preserve">ОКВЭД   60.1 </w:t>
            </w:r>
          </w:p>
          <w:p w:rsidR="003D635E" w:rsidRPr="004D147E" w:rsidRDefault="003D635E" w:rsidP="00E271FC">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E271FC">
            <w:pPr>
              <w:rPr>
                <w:b/>
              </w:rPr>
            </w:pPr>
            <w:r w:rsidRPr="004D147E">
              <w:rPr>
                <w:b/>
              </w:rPr>
              <w:t xml:space="preserve">Филиал ОАО «ТрансКонтейнер» </w:t>
            </w:r>
          </w:p>
          <w:p w:rsidR="003D635E" w:rsidRPr="004D147E" w:rsidRDefault="003D635E" w:rsidP="00E271FC">
            <w:pPr>
              <w:rPr>
                <w:b/>
              </w:rPr>
            </w:pPr>
            <w:r w:rsidRPr="004D147E">
              <w:rPr>
                <w:b/>
              </w:rPr>
              <w:t>на Горьковской железной дороге</w:t>
            </w:r>
          </w:p>
          <w:p w:rsidR="003D635E" w:rsidRPr="004D147E" w:rsidRDefault="003D635E" w:rsidP="00E271FC">
            <w:r w:rsidRPr="004D147E">
              <w:t>КПП (филиала) 525743001</w:t>
            </w:r>
          </w:p>
          <w:p w:rsidR="003D635E" w:rsidRPr="004D147E" w:rsidRDefault="003D635E" w:rsidP="00E271FC">
            <w:r w:rsidRPr="004D147E">
              <w:t xml:space="preserve">Адрес филиала: 603116, </w:t>
            </w:r>
          </w:p>
          <w:p w:rsidR="003D635E" w:rsidRPr="004D147E" w:rsidRDefault="003D635E" w:rsidP="00E271FC">
            <w:r w:rsidRPr="004D147E">
              <w:t>г. Н.Новгород,  Московское  шоссе,17А</w:t>
            </w:r>
          </w:p>
          <w:p w:rsidR="003D635E" w:rsidRPr="004D147E" w:rsidRDefault="003D635E" w:rsidP="00E271FC">
            <w:r w:rsidRPr="004D147E">
              <w:t>Тел. /831/248-42-53, факс: 248-49-05</w:t>
            </w:r>
          </w:p>
          <w:p w:rsidR="003D635E" w:rsidRPr="004D147E" w:rsidRDefault="003D635E" w:rsidP="00E271FC">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E271FC"/>
        </w:tc>
      </w:tr>
      <w:tr w:rsidR="003D635E" w:rsidRPr="004D147E" w:rsidTr="00E271FC">
        <w:tc>
          <w:tcPr>
            <w:tcW w:w="4962" w:type="dxa"/>
          </w:tcPr>
          <w:p w:rsidR="003D635E" w:rsidRPr="004D147E" w:rsidRDefault="003D635E" w:rsidP="00E271FC">
            <w:pPr>
              <w:shd w:val="clear" w:color="auto" w:fill="FFFFFF"/>
              <w:jc w:val="both"/>
              <w:rPr>
                <w:b/>
              </w:rPr>
            </w:pPr>
            <w:r w:rsidRPr="004D147E">
              <w:rPr>
                <w:b/>
              </w:rPr>
              <w:lastRenderedPageBreak/>
              <w:t xml:space="preserve">Банковские реквизиты </w:t>
            </w:r>
            <w:r w:rsidRPr="004D147E">
              <w:rPr>
                <w:b/>
                <w:bCs/>
                <w:snapToGrid w:val="0"/>
              </w:rPr>
              <w:t xml:space="preserve">для расчета в российских </w:t>
            </w:r>
            <w:proofErr w:type="gramStart"/>
            <w:r w:rsidRPr="004D147E">
              <w:rPr>
                <w:b/>
                <w:bCs/>
                <w:snapToGrid w:val="0"/>
              </w:rPr>
              <w:t>рублях</w:t>
            </w:r>
            <w:proofErr w:type="gramEnd"/>
            <w:r w:rsidRPr="004D147E">
              <w:rPr>
                <w:b/>
                <w:bCs/>
                <w:snapToGrid w:val="0"/>
              </w:rPr>
              <w:t xml:space="preserve"> (</w:t>
            </w:r>
            <w:r w:rsidRPr="004D147E">
              <w:rPr>
                <w:b/>
                <w:bCs/>
                <w:snapToGrid w:val="0"/>
                <w:lang w:val="en-US"/>
              </w:rPr>
              <w:t>RUR</w:t>
            </w:r>
            <w:r w:rsidRPr="004D147E">
              <w:rPr>
                <w:b/>
                <w:bCs/>
                <w:snapToGrid w:val="0"/>
              </w:rPr>
              <w:t>):</w:t>
            </w:r>
          </w:p>
          <w:p w:rsidR="003D635E" w:rsidRPr="004D147E" w:rsidRDefault="003D635E" w:rsidP="00E271FC">
            <w:pPr>
              <w:jc w:val="both"/>
              <w:rPr>
                <w:b/>
              </w:rPr>
            </w:pPr>
          </w:p>
        </w:tc>
        <w:tc>
          <w:tcPr>
            <w:tcW w:w="5245" w:type="dxa"/>
          </w:tcPr>
          <w:p w:rsidR="003D635E" w:rsidRPr="004D147E" w:rsidRDefault="003D635E" w:rsidP="00E271FC">
            <w:pPr>
              <w:widowControl w:val="0"/>
              <w:jc w:val="both"/>
              <w:rPr>
                <w:b/>
                <w:bCs/>
                <w:snapToGrid w:val="0"/>
              </w:rPr>
            </w:pPr>
            <w:r w:rsidRPr="004D147E">
              <w:rPr>
                <w:b/>
                <w:bCs/>
                <w:snapToGrid w:val="0"/>
              </w:rPr>
              <w:t xml:space="preserve">Банковские реквизиты для расчета в российских </w:t>
            </w:r>
            <w:proofErr w:type="gramStart"/>
            <w:r w:rsidRPr="004D147E">
              <w:rPr>
                <w:b/>
                <w:bCs/>
                <w:snapToGrid w:val="0"/>
              </w:rPr>
              <w:t>рублях</w:t>
            </w:r>
            <w:proofErr w:type="gramEnd"/>
            <w:r w:rsidRPr="004D147E">
              <w:rPr>
                <w:b/>
                <w:bCs/>
                <w:snapToGrid w:val="0"/>
              </w:rPr>
              <w:t xml:space="preserve"> (</w:t>
            </w:r>
            <w:r w:rsidRPr="004D147E">
              <w:rPr>
                <w:b/>
                <w:bCs/>
                <w:snapToGrid w:val="0"/>
                <w:lang w:val="en-US"/>
              </w:rPr>
              <w:t>RUR</w:t>
            </w:r>
            <w:r w:rsidRPr="004D147E">
              <w:rPr>
                <w:b/>
                <w:bCs/>
                <w:snapToGrid w:val="0"/>
              </w:rPr>
              <w:t>):</w:t>
            </w:r>
          </w:p>
          <w:p w:rsidR="003D635E" w:rsidRPr="004D147E" w:rsidRDefault="003D635E" w:rsidP="00E271FC">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E271FC">
            <w:pPr>
              <w:widowControl w:val="0"/>
              <w:jc w:val="both"/>
              <w:rPr>
                <w:snapToGrid w:val="0"/>
              </w:rPr>
            </w:pPr>
            <w:r w:rsidRPr="004D147E">
              <w:rPr>
                <w:snapToGrid w:val="0"/>
              </w:rPr>
              <w:t xml:space="preserve">в </w:t>
            </w:r>
            <w:proofErr w:type="gramStart"/>
            <w:r w:rsidRPr="004D147E">
              <w:rPr>
                <w:snapToGrid w:val="0"/>
              </w:rPr>
              <w:t>филиале</w:t>
            </w:r>
            <w:proofErr w:type="gramEnd"/>
            <w:r w:rsidRPr="004D147E">
              <w:rPr>
                <w:snapToGrid w:val="0"/>
              </w:rPr>
              <w:t xml:space="preserve"> ОАО Банка ВТБ </w:t>
            </w:r>
          </w:p>
          <w:p w:rsidR="003D635E" w:rsidRPr="004D147E" w:rsidRDefault="003D635E" w:rsidP="00E271FC">
            <w:pPr>
              <w:widowControl w:val="0"/>
              <w:jc w:val="both"/>
              <w:rPr>
                <w:snapToGrid w:val="0"/>
              </w:rPr>
            </w:pPr>
            <w:r w:rsidRPr="004D147E">
              <w:rPr>
                <w:snapToGrid w:val="0"/>
              </w:rPr>
              <w:t xml:space="preserve">в  г. Нижнем </w:t>
            </w:r>
            <w:proofErr w:type="gramStart"/>
            <w:r w:rsidRPr="004D147E">
              <w:rPr>
                <w:snapToGrid w:val="0"/>
              </w:rPr>
              <w:t>Новгороде</w:t>
            </w:r>
            <w:proofErr w:type="gramEnd"/>
          </w:p>
          <w:p w:rsidR="003D635E" w:rsidRPr="004D147E" w:rsidRDefault="003D635E" w:rsidP="00E271FC">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E271FC">
            <w:pPr>
              <w:jc w:val="both"/>
            </w:pPr>
            <w:r w:rsidRPr="004D147E">
              <w:rPr>
                <w:snapToGrid w:val="0"/>
              </w:rPr>
              <w:t xml:space="preserve">БИК </w:t>
            </w:r>
            <w:r w:rsidRPr="004D147E">
              <w:t>042202837</w:t>
            </w:r>
          </w:p>
          <w:p w:rsidR="003D635E" w:rsidRPr="004D147E" w:rsidRDefault="003D635E" w:rsidP="00E271FC">
            <w:pPr>
              <w:widowControl w:val="0"/>
              <w:jc w:val="both"/>
              <w:rPr>
                <w:lang w:val="en-US"/>
              </w:rPr>
            </w:pPr>
          </w:p>
        </w:tc>
      </w:tr>
      <w:tr w:rsidR="003D635E" w:rsidRPr="004D147E" w:rsidTr="00E271FC">
        <w:tc>
          <w:tcPr>
            <w:tcW w:w="4962" w:type="dxa"/>
          </w:tcPr>
          <w:p w:rsidR="003D635E" w:rsidRPr="004D147E" w:rsidRDefault="003D635E" w:rsidP="00E271FC">
            <w:pPr>
              <w:autoSpaceDE w:val="0"/>
              <w:autoSpaceDN w:val="0"/>
              <w:adjustRightInd w:val="0"/>
              <w:rPr>
                <w:b/>
                <w:snapToGrid w:val="0"/>
              </w:rPr>
            </w:pPr>
            <w:r w:rsidRPr="004D147E">
              <w:rPr>
                <w:b/>
                <w:snapToGrid w:val="0"/>
              </w:rPr>
              <w:t xml:space="preserve">От Арендодателя:                           </w:t>
            </w:r>
          </w:p>
          <w:p w:rsidR="003D635E" w:rsidRPr="004D147E" w:rsidRDefault="003D635E" w:rsidP="00E271FC">
            <w:pPr>
              <w:autoSpaceDE w:val="0"/>
              <w:autoSpaceDN w:val="0"/>
              <w:adjustRightInd w:val="0"/>
              <w:rPr>
                <w:snapToGrid w:val="0"/>
              </w:rPr>
            </w:pPr>
            <w:r w:rsidRPr="004D147E">
              <w:rPr>
                <w:snapToGrid w:val="0"/>
              </w:rPr>
              <w:t>_________________</w:t>
            </w: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r w:rsidRPr="004D147E">
              <w:rPr>
                <w:snapToGrid w:val="0"/>
              </w:rPr>
              <w:t>_______________ ______________</w:t>
            </w:r>
          </w:p>
          <w:p w:rsidR="003D635E" w:rsidRPr="004D147E" w:rsidRDefault="003D635E" w:rsidP="00E271FC">
            <w:pPr>
              <w:autoSpaceDE w:val="0"/>
              <w:autoSpaceDN w:val="0"/>
              <w:adjustRightInd w:val="0"/>
              <w:rPr>
                <w:b/>
              </w:rPr>
            </w:pPr>
            <w:r w:rsidRPr="004D147E">
              <w:rPr>
                <w:snapToGrid w:val="0"/>
              </w:rPr>
              <w:t xml:space="preserve">      М.П.</w:t>
            </w:r>
          </w:p>
        </w:tc>
        <w:tc>
          <w:tcPr>
            <w:tcW w:w="5245" w:type="dxa"/>
          </w:tcPr>
          <w:p w:rsidR="003D635E" w:rsidRPr="004D147E" w:rsidRDefault="003D635E" w:rsidP="00E271FC">
            <w:pPr>
              <w:shd w:val="clear" w:color="auto" w:fill="FFFFFF"/>
              <w:rPr>
                <w:b/>
              </w:rPr>
            </w:pPr>
            <w:r w:rsidRPr="004D147E">
              <w:rPr>
                <w:b/>
              </w:rPr>
              <w:t>От Арендатора:</w:t>
            </w:r>
          </w:p>
          <w:p w:rsidR="003D635E" w:rsidRPr="004D147E" w:rsidRDefault="003D635E" w:rsidP="00E271FC">
            <w:pPr>
              <w:shd w:val="clear" w:color="auto" w:fill="FFFFFF"/>
            </w:pPr>
            <w:r w:rsidRPr="004D147E">
              <w:t>Директор филиала</w:t>
            </w:r>
          </w:p>
          <w:p w:rsidR="003D635E" w:rsidRPr="004D147E" w:rsidRDefault="003D635E" w:rsidP="00E271FC">
            <w:pPr>
              <w:shd w:val="clear" w:color="auto" w:fill="FFFFFF"/>
            </w:pPr>
            <w:r w:rsidRPr="004D147E">
              <w:t>ОАО «ТрансКонтейнер»</w:t>
            </w:r>
          </w:p>
          <w:p w:rsidR="003D635E" w:rsidRPr="004D147E" w:rsidRDefault="003D635E" w:rsidP="00E271FC">
            <w:pPr>
              <w:shd w:val="clear" w:color="auto" w:fill="FFFFFF"/>
            </w:pPr>
            <w:r w:rsidRPr="004D147E">
              <w:t xml:space="preserve">на Горьковской железной дороге </w:t>
            </w:r>
          </w:p>
          <w:p w:rsidR="003D635E" w:rsidRPr="004D147E" w:rsidRDefault="003D635E" w:rsidP="00E271FC">
            <w:pPr>
              <w:shd w:val="clear" w:color="auto" w:fill="FFFFFF"/>
            </w:pPr>
          </w:p>
          <w:p w:rsidR="003D635E" w:rsidRPr="004D147E" w:rsidRDefault="003D635E" w:rsidP="00E271FC">
            <w:pPr>
              <w:shd w:val="clear" w:color="auto" w:fill="FFFFFF"/>
            </w:pPr>
          </w:p>
          <w:p w:rsidR="003D635E" w:rsidRPr="004D147E" w:rsidRDefault="003D635E" w:rsidP="00E271FC">
            <w:r w:rsidRPr="004D147E">
              <w:t>________________ А.Г. Каринский</w:t>
            </w:r>
          </w:p>
          <w:p w:rsidR="003D635E" w:rsidRPr="004D147E" w:rsidRDefault="003D635E" w:rsidP="00E271FC">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2F38F6">
      <w:pPr>
        <w:rPr>
          <w:lang w:eastAsia="ru-RU"/>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E271FC">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E271FC">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E271FC">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E271FC">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E271FC">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E271FC">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E271FC">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E271F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E271FC">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jc w:val="center"/>
              <w:rPr>
                <w:b/>
                <w:bCs/>
                <w:color w:val="000000"/>
                <w:sz w:val="18"/>
                <w:szCs w:val="18"/>
                <w:lang w:eastAsia="ru-RU"/>
              </w:rPr>
            </w:pPr>
            <w:r w:rsidRPr="00A813E5">
              <w:rPr>
                <w:b/>
                <w:bCs/>
                <w:color w:val="000000"/>
                <w:sz w:val="18"/>
                <w:szCs w:val="18"/>
                <w:lang w:eastAsia="ru-RU"/>
              </w:rPr>
              <w:t>7</w:t>
            </w:r>
          </w:p>
        </w:tc>
      </w:tr>
      <w:tr w:rsidR="003D635E" w:rsidRPr="004D147E" w:rsidTr="00E271FC">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E271FC">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E271FC">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E271FC">
        <w:tc>
          <w:tcPr>
            <w:tcW w:w="4962" w:type="dxa"/>
          </w:tcPr>
          <w:p w:rsidR="003D635E" w:rsidRPr="004D147E" w:rsidRDefault="003D635E" w:rsidP="00E271FC">
            <w:pPr>
              <w:autoSpaceDE w:val="0"/>
              <w:autoSpaceDN w:val="0"/>
              <w:adjustRightInd w:val="0"/>
              <w:rPr>
                <w:b/>
                <w:snapToGrid w:val="0"/>
              </w:rPr>
            </w:pPr>
            <w:r w:rsidRPr="004D147E">
              <w:rPr>
                <w:b/>
                <w:snapToGrid w:val="0"/>
              </w:rPr>
              <w:t xml:space="preserve">От Арендодателя:                           </w:t>
            </w:r>
          </w:p>
          <w:p w:rsidR="003D635E" w:rsidRPr="004D147E" w:rsidRDefault="003D635E" w:rsidP="00E271FC">
            <w:pPr>
              <w:autoSpaceDE w:val="0"/>
              <w:autoSpaceDN w:val="0"/>
              <w:adjustRightInd w:val="0"/>
              <w:rPr>
                <w:snapToGrid w:val="0"/>
              </w:rPr>
            </w:pPr>
            <w:r w:rsidRPr="004D147E">
              <w:rPr>
                <w:snapToGrid w:val="0"/>
              </w:rPr>
              <w:t>_________________</w:t>
            </w: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r w:rsidRPr="004D147E">
              <w:rPr>
                <w:snapToGrid w:val="0"/>
              </w:rPr>
              <w:t>_______________ ______________</w:t>
            </w:r>
          </w:p>
          <w:p w:rsidR="003D635E" w:rsidRPr="004D147E" w:rsidRDefault="003D635E" w:rsidP="00E271FC">
            <w:pPr>
              <w:autoSpaceDE w:val="0"/>
              <w:autoSpaceDN w:val="0"/>
              <w:adjustRightInd w:val="0"/>
              <w:rPr>
                <w:b/>
              </w:rPr>
            </w:pPr>
            <w:r w:rsidRPr="004D147E">
              <w:rPr>
                <w:snapToGrid w:val="0"/>
              </w:rPr>
              <w:t xml:space="preserve">      М.П.</w:t>
            </w:r>
          </w:p>
        </w:tc>
        <w:tc>
          <w:tcPr>
            <w:tcW w:w="5245" w:type="dxa"/>
          </w:tcPr>
          <w:p w:rsidR="003D635E" w:rsidRPr="004D147E" w:rsidRDefault="003D635E" w:rsidP="00E271FC">
            <w:pPr>
              <w:shd w:val="clear" w:color="auto" w:fill="FFFFFF"/>
              <w:rPr>
                <w:b/>
              </w:rPr>
            </w:pPr>
            <w:r w:rsidRPr="004D147E">
              <w:rPr>
                <w:b/>
              </w:rPr>
              <w:t>От Арендатора:</w:t>
            </w:r>
          </w:p>
          <w:p w:rsidR="003D635E" w:rsidRPr="004D147E" w:rsidRDefault="003D635E" w:rsidP="00E271FC">
            <w:pPr>
              <w:shd w:val="clear" w:color="auto" w:fill="FFFFFF"/>
            </w:pPr>
            <w:r w:rsidRPr="004D147E">
              <w:t>Директор филиала</w:t>
            </w:r>
          </w:p>
          <w:p w:rsidR="003D635E" w:rsidRPr="004D147E" w:rsidRDefault="003D635E" w:rsidP="00E271FC">
            <w:pPr>
              <w:shd w:val="clear" w:color="auto" w:fill="FFFFFF"/>
            </w:pPr>
            <w:r w:rsidRPr="004D147E">
              <w:t>ОАО «ТрансКонтейнер»</w:t>
            </w:r>
          </w:p>
          <w:p w:rsidR="003D635E" w:rsidRPr="004D147E" w:rsidRDefault="003D635E" w:rsidP="00E271FC">
            <w:pPr>
              <w:shd w:val="clear" w:color="auto" w:fill="FFFFFF"/>
            </w:pPr>
            <w:r w:rsidRPr="004D147E">
              <w:t xml:space="preserve">на Горьковской железной дороге </w:t>
            </w:r>
          </w:p>
          <w:p w:rsidR="003D635E" w:rsidRPr="004D147E" w:rsidRDefault="003D635E" w:rsidP="00E271FC">
            <w:pPr>
              <w:shd w:val="clear" w:color="auto" w:fill="FFFFFF"/>
            </w:pPr>
          </w:p>
          <w:p w:rsidR="003D635E" w:rsidRPr="004D147E" w:rsidRDefault="003D635E" w:rsidP="00E271FC">
            <w:pPr>
              <w:shd w:val="clear" w:color="auto" w:fill="FFFFFF"/>
            </w:pPr>
          </w:p>
          <w:p w:rsidR="003D635E" w:rsidRPr="004D147E" w:rsidRDefault="003D635E" w:rsidP="00E271FC">
            <w:r w:rsidRPr="004D147E">
              <w:t>________________ А.Г. Каринский</w:t>
            </w:r>
          </w:p>
          <w:p w:rsidR="003D635E" w:rsidRPr="004D147E" w:rsidRDefault="003D635E" w:rsidP="00E271FC">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E50216" w:rsidRDefault="00E50216" w:rsidP="003D635E">
      <w:pPr>
        <w:ind w:left="5103" w:firstLine="11"/>
        <w:rPr>
          <w:lang w:eastAsia="ru-RU"/>
        </w:rPr>
      </w:pPr>
    </w:p>
    <w:p w:rsidR="00E50216" w:rsidRDefault="00E50216"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E271FC">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E271FC">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E271FC">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E271FC">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E271FC">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E271FC">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E271FC">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E271FC">
            <w:pPr>
              <w:ind w:left="-851"/>
              <w:jc w:val="center"/>
              <w:rPr>
                <w:b/>
                <w:bCs/>
                <w:color w:val="000000"/>
                <w:lang w:eastAsia="ru-RU"/>
              </w:rPr>
            </w:pPr>
            <w:r w:rsidRPr="00AD59B8">
              <w:rPr>
                <w:b/>
                <w:bCs/>
                <w:color w:val="000000"/>
                <w:lang w:eastAsia="ru-RU"/>
              </w:rPr>
              <w:t>3</w:t>
            </w:r>
          </w:p>
        </w:tc>
      </w:tr>
      <w:tr w:rsidR="003D635E" w:rsidRPr="004D147E" w:rsidTr="00E271FC">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E271FC">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E271FC">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E271FC">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E271FC">
        <w:tc>
          <w:tcPr>
            <w:tcW w:w="4962" w:type="dxa"/>
          </w:tcPr>
          <w:p w:rsidR="003D635E" w:rsidRPr="004D147E" w:rsidRDefault="003D635E" w:rsidP="00E271FC">
            <w:pPr>
              <w:autoSpaceDE w:val="0"/>
              <w:autoSpaceDN w:val="0"/>
              <w:adjustRightInd w:val="0"/>
              <w:rPr>
                <w:b/>
                <w:snapToGrid w:val="0"/>
              </w:rPr>
            </w:pPr>
            <w:r w:rsidRPr="004D147E">
              <w:rPr>
                <w:b/>
                <w:snapToGrid w:val="0"/>
              </w:rPr>
              <w:t xml:space="preserve">От Арендодателя:                           </w:t>
            </w:r>
          </w:p>
          <w:p w:rsidR="003D635E" w:rsidRPr="004D147E" w:rsidRDefault="003D635E" w:rsidP="00E271FC">
            <w:pPr>
              <w:autoSpaceDE w:val="0"/>
              <w:autoSpaceDN w:val="0"/>
              <w:adjustRightInd w:val="0"/>
              <w:rPr>
                <w:snapToGrid w:val="0"/>
              </w:rPr>
            </w:pPr>
            <w:r w:rsidRPr="004D147E">
              <w:rPr>
                <w:snapToGrid w:val="0"/>
              </w:rPr>
              <w:t>_________________</w:t>
            </w: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r w:rsidRPr="004D147E">
              <w:rPr>
                <w:snapToGrid w:val="0"/>
              </w:rPr>
              <w:t>_______________ ______________</w:t>
            </w:r>
          </w:p>
          <w:p w:rsidR="003D635E" w:rsidRPr="004D147E" w:rsidRDefault="003D635E" w:rsidP="00E271FC">
            <w:pPr>
              <w:autoSpaceDE w:val="0"/>
              <w:autoSpaceDN w:val="0"/>
              <w:adjustRightInd w:val="0"/>
              <w:rPr>
                <w:b/>
              </w:rPr>
            </w:pPr>
            <w:r w:rsidRPr="004D147E">
              <w:rPr>
                <w:snapToGrid w:val="0"/>
              </w:rPr>
              <w:t xml:space="preserve">      М.П.</w:t>
            </w:r>
          </w:p>
        </w:tc>
        <w:tc>
          <w:tcPr>
            <w:tcW w:w="5245" w:type="dxa"/>
          </w:tcPr>
          <w:p w:rsidR="003D635E" w:rsidRPr="004D147E" w:rsidRDefault="003D635E" w:rsidP="00E271FC">
            <w:pPr>
              <w:shd w:val="clear" w:color="auto" w:fill="FFFFFF"/>
              <w:rPr>
                <w:b/>
              </w:rPr>
            </w:pPr>
            <w:r w:rsidRPr="004D147E">
              <w:rPr>
                <w:b/>
              </w:rPr>
              <w:t>От Арендатора:</w:t>
            </w:r>
          </w:p>
          <w:p w:rsidR="003D635E" w:rsidRPr="004D147E" w:rsidRDefault="003D635E" w:rsidP="00E271FC">
            <w:pPr>
              <w:shd w:val="clear" w:color="auto" w:fill="FFFFFF"/>
            </w:pPr>
            <w:r w:rsidRPr="004D147E">
              <w:t>Директор филиала</w:t>
            </w:r>
          </w:p>
          <w:p w:rsidR="003D635E" w:rsidRPr="004D147E" w:rsidRDefault="003D635E" w:rsidP="00E271FC">
            <w:pPr>
              <w:shd w:val="clear" w:color="auto" w:fill="FFFFFF"/>
            </w:pPr>
            <w:r w:rsidRPr="004D147E">
              <w:t>ОАО «ТрансКонтейнер»</w:t>
            </w:r>
          </w:p>
          <w:p w:rsidR="003D635E" w:rsidRPr="004D147E" w:rsidRDefault="003D635E" w:rsidP="00E271FC">
            <w:pPr>
              <w:shd w:val="clear" w:color="auto" w:fill="FFFFFF"/>
            </w:pPr>
            <w:r w:rsidRPr="004D147E">
              <w:t xml:space="preserve">на Горьковской железной дороге </w:t>
            </w:r>
          </w:p>
          <w:p w:rsidR="003D635E" w:rsidRPr="004D147E" w:rsidRDefault="003D635E" w:rsidP="00E271FC">
            <w:pPr>
              <w:shd w:val="clear" w:color="auto" w:fill="FFFFFF"/>
            </w:pPr>
          </w:p>
          <w:p w:rsidR="003D635E" w:rsidRPr="004D147E" w:rsidRDefault="003D635E" w:rsidP="00E271FC">
            <w:pPr>
              <w:shd w:val="clear" w:color="auto" w:fill="FFFFFF"/>
            </w:pPr>
          </w:p>
          <w:p w:rsidR="003D635E" w:rsidRPr="004D147E" w:rsidRDefault="003D635E" w:rsidP="00E271FC">
            <w:r w:rsidRPr="004D147E">
              <w:t>________________ А.Г. Каринский</w:t>
            </w:r>
          </w:p>
          <w:p w:rsidR="003D635E" w:rsidRPr="004D147E" w:rsidRDefault="003D635E" w:rsidP="00E271FC">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E271FC">
        <w:tc>
          <w:tcPr>
            <w:tcW w:w="4962" w:type="dxa"/>
          </w:tcPr>
          <w:p w:rsidR="003D635E" w:rsidRPr="004D147E" w:rsidRDefault="003D635E" w:rsidP="00E271FC">
            <w:pPr>
              <w:autoSpaceDE w:val="0"/>
              <w:autoSpaceDN w:val="0"/>
              <w:adjustRightInd w:val="0"/>
              <w:rPr>
                <w:b/>
                <w:snapToGrid w:val="0"/>
              </w:rPr>
            </w:pPr>
            <w:r w:rsidRPr="004D147E">
              <w:rPr>
                <w:b/>
                <w:snapToGrid w:val="0"/>
              </w:rPr>
              <w:t xml:space="preserve">От Арендодателя:                           </w:t>
            </w:r>
          </w:p>
          <w:p w:rsidR="003D635E" w:rsidRPr="004D147E" w:rsidRDefault="003D635E" w:rsidP="00E271FC">
            <w:pPr>
              <w:autoSpaceDE w:val="0"/>
              <w:autoSpaceDN w:val="0"/>
              <w:adjustRightInd w:val="0"/>
              <w:rPr>
                <w:snapToGrid w:val="0"/>
              </w:rPr>
            </w:pPr>
            <w:r w:rsidRPr="004D147E">
              <w:rPr>
                <w:snapToGrid w:val="0"/>
              </w:rPr>
              <w:t>_________________</w:t>
            </w: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p>
          <w:p w:rsidR="003D635E" w:rsidRPr="004D147E" w:rsidRDefault="003D635E" w:rsidP="00E271FC">
            <w:pPr>
              <w:autoSpaceDE w:val="0"/>
              <w:autoSpaceDN w:val="0"/>
              <w:adjustRightInd w:val="0"/>
              <w:rPr>
                <w:snapToGrid w:val="0"/>
              </w:rPr>
            </w:pPr>
            <w:r w:rsidRPr="004D147E">
              <w:rPr>
                <w:snapToGrid w:val="0"/>
              </w:rPr>
              <w:t>_______________ ______________</w:t>
            </w:r>
          </w:p>
          <w:p w:rsidR="003D635E" w:rsidRPr="004D147E" w:rsidRDefault="003D635E" w:rsidP="00E271FC">
            <w:pPr>
              <w:autoSpaceDE w:val="0"/>
              <w:autoSpaceDN w:val="0"/>
              <w:adjustRightInd w:val="0"/>
              <w:rPr>
                <w:b/>
              </w:rPr>
            </w:pPr>
            <w:r w:rsidRPr="004D147E">
              <w:rPr>
                <w:snapToGrid w:val="0"/>
              </w:rPr>
              <w:t xml:space="preserve">      М.П.</w:t>
            </w:r>
          </w:p>
        </w:tc>
        <w:tc>
          <w:tcPr>
            <w:tcW w:w="5245" w:type="dxa"/>
          </w:tcPr>
          <w:p w:rsidR="003D635E" w:rsidRPr="004D147E" w:rsidRDefault="003D635E" w:rsidP="00E271FC">
            <w:pPr>
              <w:shd w:val="clear" w:color="auto" w:fill="FFFFFF"/>
              <w:rPr>
                <w:b/>
              </w:rPr>
            </w:pPr>
            <w:r w:rsidRPr="004D147E">
              <w:rPr>
                <w:b/>
              </w:rPr>
              <w:t>От Арендатора:</w:t>
            </w:r>
          </w:p>
          <w:p w:rsidR="003D635E" w:rsidRPr="004D147E" w:rsidRDefault="003D635E" w:rsidP="00E271FC">
            <w:pPr>
              <w:shd w:val="clear" w:color="auto" w:fill="FFFFFF"/>
            </w:pPr>
            <w:r w:rsidRPr="004D147E">
              <w:t>Директор филиала</w:t>
            </w:r>
          </w:p>
          <w:p w:rsidR="003D635E" w:rsidRPr="004D147E" w:rsidRDefault="003D635E" w:rsidP="00E271FC">
            <w:pPr>
              <w:shd w:val="clear" w:color="auto" w:fill="FFFFFF"/>
            </w:pPr>
            <w:r w:rsidRPr="004D147E">
              <w:t>ОАО «ТрансКонтейнер»</w:t>
            </w:r>
          </w:p>
          <w:p w:rsidR="003D635E" w:rsidRPr="004D147E" w:rsidRDefault="003D635E" w:rsidP="00E271FC">
            <w:pPr>
              <w:shd w:val="clear" w:color="auto" w:fill="FFFFFF"/>
            </w:pPr>
            <w:r w:rsidRPr="004D147E">
              <w:t xml:space="preserve">на Горьковской железной дороге </w:t>
            </w:r>
          </w:p>
          <w:p w:rsidR="003D635E" w:rsidRPr="004D147E" w:rsidRDefault="003D635E" w:rsidP="00E271FC">
            <w:pPr>
              <w:shd w:val="clear" w:color="auto" w:fill="FFFFFF"/>
            </w:pPr>
          </w:p>
          <w:p w:rsidR="003D635E" w:rsidRPr="004D147E" w:rsidRDefault="003D635E" w:rsidP="00E271FC">
            <w:pPr>
              <w:shd w:val="clear" w:color="auto" w:fill="FFFFFF"/>
            </w:pPr>
          </w:p>
          <w:p w:rsidR="003D635E" w:rsidRPr="004D147E" w:rsidRDefault="003D635E" w:rsidP="00E271FC">
            <w:r w:rsidRPr="004D147E">
              <w:t>________________ А.Г. Каринский</w:t>
            </w:r>
          </w:p>
          <w:p w:rsidR="003D635E" w:rsidRPr="004D147E" w:rsidRDefault="003D635E" w:rsidP="00E271FC">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2F38F6">
      <w:pPr>
        <w:rPr>
          <w:lang w:eastAsia="ru-RU"/>
        </w:rPr>
      </w:pPr>
    </w:p>
    <w:p w:rsidR="003D635E" w:rsidRPr="005D242F" w:rsidRDefault="003D635E" w:rsidP="003D635E">
      <w:pPr>
        <w:ind w:left="5103" w:firstLine="11"/>
        <w:rPr>
          <w:lang w:eastAsia="ru-RU"/>
        </w:rPr>
      </w:pPr>
      <w:r>
        <w:rPr>
          <w:lang w:eastAsia="ru-RU"/>
        </w:rPr>
        <w:lastRenderedPageBreak/>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5D3255">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E271FC">
        <w:trPr>
          <w:trHeight w:val="1531"/>
        </w:trPr>
        <w:tc>
          <w:tcPr>
            <w:tcW w:w="10218" w:type="dxa"/>
          </w:tcPr>
          <w:p w:rsidR="003D635E" w:rsidRPr="006F6515" w:rsidRDefault="003D635E" w:rsidP="00E271FC">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E271FC">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E271FC">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E271FC">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E271FC">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E271FC">
            <w:pPr>
              <w:rPr>
                <w:sz w:val="18"/>
                <w:szCs w:val="18"/>
                <w:u w:val="single"/>
              </w:rPr>
            </w:pPr>
          </w:p>
          <w:p w:rsidR="003D635E" w:rsidRPr="006F6515" w:rsidRDefault="003D635E" w:rsidP="00E271FC">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E271FC">
            <w:pPr>
              <w:rPr>
                <w:sz w:val="18"/>
                <w:szCs w:val="18"/>
              </w:rPr>
            </w:pPr>
            <w:r w:rsidRPr="006F6515">
              <w:rPr>
                <w:sz w:val="18"/>
                <w:szCs w:val="18"/>
              </w:rPr>
              <w:t xml:space="preserve">            подпись                                  ФИО                                                 подпись                                ФИО</w:t>
            </w:r>
          </w:p>
        </w:tc>
      </w:tr>
    </w:tbl>
    <w:p w:rsidR="003D635E" w:rsidRPr="006F6515" w:rsidRDefault="003D635E" w:rsidP="005D3255">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E271FC">
        <w:trPr>
          <w:trHeight w:val="1471"/>
        </w:trPr>
        <w:tc>
          <w:tcPr>
            <w:tcW w:w="10203" w:type="dxa"/>
          </w:tcPr>
          <w:p w:rsidR="003D635E" w:rsidRPr="006F6515" w:rsidRDefault="003D635E" w:rsidP="00E271FC">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E271FC">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E271FC">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E271FC">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E271FC">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E271FC">
            <w:pPr>
              <w:rPr>
                <w:noProof/>
                <w:sz w:val="18"/>
                <w:szCs w:val="18"/>
                <w:u w:val="single"/>
              </w:rPr>
            </w:pPr>
          </w:p>
          <w:p w:rsidR="003D635E" w:rsidRPr="006F6515" w:rsidRDefault="003D635E" w:rsidP="00E271FC">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E271FC">
            <w:pPr>
              <w:rPr>
                <w:sz w:val="18"/>
                <w:szCs w:val="18"/>
              </w:rPr>
            </w:pPr>
            <w:r w:rsidRPr="006F6515">
              <w:rPr>
                <w:sz w:val="18"/>
                <w:szCs w:val="18"/>
              </w:rPr>
              <w:t xml:space="preserve">            подпись                                    ФИО                                                 подпись                                ФИО</w:t>
            </w:r>
          </w:p>
          <w:p w:rsidR="003D635E" w:rsidRPr="006F6515" w:rsidRDefault="003D635E" w:rsidP="00E271FC">
            <w:pPr>
              <w:rPr>
                <w:sz w:val="18"/>
                <w:szCs w:val="18"/>
              </w:rPr>
            </w:pPr>
          </w:p>
        </w:tc>
      </w:tr>
    </w:tbl>
    <w:p w:rsidR="003D635E" w:rsidRPr="006F6515" w:rsidRDefault="003D635E" w:rsidP="005D3255">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E271FC">
        <w:trPr>
          <w:trHeight w:val="3914"/>
        </w:trPr>
        <w:tc>
          <w:tcPr>
            <w:tcW w:w="10244" w:type="dxa"/>
          </w:tcPr>
          <w:p w:rsidR="003D635E" w:rsidRPr="006F6515" w:rsidRDefault="003D635E" w:rsidP="00E271FC">
            <w:pPr>
              <w:rPr>
                <w:sz w:val="18"/>
                <w:szCs w:val="18"/>
              </w:rPr>
            </w:pPr>
          </w:p>
          <w:p w:rsidR="003D635E" w:rsidRPr="006F6515" w:rsidRDefault="003D635E" w:rsidP="00E271FC">
            <w:pPr>
              <w:rPr>
                <w:b/>
                <w:sz w:val="18"/>
                <w:szCs w:val="18"/>
              </w:rPr>
            </w:pPr>
            <w:r w:rsidRPr="006F6515">
              <w:rPr>
                <w:b/>
                <w:sz w:val="18"/>
                <w:szCs w:val="18"/>
              </w:rPr>
              <w:t xml:space="preserve">Маршрут следования автомобиля и время нахождения автомобиля в </w:t>
            </w:r>
            <w:proofErr w:type="gramStart"/>
            <w:r w:rsidRPr="006F6515">
              <w:rPr>
                <w:b/>
                <w:sz w:val="18"/>
                <w:szCs w:val="18"/>
              </w:rPr>
              <w:t>пункте</w:t>
            </w:r>
            <w:proofErr w:type="gramEnd"/>
            <w:r w:rsidRPr="006F6515">
              <w:rPr>
                <w:b/>
                <w:sz w:val="18"/>
                <w:szCs w:val="18"/>
              </w:rPr>
              <w:t xml:space="preserve"> погрузки/выгрузки*</w:t>
            </w:r>
          </w:p>
          <w:p w:rsidR="003D635E" w:rsidRPr="006F6515" w:rsidRDefault="003D635E" w:rsidP="00E271FC">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E271F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E271FC">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r>
            <w:tr w:rsidR="003D635E" w:rsidRPr="004D147E" w:rsidTr="00E271F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E271FC">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убыл</w:t>
                  </w:r>
                </w:p>
              </w:tc>
            </w:tr>
            <w:tr w:rsidR="003D635E" w:rsidRPr="004D147E" w:rsidTr="00E271FC">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E271FC">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E271FC">
                  <w:pPr>
                    <w:jc w:val="center"/>
                    <w:rPr>
                      <w:color w:val="000000"/>
                      <w:sz w:val="18"/>
                      <w:szCs w:val="18"/>
                    </w:rPr>
                  </w:pPr>
                </w:p>
              </w:tc>
            </w:tr>
          </w:tbl>
          <w:p w:rsidR="003D635E" w:rsidRPr="006F6515" w:rsidRDefault="003D635E" w:rsidP="00E271FC">
            <w:pPr>
              <w:rPr>
                <w:sz w:val="18"/>
                <w:szCs w:val="18"/>
              </w:rPr>
            </w:pPr>
          </w:p>
          <w:p w:rsidR="003D635E" w:rsidRPr="006F6515" w:rsidRDefault="003D635E" w:rsidP="00E271FC">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E271F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E271FC">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E271FC">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E271FC">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E271F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E271FC">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E271FC">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E271FC">
                  <w:pPr>
                    <w:jc w:val="center"/>
                    <w:rPr>
                      <w:color w:val="000000"/>
                      <w:sz w:val="18"/>
                      <w:szCs w:val="18"/>
                    </w:rPr>
                  </w:pPr>
                </w:p>
              </w:tc>
            </w:tr>
            <w:tr w:rsidR="003D635E" w:rsidRPr="004D147E" w:rsidTr="00E271F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E271FC">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E271FC">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E271FC">
                  <w:pPr>
                    <w:jc w:val="center"/>
                    <w:rPr>
                      <w:color w:val="000000"/>
                      <w:sz w:val="18"/>
                      <w:szCs w:val="18"/>
                    </w:rPr>
                  </w:pPr>
                </w:p>
              </w:tc>
            </w:tr>
          </w:tbl>
          <w:p w:rsidR="003D635E" w:rsidRPr="006F6515" w:rsidRDefault="003D635E" w:rsidP="00E271FC">
            <w:pPr>
              <w:rPr>
                <w:sz w:val="18"/>
                <w:szCs w:val="18"/>
              </w:rPr>
            </w:pPr>
          </w:p>
          <w:p w:rsidR="003D635E" w:rsidRPr="006F6515" w:rsidRDefault="003D635E" w:rsidP="00E271FC">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E271FC">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E271FC">
            <w:pPr>
              <w:rPr>
                <w:sz w:val="18"/>
                <w:szCs w:val="18"/>
                <w:u w:val="single"/>
              </w:rPr>
            </w:pPr>
          </w:p>
          <w:p w:rsidR="003D635E" w:rsidRPr="006F6515" w:rsidRDefault="003D635E" w:rsidP="00E271FC">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E271FC">
            <w:pPr>
              <w:rPr>
                <w:sz w:val="18"/>
                <w:szCs w:val="18"/>
              </w:rPr>
            </w:pPr>
            <w:r w:rsidRPr="006F6515">
              <w:rPr>
                <w:sz w:val="18"/>
                <w:szCs w:val="18"/>
              </w:rPr>
              <w:t xml:space="preserve">                подпись                                  ФИО                                                 подпись                                ФИО </w:t>
            </w:r>
          </w:p>
          <w:p w:rsidR="003D635E" w:rsidRPr="006F6515" w:rsidRDefault="003D635E" w:rsidP="00E271FC">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xml:space="preserve">** В </w:t>
      </w:r>
      <w:proofErr w:type="gramStart"/>
      <w:r w:rsidRPr="006F6515">
        <w:rPr>
          <w:sz w:val="18"/>
          <w:szCs w:val="18"/>
        </w:rPr>
        <w:t>случае</w:t>
      </w:r>
      <w:proofErr w:type="gramEnd"/>
      <w:r w:rsidRPr="006F6515">
        <w:rPr>
          <w:sz w:val="18"/>
          <w:szCs w:val="18"/>
        </w:rPr>
        <w:t xml:space="preserve">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3D635E">
      <w:pPr>
        <w:ind w:left="5103" w:firstLine="11"/>
        <w:rPr>
          <w:lang w:eastAsia="ru-RU"/>
        </w:rPr>
        <w:sectPr w:rsidR="003D635E" w:rsidSect="00E271FC">
          <w:headerReference w:type="default" r:id="rId17"/>
          <w:footerReference w:type="even" r:id="rId18"/>
          <w:pgSz w:w="11907" w:h="16840" w:code="9"/>
          <w:pgMar w:top="426" w:right="851" w:bottom="567" w:left="1418" w:header="794" w:footer="567" w:gutter="0"/>
          <w:cols w:space="720"/>
          <w:titlePg/>
          <w:docGrid w:linePitch="326"/>
        </w:sectPr>
      </w:pPr>
    </w:p>
    <w:p w:rsidR="003D635E" w:rsidRPr="005D242F" w:rsidRDefault="003D635E" w:rsidP="003D635E">
      <w:pPr>
        <w:ind w:left="10490" w:firstLine="11"/>
        <w:rPr>
          <w:lang w:eastAsia="ru-RU"/>
        </w:rPr>
      </w:pPr>
      <w:r>
        <w:rPr>
          <w:lang w:eastAsia="ru-RU"/>
        </w:rPr>
        <w:lastRenderedPageBreak/>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E271F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3D635E" w:rsidRPr="004D147E" w:rsidTr="00E271F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E271FC">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E271FC">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E271FC">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E271FC">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E271FC">
            <w:pPr>
              <w:rPr>
                <w:color w:val="000000"/>
                <w:sz w:val="16"/>
                <w:szCs w:val="16"/>
                <w:lang w:eastAsia="ru-RU"/>
              </w:rPr>
            </w:pPr>
          </w:p>
        </w:tc>
      </w:tr>
      <w:tr w:rsidR="003D635E" w:rsidRPr="004D147E" w:rsidTr="00E271F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jc w:val="center"/>
              <w:rPr>
                <w:b/>
                <w:bCs/>
                <w:color w:val="000000"/>
                <w:sz w:val="16"/>
                <w:szCs w:val="16"/>
                <w:lang w:eastAsia="ru-RU"/>
              </w:rPr>
            </w:pPr>
            <w:r w:rsidRPr="004D147E">
              <w:rPr>
                <w:b/>
                <w:bCs/>
                <w:color w:val="000000"/>
                <w:sz w:val="16"/>
                <w:szCs w:val="16"/>
                <w:lang w:eastAsia="ru-RU"/>
              </w:rPr>
              <w:t>20</w:t>
            </w:r>
          </w:p>
        </w:tc>
      </w:tr>
      <w:tr w:rsidR="003D635E" w:rsidRPr="004D147E" w:rsidTr="00E271F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E271FC">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 xml:space="preserve">Итого размер арендной платы в </w:t>
      </w:r>
      <w:proofErr w:type="gramStart"/>
      <w:r w:rsidRPr="00F56BC5">
        <w:rPr>
          <w:sz w:val="16"/>
          <w:szCs w:val="16"/>
          <w:lang w:eastAsia="ru-RU"/>
        </w:rPr>
        <w:t>рублях</w:t>
      </w:r>
      <w:proofErr w:type="gramEnd"/>
      <w:r w:rsidRPr="00F56BC5">
        <w:rPr>
          <w:sz w:val="16"/>
          <w:szCs w:val="16"/>
          <w:lang w:eastAsia="ru-RU"/>
        </w:rPr>
        <w:t xml:space="preserve">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E271FC">
        <w:trPr>
          <w:jc w:val="center"/>
        </w:trPr>
        <w:tc>
          <w:tcPr>
            <w:tcW w:w="4962" w:type="dxa"/>
          </w:tcPr>
          <w:p w:rsidR="003D635E" w:rsidRPr="004D147E" w:rsidRDefault="003D635E" w:rsidP="00E271FC">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E271FC">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E271FC">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E271FC">
            <w:pPr>
              <w:shd w:val="clear" w:color="auto" w:fill="FFFFFF"/>
              <w:rPr>
                <w:b/>
                <w:sz w:val="20"/>
                <w:szCs w:val="20"/>
              </w:rPr>
            </w:pPr>
            <w:r w:rsidRPr="004D147E">
              <w:rPr>
                <w:b/>
                <w:sz w:val="20"/>
                <w:szCs w:val="20"/>
              </w:rPr>
              <w:t>От Арендатора:</w:t>
            </w:r>
          </w:p>
          <w:p w:rsidR="003D635E" w:rsidRPr="004D147E" w:rsidRDefault="003D635E" w:rsidP="00E271FC">
            <w:pPr>
              <w:shd w:val="clear" w:color="auto" w:fill="FFFFFF"/>
              <w:rPr>
                <w:sz w:val="20"/>
                <w:szCs w:val="20"/>
              </w:rPr>
            </w:pPr>
            <w:r w:rsidRPr="004D147E">
              <w:rPr>
                <w:sz w:val="20"/>
                <w:szCs w:val="20"/>
              </w:rPr>
              <w:t>Директор филиала</w:t>
            </w:r>
          </w:p>
          <w:p w:rsidR="003D635E" w:rsidRPr="004D147E" w:rsidRDefault="003D635E" w:rsidP="00E271FC">
            <w:pPr>
              <w:shd w:val="clear" w:color="auto" w:fill="FFFFFF"/>
              <w:rPr>
                <w:sz w:val="20"/>
                <w:szCs w:val="20"/>
              </w:rPr>
            </w:pPr>
            <w:r w:rsidRPr="004D147E">
              <w:rPr>
                <w:sz w:val="20"/>
                <w:szCs w:val="20"/>
              </w:rPr>
              <w:t>ОАО «ТрансКонтейнер»</w:t>
            </w:r>
          </w:p>
          <w:p w:rsidR="003D635E" w:rsidRPr="004D147E" w:rsidRDefault="003D635E" w:rsidP="00E271FC">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E271FC">
            <w:pPr>
              <w:shd w:val="clear" w:color="auto" w:fill="FFFFFF"/>
              <w:rPr>
                <w:sz w:val="20"/>
                <w:szCs w:val="20"/>
              </w:rPr>
            </w:pPr>
          </w:p>
          <w:p w:rsidR="003D635E" w:rsidRPr="004D147E" w:rsidRDefault="003D635E" w:rsidP="00E271FC">
            <w:pPr>
              <w:shd w:val="clear" w:color="auto" w:fill="FFFFFF"/>
              <w:rPr>
                <w:sz w:val="20"/>
                <w:szCs w:val="20"/>
              </w:rPr>
            </w:pPr>
          </w:p>
          <w:p w:rsidR="003D635E" w:rsidRPr="004D147E" w:rsidRDefault="003D635E" w:rsidP="00E271FC">
            <w:pPr>
              <w:rPr>
                <w:sz w:val="20"/>
                <w:szCs w:val="20"/>
              </w:rPr>
            </w:pPr>
            <w:r w:rsidRPr="004D147E">
              <w:rPr>
                <w:sz w:val="20"/>
                <w:szCs w:val="20"/>
              </w:rPr>
              <w:t>________________ А.Г. Каринский</w:t>
            </w:r>
          </w:p>
          <w:p w:rsidR="003D635E" w:rsidRPr="004D147E" w:rsidRDefault="003D635E" w:rsidP="00E271FC">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E271FC">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E271FC">
        <w:trPr>
          <w:jc w:val="center"/>
        </w:trPr>
        <w:tc>
          <w:tcPr>
            <w:tcW w:w="4962" w:type="dxa"/>
          </w:tcPr>
          <w:p w:rsidR="003D635E" w:rsidRPr="004D147E" w:rsidRDefault="003D635E" w:rsidP="00E271FC">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E271FC">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E271FC">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E271FC">
            <w:pPr>
              <w:shd w:val="clear" w:color="auto" w:fill="FFFFFF"/>
              <w:rPr>
                <w:b/>
                <w:sz w:val="20"/>
                <w:szCs w:val="20"/>
              </w:rPr>
            </w:pPr>
            <w:r w:rsidRPr="004D147E">
              <w:rPr>
                <w:b/>
                <w:sz w:val="20"/>
                <w:szCs w:val="20"/>
              </w:rPr>
              <w:t>От Арендатора:</w:t>
            </w:r>
          </w:p>
          <w:p w:rsidR="003D635E" w:rsidRPr="004D147E" w:rsidRDefault="003D635E" w:rsidP="00E271FC">
            <w:pPr>
              <w:shd w:val="clear" w:color="auto" w:fill="FFFFFF"/>
              <w:rPr>
                <w:sz w:val="20"/>
                <w:szCs w:val="20"/>
              </w:rPr>
            </w:pPr>
            <w:r w:rsidRPr="004D147E">
              <w:rPr>
                <w:sz w:val="20"/>
                <w:szCs w:val="20"/>
              </w:rPr>
              <w:t>Директор филиала</w:t>
            </w:r>
          </w:p>
          <w:p w:rsidR="003D635E" w:rsidRPr="004D147E" w:rsidRDefault="003D635E" w:rsidP="00E271FC">
            <w:pPr>
              <w:shd w:val="clear" w:color="auto" w:fill="FFFFFF"/>
              <w:rPr>
                <w:sz w:val="20"/>
                <w:szCs w:val="20"/>
              </w:rPr>
            </w:pPr>
            <w:r w:rsidRPr="004D147E">
              <w:rPr>
                <w:sz w:val="20"/>
                <w:szCs w:val="20"/>
              </w:rPr>
              <w:t>ОАО «ТрансКонтейнер»</w:t>
            </w:r>
          </w:p>
          <w:p w:rsidR="003D635E" w:rsidRPr="004D147E" w:rsidRDefault="003D635E" w:rsidP="00E271FC">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E271FC">
            <w:pPr>
              <w:shd w:val="clear" w:color="auto" w:fill="FFFFFF"/>
              <w:rPr>
                <w:sz w:val="20"/>
                <w:szCs w:val="20"/>
              </w:rPr>
            </w:pPr>
          </w:p>
          <w:p w:rsidR="003D635E" w:rsidRPr="004D147E" w:rsidRDefault="003D635E" w:rsidP="00E271FC">
            <w:pPr>
              <w:shd w:val="clear" w:color="auto" w:fill="FFFFFF"/>
              <w:rPr>
                <w:sz w:val="20"/>
                <w:szCs w:val="20"/>
              </w:rPr>
            </w:pPr>
          </w:p>
          <w:p w:rsidR="003D635E" w:rsidRPr="004D147E" w:rsidRDefault="003D635E" w:rsidP="00E271FC">
            <w:pPr>
              <w:rPr>
                <w:sz w:val="20"/>
                <w:szCs w:val="20"/>
              </w:rPr>
            </w:pPr>
            <w:r w:rsidRPr="004D147E">
              <w:rPr>
                <w:sz w:val="20"/>
                <w:szCs w:val="20"/>
              </w:rPr>
              <w:t>________________ А.Г. Каринский</w:t>
            </w:r>
          </w:p>
          <w:p w:rsidR="003D635E" w:rsidRPr="004D147E" w:rsidRDefault="003D635E" w:rsidP="00E271FC">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3D635E" w:rsidRDefault="003D635E" w:rsidP="003D635E">
      <w:pPr>
        <w:tabs>
          <w:tab w:val="left" w:pos="5309"/>
        </w:tabs>
        <w:ind w:left="5670"/>
        <w:rPr>
          <w:rFonts w:eastAsia="MS Mincho"/>
        </w:rPr>
      </w:pPr>
      <w:r>
        <w:rPr>
          <w:rFonts w:eastAsia="MS Mincho"/>
        </w:rPr>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Pr="008D7CED" w:rsidRDefault="003D635E" w:rsidP="003D635E">
      <w:pPr>
        <w:shd w:val="clear" w:color="auto" w:fill="FFFFFF"/>
        <w:jc w:val="cente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3D635E" w:rsidRPr="004D147E" w:rsidTr="00E271FC">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E271FC">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635E" w:rsidRPr="008D7CED" w:rsidRDefault="003D635E" w:rsidP="00E271FC">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E271FC">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E271FC">
            <w:pPr>
              <w:jc w:val="center"/>
              <w:rPr>
                <w:b/>
                <w:bCs/>
                <w:color w:val="000000"/>
              </w:rPr>
            </w:pPr>
            <w:r w:rsidRPr="008D7CED">
              <w:rPr>
                <w:b/>
                <w:bCs/>
                <w:color w:val="000000"/>
              </w:rPr>
              <w:t>Ставка с учетом НДС 18%</w:t>
            </w:r>
          </w:p>
        </w:tc>
      </w:tr>
      <w:tr w:rsidR="003D635E" w:rsidRPr="004D147E" w:rsidTr="00E271FC">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3D635E" w:rsidRPr="008D7CED" w:rsidRDefault="003D635E" w:rsidP="00E271FC">
            <w:pPr>
              <w:rPr>
                <w:b/>
                <w:bCs/>
                <w:color w:val="000000"/>
              </w:rPr>
            </w:pPr>
            <w:r w:rsidRPr="008D7CED">
              <w:rPr>
                <w:b/>
                <w:bCs/>
                <w:color w:val="000000"/>
              </w:rPr>
              <w:t xml:space="preserve">Стоимость арендной платы за предоставление транспортного средства с экипажем для перевозки груза в контейнерах </w:t>
            </w:r>
            <w:proofErr w:type="gramStart"/>
            <w:r w:rsidRPr="008D7CED">
              <w:rPr>
                <w:b/>
                <w:bCs/>
                <w:color w:val="000000"/>
              </w:rPr>
              <w:t>на</w:t>
            </w:r>
            <w:proofErr w:type="gramEnd"/>
            <w:r w:rsidRPr="008D7CED">
              <w:rPr>
                <w:b/>
                <w:bCs/>
                <w:color w:val="000000"/>
              </w:rPr>
              <w:t>/с контейнерного терминала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E271FC">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E271FC">
            <w:pPr>
              <w:rPr>
                <w:color w:val="000000"/>
              </w:rPr>
            </w:pPr>
            <w:r w:rsidRPr="008D7CED">
              <w:rPr>
                <w:color w:val="000000"/>
              </w:rPr>
              <w:t> </w:t>
            </w:r>
          </w:p>
        </w:tc>
      </w:tr>
      <w:tr w:rsidR="003D635E" w:rsidRPr="004D147E" w:rsidTr="00E271FC">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967770" w:rsidRDefault="003D635E" w:rsidP="00E271FC">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E271FC">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E271FC">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E271FC">
            <w:pPr>
              <w:rPr>
                <w:color w:val="000000"/>
              </w:rPr>
            </w:pPr>
            <w:r w:rsidRPr="00967770">
              <w:rPr>
                <w:color w:val="000000"/>
              </w:rPr>
              <w:t> </w:t>
            </w:r>
          </w:p>
        </w:tc>
      </w:tr>
    </w:tbl>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E271FC">
        <w:trPr>
          <w:jc w:val="center"/>
        </w:trPr>
        <w:tc>
          <w:tcPr>
            <w:tcW w:w="4962" w:type="dxa"/>
          </w:tcPr>
          <w:p w:rsidR="003D635E" w:rsidRPr="004D147E" w:rsidRDefault="003D635E" w:rsidP="00E271FC">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E271FC">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p>
          <w:p w:rsidR="003D635E" w:rsidRPr="004D147E" w:rsidRDefault="003D635E" w:rsidP="00E271FC">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E271FC">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E271FC">
            <w:pPr>
              <w:shd w:val="clear" w:color="auto" w:fill="FFFFFF"/>
              <w:rPr>
                <w:b/>
                <w:sz w:val="20"/>
                <w:szCs w:val="20"/>
              </w:rPr>
            </w:pPr>
            <w:r w:rsidRPr="004D147E">
              <w:rPr>
                <w:b/>
                <w:sz w:val="20"/>
                <w:szCs w:val="20"/>
              </w:rPr>
              <w:t>От Арендатора:</w:t>
            </w:r>
          </w:p>
          <w:p w:rsidR="003D635E" w:rsidRPr="004D147E" w:rsidRDefault="003D635E" w:rsidP="00E271FC">
            <w:pPr>
              <w:shd w:val="clear" w:color="auto" w:fill="FFFFFF"/>
              <w:rPr>
                <w:sz w:val="20"/>
                <w:szCs w:val="20"/>
              </w:rPr>
            </w:pPr>
            <w:r w:rsidRPr="004D147E">
              <w:rPr>
                <w:sz w:val="20"/>
                <w:szCs w:val="20"/>
              </w:rPr>
              <w:t>Директор филиала</w:t>
            </w:r>
          </w:p>
          <w:p w:rsidR="003D635E" w:rsidRPr="004D147E" w:rsidRDefault="003D635E" w:rsidP="00E271FC">
            <w:pPr>
              <w:shd w:val="clear" w:color="auto" w:fill="FFFFFF"/>
              <w:rPr>
                <w:sz w:val="20"/>
                <w:szCs w:val="20"/>
              </w:rPr>
            </w:pPr>
            <w:r w:rsidRPr="004D147E">
              <w:rPr>
                <w:sz w:val="20"/>
                <w:szCs w:val="20"/>
              </w:rPr>
              <w:t>ОАО «ТрансКонтейнер»</w:t>
            </w:r>
          </w:p>
          <w:p w:rsidR="003D635E" w:rsidRPr="004D147E" w:rsidRDefault="003D635E" w:rsidP="00E271FC">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E271FC">
            <w:pPr>
              <w:shd w:val="clear" w:color="auto" w:fill="FFFFFF"/>
              <w:rPr>
                <w:sz w:val="20"/>
                <w:szCs w:val="20"/>
              </w:rPr>
            </w:pPr>
          </w:p>
          <w:p w:rsidR="003D635E" w:rsidRPr="004D147E" w:rsidRDefault="003D635E" w:rsidP="00E271FC">
            <w:pPr>
              <w:shd w:val="clear" w:color="auto" w:fill="FFFFFF"/>
              <w:rPr>
                <w:sz w:val="20"/>
                <w:szCs w:val="20"/>
              </w:rPr>
            </w:pPr>
          </w:p>
          <w:p w:rsidR="003D635E" w:rsidRPr="004D147E" w:rsidRDefault="003D635E" w:rsidP="00E271FC">
            <w:pPr>
              <w:rPr>
                <w:sz w:val="20"/>
                <w:szCs w:val="20"/>
              </w:rPr>
            </w:pPr>
            <w:r w:rsidRPr="004D147E">
              <w:rPr>
                <w:sz w:val="20"/>
                <w:szCs w:val="20"/>
              </w:rPr>
              <w:t>________________ А.Г. Каринский</w:t>
            </w:r>
          </w:p>
          <w:p w:rsidR="003D635E" w:rsidRPr="004D147E" w:rsidRDefault="003D635E" w:rsidP="00E271FC">
            <w:pPr>
              <w:widowControl w:val="0"/>
              <w:jc w:val="both"/>
              <w:rPr>
                <w:b/>
                <w:bCs/>
                <w:snapToGrid w:val="0"/>
                <w:sz w:val="20"/>
                <w:szCs w:val="20"/>
              </w:rPr>
            </w:pPr>
            <w:r w:rsidRPr="004D147E">
              <w:rPr>
                <w:sz w:val="20"/>
                <w:szCs w:val="20"/>
              </w:rPr>
              <w:t xml:space="preserve">            М.П.</w:t>
            </w:r>
          </w:p>
        </w:tc>
      </w:tr>
    </w:tbl>
    <w:p w:rsidR="000954FB" w:rsidRDefault="000954FB" w:rsidP="000954FB">
      <w:pPr>
        <w:pStyle w:val="af9"/>
        <w:ind w:firstLine="0"/>
        <w:jc w:val="center"/>
        <w:rPr>
          <w:b/>
          <w:sz w:val="60"/>
          <w:szCs w:val="60"/>
          <w:highlight w:val="cyan"/>
        </w:rPr>
      </w:pPr>
    </w:p>
    <w:p w:rsidR="009843CF" w:rsidRPr="00FC42F6" w:rsidRDefault="009843CF" w:rsidP="009843CF">
      <w:pPr>
        <w:pStyle w:val="af9"/>
        <w:ind w:firstLine="0"/>
        <w:jc w:val="right"/>
        <w:rPr>
          <w:sz w:val="28"/>
          <w:szCs w:val="28"/>
        </w:rPr>
      </w:pPr>
      <w:r w:rsidRPr="00FC42F6">
        <w:rPr>
          <w:sz w:val="28"/>
          <w:szCs w:val="28"/>
        </w:rPr>
        <w:lastRenderedPageBreak/>
        <w:t>Приложение № 6</w:t>
      </w:r>
    </w:p>
    <w:p w:rsidR="009843CF" w:rsidRPr="00FC42F6" w:rsidRDefault="009843CF" w:rsidP="009843CF">
      <w:pPr>
        <w:pStyle w:val="af9"/>
        <w:ind w:firstLine="0"/>
        <w:jc w:val="right"/>
        <w:rPr>
          <w:sz w:val="28"/>
          <w:szCs w:val="28"/>
        </w:rPr>
      </w:pPr>
      <w:r w:rsidRPr="00FC42F6">
        <w:rPr>
          <w:sz w:val="28"/>
          <w:szCs w:val="28"/>
        </w:rPr>
        <w:t>к документации о закупке</w:t>
      </w:r>
    </w:p>
    <w:p w:rsidR="009843CF" w:rsidRPr="00FC42F6" w:rsidRDefault="009843CF" w:rsidP="009843CF">
      <w:pPr>
        <w:rPr>
          <w:sz w:val="28"/>
          <w:szCs w:val="28"/>
        </w:rPr>
      </w:pPr>
    </w:p>
    <w:p w:rsidR="009843CF" w:rsidRPr="004961BC" w:rsidRDefault="009843CF" w:rsidP="009843CF">
      <w:pPr>
        <w:jc w:val="center"/>
        <w:rPr>
          <w:b/>
        </w:rPr>
      </w:pPr>
      <w:r w:rsidRPr="004961BC">
        <w:rPr>
          <w:b/>
        </w:rPr>
        <w:t>Данные о водителях,</w:t>
      </w:r>
    </w:p>
    <w:p w:rsidR="009843CF" w:rsidRPr="004961BC" w:rsidRDefault="009843CF" w:rsidP="009843CF">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9843CF" w:rsidRDefault="009843CF" w:rsidP="009843CF">
      <w:pPr>
        <w:ind w:left="-360" w:firstLine="360"/>
        <w:jc w:val="center"/>
        <w:rPr>
          <w:b/>
        </w:rPr>
      </w:pPr>
      <w:r w:rsidRPr="004961BC">
        <w:rPr>
          <w:b/>
        </w:rPr>
        <w:t xml:space="preserve">транспортным средством и его технической эксплуатации </w:t>
      </w:r>
    </w:p>
    <w:p w:rsidR="009843CF" w:rsidRPr="004961BC" w:rsidRDefault="009843CF" w:rsidP="009843CF">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9843CF" w:rsidRPr="004D147E" w:rsidTr="00E271FC">
        <w:tc>
          <w:tcPr>
            <w:tcW w:w="648" w:type="dxa"/>
          </w:tcPr>
          <w:p w:rsidR="009843CF" w:rsidRPr="00E16EBE" w:rsidRDefault="009843CF" w:rsidP="00E271FC">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9843CF" w:rsidRPr="00E16EBE" w:rsidRDefault="009843CF" w:rsidP="00E271FC">
            <w:pPr>
              <w:jc w:val="center"/>
              <w:rPr>
                <w:sz w:val="20"/>
                <w:szCs w:val="20"/>
              </w:rPr>
            </w:pPr>
            <w:r w:rsidRPr="00E16EBE">
              <w:rPr>
                <w:sz w:val="20"/>
                <w:szCs w:val="20"/>
              </w:rPr>
              <w:t>Ф.И.О.</w:t>
            </w:r>
          </w:p>
        </w:tc>
        <w:tc>
          <w:tcPr>
            <w:tcW w:w="1620" w:type="dxa"/>
            <w:vAlign w:val="center"/>
          </w:tcPr>
          <w:p w:rsidR="009843CF" w:rsidRPr="00E16EBE" w:rsidRDefault="009843CF" w:rsidP="00E271FC">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9843CF" w:rsidRPr="00E16EBE" w:rsidRDefault="009843CF" w:rsidP="00E271FC">
            <w:pPr>
              <w:jc w:val="center"/>
              <w:rPr>
                <w:sz w:val="20"/>
                <w:szCs w:val="20"/>
              </w:rPr>
            </w:pPr>
            <w:r w:rsidRPr="00E16EBE">
              <w:rPr>
                <w:sz w:val="20"/>
                <w:szCs w:val="20"/>
              </w:rPr>
              <w:t xml:space="preserve">Общий водительский стаж </w:t>
            </w:r>
          </w:p>
        </w:tc>
        <w:tc>
          <w:tcPr>
            <w:tcW w:w="1440" w:type="dxa"/>
            <w:vAlign w:val="center"/>
          </w:tcPr>
          <w:p w:rsidR="009843CF" w:rsidRPr="00E16EBE" w:rsidRDefault="009843CF" w:rsidP="00E271FC">
            <w:pPr>
              <w:jc w:val="center"/>
              <w:rPr>
                <w:sz w:val="20"/>
                <w:szCs w:val="20"/>
              </w:rPr>
            </w:pPr>
            <w:r w:rsidRPr="00E16EBE">
              <w:rPr>
                <w:sz w:val="20"/>
                <w:szCs w:val="20"/>
              </w:rPr>
              <w:t>Категория</w:t>
            </w:r>
          </w:p>
        </w:tc>
        <w:tc>
          <w:tcPr>
            <w:tcW w:w="1080" w:type="dxa"/>
            <w:vAlign w:val="center"/>
          </w:tcPr>
          <w:p w:rsidR="009843CF" w:rsidRPr="00E16EBE" w:rsidRDefault="009843CF" w:rsidP="00E271FC">
            <w:pPr>
              <w:jc w:val="center"/>
              <w:rPr>
                <w:sz w:val="20"/>
                <w:szCs w:val="20"/>
              </w:rPr>
            </w:pPr>
            <w:r w:rsidRPr="00E16EBE">
              <w:rPr>
                <w:sz w:val="20"/>
                <w:szCs w:val="20"/>
              </w:rPr>
              <w:t>Гражданство РФ/разрешение на работу</w:t>
            </w:r>
          </w:p>
        </w:tc>
        <w:tc>
          <w:tcPr>
            <w:tcW w:w="1260" w:type="dxa"/>
            <w:vAlign w:val="center"/>
          </w:tcPr>
          <w:p w:rsidR="009843CF" w:rsidRPr="00E16EBE" w:rsidRDefault="009843CF" w:rsidP="00E271FC">
            <w:pPr>
              <w:jc w:val="center"/>
              <w:rPr>
                <w:sz w:val="20"/>
                <w:szCs w:val="20"/>
              </w:rPr>
            </w:pPr>
            <w:r w:rsidRPr="00E16EBE">
              <w:rPr>
                <w:sz w:val="20"/>
                <w:szCs w:val="20"/>
              </w:rPr>
              <w:t>Знание русского языка (да/нет)</w:t>
            </w:r>
          </w:p>
        </w:tc>
        <w:tc>
          <w:tcPr>
            <w:tcW w:w="1620" w:type="dxa"/>
          </w:tcPr>
          <w:p w:rsidR="009843CF" w:rsidRPr="00E16EBE" w:rsidRDefault="009843CF" w:rsidP="00E271FC">
            <w:pPr>
              <w:jc w:val="center"/>
              <w:rPr>
                <w:sz w:val="20"/>
                <w:szCs w:val="20"/>
              </w:rPr>
            </w:pPr>
            <w:r w:rsidRPr="00E16EBE">
              <w:rPr>
                <w:sz w:val="20"/>
                <w:szCs w:val="20"/>
              </w:rPr>
              <w:t>Опыт работы с постановкой и снятием контейнеров</w:t>
            </w:r>
          </w:p>
        </w:tc>
      </w:tr>
      <w:tr w:rsidR="009843CF" w:rsidRPr="004D147E" w:rsidTr="00E271FC">
        <w:tc>
          <w:tcPr>
            <w:tcW w:w="648" w:type="dxa"/>
          </w:tcPr>
          <w:p w:rsidR="009843CF" w:rsidRPr="00E16EBE" w:rsidRDefault="009843CF" w:rsidP="00E271FC">
            <w:pPr>
              <w:jc w:val="center"/>
              <w:rPr>
                <w:sz w:val="20"/>
                <w:szCs w:val="20"/>
              </w:rPr>
            </w:pPr>
            <w:r w:rsidRPr="00E16EBE">
              <w:rPr>
                <w:sz w:val="20"/>
                <w:szCs w:val="20"/>
              </w:rPr>
              <w:t>1</w:t>
            </w:r>
          </w:p>
        </w:tc>
        <w:tc>
          <w:tcPr>
            <w:tcW w:w="1800" w:type="dxa"/>
          </w:tcPr>
          <w:p w:rsidR="009843CF" w:rsidRPr="00E16EBE" w:rsidRDefault="009843CF" w:rsidP="00E271FC">
            <w:pPr>
              <w:rPr>
                <w:sz w:val="20"/>
                <w:szCs w:val="20"/>
              </w:rPr>
            </w:pPr>
          </w:p>
        </w:tc>
        <w:tc>
          <w:tcPr>
            <w:tcW w:w="1620" w:type="dxa"/>
          </w:tcPr>
          <w:p w:rsidR="009843CF" w:rsidRPr="00E16EBE" w:rsidRDefault="009843CF" w:rsidP="00E271FC">
            <w:pPr>
              <w:rPr>
                <w:sz w:val="20"/>
                <w:szCs w:val="20"/>
              </w:rPr>
            </w:pPr>
          </w:p>
        </w:tc>
        <w:tc>
          <w:tcPr>
            <w:tcW w:w="1440" w:type="dxa"/>
          </w:tcPr>
          <w:p w:rsidR="009843CF" w:rsidRPr="00E16EBE" w:rsidRDefault="009843CF" w:rsidP="00E271FC">
            <w:pPr>
              <w:rPr>
                <w:sz w:val="20"/>
                <w:szCs w:val="20"/>
              </w:rPr>
            </w:pPr>
          </w:p>
        </w:tc>
        <w:tc>
          <w:tcPr>
            <w:tcW w:w="1440" w:type="dxa"/>
          </w:tcPr>
          <w:p w:rsidR="009843CF" w:rsidRPr="00E16EBE" w:rsidRDefault="009843CF" w:rsidP="00E271FC">
            <w:pPr>
              <w:jc w:val="center"/>
              <w:rPr>
                <w:sz w:val="20"/>
                <w:szCs w:val="20"/>
              </w:rPr>
            </w:pPr>
          </w:p>
        </w:tc>
        <w:tc>
          <w:tcPr>
            <w:tcW w:w="1080" w:type="dxa"/>
          </w:tcPr>
          <w:p w:rsidR="009843CF" w:rsidRPr="00E16EBE" w:rsidRDefault="009843CF" w:rsidP="00E271FC">
            <w:pPr>
              <w:jc w:val="center"/>
              <w:rPr>
                <w:sz w:val="20"/>
                <w:szCs w:val="20"/>
              </w:rPr>
            </w:pPr>
          </w:p>
        </w:tc>
        <w:tc>
          <w:tcPr>
            <w:tcW w:w="1260" w:type="dxa"/>
          </w:tcPr>
          <w:p w:rsidR="009843CF" w:rsidRPr="00E16EBE" w:rsidRDefault="009843CF" w:rsidP="00E271FC">
            <w:pPr>
              <w:jc w:val="center"/>
              <w:rPr>
                <w:sz w:val="20"/>
                <w:szCs w:val="20"/>
              </w:rPr>
            </w:pPr>
          </w:p>
        </w:tc>
        <w:tc>
          <w:tcPr>
            <w:tcW w:w="1620" w:type="dxa"/>
          </w:tcPr>
          <w:p w:rsidR="009843CF" w:rsidRPr="00E16EBE" w:rsidRDefault="009843CF" w:rsidP="00E271FC">
            <w:pPr>
              <w:jc w:val="center"/>
              <w:rPr>
                <w:sz w:val="20"/>
                <w:szCs w:val="20"/>
              </w:rPr>
            </w:pPr>
          </w:p>
        </w:tc>
      </w:tr>
      <w:tr w:rsidR="009843CF" w:rsidRPr="004D147E" w:rsidTr="00E271FC">
        <w:tc>
          <w:tcPr>
            <w:tcW w:w="648" w:type="dxa"/>
          </w:tcPr>
          <w:p w:rsidR="009843CF" w:rsidRPr="00E16EBE" w:rsidRDefault="009843CF" w:rsidP="00E271FC">
            <w:pPr>
              <w:jc w:val="center"/>
              <w:rPr>
                <w:sz w:val="20"/>
                <w:szCs w:val="20"/>
              </w:rPr>
            </w:pPr>
            <w:r w:rsidRPr="00E16EBE">
              <w:rPr>
                <w:sz w:val="20"/>
                <w:szCs w:val="20"/>
              </w:rPr>
              <w:t>2</w:t>
            </w:r>
          </w:p>
        </w:tc>
        <w:tc>
          <w:tcPr>
            <w:tcW w:w="1800" w:type="dxa"/>
          </w:tcPr>
          <w:p w:rsidR="009843CF" w:rsidRPr="00E16EBE" w:rsidRDefault="009843CF" w:rsidP="00E271FC">
            <w:pPr>
              <w:rPr>
                <w:sz w:val="20"/>
                <w:szCs w:val="20"/>
              </w:rPr>
            </w:pPr>
          </w:p>
        </w:tc>
        <w:tc>
          <w:tcPr>
            <w:tcW w:w="1620" w:type="dxa"/>
          </w:tcPr>
          <w:p w:rsidR="009843CF" w:rsidRPr="00E16EBE" w:rsidRDefault="009843CF" w:rsidP="00E271FC">
            <w:pPr>
              <w:rPr>
                <w:sz w:val="20"/>
                <w:szCs w:val="20"/>
              </w:rPr>
            </w:pPr>
          </w:p>
        </w:tc>
        <w:tc>
          <w:tcPr>
            <w:tcW w:w="1440" w:type="dxa"/>
          </w:tcPr>
          <w:p w:rsidR="009843CF" w:rsidRPr="00E16EBE" w:rsidRDefault="009843CF" w:rsidP="00E271FC">
            <w:pPr>
              <w:rPr>
                <w:sz w:val="20"/>
                <w:szCs w:val="20"/>
              </w:rPr>
            </w:pPr>
          </w:p>
        </w:tc>
        <w:tc>
          <w:tcPr>
            <w:tcW w:w="1440" w:type="dxa"/>
          </w:tcPr>
          <w:p w:rsidR="009843CF" w:rsidRPr="00E16EBE" w:rsidRDefault="009843CF" w:rsidP="00E271FC">
            <w:pPr>
              <w:jc w:val="center"/>
              <w:rPr>
                <w:sz w:val="20"/>
                <w:szCs w:val="20"/>
              </w:rPr>
            </w:pPr>
          </w:p>
        </w:tc>
        <w:tc>
          <w:tcPr>
            <w:tcW w:w="1080" w:type="dxa"/>
          </w:tcPr>
          <w:p w:rsidR="009843CF" w:rsidRPr="00E16EBE" w:rsidRDefault="009843CF" w:rsidP="00E271FC">
            <w:pPr>
              <w:jc w:val="center"/>
              <w:rPr>
                <w:sz w:val="20"/>
                <w:szCs w:val="20"/>
              </w:rPr>
            </w:pPr>
          </w:p>
        </w:tc>
        <w:tc>
          <w:tcPr>
            <w:tcW w:w="1260" w:type="dxa"/>
          </w:tcPr>
          <w:p w:rsidR="009843CF" w:rsidRPr="00E16EBE" w:rsidRDefault="009843CF" w:rsidP="00E271FC">
            <w:pPr>
              <w:jc w:val="center"/>
              <w:rPr>
                <w:sz w:val="20"/>
                <w:szCs w:val="20"/>
              </w:rPr>
            </w:pPr>
          </w:p>
        </w:tc>
        <w:tc>
          <w:tcPr>
            <w:tcW w:w="1620" w:type="dxa"/>
          </w:tcPr>
          <w:p w:rsidR="009843CF" w:rsidRPr="00E16EBE" w:rsidRDefault="009843CF" w:rsidP="00E271FC">
            <w:pPr>
              <w:jc w:val="center"/>
              <w:rPr>
                <w:sz w:val="20"/>
                <w:szCs w:val="20"/>
              </w:rPr>
            </w:pPr>
          </w:p>
        </w:tc>
      </w:tr>
      <w:tr w:rsidR="009843CF" w:rsidRPr="004D147E" w:rsidTr="00E271FC">
        <w:tc>
          <w:tcPr>
            <w:tcW w:w="648" w:type="dxa"/>
          </w:tcPr>
          <w:p w:rsidR="009843CF" w:rsidRPr="00E16EBE" w:rsidRDefault="009843CF" w:rsidP="00E271FC">
            <w:pPr>
              <w:jc w:val="center"/>
              <w:rPr>
                <w:sz w:val="20"/>
                <w:szCs w:val="20"/>
              </w:rPr>
            </w:pPr>
            <w:r w:rsidRPr="00E16EBE">
              <w:rPr>
                <w:sz w:val="20"/>
                <w:szCs w:val="20"/>
              </w:rPr>
              <w:t>3</w:t>
            </w:r>
          </w:p>
        </w:tc>
        <w:tc>
          <w:tcPr>
            <w:tcW w:w="1800" w:type="dxa"/>
          </w:tcPr>
          <w:p w:rsidR="009843CF" w:rsidRPr="00E16EBE" w:rsidRDefault="009843CF" w:rsidP="00E271FC">
            <w:pPr>
              <w:rPr>
                <w:sz w:val="20"/>
                <w:szCs w:val="20"/>
              </w:rPr>
            </w:pPr>
          </w:p>
        </w:tc>
        <w:tc>
          <w:tcPr>
            <w:tcW w:w="1620" w:type="dxa"/>
          </w:tcPr>
          <w:p w:rsidR="009843CF" w:rsidRPr="00E16EBE" w:rsidRDefault="009843CF" w:rsidP="00E271FC">
            <w:pPr>
              <w:rPr>
                <w:sz w:val="20"/>
                <w:szCs w:val="20"/>
              </w:rPr>
            </w:pPr>
          </w:p>
        </w:tc>
        <w:tc>
          <w:tcPr>
            <w:tcW w:w="1440" w:type="dxa"/>
          </w:tcPr>
          <w:p w:rsidR="009843CF" w:rsidRPr="00E16EBE" w:rsidRDefault="009843CF" w:rsidP="00E271FC">
            <w:pPr>
              <w:rPr>
                <w:sz w:val="20"/>
                <w:szCs w:val="20"/>
              </w:rPr>
            </w:pPr>
          </w:p>
        </w:tc>
        <w:tc>
          <w:tcPr>
            <w:tcW w:w="1440" w:type="dxa"/>
          </w:tcPr>
          <w:p w:rsidR="009843CF" w:rsidRPr="00E16EBE" w:rsidRDefault="009843CF" w:rsidP="00E271FC">
            <w:pPr>
              <w:jc w:val="center"/>
              <w:rPr>
                <w:sz w:val="20"/>
                <w:szCs w:val="20"/>
              </w:rPr>
            </w:pPr>
          </w:p>
        </w:tc>
        <w:tc>
          <w:tcPr>
            <w:tcW w:w="1080" w:type="dxa"/>
          </w:tcPr>
          <w:p w:rsidR="009843CF" w:rsidRPr="00E16EBE" w:rsidRDefault="009843CF" w:rsidP="00E271FC">
            <w:pPr>
              <w:jc w:val="center"/>
              <w:rPr>
                <w:sz w:val="20"/>
                <w:szCs w:val="20"/>
              </w:rPr>
            </w:pPr>
          </w:p>
        </w:tc>
        <w:tc>
          <w:tcPr>
            <w:tcW w:w="1260" w:type="dxa"/>
          </w:tcPr>
          <w:p w:rsidR="009843CF" w:rsidRPr="00E16EBE" w:rsidRDefault="009843CF" w:rsidP="00E271FC">
            <w:pPr>
              <w:jc w:val="center"/>
              <w:rPr>
                <w:sz w:val="20"/>
                <w:szCs w:val="20"/>
              </w:rPr>
            </w:pPr>
          </w:p>
        </w:tc>
        <w:tc>
          <w:tcPr>
            <w:tcW w:w="1620" w:type="dxa"/>
          </w:tcPr>
          <w:p w:rsidR="009843CF" w:rsidRPr="00E16EBE" w:rsidRDefault="009843CF" w:rsidP="00E271FC">
            <w:pPr>
              <w:jc w:val="center"/>
              <w:rPr>
                <w:sz w:val="20"/>
                <w:szCs w:val="20"/>
              </w:rPr>
            </w:pPr>
          </w:p>
        </w:tc>
      </w:tr>
      <w:tr w:rsidR="009843CF" w:rsidRPr="004D147E" w:rsidTr="00E271FC">
        <w:tc>
          <w:tcPr>
            <w:tcW w:w="648" w:type="dxa"/>
          </w:tcPr>
          <w:p w:rsidR="009843CF" w:rsidRPr="00E16EBE" w:rsidRDefault="009843CF" w:rsidP="00E271FC">
            <w:pPr>
              <w:jc w:val="center"/>
              <w:rPr>
                <w:sz w:val="20"/>
                <w:szCs w:val="20"/>
              </w:rPr>
            </w:pPr>
            <w:r w:rsidRPr="00E16EBE">
              <w:rPr>
                <w:sz w:val="20"/>
                <w:szCs w:val="20"/>
              </w:rPr>
              <w:t>4</w:t>
            </w:r>
          </w:p>
        </w:tc>
        <w:tc>
          <w:tcPr>
            <w:tcW w:w="1800" w:type="dxa"/>
          </w:tcPr>
          <w:p w:rsidR="009843CF" w:rsidRPr="00E16EBE" w:rsidRDefault="009843CF" w:rsidP="00E271FC">
            <w:pPr>
              <w:rPr>
                <w:sz w:val="20"/>
                <w:szCs w:val="20"/>
              </w:rPr>
            </w:pPr>
          </w:p>
        </w:tc>
        <w:tc>
          <w:tcPr>
            <w:tcW w:w="1620" w:type="dxa"/>
          </w:tcPr>
          <w:p w:rsidR="009843CF" w:rsidRPr="00E16EBE" w:rsidRDefault="009843CF" w:rsidP="00E271FC">
            <w:pPr>
              <w:rPr>
                <w:sz w:val="20"/>
                <w:szCs w:val="20"/>
              </w:rPr>
            </w:pPr>
          </w:p>
        </w:tc>
        <w:tc>
          <w:tcPr>
            <w:tcW w:w="1440" w:type="dxa"/>
          </w:tcPr>
          <w:p w:rsidR="009843CF" w:rsidRPr="00E16EBE" w:rsidRDefault="009843CF" w:rsidP="00E271FC">
            <w:pPr>
              <w:rPr>
                <w:sz w:val="20"/>
                <w:szCs w:val="20"/>
              </w:rPr>
            </w:pPr>
          </w:p>
        </w:tc>
        <w:tc>
          <w:tcPr>
            <w:tcW w:w="1440" w:type="dxa"/>
          </w:tcPr>
          <w:p w:rsidR="009843CF" w:rsidRPr="00E16EBE" w:rsidRDefault="009843CF" w:rsidP="00E271FC">
            <w:pPr>
              <w:jc w:val="center"/>
              <w:rPr>
                <w:sz w:val="20"/>
                <w:szCs w:val="20"/>
              </w:rPr>
            </w:pPr>
          </w:p>
        </w:tc>
        <w:tc>
          <w:tcPr>
            <w:tcW w:w="1080" w:type="dxa"/>
          </w:tcPr>
          <w:p w:rsidR="009843CF" w:rsidRPr="00E16EBE" w:rsidRDefault="009843CF" w:rsidP="00E271FC">
            <w:pPr>
              <w:jc w:val="center"/>
              <w:rPr>
                <w:sz w:val="20"/>
                <w:szCs w:val="20"/>
              </w:rPr>
            </w:pPr>
          </w:p>
        </w:tc>
        <w:tc>
          <w:tcPr>
            <w:tcW w:w="1260" w:type="dxa"/>
          </w:tcPr>
          <w:p w:rsidR="009843CF" w:rsidRPr="00E16EBE" w:rsidRDefault="009843CF" w:rsidP="00E271FC">
            <w:pPr>
              <w:jc w:val="center"/>
              <w:rPr>
                <w:sz w:val="20"/>
                <w:szCs w:val="20"/>
              </w:rPr>
            </w:pPr>
          </w:p>
        </w:tc>
        <w:tc>
          <w:tcPr>
            <w:tcW w:w="1620" w:type="dxa"/>
          </w:tcPr>
          <w:p w:rsidR="009843CF" w:rsidRPr="00E16EBE" w:rsidRDefault="009843CF" w:rsidP="00E271FC">
            <w:pPr>
              <w:jc w:val="center"/>
              <w:rPr>
                <w:sz w:val="20"/>
                <w:szCs w:val="20"/>
              </w:rPr>
            </w:pPr>
          </w:p>
        </w:tc>
      </w:tr>
    </w:tbl>
    <w:p w:rsidR="009843CF" w:rsidRPr="004961BC" w:rsidRDefault="009843CF" w:rsidP="009843CF">
      <w:pPr>
        <w:jc w:val="both"/>
      </w:pPr>
    </w:p>
    <w:p w:rsidR="009843CF" w:rsidRPr="004961BC" w:rsidRDefault="009843CF" w:rsidP="009843CF">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9843CF" w:rsidRPr="004961BC" w:rsidRDefault="009843CF" w:rsidP="009843CF">
      <w:pPr>
        <w:tabs>
          <w:tab w:val="left" w:pos="8640"/>
        </w:tabs>
        <w:jc w:val="center"/>
        <w:rPr>
          <w:i/>
        </w:rPr>
      </w:pPr>
      <w:r w:rsidRPr="004961BC">
        <w:rPr>
          <w:i/>
        </w:rPr>
        <w:t>(наименование претендента)</w:t>
      </w:r>
    </w:p>
    <w:p w:rsidR="009843CF" w:rsidRPr="004961BC" w:rsidRDefault="009843CF" w:rsidP="009843CF">
      <w:r w:rsidRPr="004961BC">
        <w:t>____________________________________________________________________</w:t>
      </w:r>
    </w:p>
    <w:p w:rsidR="009843CF" w:rsidRPr="004961BC" w:rsidRDefault="009843CF" w:rsidP="009843CF">
      <w:pPr>
        <w:rPr>
          <w:i/>
        </w:rPr>
      </w:pPr>
      <w:r w:rsidRPr="004961BC">
        <w:rPr>
          <w:i/>
        </w:rPr>
        <w:t xml:space="preserve">       Печать</w:t>
      </w:r>
      <w:r w:rsidRPr="004961BC">
        <w:rPr>
          <w:i/>
        </w:rPr>
        <w:tab/>
      </w:r>
      <w:r w:rsidRPr="004961BC">
        <w:rPr>
          <w:i/>
        </w:rPr>
        <w:tab/>
      </w:r>
      <w:r w:rsidRPr="004961BC">
        <w:rPr>
          <w:i/>
        </w:rPr>
        <w:tab/>
        <w:t>(должность, подпись, ФИО)</w:t>
      </w:r>
    </w:p>
    <w:p w:rsidR="009843CF" w:rsidRDefault="009843CF" w:rsidP="009843CF">
      <w:pPr>
        <w:ind w:left="6372" w:right="-1" w:firstLine="432"/>
        <w:outlineLvl w:val="0"/>
      </w:pPr>
      <w:r w:rsidRPr="004961BC">
        <w:t>"____" _________ 201__ г.</w:t>
      </w:r>
    </w:p>
    <w:p w:rsidR="009843CF" w:rsidRPr="008D67F8" w:rsidRDefault="009843CF" w:rsidP="009843CF">
      <w:pPr>
        <w:tabs>
          <w:tab w:val="left" w:pos="9639"/>
        </w:tabs>
        <w:ind w:firstLine="567"/>
        <w:jc w:val="center"/>
        <w:rPr>
          <w:b/>
          <w:szCs w:val="28"/>
          <w:highlight w:val="cyan"/>
        </w:rPr>
      </w:pPr>
    </w:p>
    <w:p w:rsidR="009843CF" w:rsidRDefault="009843CF"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785BB2" w:rsidRDefault="00785BB2"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9843CF" w:rsidRDefault="009843CF" w:rsidP="000954FB">
      <w:pPr>
        <w:pStyle w:val="af9"/>
        <w:ind w:firstLine="0"/>
        <w:jc w:val="center"/>
        <w:rPr>
          <w:b/>
          <w:sz w:val="60"/>
          <w:szCs w:val="60"/>
          <w:highlight w:val="cyan"/>
        </w:rPr>
      </w:pPr>
    </w:p>
    <w:p w:rsidR="00785BB2" w:rsidRPr="00785BB2" w:rsidRDefault="00785BB2" w:rsidP="009843CF">
      <w:pPr>
        <w:pStyle w:val="af9"/>
        <w:ind w:firstLine="0"/>
        <w:jc w:val="right"/>
        <w:rPr>
          <w:b/>
          <w:sz w:val="28"/>
          <w:szCs w:val="28"/>
        </w:rPr>
      </w:pPr>
    </w:p>
    <w:p w:rsidR="009843CF" w:rsidRPr="00FC42F6" w:rsidRDefault="009843CF" w:rsidP="009843CF">
      <w:pPr>
        <w:pStyle w:val="af9"/>
        <w:ind w:firstLine="0"/>
        <w:jc w:val="right"/>
        <w:rPr>
          <w:sz w:val="28"/>
          <w:szCs w:val="28"/>
        </w:rPr>
      </w:pPr>
      <w:r w:rsidRPr="00FC42F6">
        <w:rPr>
          <w:sz w:val="28"/>
          <w:szCs w:val="28"/>
        </w:rPr>
        <w:lastRenderedPageBreak/>
        <w:t xml:space="preserve">Приложение № </w:t>
      </w:r>
      <w:r>
        <w:rPr>
          <w:sz w:val="28"/>
          <w:szCs w:val="28"/>
        </w:rPr>
        <w:t>7</w:t>
      </w:r>
    </w:p>
    <w:p w:rsidR="009843CF" w:rsidRPr="00FC42F6" w:rsidRDefault="009843CF" w:rsidP="009843CF">
      <w:pPr>
        <w:pStyle w:val="af9"/>
        <w:ind w:firstLine="0"/>
        <w:jc w:val="right"/>
        <w:rPr>
          <w:sz w:val="28"/>
          <w:szCs w:val="28"/>
        </w:rPr>
      </w:pPr>
      <w:r w:rsidRPr="00FC42F6">
        <w:rPr>
          <w:sz w:val="28"/>
          <w:szCs w:val="28"/>
        </w:rPr>
        <w:t>к документации о закупке</w:t>
      </w:r>
    </w:p>
    <w:p w:rsidR="009843CF" w:rsidRDefault="009843CF" w:rsidP="009843CF">
      <w:pPr>
        <w:widowControl w:val="0"/>
        <w:autoSpaceDE w:val="0"/>
        <w:jc w:val="right"/>
        <w:rPr>
          <w:rFonts w:cs="Arial"/>
        </w:rPr>
      </w:pPr>
    </w:p>
    <w:p w:rsidR="009843CF" w:rsidRPr="004961BC" w:rsidRDefault="009843CF" w:rsidP="009843CF">
      <w:pPr>
        <w:widowControl w:val="0"/>
        <w:autoSpaceDE w:val="0"/>
        <w:jc w:val="right"/>
        <w:rPr>
          <w:rFonts w:cs="Arial"/>
        </w:rPr>
      </w:pPr>
    </w:p>
    <w:p w:rsidR="009843CF" w:rsidRDefault="009843CF" w:rsidP="009843CF">
      <w:pPr>
        <w:jc w:val="center"/>
        <w:rPr>
          <w:b/>
        </w:rPr>
      </w:pPr>
      <w:r w:rsidRPr="004961BC">
        <w:rPr>
          <w:b/>
        </w:rPr>
        <w:t>Перечень транспортных средств</w:t>
      </w:r>
    </w:p>
    <w:p w:rsidR="009843CF" w:rsidRPr="004961BC" w:rsidRDefault="009843CF" w:rsidP="009843C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9843CF" w:rsidRPr="004D147E" w:rsidTr="00E271FC">
        <w:tc>
          <w:tcPr>
            <w:tcW w:w="540" w:type="dxa"/>
          </w:tcPr>
          <w:p w:rsidR="009843CF" w:rsidRPr="005E6E4C" w:rsidRDefault="009843CF" w:rsidP="00E271FC">
            <w:pPr>
              <w:ind w:left="-900" w:firstLine="900"/>
              <w:jc w:val="center"/>
              <w:rPr>
                <w:b/>
                <w:sz w:val="20"/>
                <w:szCs w:val="20"/>
                <w:lang w:val="en-US"/>
              </w:rPr>
            </w:pPr>
            <w:r w:rsidRPr="005E6E4C">
              <w:rPr>
                <w:b/>
                <w:sz w:val="20"/>
                <w:szCs w:val="20"/>
              </w:rPr>
              <w:t>№</w:t>
            </w:r>
          </w:p>
          <w:p w:rsidR="009843CF" w:rsidRPr="005E6E4C" w:rsidRDefault="009843CF" w:rsidP="00E271FC">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9843CF" w:rsidRPr="005E6E4C" w:rsidRDefault="009843CF" w:rsidP="00E271FC">
            <w:pPr>
              <w:jc w:val="center"/>
              <w:rPr>
                <w:b/>
                <w:sz w:val="20"/>
                <w:szCs w:val="20"/>
              </w:rPr>
            </w:pPr>
            <w:r w:rsidRPr="005E6E4C">
              <w:rPr>
                <w:b/>
                <w:sz w:val="20"/>
                <w:szCs w:val="20"/>
              </w:rPr>
              <w:t>Марка, цвет ТС</w:t>
            </w:r>
          </w:p>
        </w:tc>
        <w:tc>
          <w:tcPr>
            <w:tcW w:w="1897" w:type="dxa"/>
          </w:tcPr>
          <w:p w:rsidR="009843CF" w:rsidRPr="005E6E4C" w:rsidRDefault="009843CF" w:rsidP="00E271FC">
            <w:pPr>
              <w:jc w:val="center"/>
              <w:rPr>
                <w:b/>
                <w:sz w:val="20"/>
                <w:szCs w:val="20"/>
              </w:rPr>
            </w:pPr>
            <w:r w:rsidRPr="005E6E4C">
              <w:rPr>
                <w:b/>
                <w:sz w:val="20"/>
                <w:szCs w:val="20"/>
              </w:rPr>
              <w:t xml:space="preserve">Государственный номер </w:t>
            </w:r>
          </w:p>
        </w:tc>
        <w:tc>
          <w:tcPr>
            <w:tcW w:w="2268" w:type="dxa"/>
          </w:tcPr>
          <w:p w:rsidR="009843CF" w:rsidRPr="005E6E4C" w:rsidRDefault="009843CF" w:rsidP="00E271FC">
            <w:pPr>
              <w:jc w:val="center"/>
              <w:rPr>
                <w:b/>
                <w:sz w:val="20"/>
                <w:szCs w:val="20"/>
              </w:rPr>
            </w:pPr>
            <w:r w:rsidRPr="005E6E4C">
              <w:rPr>
                <w:b/>
                <w:sz w:val="20"/>
                <w:szCs w:val="20"/>
              </w:rPr>
              <w:t>Дополнительные характеристики ТС</w:t>
            </w:r>
          </w:p>
          <w:p w:rsidR="009843CF" w:rsidRPr="005E6E4C" w:rsidRDefault="009843CF" w:rsidP="00E271FC">
            <w:pPr>
              <w:jc w:val="center"/>
              <w:rPr>
                <w:b/>
                <w:sz w:val="20"/>
                <w:szCs w:val="20"/>
              </w:rPr>
            </w:pPr>
            <w:r w:rsidRPr="005E6E4C">
              <w:rPr>
                <w:b/>
                <w:sz w:val="20"/>
                <w:szCs w:val="20"/>
              </w:rPr>
              <w:t xml:space="preserve"> ( максимальная грузоподъемность)</w:t>
            </w:r>
          </w:p>
        </w:tc>
        <w:tc>
          <w:tcPr>
            <w:tcW w:w="1418" w:type="dxa"/>
          </w:tcPr>
          <w:p w:rsidR="009843CF" w:rsidRPr="005E6E4C" w:rsidRDefault="009843CF" w:rsidP="00E271FC">
            <w:pPr>
              <w:jc w:val="center"/>
              <w:rPr>
                <w:b/>
                <w:sz w:val="20"/>
                <w:szCs w:val="20"/>
              </w:rPr>
            </w:pPr>
            <w:r w:rsidRPr="005E6E4C">
              <w:rPr>
                <w:b/>
                <w:sz w:val="20"/>
                <w:szCs w:val="20"/>
              </w:rPr>
              <w:t>Наличие прицепов 20, 40 футовых</w:t>
            </w:r>
          </w:p>
        </w:tc>
        <w:tc>
          <w:tcPr>
            <w:tcW w:w="1559" w:type="dxa"/>
          </w:tcPr>
          <w:p w:rsidR="009843CF" w:rsidRPr="005E6E4C" w:rsidRDefault="009843CF" w:rsidP="00E271FC">
            <w:pPr>
              <w:jc w:val="center"/>
              <w:rPr>
                <w:b/>
                <w:sz w:val="20"/>
                <w:szCs w:val="20"/>
              </w:rPr>
            </w:pPr>
            <w:r w:rsidRPr="005E6E4C">
              <w:rPr>
                <w:b/>
                <w:sz w:val="20"/>
                <w:szCs w:val="20"/>
              </w:rPr>
              <w:t>№ свидетельства о регистрации ТС</w:t>
            </w:r>
          </w:p>
          <w:p w:rsidR="009843CF" w:rsidRPr="005E6E4C" w:rsidRDefault="009843CF" w:rsidP="00E271FC">
            <w:pPr>
              <w:jc w:val="center"/>
              <w:rPr>
                <w:b/>
                <w:sz w:val="20"/>
                <w:szCs w:val="20"/>
              </w:rPr>
            </w:pPr>
            <w:proofErr w:type="gramStart"/>
            <w:r w:rsidRPr="005E6E4C">
              <w:rPr>
                <w:b/>
                <w:sz w:val="20"/>
                <w:szCs w:val="20"/>
              </w:rPr>
              <w:t xml:space="preserve">(серия, номер, кем и когда выдано </w:t>
            </w:r>
            <w:proofErr w:type="gramEnd"/>
          </w:p>
          <w:p w:rsidR="009843CF" w:rsidRPr="005E6E4C" w:rsidRDefault="009843CF" w:rsidP="00E271FC">
            <w:pPr>
              <w:jc w:val="center"/>
              <w:rPr>
                <w:b/>
                <w:sz w:val="20"/>
                <w:szCs w:val="20"/>
              </w:rPr>
            </w:pPr>
          </w:p>
        </w:tc>
        <w:tc>
          <w:tcPr>
            <w:tcW w:w="1843" w:type="dxa"/>
          </w:tcPr>
          <w:p w:rsidR="009843CF" w:rsidRPr="005E6E4C" w:rsidRDefault="009843CF" w:rsidP="00E271FC">
            <w:pPr>
              <w:jc w:val="center"/>
              <w:rPr>
                <w:b/>
                <w:sz w:val="20"/>
                <w:szCs w:val="20"/>
              </w:rPr>
            </w:pPr>
            <w:r w:rsidRPr="005E6E4C">
              <w:rPr>
                <w:b/>
                <w:sz w:val="20"/>
                <w:szCs w:val="20"/>
              </w:rPr>
              <w:t>Принадлежность ТС (собственность или иное законное право)</w:t>
            </w:r>
          </w:p>
        </w:tc>
      </w:tr>
      <w:tr w:rsidR="009843CF" w:rsidRPr="004D147E" w:rsidTr="00E271FC">
        <w:tc>
          <w:tcPr>
            <w:tcW w:w="540" w:type="dxa"/>
          </w:tcPr>
          <w:p w:rsidR="009843CF" w:rsidRPr="005E6E4C" w:rsidRDefault="009843CF" w:rsidP="00E271FC">
            <w:pPr>
              <w:ind w:left="-900" w:firstLine="900"/>
              <w:jc w:val="center"/>
              <w:rPr>
                <w:sz w:val="20"/>
                <w:szCs w:val="20"/>
              </w:rPr>
            </w:pPr>
            <w:r w:rsidRPr="005E6E4C">
              <w:rPr>
                <w:sz w:val="20"/>
                <w:szCs w:val="20"/>
              </w:rPr>
              <w:t>1</w:t>
            </w:r>
          </w:p>
        </w:tc>
        <w:tc>
          <w:tcPr>
            <w:tcW w:w="1260" w:type="dxa"/>
          </w:tcPr>
          <w:p w:rsidR="009843CF" w:rsidRPr="005E6E4C" w:rsidRDefault="009843CF" w:rsidP="00E271FC">
            <w:pPr>
              <w:jc w:val="center"/>
              <w:rPr>
                <w:sz w:val="20"/>
                <w:szCs w:val="20"/>
              </w:rPr>
            </w:pPr>
          </w:p>
        </w:tc>
        <w:tc>
          <w:tcPr>
            <w:tcW w:w="1897" w:type="dxa"/>
          </w:tcPr>
          <w:p w:rsidR="009843CF" w:rsidRPr="005E6E4C" w:rsidRDefault="009843CF" w:rsidP="00E271FC">
            <w:pPr>
              <w:jc w:val="center"/>
              <w:rPr>
                <w:sz w:val="20"/>
                <w:szCs w:val="20"/>
              </w:rPr>
            </w:pPr>
          </w:p>
        </w:tc>
        <w:tc>
          <w:tcPr>
            <w:tcW w:w="2268" w:type="dxa"/>
          </w:tcPr>
          <w:p w:rsidR="009843CF" w:rsidRPr="005E6E4C" w:rsidRDefault="009843CF" w:rsidP="00E271FC">
            <w:pPr>
              <w:jc w:val="center"/>
              <w:rPr>
                <w:sz w:val="20"/>
                <w:szCs w:val="20"/>
              </w:rPr>
            </w:pPr>
          </w:p>
        </w:tc>
        <w:tc>
          <w:tcPr>
            <w:tcW w:w="1418" w:type="dxa"/>
          </w:tcPr>
          <w:p w:rsidR="009843CF" w:rsidRPr="005E6E4C" w:rsidRDefault="009843CF" w:rsidP="00E271FC">
            <w:pPr>
              <w:jc w:val="center"/>
              <w:rPr>
                <w:sz w:val="20"/>
                <w:szCs w:val="20"/>
              </w:rPr>
            </w:pPr>
          </w:p>
        </w:tc>
        <w:tc>
          <w:tcPr>
            <w:tcW w:w="1559" w:type="dxa"/>
          </w:tcPr>
          <w:p w:rsidR="009843CF" w:rsidRPr="005E6E4C" w:rsidRDefault="009843CF" w:rsidP="00E271FC">
            <w:pPr>
              <w:jc w:val="center"/>
              <w:rPr>
                <w:sz w:val="20"/>
                <w:szCs w:val="20"/>
              </w:rPr>
            </w:pPr>
          </w:p>
        </w:tc>
        <w:tc>
          <w:tcPr>
            <w:tcW w:w="1843" w:type="dxa"/>
          </w:tcPr>
          <w:p w:rsidR="009843CF" w:rsidRPr="005E6E4C" w:rsidRDefault="009843CF" w:rsidP="00E271FC">
            <w:pPr>
              <w:jc w:val="center"/>
              <w:rPr>
                <w:sz w:val="20"/>
                <w:szCs w:val="20"/>
              </w:rPr>
            </w:pPr>
          </w:p>
        </w:tc>
      </w:tr>
      <w:tr w:rsidR="009843CF" w:rsidRPr="004D147E" w:rsidTr="00E271FC">
        <w:tc>
          <w:tcPr>
            <w:tcW w:w="540" w:type="dxa"/>
          </w:tcPr>
          <w:p w:rsidR="009843CF" w:rsidRPr="005E6E4C" w:rsidRDefault="009843CF" w:rsidP="00E271FC">
            <w:pPr>
              <w:ind w:left="-900" w:firstLine="900"/>
              <w:jc w:val="center"/>
              <w:rPr>
                <w:sz w:val="20"/>
                <w:szCs w:val="20"/>
              </w:rPr>
            </w:pPr>
            <w:r w:rsidRPr="005E6E4C">
              <w:rPr>
                <w:sz w:val="20"/>
                <w:szCs w:val="20"/>
              </w:rPr>
              <w:t>2</w:t>
            </w:r>
          </w:p>
        </w:tc>
        <w:tc>
          <w:tcPr>
            <w:tcW w:w="1260" w:type="dxa"/>
          </w:tcPr>
          <w:p w:rsidR="009843CF" w:rsidRPr="005E6E4C" w:rsidRDefault="009843CF" w:rsidP="00E271FC">
            <w:pPr>
              <w:jc w:val="center"/>
              <w:rPr>
                <w:sz w:val="20"/>
                <w:szCs w:val="20"/>
              </w:rPr>
            </w:pPr>
          </w:p>
        </w:tc>
        <w:tc>
          <w:tcPr>
            <w:tcW w:w="1897" w:type="dxa"/>
          </w:tcPr>
          <w:p w:rsidR="009843CF" w:rsidRPr="005E6E4C" w:rsidRDefault="009843CF" w:rsidP="00E271FC">
            <w:pPr>
              <w:jc w:val="center"/>
              <w:rPr>
                <w:sz w:val="20"/>
                <w:szCs w:val="20"/>
              </w:rPr>
            </w:pPr>
          </w:p>
        </w:tc>
        <w:tc>
          <w:tcPr>
            <w:tcW w:w="2268" w:type="dxa"/>
          </w:tcPr>
          <w:p w:rsidR="009843CF" w:rsidRPr="005E6E4C" w:rsidRDefault="009843CF" w:rsidP="00E271FC">
            <w:pPr>
              <w:jc w:val="center"/>
              <w:rPr>
                <w:sz w:val="20"/>
                <w:szCs w:val="20"/>
              </w:rPr>
            </w:pPr>
          </w:p>
        </w:tc>
        <w:tc>
          <w:tcPr>
            <w:tcW w:w="1418" w:type="dxa"/>
          </w:tcPr>
          <w:p w:rsidR="009843CF" w:rsidRPr="005E6E4C" w:rsidRDefault="009843CF" w:rsidP="00E271FC">
            <w:pPr>
              <w:jc w:val="center"/>
              <w:rPr>
                <w:sz w:val="20"/>
                <w:szCs w:val="20"/>
              </w:rPr>
            </w:pPr>
          </w:p>
        </w:tc>
        <w:tc>
          <w:tcPr>
            <w:tcW w:w="1559" w:type="dxa"/>
          </w:tcPr>
          <w:p w:rsidR="009843CF" w:rsidRPr="005E6E4C" w:rsidRDefault="009843CF" w:rsidP="00E271FC">
            <w:pPr>
              <w:jc w:val="center"/>
              <w:rPr>
                <w:sz w:val="20"/>
                <w:szCs w:val="20"/>
              </w:rPr>
            </w:pPr>
          </w:p>
        </w:tc>
        <w:tc>
          <w:tcPr>
            <w:tcW w:w="1843" w:type="dxa"/>
          </w:tcPr>
          <w:p w:rsidR="009843CF" w:rsidRPr="005E6E4C" w:rsidRDefault="009843CF" w:rsidP="00E271FC">
            <w:pPr>
              <w:jc w:val="center"/>
              <w:rPr>
                <w:sz w:val="20"/>
                <w:szCs w:val="20"/>
              </w:rPr>
            </w:pPr>
          </w:p>
        </w:tc>
      </w:tr>
      <w:tr w:rsidR="009843CF" w:rsidRPr="004D147E" w:rsidTr="00E271FC">
        <w:tc>
          <w:tcPr>
            <w:tcW w:w="540" w:type="dxa"/>
          </w:tcPr>
          <w:p w:rsidR="009843CF" w:rsidRPr="005E6E4C" w:rsidRDefault="009843CF" w:rsidP="00E271FC">
            <w:pPr>
              <w:ind w:left="-900" w:firstLine="900"/>
              <w:jc w:val="center"/>
              <w:rPr>
                <w:sz w:val="20"/>
                <w:szCs w:val="20"/>
              </w:rPr>
            </w:pPr>
            <w:r w:rsidRPr="005E6E4C">
              <w:rPr>
                <w:sz w:val="20"/>
                <w:szCs w:val="20"/>
              </w:rPr>
              <w:t>3</w:t>
            </w:r>
          </w:p>
        </w:tc>
        <w:tc>
          <w:tcPr>
            <w:tcW w:w="1260" w:type="dxa"/>
          </w:tcPr>
          <w:p w:rsidR="009843CF" w:rsidRPr="005E6E4C" w:rsidRDefault="009843CF" w:rsidP="00E271FC">
            <w:pPr>
              <w:jc w:val="center"/>
              <w:rPr>
                <w:sz w:val="20"/>
                <w:szCs w:val="20"/>
              </w:rPr>
            </w:pPr>
          </w:p>
        </w:tc>
        <w:tc>
          <w:tcPr>
            <w:tcW w:w="1897" w:type="dxa"/>
          </w:tcPr>
          <w:p w:rsidR="009843CF" w:rsidRPr="005E6E4C" w:rsidRDefault="009843CF" w:rsidP="00E271FC">
            <w:pPr>
              <w:jc w:val="center"/>
              <w:rPr>
                <w:sz w:val="20"/>
                <w:szCs w:val="20"/>
              </w:rPr>
            </w:pPr>
          </w:p>
        </w:tc>
        <w:tc>
          <w:tcPr>
            <w:tcW w:w="2268" w:type="dxa"/>
          </w:tcPr>
          <w:p w:rsidR="009843CF" w:rsidRPr="005E6E4C" w:rsidRDefault="009843CF" w:rsidP="00E271FC">
            <w:pPr>
              <w:jc w:val="center"/>
              <w:rPr>
                <w:sz w:val="20"/>
                <w:szCs w:val="20"/>
              </w:rPr>
            </w:pPr>
          </w:p>
        </w:tc>
        <w:tc>
          <w:tcPr>
            <w:tcW w:w="1418" w:type="dxa"/>
          </w:tcPr>
          <w:p w:rsidR="009843CF" w:rsidRPr="005E6E4C" w:rsidRDefault="009843CF" w:rsidP="00E271FC">
            <w:pPr>
              <w:jc w:val="center"/>
              <w:rPr>
                <w:sz w:val="20"/>
                <w:szCs w:val="20"/>
              </w:rPr>
            </w:pPr>
          </w:p>
        </w:tc>
        <w:tc>
          <w:tcPr>
            <w:tcW w:w="1559" w:type="dxa"/>
          </w:tcPr>
          <w:p w:rsidR="009843CF" w:rsidRPr="005E6E4C" w:rsidRDefault="009843CF" w:rsidP="00E271FC">
            <w:pPr>
              <w:jc w:val="center"/>
              <w:rPr>
                <w:sz w:val="20"/>
                <w:szCs w:val="20"/>
              </w:rPr>
            </w:pPr>
          </w:p>
        </w:tc>
        <w:tc>
          <w:tcPr>
            <w:tcW w:w="1843" w:type="dxa"/>
          </w:tcPr>
          <w:p w:rsidR="009843CF" w:rsidRPr="005E6E4C" w:rsidRDefault="009843CF" w:rsidP="00E271FC">
            <w:pPr>
              <w:jc w:val="center"/>
              <w:rPr>
                <w:sz w:val="20"/>
                <w:szCs w:val="20"/>
              </w:rPr>
            </w:pPr>
          </w:p>
        </w:tc>
      </w:tr>
    </w:tbl>
    <w:p w:rsidR="009843CF" w:rsidRPr="004961BC" w:rsidRDefault="009843CF" w:rsidP="009843CF"/>
    <w:p w:rsidR="009843CF" w:rsidRPr="004961BC" w:rsidRDefault="009843CF" w:rsidP="009843CF">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9843CF" w:rsidRPr="004961BC" w:rsidRDefault="009843CF" w:rsidP="009843CF">
      <w:pPr>
        <w:tabs>
          <w:tab w:val="left" w:pos="8640"/>
        </w:tabs>
        <w:jc w:val="center"/>
        <w:rPr>
          <w:i/>
        </w:rPr>
      </w:pPr>
      <w:r w:rsidRPr="004961BC">
        <w:rPr>
          <w:i/>
        </w:rPr>
        <w:t>(наименование претендента)</w:t>
      </w:r>
    </w:p>
    <w:p w:rsidR="009843CF" w:rsidRPr="004961BC" w:rsidRDefault="009843CF" w:rsidP="009843CF">
      <w:r w:rsidRPr="004961BC">
        <w:t>____________________________________________________________________</w:t>
      </w:r>
    </w:p>
    <w:p w:rsidR="009843CF" w:rsidRPr="004961BC" w:rsidRDefault="009843CF" w:rsidP="009843CF">
      <w:pPr>
        <w:rPr>
          <w:i/>
        </w:rPr>
      </w:pPr>
      <w:r w:rsidRPr="004961BC">
        <w:rPr>
          <w:i/>
        </w:rPr>
        <w:t xml:space="preserve">       Печать</w:t>
      </w:r>
      <w:r w:rsidRPr="004961BC">
        <w:rPr>
          <w:i/>
        </w:rPr>
        <w:tab/>
      </w:r>
      <w:r w:rsidRPr="004961BC">
        <w:rPr>
          <w:i/>
        </w:rPr>
        <w:tab/>
      </w:r>
      <w:r w:rsidRPr="004961BC">
        <w:rPr>
          <w:i/>
        </w:rPr>
        <w:tab/>
        <w:t>(должность, подпись, ФИО)</w:t>
      </w:r>
    </w:p>
    <w:p w:rsidR="009843CF" w:rsidRPr="004961BC" w:rsidRDefault="009843CF" w:rsidP="009843CF">
      <w:pPr>
        <w:ind w:left="6372" w:right="-1" w:firstLine="432"/>
        <w:outlineLvl w:val="0"/>
        <w:rPr>
          <w:b/>
        </w:rPr>
      </w:pPr>
      <w:r w:rsidRPr="004961BC">
        <w:t>"____" _________ 201__ г.</w:t>
      </w:r>
    </w:p>
    <w:p w:rsidR="009843CF" w:rsidRDefault="009843CF" w:rsidP="000954FB">
      <w:pPr>
        <w:pStyle w:val="af9"/>
        <w:ind w:firstLine="0"/>
        <w:jc w:val="center"/>
        <w:rPr>
          <w:b/>
          <w:sz w:val="60"/>
          <w:szCs w:val="60"/>
          <w:highlight w:val="cyan"/>
        </w:rPr>
      </w:pPr>
    </w:p>
    <w:sectPr w:rsidR="009843CF"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A3" w:rsidRDefault="002C6AA3">
      <w:r>
        <w:separator/>
      </w:r>
    </w:p>
  </w:endnote>
  <w:endnote w:type="continuationSeparator" w:id="0">
    <w:p w:rsidR="002C6AA3" w:rsidRDefault="002C6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FC" w:rsidRDefault="00A12167" w:rsidP="00E271FC">
    <w:pPr>
      <w:pStyle w:val="afd"/>
      <w:framePr w:wrap="around" w:vAnchor="text" w:hAnchor="margin" w:xAlign="right" w:y="1"/>
      <w:rPr>
        <w:rStyle w:val="a5"/>
      </w:rPr>
    </w:pPr>
    <w:r>
      <w:rPr>
        <w:rStyle w:val="a5"/>
      </w:rPr>
      <w:fldChar w:fldCharType="begin"/>
    </w:r>
    <w:r w:rsidR="00E271FC">
      <w:rPr>
        <w:rStyle w:val="a5"/>
      </w:rPr>
      <w:instrText xml:space="preserve">PAGE  </w:instrText>
    </w:r>
    <w:r>
      <w:rPr>
        <w:rStyle w:val="a5"/>
      </w:rPr>
      <w:fldChar w:fldCharType="separate"/>
    </w:r>
    <w:r w:rsidR="00E271FC">
      <w:rPr>
        <w:rStyle w:val="a5"/>
        <w:noProof/>
      </w:rPr>
      <w:t>28</w:t>
    </w:r>
    <w:r>
      <w:rPr>
        <w:rStyle w:val="a5"/>
      </w:rPr>
      <w:fldChar w:fldCharType="end"/>
    </w:r>
  </w:p>
  <w:p w:rsidR="00E271FC" w:rsidRDefault="00E271FC" w:rsidP="00E271FC">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FC" w:rsidRDefault="00A12167" w:rsidP="00BF6892">
    <w:pPr>
      <w:pStyle w:val="afd"/>
      <w:framePr w:wrap="around" w:vAnchor="text" w:hAnchor="margin" w:xAlign="right" w:y="1"/>
      <w:rPr>
        <w:rStyle w:val="a5"/>
      </w:rPr>
    </w:pPr>
    <w:r>
      <w:rPr>
        <w:rStyle w:val="a5"/>
      </w:rPr>
      <w:fldChar w:fldCharType="begin"/>
    </w:r>
    <w:r w:rsidR="00E271FC">
      <w:rPr>
        <w:rStyle w:val="a5"/>
      </w:rPr>
      <w:instrText xml:space="preserve">PAGE  </w:instrText>
    </w:r>
    <w:r>
      <w:rPr>
        <w:rStyle w:val="a5"/>
      </w:rPr>
      <w:fldChar w:fldCharType="separate"/>
    </w:r>
    <w:r w:rsidR="00E271FC">
      <w:rPr>
        <w:rStyle w:val="a5"/>
        <w:noProof/>
      </w:rPr>
      <w:t>28</w:t>
    </w:r>
    <w:r>
      <w:rPr>
        <w:rStyle w:val="a5"/>
      </w:rPr>
      <w:fldChar w:fldCharType="end"/>
    </w:r>
  </w:p>
  <w:p w:rsidR="00E271FC" w:rsidRDefault="00E271F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FC" w:rsidRDefault="00E271FC">
    <w:pPr>
      <w:pStyle w:val="afd"/>
      <w:jc w:val="center"/>
    </w:pPr>
  </w:p>
  <w:p w:rsidR="00E271FC" w:rsidRDefault="00E271F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A3" w:rsidRDefault="002C6AA3">
      <w:r>
        <w:separator/>
      </w:r>
    </w:p>
  </w:footnote>
  <w:footnote w:type="continuationSeparator" w:id="0">
    <w:p w:rsidR="002C6AA3" w:rsidRDefault="002C6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FC" w:rsidRDefault="00A12167">
    <w:pPr>
      <w:pStyle w:val="afb"/>
      <w:jc w:val="center"/>
    </w:pPr>
    <w:fldSimple w:instr=" PAGE   \* MERGEFORMAT ">
      <w:r w:rsidR="00FF03E1">
        <w:rPr>
          <w:noProof/>
        </w:rPr>
        <w:t>28</w:t>
      </w:r>
    </w:fldSimple>
  </w:p>
  <w:p w:rsidR="00E271FC" w:rsidRDefault="00E271F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FC" w:rsidRDefault="00A12167">
    <w:pPr>
      <w:pStyle w:val="afb"/>
      <w:jc w:val="center"/>
    </w:pPr>
    <w:fldSimple w:instr=" PAGE   \* MERGEFORMAT ">
      <w:r w:rsidR="00FF03E1">
        <w:rPr>
          <w:noProof/>
        </w:rPr>
        <w:t>52</w:t>
      </w:r>
    </w:fldSimple>
  </w:p>
  <w:p w:rsidR="00E271FC" w:rsidRDefault="00E271F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21F"/>
    <w:rsid w:val="00014C0B"/>
    <w:rsid w:val="0001557C"/>
    <w:rsid w:val="000224FB"/>
    <w:rsid w:val="000236C9"/>
    <w:rsid w:val="00026E9A"/>
    <w:rsid w:val="000374AB"/>
    <w:rsid w:val="00042165"/>
    <w:rsid w:val="000454C8"/>
    <w:rsid w:val="00047002"/>
    <w:rsid w:val="0005366B"/>
    <w:rsid w:val="000557B3"/>
    <w:rsid w:val="00056383"/>
    <w:rsid w:val="00066AE1"/>
    <w:rsid w:val="00071560"/>
    <w:rsid w:val="00071F77"/>
    <w:rsid w:val="000728C1"/>
    <w:rsid w:val="00076F66"/>
    <w:rsid w:val="000825F9"/>
    <w:rsid w:val="00083039"/>
    <w:rsid w:val="000846BC"/>
    <w:rsid w:val="000954FB"/>
    <w:rsid w:val="000978CE"/>
    <w:rsid w:val="000A2B5E"/>
    <w:rsid w:val="000A2D97"/>
    <w:rsid w:val="000A3B81"/>
    <w:rsid w:val="000A679F"/>
    <w:rsid w:val="000B2284"/>
    <w:rsid w:val="000B5302"/>
    <w:rsid w:val="000C1094"/>
    <w:rsid w:val="000C7CAF"/>
    <w:rsid w:val="000E5BB8"/>
    <w:rsid w:val="000E78E4"/>
    <w:rsid w:val="000F0C27"/>
    <w:rsid w:val="000F1048"/>
    <w:rsid w:val="000F7038"/>
    <w:rsid w:val="000F7A48"/>
    <w:rsid w:val="00102BC3"/>
    <w:rsid w:val="00111F30"/>
    <w:rsid w:val="00116BFD"/>
    <w:rsid w:val="001174EB"/>
    <w:rsid w:val="00120404"/>
    <w:rsid w:val="00123160"/>
    <w:rsid w:val="001242D3"/>
    <w:rsid w:val="00145C77"/>
    <w:rsid w:val="00155237"/>
    <w:rsid w:val="00162B4E"/>
    <w:rsid w:val="00164D0C"/>
    <w:rsid w:val="0016528F"/>
    <w:rsid w:val="0016679F"/>
    <w:rsid w:val="00167D5A"/>
    <w:rsid w:val="00171FEC"/>
    <w:rsid w:val="001749AE"/>
    <w:rsid w:val="00174FFE"/>
    <w:rsid w:val="00175830"/>
    <w:rsid w:val="00175A7B"/>
    <w:rsid w:val="0019457B"/>
    <w:rsid w:val="0019760E"/>
    <w:rsid w:val="001A544E"/>
    <w:rsid w:val="001B150C"/>
    <w:rsid w:val="001B327A"/>
    <w:rsid w:val="001B5653"/>
    <w:rsid w:val="001C08FD"/>
    <w:rsid w:val="001C75ED"/>
    <w:rsid w:val="001E3E36"/>
    <w:rsid w:val="001E4F60"/>
    <w:rsid w:val="001E6511"/>
    <w:rsid w:val="001E6E80"/>
    <w:rsid w:val="001F2F0D"/>
    <w:rsid w:val="001F32B2"/>
    <w:rsid w:val="0020716F"/>
    <w:rsid w:val="00211809"/>
    <w:rsid w:val="00211F39"/>
    <w:rsid w:val="00214105"/>
    <w:rsid w:val="00216224"/>
    <w:rsid w:val="00216C08"/>
    <w:rsid w:val="00217FA4"/>
    <w:rsid w:val="00221BE8"/>
    <w:rsid w:val="002326E3"/>
    <w:rsid w:val="002376E6"/>
    <w:rsid w:val="002378E3"/>
    <w:rsid w:val="00237EE7"/>
    <w:rsid w:val="002410DF"/>
    <w:rsid w:val="00243F0F"/>
    <w:rsid w:val="00257F85"/>
    <w:rsid w:val="00261326"/>
    <w:rsid w:val="00265B2B"/>
    <w:rsid w:val="00267AAB"/>
    <w:rsid w:val="00267D54"/>
    <w:rsid w:val="00276098"/>
    <w:rsid w:val="0028168C"/>
    <w:rsid w:val="00282B03"/>
    <w:rsid w:val="00283988"/>
    <w:rsid w:val="00290865"/>
    <w:rsid w:val="002910EA"/>
    <w:rsid w:val="00291899"/>
    <w:rsid w:val="00294DF6"/>
    <w:rsid w:val="00296672"/>
    <w:rsid w:val="002A1180"/>
    <w:rsid w:val="002A2796"/>
    <w:rsid w:val="002A71D9"/>
    <w:rsid w:val="002A7B85"/>
    <w:rsid w:val="002B0735"/>
    <w:rsid w:val="002B33B5"/>
    <w:rsid w:val="002B6325"/>
    <w:rsid w:val="002C3FF9"/>
    <w:rsid w:val="002C56A0"/>
    <w:rsid w:val="002C624E"/>
    <w:rsid w:val="002C6AA3"/>
    <w:rsid w:val="002C7848"/>
    <w:rsid w:val="002D235B"/>
    <w:rsid w:val="002D5869"/>
    <w:rsid w:val="002D7D2C"/>
    <w:rsid w:val="002E18D3"/>
    <w:rsid w:val="002E3DBF"/>
    <w:rsid w:val="002E40A8"/>
    <w:rsid w:val="002F1275"/>
    <w:rsid w:val="002F345D"/>
    <w:rsid w:val="002F38F6"/>
    <w:rsid w:val="002F40DE"/>
    <w:rsid w:val="002F6A6B"/>
    <w:rsid w:val="00300EE0"/>
    <w:rsid w:val="0030151C"/>
    <w:rsid w:val="00303355"/>
    <w:rsid w:val="003117A8"/>
    <w:rsid w:val="00311A92"/>
    <w:rsid w:val="00316EAD"/>
    <w:rsid w:val="003236BB"/>
    <w:rsid w:val="00335079"/>
    <w:rsid w:val="00335F0B"/>
    <w:rsid w:val="00353BA3"/>
    <w:rsid w:val="00355B61"/>
    <w:rsid w:val="003571CE"/>
    <w:rsid w:val="00357415"/>
    <w:rsid w:val="003610FA"/>
    <w:rsid w:val="0036291B"/>
    <w:rsid w:val="003657D7"/>
    <w:rsid w:val="00370C44"/>
    <w:rsid w:val="003730AA"/>
    <w:rsid w:val="00382BB1"/>
    <w:rsid w:val="00386F7E"/>
    <w:rsid w:val="00391D03"/>
    <w:rsid w:val="003A0695"/>
    <w:rsid w:val="003C30F3"/>
    <w:rsid w:val="003C72D7"/>
    <w:rsid w:val="003D2759"/>
    <w:rsid w:val="003D635E"/>
    <w:rsid w:val="003E2C12"/>
    <w:rsid w:val="00400048"/>
    <w:rsid w:val="00405EE5"/>
    <w:rsid w:val="00410B56"/>
    <w:rsid w:val="004224C0"/>
    <w:rsid w:val="004272B0"/>
    <w:rsid w:val="00433F42"/>
    <w:rsid w:val="00435A9A"/>
    <w:rsid w:val="00443169"/>
    <w:rsid w:val="00444F6A"/>
    <w:rsid w:val="004454B3"/>
    <w:rsid w:val="00454ECC"/>
    <w:rsid w:val="00457A40"/>
    <w:rsid w:val="004634C8"/>
    <w:rsid w:val="004705CE"/>
    <w:rsid w:val="004709DC"/>
    <w:rsid w:val="004745C7"/>
    <w:rsid w:val="004774A6"/>
    <w:rsid w:val="0047759E"/>
    <w:rsid w:val="004808B9"/>
    <w:rsid w:val="0048256D"/>
    <w:rsid w:val="00485206"/>
    <w:rsid w:val="0048644E"/>
    <w:rsid w:val="004874C1"/>
    <w:rsid w:val="00493AB2"/>
    <w:rsid w:val="004A3211"/>
    <w:rsid w:val="004A57FA"/>
    <w:rsid w:val="004A77F0"/>
    <w:rsid w:val="004B36E0"/>
    <w:rsid w:val="004C0A7F"/>
    <w:rsid w:val="004C2235"/>
    <w:rsid w:val="004C3D53"/>
    <w:rsid w:val="004C7528"/>
    <w:rsid w:val="004D2B94"/>
    <w:rsid w:val="004D4FA2"/>
    <w:rsid w:val="004D6625"/>
    <w:rsid w:val="004E3757"/>
    <w:rsid w:val="005016C8"/>
    <w:rsid w:val="005055C7"/>
    <w:rsid w:val="005058F1"/>
    <w:rsid w:val="00506322"/>
    <w:rsid w:val="0051006B"/>
    <w:rsid w:val="00510505"/>
    <w:rsid w:val="00511914"/>
    <w:rsid w:val="00521353"/>
    <w:rsid w:val="00521F95"/>
    <w:rsid w:val="0052390C"/>
    <w:rsid w:val="005242ED"/>
    <w:rsid w:val="00527AB7"/>
    <w:rsid w:val="00534326"/>
    <w:rsid w:val="00534697"/>
    <w:rsid w:val="005373EF"/>
    <w:rsid w:val="005508EC"/>
    <w:rsid w:val="00551655"/>
    <w:rsid w:val="0056481B"/>
    <w:rsid w:val="00567733"/>
    <w:rsid w:val="005716FC"/>
    <w:rsid w:val="00571D62"/>
    <w:rsid w:val="00581074"/>
    <w:rsid w:val="005834BA"/>
    <w:rsid w:val="0059082D"/>
    <w:rsid w:val="00593786"/>
    <w:rsid w:val="005939E1"/>
    <w:rsid w:val="005A0E3B"/>
    <w:rsid w:val="005A0F7B"/>
    <w:rsid w:val="005A6CE9"/>
    <w:rsid w:val="005B4238"/>
    <w:rsid w:val="005B65E7"/>
    <w:rsid w:val="005D3255"/>
    <w:rsid w:val="005D64F1"/>
    <w:rsid w:val="005D6803"/>
    <w:rsid w:val="005E0B21"/>
    <w:rsid w:val="005E37AB"/>
    <w:rsid w:val="005E710B"/>
    <w:rsid w:val="005F103F"/>
    <w:rsid w:val="005F179C"/>
    <w:rsid w:val="005F1CEB"/>
    <w:rsid w:val="005F2D24"/>
    <w:rsid w:val="005F5726"/>
    <w:rsid w:val="00613848"/>
    <w:rsid w:val="006158C7"/>
    <w:rsid w:val="006176F4"/>
    <w:rsid w:val="00622DAC"/>
    <w:rsid w:val="00627696"/>
    <w:rsid w:val="00633831"/>
    <w:rsid w:val="006400A0"/>
    <w:rsid w:val="006402DD"/>
    <w:rsid w:val="0065657D"/>
    <w:rsid w:val="00662A4A"/>
    <w:rsid w:val="00664449"/>
    <w:rsid w:val="006663B7"/>
    <w:rsid w:val="0066719C"/>
    <w:rsid w:val="00670FD8"/>
    <w:rsid w:val="006720C2"/>
    <w:rsid w:val="00674404"/>
    <w:rsid w:val="00687F5C"/>
    <w:rsid w:val="00690B2B"/>
    <w:rsid w:val="00694B1E"/>
    <w:rsid w:val="006A1CB3"/>
    <w:rsid w:val="006B2DA5"/>
    <w:rsid w:val="006B3895"/>
    <w:rsid w:val="006B3E20"/>
    <w:rsid w:val="006C3A69"/>
    <w:rsid w:val="006C4984"/>
    <w:rsid w:val="006C6ABD"/>
    <w:rsid w:val="006C7DC1"/>
    <w:rsid w:val="006D10A0"/>
    <w:rsid w:val="006D150B"/>
    <w:rsid w:val="006D3659"/>
    <w:rsid w:val="006D42C7"/>
    <w:rsid w:val="006D754E"/>
    <w:rsid w:val="006E08A0"/>
    <w:rsid w:val="006E4289"/>
    <w:rsid w:val="006E67B8"/>
    <w:rsid w:val="006E7589"/>
    <w:rsid w:val="006F1466"/>
    <w:rsid w:val="006F3F9D"/>
    <w:rsid w:val="006F4522"/>
    <w:rsid w:val="007046B2"/>
    <w:rsid w:val="0072064C"/>
    <w:rsid w:val="00722AFD"/>
    <w:rsid w:val="00723E5E"/>
    <w:rsid w:val="00727B51"/>
    <w:rsid w:val="00727D3C"/>
    <w:rsid w:val="00730FED"/>
    <w:rsid w:val="00733ADD"/>
    <w:rsid w:val="00734160"/>
    <w:rsid w:val="007341C2"/>
    <w:rsid w:val="00736D40"/>
    <w:rsid w:val="00737675"/>
    <w:rsid w:val="007410B7"/>
    <w:rsid w:val="00745CE7"/>
    <w:rsid w:val="00752221"/>
    <w:rsid w:val="00752FEB"/>
    <w:rsid w:val="00754AD8"/>
    <w:rsid w:val="00755AC6"/>
    <w:rsid w:val="00763EDB"/>
    <w:rsid w:val="00765DAB"/>
    <w:rsid w:val="00771935"/>
    <w:rsid w:val="00772256"/>
    <w:rsid w:val="007768E4"/>
    <w:rsid w:val="00782E92"/>
    <w:rsid w:val="00783AD5"/>
    <w:rsid w:val="00785933"/>
    <w:rsid w:val="00785BB2"/>
    <w:rsid w:val="00791462"/>
    <w:rsid w:val="0079286E"/>
    <w:rsid w:val="007A169F"/>
    <w:rsid w:val="007A2693"/>
    <w:rsid w:val="007A348C"/>
    <w:rsid w:val="007A6FD8"/>
    <w:rsid w:val="007B0D28"/>
    <w:rsid w:val="007B2101"/>
    <w:rsid w:val="007B26E8"/>
    <w:rsid w:val="007B36CE"/>
    <w:rsid w:val="007B4040"/>
    <w:rsid w:val="007B6F8F"/>
    <w:rsid w:val="007C049D"/>
    <w:rsid w:val="007C1052"/>
    <w:rsid w:val="007C3FE7"/>
    <w:rsid w:val="007C51E1"/>
    <w:rsid w:val="007D4BC7"/>
    <w:rsid w:val="007D50EE"/>
    <w:rsid w:val="007D6519"/>
    <w:rsid w:val="007D6548"/>
    <w:rsid w:val="007E34AB"/>
    <w:rsid w:val="007E48BC"/>
    <w:rsid w:val="007E5CDB"/>
    <w:rsid w:val="007F6527"/>
    <w:rsid w:val="007F76E4"/>
    <w:rsid w:val="008035D3"/>
    <w:rsid w:val="00804946"/>
    <w:rsid w:val="00804DB6"/>
    <w:rsid w:val="00804E25"/>
    <w:rsid w:val="00806AAF"/>
    <w:rsid w:val="008075B1"/>
    <w:rsid w:val="00812257"/>
    <w:rsid w:val="00812285"/>
    <w:rsid w:val="00824E43"/>
    <w:rsid w:val="00830079"/>
    <w:rsid w:val="00834551"/>
    <w:rsid w:val="00835CB1"/>
    <w:rsid w:val="00837423"/>
    <w:rsid w:val="00846F07"/>
    <w:rsid w:val="00860529"/>
    <w:rsid w:val="008613BE"/>
    <w:rsid w:val="008614B4"/>
    <w:rsid w:val="0086157F"/>
    <w:rsid w:val="00861B45"/>
    <w:rsid w:val="00862875"/>
    <w:rsid w:val="0086287A"/>
    <w:rsid w:val="00870086"/>
    <w:rsid w:val="00871748"/>
    <w:rsid w:val="008742A1"/>
    <w:rsid w:val="0087611C"/>
    <w:rsid w:val="008825E9"/>
    <w:rsid w:val="00895A98"/>
    <w:rsid w:val="0089720B"/>
    <w:rsid w:val="008A66CB"/>
    <w:rsid w:val="008B60CD"/>
    <w:rsid w:val="008B7A42"/>
    <w:rsid w:val="008C1A5C"/>
    <w:rsid w:val="008C1BC9"/>
    <w:rsid w:val="008C382A"/>
    <w:rsid w:val="008C396D"/>
    <w:rsid w:val="008D1FAC"/>
    <w:rsid w:val="008D2E20"/>
    <w:rsid w:val="008D67F8"/>
    <w:rsid w:val="008E2342"/>
    <w:rsid w:val="008E2BB8"/>
    <w:rsid w:val="008E5FFE"/>
    <w:rsid w:val="008E60E5"/>
    <w:rsid w:val="008F10B8"/>
    <w:rsid w:val="0090361E"/>
    <w:rsid w:val="009068D2"/>
    <w:rsid w:val="00906C22"/>
    <w:rsid w:val="00914E3D"/>
    <w:rsid w:val="00920884"/>
    <w:rsid w:val="00921B49"/>
    <w:rsid w:val="0092359B"/>
    <w:rsid w:val="00926992"/>
    <w:rsid w:val="0093234E"/>
    <w:rsid w:val="009343AC"/>
    <w:rsid w:val="00936A4B"/>
    <w:rsid w:val="0094155B"/>
    <w:rsid w:val="009430CE"/>
    <w:rsid w:val="00945B21"/>
    <w:rsid w:val="0094770F"/>
    <w:rsid w:val="00947F24"/>
    <w:rsid w:val="00956252"/>
    <w:rsid w:val="00960F11"/>
    <w:rsid w:val="009660FA"/>
    <w:rsid w:val="009676B8"/>
    <w:rsid w:val="00971B96"/>
    <w:rsid w:val="00980ACD"/>
    <w:rsid w:val="00982C6F"/>
    <w:rsid w:val="009830CC"/>
    <w:rsid w:val="009843CF"/>
    <w:rsid w:val="0098473B"/>
    <w:rsid w:val="00985CAE"/>
    <w:rsid w:val="00991BDD"/>
    <w:rsid w:val="00991DEB"/>
    <w:rsid w:val="00997B7D"/>
    <w:rsid w:val="009A7C6C"/>
    <w:rsid w:val="009B0A27"/>
    <w:rsid w:val="009C15AA"/>
    <w:rsid w:val="009C211A"/>
    <w:rsid w:val="009C7AEB"/>
    <w:rsid w:val="009D3A40"/>
    <w:rsid w:val="009D3C3F"/>
    <w:rsid w:val="009E2D3C"/>
    <w:rsid w:val="009E64D8"/>
    <w:rsid w:val="009F5D00"/>
    <w:rsid w:val="009F79C3"/>
    <w:rsid w:val="00A12167"/>
    <w:rsid w:val="00A1391D"/>
    <w:rsid w:val="00A153F5"/>
    <w:rsid w:val="00A161F5"/>
    <w:rsid w:val="00A23026"/>
    <w:rsid w:val="00A2358C"/>
    <w:rsid w:val="00A26820"/>
    <w:rsid w:val="00A2745B"/>
    <w:rsid w:val="00A33235"/>
    <w:rsid w:val="00A34231"/>
    <w:rsid w:val="00A4055F"/>
    <w:rsid w:val="00A40A0D"/>
    <w:rsid w:val="00A4198B"/>
    <w:rsid w:val="00A50382"/>
    <w:rsid w:val="00A517C7"/>
    <w:rsid w:val="00A543C0"/>
    <w:rsid w:val="00A62751"/>
    <w:rsid w:val="00A647EF"/>
    <w:rsid w:val="00A6781A"/>
    <w:rsid w:val="00A856EA"/>
    <w:rsid w:val="00A8647F"/>
    <w:rsid w:val="00A876EA"/>
    <w:rsid w:val="00A90801"/>
    <w:rsid w:val="00AA4048"/>
    <w:rsid w:val="00AA4A21"/>
    <w:rsid w:val="00AB0224"/>
    <w:rsid w:val="00AB066A"/>
    <w:rsid w:val="00AB67FE"/>
    <w:rsid w:val="00AB727D"/>
    <w:rsid w:val="00AC07B3"/>
    <w:rsid w:val="00AC2828"/>
    <w:rsid w:val="00AC4080"/>
    <w:rsid w:val="00AD18C4"/>
    <w:rsid w:val="00AE2756"/>
    <w:rsid w:val="00AE5E4E"/>
    <w:rsid w:val="00AF0C20"/>
    <w:rsid w:val="00AF2394"/>
    <w:rsid w:val="00AF6ABE"/>
    <w:rsid w:val="00B02654"/>
    <w:rsid w:val="00B11769"/>
    <w:rsid w:val="00B129CC"/>
    <w:rsid w:val="00B22346"/>
    <w:rsid w:val="00B23ACD"/>
    <w:rsid w:val="00B24553"/>
    <w:rsid w:val="00B30515"/>
    <w:rsid w:val="00B346F5"/>
    <w:rsid w:val="00B4382C"/>
    <w:rsid w:val="00B4765F"/>
    <w:rsid w:val="00B5040A"/>
    <w:rsid w:val="00B51C2D"/>
    <w:rsid w:val="00B52CCB"/>
    <w:rsid w:val="00B55C29"/>
    <w:rsid w:val="00B55FE0"/>
    <w:rsid w:val="00B674C8"/>
    <w:rsid w:val="00B7520F"/>
    <w:rsid w:val="00B924BD"/>
    <w:rsid w:val="00B938CD"/>
    <w:rsid w:val="00B964D3"/>
    <w:rsid w:val="00BB21E3"/>
    <w:rsid w:val="00BB3C30"/>
    <w:rsid w:val="00BB4EC4"/>
    <w:rsid w:val="00BC02C6"/>
    <w:rsid w:val="00BC1922"/>
    <w:rsid w:val="00BC27BA"/>
    <w:rsid w:val="00BC3EBB"/>
    <w:rsid w:val="00BD0988"/>
    <w:rsid w:val="00BD59BC"/>
    <w:rsid w:val="00BD5B44"/>
    <w:rsid w:val="00BE06D9"/>
    <w:rsid w:val="00BF2197"/>
    <w:rsid w:val="00BF5C0A"/>
    <w:rsid w:val="00BF6892"/>
    <w:rsid w:val="00C0369F"/>
    <w:rsid w:val="00C13A71"/>
    <w:rsid w:val="00C159C6"/>
    <w:rsid w:val="00C15C57"/>
    <w:rsid w:val="00C264D5"/>
    <w:rsid w:val="00C318D3"/>
    <w:rsid w:val="00C3191F"/>
    <w:rsid w:val="00C324AA"/>
    <w:rsid w:val="00C35443"/>
    <w:rsid w:val="00C3633B"/>
    <w:rsid w:val="00C4773A"/>
    <w:rsid w:val="00C51709"/>
    <w:rsid w:val="00C53FE9"/>
    <w:rsid w:val="00C55DEC"/>
    <w:rsid w:val="00C576D0"/>
    <w:rsid w:val="00C60714"/>
    <w:rsid w:val="00C6181A"/>
    <w:rsid w:val="00C61887"/>
    <w:rsid w:val="00C802A0"/>
    <w:rsid w:val="00C80BCB"/>
    <w:rsid w:val="00C872F8"/>
    <w:rsid w:val="00CB5E99"/>
    <w:rsid w:val="00CE3677"/>
    <w:rsid w:val="00CE7EB4"/>
    <w:rsid w:val="00D01C16"/>
    <w:rsid w:val="00D11463"/>
    <w:rsid w:val="00D11ED5"/>
    <w:rsid w:val="00D126A9"/>
    <w:rsid w:val="00D13938"/>
    <w:rsid w:val="00D17BAC"/>
    <w:rsid w:val="00D20CA2"/>
    <w:rsid w:val="00D32FFA"/>
    <w:rsid w:val="00D341F1"/>
    <w:rsid w:val="00D4516A"/>
    <w:rsid w:val="00D57C3F"/>
    <w:rsid w:val="00D62703"/>
    <w:rsid w:val="00D64EB5"/>
    <w:rsid w:val="00D65E96"/>
    <w:rsid w:val="00D6739A"/>
    <w:rsid w:val="00D703B6"/>
    <w:rsid w:val="00D7766E"/>
    <w:rsid w:val="00D86EFD"/>
    <w:rsid w:val="00D93F90"/>
    <w:rsid w:val="00D953A5"/>
    <w:rsid w:val="00DA7A68"/>
    <w:rsid w:val="00DB40F0"/>
    <w:rsid w:val="00DB5FB6"/>
    <w:rsid w:val="00DB6989"/>
    <w:rsid w:val="00DC0783"/>
    <w:rsid w:val="00DC10E9"/>
    <w:rsid w:val="00DC427E"/>
    <w:rsid w:val="00DC58D5"/>
    <w:rsid w:val="00DC5D58"/>
    <w:rsid w:val="00DC6803"/>
    <w:rsid w:val="00DC6D82"/>
    <w:rsid w:val="00DD1DA5"/>
    <w:rsid w:val="00DD4105"/>
    <w:rsid w:val="00DD4411"/>
    <w:rsid w:val="00DD75A6"/>
    <w:rsid w:val="00DD7B26"/>
    <w:rsid w:val="00DE2911"/>
    <w:rsid w:val="00DE3BCD"/>
    <w:rsid w:val="00DE7163"/>
    <w:rsid w:val="00DF1B85"/>
    <w:rsid w:val="00DF5F42"/>
    <w:rsid w:val="00DF69CD"/>
    <w:rsid w:val="00DF6A55"/>
    <w:rsid w:val="00DF6AE3"/>
    <w:rsid w:val="00E11B6E"/>
    <w:rsid w:val="00E14054"/>
    <w:rsid w:val="00E14CA3"/>
    <w:rsid w:val="00E14F30"/>
    <w:rsid w:val="00E15467"/>
    <w:rsid w:val="00E1780F"/>
    <w:rsid w:val="00E24379"/>
    <w:rsid w:val="00E271FC"/>
    <w:rsid w:val="00E3221D"/>
    <w:rsid w:val="00E347BF"/>
    <w:rsid w:val="00E35BF3"/>
    <w:rsid w:val="00E3769D"/>
    <w:rsid w:val="00E409C9"/>
    <w:rsid w:val="00E50216"/>
    <w:rsid w:val="00E54121"/>
    <w:rsid w:val="00E61A79"/>
    <w:rsid w:val="00E64D06"/>
    <w:rsid w:val="00E7210E"/>
    <w:rsid w:val="00E751DF"/>
    <w:rsid w:val="00E7590F"/>
    <w:rsid w:val="00E80FEF"/>
    <w:rsid w:val="00E81704"/>
    <w:rsid w:val="00E845C6"/>
    <w:rsid w:val="00E90BB5"/>
    <w:rsid w:val="00E92117"/>
    <w:rsid w:val="00EB4275"/>
    <w:rsid w:val="00EB4744"/>
    <w:rsid w:val="00EB4EBA"/>
    <w:rsid w:val="00EC2164"/>
    <w:rsid w:val="00EC35CE"/>
    <w:rsid w:val="00EC4BDA"/>
    <w:rsid w:val="00ED7B3B"/>
    <w:rsid w:val="00EE3988"/>
    <w:rsid w:val="00EF2E59"/>
    <w:rsid w:val="00EF779C"/>
    <w:rsid w:val="00F0271C"/>
    <w:rsid w:val="00F04862"/>
    <w:rsid w:val="00F05F07"/>
    <w:rsid w:val="00F06C24"/>
    <w:rsid w:val="00F07620"/>
    <w:rsid w:val="00F101B7"/>
    <w:rsid w:val="00F2090F"/>
    <w:rsid w:val="00F2152A"/>
    <w:rsid w:val="00F23E06"/>
    <w:rsid w:val="00F253AD"/>
    <w:rsid w:val="00F31C55"/>
    <w:rsid w:val="00F34255"/>
    <w:rsid w:val="00F34B34"/>
    <w:rsid w:val="00F3754B"/>
    <w:rsid w:val="00F40346"/>
    <w:rsid w:val="00F4187B"/>
    <w:rsid w:val="00F41AE2"/>
    <w:rsid w:val="00F43070"/>
    <w:rsid w:val="00F52EDC"/>
    <w:rsid w:val="00F53BD9"/>
    <w:rsid w:val="00F60DEC"/>
    <w:rsid w:val="00F658F1"/>
    <w:rsid w:val="00F65CDB"/>
    <w:rsid w:val="00F75159"/>
    <w:rsid w:val="00F76448"/>
    <w:rsid w:val="00F77779"/>
    <w:rsid w:val="00F77D26"/>
    <w:rsid w:val="00F8332B"/>
    <w:rsid w:val="00F863FA"/>
    <w:rsid w:val="00F86FAA"/>
    <w:rsid w:val="00F97E18"/>
    <w:rsid w:val="00FA2CF3"/>
    <w:rsid w:val="00FA2EA6"/>
    <w:rsid w:val="00FA3B45"/>
    <w:rsid w:val="00FA3C13"/>
    <w:rsid w:val="00FA40D7"/>
    <w:rsid w:val="00FA44EB"/>
    <w:rsid w:val="00FA6A0D"/>
    <w:rsid w:val="00FB34CC"/>
    <w:rsid w:val="00FB38CF"/>
    <w:rsid w:val="00FB3EF7"/>
    <w:rsid w:val="00FB69E7"/>
    <w:rsid w:val="00FC63B6"/>
    <w:rsid w:val="00FD435E"/>
    <w:rsid w:val="00FD49D2"/>
    <w:rsid w:val="00FD582D"/>
    <w:rsid w:val="00FE6DFE"/>
    <w:rsid w:val="00FF01BC"/>
    <w:rsid w:val="00FF03E1"/>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93DD-FFC9-4B8F-9581-33EF59E23E26}">
  <ds:schemaRefs>
    <ds:schemaRef ds:uri="http://schemas.openxmlformats.org/officeDocument/2006/bibliography"/>
  </ds:schemaRefs>
</ds:datastoreItem>
</file>

<file path=customXml/itemProps2.xml><?xml version="1.0" encoding="utf-8"?>
<ds:datastoreItem xmlns:ds="http://schemas.openxmlformats.org/officeDocument/2006/customXml" ds:itemID="{4A77BBB9-D281-4436-A4C8-85613328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52</Pages>
  <Words>17467</Words>
  <Characters>99566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116800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TKONT_TokmachevaLV</cp:lastModifiedBy>
  <cp:revision>57</cp:revision>
  <cp:lastPrinted>2014-04-21T09:58:00Z</cp:lastPrinted>
  <dcterms:created xsi:type="dcterms:W3CDTF">2014-04-21T09:33:00Z</dcterms:created>
  <dcterms:modified xsi:type="dcterms:W3CDTF">2014-04-25T11:01:00Z</dcterms:modified>
</cp:coreProperties>
</file>