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794A6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60526">
        <w:rPr>
          <w:b/>
          <w:bCs/>
          <w:szCs w:val="28"/>
        </w:rPr>
        <w:t>16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60526">
        <w:rPr>
          <w:b/>
          <w:bCs/>
          <w:szCs w:val="28"/>
        </w:rPr>
        <w:t>17</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5F639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560526" w:rsidRDefault="00560526"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560526" w:rsidRPr="00AB3AF4" w:rsidRDefault="00AB3AF4" w:rsidP="00560526">
      <w:pPr>
        <w:ind w:left="709"/>
        <w:jc w:val="both"/>
        <w:rPr>
          <w:sz w:val="20"/>
          <w:lang w:val="en-US"/>
        </w:rPr>
      </w:pPr>
      <w:r>
        <w:rPr>
          <w:szCs w:val="28"/>
          <w:lang w:val="en-US"/>
        </w:rPr>
        <w:t>….</w:t>
      </w:r>
    </w:p>
    <w:p w:rsidR="00560526" w:rsidRPr="00560526" w:rsidRDefault="00560526" w:rsidP="00560526">
      <w:pPr>
        <w:ind w:left="720"/>
        <w:jc w:val="both"/>
        <w:rPr>
          <w:szCs w:val="28"/>
        </w:rPr>
      </w:pPr>
    </w:p>
    <w:p w:rsidR="00560526" w:rsidRPr="00162882" w:rsidRDefault="00560526" w:rsidP="00560526">
      <w:pPr>
        <w:pStyle w:val="26"/>
        <w:numPr>
          <w:ilvl w:val="0"/>
          <w:numId w:val="67"/>
        </w:numPr>
        <w:tabs>
          <w:tab w:val="left" w:pos="708"/>
        </w:tabs>
        <w:spacing w:after="0"/>
        <w:jc w:val="both"/>
        <w:rPr>
          <w:rFonts w:ascii="Times New Roman" w:hAnsi="Times New Roman"/>
          <w:sz w:val="28"/>
          <w:szCs w:val="28"/>
        </w:rPr>
      </w:pPr>
      <w:r w:rsidRPr="00162882">
        <w:rPr>
          <w:rFonts w:ascii="Times New Roman" w:hAnsi="Times New Roman"/>
          <w:sz w:val="28"/>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на оказание услуг по пересылке обновлений не реже 2 раз в месяц 16 сетевых версий (50 рабочих станций) правовой базы данных «Автоматизированная система правовой информации на железнодорожном транспорте».</w:t>
      </w:r>
    </w:p>
    <w:p w:rsidR="00560526" w:rsidRPr="00162882" w:rsidRDefault="00560526" w:rsidP="00560526">
      <w:pPr>
        <w:pStyle w:val="26"/>
        <w:tabs>
          <w:tab w:val="left" w:pos="708"/>
        </w:tabs>
        <w:spacing w:after="0"/>
        <w:ind w:left="720"/>
        <w:rPr>
          <w:rFonts w:ascii="Times New Roman" w:hAnsi="Times New Roman"/>
          <w:sz w:val="28"/>
          <w:szCs w:val="28"/>
        </w:rPr>
      </w:pPr>
      <w:r w:rsidRPr="00162882">
        <w:rPr>
          <w:rFonts w:ascii="Times New Roman" w:hAnsi="Times New Roman"/>
          <w:sz w:val="28"/>
          <w:szCs w:val="28"/>
        </w:rPr>
        <w:t>Докладчик: ЦКПИТ Шлык А.А.</w:t>
      </w:r>
    </w:p>
    <w:p w:rsidR="00560526" w:rsidRPr="00A9676A" w:rsidRDefault="00560526" w:rsidP="00560526">
      <w:pPr>
        <w:ind w:left="709"/>
        <w:rPr>
          <w:szCs w:val="28"/>
          <w:lang w:val="en-US"/>
        </w:rPr>
      </w:pPr>
      <w:r w:rsidRPr="00560526">
        <w:rPr>
          <w:szCs w:val="28"/>
        </w:rPr>
        <w:t>Заявка в АСБК: Т10047843, Т10047845, Т10047846</w:t>
      </w:r>
    </w:p>
    <w:p w:rsidR="002A34CD" w:rsidRDefault="002A34CD" w:rsidP="002A34CD">
      <w:pPr>
        <w:ind w:left="709"/>
        <w:rPr>
          <w:i/>
          <w:sz w:val="26"/>
          <w:szCs w:val="26"/>
        </w:rPr>
      </w:pPr>
    </w:p>
    <w:p w:rsidR="00162882" w:rsidRPr="00AB3AF4" w:rsidRDefault="00AB3AF4" w:rsidP="00162882">
      <w:pPr>
        <w:pStyle w:val="Default"/>
        <w:ind w:firstLine="709"/>
        <w:jc w:val="both"/>
        <w:rPr>
          <w:sz w:val="28"/>
          <w:szCs w:val="28"/>
          <w:lang w:val="en-US"/>
        </w:rPr>
      </w:pPr>
      <w:r>
        <w:rPr>
          <w:sz w:val="28"/>
          <w:szCs w:val="28"/>
          <w:lang w:val="en-US"/>
        </w:rPr>
        <w:t>….</w:t>
      </w:r>
    </w:p>
    <w:p w:rsidR="00560526" w:rsidRDefault="00560526" w:rsidP="00A4025C">
      <w:pPr>
        <w:pStyle w:val="ad"/>
        <w:ind w:left="0" w:firstLine="709"/>
        <w:jc w:val="both"/>
        <w:rPr>
          <w:b/>
          <w:szCs w:val="28"/>
        </w:rPr>
      </w:pPr>
    </w:p>
    <w:p w:rsidR="004F3B9A" w:rsidRDefault="00D66188" w:rsidP="00A4025C">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95100E" w:rsidRPr="0095100E" w:rsidRDefault="00560526" w:rsidP="00560526">
      <w:pPr>
        <w:pStyle w:val="Default"/>
        <w:numPr>
          <w:ilvl w:val="0"/>
          <w:numId w:val="43"/>
        </w:numPr>
        <w:ind w:left="0" w:firstLine="709"/>
        <w:jc w:val="both"/>
        <w:rPr>
          <w:b/>
          <w:iCs/>
          <w:color w:val="auto"/>
          <w:sz w:val="28"/>
          <w:szCs w:val="28"/>
        </w:rPr>
      </w:pPr>
      <w:r w:rsidRPr="0095100E">
        <w:rPr>
          <w:sz w:val="28"/>
          <w:szCs w:val="28"/>
        </w:rPr>
        <w:t>В соответствии с подпунктом 3</w:t>
      </w:r>
      <w:r w:rsidRPr="0095100E">
        <w:t xml:space="preserve"> </w:t>
      </w:r>
      <w:r w:rsidRPr="0095100E">
        <w:rPr>
          <w:sz w:val="28"/>
          <w:szCs w:val="28"/>
        </w:rPr>
        <w:t>пун</w:t>
      </w:r>
      <w:bookmarkStart w:id="0" w:name="_GoBack"/>
      <w:bookmarkEnd w:id="0"/>
      <w:r w:rsidRPr="0095100E">
        <w:rPr>
          <w:sz w:val="28"/>
          <w:szCs w:val="28"/>
        </w:rPr>
        <w:t xml:space="preserve">кта 318 Положения о закупках принято </w:t>
      </w:r>
      <w:proofErr w:type="gramStart"/>
      <w:r w:rsidRPr="0095100E">
        <w:rPr>
          <w:sz w:val="28"/>
          <w:szCs w:val="28"/>
        </w:rPr>
        <w:t>решение</w:t>
      </w:r>
      <w:proofErr w:type="gramEnd"/>
      <w:r w:rsidRPr="0095100E">
        <w:rPr>
          <w:sz w:val="28"/>
          <w:szCs w:val="28"/>
        </w:rPr>
        <w:t xml:space="preserve"> о размещении заказа на закупку товаров, выполнение работ и </w:t>
      </w:r>
      <w:r w:rsidRPr="0095100E">
        <w:rPr>
          <w:sz w:val="28"/>
          <w:szCs w:val="28"/>
        </w:rPr>
        <w:lastRenderedPageBreak/>
        <w:t xml:space="preserve">оказание услуг у единственного поставщика (исполнителя, подрядчика) </w:t>
      </w:r>
      <w:r w:rsidR="00CD73F2">
        <w:rPr>
          <w:sz w:val="28"/>
          <w:szCs w:val="28"/>
        </w:rPr>
        <w:t xml:space="preserve">                  </w:t>
      </w:r>
      <w:r w:rsidR="0095100E" w:rsidRPr="0095100E">
        <w:rPr>
          <w:color w:val="auto"/>
          <w:sz w:val="28"/>
          <w:szCs w:val="28"/>
        </w:rPr>
        <w:t>ОАО «НИИАС»</w:t>
      </w:r>
      <w:r w:rsidRPr="0095100E">
        <w:rPr>
          <w:sz w:val="28"/>
          <w:szCs w:val="28"/>
        </w:rPr>
        <w:t xml:space="preserve"> на следующих условиях:</w:t>
      </w:r>
    </w:p>
    <w:p w:rsidR="0095100E" w:rsidRDefault="0095100E" w:rsidP="0095100E">
      <w:pPr>
        <w:pStyle w:val="Default"/>
        <w:ind w:firstLine="709"/>
        <w:jc w:val="both"/>
        <w:rPr>
          <w:sz w:val="28"/>
          <w:szCs w:val="28"/>
        </w:rPr>
      </w:pPr>
      <w:r w:rsidRPr="0095100E">
        <w:rPr>
          <w:b/>
          <w:sz w:val="28"/>
          <w:szCs w:val="28"/>
        </w:rPr>
        <w:t xml:space="preserve">Предмет Заказа: </w:t>
      </w:r>
      <w:r w:rsidRPr="0095100E">
        <w:rPr>
          <w:sz w:val="28"/>
          <w:szCs w:val="28"/>
        </w:rPr>
        <w:t xml:space="preserve">оказание услуг по обновлению не реже 2 раз в месяц </w:t>
      </w:r>
      <w:r>
        <w:rPr>
          <w:sz w:val="28"/>
          <w:szCs w:val="28"/>
        </w:rPr>
        <w:t xml:space="preserve">             </w:t>
      </w:r>
      <w:r w:rsidRPr="0095100E">
        <w:rPr>
          <w:sz w:val="28"/>
          <w:szCs w:val="28"/>
        </w:rPr>
        <w:t>16 сетевых версий (50 рабочих станций) правовой базы данных «Автоматизированная система правовой информации на железнодорожном транспорте» (далее - БД АСПИЖТ).</w:t>
      </w:r>
    </w:p>
    <w:p w:rsidR="0095100E" w:rsidRDefault="0095100E" w:rsidP="0095100E">
      <w:pPr>
        <w:pStyle w:val="Default"/>
        <w:ind w:firstLine="709"/>
        <w:jc w:val="both"/>
        <w:rPr>
          <w:sz w:val="28"/>
          <w:szCs w:val="28"/>
        </w:rPr>
      </w:pPr>
      <w:r w:rsidRPr="0095100E">
        <w:rPr>
          <w:b/>
          <w:sz w:val="28"/>
          <w:szCs w:val="28"/>
        </w:rPr>
        <w:t>Количество (Объем) услуг:</w:t>
      </w:r>
      <w:r w:rsidRPr="0095100E">
        <w:rPr>
          <w:i/>
          <w:sz w:val="28"/>
          <w:szCs w:val="28"/>
        </w:rPr>
        <w:t xml:space="preserve"> </w:t>
      </w:r>
      <w:r w:rsidR="00CD73F2">
        <w:rPr>
          <w:sz w:val="28"/>
          <w:szCs w:val="28"/>
        </w:rPr>
        <w:t>п</w:t>
      </w:r>
      <w:r w:rsidR="00CD73F2" w:rsidRPr="0095100E">
        <w:rPr>
          <w:sz w:val="28"/>
          <w:szCs w:val="28"/>
        </w:rPr>
        <w:t xml:space="preserve">акеты </w:t>
      </w:r>
      <w:r w:rsidRPr="0095100E">
        <w:rPr>
          <w:sz w:val="28"/>
          <w:szCs w:val="28"/>
        </w:rPr>
        <w:t>обновлений БД АСПИЖТ должны передаваться Заказчику с периодичностью не реже 2 раз в месяц.</w:t>
      </w:r>
    </w:p>
    <w:p w:rsidR="0095100E" w:rsidRDefault="0095100E" w:rsidP="0095100E">
      <w:pPr>
        <w:pStyle w:val="Default"/>
        <w:ind w:firstLine="709"/>
        <w:jc w:val="both"/>
        <w:rPr>
          <w:sz w:val="28"/>
          <w:szCs w:val="28"/>
        </w:rPr>
      </w:pPr>
      <w:r w:rsidRPr="0095100E">
        <w:rPr>
          <w:b/>
          <w:sz w:val="28"/>
          <w:szCs w:val="28"/>
        </w:rPr>
        <w:t xml:space="preserve">Максимальная цена договора: </w:t>
      </w:r>
      <w:r w:rsidRPr="0095100E">
        <w:rPr>
          <w:sz w:val="28"/>
          <w:szCs w:val="28"/>
        </w:rPr>
        <w:t xml:space="preserve">1 555 932,21 </w:t>
      </w:r>
      <w:r>
        <w:rPr>
          <w:sz w:val="28"/>
          <w:szCs w:val="28"/>
        </w:rPr>
        <w:t>руб. (Один миллион пятьсот пятьдесят пять тысяч девятьсот тридцать два рубля 21 копейка) без учета НДС</w:t>
      </w:r>
      <w:r w:rsidRPr="0095100E">
        <w:rPr>
          <w:sz w:val="28"/>
          <w:szCs w:val="28"/>
        </w:rPr>
        <w:t>.</w:t>
      </w:r>
      <w:r>
        <w:rPr>
          <w:sz w:val="28"/>
          <w:szCs w:val="28"/>
        </w:rPr>
        <w:t xml:space="preserve"> НДС по ставке 18% начисляется отдельно.</w:t>
      </w:r>
    </w:p>
    <w:p w:rsidR="0095100E" w:rsidRDefault="0095100E" w:rsidP="0095100E">
      <w:pPr>
        <w:pStyle w:val="Default"/>
        <w:ind w:firstLine="709"/>
        <w:jc w:val="both"/>
        <w:rPr>
          <w:sz w:val="28"/>
          <w:szCs w:val="28"/>
        </w:rPr>
      </w:pPr>
      <w:r w:rsidRPr="0095100E">
        <w:rPr>
          <w:b/>
          <w:iCs/>
          <w:sz w:val="28"/>
          <w:szCs w:val="28"/>
        </w:rPr>
        <w:t>Порядок определения цены за</w:t>
      </w:r>
      <w:r w:rsidRPr="0095100E">
        <w:rPr>
          <w:iCs/>
          <w:sz w:val="28"/>
          <w:szCs w:val="28"/>
        </w:rPr>
        <w:t xml:space="preserve"> </w:t>
      </w:r>
      <w:r w:rsidRPr="0095100E">
        <w:rPr>
          <w:b/>
          <w:sz w:val="28"/>
          <w:szCs w:val="28"/>
        </w:rPr>
        <w:t>оказание услуг</w:t>
      </w:r>
      <w:r>
        <w:rPr>
          <w:b/>
          <w:sz w:val="28"/>
          <w:szCs w:val="28"/>
        </w:rPr>
        <w:t>:</w:t>
      </w:r>
      <w:r w:rsidRPr="0095100E">
        <w:rPr>
          <w:sz w:val="28"/>
          <w:szCs w:val="28"/>
        </w:rPr>
        <w:t xml:space="preserve"> устанавливается на основании спецификации ОАО «НИИАС» на информационное сопровождение 16 сетевых версий БД АСПИЖТ, установленных в аппарате управления и филиалах ОАО «ТрансКонтейнер». Спецификация представлена в Приложении №</w:t>
      </w:r>
      <w:r>
        <w:rPr>
          <w:sz w:val="28"/>
          <w:szCs w:val="28"/>
        </w:rPr>
        <w:t>2</w:t>
      </w:r>
      <w:r w:rsidRPr="0095100E">
        <w:rPr>
          <w:sz w:val="28"/>
          <w:szCs w:val="28"/>
        </w:rPr>
        <w:t xml:space="preserve"> к настоящему </w:t>
      </w:r>
      <w:r w:rsidR="00B4386F">
        <w:rPr>
          <w:sz w:val="28"/>
          <w:szCs w:val="28"/>
        </w:rPr>
        <w:t>проколу.</w:t>
      </w:r>
    </w:p>
    <w:p w:rsidR="0095100E" w:rsidRPr="0095100E" w:rsidRDefault="0095100E" w:rsidP="0095100E">
      <w:pPr>
        <w:pStyle w:val="Default"/>
        <w:ind w:firstLine="709"/>
        <w:jc w:val="both"/>
        <w:rPr>
          <w:sz w:val="28"/>
          <w:szCs w:val="28"/>
        </w:rPr>
      </w:pPr>
      <w:proofErr w:type="gramStart"/>
      <w:r w:rsidRPr="003927D3">
        <w:rPr>
          <w:b/>
          <w:iCs/>
          <w:color w:val="auto"/>
          <w:sz w:val="28"/>
          <w:szCs w:val="28"/>
        </w:rPr>
        <w:t>Форма, сроки и порядок оплаты</w:t>
      </w:r>
      <w:r>
        <w:rPr>
          <w:b/>
          <w:iCs/>
          <w:color w:val="auto"/>
          <w:sz w:val="28"/>
          <w:szCs w:val="28"/>
        </w:rPr>
        <w:t xml:space="preserve"> услуг:</w:t>
      </w:r>
      <w:r w:rsidRPr="003927D3">
        <w:rPr>
          <w:b/>
          <w:iCs/>
          <w:color w:val="auto"/>
          <w:sz w:val="28"/>
          <w:szCs w:val="28"/>
        </w:rPr>
        <w:t xml:space="preserve"> </w:t>
      </w:r>
      <w:r>
        <w:rPr>
          <w:sz w:val="28"/>
          <w:szCs w:val="28"/>
        </w:rPr>
        <w:t>о</w:t>
      </w:r>
      <w:r w:rsidRPr="0095100E">
        <w:rPr>
          <w:sz w:val="28"/>
          <w:szCs w:val="28"/>
        </w:rPr>
        <w:t>плата оказанных услуг производится ежеквартально в размере 518</w:t>
      </w:r>
      <w:r>
        <w:rPr>
          <w:sz w:val="28"/>
          <w:szCs w:val="28"/>
        </w:rPr>
        <w:t> </w:t>
      </w:r>
      <w:r w:rsidRPr="0095100E">
        <w:rPr>
          <w:sz w:val="28"/>
          <w:szCs w:val="28"/>
        </w:rPr>
        <w:t>644</w:t>
      </w:r>
      <w:r>
        <w:rPr>
          <w:sz w:val="28"/>
          <w:szCs w:val="28"/>
        </w:rPr>
        <w:t>,07</w:t>
      </w:r>
      <w:r w:rsidRPr="0095100E">
        <w:rPr>
          <w:sz w:val="28"/>
          <w:szCs w:val="28"/>
        </w:rPr>
        <w:t xml:space="preserve"> руб. (Пятьсот восемнадцать тысяч шестьсот сорок четыре рубля 07 копеек)</w:t>
      </w:r>
      <w:r>
        <w:rPr>
          <w:sz w:val="28"/>
          <w:szCs w:val="28"/>
        </w:rPr>
        <w:t xml:space="preserve"> без учета НДС</w:t>
      </w:r>
      <w:r w:rsidRPr="0095100E">
        <w:rPr>
          <w:sz w:val="28"/>
          <w:szCs w:val="28"/>
        </w:rPr>
        <w:t xml:space="preserve"> (НДС по ставке 18 % начисляется отдельно), после подписания Сторонами акта сдачи-приемки оказанных услуг на основании счета Исполнителя в течение 30 (тридцати) календарных дней с даты получения Заказчиком счета. </w:t>
      </w:r>
      <w:proofErr w:type="gramEnd"/>
    </w:p>
    <w:p w:rsidR="0095100E" w:rsidRDefault="0095100E" w:rsidP="0095100E">
      <w:pPr>
        <w:pStyle w:val="Default"/>
        <w:ind w:firstLine="709"/>
        <w:jc w:val="both"/>
        <w:rPr>
          <w:color w:val="auto"/>
          <w:sz w:val="28"/>
          <w:szCs w:val="28"/>
        </w:rPr>
      </w:pPr>
      <w:r w:rsidRPr="00651FE8">
        <w:rPr>
          <w:b/>
          <w:iCs/>
          <w:color w:val="auto"/>
          <w:sz w:val="28"/>
          <w:szCs w:val="28"/>
        </w:rPr>
        <w:t>Срок оказания услуг</w:t>
      </w:r>
      <w:r w:rsidRPr="003927D3">
        <w:rPr>
          <w:i/>
          <w:color w:val="auto"/>
          <w:sz w:val="28"/>
          <w:szCs w:val="28"/>
        </w:rPr>
        <w:t xml:space="preserve">: </w:t>
      </w:r>
      <w:r>
        <w:rPr>
          <w:color w:val="auto"/>
          <w:sz w:val="28"/>
          <w:szCs w:val="28"/>
        </w:rPr>
        <w:t>с даты подписания договора по 31.12.2014 включительно</w:t>
      </w:r>
      <w:r w:rsidRPr="00651FE8">
        <w:rPr>
          <w:color w:val="auto"/>
          <w:sz w:val="28"/>
          <w:szCs w:val="28"/>
        </w:rPr>
        <w:t>.</w:t>
      </w:r>
    </w:p>
    <w:p w:rsidR="0095100E" w:rsidRPr="0095100E" w:rsidRDefault="0095100E" w:rsidP="0095100E">
      <w:pPr>
        <w:pStyle w:val="Default"/>
        <w:ind w:firstLine="709"/>
        <w:jc w:val="both"/>
        <w:rPr>
          <w:color w:val="auto"/>
          <w:sz w:val="28"/>
          <w:szCs w:val="28"/>
        </w:rPr>
      </w:pPr>
      <w:r w:rsidRPr="0095100E">
        <w:rPr>
          <w:b/>
          <w:iCs/>
          <w:color w:val="auto"/>
          <w:sz w:val="28"/>
          <w:szCs w:val="28"/>
        </w:rPr>
        <w:t>Место оказания услуг:</w:t>
      </w:r>
      <w:r w:rsidRPr="0095100E">
        <w:rPr>
          <w:i/>
          <w:iCs/>
          <w:color w:val="auto"/>
          <w:sz w:val="28"/>
          <w:szCs w:val="28"/>
        </w:rPr>
        <w:t xml:space="preserve"> </w:t>
      </w:r>
      <w:r w:rsidRPr="0095100E">
        <w:rPr>
          <w:color w:val="auto"/>
          <w:sz w:val="28"/>
          <w:szCs w:val="28"/>
        </w:rPr>
        <w:t>125047, Москва, Оружейный переулок, д. 19.</w:t>
      </w:r>
    </w:p>
    <w:p w:rsidR="00560526" w:rsidRDefault="00560526" w:rsidP="00560526">
      <w:pPr>
        <w:pStyle w:val="ad"/>
        <w:ind w:left="0" w:firstLine="709"/>
        <w:jc w:val="both"/>
        <w:rPr>
          <w:b/>
          <w:szCs w:val="28"/>
        </w:rPr>
      </w:pPr>
      <w:r w:rsidRPr="0095100E">
        <w:rPr>
          <w:snapToGrid w:val="0"/>
          <w:szCs w:val="28"/>
        </w:rPr>
        <w:t>2.</w:t>
      </w:r>
      <w:r w:rsidRPr="0095100E">
        <w:rPr>
          <w:b/>
          <w:snapToGrid w:val="0"/>
          <w:szCs w:val="28"/>
        </w:rPr>
        <w:t xml:space="preserve"> </w:t>
      </w:r>
      <w:r w:rsidRPr="0095100E">
        <w:rPr>
          <w:szCs w:val="28"/>
        </w:rPr>
        <w:t xml:space="preserve">Поручить начальнику отдела </w:t>
      </w:r>
      <w:r w:rsidR="0095100E" w:rsidRPr="0095100E">
        <w:rPr>
          <w:szCs w:val="28"/>
        </w:rPr>
        <w:t>информационных технологий</w:t>
      </w:r>
      <w:r w:rsidRPr="0095100E">
        <w:rPr>
          <w:szCs w:val="28"/>
        </w:rPr>
        <w:t xml:space="preserve"> (</w:t>
      </w:r>
      <w:r w:rsidR="0095100E" w:rsidRPr="0095100E">
        <w:rPr>
          <w:szCs w:val="28"/>
        </w:rPr>
        <w:t>ЦКПИТ</w:t>
      </w:r>
      <w:r w:rsidRPr="0095100E">
        <w:rPr>
          <w:szCs w:val="28"/>
        </w:rPr>
        <w:t xml:space="preserve">) </w:t>
      </w:r>
      <w:r w:rsidR="0095100E" w:rsidRPr="0095100E">
        <w:rPr>
          <w:szCs w:val="28"/>
        </w:rPr>
        <w:t>Шлыку А.А</w:t>
      </w:r>
      <w:r w:rsidRPr="0095100E">
        <w:rPr>
          <w:szCs w:val="28"/>
        </w:rPr>
        <w:t xml:space="preserve">. обеспечить установленным порядком заключение договора с </w:t>
      </w:r>
      <w:r w:rsidR="0095100E" w:rsidRPr="0095100E">
        <w:rPr>
          <w:szCs w:val="28"/>
        </w:rPr>
        <w:t xml:space="preserve">              ОАО «НИИАС»</w:t>
      </w:r>
      <w:r w:rsidRPr="0095100E">
        <w:rPr>
          <w:szCs w:val="28"/>
        </w:rPr>
        <w:t>.</w:t>
      </w:r>
    </w:p>
    <w:p w:rsidR="00560526" w:rsidRPr="00A9676A" w:rsidRDefault="00560526" w:rsidP="00560526">
      <w:pPr>
        <w:pStyle w:val="ad"/>
        <w:tabs>
          <w:tab w:val="left" w:pos="851"/>
        </w:tabs>
        <w:ind w:left="709"/>
        <w:jc w:val="both"/>
        <w:rPr>
          <w:szCs w:val="28"/>
          <w:lang w:val="en-US"/>
        </w:rPr>
      </w:pPr>
    </w:p>
    <w:p w:rsidR="00560526" w:rsidRDefault="00560526" w:rsidP="00EC0EC7">
      <w:pPr>
        <w:pStyle w:val="ad"/>
        <w:tabs>
          <w:tab w:val="left" w:pos="851"/>
        </w:tabs>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AB3AF4">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95100E" w:rsidP="00601E74">
            <w:pPr>
              <w:pStyle w:val="a6"/>
              <w:tabs>
                <w:tab w:val="left" w:pos="0"/>
              </w:tabs>
              <w:jc w:val="left"/>
            </w:pPr>
            <w:r w:rsidRPr="00CF45A9">
              <w:rPr>
                <w:i w:val="0"/>
              </w:rPr>
              <w:t>«</w:t>
            </w:r>
            <w:r>
              <w:rPr>
                <w:i w:val="0"/>
              </w:rPr>
              <w:t>7</w:t>
            </w:r>
            <w:r w:rsidR="00601E74">
              <w:rPr>
                <w:i w:val="0"/>
              </w:rPr>
              <w:t>» мая 2014</w:t>
            </w:r>
            <w:r w:rsidR="009833A5">
              <w:rPr>
                <w:i w:val="0"/>
              </w:rPr>
              <w:t xml:space="preserve"> </w:t>
            </w:r>
            <w:r w:rsidR="00601E74">
              <w:rPr>
                <w:i w:val="0"/>
              </w:rPr>
              <w:t>год</w:t>
            </w:r>
            <w:r w:rsidR="009833A5">
              <w:rPr>
                <w:i w:val="0"/>
              </w:rPr>
              <w:t xml:space="preserve">                                                                                                                                                                                                                                                                                                                                                                                                                                                                                                                                                                                                                                                                                                                                                                                                                                                                                                                                                                                                                                                                                                                                                                                                                                                                                                                                                                                                                                                                                                                                                                                                                                                                                                                                                                                                                                                                                                                                                                                                                                                                                                                                                                                                                                                                                                                                                                                                                                                                                                                                                                                                                                                                                                                                                                                                                                                                                                                                                                                                                                                                                                                                                                                                                                                                                                                                                                                                                                                                                                                                                                                                                                                                                                                                                                               </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pPr>
        <w:rPr>
          <w:szCs w:val="28"/>
        </w:rPr>
      </w:pPr>
      <w:r>
        <w:rPr>
          <w:szCs w:val="28"/>
        </w:rPr>
        <w:br w:type="page"/>
      </w:r>
    </w:p>
    <w:p w:rsidR="00753493" w:rsidRPr="00D02697" w:rsidRDefault="00753493" w:rsidP="00753493">
      <w:pPr>
        <w:jc w:val="right"/>
        <w:rPr>
          <w:sz w:val="22"/>
          <w:szCs w:val="22"/>
        </w:rPr>
      </w:pPr>
      <w:r w:rsidRPr="00417D1F">
        <w:rPr>
          <w:sz w:val="22"/>
          <w:szCs w:val="22"/>
        </w:rPr>
        <w:lastRenderedPageBreak/>
        <w:t xml:space="preserve">Приложение № </w:t>
      </w:r>
      <w:r>
        <w:rPr>
          <w:sz w:val="22"/>
          <w:szCs w:val="22"/>
        </w:rPr>
        <w:t>2</w:t>
      </w:r>
      <w:r w:rsidRPr="00D5177E">
        <w:rPr>
          <w:sz w:val="22"/>
          <w:szCs w:val="22"/>
        </w:rPr>
        <w:t xml:space="preserve"> </w:t>
      </w:r>
    </w:p>
    <w:p w:rsidR="00753493" w:rsidRPr="00D02697" w:rsidRDefault="00753493" w:rsidP="00753493">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w:t>
      </w:r>
      <w:r w:rsidR="002F4B21">
        <w:rPr>
          <w:bCs/>
          <w:sz w:val="22"/>
          <w:szCs w:val="22"/>
        </w:rPr>
        <w:t>6</w:t>
      </w:r>
      <w:r w:rsidRPr="00D02697">
        <w:rPr>
          <w:sz w:val="22"/>
          <w:szCs w:val="22"/>
        </w:rPr>
        <w:t>/КК</w:t>
      </w:r>
    </w:p>
    <w:p w:rsidR="00753493" w:rsidRPr="00D02697" w:rsidRDefault="00753493" w:rsidP="00753493">
      <w:pPr>
        <w:jc w:val="right"/>
        <w:outlineLvl w:val="0"/>
        <w:rPr>
          <w:bCs/>
          <w:sz w:val="22"/>
          <w:szCs w:val="22"/>
        </w:rPr>
      </w:pPr>
      <w:r w:rsidRPr="00D02697">
        <w:rPr>
          <w:bCs/>
          <w:sz w:val="22"/>
          <w:szCs w:val="22"/>
        </w:rPr>
        <w:t>заседания Конкурсной комиссии</w:t>
      </w:r>
    </w:p>
    <w:p w:rsidR="00753493" w:rsidRPr="00D02697" w:rsidRDefault="00753493" w:rsidP="00753493">
      <w:pPr>
        <w:jc w:val="right"/>
        <w:rPr>
          <w:sz w:val="22"/>
          <w:szCs w:val="22"/>
        </w:rPr>
      </w:pPr>
      <w:r w:rsidRPr="00D02697">
        <w:rPr>
          <w:sz w:val="22"/>
          <w:szCs w:val="22"/>
        </w:rPr>
        <w:t>открытого акционерного общества</w:t>
      </w:r>
    </w:p>
    <w:p w:rsidR="00753493" w:rsidRPr="00D02697" w:rsidRDefault="00753493" w:rsidP="00753493">
      <w:pPr>
        <w:jc w:val="right"/>
        <w:rPr>
          <w:sz w:val="22"/>
          <w:szCs w:val="22"/>
        </w:rPr>
      </w:pPr>
      <w:r w:rsidRPr="00D02697">
        <w:rPr>
          <w:sz w:val="22"/>
          <w:szCs w:val="22"/>
        </w:rPr>
        <w:t>«Центр по перевозке грузов в контейнерах «ТрансКонтейнер»,</w:t>
      </w:r>
    </w:p>
    <w:p w:rsidR="00753493" w:rsidRDefault="00753493" w:rsidP="00753493">
      <w:pPr>
        <w:jc w:val="right"/>
        <w:rPr>
          <w:sz w:val="22"/>
          <w:szCs w:val="22"/>
        </w:rPr>
      </w:pPr>
      <w:r w:rsidRPr="00D02697">
        <w:rPr>
          <w:sz w:val="22"/>
          <w:szCs w:val="22"/>
        </w:rPr>
        <w:t xml:space="preserve">состоявшегося </w:t>
      </w:r>
      <w:r>
        <w:rPr>
          <w:sz w:val="22"/>
          <w:szCs w:val="22"/>
        </w:rPr>
        <w:t xml:space="preserve"> 1</w:t>
      </w:r>
      <w:r w:rsidR="002F4B21">
        <w:rPr>
          <w:sz w:val="22"/>
          <w:szCs w:val="22"/>
        </w:rPr>
        <w:t>7</w:t>
      </w:r>
      <w:r>
        <w:rPr>
          <w:sz w:val="22"/>
          <w:szCs w:val="22"/>
        </w:rPr>
        <w:t xml:space="preserve"> </w:t>
      </w:r>
      <w:r w:rsidRPr="00D02697">
        <w:rPr>
          <w:sz w:val="22"/>
          <w:szCs w:val="22"/>
        </w:rPr>
        <w:t xml:space="preserve"> </w:t>
      </w:r>
      <w:r>
        <w:rPr>
          <w:sz w:val="22"/>
          <w:szCs w:val="22"/>
        </w:rPr>
        <w:t xml:space="preserve">апреля </w:t>
      </w:r>
      <w:r w:rsidRPr="00D02697">
        <w:rPr>
          <w:sz w:val="22"/>
          <w:szCs w:val="22"/>
        </w:rPr>
        <w:t xml:space="preserve"> 201</w:t>
      </w:r>
      <w:r>
        <w:rPr>
          <w:sz w:val="22"/>
          <w:szCs w:val="22"/>
        </w:rPr>
        <w:t>4</w:t>
      </w:r>
      <w:r w:rsidRPr="00D02697">
        <w:rPr>
          <w:sz w:val="22"/>
          <w:szCs w:val="22"/>
        </w:rPr>
        <w:t xml:space="preserve"> года</w:t>
      </w:r>
    </w:p>
    <w:p w:rsidR="007B615A" w:rsidRDefault="007B615A" w:rsidP="00750735">
      <w:pPr>
        <w:jc w:val="right"/>
        <w:rPr>
          <w:szCs w:val="28"/>
        </w:rPr>
      </w:pPr>
    </w:p>
    <w:p w:rsidR="0095100E" w:rsidRPr="0095100E" w:rsidRDefault="0095100E" w:rsidP="0095100E">
      <w:pPr>
        <w:jc w:val="center"/>
        <w:rPr>
          <w:szCs w:val="28"/>
        </w:rPr>
      </w:pPr>
    </w:p>
    <w:p w:rsidR="0095100E" w:rsidRPr="0095100E" w:rsidRDefault="0095100E" w:rsidP="0095100E">
      <w:pPr>
        <w:keepNext/>
        <w:jc w:val="center"/>
        <w:outlineLvl w:val="0"/>
        <w:rPr>
          <w:b/>
          <w:sz w:val="24"/>
          <w:szCs w:val="24"/>
        </w:rPr>
      </w:pPr>
      <w:r w:rsidRPr="0095100E">
        <w:rPr>
          <w:b/>
          <w:sz w:val="24"/>
          <w:szCs w:val="24"/>
        </w:rPr>
        <w:t>Спецификация</w:t>
      </w:r>
    </w:p>
    <w:p w:rsidR="0095100E" w:rsidRPr="0095100E" w:rsidRDefault="0095100E" w:rsidP="0095100E">
      <w:pPr>
        <w:rPr>
          <w:rFonts w:ascii="Arial" w:hAnsi="Arial" w:cs="Arial"/>
          <w:b/>
          <w:szCs w:val="28"/>
          <w:u w:val="single"/>
        </w:rPr>
      </w:pPr>
    </w:p>
    <w:p w:rsidR="0095100E" w:rsidRPr="0095100E" w:rsidRDefault="0095100E" w:rsidP="0095100E">
      <w:pPr>
        <w:keepNext/>
        <w:ind w:left="2552"/>
        <w:outlineLvl w:val="1"/>
        <w:rPr>
          <w:rFonts w:ascii="Arial" w:hAnsi="Arial" w:cs="Arial"/>
          <w:b/>
          <w:sz w:val="24"/>
          <w:u w:val="single"/>
        </w:rPr>
      </w:pPr>
    </w:p>
    <w:tbl>
      <w:tblPr>
        <w:tblpPr w:leftFromText="180" w:rightFromText="180" w:vertAnchor="text" w:horzAnchor="margin" w:tblpXSpec="center"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1778"/>
        <w:gridCol w:w="1608"/>
        <w:gridCol w:w="8"/>
        <w:gridCol w:w="2276"/>
      </w:tblGrid>
      <w:tr w:rsidR="0095100E" w:rsidRPr="0095100E" w:rsidTr="0095100E">
        <w:trPr>
          <w:trHeight w:val="583"/>
        </w:trPr>
        <w:tc>
          <w:tcPr>
            <w:tcW w:w="3681"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sz w:val="24"/>
                <w:szCs w:val="24"/>
              </w:rPr>
            </w:pPr>
            <w:r w:rsidRPr="0095100E">
              <w:rPr>
                <w:b/>
                <w:sz w:val="24"/>
                <w:szCs w:val="24"/>
              </w:rPr>
              <w:t>Срок оказания услуг</w:t>
            </w:r>
          </w:p>
        </w:tc>
        <w:tc>
          <w:tcPr>
            <w:tcW w:w="1778"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sz w:val="24"/>
                <w:szCs w:val="24"/>
              </w:rPr>
            </w:pPr>
            <w:r w:rsidRPr="0095100E">
              <w:rPr>
                <w:b/>
                <w:sz w:val="24"/>
                <w:szCs w:val="24"/>
              </w:rPr>
              <w:t>Цена,</w:t>
            </w:r>
          </w:p>
          <w:p w:rsidR="0095100E" w:rsidRPr="0095100E" w:rsidRDefault="0095100E" w:rsidP="0095100E">
            <w:pPr>
              <w:jc w:val="center"/>
              <w:rPr>
                <w:b/>
                <w:sz w:val="24"/>
                <w:szCs w:val="24"/>
              </w:rPr>
            </w:pPr>
            <w:r w:rsidRPr="0095100E">
              <w:rPr>
                <w:b/>
                <w:sz w:val="24"/>
                <w:szCs w:val="24"/>
              </w:rPr>
              <w:t>Руб.</w:t>
            </w:r>
          </w:p>
        </w:tc>
        <w:tc>
          <w:tcPr>
            <w:tcW w:w="1616" w:type="dxa"/>
            <w:gridSpan w:val="2"/>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sz w:val="24"/>
                <w:szCs w:val="24"/>
              </w:rPr>
            </w:pPr>
            <w:r w:rsidRPr="0095100E">
              <w:rPr>
                <w:b/>
                <w:sz w:val="24"/>
                <w:szCs w:val="24"/>
              </w:rPr>
              <w:t>НДС</w:t>
            </w:r>
          </w:p>
          <w:p w:rsidR="0095100E" w:rsidRPr="0095100E" w:rsidRDefault="0095100E" w:rsidP="0095100E">
            <w:pPr>
              <w:jc w:val="center"/>
              <w:rPr>
                <w:b/>
                <w:sz w:val="24"/>
                <w:szCs w:val="24"/>
              </w:rPr>
            </w:pPr>
            <w:r w:rsidRPr="0095100E">
              <w:rPr>
                <w:b/>
                <w:sz w:val="24"/>
                <w:szCs w:val="24"/>
              </w:rPr>
              <w:t>18%</w:t>
            </w:r>
          </w:p>
        </w:tc>
        <w:tc>
          <w:tcPr>
            <w:tcW w:w="2275"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sz w:val="24"/>
                <w:szCs w:val="24"/>
              </w:rPr>
            </w:pPr>
            <w:r w:rsidRPr="0095100E">
              <w:rPr>
                <w:b/>
                <w:sz w:val="24"/>
                <w:szCs w:val="24"/>
              </w:rPr>
              <w:t>Сумма,</w:t>
            </w:r>
          </w:p>
          <w:p w:rsidR="0095100E" w:rsidRPr="0095100E" w:rsidRDefault="0095100E" w:rsidP="0095100E">
            <w:pPr>
              <w:jc w:val="center"/>
              <w:rPr>
                <w:b/>
                <w:sz w:val="24"/>
                <w:szCs w:val="24"/>
              </w:rPr>
            </w:pPr>
            <w:r w:rsidRPr="0095100E">
              <w:rPr>
                <w:b/>
                <w:sz w:val="24"/>
                <w:szCs w:val="24"/>
              </w:rPr>
              <w:t>Руб.</w:t>
            </w:r>
          </w:p>
        </w:tc>
      </w:tr>
      <w:tr w:rsidR="0095100E" w:rsidRPr="0095100E" w:rsidTr="0095100E">
        <w:trPr>
          <w:trHeight w:val="522"/>
        </w:trPr>
        <w:tc>
          <w:tcPr>
            <w:tcW w:w="9351" w:type="dxa"/>
            <w:gridSpan w:val="5"/>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bCs/>
                <w:sz w:val="24"/>
                <w:szCs w:val="24"/>
              </w:rPr>
            </w:pPr>
          </w:p>
          <w:p w:rsidR="0095100E" w:rsidRPr="0095100E" w:rsidRDefault="0095100E" w:rsidP="0095100E">
            <w:pPr>
              <w:jc w:val="center"/>
              <w:rPr>
                <w:b/>
                <w:sz w:val="24"/>
                <w:szCs w:val="24"/>
              </w:rPr>
            </w:pPr>
            <w:r w:rsidRPr="0095100E">
              <w:rPr>
                <w:b/>
                <w:bCs/>
                <w:sz w:val="24"/>
                <w:szCs w:val="24"/>
              </w:rPr>
              <w:t>Информационное</w:t>
            </w:r>
            <w:r w:rsidRPr="0095100E">
              <w:rPr>
                <w:b/>
                <w:sz w:val="24"/>
                <w:szCs w:val="24"/>
              </w:rPr>
              <w:t xml:space="preserve"> сопровождение 16 комплектов сетевых версий</w:t>
            </w:r>
          </w:p>
          <w:p w:rsidR="0095100E" w:rsidRPr="0095100E" w:rsidRDefault="0095100E" w:rsidP="0095100E">
            <w:pPr>
              <w:jc w:val="center"/>
              <w:rPr>
                <w:b/>
                <w:bCs/>
                <w:sz w:val="24"/>
                <w:szCs w:val="24"/>
              </w:rPr>
            </w:pPr>
            <w:r w:rsidRPr="0095100E">
              <w:rPr>
                <w:b/>
                <w:sz w:val="24"/>
                <w:szCs w:val="24"/>
              </w:rPr>
              <w:t xml:space="preserve"> (50 рабочих станций) </w:t>
            </w:r>
            <w:r w:rsidRPr="0095100E">
              <w:rPr>
                <w:b/>
                <w:bCs/>
                <w:sz w:val="24"/>
                <w:szCs w:val="24"/>
              </w:rPr>
              <w:t>БД АСПИЖТ</w:t>
            </w:r>
          </w:p>
          <w:p w:rsidR="0095100E" w:rsidRPr="0095100E" w:rsidRDefault="0095100E" w:rsidP="0095100E">
            <w:pPr>
              <w:jc w:val="center"/>
              <w:rPr>
                <w:b/>
                <w:bCs/>
                <w:sz w:val="24"/>
                <w:szCs w:val="24"/>
              </w:rPr>
            </w:pPr>
          </w:p>
        </w:tc>
      </w:tr>
      <w:tr w:rsidR="0095100E" w:rsidRPr="0095100E" w:rsidTr="0095100E">
        <w:trPr>
          <w:trHeight w:val="697"/>
        </w:trPr>
        <w:tc>
          <w:tcPr>
            <w:tcW w:w="3681"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sz w:val="24"/>
                <w:szCs w:val="24"/>
              </w:rPr>
            </w:pPr>
          </w:p>
          <w:p w:rsidR="0095100E" w:rsidRPr="0095100E" w:rsidRDefault="0095100E" w:rsidP="0095100E">
            <w:pPr>
              <w:jc w:val="center"/>
              <w:rPr>
                <w:b/>
                <w:sz w:val="24"/>
                <w:szCs w:val="24"/>
              </w:rPr>
            </w:pPr>
            <w:r w:rsidRPr="0095100E">
              <w:rPr>
                <w:b/>
                <w:sz w:val="24"/>
                <w:szCs w:val="24"/>
              </w:rPr>
              <w:t>Апрель – Июнь 2014 г.</w:t>
            </w:r>
          </w:p>
          <w:p w:rsidR="0095100E" w:rsidRPr="0095100E" w:rsidRDefault="0095100E" w:rsidP="0095100E">
            <w:pPr>
              <w:jc w:val="center"/>
              <w:rPr>
                <w:b/>
                <w:sz w:val="24"/>
                <w:szCs w:val="24"/>
              </w:rPr>
            </w:pPr>
          </w:p>
        </w:tc>
        <w:tc>
          <w:tcPr>
            <w:tcW w:w="1778"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lang w:val="en-US"/>
              </w:rPr>
            </w:pPr>
            <w:r w:rsidRPr="0095100E">
              <w:rPr>
                <w:bCs/>
                <w:sz w:val="24"/>
                <w:szCs w:val="24"/>
                <w:lang w:val="en-US"/>
              </w:rPr>
              <w:t>51</w:t>
            </w:r>
            <w:r w:rsidRPr="0095100E">
              <w:rPr>
                <w:bCs/>
                <w:sz w:val="24"/>
                <w:szCs w:val="24"/>
              </w:rPr>
              <w:t xml:space="preserve">8 </w:t>
            </w:r>
            <w:r w:rsidRPr="0095100E">
              <w:rPr>
                <w:bCs/>
                <w:sz w:val="24"/>
                <w:szCs w:val="24"/>
                <w:lang w:val="en-US"/>
              </w:rPr>
              <w:t>644</w:t>
            </w:r>
            <w:r w:rsidRPr="0095100E">
              <w:rPr>
                <w:bCs/>
                <w:sz w:val="24"/>
                <w:szCs w:val="24"/>
              </w:rPr>
              <w:t>,</w:t>
            </w:r>
            <w:r w:rsidRPr="0095100E">
              <w:rPr>
                <w:bCs/>
                <w:sz w:val="24"/>
                <w:szCs w:val="24"/>
                <w:lang w:val="en-US"/>
              </w:rPr>
              <w:t>07</w:t>
            </w:r>
          </w:p>
        </w:tc>
        <w:tc>
          <w:tcPr>
            <w:tcW w:w="1608"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lang w:val="en-US"/>
              </w:rPr>
            </w:pPr>
            <w:r w:rsidRPr="0095100E">
              <w:rPr>
                <w:bCs/>
                <w:sz w:val="24"/>
                <w:szCs w:val="24"/>
                <w:lang w:val="en-US"/>
              </w:rPr>
              <w:t>93</w:t>
            </w:r>
            <w:r w:rsidRPr="0095100E">
              <w:rPr>
                <w:bCs/>
                <w:sz w:val="24"/>
                <w:szCs w:val="24"/>
              </w:rPr>
              <w:t> </w:t>
            </w:r>
            <w:r w:rsidRPr="0095100E">
              <w:rPr>
                <w:bCs/>
                <w:sz w:val="24"/>
                <w:szCs w:val="24"/>
                <w:lang w:val="en-US"/>
              </w:rPr>
              <w:t>355</w:t>
            </w:r>
            <w:r w:rsidRPr="0095100E">
              <w:rPr>
                <w:bCs/>
                <w:sz w:val="24"/>
                <w:szCs w:val="24"/>
              </w:rPr>
              <w:t>,</w:t>
            </w:r>
            <w:r w:rsidRPr="0095100E">
              <w:rPr>
                <w:bCs/>
                <w:sz w:val="24"/>
                <w:szCs w:val="24"/>
                <w:lang w:val="en-US"/>
              </w:rPr>
              <w:t xml:space="preserve">93 </w:t>
            </w:r>
          </w:p>
        </w:tc>
        <w:tc>
          <w:tcPr>
            <w:tcW w:w="2283" w:type="dxa"/>
            <w:gridSpan w:val="2"/>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bCs/>
                <w:sz w:val="24"/>
                <w:szCs w:val="24"/>
              </w:rPr>
            </w:pPr>
          </w:p>
          <w:p w:rsidR="0095100E" w:rsidRPr="0095100E" w:rsidRDefault="0095100E" w:rsidP="0095100E">
            <w:pPr>
              <w:jc w:val="center"/>
              <w:rPr>
                <w:b/>
                <w:bCs/>
                <w:sz w:val="24"/>
                <w:szCs w:val="24"/>
              </w:rPr>
            </w:pPr>
            <w:r w:rsidRPr="0095100E">
              <w:rPr>
                <w:b/>
                <w:bCs/>
                <w:sz w:val="24"/>
                <w:szCs w:val="24"/>
                <w:lang w:val="en-US"/>
              </w:rPr>
              <w:t>612</w:t>
            </w:r>
            <w:r w:rsidRPr="0095100E">
              <w:rPr>
                <w:b/>
                <w:bCs/>
                <w:sz w:val="24"/>
                <w:szCs w:val="24"/>
              </w:rPr>
              <w:t> 000,00</w:t>
            </w:r>
          </w:p>
          <w:p w:rsidR="0095100E" w:rsidRPr="0095100E" w:rsidRDefault="0095100E" w:rsidP="0095100E">
            <w:pPr>
              <w:jc w:val="center"/>
              <w:rPr>
                <w:b/>
                <w:bCs/>
                <w:sz w:val="24"/>
                <w:szCs w:val="24"/>
              </w:rPr>
            </w:pPr>
          </w:p>
        </w:tc>
      </w:tr>
      <w:tr w:rsidR="0095100E" w:rsidRPr="0095100E" w:rsidTr="0095100E">
        <w:trPr>
          <w:trHeight w:val="686"/>
        </w:trPr>
        <w:tc>
          <w:tcPr>
            <w:tcW w:w="3681"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sz w:val="24"/>
                <w:szCs w:val="24"/>
              </w:rPr>
            </w:pPr>
          </w:p>
          <w:p w:rsidR="0095100E" w:rsidRPr="0095100E" w:rsidRDefault="0095100E" w:rsidP="0095100E">
            <w:pPr>
              <w:jc w:val="center"/>
              <w:rPr>
                <w:b/>
                <w:sz w:val="24"/>
                <w:szCs w:val="24"/>
                <w:lang w:val="en-US"/>
              </w:rPr>
            </w:pPr>
            <w:r w:rsidRPr="0095100E">
              <w:rPr>
                <w:b/>
                <w:sz w:val="24"/>
                <w:szCs w:val="24"/>
              </w:rPr>
              <w:t>Июль – Сентябрь 2014 г.</w:t>
            </w:r>
          </w:p>
          <w:p w:rsidR="0095100E" w:rsidRPr="0095100E" w:rsidRDefault="0095100E" w:rsidP="0095100E">
            <w:pPr>
              <w:jc w:val="center"/>
              <w:rPr>
                <w:b/>
                <w:sz w:val="24"/>
                <w:szCs w:val="24"/>
                <w:lang w:val="en-US"/>
              </w:rPr>
            </w:pPr>
          </w:p>
        </w:tc>
        <w:tc>
          <w:tcPr>
            <w:tcW w:w="1778"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rPr>
            </w:pPr>
            <w:r w:rsidRPr="0095100E">
              <w:rPr>
                <w:bCs/>
                <w:sz w:val="24"/>
                <w:szCs w:val="24"/>
                <w:lang w:val="en-US"/>
              </w:rPr>
              <w:t>51</w:t>
            </w:r>
            <w:r w:rsidRPr="0095100E">
              <w:rPr>
                <w:bCs/>
                <w:sz w:val="24"/>
                <w:szCs w:val="24"/>
              </w:rPr>
              <w:t xml:space="preserve">8 </w:t>
            </w:r>
            <w:r w:rsidRPr="0095100E">
              <w:rPr>
                <w:bCs/>
                <w:sz w:val="24"/>
                <w:szCs w:val="24"/>
                <w:lang w:val="en-US"/>
              </w:rPr>
              <w:t>644</w:t>
            </w:r>
            <w:r w:rsidRPr="0095100E">
              <w:rPr>
                <w:bCs/>
                <w:sz w:val="24"/>
                <w:szCs w:val="24"/>
              </w:rPr>
              <w:t>,</w:t>
            </w:r>
            <w:r w:rsidRPr="0095100E">
              <w:rPr>
                <w:bCs/>
                <w:sz w:val="24"/>
                <w:szCs w:val="24"/>
                <w:lang w:val="en-US"/>
              </w:rPr>
              <w:t>07</w:t>
            </w:r>
          </w:p>
        </w:tc>
        <w:tc>
          <w:tcPr>
            <w:tcW w:w="1616" w:type="dxa"/>
            <w:gridSpan w:val="2"/>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rPr>
            </w:pPr>
            <w:r w:rsidRPr="0095100E">
              <w:rPr>
                <w:bCs/>
                <w:sz w:val="24"/>
                <w:szCs w:val="24"/>
                <w:lang w:val="en-US"/>
              </w:rPr>
              <w:t>93</w:t>
            </w:r>
            <w:r w:rsidRPr="0095100E">
              <w:rPr>
                <w:bCs/>
                <w:sz w:val="24"/>
                <w:szCs w:val="24"/>
              </w:rPr>
              <w:t> </w:t>
            </w:r>
            <w:r w:rsidRPr="0095100E">
              <w:rPr>
                <w:bCs/>
                <w:sz w:val="24"/>
                <w:szCs w:val="24"/>
                <w:lang w:val="en-US"/>
              </w:rPr>
              <w:t>355</w:t>
            </w:r>
            <w:r w:rsidRPr="0095100E">
              <w:rPr>
                <w:bCs/>
                <w:sz w:val="24"/>
                <w:szCs w:val="24"/>
              </w:rPr>
              <w:t>,</w:t>
            </w:r>
            <w:r w:rsidRPr="0095100E">
              <w:rPr>
                <w:bCs/>
                <w:sz w:val="24"/>
                <w:szCs w:val="24"/>
                <w:lang w:val="en-US"/>
              </w:rPr>
              <w:t>93</w:t>
            </w:r>
          </w:p>
        </w:tc>
        <w:tc>
          <w:tcPr>
            <w:tcW w:w="2275"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bCs/>
                <w:sz w:val="24"/>
                <w:szCs w:val="24"/>
              </w:rPr>
            </w:pPr>
          </w:p>
          <w:p w:rsidR="0095100E" w:rsidRPr="0095100E" w:rsidRDefault="0095100E" w:rsidP="0095100E">
            <w:pPr>
              <w:jc w:val="center"/>
              <w:rPr>
                <w:b/>
                <w:bCs/>
                <w:sz w:val="24"/>
                <w:szCs w:val="24"/>
              </w:rPr>
            </w:pPr>
            <w:r w:rsidRPr="0095100E">
              <w:rPr>
                <w:b/>
                <w:bCs/>
                <w:sz w:val="24"/>
                <w:szCs w:val="24"/>
                <w:lang w:val="en-US"/>
              </w:rPr>
              <w:t>612</w:t>
            </w:r>
            <w:r w:rsidRPr="0095100E">
              <w:rPr>
                <w:b/>
                <w:bCs/>
                <w:sz w:val="24"/>
                <w:szCs w:val="24"/>
              </w:rPr>
              <w:t> 000,00</w:t>
            </w:r>
          </w:p>
          <w:p w:rsidR="0095100E" w:rsidRPr="0095100E" w:rsidRDefault="0095100E" w:rsidP="0095100E">
            <w:pPr>
              <w:jc w:val="center"/>
              <w:rPr>
                <w:b/>
                <w:bCs/>
                <w:sz w:val="24"/>
                <w:szCs w:val="24"/>
              </w:rPr>
            </w:pPr>
          </w:p>
        </w:tc>
      </w:tr>
      <w:tr w:rsidR="0095100E" w:rsidRPr="0095100E" w:rsidTr="0095100E">
        <w:trPr>
          <w:trHeight w:val="423"/>
        </w:trPr>
        <w:tc>
          <w:tcPr>
            <w:tcW w:w="3681"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sz w:val="24"/>
                <w:szCs w:val="24"/>
              </w:rPr>
            </w:pPr>
          </w:p>
          <w:p w:rsidR="0095100E" w:rsidRPr="0095100E" w:rsidRDefault="0095100E" w:rsidP="0095100E">
            <w:pPr>
              <w:jc w:val="center"/>
              <w:rPr>
                <w:b/>
                <w:sz w:val="24"/>
                <w:szCs w:val="24"/>
              </w:rPr>
            </w:pPr>
            <w:r w:rsidRPr="0095100E">
              <w:rPr>
                <w:b/>
                <w:sz w:val="24"/>
                <w:szCs w:val="24"/>
              </w:rPr>
              <w:t>Октябрь – Декабрь 2014 г.</w:t>
            </w:r>
          </w:p>
          <w:p w:rsidR="0095100E" w:rsidRPr="0095100E" w:rsidRDefault="0095100E" w:rsidP="0095100E">
            <w:pPr>
              <w:jc w:val="center"/>
              <w:rPr>
                <w:b/>
                <w:sz w:val="24"/>
                <w:szCs w:val="24"/>
              </w:rPr>
            </w:pPr>
            <w:r w:rsidRPr="0095100E">
              <w:rPr>
                <w:b/>
                <w:sz w:val="24"/>
                <w:szCs w:val="24"/>
              </w:rPr>
              <w:t xml:space="preserve"> </w:t>
            </w:r>
          </w:p>
        </w:tc>
        <w:tc>
          <w:tcPr>
            <w:tcW w:w="1778"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rPr>
            </w:pPr>
            <w:r w:rsidRPr="0095100E">
              <w:rPr>
                <w:bCs/>
                <w:sz w:val="24"/>
                <w:szCs w:val="24"/>
                <w:lang w:val="en-US"/>
              </w:rPr>
              <w:t>51</w:t>
            </w:r>
            <w:r w:rsidRPr="0095100E">
              <w:rPr>
                <w:bCs/>
                <w:sz w:val="24"/>
                <w:szCs w:val="24"/>
              </w:rPr>
              <w:t xml:space="preserve">8 </w:t>
            </w:r>
            <w:r w:rsidRPr="0095100E">
              <w:rPr>
                <w:bCs/>
                <w:sz w:val="24"/>
                <w:szCs w:val="24"/>
                <w:lang w:val="en-US"/>
              </w:rPr>
              <w:t>644</w:t>
            </w:r>
            <w:r w:rsidRPr="0095100E">
              <w:rPr>
                <w:bCs/>
                <w:sz w:val="24"/>
                <w:szCs w:val="24"/>
              </w:rPr>
              <w:t>,</w:t>
            </w:r>
            <w:r w:rsidRPr="0095100E">
              <w:rPr>
                <w:bCs/>
                <w:sz w:val="24"/>
                <w:szCs w:val="24"/>
                <w:lang w:val="en-US"/>
              </w:rPr>
              <w:t>07</w:t>
            </w:r>
          </w:p>
        </w:tc>
        <w:tc>
          <w:tcPr>
            <w:tcW w:w="1616" w:type="dxa"/>
            <w:gridSpan w:val="2"/>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rPr>
            </w:pPr>
            <w:r w:rsidRPr="0095100E">
              <w:rPr>
                <w:bCs/>
                <w:sz w:val="24"/>
                <w:szCs w:val="24"/>
                <w:lang w:val="en-US"/>
              </w:rPr>
              <w:t>93</w:t>
            </w:r>
            <w:r w:rsidRPr="0095100E">
              <w:rPr>
                <w:bCs/>
                <w:sz w:val="24"/>
                <w:szCs w:val="24"/>
              </w:rPr>
              <w:t> </w:t>
            </w:r>
            <w:r w:rsidRPr="0095100E">
              <w:rPr>
                <w:bCs/>
                <w:sz w:val="24"/>
                <w:szCs w:val="24"/>
                <w:lang w:val="en-US"/>
              </w:rPr>
              <w:t>355</w:t>
            </w:r>
            <w:r w:rsidRPr="0095100E">
              <w:rPr>
                <w:bCs/>
                <w:sz w:val="24"/>
                <w:szCs w:val="24"/>
              </w:rPr>
              <w:t>,</w:t>
            </w:r>
            <w:r w:rsidRPr="0095100E">
              <w:rPr>
                <w:bCs/>
                <w:sz w:val="24"/>
                <w:szCs w:val="24"/>
                <w:lang w:val="en-US"/>
              </w:rPr>
              <w:t>93</w:t>
            </w:r>
          </w:p>
        </w:tc>
        <w:tc>
          <w:tcPr>
            <w:tcW w:w="2275"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bCs/>
                <w:sz w:val="24"/>
                <w:szCs w:val="24"/>
              </w:rPr>
            </w:pPr>
          </w:p>
          <w:p w:rsidR="0095100E" w:rsidRPr="0095100E" w:rsidRDefault="0095100E" w:rsidP="0095100E">
            <w:pPr>
              <w:jc w:val="center"/>
              <w:rPr>
                <w:b/>
                <w:bCs/>
                <w:sz w:val="24"/>
                <w:szCs w:val="24"/>
              </w:rPr>
            </w:pPr>
            <w:r w:rsidRPr="0095100E">
              <w:rPr>
                <w:b/>
                <w:bCs/>
                <w:sz w:val="24"/>
                <w:szCs w:val="24"/>
                <w:lang w:val="en-US"/>
              </w:rPr>
              <w:t>612</w:t>
            </w:r>
            <w:r w:rsidRPr="0095100E">
              <w:rPr>
                <w:b/>
                <w:bCs/>
                <w:sz w:val="24"/>
                <w:szCs w:val="24"/>
              </w:rPr>
              <w:t> 000,00</w:t>
            </w:r>
          </w:p>
          <w:p w:rsidR="0095100E" w:rsidRPr="0095100E" w:rsidRDefault="0095100E" w:rsidP="0095100E">
            <w:pPr>
              <w:jc w:val="center"/>
              <w:rPr>
                <w:b/>
                <w:bCs/>
                <w:sz w:val="24"/>
                <w:szCs w:val="24"/>
              </w:rPr>
            </w:pPr>
          </w:p>
        </w:tc>
      </w:tr>
      <w:tr w:rsidR="0095100E" w:rsidRPr="0095100E" w:rsidTr="0095100E">
        <w:trPr>
          <w:trHeight w:val="258"/>
        </w:trPr>
        <w:tc>
          <w:tcPr>
            <w:tcW w:w="3681" w:type="dxa"/>
            <w:tcBorders>
              <w:top w:val="single" w:sz="4" w:space="0" w:color="auto"/>
              <w:left w:val="single" w:sz="4" w:space="0" w:color="auto"/>
              <w:bottom w:val="single" w:sz="4" w:space="0" w:color="auto"/>
              <w:right w:val="single" w:sz="4" w:space="0" w:color="auto"/>
            </w:tcBorders>
            <w:vAlign w:val="center"/>
          </w:tcPr>
          <w:p w:rsidR="0095100E" w:rsidRPr="0095100E" w:rsidRDefault="0095100E" w:rsidP="0095100E">
            <w:pPr>
              <w:jc w:val="center"/>
              <w:rPr>
                <w:b/>
                <w:sz w:val="24"/>
                <w:szCs w:val="24"/>
              </w:rPr>
            </w:pPr>
          </w:p>
          <w:p w:rsidR="0095100E" w:rsidRPr="0095100E" w:rsidRDefault="0095100E" w:rsidP="0095100E">
            <w:pPr>
              <w:jc w:val="center"/>
              <w:rPr>
                <w:b/>
                <w:sz w:val="24"/>
                <w:szCs w:val="24"/>
              </w:rPr>
            </w:pPr>
            <w:r w:rsidRPr="0095100E">
              <w:rPr>
                <w:b/>
                <w:sz w:val="24"/>
                <w:szCs w:val="24"/>
              </w:rPr>
              <w:t>Итого за 2014 год:</w:t>
            </w:r>
          </w:p>
          <w:p w:rsidR="0095100E" w:rsidRPr="0095100E" w:rsidRDefault="0095100E" w:rsidP="0095100E">
            <w:pPr>
              <w:jc w:val="center"/>
              <w:rPr>
                <w:b/>
                <w:sz w:val="24"/>
                <w:szCs w:val="24"/>
              </w:rPr>
            </w:pPr>
          </w:p>
        </w:tc>
        <w:tc>
          <w:tcPr>
            <w:tcW w:w="1778"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rPr>
            </w:pPr>
            <w:r w:rsidRPr="0095100E">
              <w:rPr>
                <w:bCs/>
                <w:sz w:val="24"/>
                <w:szCs w:val="24"/>
              </w:rPr>
              <w:t xml:space="preserve">1 555 932,21 </w:t>
            </w:r>
          </w:p>
        </w:tc>
        <w:tc>
          <w:tcPr>
            <w:tcW w:w="1616" w:type="dxa"/>
            <w:gridSpan w:val="2"/>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Cs/>
                <w:sz w:val="24"/>
                <w:szCs w:val="24"/>
              </w:rPr>
            </w:pPr>
          </w:p>
          <w:p w:rsidR="0095100E" w:rsidRPr="0095100E" w:rsidRDefault="0095100E" w:rsidP="0095100E">
            <w:pPr>
              <w:jc w:val="center"/>
              <w:rPr>
                <w:bCs/>
                <w:sz w:val="24"/>
                <w:szCs w:val="24"/>
              </w:rPr>
            </w:pPr>
            <w:r w:rsidRPr="0095100E">
              <w:rPr>
                <w:bCs/>
                <w:sz w:val="24"/>
                <w:szCs w:val="24"/>
              </w:rPr>
              <w:t>280 067,79</w:t>
            </w:r>
          </w:p>
        </w:tc>
        <w:tc>
          <w:tcPr>
            <w:tcW w:w="2275" w:type="dxa"/>
            <w:tcBorders>
              <w:top w:val="single" w:sz="4" w:space="0" w:color="auto"/>
              <w:left w:val="single" w:sz="4" w:space="0" w:color="auto"/>
              <w:bottom w:val="single" w:sz="4" w:space="0" w:color="auto"/>
              <w:right w:val="single" w:sz="4" w:space="0" w:color="auto"/>
            </w:tcBorders>
          </w:tcPr>
          <w:p w:rsidR="0095100E" w:rsidRPr="0095100E" w:rsidRDefault="0095100E" w:rsidP="0095100E">
            <w:pPr>
              <w:jc w:val="center"/>
              <w:rPr>
                <w:b/>
                <w:bCs/>
                <w:sz w:val="24"/>
                <w:szCs w:val="24"/>
              </w:rPr>
            </w:pPr>
          </w:p>
          <w:p w:rsidR="0095100E" w:rsidRPr="0095100E" w:rsidRDefault="0095100E" w:rsidP="0095100E">
            <w:pPr>
              <w:jc w:val="center"/>
              <w:rPr>
                <w:b/>
                <w:bCs/>
                <w:sz w:val="24"/>
                <w:szCs w:val="24"/>
              </w:rPr>
            </w:pPr>
            <w:r w:rsidRPr="0095100E">
              <w:rPr>
                <w:b/>
                <w:bCs/>
                <w:sz w:val="24"/>
                <w:szCs w:val="24"/>
              </w:rPr>
              <w:t>1 836 000,00</w:t>
            </w:r>
          </w:p>
        </w:tc>
      </w:tr>
    </w:tbl>
    <w:p w:rsidR="0095100E" w:rsidRPr="0095100E" w:rsidRDefault="0095100E" w:rsidP="0095100E">
      <w:pPr>
        <w:rPr>
          <w:sz w:val="24"/>
          <w:szCs w:val="24"/>
        </w:rPr>
      </w:pPr>
    </w:p>
    <w:p w:rsidR="0095100E" w:rsidRPr="0095100E" w:rsidRDefault="0095100E" w:rsidP="0095100E">
      <w:pPr>
        <w:jc w:val="both"/>
        <w:rPr>
          <w:sz w:val="24"/>
          <w:szCs w:val="24"/>
        </w:rPr>
      </w:pPr>
    </w:p>
    <w:p w:rsidR="0095100E" w:rsidRPr="0095100E" w:rsidRDefault="0095100E" w:rsidP="0095100E">
      <w:pPr>
        <w:rPr>
          <w:sz w:val="20"/>
        </w:rPr>
      </w:pPr>
    </w:p>
    <w:p w:rsidR="0095100E" w:rsidRPr="0095100E" w:rsidRDefault="0095100E" w:rsidP="0095100E">
      <w:pPr>
        <w:rPr>
          <w:sz w:val="20"/>
          <w:lang w:val="en-US"/>
        </w:rPr>
      </w:pPr>
    </w:p>
    <w:p w:rsidR="00753493" w:rsidRPr="00373BCA" w:rsidRDefault="00753493" w:rsidP="0095100E">
      <w:pPr>
        <w:jc w:val="center"/>
        <w:rPr>
          <w:szCs w:val="28"/>
        </w:rPr>
      </w:pPr>
    </w:p>
    <w:sectPr w:rsidR="00753493" w:rsidRPr="00373BCA"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9DD" w:rsidRDefault="00E579DD" w:rsidP="00B470FA">
      <w:r>
        <w:separator/>
      </w:r>
    </w:p>
  </w:endnote>
  <w:endnote w:type="continuationSeparator" w:id="1">
    <w:p w:rsidR="00E579DD" w:rsidRDefault="00E579D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9DD" w:rsidRDefault="00E579DD" w:rsidP="00B470FA">
      <w:r>
        <w:separator/>
      </w:r>
    </w:p>
  </w:footnote>
  <w:footnote w:type="continuationSeparator" w:id="1">
    <w:p w:rsidR="00E579DD" w:rsidRDefault="00E579D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794A6D"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AB3AF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7A130B"/>
    <w:multiLevelType w:val="hybridMultilevel"/>
    <w:tmpl w:val="6198A1EE"/>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4">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337D00D1"/>
    <w:multiLevelType w:val="hybridMultilevel"/>
    <w:tmpl w:val="6DE67A92"/>
    <w:lvl w:ilvl="0" w:tplc="52DC5698">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A111DE"/>
    <w:multiLevelType w:val="hybridMultilevel"/>
    <w:tmpl w:val="2C4A9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6">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0">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7">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58">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9">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8"/>
  </w:num>
  <w:num w:numId="2">
    <w:abstractNumId w:val="64"/>
  </w:num>
  <w:num w:numId="3">
    <w:abstractNumId w:val="38"/>
  </w:num>
  <w:num w:numId="4">
    <w:abstractNumId w:val="9"/>
  </w:num>
  <w:num w:numId="5">
    <w:abstractNumId w:val="8"/>
  </w:num>
  <w:num w:numId="6">
    <w:abstractNumId w:val="0"/>
  </w:num>
  <w:num w:numId="7">
    <w:abstractNumId w:val="61"/>
  </w:num>
  <w:num w:numId="8">
    <w:abstractNumId w:val="19"/>
  </w:num>
  <w:num w:numId="9">
    <w:abstractNumId w:val="50"/>
  </w:num>
  <w:num w:numId="10">
    <w:abstractNumId w:val="45"/>
  </w:num>
  <w:num w:numId="11">
    <w:abstractNumId w:val="37"/>
  </w:num>
  <w:num w:numId="12">
    <w:abstractNumId w:val="28"/>
  </w:num>
  <w:num w:numId="13">
    <w:abstractNumId w:val="64"/>
  </w:num>
  <w:num w:numId="14">
    <w:abstractNumId w:val="34"/>
  </w:num>
  <w:num w:numId="15">
    <w:abstractNumId w:val="59"/>
  </w:num>
  <w:num w:numId="16">
    <w:abstractNumId w:val="42"/>
  </w:num>
  <w:num w:numId="17">
    <w:abstractNumId w:val="64"/>
  </w:num>
  <w:num w:numId="18">
    <w:abstractNumId w:val="23"/>
  </w:num>
  <w:num w:numId="19">
    <w:abstractNumId w:val="30"/>
  </w:num>
  <w:num w:numId="20">
    <w:abstractNumId w:val="69"/>
  </w:num>
  <w:num w:numId="21">
    <w:abstractNumId w:val="47"/>
  </w:num>
  <w:num w:numId="22">
    <w:abstractNumId w:val="20"/>
  </w:num>
  <w:num w:numId="23">
    <w:abstractNumId w:val="17"/>
  </w:num>
  <w:num w:numId="24">
    <w:abstractNumId w:val="56"/>
  </w:num>
  <w:num w:numId="25">
    <w:abstractNumId w:val="44"/>
  </w:num>
  <w:num w:numId="26">
    <w:abstractNumId w:val="64"/>
  </w:num>
  <w:num w:numId="27">
    <w:abstractNumId w:val="65"/>
  </w:num>
  <w:num w:numId="28">
    <w:abstractNumId w:val="51"/>
  </w:num>
  <w:num w:numId="29">
    <w:abstractNumId w:val="27"/>
  </w:num>
  <w:num w:numId="30">
    <w:abstractNumId w:val="15"/>
  </w:num>
  <w:num w:numId="31">
    <w:abstractNumId w:val="24"/>
  </w:num>
  <w:num w:numId="32">
    <w:abstractNumId w:val="22"/>
  </w:num>
  <w:num w:numId="33">
    <w:abstractNumId w:val="12"/>
  </w:num>
  <w:num w:numId="34">
    <w:abstractNumId w:val="52"/>
  </w:num>
  <w:num w:numId="35">
    <w:abstractNumId w:val="41"/>
  </w:num>
  <w:num w:numId="36">
    <w:abstractNumId w:val="18"/>
  </w:num>
  <w:num w:numId="37">
    <w:abstractNumId w:val="16"/>
  </w:num>
  <w:num w:numId="38">
    <w:abstractNumId w:val="39"/>
  </w:num>
  <w:num w:numId="39">
    <w:abstractNumId w:val="32"/>
  </w:num>
  <w:num w:numId="40">
    <w:abstractNumId w:val="55"/>
  </w:num>
  <w:num w:numId="41">
    <w:abstractNumId w:val="31"/>
  </w:num>
  <w:num w:numId="42">
    <w:abstractNumId w:val="7"/>
  </w:num>
  <w:num w:numId="43">
    <w:abstractNumId w:val="13"/>
  </w:num>
  <w:num w:numId="44">
    <w:abstractNumId w:val="29"/>
  </w:num>
  <w:num w:numId="45">
    <w:abstractNumId w:val="53"/>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63"/>
  </w:num>
  <w:num w:numId="51">
    <w:abstractNumId w:val="25"/>
  </w:num>
  <w:num w:numId="52">
    <w:abstractNumId w:val="70"/>
  </w:num>
  <w:num w:numId="53">
    <w:abstractNumId w:val="26"/>
  </w:num>
  <w:num w:numId="54">
    <w:abstractNumId w:val="66"/>
  </w:num>
  <w:num w:numId="55">
    <w:abstractNumId w:val="10"/>
  </w:num>
  <w:num w:numId="56">
    <w:abstractNumId w:val="67"/>
  </w:num>
  <w:num w:numId="57">
    <w:abstractNumId w:val="35"/>
  </w:num>
  <w:num w:numId="58">
    <w:abstractNumId w:val="49"/>
  </w:num>
  <w:num w:numId="59">
    <w:abstractNumId w:val="54"/>
  </w:num>
  <w:num w:numId="60">
    <w:abstractNumId w:val="46"/>
  </w:num>
  <w:num w:numId="61">
    <w:abstractNumId w:val="62"/>
  </w:num>
  <w:num w:numId="62">
    <w:abstractNumId w:val="43"/>
  </w:num>
  <w:num w:numId="63">
    <w:abstractNumId w:val="58"/>
  </w:num>
  <w:num w:numId="64">
    <w:abstractNumId w:val="57"/>
  </w:num>
  <w:num w:numId="65">
    <w:abstractNumId w:val="40"/>
  </w:num>
  <w:num w:numId="66">
    <w:abstractNumId w:val="36"/>
  </w:num>
  <w:num w:numId="67">
    <w:abstractNumId w:val="33"/>
  </w:num>
  <w:num w:numId="68">
    <w:abstractNumId w:val="1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3AF4"/>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E9A"/>
    <w:rsid w:val="00B5265B"/>
    <w:rsid w:val="00B52F2A"/>
    <w:rsid w:val="00B53148"/>
    <w:rsid w:val="00B5361A"/>
    <w:rsid w:val="00B53843"/>
    <w:rsid w:val="00B54A31"/>
    <w:rsid w:val="00B55282"/>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6705</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2014-05-07T11:16:00Z</cp:lastPrinted>
  <dcterms:created xsi:type="dcterms:W3CDTF">2014-05-07T11:41:00Z</dcterms:created>
  <dcterms:modified xsi:type="dcterms:W3CDTF">2014-05-07T11:41:00Z</dcterms:modified>
</cp:coreProperties>
</file>