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723612" w:rsidRPr="00723612" w:rsidRDefault="00C375C3" w:rsidP="00723612">
      <w:pPr>
        <w:jc w:val="center"/>
        <w:rPr>
          <w:b/>
          <w:snapToGrid/>
          <w:color w:val="000000"/>
          <w:sz w:val="32"/>
          <w:szCs w:val="32"/>
        </w:rPr>
      </w:pPr>
      <w:r w:rsidRPr="00723612">
        <w:rPr>
          <w:b/>
          <w:sz w:val="32"/>
          <w:szCs w:val="32"/>
        </w:rPr>
        <w:t xml:space="preserve">№ </w:t>
      </w:r>
      <w:r w:rsidR="00723612" w:rsidRPr="00723612">
        <w:rPr>
          <w:b/>
          <w:snapToGrid/>
          <w:color w:val="000000"/>
          <w:sz w:val="32"/>
          <w:szCs w:val="32"/>
        </w:rPr>
        <w:t>ОК/010/ЦКПРАС/0041</w:t>
      </w:r>
    </w:p>
    <w:p w:rsidR="00AF4708" w:rsidRPr="00AF4708" w:rsidRDefault="00AF4708" w:rsidP="00AF4708">
      <w:pPr>
        <w:ind w:firstLine="0"/>
        <w:jc w:val="center"/>
        <w:rPr>
          <w:b/>
          <w:sz w:val="32"/>
          <w:szCs w:val="32"/>
        </w:rPr>
      </w:pPr>
    </w:p>
    <w:p w:rsidR="00AF4708" w:rsidRDefault="00AF4708" w:rsidP="00AF4708">
      <w:pPr>
        <w:jc w:val="both"/>
      </w:pPr>
    </w:p>
    <w:p w:rsidR="00BC29CF" w:rsidRPr="00904C82" w:rsidRDefault="00C64E36" w:rsidP="00662448">
      <w:pPr>
        <w:pStyle w:val="1"/>
        <w:suppressAutoHyphens/>
        <w:rPr>
          <w:szCs w:val="28"/>
        </w:rPr>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xml:space="preserve">» от </w:t>
      </w:r>
      <w:r w:rsidR="00F02188">
        <w:t xml:space="preserve">        </w:t>
      </w:r>
      <w:r w:rsidRPr="00C64E36">
        <w:t xml:space="preserve">20 </w:t>
      </w:r>
      <w:r w:rsidRPr="00904C82">
        <w:rPr>
          <w:szCs w:val="28"/>
        </w:rPr>
        <w:t>февраля 2013</w:t>
      </w:r>
      <w:proofErr w:type="gramEnd"/>
      <w:r w:rsidRPr="00904C82">
        <w:rPr>
          <w:szCs w:val="28"/>
        </w:rPr>
        <w:t xml:space="preserve"> г. (протокол №</w:t>
      </w:r>
      <w:r w:rsidR="00216833" w:rsidRPr="00904C82">
        <w:rPr>
          <w:szCs w:val="28"/>
        </w:rPr>
        <w:t xml:space="preserve"> 8) (далее – Положение о закупках</w:t>
      </w:r>
      <w:r w:rsidRPr="00904C82">
        <w:rPr>
          <w:szCs w:val="28"/>
        </w:rPr>
        <w:t>), проводит</w:t>
      </w:r>
      <w:r w:rsidR="00BC29CF" w:rsidRPr="00904C82">
        <w:rPr>
          <w:szCs w:val="28"/>
        </w:rPr>
        <w:t>:</w:t>
      </w:r>
    </w:p>
    <w:p w:rsidR="00EF42F2" w:rsidRPr="00723612" w:rsidRDefault="00BC29CF" w:rsidP="00723612">
      <w:pPr>
        <w:jc w:val="both"/>
        <w:rPr>
          <w:snapToGrid/>
          <w:color w:val="000000"/>
          <w:sz w:val="23"/>
          <w:szCs w:val="23"/>
        </w:rPr>
      </w:pPr>
      <w:r w:rsidRPr="00723612">
        <w:rPr>
          <w:szCs w:val="28"/>
        </w:rPr>
        <w:t>О</w:t>
      </w:r>
      <w:r w:rsidR="00C64E36" w:rsidRPr="00723612">
        <w:rPr>
          <w:szCs w:val="28"/>
        </w:rPr>
        <w:t>ткрытый конкурс</w:t>
      </w:r>
      <w:r w:rsidRPr="00723612">
        <w:rPr>
          <w:szCs w:val="28"/>
        </w:rPr>
        <w:t xml:space="preserve"> </w:t>
      </w:r>
      <w:r w:rsidR="00723612" w:rsidRPr="00723612">
        <w:rPr>
          <w:snapToGrid/>
          <w:color w:val="000000"/>
          <w:szCs w:val="28"/>
        </w:rPr>
        <w:t xml:space="preserve">ОК/010/ЦКПРАС/0041 </w:t>
      </w:r>
      <w:r w:rsidR="00C64E36" w:rsidRPr="00723612">
        <w:rPr>
          <w:szCs w:val="28"/>
        </w:rPr>
        <w:t xml:space="preserve">на право заключения </w:t>
      </w:r>
      <w:proofErr w:type="gramStart"/>
      <w:r w:rsidR="00C64E36" w:rsidRPr="00723612">
        <w:rPr>
          <w:szCs w:val="28"/>
        </w:rPr>
        <w:t>договора</w:t>
      </w:r>
      <w:proofErr w:type="gramEnd"/>
      <w:r w:rsidR="00C64E36" w:rsidRPr="00723612">
        <w:rPr>
          <w:szCs w:val="28"/>
        </w:rPr>
        <w:t xml:space="preserve"> на</w:t>
      </w:r>
      <w:r w:rsidR="00C64E36" w:rsidRPr="00904C82">
        <w:rPr>
          <w:szCs w:val="28"/>
        </w:rPr>
        <w:t xml:space="preserve"> </w:t>
      </w:r>
      <w:r w:rsidR="00B23F97" w:rsidRPr="00A028CD">
        <w:rPr>
          <w:szCs w:val="28"/>
        </w:rPr>
        <w:t xml:space="preserve">выполнение работ по </w:t>
      </w:r>
      <w:r w:rsidR="00B23F97" w:rsidRPr="00904C82">
        <w:rPr>
          <w:szCs w:val="28"/>
        </w:rPr>
        <w:t xml:space="preserve">доработке программного обеспечения </w:t>
      </w:r>
      <w:r w:rsidR="00F02188">
        <w:rPr>
          <w:szCs w:val="28"/>
        </w:rPr>
        <w:t>к</w:t>
      </w:r>
      <w:r w:rsidR="00F02188" w:rsidRPr="00904C82">
        <w:rPr>
          <w:szCs w:val="28"/>
        </w:rPr>
        <w:t xml:space="preserve">омплексной </w:t>
      </w:r>
      <w:r w:rsidR="00F02188">
        <w:rPr>
          <w:szCs w:val="28"/>
        </w:rPr>
        <w:t>и</w:t>
      </w:r>
      <w:r w:rsidR="00F02188" w:rsidRPr="00904C82">
        <w:rPr>
          <w:szCs w:val="28"/>
        </w:rPr>
        <w:t xml:space="preserve">нформационной </w:t>
      </w:r>
      <w:r w:rsidR="00F02188">
        <w:rPr>
          <w:szCs w:val="28"/>
        </w:rPr>
        <w:t>с</w:t>
      </w:r>
      <w:r w:rsidR="00F02188" w:rsidRPr="00904C82">
        <w:rPr>
          <w:szCs w:val="28"/>
        </w:rPr>
        <w:t xml:space="preserve">истемы </w:t>
      </w:r>
      <w:r w:rsidR="00B23F97" w:rsidRPr="00904C82">
        <w:rPr>
          <w:szCs w:val="28"/>
        </w:rPr>
        <w:t>ОАО «</w:t>
      </w:r>
      <w:proofErr w:type="spellStart"/>
      <w:r w:rsidR="00B23F97" w:rsidRPr="00904C82">
        <w:rPr>
          <w:szCs w:val="28"/>
        </w:rPr>
        <w:t>ТрансКонтейнер</w:t>
      </w:r>
      <w:proofErr w:type="spellEnd"/>
      <w:r w:rsidR="00B23F97" w:rsidRPr="00904C82">
        <w:rPr>
          <w:szCs w:val="28"/>
        </w:rPr>
        <w:t xml:space="preserve">», разработанной на базе программного  продукта «Информационно-Расчетная Система «Перевозки» </w:t>
      </w:r>
      <w:r w:rsidR="00F41904" w:rsidRPr="00147469">
        <w:rPr>
          <w:bCs/>
          <w:szCs w:val="28"/>
        </w:rPr>
        <w:t xml:space="preserve">и программного обеспечения по интеграции её со смежными </w:t>
      </w:r>
      <w:r w:rsidR="00F41904">
        <w:rPr>
          <w:bCs/>
          <w:szCs w:val="28"/>
        </w:rPr>
        <w:t>п</w:t>
      </w:r>
      <w:r w:rsidR="00F41904" w:rsidRPr="00147469">
        <w:rPr>
          <w:bCs/>
          <w:szCs w:val="28"/>
        </w:rPr>
        <w:t>одсистемами</w:t>
      </w:r>
      <w:r w:rsidR="00F41904">
        <w:rPr>
          <w:bCs/>
          <w:szCs w:val="28"/>
        </w:rPr>
        <w:t>.</w:t>
      </w:r>
      <w:r w:rsidR="00F41904" w:rsidRPr="00904C82" w:rsidDel="00F02188">
        <w:rPr>
          <w:szCs w:val="28"/>
        </w:rPr>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643C37" w:rsidRDefault="00C64E36" w:rsidP="00D43A0F">
      <w:pPr>
        <w:jc w:val="both"/>
      </w:pPr>
      <w:r w:rsidRPr="00643C37">
        <w:t>Почтовый адрес Заказчика</w:t>
      </w:r>
      <w:r w:rsidR="003F2B7A" w:rsidRPr="00643C37">
        <w:t>:</w:t>
      </w:r>
      <w:r w:rsidR="00643C37" w:rsidRPr="00643C37" w:rsidDel="00643C37">
        <w:t xml:space="preserve"> </w:t>
      </w:r>
      <w:r w:rsidR="004379AA" w:rsidRPr="00A028CD">
        <w:t>Российская Федерация,</w:t>
      </w:r>
      <w:r w:rsidR="00A12D77" w:rsidRPr="00A028CD">
        <w:t xml:space="preserve"> </w:t>
      </w:r>
      <w:r w:rsidR="004379AA" w:rsidRPr="00A028CD">
        <w:t>125047, г. Москва, Оружейный переулок, д. 19</w:t>
      </w:r>
    </w:p>
    <w:p w:rsidR="003F2B7A" w:rsidRPr="00643C37"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63E44" w:rsidRPr="00865D2F" w:rsidRDefault="00563E44" w:rsidP="00563E44">
      <w:pPr>
        <w:jc w:val="both"/>
        <w:rPr>
          <w:snapToGrid/>
          <w:szCs w:val="22"/>
        </w:rPr>
      </w:pPr>
      <w:r w:rsidRPr="00F03F38">
        <w:rPr>
          <w:snapToGrid/>
          <w:szCs w:val="22"/>
        </w:rPr>
        <w:t>Ф.И.О.: Матвеева Елена Аркадиевна</w:t>
      </w:r>
    </w:p>
    <w:p w:rsidR="00563E44" w:rsidRPr="00865D2F" w:rsidRDefault="00563E44" w:rsidP="00563E44">
      <w:pPr>
        <w:jc w:val="both"/>
        <w:rPr>
          <w:snapToGrid/>
          <w:szCs w:val="22"/>
        </w:rPr>
      </w:pPr>
      <w:r w:rsidRPr="00F03F38">
        <w:rPr>
          <w:snapToGrid/>
          <w:szCs w:val="22"/>
        </w:rPr>
        <w:t xml:space="preserve">Адрес электронной почты: </w:t>
      </w:r>
      <w:hyperlink r:id="rId11" w:history="1">
        <w:r w:rsidRPr="00F03F38">
          <w:rPr>
            <w:snapToGrid/>
            <w:szCs w:val="22"/>
          </w:rPr>
          <w:t>MatveevaEA@trcont.ru</w:t>
        </w:r>
      </w:hyperlink>
    </w:p>
    <w:p w:rsidR="00563E44" w:rsidRPr="00865D2F" w:rsidRDefault="00563E44" w:rsidP="00563E44">
      <w:pPr>
        <w:jc w:val="both"/>
        <w:rPr>
          <w:snapToGrid/>
          <w:szCs w:val="22"/>
        </w:rPr>
      </w:pPr>
      <w:r w:rsidRPr="00F03F38">
        <w:rPr>
          <w:snapToGrid/>
          <w:szCs w:val="22"/>
        </w:rPr>
        <w:t xml:space="preserve">Телефон: 8(499)262-75-01, </w:t>
      </w:r>
    </w:p>
    <w:p w:rsidR="00563E44" w:rsidRPr="00865D2F" w:rsidRDefault="00563E44" w:rsidP="00563E44">
      <w:pPr>
        <w:jc w:val="both"/>
        <w:rPr>
          <w:snapToGrid/>
          <w:szCs w:val="22"/>
        </w:rPr>
      </w:pPr>
      <w:r w:rsidRPr="00F03F38">
        <w:rPr>
          <w:snapToGrid/>
          <w:szCs w:val="22"/>
        </w:rPr>
        <w:t>Факс: 8(495)788-17-17*1795.</w:t>
      </w:r>
    </w:p>
    <w:p w:rsidR="00CB1C18" w:rsidRDefault="00CB1C18" w:rsidP="00AF4708">
      <w:pPr>
        <w:jc w:val="both"/>
      </w:pPr>
    </w:p>
    <w:p w:rsidR="004379AA" w:rsidRDefault="00C64E36" w:rsidP="00A028CD">
      <w:pPr>
        <w:pStyle w:val="1"/>
        <w:ind w:firstLine="709"/>
        <w:rPr>
          <w:szCs w:val="28"/>
        </w:rPr>
      </w:pPr>
      <w:r w:rsidRPr="00662448">
        <w:rPr>
          <w:b/>
        </w:rPr>
        <w:t>Организатором открытого конкурса</w:t>
      </w:r>
      <w:r>
        <w:t xml:space="preserve"> является </w:t>
      </w:r>
      <w:r>
        <w:br/>
      </w:r>
      <w:r w:rsidR="00216833">
        <w:t>ОАО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6B60A2" w:rsidRPr="00083273">
        <w:rPr>
          <w:szCs w:val="28"/>
        </w:rPr>
        <w:t>ОАО «</w:t>
      </w:r>
      <w:proofErr w:type="spellStart"/>
      <w:r w:rsidR="006B60A2" w:rsidRPr="00083273">
        <w:rPr>
          <w:szCs w:val="28"/>
        </w:rPr>
        <w:t>ТрансКонтейнер</w:t>
      </w:r>
      <w:proofErr w:type="spellEnd"/>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 xml:space="preserve">Контактные лица </w:t>
      </w:r>
      <w:r>
        <w:rPr>
          <w:szCs w:val="28"/>
        </w:rPr>
        <w:t>Организатора</w:t>
      </w:r>
      <w:r w:rsidRPr="00083273">
        <w:rPr>
          <w:szCs w:val="28"/>
        </w:rPr>
        <w:t xml:space="preserve">: </w:t>
      </w:r>
    </w:p>
    <w:p w:rsidR="006B60A2" w:rsidRPr="00CB4444" w:rsidRDefault="006B60A2" w:rsidP="006B60A2">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5634C1" w:rsidRPr="005634C1" w:rsidRDefault="00F02188" w:rsidP="005634C1">
      <w:pPr>
        <w:pStyle w:val="1"/>
        <w:ind w:firstLine="708"/>
        <w:rPr>
          <w:szCs w:val="28"/>
        </w:rPr>
      </w:pPr>
      <w:r>
        <w:rPr>
          <w:szCs w:val="28"/>
        </w:rPr>
        <w:t>Жунаева Елена Николаевна</w:t>
      </w:r>
      <w:r w:rsidR="005634C1" w:rsidRPr="005634C1">
        <w:rPr>
          <w:szCs w:val="28"/>
        </w:rPr>
        <w:t>, тел. +7 (495)</w:t>
      </w:r>
      <w:r w:rsidR="005634C1" w:rsidRPr="005634C1">
        <w:rPr>
          <w:szCs w:val="28"/>
          <w:lang w:eastAsia="en-US"/>
        </w:rPr>
        <w:t xml:space="preserve"> 788-1717 </w:t>
      </w:r>
      <w:proofErr w:type="spellStart"/>
      <w:r w:rsidR="005634C1" w:rsidRPr="005634C1">
        <w:rPr>
          <w:szCs w:val="28"/>
          <w:lang w:eastAsia="en-US"/>
        </w:rPr>
        <w:t>доб</w:t>
      </w:r>
      <w:proofErr w:type="spellEnd"/>
      <w:r w:rsidR="005634C1" w:rsidRPr="005634C1">
        <w:rPr>
          <w:szCs w:val="28"/>
          <w:lang w:eastAsia="en-US"/>
        </w:rPr>
        <w:t xml:space="preserve">. </w:t>
      </w:r>
      <w:r w:rsidRPr="005634C1">
        <w:rPr>
          <w:szCs w:val="28"/>
          <w:lang w:eastAsia="en-US"/>
        </w:rPr>
        <w:t>1</w:t>
      </w:r>
      <w:r>
        <w:rPr>
          <w:szCs w:val="28"/>
          <w:lang w:eastAsia="en-US"/>
        </w:rPr>
        <w:t>5</w:t>
      </w:r>
      <w:r w:rsidR="005634C1" w:rsidRPr="005634C1">
        <w:rPr>
          <w:szCs w:val="28"/>
          <w:lang w:eastAsia="en-US"/>
        </w:rPr>
        <w:t>-</w:t>
      </w:r>
      <w:r>
        <w:rPr>
          <w:szCs w:val="28"/>
          <w:lang w:eastAsia="en-US"/>
        </w:rPr>
        <w:t>52</w:t>
      </w:r>
      <w:r w:rsidR="005634C1" w:rsidRPr="005634C1">
        <w:rPr>
          <w:szCs w:val="28"/>
        </w:rPr>
        <w:t xml:space="preserve">, электронный адрес </w:t>
      </w:r>
      <w:proofErr w:type="spellStart"/>
      <w:r w:rsidR="00851BE0" w:rsidRPr="00851BE0">
        <w:rPr>
          <w:szCs w:val="28"/>
        </w:rPr>
        <w:t>ZhunaevaEN@trcont.ru</w:t>
      </w:r>
      <w:proofErr w:type="spellEnd"/>
      <w:r w:rsidR="005634C1" w:rsidRPr="005634C1">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00754F" w:rsidRPr="00A028CD" w:rsidRDefault="00124964" w:rsidP="00A028CD">
      <w:pPr>
        <w:pStyle w:val="1"/>
        <w:suppressAutoHyphens/>
        <w:ind w:firstLine="708"/>
        <w:rPr>
          <w:szCs w:val="28"/>
        </w:rPr>
      </w:pPr>
      <w:r w:rsidRPr="0000754F">
        <w:rPr>
          <w:szCs w:val="28"/>
        </w:rPr>
        <w:t xml:space="preserve">Предмет договора: </w:t>
      </w:r>
      <w:r w:rsidR="00563E44" w:rsidRPr="00A028CD">
        <w:rPr>
          <w:szCs w:val="28"/>
        </w:rPr>
        <w:t xml:space="preserve">доработка </w:t>
      </w:r>
      <w:r w:rsidR="0000754F" w:rsidRPr="00A028CD">
        <w:rPr>
          <w:szCs w:val="28"/>
        </w:rPr>
        <w:t>программного обеспечения Комплексной Информационной Системы ОАО «</w:t>
      </w:r>
      <w:proofErr w:type="spellStart"/>
      <w:r w:rsidR="0000754F" w:rsidRPr="00A028CD">
        <w:rPr>
          <w:szCs w:val="28"/>
        </w:rPr>
        <w:t>ТрансКонтейнер</w:t>
      </w:r>
      <w:proofErr w:type="spellEnd"/>
      <w:r w:rsidR="0000754F" w:rsidRPr="00A028CD">
        <w:rPr>
          <w:szCs w:val="28"/>
        </w:rPr>
        <w:t xml:space="preserve">», разработанной на базе программного  продукта «Информационно-Расчетная Система «Перевозки» и </w:t>
      </w:r>
      <w:r w:rsidR="0000754F" w:rsidRPr="00A028CD">
        <w:rPr>
          <w:szCs w:val="28"/>
        </w:rPr>
        <w:lastRenderedPageBreak/>
        <w:t xml:space="preserve">программного обеспечения по интеграции следующих </w:t>
      </w:r>
      <w:r w:rsidR="00F02188">
        <w:rPr>
          <w:szCs w:val="28"/>
        </w:rPr>
        <w:t>п</w:t>
      </w:r>
      <w:r w:rsidR="00F02188" w:rsidRPr="00A028CD">
        <w:rPr>
          <w:szCs w:val="28"/>
        </w:rPr>
        <w:t xml:space="preserve">одсистем </w:t>
      </w:r>
      <w:r w:rsidR="00F02188">
        <w:rPr>
          <w:szCs w:val="28"/>
        </w:rPr>
        <w:t>к</w:t>
      </w:r>
      <w:r w:rsidR="00F02188" w:rsidRPr="00A028CD">
        <w:rPr>
          <w:szCs w:val="28"/>
        </w:rPr>
        <w:t xml:space="preserve">омплексной </w:t>
      </w:r>
      <w:r w:rsidR="00F02188">
        <w:rPr>
          <w:szCs w:val="28"/>
        </w:rPr>
        <w:t>и</w:t>
      </w:r>
      <w:r w:rsidR="00F02188" w:rsidRPr="00A028CD">
        <w:rPr>
          <w:szCs w:val="28"/>
        </w:rPr>
        <w:t xml:space="preserve">нформационной </w:t>
      </w:r>
      <w:r w:rsidR="00F02188">
        <w:rPr>
          <w:szCs w:val="28"/>
        </w:rPr>
        <w:t>с</w:t>
      </w:r>
      <w:r w:rsidR="00F02188" w:rsidRPr="00A028CD">
        <w:rPr>
          <w:szCs w:val="28"/>
        </w:rPr>
        <w:t xml:space="preserve">истемы </w:t>
      </w:r>
      <w:r w:rsidR="0000754F" w:rsidRPr="00A028CD">
        <w:rPr>
          <w:szCs w:val="28"/>
        </w:rPr>
        <w:t>ОАО «</w:t>
      </w:r>
      <w:proofErr w:type="spellStart"/>
      <w:r w:rsidR="0000754F" w:rsidRPr="00A028CD">
        <w:rPr>
          <w:szCs w:val="28"/>
        </w:rPr>
        <w:t>ТрансКонтейнер</w:t>
      </w:r>
      <w:proofErr w:type="spellEnd"/>
      <w:r w:rsidR="0000754F" w:rsidRPr="00A028CD">
        <w:rPr>
          <w:szCs w:val="28"/>
        </w:rPr>
        <w:t>»:</w:t>
      </w:r>
    </w:p>
    <w:p w:rsidR="0000754F" w:rsidRPr="00A028CD" w:rsidRDefault="0000754F" w:rsidP="00A028CD">
      <w:pPr>
        <w:pStyle w:val="2"/>
        <w:numPr>
          <w:ilvl w:val="0"/>
          <w:numId w:val="6"/>
        </w:numPr>
        <w:tabs>
          <w:tab w:val="clear" w:pos="360"/>
          <w:tab w:val="num" w:pos="0"/>
        </w:tabs>
        <w:ind w:left="0" w:firstLine="709"/>
        <w:jc w:val="both"/>
        <w:rPr>
          <w:sz w:val="28"/>
          <w:szCs w:val="28"/>
        </w:rPr>
      </w:pPr>
      <w:r w:rsidRPr="00A028CD">
        <w:rPr>
          <w:sz w:val="28"/>
          <w:szCs w:val="28"/>
        </w:rPr>
        <w:t xml:space="preserve">Подсистемы оперативного управления экспедиторской деятельностью на базе программного продукта «Информационно-Расчетная Система «Перевозки» с </w:t>
      </w:r>
      <w:r w:rsidR="00F02188">
        <w:rPr>
          <w:sz w:val="28"/>
          <w:szCs w:val="28"/>
        </w:rPr>
        <w:t>п</w:t>
      </w:r>
      <w:r w:rsidR="00F02188" w:rsidRPr="00A028CD">
        <w:rPr>
          <w:sz w:val="28"/>
          <w:szCs w:val="28"/>
        </w:rPr>
        <w:t xml:space="preserve">одсистемой </w:t>
      </w:r>
      <w:r w:rsidRPr="00A028CD">
        <w:rPr>
          <w:sz w:val="28"/>
          <w:szCs w:val="28"/>
        </w:rPr>
        <w:t>финансового учёта на базе программн</w:t>
      </w:r>
      <w:r w:rsidR="00A028CD">
        <w:rPr>
          <w:sz w:val="28"/>
          <w:szCs w:val="28"/>
        </w:rPr>
        <w:t>ого продукта «1С</w:t>
      </w:r>
      <w:proofErr w:type="gramStart"/>
      <w:r w:rsidR="00A028CD">
        <w:rPr>
          <w:sz w:val="28"/>
          <w:szCs w:val="28"/>
        </w:rPr>
        <w:t>:Б</w:t>
      </w:r>
      <w:proofErr w:type="gramEnd"/>
      <w:r w:rsidR="00A028CD">
        <w:rPr>
          <w:sz w:val="28"/>
          <w:szCs w:val="28"/>
        </w:rPr>
        <w:t>ухгалтерия 8»;</w:t>
      </w:r>
    </w:p>
    <w:p w:rsidR="0000754F" w:rsidRPr="00A028CD" w:rsidRDefault="0000754F" w:rsidP="00A028CD">
      <w:pPr>
        <w:pStyle w:val="2"/>
        <w:numPr>
          <w:ilvl w:val="0"/>
          <w:numId w:val="6"/>
        </w:numPr>
        <w:tabs>
          <w:tab w:val="clear" w:pos="360"/>
          <w:tab w:val="num" w:pos="0"/>
        </w:tabs>
        <w:ind w:left="0" w:firstLine="709"/>
        <w:jc w:val="both"/>
        <w:rPr>
          <w:sz w:val="28"/>
          <w:szCs w:val="28"/>
        </w:rPr>
      </w:pPr>
      <w:r w:rsidRPr="00A028CD">
        <w:rPr>
          <w:sz w:val="28"/>
          <w:szCs w:val="28"/>
        </w:rPr>
        <w:t xml:space="preserve">Модуль обеспечения </w:t>
      </w:r>
      <w:proofErr w:type="spellStart"/>
      <w:r w:rsidRPr="00A028CD">
        <w:rPr>
          <w:sz w:val="28"/>
          <w:szCs w:val="28"/>
        </w:rPr>
        <w:t>бестелеграммной</w:t>
      </w:r>
      <w:proofErr w:type="spellEnd"/>
      <w:r w:rsidRPr="00A028CD">
        <w:rPr>
          <w:sz w:val="28"/>
          <w:szCs w:val="28"/>
        </w:rPr>
        <w:t xml:space="preserve"> технологии </w:t>
      </w:r>
      <w:proofErr w:type="gramStart"/>
      <w:r w:rsidRPr="00A028CD">
        <w:rPr>
          <w:sz w:val="28"/>
          <w:szCs w:val="28"/>
        </w:rPr>
        <w:t xml:space="preserve">подтверждения оплаты тарифа </w:t>
      </w:r>
      <w:r w:rsidR="00F02188">
        <w:rPr>
          <w:sz w:val="28"/>
          <w:szCs w:val="28"/>
        </w:rPr>
        <w:t>п</w:t>
      </w:r>
      <w:r w:rsidR="00F02188" w:rsidRPr="00A028CD">
        <w:rPr>
          <w:sz w:val="28"/>
          <w:szCs w:val="28"/>
        </w:rPr>
        <w:t xml:space="preserve">одсистемы </w:t>
      </w:r>
      <w:r w:rsidRPr="00A028CD">
        <w:rPr>
          <w:sz w:val="28"/>
          <w:szCs w:val="28"/>
        </w:rPr>
        <w:t>оперативного управления экспедиторской</w:t>
      </w:r>
      <w:proofErr w:type="gramEnd"/>
      <w:r w:rsidRPr="00A028CD">
        <w:rPr>
          <w:sz w:val="28"/>
          <w:szCs w:val="28"/>
        </w:rPr>
        <w:t xml:space="preserve"> деятельностью на базе программного продукта «Информационно-Расчетная Система «Перевозки» </w:t>
      </w:r>
      <w:proofErr w:type="spellStart"/>
      <w:r w:rsidRPr="00A028CD">
        <w:rPr>
          <w:sz w:val="28"/>
          <w:szCs w:val="28"/>
        </w:rPr>
        <w:t>c</w:t>
      </w:r>
      <w:proofErr w:type="spellEnd"/>
      <w:r w:rsidRPr="00A028CD">
        <w:rPr>
          <w:sz w:val="28"/>
          <w:szCs w:val="28"/>
        </w:rPr>
        <w:t xml:space="preserve"> автоматизированной системой ОАО «РЖД» ЭТР</w:t>
      </w:r>
      <w:r w:rsidR="00A028CD">
        <w:rPr>
          <w:sz w:val="28"/>
          <w:szCs w:val="28"/>
        </w:rPr>
        <w:t>АН;</w:t>
      </w:r>
    </w:p>
    <w:p w:rsidR="0000754F" w:rsidRPr="00A028CD" w:rsidRDefault="0000754F" w:rsidP="00A028CD">
      <w:pPr>
        <w:pStyle w:val="2"/>
        <w:numPr>
          <w:ilvl w:val="0"/>
          <w:numId w:val="6"/>
        </w:numPr>
        <w:tabs>
          <w:tab w:val="clear" w:pos="360"/>
          <w:tab w:val="num" w:pos="0"/>
        </w:tabs>
        <w:ind w:left="0" w:firstLine="709"/>
        <w:jc w:val="both"/>
        <w:rPr>
          <w:sz w:val="28"/>
          <w:szCs w:val="28"/>
        </w:rPr>
      </w:pPr>
      <w:r w:rsidRPr="00A028CD">
        <w:rPr>
          <w:sz w:val="28"/>
          <w:szCs w:val="28"/>
        </w:rPr>
        <w:t xml:space="preserve">Модуль интеграции </w:t>
      </w:r>
      <w:r w:rsidR="00F02188">
        <w:rPr>
          <w:sz w:val="28"/>
          <w:szCs w:val="28"/>
        </w:rPr>
        <w:t>п</w:t>
      </w:r>
      <w:r w:rsidR="00F02188" w:rsidRPr="00A028CD">
        <w:rPr>
          <w:sz w:val="28"/>
          <w:szCs w:val="28"/>
        </w:rPr>
        <w:t xml:space="preserve">одсистемы </w:t>
      </w:r>
      <w:r w:rsidRPr="00A028CD">
        <w:rPr>
          <w:sz w:val="28"/>
          <w:szCs w:val="28"/>
        </w:rPr>
        <w:t>оперативного управления экспедиторской деятельностью на базе программного продукта «Информационно-Расчетная Система «Перевозки» с программными продуктами</w:t>
      </w:r>
      <w:r w:rsidR="00A028CD">
        <w:rPr>
          <w:sz w:val="28"/>
          <w:szCs w:val="28"/>
        </w:rPr>
        <w:t xml:space="preserve"> Rail-тариф сервер и Rail-тариф;</w:t>
      </w:r>
    </w:p>
    <w:p w:rsidR="00A028CD" w:rsidRPr="00A028CD" w:rsidRDefault="0000754F" w:rsidP="00A028CD">
      <w:pPr>
        <w:pStyle w:val="2"/>
        <w:numPr>
          <w:ilvl w:val="0"/>
          <w:numId w:val="6"/>
        </w:numPr>
        <w:tabs>
          <w:tab w:val="clear" w:pos="360"/>
          <w:tab w:val="num" w:pos="0"/>
        </w:tabs>
        <w:ind w:left="0" w:firstLine="709"/>
        <w:jc w:val="both"/>
        <w:rPr>
          <w:sz w:val="28"/>
          <w:szCs w:val="28"/>
        </w:rPr>
      </w:pPr>
      <w:r w:rsidRPr="00A028CD">
        <w:rPr>
          <w:sz w:val="28"/>
          <w:szCs w:val="28"/>
        </w:rPr>
        <w:t xml:space="preserve">Подсистемы оперативного управления экспедиторской деятельностью на базе программного продукта «Информационно-Расчетная Система «Перевозки» с Подсистемами, разработанными на базе программных продуктов «Справочная система» и </w:t>
      </w:r>
      <w:r w:rsidR="00851BE0" w:rsidRPr="00851BE0">
        <w:rPr>
          <w:sz w:val="28"/>
          <w:szCs w:val="28"/>
        </w:rPr>
        <w:t>автоматизированной системы управления контейнерной площадки</w:t>
      </w:r>
      <w:r w:rsidR="00F02188" w:rsidRPr="00A028CD">
        <w:rPr>
          <w:sz w:val="28"/>
          <w:szCs w:val="28"/>
        </w:rPr>
        <w:t xml:space="preserve"> </w:t>
      </w:r>
      <w:r w:rsidR="00F02188">
        <w:rPr>
          <w:sz w:val="28"/>
          <w:szCs w:val="28"/>
        </w:rPr>
        <w:t>(</w:t>
      </w:r>
      <w:r w:rsidRPr="00A028CD">
        <w:rPr>
          <w:sz w:val="28"/>
          <w:szCs w:val="28"/>
        </w:rPr>
        <w:t>ОУ КП</w:t>
      </w:r>
      <w:bookmarkStart w:id="0" w:name="_GoBack"/>
      <w:bookmarkEnd w:id="0"/>
      <w:r w:rsidR="00F02188">
        <w:rPr>
          <w:sz w:val="28"/>
          <w:szCs w:val="28"/>
        </w:rPr>
        <w:t>)</w:t>
      </w:r>
      <w:r w:rsidR="00A028CD">
        <w:rPr>
          <w:sz w:val="28"/>
          <w:szCs w:val="28"/>
        </w:rPr>
        <w:t>.</w:t>
      </w:r>
    </w:p>
    <w:p w:rsidR="00124964" w:rsidRPr="00AC0842" w:rsidRDefault="00124964" w:rsidP="00855E9D">
      <w:pPr>
        <w:pStyle w:val="1"/>
        <w:suppressAutoHyphens/>
        <w:ind w:firstLine="708"/>
        <w:rPr>
          <w:szCs w:val="28"/>
        </w:rPr>
      </w:pPr>
      <w:r w:rsidRPr="00AC0842">
        <w:rPr>
          <w:szCs w:val="28"/>
        </w:rPr>
        <w:t xml:space="preserve">Начальная (максимальная) цена договора: </w:t>
      </w:r>
      <w:r w:rsidR="00563E44" w:rsidRPr="00855E9D">
        <w:rPr>
          <w:szCs w:val="28"/>
        </w:rPr>
        <w:t>не может превышать 9 800 000 (девять миллионов восемьсот тысяч)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A75305" w:rsidRPr="00643C37" w:rsidTr="00A75305">
        <w:tc>
          <w:tcPr>
            <w:tcW w:w="817" w:type="dxa"/>
          </w:tcPr>
          <w:p w:rsidR="00AC0842" w:rsidRPr="00A75305" w:rsidRDefault="00CB40DF" w:rsidP="00A75305">
            <w:pPr>
              <w:ind w:firstLine="0"/>
              <w:rPr>
                <w:sz w:val="24"/>
                <w:szCs w:val="24"/>
              </w:rPr>
            </w:pPr>
            <w:r>
              <w:rPr>
                <w:sz w:val="24"/>
                <w:szCs w:val="24"/>
              </w:rPr>
              <w:t>№</w:t>
            </w:r>
          </w:p>
        </w:tc>
        <w:tc>
          <w:tcPr>
            <w:tcW w:w="1819" w:type="dxa"/>
          </w:tcPr>
          <w:p w:rsidR="00AC0842" w:rsidRPr="00A75305" w:rsidRDefault="00CB40DF" w:rsidP="00A75305">
            <w:pPr>
              <w:ind w:firstLine="0"/>
              <w:rPr>
                <w:sz w:val="24"/>
                <w:szCs w:val="24"/>
              </w:rPr>
            </w:pPr>
            <w:r>
              <w:rPr>
                <w:sz w:val="24"/>
                <w:szCs w:val="24"/>
              </w:rPr>
              <w:t>Классификация по ОКДП</w:t>
            </w:r>
          </w:p>
        </w:tc>
        <w:tc>
          <w:tcPr>
            <w:tcW w:w="1819" w:type="dxa"/>
          </w:tcPr>
          <w:p w:rsidR="00AC0842" w:rsidRPr="00A75305" w:rsidRDefault="00CB40DF" w:rsidP="00A75305">
            <w:pPr>
              <w:ind w:firstLine="0"/>
              <w:rPr>
                <w:sz w:val="24"/>
                <w:szCs w:val="24"/>
              </w:rPr>
            </w:pPr>
            <w:r>
              <w:rPr>
                <w:sz w:val="24"/>
                <w:szCs w:val="24"/>
              </w:rPr>
              <w:t>Классификация по ОКВЭД</w:t>
            </w:r>
          </w:p>
        </w:tc>
        <w:tc>
          <w:tcPr>
            <w:tcW w:w="1323" w:type="dxa"/>
          </w:tcPr>
          <w:p w:rsidR="00AC0842" w:rsidRPr="00A75305" w:rsidRDefault="00CB40DF" w:rsidP="00A75305">
            <w:pPr>
              <w:ind w:firstLine="0"/>
              <w:rPr>
                <w:sz w:val="24"/>
                <w:szCs w:val="24"/>
              </w:rPr>
            </w:pPr>
            <w:r>
              <w:rPr>
                <w:sz w:val="24"/>
                <w:szCs w:val="24"/>
              </w:rPr>
              <w:t>Ед. измерения</w:t>
            </w:r>
          </w:p>
        </w:tc>
        <w:tc>
          <w:tcPr>
            <w:tcW w:w="1557" w:type="dxa"/>
          </w:tcPr>
          <w:p w:rsidR="00AC0842" w:rsidRPr="00A75305" w:rsidRDefault="00CB40DF" w:rsidP="00A75305">
            <w:pPr>
              <w:ind w:firstLine="0"/>
              <w:rPr>
                <w:sz w:val="24"/>
                <w:szCs w:val="24"/>
              </w:rPr>
            </w:pPr>
            <w:r>
              <w:rPr>
                <w:sz w:val="24"/>
                <w:szCs w:val="24"/>
              </w:rPr>
              <w:t>Количество (Объем)</w:t>
            </w:r>
          </w:p>
        </w:tc>
        <w:tc>
          <w:tcPr>
            <w:tcW w:w="2412" w:type="dxa"/>
          </w:tcPr>
          <w:p w:rsidR="00AC0842" w:rsidRPr="00A75305" w:rsidRDefault="00CB40DF" w:rsidP="00A75305">
            <w:pPr>
              <w:ind w:firstLine="0"/>
              <w:rPr>
                <w:sz w:val="24"/>
                <w:szCs w:val="24"/>
              </w:rPr>
            </w:pPr>
            <w:r>
              <w:rPr>
                <w:sz w:val="24"/>
                <w:szCs w:val="24"/>
              </w:rPr>
              <w:t>Дополнительные сведения</w:t>
            </w:r>
          </w:p>
        </w:tc>
      </w:tr>
      <w:tr w:rsidR="00A75305" w:rsidRPr="00643C37" w:rsidTr="00A75305">
        <w:trPr>
          <w:trHeight w:val="631"/>
        </w:trPr>
        <w:tc>
          <w:tcPr>
            <w:tcW w:w="817" w:type="dxa"/>
          </w:tcPr>
          <w:p w:rsidR="001E0D52" w:rsidRPr="00A75305" w:rsidRDefault="00CB40DF" w:rsidP="00A75305">
            <w:pPr>
              <w:ind w:firstLine="0"/>
              <w:rPr>
                <w:sz w:val="24"/>
                <w:szCs w:val="24"/>
              </w:rPr>
            </w:pPr>
            <w:r>
              <w:rPr>
                <w:sz w:val="24"/>
                <w:szCs w:val="24"/>
              </w:rPr>
              <w:t>1.</w:t>
            </w:r>
          </w:p>
        </w:tc>
        <w:tc>
          <w:tcPr>
            <w:tcW w:w="1819" w:type="dxa"/>
          </w:tcPr>
          <w:p w:rsidR="001E0D52" w:rsidRPr="00A75305" w:rsidRDefault="00CB40DF" w:rsidP="00A75305">
            <w:pPr>
              <w:ind w:firstLine="0"/>
              <w:rPr>
                <w:sz w:val="24"/>
                <w:szCs w:val="24"/>
              </w:rPr>
            </w:pPr>
            <w:r>
              <w:rPr>
                <w:sz w:val="24"/>
                <w:szCs w:val="24"/>
              </w:rPr>
              <w:t>7260024</w:t>
            </w:r>
          </w:p>
        </w:tc>
        <w:tc>
          <w:tcPr>
            <w:tcW w:w="1819" w:type="dxa"/>
          </w:tcPr>
          <w:p w:rsidR="001E0D52" w:rsidRPr="00A75305" w:rsidRDefault="00CB40DF" w:rsidP="00A75305">
            <w:pPr>
              <w:ind w:firstLine="0"/>
              <w:rPr>
                <w:sz w:val="24"/>
                <w:szCs w:val="24"/>
              </w:rPr>
            </w:pPr>
            <w:r>
              <w:rPr>
                <w:sz w:val="24"/>
                <w:szCs w:val="24"/>
              </w:rPr>
              <w:t>72.20</w:t>
            </w:r>
          </w:p>
        </w:tc>
        <w:tc>
          <w:tcPr>
            <w:tcW w:w="1323" w:type="dxa"/>
          </w:tcPr>
          <w:p w:rsidR="001E0D52" w:rsidRPr="00A75305" w:rsidRDefault="00CB40DF" w:rsidP="00A75305">
            <w:pPr>
              <w:ind w:firstLine="0"/>
              <w:rPr>
                <w:sz w:val="24"/>
                <w:szCs w:val="24"/>
              </w:rPr>
            </w:pPr>
            <w:r>
              <w:rPr>
                <w:sz w:val="24"/>
                <w:szCs w:val="24"/>
              </w:rPr>
              <w:t>Условная единица</w:t>
            </w:r>
          </w:p>
        </w:tc>
        <w:tc>
          <w:tcPr>
            <w:tcW w:w="1557" w:type="dxa"/>
          </w:tcPr>
          <w:p w:rsidR="001E0D52" w:rsidRPr="00A75305" w:rsidRDefault="00CB40DF" w:rsidP="00A75305">
            <w:pPr>
              <w:ind w:firstLine="0"/>
              <w:rPr>
                <w:sz w:val="24"/>
                <w:szCs w:val="24"/>
              </w:rPr>
            </w:pPr>
            <w:r>
              <w:rPr>
                <w:sz w:val="24"/>
                <w:szCs w:val="24"/>
              </w:rPr>
              <w:t>1</w:t>
            </w:r>
          </w:p>
        </w:tc>
        <w:tc>
          <w:tcPr>
            <w:tcW w:w="2412" w:type="dxa"/>
          </w:tcPr>
          <w:p w:rsidR="001E0D52" w:rsidRPr="00A75305" w:rsidRDefault="00CB40DF" w:rsidP="00A75305">
            <w:pPr>
              <w:ind w:firstLine="0"/>
              <w:rPr>
                <w:sz w:val="24"/>
                <w:szCs w:val="24"/>
              </w:rPr>
            </w:pPr>
            <w:r>
              <w:rPr>
                <w:sz w:val="24"/>
                <w:szCs w:val="24"/>
              </w:rPr>
              <w:t>Строка годового плана закупок № 78</w:t>
            </w:r>
          </w:p>
        </w:tc>
      </w:tr>
    </w:tbl>
    <w:p w:rsidR="00482BFC" w:rsidRPr="00D54159" w:rsidRDefault="00482BFC" w:rsidP="00482BFC">
      <w:pPr>
        <w:jc w:val="both"/>
        <w:rPr>
          <w:szCs w:val="28"/>
        </w:rPr>
      </w:pPr>
      <w:r w:rsidRPr="00D54159">
        <w:rPr>
          <w:szCs w:val="28"/>
        </w:rPr>
        <w:t>Место в</w:t>
      </w:r>
      <w:r>
        <w:rPr>
          <w:szCs w:val="28"/>
        </w:rPr>
        <w:t>ыполнения работ</w:t>
      </w:r>
      <w:r w:rsidRPr="00D54159">
        <w:rPr>
          <w:szCs w:val="28"/>
        </w:rPr>
        <w:t xml:space="preserve"> </w:t>
      </w:r>
      <w:r w:rsidR="001E0D52">
        <w:t>о</w:t>
      </w:r>
      <w:r w:rsidR="001E0D52" w:rsidRPr="00BD2C03">
        <w:rPr>
          <w:szCs w:val="28"/>
        </w:rPr>
        <w:t>ткрытое акционерное общество «Центр по перевозке грузов в контейнерах «</w:t>
      </w:r>
      <w:proofErr w:type="spellStart"/>
      <w:r w:rsidR="001E0D52" w:rsidRPr="00BD2C03">
        <w:rPr>
          <w:szCs w:val="28"/>
        </w:rPr>
        <w:t>ТрансКонтейнер</w:t>
      </w:r>
      <w:proofErr w:type="spellEnd"/>
      <w:r w:rsidR="001E0D52" w:rsidRPr="00BD2C03">
        <w:rPr>
          <w:szCs w:val="28"/>
        </w:rPr>
        <w:t>»</w:t>
      </w:r>
      <w:r w:rsidR="001E0D52" w:rsidRPr="00D54159">
        <w:rPr>
          <w:szCs w:val="28"/>
        </w:rPr>
        <w:t xml:space="preserve"> </w:t>
      </w:r>
      <w:r w:rsidR="001E0D52" w:rsidRPr="00BD2C03">
        <w:rPr>
          <w:szCs w:val="28"/>
        </w:rPr>
        <w:t>125047, г. Москва, Оружейный переулок д.19</w:t>
      </w:r>
      <w:r w:rsidRPr="00D54159">
        <w:rPr>
          <w:szCs w:val="28"/>
        </w:rPr>
        <w:t>.</w:t>
      </w:r>
    </w:p>
    <w:p w:rsidR="00482BFC" w:rsidRDefault="00482BFC" w:rsidP="00AC0842">
      <w:pPr>
        <w:jc w:val="both"/>
        <w:rPr>
          <w:b/>
          <w:szCs w:val="28"/>
          <w:highlight w:val="cyan"/>
        </w:rPr>
      </w:pPr>
    </w:p>
    <w:p w:rsidR="008C7B27" w:rsidRPr="00855E9D" w:rsidRDefault="008C7B27" w:rsidP="00855E9D">
      <w:pPr>
        <w:jc w:val="both"/>
        <w:rPr>
          <w:b/>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sidRPr="00855E9D">
        <w:rPr>
          <w:b/>
          <w:szCs w:val="28"/>
        </w:rPr>
        <w:t xml:space="preserve"> </w:t>
      </w:r>
    </w:p>
    <w:p w:rsidR="008C7B27" w:rsidRPr="00723612" w:rsidRDefault="008C7B27" w:rsidP="00CB1C18">
      <w:pPr>
        <w:jc w:val="both"/>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723612">
        <w:t>с</w:t>
      </w:r>
      <w:r w:rsidR="006E65EB" w:rsidRPr="00723612">
        <w:t xml:space="preserve"> </w:t>
      </w:r>
      <w:r w:rsidR="00723612" w:rsidRPr="00723612">
        <w:t xml:space="preserve"> «08</w:t>
      </w:r>
      <w:r w:rsidR="00082A72" w:rsidRPr="00723612">
        <w:t xml:space="preserve">» </w:t>
      </w:r>
      <w:r w:rsidR="00723612" w:rsidRPr="00723612">
        <w:t>мая</w:t>
      </w:r>
      <w:r w:rsidR="00082A72" w:rsidRPr="00723612">
        <w:t xml:space="preserve"> 201</w:t>
      </w:r>
      <w:r w:rsidR="003C58C8" w:rsidRPr="00723612">
        <w:t>4</w:t>
      </w:r>
      <w:r w:rsidRPr="00723612">
        <w:t xml:space="preserve"> г. </w:t>
      </w:r>
      <w:r w:rsidR="00082A72" w:rsidRPr="00723612">
        <w:t>по «</w:t>
      </w:r>
      <w:r w:rsidR="00723612" w:rsidRPr="00723612">
        <w:t>29</w:t>
      </w:r>
      <w:r w:rsidR="00082A72" w:rsidRPr="00723612">
        <w:t xml:space="preserve">» </w:t>
      </w:r>
      <w:r w:rsidR="00723612" w:rsidRPr="00723612">
        <w:t>мая</w:t>
      </w:r>
      <w:r w:rsidR="00082A72" w:rsidRPr="00723612">
        <w:t xml:space="preserve"> 201</w:t>
      </w:r>
      <w:r w:rsidR="003C58C8" w:rsidRPr="00723612">
        <w:t>4</w:t>
      </w:r>
      <w:r w:rsidRPr="00723612">
        <w:t xml:space="preserve"> г.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(далее – сайт ОАО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5634C1" w:rsidRPr="00643C37">
        <w:rPr>
          <w:szCs w:val="28"/>
        </w:rPr>
        <w:t>).</w:t>
      </w:r>
      <w:proofErr w:type="gramEnd"/>
      <w:r w:rsidR="00772A14" w:rsidRPr="00643C37">
        <w:rPr>
          <w:szCs w:val="28"/>
        </w:rPr>
        <w:t xml:space="preserve"> </w:t>
      </w:r>
      <w:r w:rsidR="004379AA" w:rsidRPr="004379AA">
        <w:rPr>
          <w:szCs w:val="28"/>
        </w:rPr>
        <w:t>Предоставление документации на материальном (бумажном) носителе не предусмотрено.</w:t>
      </w:r>
      <w:r w:rsidR="00237904" w:rsidRPr="001C5A7E">
        <w:rPr>
          <w:szCs w:val="28"/>
        </w:rPr>
        <w:t xml:space="preserve"> </w:t>
      </w:r>
    </w:p>
    <w:p w:rsidR="00772A14" w:rsidRPr="001C5A7E" w:rsidRDefault="00772A14" w:rsidP="00772A14">
      <w:pPr>
        <w:jc w:val="both"/>
        <w:rPr>
          <w:b/>
          <w:szCs w:val="28"/>
        </w:rPr>
      </w:pPr>
    </w:p>
    <w:p w:rsidR="00772A14" w:rsidRPr="00855E9D" w:rsidRDefault="00772A14" w:rsidP="00855E9D">
      <w:pPr>
        <w:jc w:val="both"/>
        <w:rPr>
          <w:b/>
          <w:szCs w:val="28"/>
        </w:rPr>
      </w:pPr>
      <w:r w:rsidRPr="00855E9D">
        <w:rPr>
          <w:b/>
          <w:szCs w:val="28"/>
        </w:rPr>
        <w:lastRenderedPageBreak/>
        <w:t>Размер, порядок и сроки внесения платы за предоставление документации о закупке</w:t>
      </w:r>
    </w:p>
    <w:p w:rsidR="00772A14" w:rsidRPr="00855E9D" w:rsidRDefault="00772A14" w:rsidP="00772A14">
      <w:pPr>
        <w:jc w:val="both"/>
        <w:rPr>
          <w:szCs w:val="28"/>
        </w:rPr>
      </w:pPr>
      <w:r w:rsidRPr="00855E9D">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723612" w:rsidRDefault="00543AC0" w:rsidP="007B4A2D">
      <w:pPr>
        <w:jc w:val="both"/>
      </w:pPr>
      <w:r w:rsidRPr="00723612">
        <w:tab/>
      </w:r>
      <w:r w:rsidR="00723612" w:rsidRPr="00723612">
        <w:rPr>
          <w:szCs w:val="28"/>
        </w:rPr>
        <w:t>«29</w:t>
      </w:r>
      <w:r w:rsidR="00082A72" w:rsidRPr="00723612">
        <w:rPr>
          <w:szCs w:val="28"/>
        </w:rPr>
        <w:t xml:space="preserve">» </w:t>
      </w:r>
      <w:r w:rsidR="00723612" w:rsidRPr="00723612">
        <w:rPr>
          <w:szCs w:val="28"/>
        </w:rPr>
        <w:t>мая</w:t>
      </w:r>
      <w:r w:rsidR="00082A72" w:rsidRPr="00723612">
        <w:rPr>
          <w:szCs w:val="28"/>
        </w:rPr>
        <w:t xml:space="preserve"> 201</w:t>
      </w:r>
      <w:r w:rsidR="003C58C8" w:rsidRPr="00723612">
        <w:rPr>
          <w:szCs w:val="28"/>
        </w:rPr>
        <w:t>4</w:t>
      </w:r>
      <w:r w:rsidR="000A67CD" w:rsidRPr="00723612">
        <w:rPr>
          <w:szCs w:val="28"/>
        </w:rPr>
        <w:t xml:space="preserve"> г</w:t>
      </w:r>
      <w:r w:rsidR="00082A72" w:rsidRPr="00723612">
        <w:rPr>
          <w:szCs w:val="28"/>
        </w:rPr>
        <w:t>.</w:t>
      </w:r>
      <w:r w:rsidR="00024F41" w:rsidRPr="00723612">
        <w:t xml:space="preserve"> </w:t>
      </w:r>
      <w:r w:rsidR="00643C37" w:rsidRPr="00723612">
        <w:t>14</w:t>
      </w:r>
      <w:r w:rsidR="00024F41" w:rsidRPr="00723612">
        <w:t>час. 00</w:t>
      </w:r>
      <w:r w:rsidR="000A67CD" w:rsidRPr="00723612">
        <w:t xml:space="preserve"> мин.</w:t>
      </w:r>
    </w:p>
    <w:p w:rsidR="00962FD2" w:rsidRPr="00723612" w:rsidRDefault="00543AC0" w:rsidP="00962FD2">
      <w:pPr>
        <w:jc w:val="both"/>
      </w:pPr>
      <w:r w:rsidRPr="00723612">
        <w:tab/>
      </w:r>
      <w:r w:rsidR="000A67CD" w:rsidRPr="00723612">
        <w:t>Место: 125047, Мо</w:t>
      </w:r>
      <w:r w:rsidR="00B677F8" w:rsidRPr="00723612">
        <w:t xml:space="preserve">сква, Оружейный переулок, д. </w:t>
      </w:r>
    </w:p>
    <w:p w:rsidR="00962FD2" w:rsidRPr="00723612" w:rsidRDefault="00662448" w:rsidP="00593148">
      <w:pPr>
        <w:jc w:val="both"/>
      </w:pPr>
      <w:r w:rsidRPr="00723612">
        <w:t xml:space="preserve">Вскрытие конвертов с Заявками </w:t>
      </w:r>
    </w:p>
    <w:p w:rsidR="00B677F8" w:rsidRPr="00723612" w:rsidRDefault="00B677F8" w:rsidP="00B677F8">
      <w:pPr>
        <w:jc w:val="both"/>
      </w:pPr>
      <w:r w:rsidRPr="00723612">
        <w:tab/>
      </w:r>
      <w:r w:rsidR="00723612" w:rsidRPr="00723612">
        <w:rPr>
          <w:szCs w:val="28"/>
        </w:rPr>
        <w:t>«30</w:t>
      </w:r>
      <w:r w:rsidRPr="00723612">
        <w:rPr>
          <w:szCs w:val="28"/>
        </w:rPr>
        <w:t xml:space="preserve">» </w:t>
      </w:r>
      <w:r w:rsidR="00723612" w:rsidRPr="00723612">
        <w:rPr>
          <w:szCs w:val="28"/>
        </w:rPr>
        <w:t>мая</w:t>
      </w:r>
      <w:r w:rsidRPr="00723612">
        <w:rPr>
          <w:szCs w:val="28"/>
        </w:rPr>
        <w:t xml:space="preserve"> 201</w:t>
      </w:r>
      <w:r w:rsidR="003C58C8" w:rsidRPr="00723612">
        <w:rPr>
          <w:szCs w:val="28"/>
        </w:rPr>
        <w:t>4</w:t>
      </w:r>
      <w:r w:rsidRPr="00723612">
        <w:rPr>
          <w:szCs w:val="28"/>
        </w:rPr>
        <w:t xml:space="preserve"> г.</w:t>
      </w:r>
      <w:r w:rsidRPr="00723612">
        <w:t xml:space="preserve"> </w:t>
      </w:r>
      <w:r w:rsidR="00643C37" w:rsidRPr="00723612">
        <w:t>14</w:t>
      </w:r>
      <w:r w:rsidRPr="00723612">
        <w:t>час. 00 мин.</w:t>
      </w:r>
    </w:p>
    <w:p w:rsidR="00662448" w:rsidRPr="00723612" w:rsidRDefault="00702B9B" w:rsidP="00662448">
      <w:pPr>
        <w:jc w:val="both"/>
      </w:pPr>
      <w:r w:rsidRPr="00723612">
        <w:tab/>
      </w:r>
      <w:r w:rsidR="00962FD2" w:rsidRPr="00723612">
        <w:t>Место: 125047, Мо</w:t>
      </w:r>
      <w:r w:rsidR="00B677F8" w:rsidRPr="00723612">
        <w:t>сква, Оружейный переулок, д. 19</w:t>
      </w:r>
      <w:r w:rsidR="00962FD2" w:rsidRPr="00723612">
        <w:t xml:space="preserve"> </w:t>
      </w:r>
    </w:p>
    <w:p w:rsidR="00662448" w:rsidRPr="00723612" w:rsidRDefault="00662448" w:rsidP="00662448">
      <w:pPr>
        <w:jc w:val="both"/>
        <w:rPr>
          <w:szCs w:val="28"/>
        </w:rPr>
      </w:pPr>
      <w:r w:rsidRPr="00723612">
        <w:rPr>
          <w:szCs w:val="28"/>
        </w:rPr>
        <w:t xml:space="preserve">Рассмотрение </w:t>
      </w:r>
      <w:r w:rsidR="00962FD2" w:rsidRPr="00723612">
        <w:rPr>
          <w:szCs w:val="28"/>
        </w:rPr>
        <w:t>и сопоставление Заявок</w:t>
      </w:r>
    </w:p>
    <w:p w:rsidR="00B677F8" w:rsidRPr="00723612" w:rsidRDefault="00B677F8" w:rsidP="00B677F8">
      <w:pPr>
        <w:jc w:val="both"/>
      </w:pPr>
      <w:r w:rsidRPr="00723612">
        <w:tab/>
      </w:r>
      <w:r w:rsidR="00723612" w:rsidRPr="00723612">
        <w:rPr>
          <w:szCs w:val="28"/>
        </w:rPr>
        <w:t>«04</w:t>
      </w:r>
      <w:r w:rsidR="003C58C8" w:rsidRPr="00723612">
        <w:rPr>
          <w:szCs w:val="28"/>
        </w:rPr>
        <w:t xml:space="preserve">» </w:t>
      </w:r>
      <w:r w:rsidR="00723612" w:rsidRPr="00723612">
        <w:rPr>
          <w:szCs w:val="28"/>
        </w:rPr>
        <w:t>июня</w:t>
      </w:r>
      <w:r w:rsidR="003C58C8" w:rsidRPr="00723612">
        <w:rPr>
          <w:szCs w:val="28"/>
        </w:rPr>
        <w:t xml:space="preserve"> 2014</w:t>
      </w:r>
      <w:r w:rsidRPr="00723612">
        <w:rPr>
          <w:szCs w:val="28"/>
        </w:rPr>
        <w:t xml:space="preserve"> г.</w:t>
      </w:r>
      <w:r w:rsidRPr="00723612">
        <w:t xml:space="preserve"> </w:t>
      </w:r>
      <w:r w:rsidR="00643C37" w:rsidRPr="00723612">
        <w:t>14</w:t>
      </w:r>
      <w:r w:rsidRPr="00723612">
        <w:t>час. 00 мин.</w:t>
      </w:r>
    </w:p>
    <w:p w:rsidR="00962FD2" w:rsidRPr="00723612" w:rsidRDefault="00702B9B" w:rsidP="00962FD2">
      <w:pPr>
        <w:jc w:val="both"/>
      </w:pPr>
      <w:r w:rsidRPr="00723612">
        <w:tab/>
      </w:r>
      <w:r w:rsidR="00962FD2" w:rsidRPr="00723612">
        <w:t>Место: 125047, Мо</w:t>
      </w:r>
      <w:r w:rsidR="00B677F8" w:rsidRPr="00723612">
        <w:t>сква, Оружейный переулок, д. 19</w:t>
      </w:r>
      <w:r w:rsidR="00962FD2" w:rsidRPr="00723612">
        <w:t xml:space="preserve"> </w:t>
      </w:r>
    </w:p>
    <w:p w:rsidR="00662448" w:rsidRPr="00723612" w:rsidRDefault="00662448" w:rsidP="00702B9B">
      <w:pPr>
        <w:pStyle w:val="a7"/>
        <w:suppressAutoHyphens/>
        <w:ind w:left="708" w:firstLine="0"/>
        <w:rPr>
          <w:sz w:val="28"/>
          <w:szCs w:val="28"/>
        </w:rPr>
      </w:pPr>
      <w:r w:rsidRPr="00723612">
        <w:rPr>
          <w:sz w:val="28"/>
          <w:szCs w:val="28"/>
        </w:rPr>
        <w:t>Информация о ходе рассмотрения Заявок не подлежит разглашению.</w:t>
      </w:r>
    </w:p>
    <w:p w:rsidR="00BC29CF" w:rsidRPr="00723612" w:rsidRDefault="00662448" w:rsidP="00962FD2">
      <w:pPr>
        <w:jc w:val="both"/>
      </w:pPr>
      <w:r w:rsidRPr="00723612">
        <w:t>Подведение</w:t>
      </w:r>
      <w:r w:rsidR="00BC29CF" w:rsidRPr="00723612">
        <w:t xml:space="preserve"> итогов</w:t>
      </w:r>
    </w:p>
    <w:p w:rsidR="00B677F8" w:rsidRPr="00723612" w:rsidRDefault="00B677F8" w:rsidP="00B677F8">
      <w:pPr>
        <w:jc w:val="both"/>
      </w:pPr>
      <w:r w:rsidRPr="00723612">
        <w:tab/>
      </w:r>
      <w:r w:rsidR="00723612" w:rsidRPr="00723612">
        <w:rPr>
          <w:szCs w:val="28"/>
        </w:rPr>
        <w:t>«10</w:t>
      </w:r>
      <w:r w:rsidR="003C58C8" w:rsidRPr="00723612">
        <w:rPr>
          <w:szCs w:val="28"/>
        </w:rPr>
        <w:t xml:space="preserve">» </w:t>
      </w:r>
      <w:r w:rsidR="00723612" w:rsidRPr="00723612">
        <w:rPr>
          <w:szCs w:val="28"/>
        </w:rPr>
        <w:t>июня</w:t>
      </w:r>
      <w:r w:rsidR="003C58C8" w:rsidRPr="00723612">
        <w:rPr>
          <w:szCs w:val="28"/>
        </w:rPr>
        <w:t xml:space="preserve"> 2014</w:t>
      </w:r>
      <w:r w:rsidRPr="00723612">
        <w:rPr>
          <w:szCs w:val="28"/>
        </w:rPr>
        <w:t xml:space="preserve"> г.</w:t>
      </w:r>
      <w:r w:rsidRPr="00723612">
        <w:t xml:space="preserve"> </w:t>
      </w:r>
      <w:r w:rsidR="00643C37" w:rsidRPr="00723612">
        <w:t>14</w:t>
      </w:r>
      <w:r w:rsidRPr="00723612">
        <w:t>час. 00 мин.</w:t>
      </w:r>
    </w:p>
    <w:p w:rsidR="00962FD2" w:rsidRPr="00723612" w:rsidRDefault="00702B9B" w:rsidP="00962FD2">
      <w:pPr>
        <w:jc w:val="both"/>
      </w:pPr>
      <w:r w:rsidRPr="00723612">
        <w:tab/>
      </w:r>
      <w:r w:rsidR="00962FD2" w:rsidRPr="00723612">
        <w:t>Место: 125047, Мо</w:t>
      </w:r>
      <w:r w:rsidR="00B677F8" w:rsidRPr="00723612">
        <w:t>сква, Оружейный переулок, д. 19</w:t>
      </w:r>
      <w:r w:rsidR="00962FD2" w:rsidRPr="00723612">
        <w:t xml:space="preserve"> </w:t>
      </w:r>
    </w:p>
    <w:p w:rsidR="00662448" w:rsidRPr="006E2388" w:rsidRDefault="00662448" w:rsidP="00662448">
      <w:pPr>
        <w:jc w:val="both"/>
      </w:pPr>
      <w:r w:rsidRPr="00723612">
        <w:t>Участники или их представители не могут присутствовать на заседа</w:t>
      </w:r>
      <w:r w:rsidRPr="006E2388">
        <w:t xml:space="preserve">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lastRenderedPageBreak/>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w:t>
      </w:r>
      <w:proofErr w:type="spellStart"/>
      <w:r w:rsidR="001B76AA">
        <w:t>ТрансКонтейнер</w:t>
      </w:r>
      <w:proofErr w:type="spellEnd"/>
      <w:r w:rsidR="001B76AA">
        <w:t>»</w:t>
      </w:r>
      <w:r w:rsidR="0014182E">
        <w:t>.</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274" w:rsidRDefault="00D37274" w:rsidP="00CB1C18">
      <w:r>
        <w:separator/>
      </w:r>
    </w:p>
  </w:endnote>
  <w:endnote w:type="continuationSeparator" w:id="0">
    <w:p w:rsidR="00D37274" w:rsidRDefault="00D3727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274" w:rsidRDefault="00D37274" w:rsidP="00CB1C18">
      <w:r>
        <w:separator/>
      </w:r>
    </w:p>
  </w:footnote>
  <w:footnote w:type="continuationSeparator" w:id="0">
    <w:p w:rsidR="00D37274" w:rsidRDefault="00D3727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74" w:rsidRDefault="001014DC">
    <w:pPr>
      <w:pStyle w:val="af0"/>
      <w:jc w:val="center"/>
    </w:pPr>
    <w:fldSimple w:instr=" PAGE   \* MERGEFORMAT ">
      <w:r w:rsidR="00593148">
        <w:rPr>
          <w:noProof/>
        </w:rPr>
        <w:t>2</w:t>
      </w:r>
    </w:fldSimple>
  </w:p>
  <w:p w:rsidR="00D37274" w:rsidRDefault="00D3727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74" w:rsidRPr="004F2B79" w:rsidRDefault="00D3727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4">
    <w:nsid w:val="64F2689F"/>
    <w:multiLevelType w:val="multilevel"/>
    <w:tmpl w:val="50F41A2E"/>
    <w:lvl w:ilvl="0">
      <w:start w:val="1"/>
      <w:numFmt w:val="decimal"/>
      <w:lvlText w:val="%1"/>
      <w:lvlJc w:val="left"/>
      <w:pPr>
        <w:tabs>
          <w:tab w:val="num" w:pos="0"/>
        </w:tabs>
      </w:pPr>
      <w:rPr>
        <w:rFonts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5">
    <w:nsid w:val="7B9E3D4D"/>
    <w:multiLevelType w:val="multilevel"/>
    <w:tmpl w:val="EBDAC250"/>
    <w:lvl w:ilvl="0">
      <w:start w:val="1"/>
      <w:numFmt w:val="bullet"/>
      <w:pStyle w:val="2"/>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3"/>
  </w:num>
  <w:num w:numId="7">
    <w:abstractNumId w:val="4"/>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67EE"/>
    <w:rsid w:val="0000754F"/>
    <w:rsid w:val="000234E4"/>
    <w:rsid w:val="00024F41"/>
    <w:rsid w:val="00026B5E"/>
    <w:rsid w:val="00063509"/>
    <w:rsid w:val="0007189F"/>
    <w:rsid w:val="000777AB"/>
    <w:rsid w:val="00082A72"/>
    <w:rsid w:val="00082F94"/>
    <w:rsid w:val="00084180"/>
    <w:rsid w:val="00085F72"/>
    <w:rsid w:val="000A60A3"/>
    <w:rsid w:val="000A67CD"/>
    <w:rsid w:val="000A799D"/>
    <w:rsid w:val="000C39C3"/>
    <w:rsid w:val="000C5FD9"/>
    <w:rsid w:val="001014DC"/>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0D52"/>
    <w:rsid w:val="001E0FA2"/>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846"/>
    <w:rsid w:val="002A7D8B"/>
    <w:rsid w:val="002C0F1D"/>
    <w:rsid w:val="002C536B"/>
    <w:rsid w:val="002E11EB"/>
    <w:rsid w:val="002E2B59"/>
    <w:rsid w:val="002E5A39"/>
    <w:rsid w:val="002F00CA"/>
    <w:rsid w:val="002F0875"/>
    <w:rsid w:val="00301A59"/>
    <w:rsid w:val="003038BF"/>
    <w:rsid w:val="003106D1"/>
    <w:rsid w:val="0032153B"/>
    <w:rsid w:val="003248F4"/>
    <w:rsid w:val="00331802"/>
    <w:rsid w:val="00346605"/>
    <w:rsid w:val="003912D4"/>
    <w:rsid w:val="003C58C8"/>
    <w:rsid w:val="003C7469"/>
    <w:rsid w:val="003D0AA6"/>
    <w:rsid w:val="003E13B8"/>
    <w:rsid w:val="003E1D49"/>
    <w:rsid w:val="003F2B7A"/>
    <w:rsid w:val="0041032C"/>
    <w:rsid w:val="0041301F"/>
    <w:rsid w:val="00422918"/>
    <w:rsid w:val="00427B60"/>
    <w:rsid w:val="004379AA"/>
    <w:rsid w:val="0044002D"/>
    <w:rsid w:val="004566F4"/>
    <w:rsid w:val="00477E9B"/>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27B8A"/>
    <w:rsid w:val="00531303"/>
    <w:rsid w:val="00542DB9"/>
    <w:rsid w:val="00543AC0"/>
    <w:rsid w:val="00553B8C"/>
    <w:rsid w:val="00556E67"/>
    <w:rsid w:val="00560E60"/>
    <w:rsid w:val="005634C1"/>
    <w:rsid w:val="00563E44"/>
    <w:rsid w:val="00564686"/>
    <w:rsid w:val="00583AE4"/>
    <w:rsid w:val="00584D63"/>
    <w:rsid w:val="00593148"/>
    <w:rsid w:val="005A69AB"/>
    <w:rsid w:val="005C1B79"/>
    <w:rsid w:val="005E0384"/>
    <w:rsid w:val="006072F9"/>
    <w:rsid w:val="006117F1"/>
    <w:rsid w:val="006323ED"/>
    <w:rsid w:val="00635611"/>
    <w:rsid w:val="00643C37"/>
    <w:rsid w:val="006527AA"/>
    <w:rsid w:val="0065729B"/>
    <w:rsid w:val="0065731F"/>
    <w:rsid w:val="00661273"/>
    <w:rsid w:val="00662448"/>
    <w:rsid w:val="006713BF"/>
    <w:rsid w:val="006B32C7"/>
    <w:rsid w:val="006B60A2"/>
    <w:rsid w:val="006E0FA2"/>
    <w:rsid w:val="006E65EB"/>
    <w:rsid w:val="006F4664"/>
    <w:rsid w:val="007022A0"/>
    <w:rsid w:val="00702B9B"/>
    <w:rsid w:val="00706492"/>
    <w:rsid w:val="0071472A"/>
    <w:rsid w:val="00720B00"/>
    <w:rsid w:val="00723612"/>
    <w:rsid w:val="00724EED"/>
    <w:rsid w:val="007442D3"/>
    <w:rsid w:val="00747908"/>
    <w:rsid w:val="0075014E"/>
    <w:rsid w:val="00760CAD"/>
    <w:rsid w:val="00772A14"/>
    <w:rsid w:val="00790FF6"/>
    <w:rsid w:val="00795795"/>
    <w:rsid w:val="007A053B"/>
    <w:rsid w:val="007B4A2D"/>
    <w:rsid w:val="007D6F31"/>
    <w:rsid w:val="007F5506"/>
    <w:rsid w:val="00807177"/>
    <w:rsid w:val="00811B3E"/>
    <w:rsid w:val="008128DB"/>
    <w:rsid w:val="00831584"/>
    <w:rsid w:val="00851BE0"/>
    <w:rsid w:val="00852B23"/>
    <w:rsid w:val="00855E9D"/>
    <w:rsid w:val="00877914"/>
    <w:rsid w:val="00884629"/>
    <w:rsid w:val="008B29D7"/>
    <w:rsid w:val="008C7B27"/>
    <w:rsid w:val="008E0CEC"/>
    <w:rsid w:val="008E1656"/>
    <w:rsid w:val="008F0A98"/>
    <w:rsid w:val="00904C82"/>
    <w:rsid w:val="00910BE4"/>
    <w:rsid w:val="00915DBD"/>
    <w:rsid w:val="0092627C"/>
    <w:rsid w:val="0093062F"/>
    <w:rsid w:val="00945F8E"/>
    <w:rsid w:val="00962FD2"/>
    <w:rsid w:val="009662B7"/>
    <w:rsid w:val="00966BF5"/>
    <w:rsid w:val="00994F52"/>
    <w:rsid w:val="009B0327"/>
    <w:rsid w:val="009B6FDE"/>
    <w:rsid w:val="009C16C0"/>
    <w:rsid w:val="009C4A5D"/>
    <w:rsid w:val="009F2FCC"/>
    <w:rsid w:val="009F36EA"/>
    <w:rsid w:val="009F3AE5"/>
    <w:rsid w:val="009F5F0E"/>
    <w:rsid w:val="00A017DE"/>
    <w:rsid w:val="00A028CD"/>
    <w:rsid w:val="00A038AE"/>
    <w:rsid w:val="00A042DE"/>
    <w:rsid w:val="00A0662D"/>
    <w:rsid w:val="00A12D77"/>
    <w:rsid w:val="00A1354F"/>
    <w:rsid w:val="00A1512F"/>
    <w:rsid w:val="00A20EC2"/>
    <w:rsid w:val="00A232F1"/>
    <w:rsid w:val="00A31BA8"/>
    <w:rsid w:val="00A3287D"/>
    <w:rsid w:val="00A335BC"/>
    <w:rsid w:val="00A35895"/>
    <w:rsid w:val="00A44A48"/>
    <w:rsid w:val="00A61E76"/>
    <w:rsid w:val="00A71050"/>
    <w:rsid w:val="00A716A3"/>
    <w:rsid w:val="00A7517C"/>
    <w:rsid w:val="00A75305"/>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1AD0"/>
    <w:rsid w:val="00B20DF0"/>
    <w:rsid w:val="00B21959"/>
    <w:rsid w:val="00B23F97"/>
    <w:rsid w:val="00B27DCF"/>
    <w:rsid w:val="00B3207D"/>
    <w:rsid w:val="00B50EA6"/>
    <w:rsid w:val="00B609F1"/>
    <w:rsid w:val="00B65DA2"/>
    <w:rsid w:val="00B677F8"/>
    <w:rsid w:val="00B81AC6"/>
    <w:rsid w:val="00BB7300"/>
    <w:rsid w:val="00BC29CF"/>
    <w:rsid w:val="00BD06F5"/>
    <w:rsid w:val="00BD0B82"/>
    <w:rsid w:val="00BD3223"/>
    <w:rsid w:val="00BD6739"/>
    <w:rsid w:val="00BE4FBE"/>
    <w:rsid w:val="00BE7F31"/>
    <w:rsid w:val="00BF2940"/>
    <w:rsid w:val="00C00A33"/>
    <w:rsid w:val="00C0686E"/>
    <w:rsid w:val="00C10B7F"/>
    <w:rsid w:val="00C15A25"/>
    <w:rsid w:val="00C21163"/>
    <w:rsid w:val="00C2562C"/>
    <w:rsid w:val="00C375C3"/>
    <w:rsid w:val="00C40A83"/>
    <w:rsid w:val="00C43903"/>
    <w:rsid w:val="00C518F8"/>
    <w:rsid w:val="00C52492"/>
    <w:rsid w:val="00C64E36"/>
    <w:rsid w:val="00C710BB"/>
    <w:rsid w:val="00C73DDA"/>
    <w:rsid w:val="00CA3A20"/>
    <w:rsid w:val="00CB1C18"/>
    <w:rsid w:val="00CB40DF"/>
    <w:rsid w:val="00CC3B3C"/>
    <w:rsid w:val="00CE09CD"/>
    <w:rsid w:val="00CE3802"/>
    <w:rsid w:val="00D0636A"/>
    <w:rsid w:val="00D21C01"/>
    <w:rsid w:val="00D32B13"/>
    <w:rsid w:val="00D32F01"/>
    <w:rsid w:val="00D35556"/>
    <w:rsid w:val="00D37274"/>
    <w:rsid w:val="00D40099"/>
    <w:rsid w:val="00D43A0F"/>
    <w:rsid w:val="00D50A82"/>
    <w:rsid w:val="00D51849"/>
    <w:rsid w:val="00D70D67"/>
    <w:rsid w:val="00D73B2F"/>
    <w:rsid w:val="00D7451B"/>
    <w:rsid w:val="00D84F35"/>
    <w:rsid w:val="00D9562C"/>
    <w:rsid w:val="00DB11D3"/>
    <w:rsid w:val="00DE5F8C"/>
    <w:rsid w:val="00DF7ACF"/>
    <w:rsid w:val="00E16968"/>
    <w:rsid w:val="00E26F81"/>
    <w:rsid w:val="00E35CDC"/>
    <w:rsid w:val="00E5065E"/>
    <w:rsid w:val="00E50CBA"/>
    <w:rsid w:val="00E7093B"/>
    <w:rsid w:val="00E87D4E"/>
    <w:rsid w:val="00E90B84"/>
    <w:rsid w:val="00E9433F"/>
    <w:rsid w:val="00EB5105"/>
    <w:rsid w:val="00ED1117"/>
    <w:rsid w:val="00ED1B2D"/>
    <w:rsid w:val="00ED1B5D"/>
    <w:rsid w:val="00ED60FD"/>
    <w:rsid w:val="00EE134E"/>
    <w:rsid w:val="00EF42F2"/>
    <w:rsid w:val="00F02188"/>
    <w:rsid w:val="00F0713A"/>
    <w:rsid w:val="00F22417"/>
    <w:rsid w:val="00F25640"/>
    <w:rsid w:val="00F3417A"/>
    <w:rsid w:val="00F41904"/>
    <w:rsid w:val="00F532A7"/>
    <w:rsid w:val="00F6476F"/>
    <w:rsid w:val="00F72DD1"/>
    <w:rsid w:val="00F752D3"/>
    <w:rsid w:val="00F776E4"/>
    <w:rsid w:val="00F91597"/>
    <w:rsid w:val="00F94074"/>
    <w:rsid w:val="00F9545A"/>
    <w:rsid w:val="00FA3F00"/>
    <w:rsid w:val="00FC4CD7"/>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Мой список. Уровень 2"/>
    <w:basedOn w:val="a"/>
    <w:rsid w:val="00563E44"/>
    <w:pPr>
      <w:numPr>
        <w:numId w:val="5"/>
      </w:numPr>
      <w:tabs>
        <w:tab w:val="clear" w:pos="709"/>
      </w:tabs>
    </w:pPr>
    <w:rPr>
      <w:snapToGrid/>
      <w:sz w:val="24"/>
      <w:szCs w:val="24"/>
      <w:lang w:eastAsia="en-US"/>
    </w:rPr>
  </w:style>
  <w:style w:type="character" w:customStyle="1" w:styleId="WW8Num2z1">
    <w:name w:val="WW8Num2z1"/>
    <w:rsid w:val="00B23F97"/>
    <w:rPr>
      <w:rFonts w:ascii="Times New Roman" w:hAnsi="Times New Roman" w:cs="Times New Roman"/>
    </w:rPr>
  </w:style>
  <w:style w:type="paragraph" w:customStyle="1" w:styleId="20">
    <w:name w:val="Уровень 2. Нумерованный список"/>
    <w:basedOn w:val="a7"/>
    <w:link w:val="21"/>
    <w:rsid w:val="00B23F97"/>
    <w:pPr>
      <w:tabs>
        <w:tab w:val="num" w:pos="643"/>
      </w:tabs>
      <w:spacing w:after="120"/>
      <w:ind w:left="643" w:hanging="360"/>
    </w:pPr>
    <w:rPr>
      <w:rFonts w:eastAsia="Times New Roman"/>
      <w:sz w:val="24"/>
      <w:lang w:eastAsia="en-US"/>
    </w:rPr>
  </w:style>
  <w:style w:type="character" w:customStyle="1" w:styleId="21">
    <w:name w:val="Уровень 2. Нумерованный список Знак"/>
    <w:link w:val="20"/>
    <w:locked/>
    <w:rsid w:val="00B23F97"/>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847670961">
      <w:bodyDiv w:val="1"/>
      <w:marLeft w:val="0"/>
      <w:marRight w:val="0"/>
      <w:marTop w:val="0"/>
      <w:marBottom w:val="0"/>
      <w:divBdr>
        <w:top w:val="none" w:sz="0" w:space="0" w:color="auto"/>
        <w:left w:val="none" w:sz="0" w:space="0" w:color="auto"/>
        <w:bottom w:val="none" w:sz="0" w:space="0" w:color="auto"/>
        <w:right w:val="none" w:sz="0" w:space="0" w:color="auto"/>
      </w:divBdr>
    </w:div>
    <w:div w:id="2051999098">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veevaEA@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9A7922-43F5-4361-98BF-BCC5D3F2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14</cp:revision>
  <cp:lastPrinted>2014-04-29T14:32:00Z</cp:lastPrinted>
  <dcterms:created xsi:type="dcterms:W3CDTF">2014-04-09T13:11:00Z</dcterms:created>
  <dcterms:modified xsi:type="dcterms:W3CDTF">2014-05-08T09:42:00Z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