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94432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973B46">
        <w:rPr>
          <w:b/>
          <w:bCs/>
          <w:sz w:val="24"/>
          <w:szCs w:val="24"/>
        </w:rPr>
        <w:t>16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973B46">
        <w:rPr>
          <w:b/>
          <w:bCs/>
          <w:sz w:val="24"/>
          <w:szCs w:val="24"/>
        </w:rPr>
        <w:t>06</w:t>
      </w:r>
      <w:r w:rsidR="003D36EA">
        <w:rPr>
          <w:b/>
          <w:bCs/>
          <w:sz w:val="24"/>
          <w:szCs w:val="24"/>
        </w:rPr>
        <w:t xml:space="preserve"> июня</w:t>
      </w:r>
      <w:r w:rsidR="00E365FF" w:rsidRPr="00E365FF">
        <w:rPr>
          <w:b/>
          <w:bCs/>
          <w:sz w:val="24"/>
          <w:szCs w:val="24"/>
        </w:rPr>
        <w:t xml:space="preserve">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94432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center"/>
          </w:tcPr>
          <w:p w:rsidR="000265EB" w:rsidRPr="001B2DC5" w:rsidRDefault="00944325" w:rsidP="009443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4253" w:type="dxa"/>
            <w:vAlign w:val="center"/>
          </w:tcPr>
          <w:p w:rsidR="000265EB" w:rsidRPr="001B2DC5" w:rsidRDefault="00944325" w:rsidP="009443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944325" w:rsidRPr="001B2DC5" w:rsidTr="00944325">
        <w:trPr>
          <w:trHeight w:val="1067"/>
        </w:trPr>
        <w:tc>
          <w:tcPr>
            <w:tcW w:w="675" w:type="dxa"/>
            <w:vAlign w:val="center"/>
          </w:tcPr>
          <w:p w:rsidR="00944325" w:rsidRPr="001B2DC5" w:rsidRDefault="00944325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4253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bottom"/>
          </w:tcPr>
          <w:p w:rsidR="00944325" w:rsidRPr="001B2DC5" w:rsidRDefault="0094432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44325" w:rsidRPr="001B2DC5" w:rsidTr="00944325">
        <w:tc>
          <w:tcPr>
            <w:tcW w:w="675" w:type="dxa"/>
          </w:tcPr>
          <w:p w:rsidR="00944325" w:rsidRDefault="00944325" w:rsidP="000265EB">
            <w:pPr>
              <w:pStyle w:val="a4"/>
              <w:spacing w:after="0"/>
              <w:ind w:left="0"/>
            </w:pPr>
          </w:p>
          <w:p w:rsidR="00944325" w:rsidRPr="001B2DC5" w:rsidRDefault="00944325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4253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</w:tcPr>
          <w:p w:rsidR="00944325" w:rsidRDefault="00944325" w:rsidP="00AE3111">
            <w:pPr>
              <w:ind w:firstLine="0"/>
              <w:rPr>
                <w:sz w:val="24"/>
                <w:szCs w:val="24"/>
              </w:rPr>
            </w:pPr>
          </w:p>
          <w:p w:rsidR="00944325" w:rsidRPr="001B2DC5" w:rsidRDefault="00944325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944325" w:rsidRPr="001B2DC5" w:rsidTr="00944325">
        <w:tc>
          <w:tcPr>
            <w:tcW w:w="675" w:type="dxa"/>
            <w:vAlign w:val="center"/>
          </w:tcPr>
          <w:p w:rsidR="00944325" w:rsidRPr="001B2DC5" w:rsidRDefault="00944325" w:rsidP="00C31A45">
            <w:pPr>
              <w:pStyle w:val="a4"/>
              <w:spacing w:after="0"/>
              <w:ind w:left="0"/>
            </w:pPr>
            <w:r>
              <w:t>4</w:t>
            </w:r>
            <w:r w:rsidRPr="001B2DC5">
              <w:t>.</w:t>
            </w:r>
          </w:p>
        </w:tc>
        <w:tc>
          <w:tcPr>
            <w:tcW w:w="2835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4253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944325" w:rsidRPr="001B2DC5" w:rsidRDefault="0094432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944325" w:rsidRPr="001B2DC5" w:rsidTr="00944325">
        <w:tc>
          <w:tcPr>
            <w:tcW w:w="675" w:type="dxa"/>
            <w:vAlign w:val="center"/>
          </w:tcPr>
          <w:p w:rsidR="00944325" w:rsidRPr="001B2DC5" w:rsidRDefault="00944325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4253" w:type="dxa"/>
            <w:vAlign w:val="center"/>
          </w:tcPr>
          <w:p w:rsidR="00944325" w:rsidRPr="001B2DC5" w:rsidRDefault="00944325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944325" w:rsidRPr="001B2DC5" w:rsidRDefault="0094432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1442A3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973B46" w:rsidRPr="00B4482E" w:rsidRDefault="000265EB" w:rsidP="00973B46">
      <w:pPr>
        <w:pStyle w:val="1"/>
        <w:suppressAutoHyphens/>
        <w:ind w:firstLine="709"/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973B46">
        <w:rPr>
          <w:sz w:val="24"/>
          <w:szCs w:val="24"/>
        </w:rPr>
        <w:t>№ОК/017/НКПОКТ/0017</w:t>
      </w:r>
      <w:r w:rsidR="003D36EA" w:rsidRPr="00677C9F">
        <w:rPr>
          <w:sz w:val="24"/>
          <w:szCs w:val="24"/>
        </w:rPr>
        <w:t xml:space="preserve"> на право заключения договора </w:t>
      </w:r>
      <w:r w:rsidR="00973B46" w:rsidRPr="00B4482E">
        <w:rPr>
          <w:sz w:val="24"/>
          <w:szCs w:val="24"/>
        </w:rPr>
        <w:t>аренды нежилых (офисных) помещений для размещения работников аппарата управления филиала ОАО «ТрансКонтейнер» на Октябрьской железной дороге в 2014-2015гг. (далее - Открытый конкурс).</w:t>
      </w: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DC052F" w:rsidRPr="008D384C" w:rsidTr="000265EB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E7174F" w:rsidRPr="008D384C" w:rsidRDefault="00973B46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 w:rsidR="00250039"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973B46" w:rsidRPr="008D384C" w:rsidTr="000265EB">
        <w:trPr>
          <w:jc w:val="center"/>
        </w:trPr>
        <w:tc>
          <w:tcPr>
            <w:tcW w:w="4679" w:type="dxa"/>
            <w:vAlign w:val="center"/>
          </w:tcPr>
          <w:p w:rsidR="00973B46" w:rsidRPr="008D384C" w:rsidRDefault="00973B46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973B46" w:rsidRPr="00B4482E" w:rsidRDefault="00973B46" w:rsidP="00AA073D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B4482E">
              <w:rPr>
                <w:sz w:val="24"/>
                <w:szCs w:val="24"/>
              </w:rPr>
              <w:t>Аренда нежилых (офисных) помещений для размещения работников аппарата управления филиала ОАО «ТрансКонтейнер» на Октябрьской железной дороге в 2014-2015гг.</w:t>
            </w:r>
          </w:p>
        </w:tc>
      </w:tr>
      <w:tr w:rsidR="0056782E" w:rsidRPr="008D384C" w:rsidTr="000265EB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4855" w:type="dxa"/>
            <w:vAlign w:val="center"/>
          </w:tcPr>
          <w:p w:rsidR="0056782E" w:rsidRPr="005830A3" w:rsidRDefault="00973B46" w:rsidP="001442A3">
            <w:pPr>
              <w:pStyle w:val="Default"/>
              <w:rPr>
                <w:color w:val="auto"/>
              </w:rPr>
            </w:pPr>
            <w:r>
              <w:t>21 100 000,00</w:t>
            </w:r>
            <w:r w:rsidR="00314792">
              <w:t xml:space="preserve"> 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Default="00E365FF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973B46">
        <w:rPr>
          <w:sz w:val="24"/>
          <w:szCs w:val="24"/>
        </w:rPr>
        <w:t xml:space="preserve">аппарата управления </w:t>
      </w:r>
      <w:r>
        <w:rPr>
          <w:sz w:val="24"/>
          <w:szCs w:val="24"/>
        </w:rPr>
        <w:t xml:space="preserve">ОАО "ТрансКонтейнер" </w:t>
      </w:r>
      <w:r w:rsidR="005C45AA" w:rsidRPr="008D384C">
        <w:rPr>
          <w:sz w:val="24"/>
          <w:szCs w:val="24"/>
        </w:rPr>
        <w:t>следующие предложения:</w:t>
      </w:r>
    </w:p>
    <w:p w:rsidR="006A0E85" w:rsidRDefault="006A0E85" w:rsidP="006A0E85">
      <w:pPr>
        <w:jc w:val="both"/>
        <w:rPr>
          <w:sz w:val="24"/>
          <w:szCs w:val="24"/>
        </w:rPr>
      </w:pPr>
    </w:p>
    <w:p w:rsidR="00314792" w:rsidRDefault="006A0E85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14792">
        <w:rPr>
          <w:sz w:val="24"/>
          <w:szCs w:val="24"/>
        </w:rPr>
        <w:t xml:space="preserve">.1.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 w:rsidR="00E365FF"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306"/>
        <w:gridCol w:w="4677"/>
        <w:gridCol w:w="1582"/>
      </w:tblGrid>
      <w:tr w:rsidR="0056782E" w:rsidRPr="005830A3" w:rsidTr="00973B46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306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(наименование, </w:t>
            </w:r>
            <w:r>
              <w:rPr>
                <w:sz w:val="24"/>
                <w:szCs w:val="24"/>
              </w:rPr>
              <w:lastRenderedPageBreak/>
              <w:t>ИНН, КПП, ОГРН)</w:t>
            </w:r>
          </w:p>
        </w:tc>
        <w:tc>
          <w:tcPr>
            <w:tcW w:w="4677" w:type="dxa"/>
          </w:tcPr>
          <w:p w:rsidR="0056782E" w:rsidRPr="005830A3" w:rsidRDefault="00AF6E3A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Ценовое предложение в руб., без НДС</w:t>
            </w:r>
          </w:p>
        </w:tc>
        <w:tc>
          <w:tcPr>
            <w:tcW w:w="158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973B46" w:rsidRPr="00314792" w:rsidTr="00973B46">
        <w:tc>
          <w:tcPr>
            <w:tcW w:w="955" w:type="dxa"/>
            <w:vAlign w:val="center"/>
          </w:tcPr>
          <w:p w:rsidR="00973B46" w:rsidRPr="00AA3105" w:rsidRDefault="00973B4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42/К</w:t>
            </w:r>
          </w:p>
        </w:tc>
        <w:tc>
          <w:tcPr>
            <w:tcW w:w="2306" w:type="dxa"/>
            <w:vAlign w:val="center"/>
          </w:tcPr>
          <w:p w:rsidR="00973B46" w:rsidRDefault="00973B46" w:rsidP="00AA073D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 xml:space="preserve"> ОО</w:t>
            </w:r>
            <w:r w:rsidRPr="005F7B80">
              <w:rPr>
                <w:b/>
                <w:color w:val="auto"/>
              </w:rPr>
              <w:t>О «</w:t>
            </w:r>
            <w:r>
              <w:rPr>
                <w:b/>
                <w:color w:val="auto"/>
              </w:rPr>
              <w:t>Десна Инвестмент</w:t>
            </w:r>
            <w:r w:rsidRPr="005F7B80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7842356868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 784001001</w:t>
            </w:r>
            <w:r w:rsidRPr="00576821">
              <w:rPr>
                <w:color w:val="auto"/>
              </w:rPr>
              <w:t>,</w:t>
            </w:r>
          </w:p>
          <w:p w:rsidR="00973B46" w:rsidRPr="00576821" w:rsidRDefault="00973B46" w:rsidP="00AA073D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1077847308615</w:t>
            </w:r>
          </w:p>
        </w:tc>
        <w:tc>
          <w:tcPr>
            <w:tcW w:w="4677" w:type="dxa"/>
            <w:vAlign w:val="center"/>
          </w:tcPr>
          <w:p w:rsidR="00973B46" w:rsidRPr="00973B46" w:rsidRDefault="00973B46" w:rsidP="00973B46">
            <w:pPr>
              <w:ind w:firstLine="0"/>
              <w:rPr>
                <w:sz w:val="24"/>
                <w:szCs w:val="24"/>
              </w:rPr>
            </w:pPr>
            <w:r w:rsidRPr="00973B46">
              <w:rPr>
                <w:sz w:val="24"/>
                <w:szCs w:val="24"/>
              </w:rPr>
              <w:t>18 735 382,38 с учетом расходов Арендодателя, связанных с предоставлением коммунальных услуг (холодное водоснабжение, теплоснабжение, прием сточных вод и канализации), ремонтом, обслуживанием, обновлением и заменой всех установок и оборудования, в том числе необходимых для обеспечения тепло- и водоснабжения, канализации, вентиляции и кондиционирования воздуха, работы лифтового, а также другого инженерного оборудования, установленного Арендодателем в здании (за исключением электроустановок, санитарно-технического оборудования и систем вентиляции и кондиционирования воздуха, находящихся в арендуемых помещениях), платежами за содержание обслуживающего персонала здания, платежами за уборку и поддержание порядка в здании (за исключением уборки и поддержания порядка в арендуемом помещении), вывозом мусора (за исключением производственных отходов, связанных с особенным характером профессиональной или предпринимательской деятельности Арендатора), организацией контрольно-пропускного режима для обеспечения целостности здания и безопасности Арендаторов (за исключением обеспечения безопасности в арендуемом помещении), предоставлением возможности подключения к сетям операторов телефонной связи, имеющим точки доступа в здании, кроме НДС</w:t>
            </w:r>
          </w:p>
        </w:tc>
        <w:tc>
          <w:tcPr>
            <w:tcW w:w="1582" w:type="dxa"/>
            <w:vAlign w:val="center"/>
          </w:tcPr>
          <w:p w:rsidR="00973B46" w:rsidRPr="001442A3" w:rsidRDefault="00973B46" w:rsidP="00E365FF">
            <w:pPr>
              <w:ind w:firstLine="0"/>
              <w:jc w:val="center"/>
              <w:rPr>
                <w:sz w:val="24"/>
                <w:szCs w:val="24"/>
              </w:rPr>
            </w:pPr>
            <w:r w:rsidRPr="001442A3"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A00054" w:rsidRPr="00A00054" w:rsidRDefault="00A00054" w:rsidP="00A00054">
      <w:pPr>
        <w:jc w:val="both"/>
        <w:rPr>
          <w:sz w:val="24"/>
          <w:szCs w:val="24"/>
        </w:rPr>
      </w:pPr>
      <w:r w:rsidRPr="00A00054">
        <w:rPr>
          <w:sz w:val="24"/>
          <w:szCs w:val="24"/>
        </w:rPr>
        <w:t>1.2. Пр</w:t>
      </w:r>
      <w:r w:rsidR="00973B46">
        <w:rPr>
          <w:sz w:val="24"/>
          <w:szCs w:val="24"/>
        </w:rPr>
        <w:t>изнать Открытый конкурс № ОК/017/НКПОКТ/0017</w:t>
      </w:r>
      <w:r w:rsidRPr="00A00054">
        <w:rPr>
          <w:sz w:val="24"/>
          <w:szCs w:val="24"/>
        </w:rPr>
        <w:t xml:space="preserve"> несостоявшимся на основании подпункта 2 пункта 140 Положения о закупках и подпункта 2 пункта 2.9.11 документации о закупке (на участие в конкурсе подана одна заявка); </w:t>
      </w:r>
    </w:p>
    <w:p w:rsidR="00A00054" w:rsidRPr="00A00054" w:rsidRDefault="00A00054" w:rsidP="00A00054">
      <w:pPr>
        <w:pStyle w:val="a6"/>
        <w:ind w:left="0" w:firstLine="709"/>
        <w:jc w:val="both"/>
      </w:pPr>
      <w:r>
        <w:t>1</w:t>
      </w:r>
      <w:r w:rsidRPr="00A00054">
        <w:t xml:space="preserve">.3. </w:t>
      </w:r>
      <w:r w:rsidR="00973B46">
        <w:t>На основании</w:t>
      </w:r>
      <w:r w:rsidRPr="00A00054">
        <w:t xml:space="preserve"> пункта 141, подпункта 4 пункта 318 Положения о закупках и пункта 2.9.12 документации о закупке принять решение о заключении договора с единственным участником, подавшим предложение, ООО </w:t>
      </w:r>
      <w:r w:rsidR="00973B46">
        <w:t>"Десна Инвестмент"</w:t>
      </w:r>
      <w:r w:rsidRPr="00A00054">
        <w:t xml:space="preserve">, путем размещения Заказа у единственного поставщика  (исполнителя, подрядчика) на следующих условиях: </w:t>
      </w:r>
    </w:p>
    <w:p w:rsidR="0043064B" w:rsidRPr="00A00054" w:rsidRDefault="0043064B" w:rsidP="0052316B">
      <w:pPr>
        <w:pStyle w:val="a6"/>
        <w:ind w:left="0" w:firstLine="709"/>
        <w:jc w:val="both"/>
      </w:pPr>
    </w:p>
    <w:p w:rsidR="00CB1DE3" w:rsidRDefault="0043064B" w:rsidP="009D11AC">
      <w:pPr>
        <w:pStyle w:val="a6"/>
        <w:ind w:left="0" w:firstLine="709"/>
        <w:jc w:val="both"/>
      </w:pPr>
      <w:r w:rsidRPr="00A00054">
        <w:rPr>
          <w:b/>
        </w:rPr>
        <w:t>Предмет договора:</w:t>
      </w:r>
      <w:r w:rsidRPr="00A00054">
        <w:t xml:space="preserve"> </w:t>
      </w:r>
      <w:bookmarkStart w:id="0" w:name="_GoBack"/>
      <w:bookmarkEnd w:id="0"/>
      <w:r w:rsidR="00973B46" w:rsidRPr="00B4482E">
        <w:t>Аренда нежилых (офисных) помещений для размещения работников аппарата управления филиала ОАО «ТрансКонтейнер» на Октябрьской железной дороге в 2014-2015гг.</w:t>
      </w:r>
    </w:p>
    <w:p w:rsidR="00626E74" w:rsidRPr="00A00054" w:rsidRDefault="00626E74" w:rsidP="009D11AC">
      <w:pPr>
        <w:pStyle w:val="a6"/>
        <w:ind w:left="0" w:firstLine="709"/>
        <w:jc w:val="both"/>
      </w:pPr>
    </w:p>
    <w:p w:rsidR="00973B46" w:rsidRDefault="0043064B" w:rsidP="00973B46">
      <w:pPr>
        <w:pStyle w:val="af0"/>
        <w:jc w:val="both"/>
        <w:rPr>
          <w:sz w:val="24"/>
          <w:szCs w:val="24"/>
        </w:rPr>
      </w:pPr>
      <w:r w:rsidRPr="00A00054">
        <w:rPr>
          <w:b/>
          <w:sz w:val="24"/>
          <w:szCs w:val="24"/>
          <w:lang w:eastAsia="ar-SA"/>
        </w:rPr>
        <w:t>Цена договора:</w:t>
      </w:r>
      <w:r w:rsidRPr="00A00054">
        <w:rPr>
          <w:sz w:val="24"/>
          <w:szCs w:val="24"/>
          <w:lang w:eastAsia="ar-SA"/>
        </w:rPr>
        <w:t xml:space="preserve"> </w:t>
      </w:r>
      <w:r w:rsidR="00626E74">
        <w:rPr>
          <w:sz w:val="24"/>
          <w:szCs w:val="24"/>
          <w:lang w:eastAsia="ar-SA"/>
        </w:rPr>
        <w:t>М</w:t>
      </w:r>
      <w:r w:rsidR="00A00054" w:rsidRPr="00A00054">
        <w:rPr>
          <w:sz w:val="24"/>
          <w:szCs w:val="24"/>
          <w:lang w:eastAsia="ar-SA"/>
        </w:rPr>
        <w:t xml:space="preserve">аксимальная цена договора не может </w:t>
      </w:r>
      <w:r w:rsidRPr="00A00054">
        <w:rPr>
          <w:sz w:val="24"/>
          <w:szCs w:val="24"/>
          <w:lang w:eastAsia="ar-SA"/>
        </w:rPr>
        <w:t xml:space="preserve">превышать </w:t>
      </w:r>
      <w:r w:rsidR="00973B46">
        <w:rPr>
          <w:sz w:val="24"/>
          <w:szCs w:val="24"/>
        </w:rPr>
        <w:t>18 735 382</w:t>
      </w:r>
      <w:r w:rsidR="00D575C3" w:rsidRPr="00A00054">
        <w:rPr>
          <w:sz w:val="24"/>
          <w:szCs w:val="24"/>
        </w:rPr>
        <w:t xml:space="preserve"> </w:t>
      </w:r>
      <w:r w:rsidRPr="00A00054">
        <w:rPr>
          <w:sz w:val="24"/>
          <w:szCs w:val="24"/>
        </w:rPr>
        <w:t>(</w:t>
      </w:r>
      <w:r w:rsidR="00973B46">
        <w:rPr>
          <w:sz w:val="24"/>
          <w:szCs w:val="24"/>
        </w:rPr>
        <w:t>Восемнадцать миллионов семьсот тридцать пять тысяч триста восемьдесят два)</w:t>
      </w:r>
      <w:r w:rsidR="009D11AC" w:rsidRPr="00A00054">
        <w:rPr>
          <w:sz w:val="24"/>
          <w:szCs w:val="24"/>
        </w:rPr>
        <w:t xml:space="preserve"> рубл</w:t>
      </w:r>
      <w:r w:rsidR="00973B46">
        <w:rPr>
          <w:sz w:val="24"/>
          <w:szCs w:val="24"/>
        </w:rPr>
        <w:t>я</w:t>
      </w:r>
      <w:r w:rsidR="00295029" w:rsidRPr="00A00054">
        <w:rPr>
          <w:sz w:val="24"/>
          <w:szCs w:val="24"/>
        </w:rPr>
        <w:t xml:space="preserve"> </w:t>
      </w:r>
      <w:r w:rsidR="00973B46">
        <w:rPr>
          <w:sz w:val="24"/>
          <w:szCs w:val="24"/>
        </w:rPr>
        <w:t xml:space="preserve">38 </w:t>
      </w:r>
      <w:r w:rsidR="00295029" w:rsidRPr="00A00054">
        <w:rPr>
          <w:sz w:val="24"/>
          <w:szCs w:val="24"/>
        </w:rPr>
        <w:t>копеек</w:t>
      </w:r>
      <w:r w:rsidRPr="00A00054">
        <w:rPr>
          <w:sz w:val="24"/>
          <w:szCs w:val="24"/>
        </w:rPr>
        <w:t xml:space="preserve"> </w:t>
      </w:r>
      <w:r w:rsidR="00973B46" w:rsidRPr="00973B46">
        <w:rPr>
          <w:sz w:val="24"/>
          <w:szCs w:val="24"/>
        </w:rPr>
        <w:t xml:space="preserve">с учетом расходов Арендодателя, связанных с предоставлением коммунальных услуг </w:t>
      </w:r>
      <w:r w:rsidR="00973B46" w:rsidRPr="00973B46">
        <w:rPr>
          <w:sz w:val="24"/>
          <w:szCs w:val="24"/>
        </w:rPr>
        <w:lastRenderedPageBreak/>
        <w:t>(холодное водоснабжение, теплоснабжение, прием сточных вод и канализации), ремонтом, обслуживанием, обновлением и заменой всех установок и оборудования, в том числе необходимых для обеспечения тепло- и водоснабжения, канализации, вентиляции и кондиционирования воздуха, работы лифтового, а также другого инженерного оборудования, установленного Арендодателем в здании (за исключением электроустановок, санитарно-технического оборудования и систем вентиляции и кондиционирования воздуха, находящихся в арендуемых помещениях), платежами за содержание обслуживающего персонала здания, платежами за уборку и поддержание порядка в здании (за исключением уборки и поддержания порядка в арендуемом помещении), вывозом мусора (за исключением производственных отходов, связанных с особенным характером профессиональной или предпринимательской деятельности Арендатора), организацией контрольно-пропускного режима для обеспечения целостности здания и безопасности Арендаторов (за исключением обеспечения безопасности в арендуемом помещении), предоставлением возможности подключения к сетям операторов телефонной связи, имеющим точки доступа в здании, кроме НДС</w:t>
      </w:r>
      <w:r w:rsidR="00973B46">
        <w:rPr>
          <w:sz w:val="24"/>
          <w:szCs w:val="24"/>
        </w:rPr>
        <w:t>.</w:t>
      </w:r>
      <w:r w:rsidR="00A00054" w:rsidRPr="00A00054">
        <w:rPr>
          <w:sz w:val="24"/>
          <w:szCs w:val="24"/>
        </w:rPr>
        <w:t xml:space="preserve"> НДС по ставке 18% начисляется отдельно.</w:t>
      </w:r>
      <w:r w:rsidR="00973B46">
        <w:rPr>
          <w:sz w:val="24"/>
          <w:szCs w:val="24"/>
        </w:rPr>
        <w:t xml:space="preserve"> </w:t>
      </w:r>
    </w:p>
    <w:p w:rsidR="00897CE7" w:rsidRDefault="00973B46" w:rsidP="00B77178">
      <w:pPr>
        <w:pStyle w:val="af0"/>
        <w:jc w:val="both"/>
        <w:rPr>
          <w:sz w:val="24"/>
          <w:szCs w:val="24"/>
        </w:rPr>
      </w:pPr>
      <w:r w:rsidRPr="00973B46">
        <w:rPr>
          <w:sz w:val="24"/>
          <w:szCs w:val="24"/>
        </w:rPr>
        <w:t xml:space="preserve">Переменная составляющая арендной платы включает в себя стоимость расходов за фактически потребленную Арендатором электроэнергию. Переменная часть арендной ставки не должна превышать 300 000,00 (Триста тысяч) рублей 00 копеек без учета НДС </w:t>
      </w:r>
      <w:r w:rsidRPr="00973B46">
        <w:rPr>
          <w:bCs/>
          <w:sz w:val="24"/>
          <w:szCs w:val="24"/>
        </w:rPr>
        <w:t>за 11 месяцев</w:t>
      </w:r>
      <w:r w:rsidRPr="00973B46">
        <w:rPr>
          <w:sz w:val="24"/>
          <w:szCs w:val="24"/>
        </w:rPr>
        <w:t>.</w:t>
      </w:r>
    </w:p>
    <w:p w:rsidR="00626E74" w:rsidRPr="00B77178" w:rsidRDefault="00626E74" w:rsidP="00B77178">
      <w:pPr>
        <w:pStyle w:val="af0"/>
        <w:jc w:val="both"/>
        <w:rPr>
          <w:sz w:val="24"/>
          <w:szCs w:val="24"/>
        </w:rPr>
      </w:pPr>
    </w:p>
    <w:p w:rsidR="00A00054" w:rsidRDefault="00787430" w:rsidP="00B77178">
      <w:pPr>
        <w:pStyle w:val="a4"/>
        <w:widowControl w:val="0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A00054">
        <w:rPr>
          <w:b/>
        </w:rPr>
        <w:t>Единичные расценки на Услуги</w:t>
      </w:r>
      <w:r w:rsidRPr="00A00054">
        <w:t xml:space="preserve">: </w:t>
      </w:r>
      <w:r w:rsidR="00973B46">
        <w:rPr>
          <w:bCs/>
        </w:rPr>
        <w:t>Арендная плата за пользование Помещениями состоит из базовой и переменной части. М</w:t>
      </w:r>
      <w:r w:rsidR="00973B46" w:rsidRPr="002A2209">
        <w:rPr>
          <w:bCs/>
        </w:rPr>
        <w:t xml:space="preserve">есячная базовая </w:t>
      </w:r>
      <w:r w:rsidR="00973B46">
        <w:rPr>
          <w:bCs/>
        </w:rPr>
        <w:t>часть</w:t>
      </w:r>
      <w:r w:rsidR="00973B46" w:rsidRPr="002A2209">
        <w:rPr>
          <w:bCs/>
        </w:rPr>
        <w:t xml:space="preserve"> арендной платы </w:t>
      </w:r>
      <w:r w:rsidR="00973B46">
        <w:rPr>
          <w:bCs/>
        </w:rPr>
        <w:t>за 1 (О</w:t>
      </w:r>
      <w:r w:rsidR="00973B46" w:rsidRPr="002A2209">
        <w:rPr>
          <w:bCs/>
        </w:rPr>
        <w:t>д</w:t>
      </w:r>
      <w:r w:rsidR="00973B46">
        <w:rPr>
          <w:bCs/>
        </w:rPr>
        <w:t>и</w:t>
      </w:r>
      <w:r w:rsidR="00973B46" w:rsidRPr="002A2209">
        <w:rPr>
          <w:bCs/>
        </w:rPr>
        <w:t xml:space="preserve">н) кв.м </w:t>
      </w:r>
      <w:r w:rsidR="00973B46">
        <w:rPr>
          <w:bCs/>
        </w:rPr>
        <w:t xml:space="preserve">должна </w:t>
      </w:r>
      <w:r w:rsidR="00973B46" w:rsidRPr="002A2209">
        <w:rPr>
          <w:bCs/>
        </w:rPr>
        <w:t>составлят</w:t>
      </w:r>
      <w:r w:rsidR="00973B46">
        <w:rPr>
          <w:bCs/>
        </w:rPr>
        <w:t>ь</w:t>
      </w:r>
      <w:r w:rsidR="00973B46" w:rsidRPr="002A2209">
        <w:rPr>
          <w:bCs/>
        </w:rPr>
        <w:t xml:space="preserve"> не более </w:t>
      </w:r>
      <w:r w:rsidR="00973B46">
        <w:t>1446</w:t>
      </w:r>
      <w:r w:rsidR="00973B46" w:rsidRPr="002A2209">
        <w:t xml:space="preserve"> (Одн</w:t>
      </w:r>
      <w:r w:rsidR="00973B46">
        <w:t>ой</w:t>
      </w:r>
      <w:r w:rsidR="00973B46" w:rsidRPr="002A2209">
        <w:t xml:space="preserve"> тысяч</w:t>
      </w:r>
      <w:r w:rsidR="00973B46">
        <w:t>и</w:t>
      </w:r>
      <w:r w:rsidR="00973B46" w:rsidRPr="002A2209">
        <w:t xml:space="preserve"> четыре</w:t>
      </w:r>
      <w:r w:rsidR="00973B46">
        <w:t>ста</w:t>
      </w:r>
      <w:r w:rsidR="00973B46" w:rsidRPr="002A2209">
        <w:t xml:space="preserve"> </w:t>
      </w:r>
      <w:r w:rsidR="00973B46">
        <w:t>сорок шесть) рублей 10 копеек</w:t>
      </w:r>
      <w:r w:rsidR="00973B46" w:rsidRPr="002A2209">
        <w:rPr>
          <w:bCs/>
        </w:rPr>
        <w:t xml:space="preserve"> без учета НДС</w:t>
      </w:r>
      <w:r w:rsidR="00973B46">
        <w:rPr>
          <w:bCs/>
        </w:rPr>
        <w:t xml:space="preserve"> и не может быть изменена в течение срока действия договора аренды</w:t>
      </w:r>
      <w:r w:rsidR="00973B46" w:rsidRPr="002A2209">
        <w:rPr>
          <w:bCs/>
        </w:rPr>
        <w:t xml:space="preserve">. </w:t>
      </w:r>
    </w:p>
    <w:p w:rsidR="00B77178" w:rsidRDefault="00B77178" w:rsidP="00B77178">
      <w:pPr>
        <w:pStyle w:val="a4"/>
        <w:widowControl w:val="0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B77178" w:rsidRDefault="00B77178" w:rsidP="00B77178">
      <w:pPr>
        <w:pStyle w:val="a4"/>
        <w:widowControl w:val="0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B77178">
        <w:rPr>
          <w:b/>
          <w:bCs/>
        </w:rPr>
        <w:t>Наличие обязательств по оплате аванса за последний месяц аренды и величина аванса:</w:t>
      </w:r>
      <w:r>
        <w:rPr>
          <w:b/>
          <w:bCs/>
        </w:rPr>
        <w:t xml:space="preserve"> </w:t>
      </w:r>
      <w:r w:rsidRPr="00B77178">
        <w:rPr>
          <w:bCs/>
        </w:rPr>
        <w:t>В</w:t>
      </w:r>
      <w:r>
        <w:rPr>
          <w:b/>
          <w:bCs/>
        </w:rPr>
        <w:t xml:space="preserve"> </w:t>
      </w:r>
      <w:r w:rsidR="00626E74">
        <w:rPr>
          <w:bCs/>
        </w:rPr>
        <w:t>течение 5-ти (П</w:t>
      </w:r>
      <w:r>
        <w:rPr>
          <w:bCs/>
        </w:rPr>
        <w:t>яти) рабочих дней со дня подписания Договора Арендатор выплачивает Арендодателю денежную сумму за первый и последний месяц базовой ставки арендной платы в размере 3 469 280 (Три миллиона четыреста шестьдесят девять тысяч двести восемьдесят) рублей 56 копеек.</w:t>
      </w:r>
    </w:p>
    <w:p w:rsidR="00B77178" w:rsidRPr="00B77178" w:rsidRDefault="00B77178" w:rsidP="00B77178">
      <w:pPr>
        <w:pStyle w:val="a4"/>
        <w:widowControl w:val="0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897CE7" w:rsidRPr="00A00054" w:rsidRDefault="00007FC6" w:rsidP="0052316B">
      <w:pPr>
        <w:jc w:val="both"/>
        <w:rPr>
          <w:sz w:val="24"/>
          <w:szCs w:val="24"/>
          <w:lang w:eastAsia="ar-SA"/>
        </w:rPr>
      </w:pPr>
      <w:r w:rsidRPr="00A00054">
        <w:rPr>
          <w:b/>
          <w:sz w:val="24"/>
          <w:szCs w:val="24"/>
          <w:lang w:eastAsia="ar-SA"/>
        </w:rPr>
        <w:t xml:space="preserve">Сведения об объеме и составе Услуг: </w:t>
      </w:r>
      <w:r w:rsidR="00B77178">
        <w:rPr>
          <w:sz w:val="24"/>
          <w:szCs w:val="24"/>
          <w:lang w:eastAsia="ar-SA"/>
        </w:rPr>
        <w:t>Общая площадь сдаваемых в аренду Помещений составляет 1177,8 (Одна тысяча сто семьдесят семь и восемь десятых) м2.</w:t>
      </w:r>
    </w:p>
    <w:p w:rsidR="00A00054" w:rsidRPr="00A00054" w:rsidRDefault="00A00054" w:rsidP="0052316B">
      <w:pPr>
        <w:jc w:val="both"/>
        <w:rPr>
          <w:sz w:val="24"/>
          <w:szCs w:val="24"/>
          <w:lang w:eastAsia="ar-SA"/>
        </w:rPr>
      </w:pPr>
    </w:p>
    <w:p w:rsidR="00B77178" w:rsidRPr="00B77178" w:rsidRDefault="00CB0144" w:rsidP="00626E74">
      <w:pPr>
        <w:jc w:val="both"/>
        <w:rPr>
          <w:sz w:val="24"/>
          <w:szCs w:val="24"/>
        </w:rPr>
      </w:pPr>
      <w:r w:rsidRPr="00B77178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B77178">
        <w:rPr>
          <w:b/>
          <w:sz w:val="24"/>
          <w:szCs w:val="24"/>
          <w:lang w:eastAsia="ar-SA"/>
        </w:rPr>
        <w:t xml:space="preserve"> Услуг</w:t>
      </w:r>
      <w:r w:rsidRPr="00B77178">
        <w:rPr>
          <w:b/>
          <w:sz w:val="24"/>
          <w:szCs w:val="24"/>
          <w:lang w:eastAsia="ar-SA"/>
        </w:rPr>
        <w:t>:</w:t>
      </w:r>
      <w:r w:rsidRPr="00B77178">
        <w:rPr>
          <w:sz w:val="24"/>
          <w:szCs w:val="24"/>
          <w:lang w:eastAsia="ar-SA"/>
        </w:rPr>
        <w:t xml:space="preserve"> </w:t>
      </w:r>
      <w:r w:rsidR="00B77178" w:rsidRPr="00B77178">
        <w:rPr>
          <w:sz w:val="24"/>
          <w:szCs w:val="24"/>
        </w:rPr>
        <w:t>Арендная плата вносится Арендатором е</w:t>
      </w:r>
      <w:r w:rsidR="00626E74">
        <w:rPr>
          <w:sz w:val="24"/>
          <w:szCs w:val="24"/>
        </w:rPr>
        <w:t>жемесячно авансом в течение 5 (П</w:t>
      </w:r>
      <w:r w:rsidR="00B77178" w:rsidRPr="00B77178">
        <w:rPr>
          <w:sz w:val="24"/>
          <w:szCs w:val="24"/>
        </w:rPr>
        <w:t>яти) первых рабочих дней каждого месяца путем перевода на расчетный счет Арендодателя на основании  соответствующих счетов</w:t>
      </w:r>
      <w:r w:rsidR="00626E74">
        <w:rPr>
          <w:sz w:val="24"/>
          <w:szCs w:val="24"/>
        </w:rPr>
        <w:t>,</w:t>
      </w:r>
      <w:r w:rsidR="00B77178" w:rsidRPr="00B77178">
        <w:rPr>
          <w:sz w:val="24"/>
          <w:szCs w:val="24"/>
        </w:rPr>
        <w:t xml:space="preserve"> выставленных Арендодателем. </w:t>
      </w:r>
    </w:p>
    <w:p w:rsidR="00B77178" w:rsidRDefault="00B77178" w:rsidP="00626E74">
      <w:pPr>
        <w:jc w:val="both"/>
        <w:rPr>
          <w:sz w:val="24"/>
          <w:szCs w:val="24"/>
        </w:rPr>
      </w:pPr>
      <w:r w:rsidRPr="00B77178">
        <w:rPr>
          <w:sz w:val="24"/>
          <w:szCs w:val="24"/>
        </w:rPr>
        <w:t>Счета на оплату за текущий месяц - выставляются Арендодателем не позднее 5 (Пятого) числа текущего месяца. Оплата производится в рублях Российской Федерации.</w:t>
      </w:r>
    </w:p>
    <w:p w:rsidR="00626E74" w:rsidRDefault="00626E74" w:rsidP="00B77178">
      <w:pPr>
        <w:jc w:val="both"/>
        <w:rPr>
          <w:sz w:val="24"/>
          <w:szCs w:val="24"/>
        </w:rPr>
      </w:pPr>
    </w:p>
    <w:p w:rsidR="00626E74" w:rsidRPr="00B77178" w:rsidRDefault="00626E74" w:rsidP="00B77178">
      <w:pPr>
        <w:jc w:val="both"/>
        <w:rPr>
          <w:sz w:val="24"/>
          <w:szCs w:val="24"/>
        </w:rPr>
      </w:pPr>
      <w:r w:rsidRPr="00626E74">
        <w:rPr>
          <w:b/>
          <w:sz w:val="24"/>
          <w:szCs w:val="24"/>
        </w:rPr>
        <w:t>Срок уведомления о досрочном расторжен</w:t>
      </w:r>
      <w:r>
        <w:rPr>
          <w:b/>
          <w:sz w:val="24"/>
          <w:szCs w:val="24"/>
        </w:rPr>
        <w:t>ии Д</w:t>
      </w:r>
      <w:r w:rsidRPr="00626E74">
        <w:rPr>
          <w:b/>
          <w:sz w:val="24"/>
          <w:szCs w:val="24"/>
        </w:rPr>
        <w:t>оговора аренды:</w:t>
      </w:r>
      <w:r>
        <w:rPr>
          <w:sz w:val="24"/>
          <w:szCs w:val="24"/>
        </w:rPr>
        <w:t xml:space="preserve"> Не менее чем за 5 (Пять) месяцев до дату планируемого расторжения.</w:t>
      </w:r>
    </w:p>
    <w:p w:rsidR="00A00054" w:rsidRPr="007E4191" w:rsidRDefault="00A00054" w:rsidP="001F5985">
      <w:pPr>
        <w:jc w:val="both"/>
        <w:rPr>
          <w:b/>
          <w:sz w:val="24"/>
          <w:szCs w:val="24"/>
          <w:lang w:eastAsia="ar-SA"/>
        </w:rPr>
      </w:pPr>
    </w:p>
    <w:p w:rsidR="00D575C3" w:rsidRDefault="00BF2866" w:rsidP="0052316B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 xml:space="preserve">Место </w:t>
      </w:r>
      <w:r w:rsidR="001F5985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>:</w:t>
      </w:r>
      <w:r w:rsidR="007E4191">
        <w:rPr>
          <w:b/>
          <w:sz w:val="24"/>
          <w:szCs w:val="24"/>
          <w:lang w:eastAsia="ar-SA"/>
        </w:rPr>
        <w:t xml:space="preserve"> </w:t>
      </w:r>
      <w:r w:rsidR="00B77178">
        <w:rPr>
          <w:sz w:val="24"/>
          <w:szCs w:val="24"/>
        </w:rPr>
        <w:t>191002, г. Санкт-Петербург, Владимирский пр., д. 23, 4 и 8 этажи бизнес-центра "Ренессанс-Холл".</w:t>
      </w:r>
    </w:p>
    <w:p w:rsidR="00A00054" w:rsidRPr="00D575C3" w:rsidRDefault="00A00054" w:rsidP="0052316B">
      <w:pPr>
        <w:jc w:val="both"/>
        <w:rPr>
          <w:b/>
          <w:sz w:val="24"/>
          <w:szCs w:val="24"/>
          <w:lang w:eastAsia="ar-SA"/>
        </w:rPr>
      </w:pPr>
    </w:p>
    <w:p w:rsidR="00A00054" w:rsidRDefault="00BF2866" w:rsidP="0052316B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7E4191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 w:rsidR="00B77178">
        <w:rPr>
          <w:sz w:val="24"/>
          <w:szCs w:val="24"/>
          <w:lang w:eastAsia="ar-SA"/>
        </w:rPr>
        <w:t xml:space="preserve">11 месяцев </w:t>
      </w:r>
      <w:r w:rsidR="00A00054">
        <w:rPr>
          <w:sz w:val="24"/>
          <w:szCs w:val="24"/>
        </w:rPr>
        <w:t>с</w:t>
      </w:r>
      <w:r w:rsidR="007E4191">
        <w:rPr>
          <w:sz w:val="24"/>
          <w:szCs w:val="24"/>
        </w:rPr>
        <w:t xml:space="preserve"> момента заключения Договора</w:t>
      </w:r>
      <w:r w:rsidR="00B77178">
        <w:rPr>
          <w:sz w:val="24"/>
          <w:szCs w:val="24"/>
        </w:rPr>
        <w:t>.</w:t>
      </w:r>
      <w:r w:rsidR="007E4191">
        <w:rPr>
          <w:sz w:val="24"/>
          <w:szCs w:val="24"/>
        </w:rPr>
        <w:t xml:space="preserve"> </w:t>
      </w:r>
    </w:p>
    <w:p w:rsidR="00626E74" w:rsidRDefault="00626E74" w:rsidP="0052316B">
      <w:pPr>
        <w:jc w:val="both"/>
        <w:rPr>
          <w:sz w:val="24"/>
          <w:szCs w:val="24"/>
        </w:rPr>
      </w:pPr>
    </w:p>
    <w:p w:rsidR="00D575C3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r w:rsidR="00B77178">
        <w:rPr>
          <w:sz w:val="24"/>
          <w:szCs w:val="24"/>
          <w:lang w:eastAsia="ar-SA"/>
        </w:rPr>
        <w:t>11 месяцев с</w:t>
      </w:r>
      <w:r>
        <w:rPr>
          <w:sz w:val="24"/>
          <w:szCs w:val="24"/>
          <w:lang w:eastAsia="ar-SA"/>
        </w:rPr>
        <w:t xml:space="preserve"> даты его подписания</w:t>
      </w:r>
      <w:r w:rsidR="007E4191">
        <w:rPr>
          <w:sz w:val="24"/>
          <w:szCs w:val="24"/>
          <w:lang w:eastAsia="ar-SA"/>
        </w:rPr>
        <w:t xml:space="preserve"> Сторонами</w:t>
      </w:r>
      <w:r w:rsidR="00B77178">
        <w:rPr>
          <w:sz w:val="24"/>
          <w:szCs w:val="24"/>
          <w:lang w:eastAsia="ar-SA"/>
        </w:rPr>
        <w:t>.</w:t>
      </w:r>
    </w:p>
    <w:p w:rsidR="00B77178" w:rsidRPr="008D384C" w:rsidRDefault="00B77178" w:rsidP="0052316B">
      <w:pPr>
        <w:jc w:val="both"/>
        <w:rPr>
          <w:sz w:val="24"/>
          <w:szCs w:val="24"/>
          <w:lang w:eastAsia="ar-SA"/>
        </w:rPr>
      </w:pPr>
    </w:p>
    <w:p w:rsidR="00EF1304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lastRenderedPageBreak/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D575C3" w:rsidRDefault="00D575C3" w:rsidP="0081184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3544"/>
        <w:gridCol w:w="3686"/>
        <w:gridCol w:w="2551"/>
      </w:tblGrid>
      <w:tr w:rsidR="00EB060C" w:rsidRPr="00EB060C" w:rsidTr="00944325">
        <w:tc>
          <w:tcPr>
            <w:tcW w:w="3544" w:type="dxa"/>
          </w:tcPr>
          <w:p w:rsidR="00D575C3" w:rsidRPr="00EB060C" w:rsidRDefault="00D575C3" w:rsidP="00EB060C">
            <w:pPr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686" w:type="dxa"/>
            <w:vAlign w:val="center"/>
          </w:tcPr>
          <w:p w:rsidR="00D575C3" w:rsidRPr="00EB060C" w:rsidRDefault="00D575C3" w:rsidP="00944325">
            <w:pPr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____________________</w:t>
            </w:r>
          </w:p>
        </w:tc>
        <w:tc>
          <w:tcPr>
            <w:tcW w:w="2551" w:type="dxa"/>
            <w:vAlign w:val="center"/>
          </w:tcPr>
          <w:p w:rsidR="00944325" w:rsidRDefault="00944325" w:rsidP="00944325">
            <w:pPr>
              <w:ind w:firstLine="0"/>
              <w:rPr>
                <w:sz w:val="24"/>
                <w:szCs w:val="24"/>
              </w:rPr>
            </w:pPr>
          </w:p>
          <w:p w:rsidR="00D575C3" w:rsidRPr="00EB060C" w:rsidRDefault="00944325" w:rsidP="009443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81184A" w:rsidRPr="00EB060C" w:rsidRDefault="0081184A" w:rsidP="00944325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B060C" w:rsidRPr="00EB060C" w:rsidTr="00944325">
        <w:tc>
          <w:tcPr>
            <w:tcW w:w="3544" w:type="dxa"/>
          </w:tcPr>
          <w:p w:rsidR="00D575C3" w:rsidRPr="00EB060C" w:rsidRDefault="00D575C3" w:rsidP="00EB060C">
            <w:pPr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Секретарь ПРГ</w:t>
            </w:r>
          </w:p>
          <w:p w:rsidR="0081184A" w:rsidRPr="00EB060C" w:rsidRDefault="0081184A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75C3" w:rsidRPr="00EB060C" w:rsidRDefault="00D575C3" w:rsidP="00944325">
            <w:pPr>
              <w:ind w:firstLine="0"/>
              <w:rPr>
                <w:b/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_____________________</w:t>
            </w:r>
          </w:p>
        </w:tc>
        <w:tc>
          <w:tcPr>
            <w:tcW w:w="2551" w:type="dxa"/>
            <w:vAlign w:val="center"/>
          </w:tcPr>
          <w:p w:rsidR="00D575C3" w:rsidRPr="00EB060C" w:rsidRDefault="00944325" w:rsidP="0094432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EB060C" w:rsidRPr="00EB060C" w:rsidTr="00EB060C">
        <w:tc>
          <w:tcPr>
            <w:tcW w:w="3544" w:type="dxa"/>
          </w:tcPr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D575C3" w:rsidRPr="00EB060C" w:rsidRDefault="00D575C3" w:rsidP="00626E7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«</w:t>
            </w:r>
            <w:r w:rsidR="00626E74">
              <w:rPr>
                <w:sz w:val="24"/>
                <w:szCs w:val="24"/>
              </w:rPr>
              <w:t xml:space="preserve">  </w:t>
            </w:r>
            <w:r w:rsidR="00944325">
              <w:rPr>
                <w:sz w:val="24"/>
                <w:szCs w:val="24"/>
              </w:rPr>
              <w:t xml:space="preserve">09 </w:t>
            </w:r>
            <w:r w:rsidR="00626E74">
              <w:rPr>
                <w:sz w:val="24"/>
                <w:szCs w:val="24"/>
              </w:rPr>
              <w:t xml:space="preserve"> </w:t>
            </w:r>
            <w:r w:rsidRPr="00EB060C">
              <w:rPr>
                <w:sz w:val="24"/>
                <w:szCs w:val="24"/>
              </w:rPr>
              <w:t xml:space="preserve">» </w:t>
            </w:r>
            <w:r w:rsidR="00A00054">
              <w:rPr>
                <w:sz w:val="24"/>
                <w:szCs w:val="24"/>
              </w:rPr>
              <w:t xml:space="preserve">июня </w:t>
            </w:r>
            <w:r w:rsidRPr="00EB060C">
              <w:rPr>
                <w:sz w:val="24"/>
                <w:szCs w:val="24"/>
              </w:rPr>
              <w:t xml:space="preserve"> 2014г. </w:t>
            </w:r>
          </w:p>
        </w:tc>
        <w:tc>
          <w:tcPr>
            <w:tcW w:w="3686" w:type="dxa"/>
          </w:tcPr>
          <w:p w:rsidR="00D575C3" w:rsidRPr="00EB060C" w:rsidRDefault="00D575C3" w:rsidP="00EB060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575C3" w:rsidRPr="00EB060C" w:rsidRDefault="00D575C3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07FC6" w:rsidRDefault="00007FC6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sectPr w:rsidR="00007FC6" w:rsidSect="00626E74">
      <w:headerReference w:type="default" r:id="rId8"/>
      <w:pgSz w:w="11906" w:h="16838"/>
      <w:pgMar w:top="709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14" w:rsidRDefault="00071514" w:rsidP="002C7C03">
      <w:r>
        <w:separator/>
      </w:r>
    </w:p>
  </w:endnote>
  <w:endnote w:type="continuationSeparator" w:id="1">
    <w:p w:rsidR="00071514" w:rsidRDefault="0007151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14" w:rsidRDefault="00071514" w:rsidP="002C7C03">
      <w:r>
        <w:separator/>
      </w:r>
    </w:p>
  </w:footnote>
  <w:footnote w:type="continuationSeparator" w:id="1">
    <w:p w:rsidR="00071514" w:rsidRDefault="0007151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A" w:rsidRPr="00A94436" w:rsidRDefault="00DA222E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D36EA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944325">
      <w:rPr>
        <w:noProof/>
        <w:sz w:val="24"/>
        <w:szCs w:val="24"/>
      </w:rPr>
      <w:t>4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2"/>
  </w:num>
  <w:num w:numId="19">
    <w:abstractNumId w:val="21"/>
  </w:num>
  <w:num w:numId="20">
    <w:abstractNumId w:val="14"/>
  </w:num>
  <w:num w:numId="21">
    <w:abstractNumId w:val="3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1514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B6524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2A3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039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4792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4788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36EA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6E74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85CB9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28B7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CF2"/>
    <w:rsid w:val="00800FB8"/>
    <w:rsid w:val="00802C93"/>
    <w:rsid w:val="00803265"/>
    <w:rsid w:val="00806178"/>
    <w:rsid w:val="0080662E"/>
    <w:rsid w:val="00807092"/>
    <w:rsid w:val="008108B7"/>
    <w:rsid w:val="00811567"/>
    <w:rsid w:val="0081184A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325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3B4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054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6E3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178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1A45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068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1DE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575C3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22E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06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0C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character" w:customStyle="1" w:styleId="11">
    <w:name w:val="Текст примечания Знак1"/>
    <w:basedOn w:val="a1"/>
    <w:uiPriority w:val="99"/>
    <w:semiHidden/>
    <w:locked/>
    <w:rsid w:val="00973B46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15</cp:revision>
  <cp:lastPrinted>2014-05-29T10:21:00Z</cp:lastPrinted>
  <dcterms:created xsi:type="dcterms:W3CDTF">2014-03-04T14:09:00Z</dcterms:created>
  <dcterms:modified xsi:type="dcterms:W3CDTF">2014-06-09T09:09:00Z</dcterms:modified>
</cp:coreProperties>
</file>