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36E9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164335">
        <w:rPr>
          <w:b/>
          <w:bCs/>
          <w:szCs w:val="28"/>
        </w:rPr>
        <w:t>20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164335">
        <w:rPr>
          <w:b/>
          <w:bCs/>
          <w:szCs w:val="28"/>
        </w:rPr>
        <w:t>15</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C3140C">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C3140C">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C3140C">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C3140C">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C3140C">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164335" w:rsidRPr="00161575" w:rsidTr="00C3140C">
        <w:trPr>
          <w:trHeight w:val="454"/>
        </w:trPr>
        <w:tc>
          <w:tcPr>
            <w:tcW w:w="2517" w:type="dxa"/>
          </w:tcPr>
          <w:p w:rsidR="00164335" w:rsidRPr="00161575" w:rsidRDefault="00164335" w:rsidP="00553631">
            <w:pPr>
              <w:rPr>
                <w:szCs w:val="28"/>
              </w:rPr>
            </w:pPr>
          </w:p>
        </w:tc>
        <w:tc>
          <w:tcPr>
            <w:tcW w:w="4962" w:type="dxa"/>
          </w:tcPr>
          <w:p w:rsidR="00164335" w:rsidRPr="00161575" w:rsidRDefault="00164335" w:rsidP="004679A3">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695A30" w:rsidRPr="00161575" w:rsidTr="00C3140C">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Pr="00C3140C" w:rsidRDefault="00A30F25" w:rsidP="005F410F">
      <w:pPr>
        <w:pStyle w:val="a6"/>
        <w:tabs>
          <w:tab w:val="left" w:pos="142"/>
          <w:tab w:val="left" w:pos="709"/>
          <w:tab w:val="left" w:pos="2800"/>
          <w:tab w:val="left" w:pos="7700"/>
        </w:tabs>
        <w:ind w:firstLine="709"/>
        <w:jc w:val="left"/>
        <w:rPr>
          <w:b/>
          <w:i w:val="0"/>
          <w:u w:val="single"/>
        </w:rPr>
      </w:pPr>
      <w:r w:rsidRPr="00C3140C">
        <w:rPr>
          <w:b/>
          <w:i w:val="0"/>
          <w:u w:val="single"/>
        </w:rPr>
        <w:t>П</w:t>
      </w:r>
      <w:r w:rsidR="00A6023A" w:rsidRPr="00C3140C">
        <w:rPr>
          <w:b/>
          <w:i w:val="0"/>
          <w:u w:val="single"/>
        </w:rPr>
        <w:t xml:space="preserve">овестка дня </w:t>
      </w:r>
      <w:r w:rsidR="00D73E12" w:rsidRPr="00C3140C">
        <w:rPr>
          <w:b/>
          <w:i w:val="0"/>
          <w:u w:val="single"/>
        </w:rPr>
        <w:t>заседания:</w:t>
      </w:r>
    </w:p>
    <w:p w:rsidR="001B11A6" w:rsidRPr="00C3140C" w:rsidRDefault="001B11A6" w:rsidP="005F410F">
      <w:pPr>
        <w:pStyle w:val="a6"/>
        <w:tabs>
          <w:tab w:val="left" w:pos="142"/>
          <w:tab w:val="left" w:pos="709"/>
          <w:tab w:val="left" w:pos="2800"/>
          <w:tab w:val="left" w:pos="7700"/>
        </w:tabs>
        <w:ind w:firstLine="709"/>
        <w:jc w:val="left"/>
        <w:rPr>
          <w:b/>
          <w:i w:val="0"/>
          <w:u w:val="single"/>
        </w:rPr>
      </w:pPr>
    </w:p>
    <w:p w:rsidR="00C3140C" w:rsidRPr="00AF6A0D" w:rsidRDefault="00AF6A0D" w:rsidP="00C3140C">
      <w:pPr>
        <w:ind w:left="720"/>
        <w:jc w:val="both"/>
        <w:rPr>
          <w:szCs w:val="28"/>
          <w:lang w:val="en-US"/>
        </w:rPr>
      </w:pPr>
      <w:r>
        <w:rPr>
          <w:szCs w:val="28"/>
          <w:lang w:val="en-US"/>
        </w:rPr>
        <w:t>….</w:t>
      </w:r>
    </w:p>
    <w:p w:rsidR="00C3140C" w:rsidRPr="00C3140C" w:rsidRDefault="00C3140C" w:rsidP="00C3140C">
      <w:pPr>
        <w:ind w:left="720"/>
        <w:jc w:val="both"/>
        <w:rPr>
          <w:szCs w:val="28"/>
        </w:rPr>
      </w:pPr>
    </w:p>
    <w:p w:rsidR="00C3140C" w:rsidRPr="00C3140C" w:rsidRDefault="00C3140C" w:rsidP="00C3140C">
      <w:pPr>
        <w:numPr>
          <w:ilvl w:val="0"/>
          <w:numId w:val="8"/>
        </w:numPr>
        <w:jc w:val="both"/>
        <w:rPr>
          <w:szCs w:val="28"/>
        </w:rPr>
      </w:pPr>
      <w:r w:rsidRPr="00C3140C">
        <w:rPr>
          <w:szCs w:val="28"/>
        </w:rPr>
        <w:t>Подведение итогов запроса предложений на право заключения договора на о</w:t>
      </w:r>
      <w:r w:rsidRPr="00C3140C">
        <w:rPr>
          <w:color w:val="000000"/>
          <w:szCs w:val="28"/>
        </w:rPr>
        <w:t>беспечение  дизельным топливом  и бензином АИ-92  картами, талонами, наливом, Агентства контейнерных перевозок на станции Забайкальск в 2014 году для филиала ОАО «ТрансКонтейнер» на Забайкальской железной дороге (</w:t>
      </w:r>
      <w:proofErr w:type="gramStart"/>
      <w:r w:rsidRPr="00C3140C">
        <w:rPr>
          <w:color w:val="000000"/>
          <w:szCs w:val="28"/>
        </w:rPr>
        <w:t>г</w:t>
      </w:r>
      <w:proofErr w:type="gramEnd"/>
      <w:r w:rsidRPr="00C3140C">
        <w:rPr>
          <w:color w:val="000000"/>
          <w:szCs w:val="28"/>
        </w:rPr>
        <w:t>. Чита).</w:t>
      </w:r>
    </w:p>
    <w:p w:rsidR="00C3140C" w:rsidRPr="00C3140C" w:rsidRDefault="00C3140C" w:rsidP="00C3140C">
      <w:pPr>
        <w:ind w:left="720"/>
        <w:jc w:val="both"/>
        <w:rPr>
          <w:szCs w:val="28"/>
        </w:rPr>
      </w:pPr>
      <w:r w:rsidRPr="00C3140C">
        <w:rPr>
          <w:szCs w:val="28"/>
        </w:rPr>
        <w:t>Докладчик: ЦКПРТ Никонов М.Н.</w:t>
      </w:r>
    </w:p>
    <w:p w:rsidR="00C3140C" w:rsidRPr="00C3140C" w:rsidRDefault="00C3140C" w:rsidP="00C3140C">
      <w:pPr>
        <w:pStyle w:val="13"/>
        <w:ind w:left="709" w:firstLine="0"/>
        <w:rPr>
          <w:szCs w:val="28"/>
          <w:shd w:val="clear" w:color="auto" w:fill="FFFFFF"/>
        </w:rPr>
      </w:pPr>
      <w:r w:rsidRPr="00C3140C">
        <w:rPr>
          <w:szCs w:val="28"/>
        </w:rPr>
        <w:t xml:space="preserve">Заявки в АСБК: </w:t>
      </w:r>
      <w:r w:rsidRPr="00C3140C">
        <w:rPr>
          <w:szCs w:val="28"/>
          <w:shd w:val="clear" w:color="auto" w:fill="FFFFFF"/>
        </w:rPr>
        <w:t>Т10050815, Т10050816, Т10050817.</w:t>
      </w:r>
    </w:p>
    <w:p w:rsidR="00C3140C" w:rsidRPr="00C3140C" w:rsidRDefault="00C3140C" w:rsidP="00C3140C">
      <w:pPr>
        <w:pStyle w:val="13"/>
        <w:ind w:left="709" w:firstLine="0"/>
        <w:rPr>
          <w:szCs w:val="28"/>
        </w:rPr>
      </w:pPr>
      <w:r w:rsidRPr="00C3140C">
        <w:rPr>
          <w:szCs w:val="28"/>
        </w:rPr>
        <w:t>Конкурс: ЗП/004/НКПЗаб/0012</w:t>
      </w:r>
    </w:p>
    <w:p w:rsidR="00C3140C" w:rsidRPr="00C3140C" w:rsidRDefault="00C3140C" w:rsidP="00C3140C">
      <w:pPr>
        <w:jc w:val="both"/>
        <w:rPr>
          <w:szCs w:val="28"/>
          <w:lang w:val="en-US"/>
        </w:rPr>
      </w:pPr>
    </w:p>
    <w:p w:rsidR="00E749C2" w:rsidRPr="00AF6A0D" w:rsidRDefault="00AF6A0D" w:rsidP="00E749C2">
      <w:pPr>
        <w:pStyle w:val="ad"/>
        <w:ind w:left="709"/>
        <w:jc w:val="both"/>
        <w:rPr>
          <w:lang w:val="en-US"/>
        </w:rPr>
      </w:pPr>
      <w:r>
        <w:rPr>
          <w:lang w:val="en-US"/>
        </w:rPr>
        <w:t>….</w:t>
      </w:r>
    </w:p>
    <w:p w:rsidR="00215236" w:rsidRDefault="00215236" w:rsidP="00A4025C">
      <w:pPr>
        <w:pStyle w:val="ad"/>
        <w:ind w:left="0" w:firstLine="709"/>
        <w:jc w:val="both"/>
        <w:rPr>
          <w:b/>
          <w:szCs w:val="28"/>
        </w:rPr>
      </w:pPr>
    </w:p>
    <w:p w:rsidR="004F3B9A" w:rsidRDefault="00D66188" w:rsidP="00A4025C">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1376C7" w:rsidRDefault="001376C7" w:rsidP="00A4025C">
      <w:pPr>
        <w:pStyle w:val="ad"/>
        <w:ind w:left="0" w:firstLine="709"/>
        <w:jc w:val="both"/>
        <w:rPr>
          <w:szCs w:val="28"/>
        </w:rPr>
      </w:pPr>
    </w:p>
    <w:p w:rsidR="00422DCE" w:rsidRDefault="00422DCE" w:rsidP="00A4025C">
      <w:pPr>
        <w:pStyle w:val="ad"/>
        <w:ind w:left="0" w:firstLine="709"/>
        <w:jc w:val="both"/>
        <w:rPr>
          <w:szCs w:val="28"/>
        </w:rPr>
      </w:pPr>
    </w:p>
    <w:p w:rsidR="001A345E" w:rsidRPr="000D01AD" w:rsidRDefault="000D01AD" w:rsidP="00A4025C">
      <w:pPr>
        <w:pStyle w:val="ad"/>
        <w:ind w:left="0" w:firstLine="709"/>
        <w:jc w:val="both"/>
        <w:rPr>
          <w:szCs w:val="28"/>
        </w:rPr>
      </w:pPr>
      <w:r w:rsidRPr="000D01AD">
        <w:rPr>
          <w:szCs w:val="28"/>
        </w:rPr>
        <w:t>Лот № 1</w:t>
      </w:r>
    </w:p>
    <w:p w:rsidR="00912C39" w:rsidRPr="00E96D1D" w:rsidRDefault="001A345E" w:rsidP="00020CFF">
      <w:pPr>
        <w:pStyle w:val="ad"/>
        <w:numPr>
          <w:ilvl w:val="0"/>
          <w:numId w:val="38"/>
        </w:numPr>
        <w:ind w:left="0" w:firstLine="709"/>
        <w:jc w:val="both"/>
        <w:rPr>
          <w:szCs w:val="28"/>
        </w:rPr>
      </w:pPr>
      <w:r w:rsidRPr="00E96D1D">
        <w:rPr>
          <w:szCs w:val="28"/>
        </w:rPr>
        <w:lastRenderedPageBreak/>
        <w:t xml:space="preserve">Запрос предложений </w:t>
      </w:r>
      <w:r w:rsidR="00912C39" w:rsidRPr="00E96D1D">
        <w:rPr>
          <w:szCs w:val="28"/>
        </w:rPr>
        <w:t xml:space="preserve">№ ЗП/004/НКПЗаб/0012 по Лоту №1  на право заключения </w:t>
      </w:r>
      <w:proofErr w:type="gramStart"/>
      <w:r w:rsidR="00912C39" w:rsidRPr="00E96D1D">
        <w:rPr>
          <w:szCs w:val="28"/>
        </w:rPr>
        <w:t>договора</w:t>
      </w:r>
      <w:proofErr w:type="gramEnd"/>
      <w:r w:rsidR="00912C39" w:rsidRPr="00E96D1D">
        <w:rPr>
          <w:szCs w:val="28"/>
        </w:rPr>
        <w:t xml:space="preserve"> на о</w:t>
      </w:r>
      <w:r w:rsidR="00215236">
        <w:rPr>
          <w:color w:val="000000"/>
          <w:szCs w:val="28"/>
        </w:rPr>
        <w:t xml:space="preserve">беспечение </w:t>
      </w:r>
      <w:r w:rsidR="00912C39" w:rsidRPr="00E96D1D">
        <w:rPr>
          <w:color w:val="000000"/>
          <w:szCs w:val="28"/>
        </w:rPr>
        <w:t>бензином АИ</w:t>
      </w:r>
      <w:r w:rsidR="001C50E2">
        <w:rPr>
          <w:color w:val="000000"/>
          <w:szCs w:val="28"/>
        </w:rPr>
        <w:t xml:space="preserve">-92  картами, талонами, </w:t>
      </w:r>
      <w:r w:rsidR="00912C39" w:rsidRPr="00E96D1D">
        <w:rPr>
          <w:color w:val="000000"/>
          <w:szCs w:val="28"/>
        </w:rPr>
        <w:t xml:space="preserve">Агентства контейнерных перевозок на станции Забайкальск в 2014 году </w:t>
      </w:r>
      <w:r w:rsidR="00912C39" w:rsidRPr="00E96D1D">
        <w:rPr>
          <w:szCs w:val="28"/>
        </w:rPr>
        <w:t>признать состоявшимся.</w:t>
      </w:r>
    </w:p>
    <w:p w:rsidR="00912C39" w:rsidRPr="00E96D1D" w:rsidRDefault="00912C39" w:rsidP="00020CFF">
      <w:pPr>
        <w:pStyle w:val="ad"/>
        <w:numPr>
          <w:ilvl w:val="0"/>
          <w:numId w:val="38"/>
        </w:numPr>
        <w:ind w:left="0" w:firstLine="709"/>
        <w:jc w:val="both"/>
        <w:rPr>
          <w:szCs w:val="28"/>
        </w:rPr>
      </w:pPr>
      <w:r w:rsidRPr="00E96D1D">
        <w:rPr>
          <w:szCs w:val="28"/>
        </w:rPr>
        <w:t>Согласиться с выводами и п</w:t>
      </w:r>
      <w:r w:rsidR="001C50E2">
        <w:rPr>
          <w:szCs w:val="28"/>
        </w:rPr>
        <w:t xml:space="preserve">редложениями Постоянной рабочей </w:t>
      </w:r>
      <w:r w:rsidRPr="00E96D1D">
        <w:rPr>
          <w:szCs w:val="28"/>
        </w:rPr>
        <w:t xml:space="preserve">группы Конкурсной комиссии филиала ОАО «ТрансКонтейнер» на Забайкальской железной дороге (Протокол № 8/ПРГ заседания, состоявшегося 29 апреля 2014 г.) в части принятия решения допустить к участию в запросе предложений по Лоту №1 </w:t>
      </w:r>
      <w:r w:rsidR="001C50E2">
        <w:rPr>
          <w:szCs w:val="28"/>
        </w:rPr>
        <w:t>О</w:t>
      </w:r>
      <w:r w:rsidRPr="00E96D1D">
        <w:rPr>
          <w:szCs w:val="28"/>
        </w:rPr>
        <w:t>бщество с ограниченной ответственностью «</w:t>
      </w:r>
      <w:r w:rsidRPr="00E96D1D">
        <w:rPr>
          <w:rFonts w:eastAsia="Calibri"/>
          <w:color w:val="000000"/>
          <w:szCs w:val="28"/>
        </w:rPr>
        <w:t>Процессинговая компания «Эталон Плюс</w:t>
      </w:r>
      <w:r w:rsidRPr="00E96D1D">
        <w:rPr>
          <w:szCs w:val="28"/>
        </w:rPr>
        <w:t>» (</w:t>
      </w:r>
      <w:r w:rsidRPr="00E96D1D">
        <w:rPr>
          <w:rFonts w:eastAsia="Calibri"/>
          <w:color w:val="000000"/>
          <w:szCs w:val="28"/>
        </w:rPr>
        <w:t>ООО «ПК «Эталон Плюс»</w:t>
      </w:r>
      <w:r w:rsidRPr="00E96D1D">
        <w:rPr>
          <w:szCs w:val="28"/>
        </w:rPr>
        <w:t xml:space="preserve">), </w:t>
      </w:r>
      <w:r w:rsidR="001C50E2">
        <w:rPr>
          <w:rFonts w:eastAsia="Calibri"/>
          <w:color w:val="000000"/>
          <w:szCs w:val="28"/>
        </w:rPr>
        <w:t>О</w:t>
      </w:r>
      <w:r w:rsidRPr="00E96D1D">
        <w:rPr>
          <w:rFonts w:eastAsia="Calibri"/>
          <w:color w:val="000000"/>
          <w:szCs w:val="28"/>
        </w:rPr>
        <w:t>ткрытое акционерное общество «Нефтемаркет»</w:t>
      </w:r>
      <w:r w:rsidRPr="00E96D1D">
        <w:rPr>
          <w:szCs w:val="28"/>
        </w:rPr>
        <w:t xml:space="preserve"> </w:t>
      </w:r>
      <w:r w:rsidRPr="00E96D1D">
        <w:rPr>
          <w:rFonts w:eastAsia="Calibri"/>
          <w:color w:val="000000"/>
          <w:szCs w:val="28"/>
        </w:rPr>
        <w:t>(ОАО «Нефтемаркет»)</w:t>
      </w:r>
      <w:r w:rsidRPr="00E96D1D">
        <w:rPr>
          <w:szCs w:val="28"/>
        </w:rPr>
        <w:t>.</w:t>
      </w:r>
    </w:p>
    <w:p w:rsidR="00912C39" w:rsidRPr="00912C39" w:rsidRDefault="001939D8" w:rsidP="00020CFF">
      <w:pPr>
        <w:pStyle w:val="ad"/>
        <w:numPr>
          <w:ilvl w:val="0"/>
          <w:numId w:val="38"/>
        </w:numPr>
        <w:ind w:left="0" w:firstLine="709"/>
        <w:jc w:val="both"/>
        <w:rPr>
          <w:szCs w:val="28"/>
        </w:rPr>
      </w:pPr>
      <w:r>
        <w:rPr>
          <w:szCs w:val="28"/>
        </w:rPr>
        <w:t>Согласившись</w:t>
      </w:r>
      <w:r w:rsidR="00912C39" w:rsidRPr="00912C39">
        <w:rPr>
          <w:szCs w:val="28"/>
        </w:rPr>
        <w:t xml:space="preserve"> с выводами и предложениями Постоянной рабочей группы Конкурсной комиссии филиала ОАО «ТрансКонтейнер» на Забайкальской железной дороге (Протокол № 8/ПРГ заседания, состоявшегося 29 апреля 2014 г.) в части присвоения участникам </w:t>
      </w:r>
      <w:r w:rsidR="00EA2FAA">
        <w:rPr>
          <w:szCs w:val="28"/>
        </w:rPr>
        <w:t xml:space="preserve">запроса предложений по </w:t>
      </w:r>
      <w:r w:rsidR="00B00F90">
        <w:rPr>
          <w:szCs w:val="28"/>
        </w:rPr>
        <w:t>Л</w:t>
      </w:r>
      <w:r w:rsidR="00EA2FAA">
        <w:rPr>
          <w:szCs w:val="28"/>
        </w:rPr>
        <w:t>оту № 1</w:t>
      </w:r>
      <w:r w:rsidR="00EA2FAA" w:rsidRPr="000D01AD">
        <w:rPr>
          <w:szCs w:val="28"/>
        </w:rPr>
        <w:t xml:space="preserve"> </w:t>
      </w:r>
      <w:r w:rsidR="00912C39" w:rsidRPr="00912C39">
        <w:rPr>
          <w:szCs w:val="28"/>
        </w:rPr>
        <w:t>порядковых номеров и определения победителя, принято решение:</w:t>
      </w:r>
    </w:p>
    <w:p w:rsidR="00912C39" w:rsidRPr="00912C39" w:rsidRDefault="00912C39" w:rsidP="001C50E2">
      <w:pPr>
        <w:pStyle w:val="ad"/>
        <w:numPr>
          <w:ilvl w:val="1"/>
          <w:numId w:val="38"/>
        </w:numPr>
        <w:ind w:left="1134" w:hanging="425"/>
        <w:jc w:val="both"/>
      </w:pPr>
      <w:r w:rsidRPr="00E96D1D">
        <w:rPr>
          <w:szCs w:val="28"/>
        </w:rPr>
        <w:t>заявкам участников присвоить следующие порядковые номера: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678"/>
        <w:gridCol w:w="1984"/>
        <w:gridCol w:w="1701"/>
      </w:tblGrid>
      <w:tr w:rsidR="00912C39" w:rsidRPr="00EA3871" w:rsidTr="00912C39">
        <w:tc>
          <w:tcPr>
            <w:tcW w:w="1276" w:type="dxa"/>
          </w:tcPr>
          <w:p w:rsidR="00912C39" w:rsidRPr="00EA3871" w:rsidRDefault="00912C39" w:rsidP="00912C39">
            <w:pPr>
              <w:spacing w:line="150" w:lineRule="atLeast"/>
              <w:jc w:val="center"/>
              <w:rPr>
                <w:bCs/>
                <w:sz w:val="22"/>
                <w:szCs w:val="22"/>
              </w:rPr>
            </w:pPr>
            <w:r w:rsidRPr="00EA3871">
              <w:rPr>
                <w:bCs/>
                <w:sz w:val="22"/>
                <w:szCs w:val="22"/>
              </w:rPr>
              <w:t>Номер заявки</w:t>
            </w:r>
          </w:p>
        </w:tc>
        <w:tc>
          <w:tcPr>
            <w:tcW w:w="4678" w:type="dxa"/>
          </w:tcPr>
          <w:p w:rsidR="00912C39" w:rsidRPr="00EA3871" w:rsidRDefault="00912C39" w:rsidP="00912C39">
            <w:pPr>
              <w:spacing w:line="150" w:lineRule="atLeast"/>
              <w:jc w:val="center"/>
              <w:rPr>
                <w:bCs/>
                <w:sz w:val="22"/>
                <w:szCs w:val="22"/>
              </w:rPr>
            </w:pPr>
            <w:r w:rsidRPr="00EA3871">
              <w:rPr>
                <w:bCs/>
                <w:sz w:val="22"/>
                <w:szCs w:val="22"/>
              </w:rPr>
              <w:t>Сведения об организации</w:t>
            </w:r>
          </w:p>
          <w:p w:rsidR="00912C39" w:rsidRPr="00EA3871" w:rsidRDefault="00912C39" w:rsidP="00912C39">
            <w:pPr>
              <w:spacing w:line="150" w:lineRule="atLeast"/>
              <w:jc w:val="center"/>
              <w:rPr>
                <w:bCs/>
                <w:sz w:val="22"/>
                <w:szCs w:val="22"/>
              </w:rPr>
            </w:pPr>
            <w:r w:rsidRPr="00EA3871">
              <w:rPr>
                <w:bCs/>
                <w:sz w:val="22"/>
                <w:szCs w:val="22"/>
              </w:rPr>
              <w:t>(наименование, ИНН, КПП, ОГРН)</w:t>
            </w:r>
          </w:p>
        </w:tc>
        <w:tc>
          <w:tcPr>
            <w:tcW w:w="1984" w:type="dxa"/>
          </w:tcPr>
          <w:p w:rsidR="00912C39" w:rsidRPr="00EA3871" w:rsidRDefault="00912C39" w:rsidP="00912C39">
            <w:pPr>
              <w:spacing w:line="150" w:lineRule="atLeast"/>
              <w:jc w:val="center"/>
              <w:rPr>
                <w:bCs/>
                <w:sz w:val="22"/>
                <w:szCs w:val="22"/>
              </w:rPr>
            </w:pPr>
            <w:r w:rsidRPr="00EA3871">
              <w:rPr>
                <w:bCs/>
                <w:sz w:val="22"/>
                <w:szCs w:val="22"/>
              </w:rPr>
              <w:t>Количество баллов</w:t>
            </w:r>
          </w:p>
        </w:tc>
        <w:tc>
          <w:tcPr>
            <w:tcW w:w="1701" w:type="dxa"/>
          </w:tcPr>
          <w:p w:rsidR="00912C39" w:rsidRPr="00EA3871" w:rsidRDefault="00912C39" w:rsidP="00912C39">
            <w:pPr>
              <w:spacing w:line="150" w:lineRule="atLeast"/>
              <w:jc w:val="center"/>
              <w:rPr>
                <w:bCs/>
                <w:sz w:val="22"/>
                <w:szCs w:val="22"/>
              </w:rPr>
            </w:pPr>
            <w:r w:rsidRPr="00EA3871">
              <w:rPr>
                <w:bCs/>
                <w:sz w:val="22"/>
                <w:szCs w:val="22"/>
              </w:rPr>
              <w:t>Порядковый номер</w:t>
            </w:r>
          </w:p>
        </w:tc>
      </w:tr>
      <w:tr w:rsidR="00912C39" w:rsidRPr="00EA3871" w:rsidTr="00912C39">
        <w:trPr>
          <w:trHeight w:val="836"/>
        </w:trPr>
        <w:tc>
          <w:tcPr>
            <w:tcW w:w="1276" w:type="dxa"/>
            <w:vAlign w:val="center"/>
          </w:tcPr>
          <w:p w:rsidR="00912C39" w:rsidRPr="001C50E2" w:rsidRDefault="00912C39" w:rsidP="00912C39">
            <w:pPr>
              <w:spacing w:line="150" w:lineRule="atLeast"/>
              <w:jc w:val="center"/>
              <w:rPr>
                <w:sz w:val="22"/>
                <w:szCs w:val="22"/>
              </w:rPr>
            </w:pPr>
            <w:r w:rsidRPr="001C50E2">
              <w:rPr>
                <w:sz w:val="22"/>
                <w:szCs w:val="22"/>
              </w:rPr>
              <w:t>25</w:t>
            </w:r>
          </w:p>
        </w:tc>
        <w:tc>
          <w:tcPr>
            <w:tcW w:w="4678" w:type="dxa"/>
            <w:vAlign w:val="center"/>
          </w:tcPr>
          <w:p w:rsidR="00912C39" w:rsidRPr="00EA3871" w:rsidRDefault="00912C39" w:rsidP="00912C39">
            <w:pPr>
              <w:jc w:val="both"/>
              <w:rPr>
                <w:rFonts w:eastAsia="Calibri"/>
                <w:color w:val="000000"/>
                <w:sz w:val="22"/>
                <w:szCs w:val="22"/>
              </w:rPr>
            </w:pPr>
            <w:r w:rsidRPr="00EA3871">
              <w:rPr>
                <w:rFonts w:eastAsia="Calibri"/>
                <w:color w:val="000000"/>
                <w:sz w:val="22"/>
                <w:szCs w:val="22"/>
              </w:rPr>
              <w:t>Общество с Ограниченной Ответственностью «Процессинговая компания «Эталон Плюс»</w:t>
            </w:r>
          </w:p>
          <w:p w:rsidR="00912C39" w:rsidRPr="00EA3871" w:rsidRDefault="00912C39" w:rsidP="00912C39">
            <w:pPr>
              <w:jc w:val="both"/>
              <w:rPr>
                <w:rFonts w:eastAsia="Calibri"/>
                <w:color w:val="000000"/>
                <w:sz w:val="22"/>
                <w:szCs w:val="22"/>
              </w:rPr>
            </w:pPr>
            <w:r w:rsidRPr="00EA3871">
              <w:rPr>
                <w:rFonts w:eastAsia="Calibri"/>
                <w:color w:val="000000"/>
                <w:sz w:val="22"/>
                <w:szCs w:val="22"/>
              </w:rPr>
              <w:t>ООО «ПК «Эталон Плюс»</w:t>
            </w:r>
          </w:p>
          <w:p w:rsidR="00912C39" w:rsidRPr="00EA3871" w:rsidRDefault="00912C39" w:rsidP="00912C39">
            <w:pPr>
              <w:jc w:val="both"/>
              <w:rPr>
                <w:rFonts w:eastAsia="Calibri"/>
                <w:color w:val="000000"/>
                <w:sz w:val="22"/>
                <w:szCs w:val="22"/>
              </w:rPr>
            </w:pPr>
            <w:r w:rsidRPr="00EA3871">
              <w:rPr>
                <w:rFonts w:eastAsia="Calibri"/>
                <w:color w:val="000000"/>
                <w:sz w:val="22"/>
                <w:szCs w:val="22"/>
              </w:rPr>
              <w:t>ИНН 7536060580, КПП 753601001,</w:t>
            </w:r>
          </w:p>
          <w:p w:rsidR="00912C39" w:rsidRPr="00EA3871" w:rsidRDefault="00912C39" w:rsidP="00912C39">
            <w:pPr>
              <w:jc w:val="both"/>
              <w:rPr>
                <w:sz w:val="22"/>
                <w:szCs w:val="22"/>
              </w:rPr>
            </w:pPr>
            <w:r w:rsidRPr="00EA3871">
              <w:rPr>
                <w:rFonts w:eastAsia="Calibri"/>
                <w:color w:val="000000"/>
                <w:sz w:val="22"/>
                <w:szCs w:val="22"/>
              </w:rPr>
              <w:t>ОГРН 1057536069360</w:t>
            </w:r>
          </w:p>
        </w:tc>
        <w:tc>
          <w:tcPr>
            <w:tcW w:w="1984" w:type="dxa"/>
            <w:vAlign w:val="center"/>
          </w:tcPr>
          <w:p w:rsidR="00912C39" w:rsidRPr="00EA3871" w:rsidRDefault="00912C39" w:rsidP="00912C39">
            <w:pPr>
              <w:jc w:val="center"/>
              <w:rPr>
                <w:rFonts w:eastAsia="Calibri"/>
                <w:color w:val="000000"/>
                <w:sz w:val="22"/>
                <w:szCs w:val="22"/>
              </w:rPr>
            </w:pPr>
            <w:r w:rsidRPr="00EA3871">
              <w:rPr>
                <w:rFonts w:eastAsia="Calibri"/>
                <w:color w:val="000000"/>
                <w:sz w:val="22"/>
                <w:szCs w:val="22"/>
              </w:rPr>
              <w:t>1,45</w:t>
            </w:r>
          </w:p>
        </w:tc>
        <w:tc>
          <w:tcPr>
            <w:tcW w:w="1701" w:type="dxa"/>
            <w:vAlign w:val="center"/>
          </w:tcPr>
          <w:p w:rsidR="00912C39" w:rsidRPr="00EA3871" w:rsidRDefault="00912C39" w:rsidP="00912C39">
            <w:pPr>
              <w:jc w:val="center"/>
              <w:rPr>
                <w:rFonts w:eastAsia="Calibri"/>
                <w:color w:val="000000"/>
                <w:sz w:val="22"/>
                <w:szCs w:val="22"/>
              </w:rPr>
            </w:pPr>
            <w:r w:rsidRPr="00EA3871">
              <w:rPr>
                <w:rFonts w:eastAsia="Calibri"/>
                <w:color w:val="000000"/>
                <w:sz w:val="22"/>
                <w:szCs w:val="22"/>
              </w:rPr>
              <w:t>2</w:t>
            </w:r>
          </w:p>
        </w:tc>
      </w:tr>
      <w:tr w:rsidR="00912C39" w:rsidRPr="00EA3871" w:rsidTr="00912C39">
        <w:trPr>
          <w:trHeight w:val="836"/>
        </w:trPr>
        <w:tc>
          <w:tcPr>
            <w:tcW w:w="1276" w:type="dxa"/>
            <w:vAlign w:val="center"/>
          </w:tcPr>
          <w:p w:rsidR="00912C39" w:rsidRPr="001C50E2" w:rsidRDefault="00912C39" w:rsidP="00912C39">
            <w:pPr>
              <w:spacing w:line="150" w:lineRule="atLeast"/>
              <w:jc w:val="center"/>
              <w:rPr>
                <w:sz w:val="22"/>
                <w:szCs w:val="22"/>
              </w:rPr>
            </w:pPr>
            <w:r w:rsidRPr="001C50E2">
              <w:rPr>
                <w:sz w:val="22"/>
                <w:szCs w:val="22"/>
              </w:rPr>
              <w:t>24</w:t>
            </w:r>
          </w:p>
        </w:tc>
        <w:tc>
          <w:tcPr>
            <w:tcW w:w="4678" w:type="dxa"/>
            <w:vAlign w:val="center"/>
          </w:tcPr>
          <w:p w:rsidR="00912C39" w:rsidRPr="00EA3871" w:rsidRDefault="00912C39" w:rsidP="00912C39">
            <w:pPr>
              <w:jc w:val="both"/>
              <w:rPr>
                <w:rFonts w:eastAsia="Calibri"/>
                <w:color w:val="000000"/>
                <w:sz w:val="22"/>
                <w:szCs w:val="22"/>
              </w:rPr>
            </w:pPr>
            <w:r w:rsidRPr="00EA3871">
              <w:rPr>
                <w:rFonts w:eastAsia="Calibri"/>
                <w:color w:val="000000"/>
                <w:sz w:val="22"/>
                <w:szCs w:val="22"/>
              </w:rPr>
              <w:t>Открытое Акционерное Общество «Нефтемаркет»</w:t>
            </w:r>
          </w:p>
          <w:p w:rsidR="00912C39" w:rsidRPr="00EA3871" w:rsidRDefault="00912C39" w:rsidP="00912C39">
            <w:pPr>
              <w:jc w:val="both"/>
              <w:rPr>
                <w:rFonts w:eastAsia="Calibri"/>
                <w:color w:val="000000"/>
                <w:sz w:val="22"/>
                <w:szCs w:val="22"/>
              </w:rPr>
            </w:pPr>
            <w:r w:rsidRPr="00EA3871">
              <w:rPr>
                <w:rFonts w:eastAsia="Calibri"/>
                <w:color w:val="000000"/>
                <w:sz w:val="22"/>
                <w:szCs w:val="22"/>
              </w:rPr>
              <w:t xml:space="preserve">(ОАО «Нефтемаркет»), </w:t>
            </w:r>
          </w:p>
          <w:p w:rsidR="00912C39" w:rsidRPr="00EA3871" w:rsidRDefault="00912C39" w:rsidP="00912C39">
            <w:pPr>
              <w:jc w:val="both"/>
              <w:rPr>
                <w:rFonts w:eastAsia="Calibri"/>
                <w:color w:val="000000"/>
                <w:sz w:val="22"/>
                <w:szCs w:val="22"/>
              </w:rPr>
            </w:pPr>
            <w:r w:rsidRPr="00EA3871">
              <w:rPr>
                <w:rFonts w:eastAsia="Calibri"/>
                <w:color w:val="000000"/>
                <w:sz w:val="22"/>
                <w:szCs w:val="22"/>
              </w:rPr>
              <w:t>ИНН 7535002680, КПП 753650001,</w:t>
            </w:r>
          </w:p>
          <w:p w:rsidR="00912C39" w:rsidRPr="00EA3871" w:rsidRDefault="00912C39" w:rsidP="00912C39">
            <w:pPr>
              <w:jc w:val="both"/>
              <w:rPr>
                <w:rFonts w:eastAsia="Calibri"/>
                <w:color w:val="000000"/>
                <w:sz w:val="22"/>
                <w:szCs w:val="22"/>
              </w:rPr>
            </w:pPr>
            <w:r w:rsidRPr="00EA3871">
              <w:rPr>
                <w:rFonts w:eastAsia="Calibri"/>
                <w:color w:val="000000"/>
                <w:sz w:val="22"/>
                <w:szCs w:val="22"/>
              </w:rPr>
              <w:t>ОГРН 1027501152601</w:t>
            </w:r>
          </w:p>
        </w:tc>
        <w:tc>
          <w:tcPr>
            <w:tcW w:w="1984" w:type="dxa"/>
            <w:vAlign w:val="center"/>
          </w:tcPr>
          <w:p w:rsidR="00912C39" w:rsidRPr="00EA3871" w:rsidRDefault="00912C39" w:rsidP="00912C39">
            <w:pPr>
              <w:jc w:val="center"/>
              <w:rPr>
                <w:rFonts w:eastAsia="Calibri"/>
                <w:color w:val="000000"/>
                <w:sz w:val="22"/>
                <w:szCs w:val="22"/>
              </w:rPr>
            </w:pPr>
            <w:r w:rsidRPr="00EA3871">
              <w:rPr>
                <w:rFonts w:eastAsia="Calibri"/>
                <w:color w:val="000000"/>
                <w:sz w:val="22"/>
                <w:szCs w:val="22"/>
              </w:rPr>
              <w:t>2,0</w:t>
            </w:r>
          </w:p>
        </w:tc>
        <w:tc>
          <w:tcPr>
            <w:tcW w:w="1701" w:type="dxa"/>
            <w:vAlign w:val="center"/>
          </w:tcPr>
          <w:p w:rsidR="00912C39" w:rsidRPr="00EA3871" w:rsidRDefault="00912C39" w:rsidP="00912C39">
            <w:pPr>
              <w:jc w:val="center"/>
              <w:rPr>
                <w:rFonts w:eastAsia="Calibri"/>
                <w:color w:val="000000"/>
                <w:sz w:val="22"/>
                <w:szCs w:val="22"/>
              </w:rPr>
            </w:pPr>
            <w:r w:rsidRPr="00EA3871">
              <w:rPr>
                <w:rFonts w:eastAsia="Calibri"/>
                <w:color w:val="000000"/>
                <w:sz w:val="22"/>
                <w:szCs w:val="22"/>
              </w:rPr>
              <w:t>1</w:t>
            </w:r>
          </w:p>
        </w:tc>
      </w:tr>
    </w:tbl>
    <w:p w:rsidR="00912C39" w:rsidRPr="001C50E2" w:rsidRDefault="00912C39" w:rsidP="001C50E2">
      <w:pPr>
        <w:pStyle w:val="ad"/>
        <w:numPr>
          <w:ilvl w:val="1"/>
          <w:numId w:val="38"/>
        </w:numPr>
        <w:tabs>
          <w:tab w:val="left" w:pos="851"/>
        </w:tabs>
        <w:ind w:left="0" w:firstLine="709"/>
        <w:jc w:val="both"/>
        <w:rPr>
          <w:szCs w:val="28"/>
        </w:rPr>
      </w:pPr>
      <w:r w:rsidRPr="001C50E2">
        <w:rPr>
          <w:szCs w:val="28"/>
        </w:rPr>
        <w:t>признать победителем открытого конкурса</w:t>
      </w:r>
      <w:r w:rsidR="00B00F90">
        <w:rPr>
          <w:szCs w:val="28"/>
        </w:rPr>
        <w:t xml:space="preserve"> по Л</w:t>
      </w:r>
      <w:r w:rsidR="00D60D16">
        <w:rPr>
          <w:szCs w:val="28"/>
        </w:rPr>
        <w:t>оту №1</w:t>
      </w:r>
      <w:r w:rsidRPr="001C50E2">
        <w:rPr>
          <w:b/>
          <w:snapToGrid w:val="0"/>
          <w:color w:val="000000"/>
          <w:sz w:val="24"/>
          <w:szCs w:val="24"/>
        </w:rPr>
        <w:t xml:space="preserve"> </w:t>
      </w:r>
      <w:r w:rsidR="00B00F90">
        <w:rPr>
          <w:b/>
          <w:snapToGrid w:val="0"/>
          <w:color w:val="000000"/>
          <w:sz w:val="24"/>
          <w:szCs w:val="24"/>
        </w:rPr>
        <w:t xml:space="preserve">                </w:t>
      </w:r>
      <w:r w:rsidR="00284F06" w:rsidRPr="001C50E2">
        <w:rPr>
          <w:rFonts w:eastAsia="Calibri"/>
          <w:color w:val="000000"/>
          <w:szCs w:val="28"/>
        </w:rPr>
        <w:t>ОАО «</w:t>
      </w:r>
      <w:proofErr w:type="spellStart"/>
      <w:r w:rsidR="00284F06" w:rsidRPr="001C50E2">
        <w:rPr>
          <w:rFonts w:eastAsia="Calibri"/>
          <w:color w:val="000000"/>
          <w:szCs w:val="28"/>
        </w:rPr>
        <w:t>Нефтемаркет</w:t>
      </w:r>
      <w:proofErr w:type="spellEnd"/>
      <w:r w:rsidR="00284F06" w:rsidRPr="001C50E2">
        <w:rPr>
          <w:rFonts w:eastAsia="Calibri"/>
          <w:color w:val="000000"/>
          <w:szCs w:val="28"/>
        </w:rPr>
        <w:t>»</w:t>
      </w:r>
      <w:r w:rsidRPr="001C50E2">
        <w:rPr>
          <w:rFonts w:eastAsia="Calibri"/>
          <w:color w:val="000000"/>
          <w:szCs w:val="28"/>
        </w:rPr>
        <w:t xml:space="preserve"> </w:t>
      </w:r>
      <w:r w:rsidRPr="001C50E2">
        <w:rPr>
          <w:szCs w:val="28"/>
        </w:rPr>
        <w:t>и заключить с ним договор на следующих условиях:</w:t>
      </w:r>
    </w:p>
    <w:p w:rsidR="00284F06" w:rsidRPr="00284F06" w:rsidRDefault="00284F06" w:rsidP="00284F06">
      <w:pPr>
        <w:pStyle w:val="13"/>
        <w:suppressAutoHyphens/>
        <w:ind w:firstLine="708"/>
        <w:rPr>
          <w:color w:val="000000"/>
          <w:szCs w:val="28"/>
        </w:rPr>
      </w:pPr>
      <w:r w:rsidRPr="00284F06">
        <w:rPr>
          <w:b/>
          <w:bCs/>
          <w:color w:val="000000"/>
          <w:szCs w:val="28"/>
        </w:rPr>
        <w:t xml:space="preserve">Предмет Договора: </w:t>
      </w:r>
      <w:r w:rsidR="001C50E2">
        <w:rPr>
          <w:szCs w:val="28"/>
        </w:rPr>
        <w:t>о</w:t>
      </w:r>
      <w:r w:rsidRPr="00284F06">
        <w:rPr>
          <w:color w:val="000000"/>
          <w:szCs w:val="28"/>
        </w:rPr>
        <w:t>беспечение  бен</w:t>
      </w:r>
      <w:r>
        <w:rPr>
          <w:color w:val="000000"/>
          <w:szCs w:val="28"/>
        </w:rPr>
        <w:t>зином АИ-92  картами, талонами</w:t>
      </w:r>
      <w:r w:rsidRPr="00284F06">
        <w:rPr>
          <w:color w:val="000000"/>
          <w:szCs w:val="28"/>
        </w:rPr>
        <w:t xml:space="preserve"> Агентства контейнерных перевозок на станции Забайкальск.</w:t>
      </w:r>
    </w:p>
    <w:p w:rsidR="00284F06" w:rsidRDefault="00284F06" w:rsidP="00284F06">
      <w:pPr>
        <w:autoSpaceDE w:val="0"/>
        <w:autoSpaceDN w:val="0"/>
        <w:adjustRightInd w:val="0"/>
        <w:ind w:firstLine="708"/>
        <w:jc w:val="both"/>
        <w:rPr>
          <w:color w:val="000000"/>
          <w:szCs w:val="28"/>
        </w:rPr>
      </w:pPr>
      <w:r w:rsidRPr="00284F06">
        <w:rPr>
          <w:b/>
          <w:bCs/>
          <w:color w:val="000000"/>
          <w:szCs w:val="28"/>
        </w:rPr>
        <w:t xml:space="preserve">Максимальная цена договора: </w:t>
      </w:r>
      <w:r w:rsidRPr="00284F06">
        <w:rPr>
          <w:color w:val="000000"/>
          <w:szCs w:val="28"/>
        </w:rPr>
        <w:t>525 980,00 руб. (пятьсот двадцать пять тысяч</w:t>
      </w:r>
      <w:r w:rsidR="001C50E2">
        <w:rPr>
          <w:color w:val="000000"/>
          <w:szCs w:val="28"/>
        </w:rPr>
        <w:t xml:space="preserve"> девятьсот восемьдесят</w:t>
      </w:r>
      <w:r w:rsidRPr="00284F06">
        <w:rPr>
          <w:color w:val="000000"/>
          <w:szCs w:val="28"/>
        </w:rPr>
        <w:t xml:space="preserve"> рублей 00 копеек) без учета НДС. НДС по ставке 18 % начисляется отдельно. </w:t>
      </w:r>
    </w:p>
    <w:p w:rsidR="001939D8" w:rsidRPr="00284F06" w:rsidRDefault="001939D8" w:rsidP="00284F06">
      <w:pPr>
        <w:autoSpaceDE w:val="0"/>
        <w:autoSpaceDN w:val="0"/>
        <w:adjustRightInd w:val="0"/>
        <w:ind w:firstLine="708"/>
        <w:jc w:val="both"/>
        <w:rPr>
          <w:color w:val="000000"/>
          <w:szCs w:val="28"/>
        </w:rPr>
      </w:pPr>
      <w:r w:rsidRPr="00FE74A5">
        <w:rPr>
          <w:b/>
          <w:color w:val="000000"/>
          <w:szCs w:val="28"/>
        </w:rPr>
        <w:t>Единичные расценки:</w:t>
      </w:r>
      <w:r>
        <w:rPr>
          <w:color w:val="000000"/>
          <w:szCs w:val="28"/>
        </w:rPr>
        <w:t xml:space="preserve"> </w:t>
      </w:r>
      <w:r w:rsidR="001C50E2">
        <w:rPr>
          <w:szCs w:val="28"/>
        </w:rPr>
        <w:t>П</w:t>
      </w:r>
      <w:r w:rsidRPr="00284F06">
        <w:rPr>
          <w:szCs w:val="28"/>
        </w:rPr>
        <w:t>оставщик устанавливает посто</w:t>
      </w:r>
      <w:r w:rsidR="001C50E2">
        <w:rPr>
          <w:szCs w:val="28"/>
        </w:rPr>
        <w:t>янную розничную цену за  литр т</w:t>
      </w:r>
      <w:r w:rsidRPr="00284F06">
        <w:rPr>
          <w:szCs w:val="28"/>
        </w:rPr>
        <w:t>оплива на весь период действия договора в размере 29,75 руб</w:t>
      </w:r>
      <w:r w:rsidR="00EA2FAA">
        <w:rPr>
          <w:szCs w:val="28"/>
        </w:rPr>
        <w:t>. (двадцать девять рублей 75 копеек)</w:t>
      </w:r>
      <w:r>
        <w:rPr>
          <w:szCs w:val="28"/>
        </w:rPr>
        <w:t>,</w:t>
      </w:r>
      <w:r w:rsidRPr="00284F06">
        <w:rPr>
          <w:szCs w:val="28"/>
        </w:rPr>
        <w:t xml:space="preserve">   без НДС.</w:t>
      </w:r>
    </w:p>
    <w:p w:rsidR="00284F06" w:rsidRPr="00284F06" w:rsidRDefault="00284F06" w:rsidP="00284F06">
      <w:pPr>
        <w:pStyle w:val="Default"/>
        <w:ind w:firstLine="709"/>
        <w:jc w:val="both"/>
        <w:rPr>
          <w:sz w:val="28"/>
          <w:szCs w:val="28"/>
        </w:rPr>
      </w:pPr>
      <w:r w:rsidRPr="00284F06">
        <w:rPr>
          <w:b/>
          <w:bCs/>
          <w:sz w:val="28"/>
          <w:szCs w:val="28"/>
        </w:rPr>
        <w:t xml:space="preserve">Форма, сроки и порядок оплаты: </w:t>
      </w:r>
      <w:r w:rsidR="001C50E2">
        <w:rPr>
          <w:sz w:val="28"/>
          <w:szCs w:val="28"/>
        </w:rPr>
        <w:t>о</w:t>
      </w:r>
      <w:r w:rsidRPr="00284F06">
        <w:rPr>
          <w:sz w:val="28"/>
          <w:szCs w:val="28"/>
        </w:rPr>
        <w:t xml:space="preserve">плата </w:t>
      </w:r>
      <w:r w:rsidR="001C50E2">
        <w:rPr>
          <w:sz w:val="28"/>
          <w:szCs w:val="28"/>
        </w:rPr>
        <w:t>т</w:t>
      </w:r>
      <w:r w:rsidR="001939D8">
        <w:rPr>
          <w:sz w:val="28"/>
          <w:szCs w:val="28"/>
        </w:rPr>
        <w:t>оплива осуществляется  100% авансовым платежом на основании Заявки Заказчика</w:t>
      </w:r>
      <w:r w:rsidRPr="00284F06">
        <w:rPr>
          <w:sz w:val="28"/>
          <w:szCs w:val="28"/>
        </w:rPr>
        <w:t xml:space="preserve"> и выставленного Поставщиком счета в течение 15 (Пятнадцати) рабочих дней с даты его получения Заказчиком. </w:t>
      </w:r>
    </w:p>
    <w:p w:rsidR="00284F06" w:rsidRPr="00284F06" w:rsidRDefault="00284F06" w:rsidP="00284F06">
      <w:pPr>
        <w:pStyle w:val="Default"/>
        <w:ind w:firstLine="709"/>
        <w:jc w:val="both"/>
        <w:rPr>
          <w:b/>
          <w:sz w:val="28"/>
          <w:szCs w:val="28"/>
        </w:rPr>
      </w:pPr>
      <w:r w:rsidRPr="00284F06">
        <w:rPr>
          <w:b/>
          <w:bCs/>
          <w:sz w:val="28"/>
          <w:szCs w:val="28"/>
        </w:rPr>
        <w:t>Количество (Объем) Продукции</w:t>
      </w:r>
      <w:r w:rsidRPr="00284F06">
        <w:rPr>
          <w:sz w:val="28"/>
          <w:szCs w:val="28"/>
        </w:rPr>
        <w:t xml:space="preserve">: Объем поставляемого Топлива определяется исходя из потребностей </w:t>
      </w:r>
      <w:r w:rsidR="001939D8">
        <w:rPr>
          <w:sz w:val="28"/>
          <w:szCs w:val="28"/>
        </w:rPr>
        <w:t>З</w:t>
      </w:r>
      <w:r w:rsidRPr="00284F06">
        <w:rPr>
          <w:sz w:val="28"/>
          <w:szCs w:val="28"/>
        </w:rPr>
        <w:t xml:space="preserve">аказчика и на основании его заявок. </w:t>
      </w:r>
    </w:p>
    <w:p w:rsidR="00284F06" w:rsidRPr="00284F06" w:rsidRDefault="00284F06" w:rsidP="00284F06">
      <w:pPr>
        <w:autoSpaceDE w:val="0"/>
        <w:autoSpaceDN w:val="0"/>
        <w:adjustRightInd w:val="0"/>
        <w:ind w:firstLine="708"/>
        <w:jc w:val="both"/>
        <w:rPr>
          <w:szCs w:val="28"/>
        </w:rPr>
      </w:pPr>
      <w:r w:rsidRPr="00284F06">
        <w:rPr>
          <w:b/>
          <w:szCs w:val="28"/>
        </w:rPr>
        <w:t xml:space="preserve">Особое условие: </w:t>
      </w:r>
      <w:r w:rsidRPr="00284F06">
        <w:rPr>
          <w:szCs w:val="28"/>
        </w:rPr>
        <w:t>Заказчик оставляет за собой право неполной выборки планируемог</w:t>
      </w:r>
      <w:r w:rsidR="001C50E2">
        <w:rPr>
          <w:szCs w:val="28"/>
        </w:rPr>
        <w:t>о объема Топлива. Санкции за не</w:t>
      </w:r>
      <w:r w:rsidRPr="00284F06">
        <w:rPr>
          <w:szCs w:val="28"/>
        </w:rPr>
        <w:t xml:space="preserve">выборку не могут быть предусмотрены. </w:t>
      </w:r>
    </w:p>
    <w:p w:rsidR="00284F06" w:rsidRPr="00284F06" w:rsidRDefault="00284F06" w:rsidP="00284F06">
      <w:pPr>
        <w:ind w:firstLine="708"/>
        <w:jc w:val="both"/>
        <w:rPr>
          <w:color w:val="000000"/>
          <w:szCs w:val="28"/>
        </w:rPr>
      </w:pPr>
      <w:r w:rsidRPr="00284F06">
        <w:rPr>
          <w:b/>
          <w:bCs/>
          <w:color w:val="000000"/>
          <w:szCs w:val="28"/>
        </w:rPr>
        <w:lastRenderedPageBreak/>
        <w:t xml:space="preserve">Место поставки Топлива: </w:t>
      </w:r>
      <w:r w:rsidR="00FE74A5">
        <w:rPr>
          <w:color w:val="000000"/>
          <w:szCs w:val="28"/>
        </w:rPr>
        <w:t xml:space="preserve">согласно </w:t>
      </w:r>
      <w:r w:rsidRPr="00760492">
        <w:rPr>
          <w:color w:val="000000"/>
          <w:szCs w:val="28"/>
        </w:rPr>
        <w:t>Приложени</w:t>
      </w:r>
      <w:r w:rsidR="00FE74A5" w:rsidRPr="00760492">
        <w:rPr>
          <w:color w:val="000000"/>
          <w:szCs w:val="28"/>
        </w:rPr>
        <w:t>ю №1</w:t>
      </w:r>
      <w:r w:rsidR="00FE74A5">
        <w:rPr>
          <w:color w:val="000000"/>
          <w:szCs w:val="28"/>
        </w:rPr>
        <w:t xml:space="preserve"> к настоящему Протоколу.</w:t>
      </w:r>
    </w:p>
    <w:p w:rsidR="00284F06" w:rsidRPr="00284F06" w:rsidRDefault="00284F06" w:rsidP="00284F06">
      <w:pPr>
        <w:pStyle w:val="Default"/>
        <w:ind w:firstLine="709"/>
        <w:jc w:val="both"/>
        <w:rPr>
          <w:sz w:val="28"/>
          <w:szCs w:val="28"/>
        </w:rPr>
      </w:pPr>
      <w:r w:rsidRPr="00284F06">
        <w:rPr>
          <w:b/>
          <w:sz w:val="28"/>
          <w:szCs w:val="28"/>
        </w:rPr>
        <w:t xml:space="preserve">Срок поставки Топлива: </w:t>
      </w:r>
      <w:r w:rsidR="00FE74A5">
        <w:rPr>
          <w:sz w:val="28"/>
          <w:szCs w:val="28"/>
        </w:rPr>
        <w:t>поставка Топлива</w:t>
      </w:r>
      <w:r w:rsidRPr="00284F06">
        <w:rPr>
          <w:sz w:val="28"/>
          <w:szCs w:val="28"/>
        </w:rPr>
        <w:t xml:space="preserve"> производится в соответствии с Заявкой</w:t>
      </w:r>
      <w:r w:rsidR="00FE74A5">
        <w:rPr>
          <w:sz w:val="28"/>
          <w:szCs w:val="28"/>
        </w:rPr>
        <w:t xml:space="preserve"> Заказчика в любое время суток</w:t>
      </w:r>
      <w:r w:rsidRPr="00284F06">
        <w:rPr>
          <w:sz w:val="28"/>
          <w:szCs w:val="28"/>
        </w:rPr>
        <w:t xml:space="preserve"> после поступления аванса Поставщику. Общий срок поставки Топлива: </w:t>
      </w:r>
      <w:r w:rsidRPr="00284F06">
        <w:rPr>
          <w:color w:val="auto"/>
          <w:sz w:val="28"/>
          <w:szCs w:val="28"/>
        </w:rPr>
        <w:t xml:space="preserve">с даты подписания договора по 31 декабря 2014 г. </w:t>
      </w:r>
    </w:p>
    <w:p w:rsidR="00912C39" w:rsidRPr="00284F06" w:rsidRDefault="00284F06" w:rsidP="00284F06">
      <w:pPr>
        <w:autoSpaceDE w:val="0"/>
        <w:autoSpaceDN w:val="0"/>
        <w:adjustRightInd w:val="0"/>
        <w:ind w:firstLine="708"/>
        <w:jc w:val="both"/>
        <w:rPr>
          <w:szCs w:val="28"/>
        </w:rPr>
      </w:pPr>
      <w:r w:rsidRPr="00284F06">
        <w:rPr>
          <w:b/>
          <w:bCs/>
          <w:color w:val="000000"/>
          <w:szCs w:val="28"/>
        </w:rPr>
        <w:t xml:space="preserve">Срок действия договора: </w:t>
      </w:r>
      <w:r w:rsidRPr="00284F06">
        <w:rPr>
          <w:color w:val="000000"/>
          <w:szCs w:val="28"/>
        </w:rPr>
        <w:t>с даты подписания договора до 31.12.2014, а в час</w:t>
      </w:r>
      <w:r w:rsidR="00FE74A5">
        <w:rPr>
          <w:color w:val="000000"/>
          <w:szCs w:val="28"/>
        </w:rPr>
        <w:t xml:space="preserve">ти взаиморасчетов до полного </w:t>
      </w:r>
      <w:r w:rsidRPr="00284F06">
        <w:rPr>
          <w:color w:val="000000"/>
          <w:szCs w:val="28"/>
        </w:rPr>
        <w:t>исполнения</w:t>
      </w:r>
      <w:r w:rsidR="00FE74A5">
        <w:rPr>
          <w:color w:val="000000"/>
          <w:szCs w:val="28"/>
        </w:rPr>
        <w:t xml:space="preserve"> сторонами своих обязательств</w:t>
      </w:r>
      <w:r w:rsidRPr="00284F06">
        <w:rPr>
          <w:color w:val="000000"/>
          <w:szCs w:val="28"/>
        </w:rPr>
        <w:t>.</w:t>
      </w:r>
      <w:r w:rsidRPr="00284F06">
        <w:rPr>
          <w:szCs w:val="28"/>
        </w:rPr>
        <w:t xml:space="preserve"> </w:t>
      </w:r>
    </w:p>
    <w:p w:rsidR="00912C39" w:rsidRPr="005D39B8" w:rsidRDefault="00912C39" w:rsidP="00912C39">
      <w:pPr>
        <w:pStyle w:val="ad"/>
        <w:numPr>
          <w:ilvl w:val="0"/>
          <w:numId w:val="24"/>
        </w:numPr>
        <w:ind w:left="0" w:firstLine="851"/>
        <w:jc w:val="both"/>
        <w:rPr>
          <w:szCs w:val="28"/>
        </w:rPr>
      </w:pPr>
      <w:r w:rsidRPr="00594DF6">
        <w:rPr>
          <w:szCs w:val="28"/>
        </w:rPr>
        <w:t xml:space="preserve">Директору филиала ОАО </w:t>
      </w:r>
      <w:r w:rsidRPr="00594DF6">
        <w:rPr>
          <w:bCs/>
          <w:snapToGrid w:val="0"/>
          <w:szCs w:val="28"/>
        </w:rPr>
        <w:t xml:space="preserve">«ТрансКонтейнер» на </w:t>
      </w:r>
      <w:r w:rsidR="00284F06">
        <w:rPr>
          <w:szCs w:val="28"/>
        </w:rPr>
        <w:t>Забайкальской</w:t>
      </w:r>
      <w:r w:rsidRPr="00594DF6">
        <w:rPr>
          <w:bCs/>
          <w:snapToGrid w:val="0"/>
          <w:szCs w:val="28"/>
        </w:rPr>
        <w:t xml:space="preserve"> железной дороге</w:t>
      </w:r>
      <w:r w:rsidR="00284F06">
        <w:rPr>
          <w:bCs/>
          <w:snapToGrid w:val="0"/>
          <w:szCs w:val="28"/>
        </w:rPr>
        <w:t xml:space="preserve"> Банщикову </w:t>
      </w:r>
      <w:r>
        <w:rPr>
          <w:bCs/>
          <w:snapToGrid w:val="0"/>
          <w:szCs w:val="28"/>
        </w:rPr>
        <w:t>А.</w:t>
      </w:r>
      <w:r w:rsidR="00284F06">
        <w:rPr>
          <w:bCs/>
          <w:snapToGrid w:val="0"/>
          <w:szCs w:val="28"/>
        </w:rPr>
        <w:t>В.</w:t>
      </w:r>
      <w:r w:rsidRPr="005D39B8">
        <w:rPr>
          <w:bCs/>
          <w:snapToGrid w:val="0"/>
          <w:szCs w:val="28"/>
        </w:rPr>
        <w:t>:</w:t>
      </w:r>
    </w:p>
    <w:p w:rsidR="00912C39" w:rsidRPr="004F68AF" w:rsidRDefault="00912C39" w:rsidP="00912C39">
      <w:pPr>
        <w:pStyle w:val="ad"/>
        <w:numPr>
          <w:ilvl w:val="1"/>
          <w:numId w:val="24"/>
        </w:numPr>
        <w:ind w:left="0" w:firstLine="851"/>
        <w:jc w:val="both"/>
        <w:rPr>
          <w:szCs w:val="28"/>
        </w:rPr>
      </w:pPr>
      <w:r w:rsidRPr="00594DF6">
        <w:rPr>
          <w:szCs w:val="28"/>
        </w:rPr>
        <w:t>уведомить</w:t>
      </w:r>
      <w:r w:rsidRPr="00C51773">
        <w:t xml:space="preserve"> </w:t>
      </w:r>
      <w:r w:rsidR="00284F06" w:rsidRPr="00912C39">
        <w:rPr>
          <w:rFonts w:eastAsia="Calibri"/>
          <w:color w:val="000000"/>
          <w:szCs w:val="28"/>
        </w:rPr>
        <w:t>ОАО «Нефтемаркет»</w:t>
      </w:r>
      <w:r w:rsidR="00284F06">
        <w:rPr>
          <w:rFonts w:eastAsia="Calibri"/>
          <w:color w:val="000000"/>
          <w:szCs w:val="28"/>
        </w:rPr>
        <w:t xml:space="preserve"> </w:t>
      </w:r>
      <w:r w:rsidRPr="00594DF6">
        <w:rPr>
          <w:szCs w:val="27"/>
        </w:rPr>
        <w:t xml:space="preserve">о принятом </w:t>
      </w:r>
      <w:r w:rsidRPr="00594DF6">
        <w:rPr>
          <w:szCs w:val="28"/>
        </w:rPr>
        <w:t>Конкурсной комиссией ОАО «ТрансКонтейнер» решении.</w:t>
      </w:r>
    </w:p>
    <w:p w:rsidR="001376C7" w:rsidRPr="00546ADA" w:rsidRDefault="00912C39" w:rsidP="00546ADA">
      <w:pPr>
        <w:ind w:firstLine="851"/>
        <w:jc w:val="both"/>
        <w:rPr>
          <w:rFonts w:eastAsia="Calibri"/>
          <w:color w:val="000000"/>
          <w:szCs w:val="28"/>
        </w:rPr>
      </w:pPr>
      <w:r w:rsidRPr="00C51773">
        <w:rPr>
          <w:szCs w:val="28"/>
        </w:rPr>
        <w:t xml:space="preserve">4.2 обеспечить установленным порядком заключение договора с                      </w:t>
      </w:r>
      <w:r w:rsidR="00284F06" w:rsidRPr="00912C39">
        <w:rPr>
          <w:rFonts w:eastAsia="Calibri"/>
          <w:color w:val="000000"/>
          <w:szCs w:val="28"/>
        </w:rPr>
        <w:t>ОАО «</w:t>
      </w:r>
      <w:proofErr w:type="spellStart"/>
      <w:r w:rsidR="00284F06" w:rsidRPr="00912C39">
        <w:rPr>
          <w:rFonts w:eastAsia="Calibri"/>
          <w:color w:val="000000"/>
          <w:szCs w:val="28"/>
        </w:rPr>
        <w:t>Нефтемаркет</w:t>
      </w:r>
      <w:proofErr w:type="spellEnd"/>
      <w:r w:rsidR="00284F06" w:rsidRPr="00912C39">
        <w:rPr>
          <w:rFonts w:eastAsia="Calibri"/>
          <w:color w:val="000000"/>
          <w:szCs w:val="28"/>
        </w:rPr>
        <w:t>»</w:t>
      </w:r>
      <w:r w:rsidR="00284F06">
        <w:rPr>
          <w:rFonts w:eastAsia="Calibri"/>
          <w:color w:val="000000"/>
          <w:szCs w:val="28"/>
        </w:rPr>
        <w:t>.</w:t>
      </w:r>
    </w:p>
    <w:p w:rsidR="001376C7" w:rsidRDefault="001376C7" w:rsidP="00912C39">
      <w:pPr>
        <w:ind w:firstLine="851"/>
        <w:jc w:val="both"/>
        <w:rPr>
          <w:szCs w:val="28"/>
        </w:rPr>
      </w:pPr>
    </w:p>
    <w:p w:rsidR="00422DCE" w:rsidRPr="00C51773" w:rsidRDefault="00422DCE" w:rsidP="00912C39">
      <w:pPr>
        <w:ind w:firstLine="851"/>
        <w:jc w:val="both"/>
        <w:rPr>
          <w:szCs w:val="28"/>
        </w:rPr>
      </w:pPr>
    </w:p>
    <w:p w:rsidR="000D01AD" w:rsidRPr="000D01AD" w:rsidRDefault="000D01AD" w:rsidP="000D01AD">
      <w:pPr>
        <w:pStyle w:val="ad"/>
        <w:ind w:left="0" w:firstLine="709"/>
        <w:jc w:val="both"/>
        <w:rPr>
          <w:szCs w:val="28"/>
        </w:rPr>
      </w:pPr>
      <w:r w:rsidRPr="000D01AD">
        <w:rPr>
          <w:szCs w:val="28"/>
        </w:rPr>
        <w:t xml:space="preserve">Лот № </w:t>
      </w:r>
      <w:r>
        <w:rPr>
          <w:szCs w:val="28"/>
        </w:rPr>
        <w:t>2</w:t>
      </w:r>
    </w:p>
    <w:p w:rsidR="000D01AD" w:rsidRDefault="000D01AD" w:rsidP="000D01AD">
      <w:pPr>
        <w:pStyle w:val="ad"/>
        <w:numPr>
          <w:ilvl w:val="0"/>
          <w:numId w:val="33"/>
        </w:numPr>
        <w:ind w:left="0" w:firstLine="709"/>
        <w:jc w:val="both"/>
        <w:rPr>
          <w:szCs w:val="28"/>
        </w:rPr>
      </w:pPr>
      <w:r w:rsidRPr="00912C39">
        <w:rPr>
          <w:szCs w:val="28"/>
        </w:rPr>
        <w:t>Запрос предложений № ЗП/004/НКПЗаб/0</w:t>
      </w:r>
      <w:r>
        <w:rPr>
          <w:szCs w:val="28"/>
        </w:rPr>
        <w:t>012 по Лоту №2</w:t>
      </w:r>
      <w:r w:rsidRPr="00912C39">
        <w:rPr>
          <w:szCs w:val="28"/>
        </w:rPr>
        <w:t xml:space="preserve">  на право заключения </w:t>
      </w:r>
      <w:proofErr w:type="gramStart"/>
      <w:r w:rsidRPr="00912C39">
        <w:rPr>
          <w:szCs w:val="28"/>
        </w:rPr>
        <w:t>договора</w:t>
      </w:r>
      <w:proofErr w:type="gramEnd"/>
      <w:r w:rsidRPr="00912C39">
        <w:rPr>
          <w:szCs w:val="28"/>
        </w:rPr>
        <w:t xml:space="preserve"> на о</w:t>
      </w:r>
      <w:r w:rsidRPr="00912C39">
        <w:rPr>
          <w:color w:val="000000"/>
          <w:szCs w:val="28"/>
        </w:rPr>
        <w:t xml:space="preserve">беспечение  дизельным топливом  наливом Агентства контейнерных перевозок на станции Забайкальск в 2014 году </w:t>
      </w:r>
      <w:r w:rsidRPr="00912C39">
        <w:rPr>
          <w:szCs w:val="28"/>
        </w:rPr>
        <w:t>признать состоявшимся.</w:t>
      </w:r>
    </w:p>
    <w:p w:rsidR="000D01AD" w:rsidRDefault="00FE74A5" w:rsidP="000D01AD">
      <w:pPr>
        <w:pStyle w:val="ad"/>
        <w:numPr>
          <w:ilvl w:val="0"/>
          <w:numId w:val="33"/>
        </w:numPr>
        <w:ind w:left="0" w:firstLine="709"/>
        <w:jc w:val="both"/>
        <w:rPr>
          <w:szCs w:val="28"/>
        </w:rPr>
      </w:pPr>
      <w:r>
        <w:rPr>
          <w:szCs w:val="28"/>
        </w:rPr>
        <w:t>Согласившись</w:t>
      </w:r>
      <w:r w:rsidR="000D01AD" w:rsidRPr="000D01AD">
        <w:rPr>
          <w:szCs w:val="28"/>
        </w:rPr>
        <w:t xml:space="preserve"> с выводами и предложениями Постоянной рабочей группы Конкурсной комиссии филиала ОАО «ТрансКонтейнер» на Забайкальской железной дороге (Протокол № 8/ПРГ заседания, состоявшегося 29 апреля 2014 г.) в части принятия решения допустить к участию в </w:t>
      </w:r>
      <w:r w:rsidR="001376C7">
        <w:rPr>
          <w:szCs w:val="28"/>
        </w:rPr>
        <w:t>запросе предложений по Лоту №2 О</w:t>
      </w:r>
      <w:r w:rsidR="000D01AD" w:rsidRPr="000D01AD">
        <w:rPr>
          <w:szCs w:val="28"/>
        </w:rPr>
        <w:t>бщество с ограниченной ответственностью «</w:t>
      </w:r>
      <w:r w:rsidR="000D01AD" w:rsidRPr="000D01AD">
        <w:rPr>
          <w:rFonts w:eastAsia="Calibri"/>
          <w:color w:val="000000"/>
          <w:szCs w:val="28"/>
        </w:rPr>
        <w:t>Процессинговая компания «Эталон Плюс</w:t>
      </w:r>
      <w:r w:rsidR="000D01AD" w:rsidRPr="000D01AD">
        <w:rPr>
          <w:szCs w:val="28"/>
        </w:rPr>
        <w:t>» (</w:t>
      </w:r>
      <w:r w:rsidR="000D01AD" w:rsidRPr="000D01AD">
        <w:rPr>
          <w:rFonts w:eastAsia="Calibri"/>
          <w:color w:val="000000"/>
          <w:szCs w:val="28"/>
        </w:rPr>
        <w:t>ООО «ПК «Эталон Плюс»</w:t>
      </w:r>
      <w:r w:rsidR="000D01AD" w:rsidRPr="000D01AD">
        <w:rPr>
          <w:szCs w:val="28"/>
        </w:rPr>
        <w:t xml:space="preserve">), </w:t>
      </w:r>
      <w:r w:rsidR="001376C7">
        <w:rPr>
          <w:rFonts w:eastAsia="Calibri"/>
          <w:color w:val="000000"/>
          <w:szCs w:val="28"/>
        </w:rPr>
        <w:t>О</w:t>
      </w:r>
      <w:r w:rsidR="000D01AD" w:rsidRPr="000D01AD">
        <w:rPr>
          <w:rFonts w:eastAsia="Calibri"/>
          <w:color w:val="000000"/>
          <w:szCs w:val="28"/>
        </w:rPr>
        <w:t>ткрытое акционерное общество «Нефтемаркет»</w:t>
      </w:r>
      <w:r w:rsidR="000D01AD" w:rsidRPr="000D01AD">
        <w:rPr>
          <w:szCs w:val="28"/>
        </w:rPr>
        <w:t xml:space="preserve"> </w:t>
      </w:r>
      <w:r w:rsidR="000D01AD" w:rsidRPr="000D01AD">
        <w:rPr>
          <w:rFonts w:eastAsia="Calibri"/>
          <w:color w:val="000000"/>
          <w:szCs w:val="28"/>
        </w:rPr>
        <w:t>(ОАО «Нефтемаркет»)</w:t>
      </w:r>
      <w:r w:rsidR="000D01AD" w:rsidRPr="000D01AD">
        <w:rPr>
          <w:szCs w:val="28"/>
        </w:rPr>
        <w:t>.</w:t>
      </w:r>
    </w:p>
    <w:p w:rsidR="003F13EE" w:rsidRDefault="0046040E" w:rsidP="003F13EE">
      <w:pPr>
        <w:pStyle w:val="ad"/>
        <w:numPr>
          <w:ilvl w:val="0"/>
          <w:numId w:val="33"/>
        </w:numPr>
        <w:ind w:left="0" w:firstLine="709"/>
        <w:jc w:val="both"/>
        <w:rPr>
          <w:szCs w:val="28"/>
        </w:rPr>
      </w:pPr>
      <w:r>
        <w:rPr>
          <w:szCs w:val="28"/>
        </w:rPr>
        <w:t>Согласившись</w:t>
      </w:r>
      <w:r w:rsidR="000D01AD" w:rsidRPr="000D01AD">
        <w:rPr>
          <w:szCs w:val="28"/>
        </w:rPr>
        <w:t xml:space="preserve"> с выводами и предложениями Постоянной рабочей группы Конкурсной комиссии филиала ОАО «ТрансКонтейнер» на Забайкальской железной дороге (Протокол № 8/ПРГ заседания, состоявшегося 29 апреля 2014 г.) в части присвоения участникам </w:t>
      </w:r>
      <w:r w:rsidR="00EA2FAA">
        <w:rPr>
          <w:szCs w:val="28"/>
        </w:rPr>
        <w:t xml:space="preserve">запроса предложений по </w:t>
      </w:r>
      <w:r w:rsidR="003F13EE">
        <w:rPr>
          <w:szCs w:val="28"/>
        </w:rPr>
        <w:t>Л</w:t>
      </w:r>
      <w:r w:rsidR="00EA2FAA">
        <w:rPr>
          <w:szCs w:val="28"/>
        </w:rPr>
        <w:t xml:space="preserve">оту № 2 </w:t>
      </w:r>
      <w:r w:rsidR="000D01AD" w:rsidRPr="000D01AD">
        <w:rPr>
          <w:szCs w:val="28"/>
        </w:rPr>
        <w:t>порядковых номеров и определения победителя, принято решение:</w:t>
      </w:r>
    </w:p>
    <w:p w:rsidR="00422DCE" w:rsidRDefault="00422DCE" w:rsidP="00546ADA">
      <w:pPr>
        <w:jc w:val="both"/>
        <w:rPr>
          <w:szCs w:val="28"/>
        </w:rPr>
      </w:pPr>
    </w:p>
    <w:p w:rsidR="00422DCE" w:rsidRDefault="00422DCE" w:rsidP="00546ADA">
      <w:pPr>
        <w:jc w:val="both"/>
        <w:rPr>
          <w:szCs w:val="28"/>
        </w:rPr>
      </w:pPr>
    </w:p>
    <w:p w:rsidR="00546ADA" w:rsidRPr="00546ADA" w:rsidRDefault="00546ADA" w:rsidP="00546ADA">
      <w:pPr>
        <w:jc w:val="both"/>
        <w:rPr>
          <w:szCs w:val="28"/>
        </w:rPr>
      </w:pPr>
    </w:p>
    <w:p w:rsidR="000D01AD" w:rsidRPr="00020CFF" w:rsidRDefault="000D01AD" w:rsidP="00020CFF">
      <w:pPr>
        <w:pStyle w:val="ad"/>
        <w:numPr>
          <w:ilvl w:val="1"/>
          <w:numId w:val="47"/>
        </w:numPr>
        <w:ind w:hanging="735"/>
        <w:jc w:val="both"/>
        <w:rPr>
          <w:szCs w:val="28"/>
        </w:rPr>
      </w:pPr>
      <w:r w:rsidRPr="00020CFF">
        <w:rPr>
          <w:szCs w:val="28"/>
        </w:rPr>
        <w:t>заявкам участников присвоить следующие порядковые номера: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678"/>
        <w:gridCol w:w="1984"/>
        <w:gridCol w:w="1701"/>
      </w:tblGrid>
      <w:tr w:rsidR="000D01AD" w:rsidRPr="00EA3871" w:rsidTr="005A1021">
        <w:tc>
          <w:tcPr>
            <w:tcW w:w="1276" w:type="dxa"/>
          </w:tcPr>
          <w:p w:rsidR="000D01AD" w:rsidRPr="00EA3871" w:rsidRDefault="000D01AD" w:rsidP="005A1021">
            <w:pPr>
              <w:spacing w:line="150" w:lineRule="atLeast"/>
              <w:jc w:val="center"/>
              <w:rPr>
                <w:bCs/>
                <w:sz w:val="22"/>
                <w:szCs w:val="22"/>
              </w:rPr>
            </w:pPr>
            <w:r w:rsidRPr="00EA3871">
              <w:rPr>
                <w:bCs/>
                <w:sz w:val="22"/>
                <w:szCs w:val="22"/>
              </w:rPr>
              <w:t>Номер заявки</w:t>
            </w:r>
          </w:p>
        </w:tc>
        <w:tc>
          <w:tcPr>
            <w:tcW w:w="4678" w:type="dxa"/>
          </w:tcPr>
          <w:p w:rsidR="000D01AD" w:rsidRPr="00EA3871" w:rsidRDefault="000D01AD" w:rsidP="005A1021">
            <w:pPr>
              <w:spacing w:line="150" w:lineRule="atLeast"/>
              <w:jc w:val="center"/>
              <w:rPr>
                <w:bCs/>
                <w:sz w:val="22"/>
                <w:szCs w:val="22"/>
              </w:rPr>
            </w:pPr>
            <w:r w:rsidRPr="00EA3871">
              <w:rPr>
                <w:bCs/>
                <w:sz w:val="22"/>
                <w:szCs w:val="22"/>
              </w:rPr>
              <w:t>Сведения об организации</w:t>
            </w:r>
          </w:p>
          <w:p w:rsidR="000D01AD" w:rsidRPr="00EA3871" w:rsidRDefault="000D01AD" w:rsidP="005A1021">
            <w:pPr>
              <w:spacing w:line="150" w:lineRule="atLeast"/>
              <w:jc w:val="center"/>
              <w:rPr>
                <w:bCs/>
                <w:sz w:val="22"/>
                <w:szCs w:val="22"/>
              </w:rPr>
            </w:pPr>
            <w:r w:rsidRPr="00EA3871">
              <w:rPr>
                <w:bCs/>
                <w:sz w:val="22"/>
                <w:szCs w:val="22"/>
              </w:rPr>
              <w:t>(наименование, ИНН, КПП, ОГРН)</w:t>
            </w:r>
          </w:p>
        </w:tc>
        <w:tc>
          <w:tcPr>
            <w:tcW w:w="1984" w:type="dxa"/>
          </w:tcPr>
          <w:p w:rsidR="000D01AD" w:rsidRPr="00EA3871" w:rsidRDefault="000D01AD" w:rsidP="005A1021">
            <w:pPr>
              <w:spacing w:line="150" w:lineRule="atLeast"/>
              <w:jc w:val="center"/>
              <w:rPr>
                <w:bCs/>
                <w:sz w:val="22"/>
                <w:szCs w:val="22"/>
              </w:rPr>
            </w:pPr>
            <w:r w:rsidRPr="00EA3871">
              <w:rPr>
                <w:bCs/>
                <w:sz w:val="22"/>
                <w:szCs w:val="22"/>
              </w:rPr>
              <w:t>Количество баллов</w:t>
            </w:r>
          </w:p>
        </w:tc>
        <w:tc>
          <w:tcPr>
            <w:tcW w:w="1701" w:type="dxa"/>
          </w:tcPr>
          <w:p w:rsidR="000D01AD" w:rsidRPr="00EA3871" w:rsidRDefault="000D01AD" w:rsidP="005A1021">
            <w:pPr>
              <w:spacing w:line="150" w:lineRule="atLeast"/>
              <w:jc w:val="center"/>
              <w:rPr>
                <w:bCs/>
                <w:sz w:val="22"/>
                <w:szCs w:val="22"/>
              </w:rPr>
            </w:pPr>
            <w:r w:rsidRPr="00EA3871">
              <w:rPr>
                <w:bCs/>
                <w:sz w:val="22"/>
                <w:szCs w:val="22"/>
              </w:rPr>
              <w:t>Порядковый номер</w:t>
            </w:r>
          </w:p>
        </w:tc>
      </w:tr>
      <w:tr w:rsidR="000D01AD" w:rsidRPr="00EA3871" w:rsidTr="005A1021">
        <w:trPr>
          <w:trHeight w:val="836"/>
        </w:trPr>
        <w:tc>
          <w:tcPr>
            <w:tcW w:w="1276" w:type="dxa"/>
            <w:vAlign w:val="center"/>
          </w:tcPr>
          <w:p w:rsidR="000D01AD" w:rsidRPr="0046040E" w:rsidRDefault="000D01AD" w:rsidP="005A1021">
            <w:pPr>
              <w:spacing w:line="150" w:lineRule="atLeast"/>
              <w:jc w:val="center"/>
              <w:rPr>
                <w:sz w:val="22"/>
                <w:szCs w:val="22"/>
              </w:rPr>
            </w:pPr>
            <w:r w:rsidRPr="0046040E">
              <w:rPr>
                <w:sz w:val="22"/>
                <w:szCs w:val="22"/>
              </w:rPr>
              <w:t>25</w:t>
            </w:r>
          </w:p>
        </w:tc>
        <w:tc>
          <w:tcPr>
            <w:tcW w:w="4678" w:type="dxa"/>
            <w:vAlign w:val="center"/>
          </w:tcPr>
          <w:p w:rsidR="000D01AD" w:rsidRPr="00EA3871" w:rsidRDefault="000D01AD" w:rsidP="005A1021">
            <w:pPr>
              <w:jc w:val="both"/>
              <w:rPr>
                <w:rFonts w:eastAsia="Calibri"/>
                <w:color w:val="000000"/>
                <w:sz w:val="22"/>
                <w:szCs w:val="22"/>
              </w:rPr>
            </w:pPr>
            <w:r w:rsidRPr="00EA3871">
              <w:rPr>
                <w:rFonts w:eastAsia="Calibri"/>
                <w:color w:val="000000"/>
                <w:sz w:val="22"/>
                <w:szCs w:val="22"/>
              </w:rPr>
              <w:t>Общество с Ограниченной Ответственностью «Процессинговая компания «Эталон Плюс»</w:t>
            </w:r>
          </w:p>
          <w:p w:rsidR="000D01AD" w:rsidRPr="00EA3871" w:rsidRDefault="000D01AD" w:rsidP="005A1021">
            <w:pPr>
              <w:jc w:val="both"/>
              <w:rPr>
                <w:rFonts w:eastAsia="Calibri"/>
                <w:color w:val="000000"/>
                <w:sz w:val="22"/>
                <w:szCs w:val="22"/>
              </w:rPr>
            </w:pPr>
            <w:r w:rsidRPr="00EA3871">
              <w:rPr>
                <w:rFonts w:eastAsia="Calibri"/>
                <w:color w:val="000000"/>
                <w:sz w:val="22"/>
                <w:szCs w:val="22"/>
              </w:rPr>
              <w:t>ООО «ПК «Эталон Плюс»</w:t>
            </w:r>
          </w:p>
          <w:p w:rsidR="000D01AD" w:rsidRPr="00EA3871" w:rsidRDefault="000D01AD" w:rsidP="005A1021">
            <w:pPr>
              <w:jc w:val="both"/>
              <w:rPr>
                <w:rFonts w:eastAsia="Calibri"/>
                <w:color w:val="000000"/>
                <w:sz w:val="22"/>
                <w:szCs w:val="22"/>
              </w:rPr>
            </w:pPr>
            <w:r w:rsidRPr="00EA3871">
              <w:rPr>
                <w:rFonts w:eastAsia="Calibri"/>
                <w:color w:val="000000"/>
                <w:sz w:val="22"/>
                <w:szCs w:val="22"/>
              </w:rPr>
              <w:t>ИНН 7536060580, КПП 753601001,</w:t>
            </w:r>
          </w:p>
          <w:p w:rsidR="000D01AD" w:rsidRPr="00EA3871" w:rsidRDefault="000D01AD" w:rsidP="005A1021">
            <w:pPr>
              <w:jc w:val="both"/>
              <w:rPr>
                <w:sz w:val="22"/>
                <w:szCs w:val="22"/>
              </w:rPr>
            </w:pPr>
            <w:r w:rsidRPr="00EA3871">
              <w:rPr>
                <w:rFonts w:eastAsia="Calibri"/>
                <w:color w:val="000000"/>
                <w:sz w:val="22"/>
                <w:szCs w:val="22"/>
              </w:rPr>
              <w:t>ОГРН 1057536069360</w:t>
            </w:r>
          </w:p>
        </w:tc>
        <w:tc>
          <w:tcPr>
            <w:tcW w:w="1984" w:type="dxa"/>
            <w:vAlign w:val="center"/>
          </w:tcPr>
          <w:p w:rsidR="000D01AD" w:rsidRPr="00EA3871" w:rsidRDefault="000D01AD" w:rsidP="005A1021">
            <w:pPr>
              <w:jc w:val="center"/>
              <w:rPr>
                <w:rFonts w:eastAsia="Calibri"/>
                <w:color w:val="000000"/>
                <w:sz w:val="22"/>
                <w:szCs w:val="22"/>
              </w:rPr>
            </w:pPr>
            <w:r w:rsidRPr="00EA3871">
              <w:rPr>
                <w:rFonts w:eastAsia="Calibri"/>
                <w:color w:val="000000"/>
                <w:sz w:val="22"/>
                <w:szCs w:val="22"/>
              </w:rPr>
              <w:t>1,45</w:t>
            </w:r>
          </w:p>
        </w:tc>
        <w:tc>
          <w:tcPr>
            <w:tcW w:w="1701" w:type="dxa"/>
            <w:vAlign w:val="center"/>
          </w:tcPr>
          <w:p w:rsidR="000D01AD" w:rsidRPr="00EA3871" w:rsidRDefault="000D01AD" w:rsidP="005A1021">
            <w:pPr>
              <w:jc w:val="center"/>
              <w:rPr>
                <w:rFonts w:eastAsia="Calibri"/>
                <w:color w:val="000000"/>
                <w:sz w:val="22"/>
                <w:szCs w:val="22"/>
              </w:rPr>
            </w:pPr>
            <w:r w:rsidRPr="00EA3871">
              <w:rPr>
                <w:rFonts w:eastAsia="Calibri"/>
                <w:color w:val="000000"/>
                <w:sz w:val="22"/>
                <w:szCs w:val="22"/>
              </w:rPr>
              <w:t>2</w:t>
            </w:r>
          </w:p>
        </w:tc>
      </w:tr>
      <w:tr w:rsidR="000D01AD" w:rsidRPr="00EA3871" w:rsidTr="005A1021">
        <w:trPr>
          <w:trHeight w:val="836"/>
        </w:trPr>
        <w:tc>
          <w:tcPr>
            <w:tcW w:w="1276" w:type="dxa"/>
            <w:vAlign w:val="center"/>
          </w:tcPr>
          <w:p w:rsidR="000D01AD" w:rsidRPr="0046040E" w:rsidRDefault="000D01AD" w:rsidP="005A1021">
            <w:pPr>
              <w:spacing w:line="150" w:lineRule="atLeast"/>
              <w:jc w:val="center"/>
              <w:rPr>
                <w:sz w:val="22"/>
                <w:szCs w:val="22"/>
              </w:rPr>
            </w:pPr>
            <w:r w:rsidRPr="0046040E">
              <w:rPr>
                <w:sz w:val="22"/>
                <w:szCs w:val="22"/>
              </w:rPr>
              <w:t>24</w:t>
            </w:r>
          </w:p>
        </w:tc>
        <w:tc>
          <w:tcPr>
            <w:tcW w:w="4678" w:type="dxa"/>
            <w:vAlign w:val="center"/>
          </w:tcPr>
          <w:p w:rsidR="000D01AD" w:rsidRPr="00EA3871" w:rsidRDefault="000D01AD" w:rsidP="005A1021">
            <w:pPr>
              <w:jc w:val="both"/>
              <w:rPr>
                <w:rFonts w:eastAsia="Calibri"/>
                <w:color w:val="000000"/>
                <w:sz w:val="22"/>
                <w:szCs w:val="22"/>
              </w:rPr>
            </w:pPr>
            <w:r w:rsidRPr="00EA3871">
              <w:rPr>
                <w:rFonts w:eastAsia="Calibri"/>
                <w:color w:val="000000"/>
                <w:sz w:val="22"/>
                <w:szCs w:val="22"/>
              </w:rPr>
              <w:t>Открытое Акционерное Общество «Нефтемаркет»</w:t>
            </w:r>
          </w:p>
          <w:p w:rsidR="000D01AD" w:rsidRPr="00EA3871" w:rsidRDefault="000D01AD" w:rsidP="005A1021">
            <w:pPr>
              <w:jc w:val="both"/>
              <w:rPr>
                <w:rFonts w:eastAsia="Calibri"/>
                <w:color w:val="000000"/>
                <w:sz w:val="22"/>
                <w:szCs w:val="22"/>
              </w:rPr>
            </w:pPr>
            <w:r w:rsidRPr="00EA3871">
              <w:rPr>
                <w:rFonts w:eastAsia="Calibri"/>
                <w:color w:val="000000"/>
                <w:sz w:val="22"/>
                <w:szCs w:val="22"/>
              </w:rPr>
              <w:t xml:space="preserve">(ОАО «Нефтемаркет»), </w:t>
            </w:r>
          </w:p>
          <w:p w:rsidR="000D01AD" w:rsidRPr="00EA3871" w:rsidRDefault="000D01AD" w:rsidP="005A1021">
            <w:pPr>
              <w:jc w:val="both"/>
              <w:rPr>
                <w:rFonts w:eastAsia="Calibri"/>
                <w:color w:val="000000"/>
                <w:sz w:val="22"/>
                <w:szCs w:val="22"/>
              </w:rPr>
            </w:pPr>
            <w:r w:rsidRPr="00EA3871">
              <w:rPr>
                <w:rFonts w:eastAsia="Calibri"/>
                <w:color w:val="000000"/>
                <w:sz w:val="22"/>
                <w:szCs w:val="22"/>
              </w:rPr>
              <w:lastRenderedPageBreak/>
              <w:t>ИНН 7535002680, КПП 753650001,</w:t>
            </w:r>
          </w:p>
          <w:p w:rsidR="000D01AD" w:rsidRPr="00EA3871" w:rsidRDefault="000D01AD" w:rsidP="005A1021">
            <w:pPr>
              <w:jc w:val="both"/>
              <w:rPr>
                <w:rFonts w:eastAsia="Calibri"/>
                <w:color w:val="000000"/>
                <w:sz w:val="22"/>
                <w:szCs w:val="22"/>
              </w:rPr>
            </w:pPr>
            <w:r w:rsidRPr="00EA3871">
              <w:rPr>
                <w:rFonts w:eastAsia="Calibri"/>
                <w:color w:val="000000"/>
                <w:sz w:val="22"/>
                <w:szCs w:val="22"/>
              </w:rPr>
              <w:t>ОГРН 1027501152601</w:t>
            </w:r>
          </w:p>
        </w:tc>
        <w:tc>
          <w:tcPr>
            <w:tcW w:w="1984" w:type="dxa"/>
            <w:vAlign w:val="center"/>
          </w:tcPr>
          <w:p w:rsidR="000D01AD" w:rsidRPr="00EA3871" w:rsidRDefault="000D01AD" w:rsidP="005A1021">
            <w:pPr>
              <w:jc w:val="center"/>
              <w:rPr>
                <w:rFonts w:eastAsia="Calibri"/>
                <w:color w:val="000000"/>
                <w:sz w:val="22"/>
                <w:szCs w:val="22"/>
              </w:rPr>
            </w:pPr>
            <w:r w:rsidRPr="00EA3871">
              <w:rPr>
                <w:rFonts w:eastAsia="Calibri"/>
                <w:color w:val="000000"/>
                <w:sz w:val="22"/>
                <w:szCs w:val="22"/>
              </w:rPr>
              <w:lastRenderedPageBreak/>
              <w:t>2,0</w:t>
            </w:r>
          </w:p>
        </w:tc>
        <w:tc>
          <w:tcPr>
            <w:tcW w:w="1701" w:type="dxa"/>
            <w:vAlign w:val="center"/>
          </w:tcPr>
          <w:p w:rsidR="000D01AD" w:rsidRPr="00EA3871" w:rsidRDefault="000D01AD" w:rsidP="005A1021">
            <w:pPr>
              <w:jc w:val="center"/>
              <w:rPr>
                <w:rFonts w:eastAsia="Calibri"/>
                <w:color w:val="000000"/>
                <w:sz w:val="22"/>
                <w:szCs w:val="22"/>
              </w:rPr>
            </w:pPr>
            <w:r w:rsidRPr="00EA3871">
              <w:rPr>
                <w:rFonts w:eastAsia="Calibri"/>
                <w:color w:val="000000"/>
                <w:sz w:val="22"/>
                <w:szCs w:val="22"/>
              </w:rPr>
              <w:t>1</w:t>
            </w:r>
          </w:p>
        </w:tc>
      </w:tr>
    </w:tbl>
    <w:p w:rsidR="000D01AD" w:rsidRPr="00020CFF" w:rsidRDefault="000D01AD" w:rsidP="00020CFF">
      <w:pPr>
        <w:pStyle w:val="ad"/>
        <w:numPr>
          <w:ilvl w:val="1"/>
          <w:numId w:val="47"/>
        </w:numPr>
        <w:tabs>
          <w:tab w:val="left" w:pos="851"/>
        </w:tabs>
        <w:ind w:left="0" w:firstLine="709"/>
        <w:jc w:val="both"/>
        <w:rPr>
          <w:szCs w:val="28"/>
        </w:rPr>
      </w:pPr>
      <w:r w:rsidRPr="00020CFF">
        <w:rPr>
          <w:szCs w:val="28"/>
        </w:rPr>
        <w:lastRenderedPageBreak/>
        <w:t>признать победителем открытого конкурса</w:t>
      </w:r>
      <w:r w:rsidR="00D60D16">
        <w:rPr>
          <w:szCs w:val="28"/>
        </w:rPr>
        <w:t xml:space="preserve"> по </w:t>
      </w:r>
      <w:r w:rsidR="003F13EE">
        <w:rPr>
          <w:szCs w:val="28"/>
        </w:rPr>
        <w:t>Л</w:t>
      </w:r>
      <w:r w:rsidR="00D60D16">
        <w:rPr>
          <w:szCs w:val="28"/>
        </w:rPr>
        <w:t>оту №2</w:t>
      </w:r>
      <w:r w:rsidRPr="00020CFF">
        <w:rPr>
          <w:b/>
          <w:snapToGrid w:val="0"/>
          <w:color w:val="000000"/>
          <w:sz w:val="24"/>
          <w:szCs w:val="24"/>
        </w:rPr>
        <w:t xml:space="preserve"> </w:t>
      </w:r>
      <w:r w:rsidR="003F13EE">
        <w:rPr>
          <w:b/>
          <w:snapToGrid w:val="0"/>
          <w:color w:val="000000"/>
          <w:sz w:val="24"/>
          <w:szCs w:val="24"/>
        </w:rPr>
        <w:t xml:space="preserve">               </w:t>
      </w:r>
      <w:r w:rsidRPr="00020CFF">
        <w:rPr>
          <w:rFonts w:eastAsia="Calibri"/>
          <w:color w:val="000000"/>
          <w:szCs w:val="28"/>
        </w:rPr>
        <w:t>ОАО «</w:t>
      </w:r>
      <w:proofErr w:type="spellStart"/>
      <w:r w:rsidRPr="00020CFF">
        <w:rPr>
          <w:rFonts w:eastAsia="Calibri"/>
          <w:color w:val="000000"/>
          <w:szCs w:val="28"/>
        </w:rPr>
        <w:t>Нефтемаркет</w:t>
      </w:r>
      <w:proofErr w:type="spellEnd"/>
      <w:r w:rsidRPr="00020CFF">
        <w:rPr>
          <w:rFonts w:eastAsia="Calibri"/>
          <w:color w:val="000000"/>
          <w:szCs w:val="28"/>
        </w:rPr>
        <w:t xml:space="preserve">» </w:t>
      </w:r>
      <w:r w:rsidRPr="00020CFF">
        <w:rPr>
          <w:szCs w:val="28"/>
        </w:rPr>
        <w:t>и заключить с ним договор на следующих условиях:</w:t>
      </w:r>
    </w:p>
    <w:p w:rsidR="000D01AD" w:rsidRPr="000D01AD" w:rsidRDefault="000D01AD" w:rsidP="000D01AD">
      <w:pPr>
        <w:pStyle w:val="13"/>
        <w:suppressAutoHyphens/>
        <w:rPr>
          <w:color w:val="000000"/>
          <w:szCs w:val="28"/>
        </w:rPr>
      </w:pPr>
      <w:r w:rsidRPr="000D01AD">
        <w:rPr>
          <w:b/>
          <w:bCs/>
          <w:color w:val="000000"/>
          <w:szCs w:val="28"/>
        </w:rPr>
        <w:t xml:space="preserve">Предмет Договора: </w:t>
      </w:r>
      <w:r w:rsidRPr="000D01AD">
        <w:rPr>
          <w:szCs w:val="28"/>
        </w:rPr>
        <w:t>О</w:t>
      </w:r>
      <w:r w:rsidRPr="000D01AD">
        <w:rPr>
          <w:color w:val="000000"/>
          <w:szCs w:val="28"/>
        </w:rPr>
        <w:t>беспечение  дизельным топливом наливом (зимним и летним, в зависимости от сезона) с доставкой автомобильной цистерной с калибровкой не более 20 куб</w:t>
      </w:r>
      <w:proofErr w:type="gramStart"/>
      <w:r w:rsidRPr="000D01AD">
        <w:rPr>
          <w:color w:val="000000"/>
          <w:szCs w:val="28"/>
        </w:rPr>
        <w:t>.м</w:t>
      </w:r>
      <w:proofErr w:type="gramEnd"/>
      <w:r w:rsidR="002C17EB">
        <w:rPr>
          <w:color w:val="000000"/>
          <w:szCs w:val="28"/>
        </w:rPr>
        <w:t xml:space="preserve"> </w:t>
      </w:r>
      <w:r w:rsidR="002C17EB" w:rsidRPr="00912C39">
        <w:rPr>
          <w:color w:val="000000"/>
          <w:szCs w:val="28"/>
        </w:rPr>
        <w:t>Агентства контейнерных перевозок на станции Забайкальск</w:t>
      </w:r>
      <w:r w:rsidRPr="000D01AD">
        <w:rPr>
          <w:color w:val="000000"/>
          <w:szCs w:val="28"/>
        </w:rPr>
        <w:t>.</w:t>
      </w:r>
    </w:p>
    <w:p w:rsidR="000D01AD" w:rsidRDefault="000D01AD" w:rsidP="000D01AD">
      <w:pPr>
        <w:pStyle w:val="13"/>
        <w:suppressAutoHyphens/>
        <w:rPr>
          <w:color w:val="000000"/>
          <w:szCs w:val="28"/>
        </w:rPr>
      </w:pPr>
      <w:r w:rsidRPr="000D01AD">
        <w:rPr>
          <w:b/>
          <w:bCs/>
          <w:color w:val="000000"/>
          <w:szCs w:val="28"/>
        </w:rPr>
        <w:t xml:space="preserve">Максимальная цена договора: </w:t>
      </w:r>
      <w:r w:rsidRPr="000D01AD">
        <w:rPr>
          <w:color w:val="000000"/>
          <w:szCs w:val="28"/>
        </w:rPr>
        <w:t xml:space="preserve">9 000 000,00 руб. (девять миллионов рублей 00 копеек) без учета НДС. НДС по ставке 18 % начисляется отдельно. </w:t>
      </w:r>
    </w:p>
    <w:p w:rsidR="00FE74A5" w:rsidRPr="00FE74A5" w:rsidRDefault="00FE74A5" w:rsidP="00FE74A5">
      <w:pPr>
        <w:pStyle w:val="Default"/>
        <w:ind w:firstLine="708"/>
        <w:jc w:val="both"/>
        <w:rPr>
          <w:sz w:val="28"/>
          <w:szCs w:val="28"/>
        </w:rPr>
      </w:pPr>
      <w:r w:rsidRPr="00FE74A5">
        <w:rPr>
          <w:b/>
          <w:sz w:val="28"/>
          <w:szCs w:val="28"/>
        </w:rPr>
        <w:t xml:space="preserve">Единичные расценки: </w:t>
      </w:r>
      <w:r w:rsidRPr="00FE74A5">
        <w:rPr>
          <w:sz w:val="28"/>
          <w:szCs w:val="28"/>
        </w:rPr>
        <w:t>Поставщик устанавливает постоянную цену за 1 литр Топлива на весь период действия договора в размере 27,95</w:t>
      </w:r>
      <w:r w:rsidR="00305493">
        <w:rPr>
          <w:sz w:val="28"/>
          <w:szCs w:val="28"/>
        </w:rPr>
        <w:t xml:space="preserve"> </w:t>
      </w:r>
      <w:r w:rsidR="00EA2FAA">
        <w:rPr>
          <w:sz w:val="28"/>
          <w:szCs w:val="28"/>
        </w:rPr>
        <w:t xml:space="preserve">руб. </w:t>
      </w:r>
      <w:r w:rsidR="00305493">
        <w:rPr>
          <w:sz w:val="28"/>
          <w:szCs w:val="28"/>
        </w:rPr>
        <w:t>(двадцать семь</w:t>
      </w:r>
      <w:r w:rsidRPr="00FE74A5">
        <w:rPr>
          <w:sz w:val="28"/>
          <w:szCs w:val="28"/>
        </w:rPr>
        <w:t xml:space="preserve"> рублей</w:t>
      </w:r>
      <w:r w:rsidR="00305493">
        <w:rPr>
          <w:sz w:val="28"/>
          <w:szCs w:val="28"/>
        </w:rPr>
        <w:t xml:space="preserve"> 95 копеек</w:t>
      </w:r>
      <w:r w:rsidR="00EA2FAA">
        <w:rPr>
          <w:sz w:val="28"/>
          <w:szCs w:val="28"/>
        </w:rPr>
        <w:t>)</w:t>
      </w:r>
      <w:r w:rsidR="00305493">
        <w:rPr>
          <w:sz w:val="28"/>
          <w:szCs w:val="28"/>
        </w:rPr>
        <w:t xml:space="preserve"> </w:t>
      </w:r>
      <w:r w:rsidRPr="00FE74A5">
        <w:rPr>
          <w:sz w:val="28"/>
          <w:szCs w:val="28"/>
        </w:rPr>
        <w:t>без НДС (или 32881,36</w:t>
      </w:r>
      <w:r w:rsidR="00305493">
        <w:rPr>
          <w:sz w:val="28"/>
          <w:szCs w:val="28"/>
        </w:rPr>
        <w:t xml:space="preserve"> </w:t>
      </w:r>
      <w:r w:rsidR="00EA2FAA">
        <w:rPr>
          <w:sz w:val="28"/>
          <w:szCs w:val="28"/>
        </w:rPr>
        <w:t>руб</w:t>
      </w:r>
      <w:r w:rsidR="003F13EE">
        <w:rPr>
          <w:sz w:val="28"/>
          <w:szCs w:val="28"/>
        </w:rPr>
        <w:t>.</w:t>
      </w:r>
      <w:r w:rsidR="00EA2FAA">
        <w:rPr>
          <w:sz w:val="28"/>
          <w:szCs w:val="28"/>
        </w:rPr>
        <w:t xml:space="preserve"> </w:t>
      </w:r>
      <w:r w:rsidR="00305493">
        <w:rPr>
          <w:sz w:val="28"/>
          <w:szCs w:val="28"/>
        </w:rPr>
        <w:t>(тридцать две тысячи восемьсот восемьдесят один рубль 36 копеек</w:t>
      </w:r>
      <w:r w:rsidR="00EA2FAA">
        <w:rPr>
          <w:sz w:val="28"/>
          <w:szCs w:val="28"/>
        </w:rPr>
        <w:t>)</w:t>
      </w:r>
      <w:r w:rsidR="005A1021">
        <w:rPr>
          <w:sz w:val="28"/>
          <w:szCs w:val="28"/>
        </w:rPr>
        <w:t xml:space="preserve"> </w:t>
      </w:r>
      <w:r w:rsidRPr="00FE74A5">
        <w:rPr>
          <w:sz w:val="28"/>
          <w:szCs w:val="28"/>
        </w:rPr>
        <w:t>за тонну), с учетом доставки Заказчику автомобильной цистерной.</w:t>
      </w:r>
    </w:p>
    <w:p w:rsidR="000D01AD" w:rsidRPr="000D01AD" w:rsidRDefault="000D01AD" w:rsidP="000D01AD">
      <w:pPr>
        <w:pStyle w:val="Default"/>
        <w:ind w:firstLine="708"/>
        <w:jc w:val="both"/>
        <w:rPr>
          <w:sz w:val="28"/>
          <w:szCs w:val="28"/>
        </w:rPr>
      </w:pPr>
      <w:r w:rsidRPr="000D01AD">
        <w:rPr>
          <w:b/>
          <w:bCs/>
          <w:sz w:val="28"/>
          <w:szCs w:val="28"/>
        </w:rPr>
        <w:t xml:space="preserve">Форма, сроки и порядок оплаты: </w:t>
      </w:r>
      <w:r w:rsidRPr="000D01AD">
        <w:rPr>
          <w:sz w:val="28"/>
          <w:szCs w:val="28"/>
        </w:rPr>
        <w:t xml:space="preserve">Оплата </w:t>
      </w:r>
      <w:r w:rsidR="00FE74A5">
        <w:rPr>
          <w:sz w:val="28"/>
          <w:szCs w:val="28"/>
        </w:rPr>
        <w:t>Топлива осуществляется</w:t>
      </w:r>
      <w:r w:rsidRPr="000D01AD">
        <w:rPr>
          <w:sz w:val="28"/>
          <w:szCs w:val="28"/>
        </w:rPr>
        <w:t xml:space="preserve"> 100% авансовым платежом</w:t>
      </w:r>
      <w:r w:rsidR="005A1021">
        <w:rPr>
          <w:sz w:val="28"/>
          <w:szCs w:val="28"/>
        </w:rPr>
        <w:t xml:space="preserve"> на основании Заявки Заказчика</w:t>
      </w:r>
      <w:r w:rsidRPr="000D01AD">
        <w:rPr>
          <w:sz w:val="28"/>
          <w:szCs w:val="28"/>
        </w:rPr>
        <w:t xml:space="preserve"> и выставленного Поставщиком счета в течение 15 (Пятнадцати) рабочих дней с даты его получения Заказчиком. </w:t>
      </w:r>
    </w:p>
    <w:p w:rsidR="000D01AD" w:rsidRPr="000D01AD" w:rsidRDefault="000D01AD" w:rsidP="00170BE8">
      <w:pPr>
        <w:pStyle w:val="Default"/>
        <w:ind w:firstLine="708"/>
        <w:jc w:val="both"/>
        <w:rPr>
          <w:b/>
          <w:sz w:val="28"/>
          <w:szCs w:val="28"/>
        </w:rPr>
      </w:pPr>
      <w:r w:rsidRPr="000D01AD">
        <w:rPr>
          <w:b/>
          <w:bCs/>
          <w:sz w:val="28"/>
          <w:szCs w:val="28"/>
        </w:rPr>
        <w:t>Количество (Объем) Продукции</w:t>
      </w:r>
      <w:r w:rsidRPr="000D01AD">
        <w:rPr>
          <w:sz w:val="28"/>
          <w:szCs w:val="28"/>
        </w:rPr>
        <w:t>: Объем поставляемого Топлива опреде</w:t>
      </w:r>
      <w:r w:rsidR="005A1021">
        <w:rPr>
          <w:sz w:val="28"/>
          <w:szCs w:val="28"/>
        </w:rPr>
        <w:t>ляется исходя из потребностей З</w:t>
      </w:r>
      <w:r w:rsidRPr="000D01AD">
        <w:rPr>
          <w:sz w:val="28"/>
          <w:szCs w:val="28"/>
        </w:rPr>
        <w:t xml:space="preserve">аказчика и на основании его заявок. </w:t>
      </w:r>
    </w:p>
    <w:p w:rsidR="000D01AD" w:rsidRPr="000D01AD" w:rsidRDefault="000D01AD" w:rsidP="00170BE8">
      <w:pPr>
        <w:pStyle w:val="ad"/>
        <w:autoSpaceDE w:val="0"/>
        <w:autoSpaceDN w:val="0"/>
        <w:adjustRightInd w:val="0"/>
        <w:ind w:left="0" w:firstLine="708"/>
        <w:jc w:val="both"/>
        <w:rPr>
          <w:szCs w:val="28"/>
        </w:rPr>
      </w:pPr>
      <w:r w:rsidRPr="000D01AD">
        <w:rPr>
          <w:b/>
          <w:szCs w:val="28"/>
        </w:rPr>
        <w:t xml:space="preserve">Особое условие: </w:t>
      </w:r>
      <w:r w:rsidRPr="000D01AD">
        <w:rPr>
          <w:szCs w:val="28"/>
        </w:rPr>
        <w:t xml:space="preserve">Заказчик оставляет за собой право неполной выборки планируемого объема Топлива. Санкции за не выборку не могут быть предусмотрены. </w:t>
      </w:r>
    </w:p>
    <w:p w:rsidR="000D01AD" w:rsidRPr="000D01AD" w:rsidRDefault="000D01AD" w:rsidP="00170BE8">
      <w:pPr>
        <w:pStyle w:val="ad"/>
        <w:ind w:left="0" w:firstLine="375"/>
        <w:jc w:val="both"/>
        <w:rPr>
          <w:szCs w:val="28"/>
        </w:rPr>
      </w:pPr>
      <w:r w:rsidRPr="000D01AD">
        <w:rPr>
          <w:b/>
          <w:bCs/>
          <w:color w:val="000000"/>
          <w:szCs w:val="28"/>
        </w:rPr>
        <w:tab/>
        <w:t xml:space="preserve">Место поставки Топлива: </w:t>
      </w:r>
      <w:r w:rsidRPr="000D01AD">
        <w:rPr>
          <w:bCs/>
          <w:color w:val="000000"/>
          <w:szCs w:val="28"/>
        </w:rPr>
        <w:t xml:space="preserve">Топливо доставляется Поставщиком автомобильной цистерной </w:t>
      </w:r>
      <w:r w:rsidRPr="000D01AD">
        <w:rPr>
          <w:color w:val="000000"/>
          <w:szCs w:val="28"/>
        </w:rPr>
        <w:t>с калибровкой не более 20 куб.м.</w:t>
      </w:r>
      <w:r w:rsidRPr="000D01AD">
        <w:rPr>
          <w:bCs/>
          <w:color w:val="000000"/>
          <w:szCs w:val="28"/>
        </w:rPr>
        <w:t xml:space="preserve"> по адресу  </w:t>
      </w:r>
      <w:r w:rsidRPr="000D01AD">
        <w:rPr>
          <w:szCs w:val="28"/>
        </w:rPr>
        <w:t>Забайкальский край, пгт. Забайкальск, ул. 1 Мая, 7. Агентство контейнерных перевозок на станции Забайкальск.</w:t>
      </w:r>
    </w:p>
    <w:p w:rsidR="000D01AD" w:rsidRPr="000D01AD" w:rsidRDefault="000D01AD" w:rsidP="00170BE8">
      <w:pPr>
        <w:pStyle w:val="ad"/>
        <w:ind w:left="0" w:firstLine="708"/>
        <w:jc w:val="both"/>
        <w:rPr>
          <w:szCs w:val="28"/>
        </w:rPr>
      </w:pPr>
      <w:r w:rsidRPr="000D01AD">
        <w:rPr>
          <w:b/>
          <w:szCs w:val="28"/>
        </w:rPr>
        <w:t xml:space="preserve">Срок поставки Топлива: </w:t>
      </w:r>
      <w:r w:rsidR="005A1021">
        <w:rPr>
          <w:szCs w:val="28"/>
        </w:rPr>
        <w:t>поставка Топлива</w:t>
      </w:r>
      <w:r w:rsidRPr="000D01AD">
        <w:rPr>
          <w:szCs w:val="28"/>
        </w:rPr>
        <w:t xml:space="preserve"> производится в соответствии с Заявкой Заказчика, согласованной обеими сторонами. Общий срок поставки Топлива: с даты подписания договора по 31 декабря 2014 г. </w:t>
      </w:r>
    </w:p>
    <w:p w:rsidR="000D01AD" w:rsidRPr="000D01AD" w:rsidRDefault="000D01AD" w:rsidP="00170BE8">
      <w:pPr>
        <w:pStyle w:val="ad"/>
        <w:autoSpaceDE w:val="0"/>
        <w:autoSpaceDN w:val="0"/>
        <w:adjustRightInd w:val="0"/>
        <w:ind w:left="0" w:firstLine="708"/>
        <w:jc w:val="both"/>
        <w:rPr>
          <w:szCs w:val="28"/>
        </w:rPr>
      </w:pPr>
      <w:r w:rsidRPr="000D01AD">
        <w:rPr>
          <w:b/>
          <w:bCs/>
          <w:color w:val="000000"/>
          <w:szCs w:val="28"/>
        </w:rPr>
        <w:t xml:space="preserve">Срок действия договора: </w:t>
      </w:r>
      <w:r w:rsidRPr="000D01AD">
        <w:rPr>
          <w:color w:val="000000"/>
          <w:szCs w:val="28"/>
        </w:rPr>
        <w:t xml:space="preserve">с даты подписания договора до 31.12.2014, а в </w:t>
      </w:r>
      <w:r w:rsidR="005A1021" w:rsidRPr="00284F06">
        <w:rPr>
          <w:color w:val="000000"/>
          <w:szCs w:val="28"/>
        </w:rPr>
        <w:t>час</w:t>
      </w:r>
      <w:r w:rsidR="005A1021">
        <w:rPr>
          <w:color w:val="000000"/>
          <w:szCs w:val="28"/>
        </w:rPr>
        <w:t xml:space="preserve">ти взаиморасчетов до полного </w:t>
      </w:r>
      <w:r w:rsidR="005A1021" w:rsidRPr="00284F06">
        <w:rPr>
          <w:color w:val="000000"/>
          <w:szCs w:val="28"/>
        </w:rPr>
        <w:t>исполнения</w:t>
      </w:r>
      <w:r w:rsidR="005A1021">
        <w:rPr>
          <w:color w:val="000000"/>
          <w:szCs w:val="28"/>
        </w:rPr>
        <w:t xml:space="preserve"> сторонами своих обязательств</w:t>
      </w:r>
      <w:r w:rsidR="005A1021" w:rsidRPr="00284F06">
        <w:rPr>
          <w:color w:val="000000"/>
          <w:szCs w:val="28"/>
        </w:rPr>
        <w:t>.</w:t>
      </w:r>
      <w:r w:rsidRPr="000D01AD">
        <w:rPr>
          <w:szCs w:val="28"/>
        </w:rPr>
        <w:t xml:space="preserve"> </w:t>
      </w:r>
    </w:p>
    <w:p w:rsidR="00170BE8" w:rsidRPr="00020CFF" w:rsidRDefault="000D01AD" w:rsidP="00165C97">
      <w:pPr>
        <w:pStyle w:val="ad"/>
        <w:numPr>
          <w:ilvl w:val="0"/>
          <w:numId w:val="33"/>
        </w:numPr>
        <w:ind w:left="0" w:firstLine="709"/>
        <w:jc w:val="both"/>
        <w:rPr>
          <w:szCs w:val="28"/>
        </w:rPr>
      </w:pPr>
      <w:r w:rsidRPr="00020CFF">
        <w:rPr>
          <w:szCs w:val="28"/>
        </w:rPr>
        <w:t xml:space="preserve">Директору филиала ОАО </w:t>
      </w:r>
      <w:r w:rsidRPr="00020CFF">
        <w:rPr>
          <w:bCs/>
          <w:snapToGrid w:val="0"/>
          <w:szCs w:val="28"/>
        </w:rPr>
        <w:t xml:space="preserve">«ТрансКонтейнер» на </w:t>
      </w:r>
      <w:r w:rsidRPr="00020CFF">
        <w:rPr>
          <w:szCs w:val="28"/>
        </w:rPr>
        <w:t>Забайкальской</w:t>
      </w:r>
      <w:r w:rsidR="00305493" w:rsidRPr="00020CFF">
        <w:rPr>
          <w:bCs/>
          <w:snapToGrid w:val="0"/>
          <w:szCs w:val="28"/>
        </w:rPr>
        <w:t xml:space="preserve"> </w:t>
      </w:r>
      <w:r w:rsidRPr="00020CFF">
        <w:rPr>
          <w:bCs/>
          <w:snapToGrid w:val="0"/>
          <w:szCs w:val="28"/>
        </w:rPr>
        <w:t>железной дороге Банщикову А.В.:</w:t>
      </w:r>
    </w:p>
    <w:p w:rsidR="00170BE8" w:rsidRDefault="000D01AD" w:rsidP="00170BE8">
      <w:pPr>
        <w:pStyle w:val="ad"/>
        <w:numPr>
          <w:ilvl w:val="1"/>
          <w:numId w:val="35"/>
        </w:numPr>
        <w:ind w:left="0" w:firstLine="709"/>
        <w:jc w:val="both"/>
        <w:rPr>
          <w:szCs w:val="28"/>
        </w:rPr>
      </w:pPr>
      <w:r w:rsidRPr="00170BE8">
        <w:rPr>
          <w:szCs w:val="28"/>
        </w:rPr>
        <w:t>уведомить</w:t>
      </w:r>
      <w:r w:rsidRPr="00C51773">
        <w:t xml:space="preserve"> </w:t>
      </w:r>
      <w:r w:rsidRPr="00170BE8">
        <w:rPr>
          <w:rFonts w:eastAsia="Calibri"/>
          <w:color w:val="000000"/>
          <w:szCs w:val="28"/>
        </w:rPr>
        <w:t xml:space="preserve">ОАО «Нефтемаркет» </w:t>
      </w:r>
      <w:r w:rsidRPr="00170BE8">
        <w:rPr>
          <w:szCs w:val="27"/>
        </w:rPr>
        <w:t xml:space="preserve">о принятом </w:t>
      </w:r>
      <w:r w:rsidRPr="00170BE8">
        <w:rPr>
          <w:szCs w:val="28"/>
        </w:rPr>
        <w:t>Конкурсной комиссией ОАО «ТрансКонтейнер» решении</w:t>
      </w:r>
      <w:r w:rsidR="00996316">
        <w:rPr>
          <w:szCs w:val="28"/>
        </w:rPr>
        <w:t>;</w:t>
      </w:r>
    </w:p>
    <w:p w:rsidR="00E9386E" w:rsidRPr="00170BE8" w:rsidRDefault="000D01AD" w:rsidP="00170BE8">
      <w:pPr>
        <w:pStyle w:val="ad"/>
        <w:numPr>
          <w:ilvl w:val="1"/>
          <w:numId w:val="35"/>
        </w:numPr>
        <w:ind w:left="0" w:firstLine="709"/>
        <w:jc w:val="both"/>
        <w:rPr>
          <w:szCs w:val="28"/>
        </w:rPr>
      </w:pPr>
      <w:r w:rsidRPr="00170BE8">
        <w:rPr>
          <w:szCs w:val="28"/>
        </w:rPr>
        <w:t xml:space="preserve">обеспечить установленным порядком заключение договора с                      </w:t>
      </w:r>
      <w:r w:rsidRPr="00170BE8">
        <w:rPr>
          <w:rFonts w:eastAsia="Calibri"/>
          <w:color w:val="000000"/>
          <w:szCs w:val="28"/>
        </w:rPr>
        <w:t>ОАО «Нефтемаркет».</w:t>
      </w:r>
    </w:p>
    <w:p w:rsidR="00215236" w:rsidRDefault="00215236" w:rsidP="00546ADA">
      <w:pPr>
        <w:jc w:val="both"/>
        <w:rPr>
          <w:b/>
          <w:szCs w:val="28"/>
        </w:rPr>
      </w:pPr>
    </w:p>
    <w:p w:rsidR="00422DCE" w:rsidRPr="00546ADA" w:rsidRDefault="00422DCE" w:rsidP="00546ADA">
      <w:pPr>
        <w:jc w:val="both"/>
        <w:rPr>
          <w:b/>
          <w:szCs w:val="28"/>
        </w:rPr>
      </w:pPr>
    </w:p>
    <w:p w:rsidR="00E77345" w:rsidRPr="00AF6A0D" w:rsidRDefault="00AF6A0D" w:rsidP="00545738">
      <w:pPr>
        <w:rPr>
          <w:szCs w:val="28"/>
          <w:lang w:val="en-US"/>
        </w:rPr>
      </w:pPr>
      <w:r>
        <w:rPr>
          <w:szCs w:val="28"/>
          <w:lang w:val="en-US"/>
        </w:rPr>
        <w:t>….</w:t>
      </w:r>
    </w:p>
    <w:p w:rsidR="00E77345" w:rsidRPr="00F322E7" w:rsidRDefault="00E77345" w:rsidP="00545738">
      <w:pPr>
        <w:rPr>
          <w:szCs w:val="28"/>
          <w:lang w:val="en-US"/>
        </w:rPr>
      </w:pPr>
    </w:p>
    <w:tbl>
      <w:tblPr>
        <w:tblStyle w:val="a8"/>
        <w:tblpPr w:leftFromText="180" w:rightFromText="180" w:vertAnchor="text" w:horzAnchor="margin" w:tblpY="25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E77345" w:rsidRPr="004679A3" w:rsidTr="00E77345">
        <w:trPr>
          <w:trHeight w:val="903"/>
        </w:trPr>
        <w:tc>
          <w:tcPr>
            <w:tcW w:w="5778" w:type="dxa"/>
          </w:tcPr>
          <w:p w:rsidR="00E77345" w:rsidRPr="004679A3" w:rsidRDefault="00E77345" w:rsidP="00E77345">
            <w:pPr>
              <w:pStyle w:val="a6"/>
              <w:tabs>
                <w:tab w:val="left" w:pos="0"/>
              </w:tabs>
              <w:rPr>
                <w:i w:val="0"/>
              </w:rPr>
            </w:pPr>
            <w:r>
              <w:rPr>
                <w:i w:val="0"/>
              </w:rPr>
              <w:lastRenderedPageBreak/>
              <w:t>Пр</w:t>
            </w:r>
            <w:r w:rsidRPr="004679A3">
              <w:rPr>
                <w:i w:val="0"/>
              </w:rPr>
              <w:t>едседател</w:t>
            </w:r>
            <w:r>
              <w:rPr>
                <w:i w:val="0"/>
              </w:rPr>
              <w:t>ь</w:t>
            </w:r>
          </w:p>
          <w:p w:rsidR="00E77345" w:rsidRPr="004679A3" w:rsidRDefault="00E77345" w:rsidP="00E77345">
            <w:pPr>
              <w:pStyle w:val="a6"/>
              <w:tabs>
                <w:tab w:val="left" w:pos="0"/>
              </w:tabs>
              <w:rPr>
                <w:i w:val="0"/>
              </w:rPr>
            </w:pPr>
            <w:r w:rsidRPr="004679A3">
              <w:rPr>
                <w:i w:val="0"/>
              </w:rPr>
              <w:t xml:space="preserve">Конкурсной комиссии                                                               </w:t>
            </w:r>
          </w:p>
          <w:p w:rsidR="00E77345" w:rsidRPr="004679A3" w:rsidRDefault="00E77345" w:rsidP="00E77345">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E77345" w:rsidRPr="004679A3" w:rsidRDefault="00E77345" w:rsidP="00E77345">
            <w:pPr>
              <w:jc w:val="right"/>
              <w:rPr>
                <w:szCs w:val="28"/>
              </w:rPr>
            </w:pPr>
          </w:p>
        </w:tc>
      </w:tr>
      <w:tr w:rsidR="00E77345" w:rsidRPr="004679A3" w:rsidTr="00E77345">
        <w:tc>
          <w:tcPr>
            <w:tcW w:w="5778" w:type="dxa"/>
          </w:tcPr>
          <w:p w:rsidR="00E77345" w:rsidRPr="004679A3" w:rsidRDefault="00E77345" w:rsidP="00E77345">
            <w:pPr>
              <w:jc w:val="both"/>
              <w:rPr>
                <w:szCs w:val="28"/>
              </w:rPr>
            </w:pPr>
          </w:p>
          <w:p w:rsidR="00E77345" w:rsidRDefault="00E77345" w:rsidP="00E77345">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E77345" w:rsidRDefault="00E77345" w:rsidP="00E77345">
            <w:pPr>
              <w:pStyle w:val="a6"/>
              <w:tabs>
                <w:tab w:val="left" w:pos="0"/>
              </w:tabs>
              <w:rPr>
                <w:i w:val="0"/>
              </w:rPr>
            </w:pPr>
          </w:p>
          <w:p w:rsidR="00E77345" w:rsidRDefault="00E77345" w:rsidP="00E77345">
            <w:pPr>
              <w:pStyle w:val="a6"/>
              <w:tabs>
                <w:tab w:val="left" w:pos="0"/>
              </w:tabs>
              <w:rPr>
                <w:i w:val="0"/>
              </w:rPr>
            </w:pPr>
          </w:p>
          <w:p w:rsidR="00E77345" w:rsidRDefault="00E77345" w:rsidP="00AF6A0D">
            <w:pPr>
              <w:pStyle w:val="a6"/>
              <w:tabs>
                <w:tab w:val="left" w:pos="0"/>
              </w:tabs>
            </w:pPr>
            <w:r w:rsidRPr="005171A4">
              <w:rPr>
                <w:i w:val="0"/>
              </w:rPr>
              <w:t>«</w:t>
            </w:r>
            <w:r w:rsidR="00AF6A0D">
              <w:rPr>
                <w:i w:val="0"/>
                <w:lang w:val="en-US"/>
              </w:rPr>
              <w:t>30</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E77345" w:rsidRPr="004679A3" w:rsidRDefault="00E77345" w:rsidP="00E77345">
            <w:pPr>
              <w:jc w:val="right"/>
              <w:rPr>
                <w:szCs w:val="28"/>
              </w:rPr>
            </w:pPr>
          </w:p>
        </w:tc>
      </w:tr>
    </w:tbl>
    <w:p w:rsidR="00E77345" w:rsidRDefault="00E77345" w:rsidP="00545738">
      <w:pPr>
        <w:rPr>
          <w:szCs w:val="28"/>
        </w:rPr>
      </w:pPr>
    </w:p>
    <w:p w:rsidR="00E77345" w:rsidRDefault="00E77345" w:rsidP="00545738">
      <w:pPr>
        <w:rPr>
          <w:szCs w:val="28"/>
        </w:rPr>
        <w:sectPr w:rsidR="00E77345" w:rsidSect="00A179B6">
          <w:headerReference w:type="default" r:id="rId9"/>
          <w:pgSz w:w="11906" w:h="16838"/>
          <w:pgMar w:top="1135" w:right="851" w:bottom="993" w:left="1418" w:header="567" w:footer="0"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1A339E">
        <w:rPr>
          <w:bCs/>
          <w:sz w:val="22"/>
          <w:szCs w:val="22"/>
        </w:rPr>
        <w:t>20</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280B0E" w:rsidP="007B615A">
      <w:pPr>
        <w:jc w:val="right"/>
        <w:rPr>
          <w:sz w:val="22"/>
          <w:szCs w:val="22"/>
        </w:rPr>
      </w:pPr>
      <w:r>
        <w:rPr>
          <w:sz w:val="22"/>
          <w:szCs w:val="22"/>
        </w:rPr>
        <w:t>«</w:t>
      </w:r>
      <w:r w:rsidR="007B615A" w:rsidRPr="00D02697">
        <w:rPr>
          <w:sz w:val="22"/>
          <w:szCs w:val="22"/>
        </w:rPr>
        <w:t xml:space="preserve">Центр по перевозке грузов в контейнерах </w:t>
      </w:r>
      <w:r>
        <w:rPr>
          <w:sz w:val="22"/>
          <w:szCs w:val="22"/>
        </w:rPr>
        <w:t>«</w:t>
      </w:r>
      <w:r w:rsidR="007B615A" w:rsidRPr="00D02697">
        <w:rPr>
          <w:sz w:val="22"/>
          <w:szCs w:val="22"/>
        </w:rPr>
        <w:t>ТрансКонтейнер</w:t>
      </w:r>
      <w:r>
        <w:rPr>
          <w:sz w:val="22"/>
          <w:szCs w:val="22"/>
        </w:rPr>
        <w:t>»</w:t>
      </w:r>
      <w:r w:rsidR="007B615A" w:rsidRPr="00D02697">
        <w:rPr>
          <w:sz w:val="22"/>
          <w:szCs w:val="22"/>
        </w:rPr>
        <w:t>,</w:t>
      </w:r>
    </w:p>
    <w:p w:rsidR="007B615A" w:rsidRDefault="007B615A" w:rsidP="00E9386E">
      <w:pPr>
        <w:jc w:val="right"/>
        <w:rPr>
          <w:sz w:val="22"/>
          <w:szCs w:val="22"/>
        </w:rPr>
      </w:pPr>
      <w:r w:rsidRPr="00D02697">
        <w:rPr>
          <w:sz w:val="22"/>
          <w:szCs w:val="22"/>
        </w:rPr>
        <w:t xml:space="preserve">состоявшегося </w:t>
      </w:r>
      <w:r>
        <w:rPr>
          <w:sz w:val="22"/>
          <w:szCs w:val="22"/>
        </w:rPr>
        <w:t xml:space="preserve"> </w:t>
      </w:r>
      <w:r w:rsidR="001A339E">
        <w:rPr>
          <w:sz w:val="22"/>
          <w:szCs w:val="22"/>
        </w:rPr>
        <w:t>15</w:t>
      </w:r>
      <w:r w:rsidR="00B546B6">
        <w:rPr>
          <w:sz w:val="22"/>
          <w:szCs w:val="22"/>
        </w:rPr>
        <w:t xml:space="preserve"> </w:t>
      </w:r>
      <w:r w:rsidR="001A339E">
        <w:rPr>
          <w:sz w:val="22"/>
          <w:szCs w:val="22"/>
        </w:rPr>
        <w:t>мая</w:t>
      </w:r>
      <w:r w:rsidR="00151AAD">
        <w:rPr>
          <w:sz w:val="22"/>
          <w:szCs w:val="22"/>
        </w:rPr>
        <w:t xml:space="preserve"> </w:t>
      </w:r>
      <w:r w:rsidR="00151AAD"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E9386E" w:rsidRDefault="00E9386E" w:rsidP="00E9386E">
      <w:pPr>
        <w:jc w:val="right"/>
        <w:rPr>
          <w:sz w:val="22"/>
          <w:szCs w:val="22"/>
        </w:rPr>
      </w:pPr>
    </w:p>
    <w:p w:rsidR="00E9386E" w:rsidRPr="000A0AA2" w:rsidRDefault="005A1021" w:rsidP="005A1021">
      <w:pPr>
        <w:jc w:val="center"/>
        <w:rPr>
          <w:b/>
          <w:sz w:val="24"/>
          <w:szCs w:val="24"/>
        </w:rPr>
      </w:pPr>
      <w:r w:rsidRPr="000A0AA2">
        <w:rPr>
          <w:b/>
          <w:sz w:val="24"/>
          <w:szCs w:val="24"/>
        </w:rPr>
        <w:t>Автозаправочные станции поставщика</w:t>
      </w:r>
    </w:p>
    <w:p w:rsidR="00E9386E" w:rsidRDefault="00E9386E" w:rsidP="00E9386E">
      <w:pPr>
        <w:jc w:val="right"/>
        <w:rPr>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3452"/>
        <w:gridCol w:w="3600"/>
        <w:gridCol w:w="1903"/>
      </w:tblGrid>
      <w:tr w:rsidR="005A1021" w:rsidRPr="0022336E" w:rsidTr="005A1021">
        <w:tc>
          <w:tcPr>
            <w:tcW w:w="796" w:type="dxa"/>
            <w:vAlign w:val="center"/>
          </w:tcPr>
          <w:p w:rsidR="005A1021" w:rsidRPr="0022336E" w:rsidRDefault="005A1021" w:rsidP="005A1021">
            <w:pPr>
              <w:jc w:val="center"/>
            </w:pPr>
            <w:r w:rsidRPr="0022336E">
              <w:t>№ п/п</w:t>
            </w:r>
          </w:p>
        </w:tc>
        <w:tc>
          <w:tcPr>
            <w:tcW w:w="3452" w:type="dxa"/>
            <w:vAlign w:val="center"/>
          </w:tcPr>
          <w:p w:rsidR="005A1021" w:rsidRPr="005A1021" w:rsidRDefault="005A1021" w:rsidP="005A1021">
            <w:pPr>
              <w:jc w:val="center"/>
              <w:rPr>
                <w:sz w:val="24"/>
                <w:szCs w:val="24"/>
              </w:rPr>
            </w:pPr>
            <w:r w:rsidRPr="005A1021">
              <w:rPr>
                <w:sz w:val="24"/>
                <w:szCs w:val="24"/>
              </w:rPr>
              <w:t>Наименование технических средств, складских помещений, сервисных центров</w:t>
            </w:r>
          </w:p>
        </w:tc>
        <w:tc>
          <w:tcPr>
            <w:tcW w:w="3600" w:type="dxa"/>
            <w:vAlign w:val="center"/>
          </w:tcPr>
          <w:p w:rsidR="005A1021" w:rsidRPr="005A1021" w:rsidRDefault="005A1021" w:rsidP="005A1021">
            <w:pPr>
              <w:jc w:val="center"/>
              <w:rPr>
                <w:sz w:val="24"/>
                <w:szCs w:val="24"/>
              </w:rPr>
            </w:pPr>
            <w:r w:rsidRPr="005A1021">
              <w:rPr>
                <w:sz w:val="24"/>
                <w:szCs w:val="24"/>
              </w:rPr>
              <w:t>Местонахождение</w:t>
            </w:r>
          </w:p>
        </w:tc>
        <w:tc>
          <w:tcPr>
            <w:tcW w:w="1903" w:type="dxa"/>
            <w:vAlign w:val="center"/>
          </w:tcPr>
          <w:p w:rsidR="005A1021" w:rsidRPr="005A1021" w:rsidRDefault="005A1021" w:rsidP="005A1021">
            <w:pPr>
              <w:jc w:val="center"/>
              <w:rPr>
                <w:sz w:val="24"/>
                <w:szCs w:val="24"/>
              </w:rPr>
            </w:pPr>
            <w:r w:rsidRPr="005A1021">
              <w:rPr>
                <w:sz w:val="24"/>
                <w:szCs w:val="24"/>
              </w:rPr>
              <w:t>Форма владения, распоряжения</w:t>
            </w:r>
          </w:p>
        </w:tc>
      </w:tr>
      <w:tr w:rsidR="005A1021" w:rsidRPr="0022336E" w:rsidTr="005A1021">
        <w:trPr>
          <w:trHeight w:val="394"/>
        </w:trPr>
        <w:tc>
          <w:tcPr>
            <w:tcW w:w="9751" w:type="dxa"/>
            <w:gridSpan w:val="4"/>
            <w:vAlign w:val="center"/>
          </w:tcPr>
          <w:p w:rsidR="005A1021" w:rsidRPr="005A1021" w:rsidRDefault="005A1021" w:rsidP="005A1021">
            <w:pPr>
              <w:jc w:val="center"/>
              <w:rPr>
                <w:b/>
                <w:sz w:val="24"/>
                <w:szCs w:val="24"/>
              </w:rPr>
            </w:pPr>
            <w:r w:rsidRPr="005A1021">
              <w:rPr>
                <w:b/>
                <w:sz w:val="24"/>
                <w:szCs w:val="24"/>
              </w:rPr>
              <w:t>Читинская нефтебаза</w:t>
            </w:r>
          </w:p>
        </w:tc>
      </w:tr>
      <w:tr w:rsidR="005A1021" w:rsidRPr="0022336E" w:rsidTr="005A1021">
        <w:trPr>
          <w:trHeight w:val="379"/>
        </w:trPr>
        <w:tc>
          <w:tcPr>
            <w:tcW w:w="796" w:type="dxa"/>
            <w:vAlign w:val="center"/>
          </w:tcPr>
          <w:p w:rsidR="005A1021" w:rsidRPr="0022336E" w:rsidRDefault="005A1021" w:rsidP="005A1021">
            <w:pPr>
              <w:jc w:val="center"/>
            </w:pPr>
            <w:r>
              <w:t>1</w:t>
            </w:r>
          </w:p>
        </w:tc>
        <w:tc>
          <w:tcPr>
            <w:tcW w:w="3452" w:type="dxa"/>
            <w:vAlign w:val="center"/>
          </w:tcPr>
          <w:p w:rsidR="005A1021" w:rsidRPr="005A1021" w:rsidRDefault="005A1021" w:rsidP="005A1021">
            <w:pPr>
              <w:jc w:val="center"/>
              <w:rPr>
                <w:sz w:val="24"/>
                <w:szCs w:val="24"/>
              </w:rPr>
            </w:pPr>
            <w:r w:rsidRPr="005A1021">
              <w:rPr>
                <w:sz w:val="24"/>
                <w:szCs w:val="24"/>
              </w:rPr>
              <w:t>АЗС № 1</w:t>
            </w:r>
          </w:p>
        </w:tc>
        <w:tc>
          <w:tcPr>
            <w:tcW w:w="3600" w:type="dxa"/>
            <w:vAlign w:val="center"/>
          </w:tcPr>
          <w:p w:rsidR="005A1021" w:rsidRPr="005A1021" w:rsidRDefault="005A1021" w:rsidP="005A1021">
            <w:pPr>
              <w:jc w:val="center"/>
              <w:rPr>
                <w:sz w:val="24"/>
                <w:szCs w:val="24"/>
              </w:rPr>
            </w:pPr>
            <w:r w:rsidRPr="005A1021">
              <w:rPr>
                <w:sz w:val="24"/>
                <w:szCs w:val="24"/>
              </w:rPr>
              <w:t>г. Чита,ул. Кастринская</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w:t>
            </w:r>
          </w:p>
        </w:tc>
        <w:tc>
          <w:tcPr>
            <w:tcW w:w="3452" w:type="dxa"/>
            <w:vAlign w:val="center"/>
          </w:tcPr>
          <w:p w:rsidR="005A1021" w:rsidRPr="005A1021" w:rsidRDefault="005A1021" w:rsidP="005A1021">
            <w:pPr>
              <w:jc w:val="center"/>
              <w:rPr>
                <w:sz w:val="24"/>
                <w:szCs w:val="24"/>
              </w:rPr>
            </w:pPr>
            <w:r w:rsidRPr="005A1021">
              <w:rPr>
                <w:sz w:val="24"/>
                <w:szCs w:val="24"/>
              </w:rPr>
              <w:t>АЗС № 2</w:t>
            </w:r>
          </w:p>
        </w:tc>
        <w:tc>
          <w:tcPr>
            <w:tcW w:w="3600" w:type="dxa"/>
            <w:vAlign w:val="center"/>
          </w:tcPr>
          <w:p w:rsidR="005A1021" w:rsidRPr="005A1021" w:rsidRDefault="005A1021" w:rsidP="005A1021">
            <w:pPr>
              <w:jc w:val="center"/>
              <w:rPr>
                <w:sz w:val="24"/>
                <w:szCs w:val="24"/>
              </w:rPr>
            </w:pPr>
            <w:r w:rsidRPr="005A1021">
              <w:rPr>
                <w:sz w:val="24"/>
                <w:szCs w:val="24"/>
              </w:rPr>
              <w:t>г. Чита,мкр. Северный</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3</w:t>
            </w:r>
          </w:p>
        </w:tc>
        <w:tc>
          <w:tcPr>
            <w:tcW w:w="3452" w:type="dxa"/>
            <w:vAlign w:val="center"/>
          </w:tcPr>
          <w:p w:rsidR="005A1021" w:rsidRPr="005A1021" w:rsidRDefault="005A1021" w:rsidP="005A1021">
            <w:pPr>
              <w:jc w:val="center"/>
              <w:rPr>
                <w:sz w:val="24"/>
                <w:szCs w:val="24"/>
              </w:rPr>
            </w:pPr>
            <w:r w:rsidRPr="005A1021">
              <w:rPr>
                <w:sz w:val="24"/>
                <w:szCs w:val="24"/>
              </w:rPr>
              <w:t>АЗС № 3</w:t>
            </w:r>
          </w:p>
        </w:tc>
        <w:tc>
          <w:tcPr>
            <w:tcW w:w="3600" w:type="dxa"/>
            <w:vAlign w:val="center"/>
          </w:tcPr>
          <w:p w:rsidR="005A1021" w:rsidRPr="005A1021" w:rsidRDefault="005A1021" w:rsidP="005A1021">
            <w:pPr>
              <w:jc w:val="center"/>
              <w:rPr>
                <w:sz w:val="24"/>
                <w:szCs w:val="24"/>
              </w:rPr>
            </w:pPr>
            <w:r w:rsidRPr="005A1021">
              <w:rPr>
                <w:sz w:val="24"/>
                <w:szCs w:val="24"/>
              </w:rPr>
              <w:t>г. Чита, п. Кенон,пер. Авиационный</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4</w:t>
            </w:r>
          </w:p>
        </w:tc>
        <w:tc>
          <w:tcPr>
            <w:tcW w:w="3452" w:type="dxa"/>
            <w:vAlign w:val="center"/>
          </w:tcPr>
          <w:p w:rsidR="005A1021" w:rsidRPr="005A1021" w:rsidRDefault="005A1021" w:rsidP="005A1021">
            <w:pPr>
              <w:jc w:val="center"/>
              <w:rPr>
                <w:sz w:val="24"/>
                <w:szCs w:val="24"/>
              </w:rPr>
            </w:pPr>
            <w:r w:rsidRPr="005A1021">
              <w:rPr>
                <w:sz w:val="24"/>
                <w:szCs w:val="24"/>
              </w:rPr>
              <w:t>АЗС № 4</w:t>
            </w:r>
          </w:p>
        </w:tc>
        <w:tc>
          <w:tcPr>
            <w:tcW w:w="3600" w:type="dxa"/>
            <w:vAlign w:val="center"/>
          </w:tcPr>
          <w:p w:rsidR="005A1021" w:rsidRPr="005A1021" w:rsidRDefault="005A1021" w:rsidP="005A1021">
            <w:pPr>
              <w:jc w:val="center"/>
              <w:rPr>
                <w:sz w:val="24"/>
                <w:szCs w:val="24"/>
              </w:rPr>
            </w:pPr>
            <w:r w:rsidRPr="005A1021">
              <w:rPr>
                <w:sz w:val="24"/>
                <w:szCs w:val="24"/>
              </w:rPr>
              <w:t>г. Чита,</w:t>
            </w:r>
          </w:p>
          <w:p w:rsidR="005A1021" w:rsidRPr="005A1021" w:rsidRDefault="005A1021" w:rsidP="005A1021">
            <w:pPr>
              <w:jc w:val="center"/>
              <w:rPr>
                <w:sz w:val="24"/>
                <w:szCs w:val="24"/>
              </w:rPr>
            </w:pPr>
            <w:r w:rsidRPr="005A1021">
              <w:rPr>
                <w:sz w:val="24"/>
                <w:szCs w:val="24"/>
              </w:rPr>
              <w:t>ул. Магистральная</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5</w:t>
            </w:r>
          </w:p>
        </w:tc>
        <w:tc>
          <w:tcPr>
            <w:tcW w:w="3452" w:type="dxa"/>
          </w:tcPr>
          <w:p w:rsidR="005A1021" w:rsidRPr="005A1021" w:rsidRDefault="005A1021" w:rsidP="005A1021">
            <w:pPr>
              <w:jc w:val="center"/>
              <w:rPr>
                <w:sz w:val="24"/>
                <w:szCs w:val="24"/>
              </w:rPr>
            </w:pPr>
            <w:r w:rsidRPr="005A1021">
              <w:rPr>
                <w:sz w:val="24"/>
                <w:szCs w:val="24"/>
              </w:rPr>
              <w:t>АЗС № 5</w:t>
            </w:r>
          </w:p>
        </w:tc>
        <w:tc>
          <w:tcPr>
            <w:tcW w:w="3600" w:type="dxa"/>
          </w:tcPr>
          <w:p w:rsidR="005A1021" w:rsidRPr="005A1021" w:rsidRDefault="005A1021" w:rsidP="005A1021">
            <w:pPr>
              <w:jc w:val="center"/>
              <w:rPr>
                <w:sz w:val="24"/>
                <w:szCs w:val="24"/>
              </w:rPr>
            </w:pPr>
            <w:r w:rsidRPr="005A1021">
              <w:rPr>
                <w:sz w:val="24"/>
                <w:szCs w:val="24"/>
              </w:rPr>
              <w:t>с. Улеты</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6</w:t>
            </w:r>
          </w:p>
        </w:tc>
        <w:tc>
          <w:tcPr>
            <w:tcW w:w="3452" w:type="dxa"/>
            <w:vAlign w:val="center"/>
          </w:tcPr>
          <w:p w:rsidR="005A1021" w:rsidRPr="005A1021" w:rsidRDefault="005A1021" w:rsidP="005A1021">
            <w:pPr>
              <w:jc w:val="center"/>
              <w:rPr>
                <w:sz w:val="24"/>
                <w:szCs w:val="24"/>
              </w:rPr>
            </w:pPr>
            <w:r w:rsidRPr="005A1021">
              <w:rPr>
                <w:sz w:val="24"/>
                <w:szCs w:val="24"/>
              </w:rPr>
              <w:t>АЗС № 6</w:t>
            </w:r>
          </w:p>
        </w:tc>
        <w:tc>
          <w:tcPr>
            <w:tcW w:w="3600" w:type="dxa"/>
            <w:vAlign w:val="center"/>
          </w:tcPr>
          <w:p w:rsidR="005A1021" w:rsidRPr="005A1021" w:rsidRDefault="005A1021" w:rsidP="005A1021">
            <w:pPr>
              <w:jc w:val="center"/>
              <w:rPr>
                <w:sz w:val="24"/>
                <w:szCs w:val="24"/>
              </w:rPr>
            </w:pPr>
            <w:r w:rsidRPr="005A1021">
              <w:rPr>
                <w:sz w:val="24"/>
                <w:szCs w:val="24"/>
              </w:rPr>
              <w:t>г. Чита,</w:t>
            </w:r>
          </w:p>
          <w:p w:rsidR="005A1021" w:rsidRPr="005A1021" w:rsidRDefault="005A1021" w:rsidP="005A1021">
            <w:pPr>
              <w:jc w:val="center"/>
              <w:rPr>
                <w:sz w:val="24"/>
                <w:szCs w:val="24"/>
              </w:rPr>
            </w:pPr>
            <w:r w:rsidRPr="005A1021">
              <w:rPr>
                <w:sz w:val="24"/>
                <w:szCs w:val="24"/>
              </w:rPr>
              <w:t>пос. Антипиха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7</w:t>
            </w:r>
          </w:p>
        </w:tc>
        <w:tc>
          <w:tcPr>
            <w:tcW w:w="3452" w:type="dxa"/>
            <w:vAlign w:val="center"/>
          </w:tcPr>
          <w:p w:rsidR="005A1021" w:rsidRPr="005A1021" w:rsidRDefault="005A1021" w:rsidP="005A1021">
            <w:pPr>
              <w:jc w:val="center"/>
              <w:rPr>
                <w:sz w:val="24"/>
                <w:szCs w:val="24"/>
              </w:rPr>
            </w:pPr>
            <w:r w:rsidRPr="005A1021">
              <w:rPr>
                <w:sz w:val="24"/>
                <w:szCs w:val="24"/>
              </w:rPr>
              <w:t>АЗС № 7</w:t>
            </w:r>
          </w:p>
        </w:tc>
        <w:tc>
          <w:tcPr>
            <w:tcW w:w="3600" w:type="dxa"/>
            <w:vAlign w:val="center"/>
          </w:tcPr>
          <w:p w:rsidR="005A1021" w:rsidRPr="005A1021" w:rsidRDefault="005A1021" w:rsidP="005A1021">
            <w:pPr>
              <w:jc w:val="center"/>
              <w:rPr>
                <w:sz w:val="24"/>
                <w:szCs w:val="24"/>
              </w:rPr>
            </w:pPr>
            <w:r w:rsidRPr="005A1021">
              <w:rPr>
                <w:sz w:val="24"/>
                <w:szCs w:val="24"/>
              </w:rPr>
              <w:t>г. Чита,</w:t>
            </w:r>
          </w:p>
          <w:p w:rsidR="005A1021" w:rsidRPr="005A1021" w:rsidRDefault="005A1021" w:rsidP="005A1021">
            <w:pPr>
              <w:jc w:val="center"/>
              <w:rPr>
                <w:sz w:val="24"/>
                <w:szCs w:val="24"/>
              </w:rPr>
            </w:pPr>
            <w:r w:rsidRPr="005A1021">
              <w:rPr>
                <w:sz w:val="24"/>
                <w:szCs w:val="24"/>
              </w:rPr>
              <w:t>р-н шк. № 17</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8</w:t>
            </w:r>
          </w:p>
        </w:tc>
        <w:tc>
          <w:tcPr>
            <w:tcW w:w="3452" w:type="dxa"/>
            <w:vAlign w:val="center"/>
          </w:tcPr>
          <w:p w:rsidR="005A1021" w:rsidRPr="005A1021" w:rsidRDefault="005A1021" w:rsidP="005A1021">
            <w:pPr>
              <w:jc w:val="center"/>
              <w:rPr>
                <w:sz w:val="24"/>
                <w:szCs w:val="24"/>
              </w:rPr>
            </w:pPr>
            <w:r w:rsidRPr="005A1021">
              <w:rPr>
                <w:sz w:val="24"/>
                <w:szCs w:val="24"/>
              </w:rPr>
              <w:t>АЗС № 8</w:t>
            </w:r>
          </w:p>
        </w:tc>
        <w:tc>
          <w:tcPr>
            <w:tcW w:w="3600" w:type="dxa"/>
            <w:vAlign w:val="center"/>
          </w:tcPr>
          <w:p w:rsidR="005A1021" w:rsidRPr="005A1021" w:rsidRDefault="005A1021" w:rsidP="005A1021">
            <w:pPr>
              <w:jc w:val="center"/>
              <w:rPr>
                <w:sz w:val="24"/>
                <w:szCs w:val="24"/>
              </w:rPr>
            </w:pPr>
            <w:r w:rsidRPr="005A1021">
              <w:rPr>
                <w:sz w:val="24"/>
                <w:szCs w:val="24"/>
              </w:rPr>
              <w:t>г. Чита,</w:t>
            </w:r>
          </w:p>
          <w:p w:rsidR="005A1021" w:rsidRPr="005A1021" w:rsidRDefault="005A1021" w:rsidP="005A1021">
            <w:pPr>
              <w:jc w:val="center"/>
              <w:rPr>
                <w:sz w:val="24"/>
                <w:szCs w:val="24"/>
              </w:rPr>
            </w:pPr>
            <w:r w:rsidRPr="005A1021">
              <w:rPr>
                <w:sz w:val="24"/>
                <w:szCs w:val="24"/>
              </w:rPr>
              <w:t>пос. Восточный</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9</w:t>
            </w:r>
          </w:p>
        </w:tc>
        <w:tc>
          <w:tcPr>
            <w:tcW w:w="3452" w:type="dxa"/>
            <w:vAlign w:val="center"/>
          </w:tcPr>
          <w:p w:rsidR="005A1021" w:rsidRPr="005A1021" w:rsidRDefault="005A1021" w:rsidP="005A1021">
            <w:pPr>
              <w:jc w:val="center"/>
              <w:rPr>
                <w:sz w:val="24"/>
                <w:szCs w:val="24"/>
              </w:rPr>
            </w:pPr>
            <w:r w:rsidRPr="005A1021">
              <w:rPr>
                <w:sz w:val="24"/>
                <w:szCs w:val="24"/>
              </w:rPr>
              <w:t>АЗС № 9</w:t>
            </w:r>
          </w:p>
        </w:tc>
        <w:tc>
          <w:tcPr>
            <w:tcW w:w="3600" w:type="dxa"/>
            <w:vAlign w:val="center"/>
          </w:tcPr>
          <w:p w:rsidR="005A1021" w:rsidRPr="005A1021" w:rsidRDefault="005A1021" w:rsidP="005A1021">
            <w:pPr>
              <w:jc w:val="center"/>
              <w:rPr>
                <w:sz w:val="24"/>
                <w:szCs w:val="24"/>
              </w:rPr>
            </w:pPr>
            <w:r w:rsidRPr="005A1021">
              <w:rPr>
                <w:sz w:val="24"/>
                <w:szCs w:val="24"/>
              </w:rPr>
              <w:t>п. Могзон</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10</w:t>
            </w:r>
          </w:p>
        </w:tc>
        <w:tc>
          <w:tcPr>
            <w:tcW w:w="3452" w:type="dxa"/>
            <w:vAlign w:val="center"/>
          </w:tcPr>
          <w:p w:rsidR="005A1021" w:rsidRPr="005A1021" w:rsidRDefault="005A1021" w:rsidP="005A1021">
            <w:pPr>
              <w:jc w:val="center"/>
              <w:rPr>
                <w:sz w:val="24"/>
                <w:szCs w:val="24"/>
              </w:rPr>
            </w:pPr>
            <w:r w:rsidRPr="005A1021">
              <w:rPr>
                <w:sz w:val="24"/>
                <w:szCs w:val="24"/>
              </w:rPr>
              <w:t>АЗС № 10</w:t>
            </w:r>
          </w:p>
        </w:tc>
        <w:tc>
          <w:tcPr>
            <w:tcW w:w="3600" w:type="dxa"/>
            <w:vAlign w:val="center"/>
          </w:tcPr>
          <w:p w:rsidR="005A1021" w:rsidRPr="005A1021" w:rsidRDefault="005A1021" w:rsidP="005A1021">
            <w:pPr>
              <w:jc w:val="center"/>
              <w:rPr>
                <w:sz w:val="24"/>
                <w:szCs w:val="24"/>
              </w:rPr>
            </w:pPr>
            <w:r w:rsidRPr="005A1021">
              <w:rPr>
                <w:sz w:val="24"/>
                <w:szCs w:val="24"/>
              </w:rPr>
              <w:t>г. Чита,</w:t>
            </w:r>
          </w:p>
          <w:p w:rsidR="005A1021" w:rsidRPr="005A1021" w:rsidRDefault="005A1021" w:rsidP="005A1021">
            <w:pPr>
              <w:jc w:val="center"/>
              <w:rPr>
                <w:sz w:val="24"/>
                <w:szCs w:val="24"/>
              </w:rPr>
            </w:pPr>
            <w:r w:rsidRPr="005A1021">
              <w:rPr>
                <w:sz w:val="24"/>
                <w:szCs w:val="24"/>
              </w:rPr>
              <w:t>ул. Верхоленская</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11</w:t>
            </w:r>
          </w:p>
        </w:tc>
        <w:tc>
          <w:tcPr>
            <w:tcW w:w="3452" w:type="dxa"/>
          </w:tcPr>
          <w:p w:rsidR="005A1021" w:rsidRPr="005A1021" w:rsidRDefault="005A1021" w:rsidP="005A1021">
            <w:pPr>
              <w:jc w:val="center"/>
              <w:rPr>
                <w:sz w:val="24"/>
                <w:szCs w:val="24"/>
              </w:rPr>
            </w:pPr>
            <w:r w:rsidRPr="005A1021">
              <w:rPr>
                <w:sz w:val="24"/>
                <w:szCs w:val="24"/>
              </w:rPr>
              <w:t>АЗС № 51</w:t>
            </w:r>
          </w:p>
        </w:tc>
        <w:tc>
          <w:tcPr>
            <w:tcW w:w="3600" w:type="dxa"/>
          </w:tcPr>
          <w:p w:rsidR="005A1021" w:rsidRPr="005A1021" w:rsidRDefault="005A1021" w:rsidP="005A1021">
            <w:pPr>
              <w:jc w:val="center"/>
              <w:rPr>
                <w:sz w:val="24"/>
                <w:szCs w:val="24"/>
              </w:rPr>
            </w:pPr>
            <w:r w:rsidRPr="005A1021">
              <w:rPr>
                <w:sz w:val="24"/>
                <w:szCs w:val="24"/>
              </w:rPr>
              <w:t>С. Танга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12</w:t>
            </w:r>
          </w:p>
        </w:tc>
        <w:tc>
          <w:tcPr>
            <w:tcW w:w="3452" w:type="dxa"/>
          </w:tcPr>
          <w:p w:rsidR="005A1021" w:rsidRPr="005A1021" w:rsidRDefault="005A1021" w:rsidP="005A1021">
            <w:pPr>
              <w:jc w:val="center"/>
              <w:rPr>
                <w:sz w:val="24"/>
                <w:szCs w:val="24"/>
              </w:rPr>
            </w:pPr>
            <w:r w:rsidRPr="005A1021">
              <w:rPr>
                <w:sz w:val="24"/>
                <w:szCs w:val="24"/>
              </w:rPr>
              <w:t>АЗС № 55</w:t>
            </w:r>
          </w:p>
        </w:tc>
        <w:tc>
          <w:tcPr>
            <w:tcW w:w="3600" w:type="dxa"/>
          </w:tcPr>
          <w:p w:rsidR="005A1021" w:rsidRPr="005A1021" w:rsidRDefault="005A1021" w:rsidP="005A1021">
            <w:pPr>
              <w:jc w:val="center"/>
              <w:rPr>
                <w:sz w:val="24"/>
                <w:szCs w:val="24"/>
              </w:rPr>
            </w:pPr>
            <w:r w:rsidRPr="005A1021">
              <w:rPr>
                <w:sz w:val="24"/>
                <w:szCs w:val="24"/>
              </w:rPr>
              <w:t>С. Ново Троицк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13</w:t>
            </w:r>
          </w:p>
        </w:tc>
        <w:tc>
          <w:tcPr>
            <w:tcW w:w="3452" w:type="dxa"/>
            <w:vAlign w:val="center"/>
          </w:tcPr>
          <w:p w:rsidR="005A1021" w:rsidRPr="005A1021" w:rsidRDefault="005A1021" w:rsidP="005A1021">
            <w:pPr>
              <w:jc w:val="center"/>
              <w:rPr>
                <w:sz w:val="24"/>
                <w:szCs w:val="24"/>
              </w:rPr>
            </w:pPr>
            <w:r w:rsidRPr="005A1021">
              <w:rPr>
                <w:sz w:val="24"/>
                <w:szCs w:val="24"/>
              </w:rPr>
              <w:t>АЗС № 60</w:t>
            </w:r>
          </w:p>
        </w:tc>
        <w:tc>
          <w:tcPr>
            <w:tcW w:w="3600" w:type="dxa"/>
            <w:vAlign w:val="center"/>
          </w:tcPr>
          <w:p w:rsidR="005A1021" w:rsidRPr="005A1021" w:rsidRDefault="005A1021" w:rsidP="005A1021">
            <w:pPr>
              <w:jc w:val="center"/>
              <w:rPr>
                <w:sz w:val="24"/>
                <w:szCs w:val="24"/>
              </w:rPr>
            </w:pPr>
            <w:r w:rsidRPr="005A1021">
              <w:rPr>
                <w:sz w:val="24"/>
                <w:szCs w:val="24"/>
              </w:rPr>
              <w:t>г. Чита, пос. ГРЭС</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14</w:t>
            </w:r>
          </w:p>
        </w:tc>
        <w:tc>
          <w:tcPr>
            <w:tcW w:w="3452" w:type="dxa"/>
            <w:vAlign w:val="center"/>
          </w:tcPr>
          <w:p w:rsidR="005A1021" w:rsidRPr="005A1021" w:rsidRDefault="005A1021" w:rsidP="005A1021">
            <w:pPr>
              <w:jc w:val="center"/>
              <w:rPr>
                <w:sz w:val="24"/>
                <w:szCs w:val="24"/>
              </w:rPr>
            </w:pPr>
            <w:r w:rsidRPr="005A1021">
              <w:rPr>
                <w:sz w:val="24"/>
                <w:szCs w:val="24"/>
              </w:rPr>
              <w:t>АЗС № 67</w:t>
            </w:r>
          </w:p>
        </w:tc>
        <w:tc>
          <w:tcPr>
            <w:tcW w:w="3600" w:type="dxa"/>
            <w:vAlign w:val="center"/>
          </w:tcPr>
          <w:p w:rsidR="005A1021" w:rsidRPr="005A1021" w:rsidRDefault="005A1021" w:rsidP="005A1021">
            <w:pPr>
              <w:jc w:val="center"/>
              <w:rPr>
                <w:sz w:val="24"/>
                <w:szCs w:val="24"/>
              </w:rPr>
            </w:pPr>
            <w:r w:rsidRPr="005A1021">
              <w:rPr>
                <w:sz w:val="24"/>
                <w:szCs w:val="24"/>
              </w:rPr>
              <w:t>г. Чита, пос. КСК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15</w:t>
            </w:r>
          </w:p>
        </w:tc>
        <w:tc>
          <w:tcPr>
            <w:tcW w:w="3452" w:type="dxa"/>
            <w:vAlign w:val="center"/>
          </w:tcPr>
          <w:p w:rsidR="005A1021" w:rsidRPr="005A1021" w:rsidRDefault="005A1021" w:rsidP="005A1021">
            <w:pPr>
              <w:jc w:val="center"/>
              <w:rPr>
                <w:sz w:val="24"/>
                <w:szCs w:val="24"/>
              </w:rPr>
            </w:pPr>
            <w:r w:rsidRPr="005A1021">
              <w:rPr>
                <w:sz w:val="24"/>
                <w:szCs w:val="24"/>
              </w:rPr>
              <w:t>АЗС № 80</w:t>
            </w:r>
          </w:p>
        </w:tc>
        <w:tc>
          <w:tcPr>
            <w:tcW w:w="3600" w:type="dxa"/>
            <w:vAlign w:val="center"/>
          </w:tcPr>
          <w:p w:rsidR="005A1021" w:rsidRPr="005A1021" w:rsidRDefault="005A1021" w:rsidP="005A1021">
            <w:pPr>
              <w:jc w:val="center"/>
              <w:rPr>
                <w:sz w:val="24"/>
                <w:szCs w:val="24"/>
              </w:rPr>
            </w:pPr>
            <w:r w:rsidRPr="005A1021">
              <w:rPr>
                <w:sz w:val="24"/>
                <w:szCs w:val="24"/>
              </w:rPr>
              <w:t>г. Чита,  т/б «Березка»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16</w:t>
            </w:r>
          </w:p>
        </w:tc>
        <w:tc>
          <w:tcPr>
            <w:tcW w:w="3452" w:type="dxa"/>
          </w:tcPr>
          <w:p w:rsidR="005A1021" w:rsidRPr="005A1021" w:rsidRDefault="005A1021" w:rsidP="005A1021">
            <w:pPr>
              <w:jc w:val="center"/>
              <w:rPr>
                <w:sz w:val="24"/>
                <w:szCs w:val="24"/>
              </w:rPr>
            </w:pPr>
            <w:r w:rsidRPr="005A1021">
              <w:rPr>
                <w:sz w:val="24"/>
                <w:szCs w:val="24"/>
              </w:rPr>
              <w:t>АЗС № 91</w:t>
            </w:r>
          </w:p>
        </w:tc>
        <w:tc>
          <w:tcPr>
            <w:tcW w:w="3600" w:type="dxa"/>
          </w:tcPr>
          <w:p w:rsidR="005A1021" w:rsidRPr="005A1021" w:rsidRDefault="005A1021" w:rsidP="005A1021">
            <w:pPr>
              <w:jc w:val="center"/>
              <w:rPr>
                <w:sz w:val="24"/>
                <w:szCs w:val="24"/>
              </w:rPr>
            </w:pPr>
            <w:r w:rsidRPr="005A1021">
              <w:rPr>
                <w:sz w:val="24"/>
                <w:szCs w:val="24"/>
              </w:rPr>
              <w:t>п. Чара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17</w:t>
            </w:r>
          </w:p>
        </w:tc>
        <w:tc>
          <w:tcPr>
            <w:tcW w:w="3452" w:type="dxa"/>
          </w:tcPr>
          <w:p w:rsidR="005A1021" w:rsidRPr="005A1021" w:rsidRDefault="005A1021" w:rsidP="005A1021">
            <w:pPr>
              <w:jc w:val="center"/>
              <w:rPr>
                <w:sz w:val="24"/>
                <w:szCs w:val="24"/>
              </w:rPr>
            </w:pPr>
            <w:r w:rsidRPr="005A1021">
              <w:rPr>
                <w:sz w:val="24"/>
                <w:szCs w:val="24"/>
              </w:rPr>
              <w:t>АЗС № 111</w:t>
            </w:r>
          </w:p>
        </w:tc>
        <w:tc>
          <w:tcPr>
            <w:tcW w:w="3600" w:type="dxa"/>
          </w:tcPr>
          <w:p w:rsidR="005A1021" w:rsidRPr="005A1021" w:rsidRDefault="005A1021" w:rsidP="005A1021">
            <w:pPr>
              <w:jc w:val="center"/>
              <w:rPr>
                <w:sz w:val="24"/>
                <w:szCs w:val="24"/>
              </w:rPr>
            </w:pPr>
            <w:r w:rsidRPr="005A1021">
              <w:rPr>
                <w:sz w:val="24"/>
                <w:szCs w:val="24"/>
              </w:rPr>
              <w:t>С. Татаурово</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18</w:t>
            </w:r>
          </w:p>
        </w:tc>
        <w:tc>
          <w:tcPr>
            <w:tcW w:w="3452" w:type="dxa"/>
            <w:vAlign w:val="center"/>
          </w:tcPr>
          <w:p w:rsidR="005A1021" w:rsidRPr="005A1021" w:rsidRDefault="005A1021" w:rsidP="005A1021">
            <w:pPr>
              <w:jc w:val="center"/>
              <w:rPr>
                <w:sz w:val="24"/>
                <w:szCs w:val="24"/>
              </w:rPr>
            </w:pPr>
            <w:r w:rsidRPr="005A1021">
              <w:rPr>
                <w:sz w:val="24"/>
                <w:szCs w:val="24"/>
              </w:rPr>
              <w:t>АЗС № 117</w:t>
            </w:r>
          </w:p>
        </w:tc>
        <w:tc>
          <w:tcPr>
            <w:tcW w:w="3600" w:type="dxa"/>
            <w:vAlign w:val="center"/>
          </w:tcPr>
          <w:p w:rsidR="005A1021" w:rsidRPr="005A1021" w:rsidRDefault="005A1021" w:rsidP="005A1021">
            <w:pPr>
              <w:jc w:val="center"/>
              <w:rPr>
                <w:sz w:val="24"/>
                <w:szCs w:val="24"/>
              </w:rPr>
            </w:pPr>
            <w:r w:rsidRPr="005A1021">
              <w:rPr>
                <w:sz w:val="24"/>
                <w:szCs w:val="24"/>
              </w:rPr>
              <w:t>Николаевское</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19</w:t>
            </w:r>
          </w:p>
        </w:tc>
        <w:tc>
          <w:tcPr>
            <w:tcW w:w="3452" w:type="dxa"/>
            <w:vAlign w:val="center"/>
          </w:tcPr>
          <w:p w:rsidR="005A1021" w:rsidRPr="005A1021" w:rsidRDefault="005A1021" w:rsidP="005A1021">
            <w:pPr>
              <w:jc w:val="center"/>
              <w:rPr>
                <w:sz w:val="24"/>
                <w:szCs w:val="24"/>
              </w:rPr>
            </w:pPr>
            <w:r w:rsidRPr="005A1021">
              <w:rPr>
                <w:sz w:val="24"/>
                <w:szCs w:val="24"/>
              </w:rPr>
              <w:t>АЗС № 118</w:t>
            </w:r>
          </w:p>
        </w:tc>
        <w:tc>
          <w:tcPr>
            <w:tcW w:w="3600" w:type="dxa"/>
            <w:vAlign w:val="center"/>
          </w:tcPr>
          <w:p w:rsidR="005A1021" w:rsidRPr="005A1021" w:rsidRDefault="005A1021" w:rsidP="005A1021">
            <w:pPr>
              <w:jc w:val="center"/>
              <w:rPr>
                <w:sz w:val="24"/>
                <w:szCs w:val="24"/>
              </w:rPr>
            </w:pPr>
            <w:r w:rsidRPr="005A1021">
              <w:rPr>
                <w:sz w:val="24"/>
                <w:szCs w:val="24"/>
              </w:rPr>
              <w:t>г. Чита, ул. Шилова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20</w:t>
            </w:r>
          </w:p>
        </w:tc>
        <w:tc>
          <w:tcPr>
            <w:tcW w:w="3452" w:type="dxa"/>
            <w:vAlign w:val="center"/>
          </w:tcPr>
          <w:p w:rsidR="005A1021" w:rsidRPr="005A1021" w:rsidRDefault="005A1021" w:rsidP="005A1021">
            <w:pPr>
              <w:jc w:val="center"/>
              <w:rPr>
                <w:sz w:val="24"/>
                <w:szCs w:val="24"/>
              </w:rPr>
            </w:pPr>
            <w:r w:rsidRPr="005A1021">
              <w:rPr>
                <w:sz w:val="24"/>
                <w:szCs w:val="24"/>
              </w:rPr>
              <w:t>АЗС № 120</w:t>
            </w:r>
          </w:p>
        </w:tc>
        <w:tc>
          <w:tcPr>
            <w:tcW w:w="3600" w:type="dxa"/>
            <w:vAlign w:val="center"/>
          </w:tcPr>
          <w:p w:rsidR="005A1021" w:rsidRPr="005A1021" w:rsidRDefault="005A1021" w:rsidP="005A1021">
            <w:pPr>
              <w:jc w:val="center"/>
              <w:rPr>
                <w:sz w:val="24"/>
                <w:szCs w:val="24"/>
              </w:rPr>
            </w:pPr>
            <w:r w:rsidRPr="005A1021">
              <w:rPr>
                <w:sz w:val="24"/>
                <w:szCs w:val="24"/>
              </w:rPr>
              <w:t>г. Чита,</w:t>
            </w:r>
          </w:p>
          <w:p w:rsidR="005A1021" w:rsidRPr="005A1021" w:rsidRDefault="005A1021" w:rsidP="005A1021">
            <w:pPr>
              <w:jc w:val="center"/>
              <w:rPr>
                <w:sz w:val="24"/>
                <w:szCs w:val="24"/>
              </w:rPr>
            </w:pPr>
            <w:r w:rsidRPr="005A1021">
              <w:rPr>
                <w:sz w:val="24"/>
                <w:szCs w:val="24"/>
              </w:rPr>
              <w:t>ул. Богомягкова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21</w:t>
            </w:r>
          </w:p>
        </w:tc>
        <w:tc>
          <w:tcPr>
            <w:tcW w:w="3452" w:type="dxa"/>
            <w:vAlign w:val="center"/>
          </w:tcPr>
          <w:p w:rsidR="005A1021" w:rsidRPr="005A1021" w:rsidRDefault="005A1021" w:rsidP="005A1021">
            <w:pPr>
              <w:jc w:val="center"/>
              <w:rPr>
                <w:sz w:val="24"/>
                <w:szCs w:val="24"/>
              </w:rPr>
            </w:pPr>
            <w:r w:rsidRPr="005A1021">
              <w:rPr>
                <w:sz w:val="24"/>
                <w:szCs w:val="24"/>
              </w:rPr>
              <w:t>АЗС № 122</w:t>
            </w:r>
          </w:p>
        </w:tc>
        <w:tc>
          <w:tcPr>
            <w:tcW w:w="3600" w:type="dxa"/>
            <w:vAlign w:val="center"/>
          </w:tcPr>
          <w:p w:rsidR="005A1021" w:rsidRPr="005A1021" w:rsidRDefault="005A1021" w:rsidP="005A1021">
            <w:pPr>
              <w:jc w:val="center"/>
              <w:rPr>
                <w:sz w:val="24"/>
                <w:szCs w:val="24"/>
              </w:rPr>
            </w:pPr>
            <w:r w:rsidRPr="005A1021">
              <w:rPr>
                <w:sz w:val="24"/>
                <w:szCs w:val="24"/>
              </w:rPr>
              <w:t>г. Чита,</w:t>
            </w:r>
          </w:p>
          <w:p w:rsidR="005A1021" w:rsidRPr="005A1021" w:rsidRDefault="005A1021" w:rsidP="005A1021">
            <w:pPr>
              <w:jc w:val="center"/>
              <w:rPr>
                <w:sz w:val="24"/>
                <w:szCs w:val="24"/>
              </w:rPr>
            </w:pPr>
            <w:r w:rsidRPr="005A1021">
              <w:rPr>
                <w:sz w:val="24"/>
                <w:szCs w:val="24"/>
              </w:rPr>
              <w:t>Титовская сопка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22</w:t>
            </w:r>
          </w:p>
        </w:tc>
        <w:tc>
          <w:tcPr>
            <w:tcW w:w="3452" w:type="dxa"/>
          </w:tcPr>
          <w:p w:rsidR="005A1021" w:rsidRPr="005A1021" w:rsidRDefault="005A1021" w:rsidP="005A1021">
            <w:pPr>
              <w:jc w:val="center"/>
              <w:rPr>
                <w:sz w:val="24"/>
                <w:szCs w:val="24"/>
              </w:rPr>
            </w:pPr>
            <w:r w:rsidRPr="005A1021">
              <w:rPr>
                <w:sz w:val="24"/>
                <w:szCs w:val="24"/>
              </w:rPr>
              <w:t>АЗС № 14</w:t>
            </w:r>
          </w:p>
        </w:tc>
        <w:tc>
          <w:tcPr>
            <w:tcW w:w="3600" w:type="dxa"/>
          </w:tcPr>
          <w:p w:rsidR="005A1021" w:rsidRPr="005A1021" w:rsidRDefault="005A1021" w:rsidP="005A1021">
            <w:pPr>
              <w:jc w:val="center"/>
              <w:rPr>
                <w:sz w:val="24"/>
                <w:szCs w:val="24"/>
              </w:rPr>
            </w:pPr>
            <w:r w:rsidRPr="005A1021">
              <w:rPr>
                <w:sz w:val="24"/>
                <w:szCs w:val="24"/>
              </w:rPr>
              <w:t>п. Дарасун</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23</w:t>
            </w:r>
          </w:p>
        </w:tc>
        <w:tc>
          <w:tcPr>
            <w:tcW w:w="3452" w:type="dxa"/>
          </w:tcPr>
          <w:p w:rsidR="005A1021" w:rsidRPr="005A1021" w:rsidRDefault="005A1021" w:rsidP="005A1021">
            <w:pPr>
              <w:jc w:val="center"/>
              <w:rPr>
                <w:sz w:val="24"/>
                <w:szCs w:val="24"/>
              </w:rPr>
            </w:pPr>
            <w:r w:rsidRPr="005A1021">
              <w:rPr>
                <w:sz w:val="24"/>
                <w:szCs w:val="24"/>
              </w:rPr>
              <w:t>АЗС № 34</w:t>
            </w:r>
          </w:p>
        </w:tc>
        <w:tc>
          <w:tcPr>
            <w:tcW w:w="3600" w:type="dxa"/>
          </w:tcPr>
          <w:p w:rsidR="005A1021" w:rsidRPr="005A1021" w:rsidRDefault="005A1021" w:rsidP="005A1021">
            <w:pPr>
              <w:jc w:val="center"/>
              <w:rPr>
                <w:sz w:val="24"/>
                <w:szCs w:val="24"/>
              </w:rPr>
            </w:pPr>
            <w:r w:rsidRPr="005A1021">
              <w:rPr>
                <w:sz w:val="24"/>
                <w:szCs w:val="24"/>
              </w:rPr>
              <w:t>пос. Карымское</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lastRenderedPageBreak/>
              <w:t>24</w:t>
            </w:r>
          </w:p>
        </w:tc>
        <w:tc>
          <w:tcPr>
            <w:tcW w:w="3452" w:type="dxa"/>
          </w:tcPr>
          <w:p w:rsidR="005A1021" w:rsidRPr="005A1021" w:rsidRDefault="005A1021" w:rsidP="005A1021">
            <w:pPr>
              <w:jc w:val="center"/>
              <w:rPr>
                <w:sz w:val="24"/>
                <w:szCs w:val="24"/>
              </w:rPr>
            </w:pPr>
            <w:r w:rsidRPr="005A1021">
              <w:rPr>
                <w:sz w:val="24"/>
                <w:szCs w:val="24"/>
              </w:rPr>
              <w:t>АЗС № 53</w:t>
            </w:r>
          </w:p>
        </w:tc>
        <w:tc>
          <w:tcPr>
            <w:tcW w:w="3600" w:type="dxa"/>
          </w:tcPr>
          <w:p w:rsidR="005A1021" w:rsidRPr="005A1021" w:rsidRDefault="005A1021" w:rsidP="005A1021">
            <w:pPr>
              <w:jc w:val="center"/>
              <w:rPr>
                <w:sz w:val="24"/>
                <w:szCs w:val="24"/>
              </w:rPr>
            </w:pPr>
            <w:r w:rsidRPr="005A1021">
              <w:rPr>
                <w:sz w:val="24"/>
                <w:szCs w:val="24"/>
              </w:rPr>
              <w:t>ст. Новая</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25</w:t>
            </w:r>
          </w:p>
        </w:tc>
        <w:tc>
          <w:tcPr>
            <w:tcW w:w="3452" w:type="dxa"/>
          </w:tcPr>
          <w:p w:rsidR="005A1021" w:rsidRPr="005A1021" w:rsidRDefault="005A1021" w:rsidP="005A1021">
            <w:pPr>
              <w:jc w:val="center"/>
              <w:rPr>
                <w:sz w:val="24"/>
                <w:szCs w:val="24"/>
              </w:rPr>
            </w:pPr>
            <w:r w:rsidRPr="005A1021">
              <w:rPr>
                <w:sz w:val="24"/>
                <w:szCs w:val="24"/>
              </w:rPr>
              <w:t>АЗС № 59</w:t>
            </w:r>
          </w:p>
        </w:tc>
        <w:tc>
          <w:tcPr>
            <w:tcW w:w="3600" w:type="dxa"/>
          </w:tcPr>
          <w:p w:rsidR="005A1021" w:rsidRPr="005A1021" w:rsidRDefault="005A1021" w:rsidP="005A1021">
            <w:pPr>
              <w:jc w:val="center"/>
              <w:rPr>
                <w:sz w:val="24"/>
                <w:szCs w:val="24"/>
              </w:rPr>
            </w:pPr>
            <w:r w:rsidRPr="005A1021">
              <w:rPr>
                <w:sz w:val="24"/>
                <w:szCs w:val="24"/>
              </w:rPr>
              <w:t>п. Курорт Дарасун</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9751" w:type="dxa"/>
            <w:gridSpan w:val="4"/>
            <w:vAlign w:val="center"/>
          </w:tcPr>
          <w:p w:rsidR="005A1021" w:rsidRPr="005A1021" w:rsidRDefault="005A1021" w:rsidP="005A1021">
            <w:pPr>
              <w:jc w:val="center"/>
              <w:rPr>
                <w:b/>
                <w:sz w:val="24"/>
                <w:szCs w:val="24"/>
              </w:rPr>
            </w:pPr>
            <w:r w:rsidRPr="005A1021">
              <w:rPr>
                <w:b/>
                <w:sz w:val="24"/>
                <w:szCs w:val="24"/>
              </w:rPr>
              <w:t>Нерчинская нефтебаза</w:t>
            </w:r>
          </w:p>
        </w:tc>
      </w:tr>
      <w:tr w:rsidR="005A1021" w:rsidRPr="0022336E" w:rsidTr="005A1021">
        <w:trPr>
          <w:trHeight w:val="394"/>
        </w:trPr>
        <w:tc>
          <w:tcPr>
            <w:tcW w:w="796" w:type="dxa"/>
            <w:vAlign w:val="center"/>
          </w:tcPr>
          <w:p w:rsidR="005A1021" w:rsidRPr="0022336E" w:rsidRDefault="005A1021" w:rsidP="005A1021">
            <w:pPr>
              <w:jc w:val="center"/>
            </w:pPr>
            <w:r>
              <w:t>1</w:t>
            </w:r>
          </w:p>
        </w:tc>
        <w:tc>
          <w:tcPr>
            <w:tcW w:w="3452" w:type="dxa"/>
          </w:tcPr>
          <w:p w:rsidR="005A1021" w:rsidRPr="005A1021" w:rsidRDefault="005A1021" w:rsidP="005A1021">
            <w:pPr>
              <w:jc w:val="center"/>
              <w:rPr>
                <w:sz w:val="24"/>
                <w:szCs w:val="24"/>
              </w:rPr>
            </w:pPr>
            <w:r w:rsidRPr="005A1021">
              <w:rPr>
                <w:sz w:val="24"/>
                <w:szCs w:val="24"/>
              </w:rPr>
              <w:t>АЗС № 13</w:t>
            </w:r>
          </w:p>
        </w:tc>
        <w:tc>
          <w:tcPr>
            <w:tcW w:w="3600" w:type="dxa"/>
          </w:tcPr>
          <w:p w:rsidR="005A1021" w:rsidRPr="005A1021" w:rsidRDefault="005A1021" w:rsidP="005A1021">
            <w:pPr>
              <w:jc w:val="center"/>
              <w:rPr>
                <w:sz w:val="24"/>
                <w:szCs w:val="24"/>
              </w:rPr>
            </w:pPr>
            <w:r w:rsidRPr="005A1021">
              <w:rPr>
                <w:sz w:val="24"/>
                <w:szCs w:val="24"/>
              </w:rPr>
              <w:t>г. Шилка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w:t>
            </w:r>
          </w:p>
        </w:tc>
        <w:tc>
          <w:tcPr>
            <w:tcW w:w="3452" w:type="dxa"/>
          </w:tcPr>
          <w:p w:rsidR="005A1021" w:rsidRPr="005A1021" w:rsidRDefault="005A1021" w:rsidP="005A1021">
            <w:pPr>
              <w:jc w:val="center"/>
              <w:rPr>
                <w:sz w:val="24"/>
                <w:szCs w:val="24"/>
              </w:rPr>
            </w:pPr>
            <w:r w:rsidRPr="005A1021">
              <w:rPr>
                <w:sz w:val="24"/>
                <w:szCs w:val="24"/>
              </w:rPr>
              <w:t>АЗС № 22</w:t>
            </w:r>
          </w:p>
        </w:tc>
        <w:tc>
          <w:tcPr>
            <w:tcW w:w="3600" w:type="dxa"/>
          </w:tcPr>
          <w:p w:rsidR="005A1021" w:rsidRPr="005A1021" w:rsidRDefault="005A1021" w:rsidP="005A1021">
            <w:pPr>
              <w:jc w:val="center"/>
              <w:rPr>
                <w:sz w:val="24"/>
                <w:szCs w:val="24"/>
              </w:rPr>
            </w:pPr>
            <w:r w:rsidRPr="005A1021">
              <w:rPr>
                <w:sz w:val="24"/>
                <w:szCs w:val="24"/>
              </w:rPr>
              <w:t>г. Нерчинск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3</w:t>
            </w:r>
          </w:p>
        </w:tc>
        <w:tc>
          <w:tcPr>
            <w:tcW w:w="3452" w:type="dxa"/>
          </w:tcPr>
          <w:p w:rsidR="005A1021" w:rsidRPr="005A1021" w:rsidRDefault="005A1021" w:rsidP="005A1021">
            <w:pPr>
              <w:jc w:val="center"/>
              <w:rPr>
                <w:sz w:val="24"/>
                <w:szCs w:val="24"/>
              </w:rPr>
            </w:pPr>
            <w:r w:rsidRPr="005A1021">
              <w:rPr>
                <w:sz w:val="24"/>
                <w:szCs w:val="24"/>
              </w:rPr>
              <w:t>АЗС № 23</w:t>
            </w:r>
          </w:p>
        </w:tc>
        <w:tc>
          <w:tcPr>
            <w:tcW w:w="3600" w:type="dxa"/>
          </w:tcPr>
          <w:p w:rsidR="005A1021" w:rsidRPr="005A1021" w:rsidRDefault="005A1021" w:rsidP="005A1021">
            <w:pPr>
              <w:jc w:val="center"/>
              <w:rPr>
                <w:sz w:val="24"/>
                <w:szCs w:val="24"/>
              </w:rPr>
            </w:pPr>
            <w:r w:rsidRPr="005A1021">
              <w:rPr>
                <w:sz w:val="24"/>
                <w:szCs w:val="24"/>
              </w:rPr>
              <w:t>п. Чернышевск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4</w:t>
            </w:r>
          </w:p>
        </w:tc>
        <w:tc>
          <w:tcPr>
            <w:tcW w:w="3452" w:type="dxa"/>
          </w:tcPr>
          <w:p w:rsidR="005A1021" w:rsidRPr="005A1021" w:rsidRDefault="005A1021" w:rsidP="005A1021">
            <w:pPr>
              <w:jc w:val="center"/>
              <w:rPr>
                <w:sz w:val="24"/>
                <w:szCs w:val="24"/>
              </w:rPr>
            </w:pPr>
            <w:r w:rsidRPr="005A1021">
              <w:rPr>
                <w:sz w:val="24"/>
                <w:szCs w:val="24"/>
              </w:rPr>
              <w:t>АЗС № 24</w:t>
            </w:r>
          </w:p>
        </w:tc>
        <w:tc>
          <w:tcPr>
            <w:tcW w:w="3600" w:type="dxa"/>
          </w:tcPr>
          <w:p w:rsidR="005A1021" w:rsidRPr="005A1021" w:rsidRDefault="005A1021" w:rsidP="005A1021">
            <w:pPr>
              <w:jc w:val="center"/>
              <w:rPr>
                <w:sz w:val="24"/>
                <w:szCs w:val="24"/>
              </w:rPr>
            </w:pPr>
            <w:r w:rsidRPr="005A1021">
              <w:rPr>
                <w:sz w:val="24"/>
                <w:szCs w:val="24"/>
              </w:rPr>
              <w:t>г. Балей</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5</w:t>
            </w:r>
          </w:p>
        </w:tc>
        <w:tc>
          <w:tcPr>
            <w:tcW w:w="3452" w:type="dxa"/>
          </w:tcPr>
          <w:p w:rsidR="005A1021" w:rsidRPr="005A1021" w:rsidRDefault="005A1021" w:rsidP="005A1021">
            <w:pPr>
              <w:jc w:val="center"/>
              <w:rPr>
                <w:sz w:val="24"/>
                <w:szCs w:val="24"/>
              </w:rPr>
            </w:pPr>
            <w:r w:rsidRPr="005A1021">
              <w:rPr>
                <w:sz w:val="24"/>
                <w:szCs w:val="24"/>
              </w:rPr>
              <w:t>АЗС № 37</w:t>
            </w:r>
          </w:p>
        </w:tc>
        <w:tc>
          <w:tcPr>
            <w:tcW w:w="3600" w:type="dxa"/>
          </w:tcPr>
          <w:p w:rsidR="005A1021" w:rsidRPr="005A1021" w:rsidRDefault="005A1021" w:rsidP="005A1021">
            <w:pPr>
              <w:jc w:val="center"/>
              <w:rPr>
                <w:sz w:val="24"/>
                <w:szCs w:val="24"/>
              </w:rPr>
            </w:pPr>
            <w:r w:rsidRPr="005A1021">
              <w:rPr>
                <w:sz w:val="24"/>
                <w:szCs w:val="24"/>
              </w:rPr>
              <w:t>пос. Вершино- Дарасуна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Default="005A1021" w:rsidP="005A1021">
            <w:pPr>
              <w:jc w:val="center"/>
            </w:pPr>
            <w:r>
              <w:t>6</w:t>
            </w:r>
          </w:p>
        </w:tc>
        <w:tc>
          <w:tcPr>
            <w:tcW w:w="3452" w:type="dxa"/>
          </w:tcPr>
          <w:p w:rsidR="005A1021" w:rsidRPr="005A1021" w:rsidRDefault="005A1021" w:rsidP="005A1021">
            <w:pPr>
              <w:jc w:val="center"/>
              <w:rPr>
                <w:sz w:val="24"/>
                <w:szCs w:val="24"/>
              </w:rPr>
            </w:pPr>
            <w:r w:rsidRPr="005A1021">
              <w:rPr>
                <w:sz w:val="24"/>
                <w:szCs w:val="24"/>
              </w:rPr>
              <w:t>АЗС № 44</w:t>
            </w:r>
          </w:p>
        </w:tc>
        <w:tc>
          <w:tcPr>
            <w:tcW w:w="3600" w:type="dxa"/>
          </w:tcPr>
          <w:p w:rsidR="005A1021" w:rsidRPr="005A1021" w:rsidRDefault="005A1021" w:rsidP="005A1021">
            <w:pPr>
              <w:jc w:val="center"/>
              <w:rPr>
                <w:sz w:val="24"/>
                <w:szCs w:val="24"/>
              </w:rPr>
            </w:pPr>
            <w:r w:rsidRPr="005A1021">
              <w:rPr>
                <w:sz w:val="24"/>
                <w:szCs w:val="24"/>
              </w:rPr>
              <w:t>с. Калинино</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7</w:t>
            </w:r>
          </w:p>
        </w:tc>
        <w:tc>
          <w:tcPr>
            <w:tcW w:w="3452" w:type="dxa"/>
          </w:tcPr>
          <w:p w:rsidR="005A1021" w:rsidRPr="005A1021" w:rsidRDefault="005A1021" w:rsidP="005A1021">
            <w:pPr>
              <w:jc w:val="center"/>
              <w:rPr>
                <w:sz w:val="24"/>
                <w:szCs w:val="24"/>
              </w:rPr>
            </w:pPr>
            <w:r w:rsidRPr="005A1021">
              <w:rPr>
                <w:sz w:val="24"/>
                <w:szCs w:val="24"/>
              </w:rPr>
              <w:t>АЗС № 46</w:t>
            </w:r>
          </w:p>
        </w:tc>
        <w:tc>
          <w:tcPr>
            <w:tcW w:w="3600" w:type="dxa"/>
          </w:tcPr>
          <w:p w:rsidR="005A1021" w:rsidRPr="005A1021" w:rsidRDefault="005A1021" w:rsidP="005A1021">
            <w:pPr>
              <w:jc w:val="center"/>
              <w:rPr>
                <w:sz w:val="24"/>
                <w:szCs w:val="24"/>
              </w:rPr>
            </w:pPr>
            <w:r w:rsidRPr="005A1021">
              <w:rPr>
                <w:sz w:val="24"/>
                <w:szCs w:val="24"/>
              </w:rPr>
              <w:t>г. Могоча, ул. Промышленная,12</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8</w:t>
            </w:r>
          </w:p>
        </w:tc>
        <w:tc>
          <w:tcPr>
            <w:tcW w:w="3452" w:type="dxa"/>
          </w:tcPr>
          <w:p w:rsidR="005A1021" w:rsidRPr="005A1021" w:rsidRDefault="005A1021" w:rsidP="005A1021">
            <w:pPr>
              <w:jc w:val="center"/>
              <w:rPr>
                <w:sz w:val="24"/>
                <w:szCs w:val="24"/>
              </w:rPr>
            </w:pPr>
            <w:r w:rsidRPr="005A1021">
              <w:rPr>
                <w:sz w:val="24"/>
                <w:szCs w:val="24"/>
              </w:rPr>
              <w:t>АЗС № 50</w:t>
            </w:r>
          </w:p>
        </w:tc>
        <w:tc>
          <w:tcPr>
            <w:tcW w:w="3600" w:type="dxa"/>
          </w:tcPr>
          <w:p w:rsidR="005A1021" w:rsidRPr="005A1021" w:rsidRDefault="005A1021" w:rsidP="005A1021">
            <w:pPr>
              <w:jc w:val="center"/>
              <w:rPr>
                <w:sz w:val="24"/>
                <w:szCs w:val="24"/>
              </w:rPr>
            </w:pPr>
            <w:r w:rsidRPr="005A1021">
              <w:rPr>
                <w:sz w:val="24"/>
                <w:szCs w:val="24"/>
              </w:rPr>
              <w:t>с. Верх-Усугли</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9</w:t>
            </w:r>
          </w:p>
        </w:tc>
        <w:tc>
          <w:tcPr>
            <w:tcW w:w="3452" w:type="dxa"/>
          </w:tcPr>
          <w:p w:rsidR="005A1021" w:rsidRPr="005A1021" w:rsidRDefault="005A1021" w:rsidP="005A1021">
            <w:pPr>
              <w:jc w:val="center"/>
              <w:rPr>
                <w:sz w:val="24"/>
                <w:szCs w:val="24"/>
              </w:rPr>
            </w:pPr>
            <w:r w:rsidRPr="005A1021">
              <w:rPr>
                <w:sz w:val="24"/>
                <w:szCs w:val="24"/>
              </w:rPr>
              <w:t>АЗС № 52</w:t>
            </w:r>
          </w:p>
        </w:tc>
        <w:tc>
          <w:tcPr>
            <w:tcW w:w="3600" w:type="dxa"/>
          </w:tcPr>
          <w:p w:rsidR="005A1021" w:rsidRPr="005A1021" w:rsidRDefault="005A1021" w:rsidP="005A1021">
            <w:pPr>
              <w:jc w:val="center"/>
              <w:rPr>
                <w:sz w:val="24"/>
                <w:szCs w:val="24"/>
              </w:rPr>
            </w:pPr>
            <w:r w:rsidRPr="005A1021">
              <w:rPr>
                <w:sz w:val="24"/>
                <w:szCs w:val="24"/>
              </w:rPr>
              <w:t>п. Букачача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10</w:t>
            </w:r>
          </w:p>
        </w:tc>
        <w:tc>
          <w:tcPr>
            <w:tcW w:w="3452" w:type="dxa"/>
          </w:tcPr>
          <w:p w:rsidR="005A1021" w:rsidRPr="005A1021" w:rsidRDefault="005A1021" w:rsidP="005A1021">
            <w:pPr>
              <w:jc w:val="center"/>
              <w:rPr>
                <w:sz w:val="24"/>
                <w:szCs w:val="24"/>
              </w:rPr>
            </w:pPr>
            <w:r w:rsidRPr="005A1021">
              <w:rPr>
                <w:sz w:val="24"/>
                <w:szCs w:val="24"/>
              </w:rPr>
              <w:t>АЗС № 54</w:t>
            </w:r>
          </w:p>
          <w:p w:rsidR="005A1021" w:rsidRPr="005A1021" w:rsidRDefault="005A1021" w:rsidP="005A1021">
            <w:pPr>
              <w:jc w:val="center"/>
              <w:rPr>
                <w:sz w:val="24"/>
                <w:szCs w:val="24"/>
              </w:rPr>
            </w:pPr>
            <w:r w:rsidRPr="005A1021">
              <w:rPr>
                <w:sz w:val="24"/>
                <w:szCs w:val="24"/>
              </w:rPr>
              <w:t>сдана в аренду</w:t>
            </w:r>
          </w:p>
        </w:tc>
        <w:tc>
          <w:tcPr>
            <w:tcW w:w="3600" w:type="dxa"/>
          </w:tcPr>
          <w:p w:rsidR="005A1021" w:rsidRPr="005A1021" w:rsidRDefault="005A1021" w:rsidP="005A1021">
            <w:pPr>
              <w:jc w:val="center"/>
              <w:rPr>
                <w:sz w:val="24"/>
                <w:szCs w:val="24"/>
              </w:rPr>
            </w:pPr>
            <w:r w:rsidRPr="005A1021">
              <w:rPr>
                <w:sz w:val="24"/>
                <w:szCs w:val="24"/>
              </w:rPr>
              <w:t>п. Тупик, ул. Партизанская, 2</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11</w:t>
            </w:r>
          </w:p>
        </w:tc>
        <w:tc>
          <w:tcPr>
            <w:tcW w:w="3452" w:type="dxa"/>
          </w:tcPr>
          <w:p w:rsidR="005A1021" w:rsidRPr="005A1021" w:rsidRDefault="005A1021" w:rsidP="005A1021">
            <w:pPr>
              <w:jc w:val="center"/>
              <w:rPr>
                <w:sz w:val="24"/>
                <w:szCs w:val="24"/>
              </w:rPr>
            </w:pPr>
            <w:r w:rsidRPr="005A1021">
              <w:rPr>
                <w:sz w:val="24"/>
                <w:szCs w:val="24"/>
              </w:rPr>
              <w:t>АЗС № 69</w:t>
            </w:r>
          </w:p>
        </w:tc>
        <w:tc>
          <w:tcPr>
            <w:tcW w:w="3600" w:type="dxa"/>
          </w:tcPr>
          <w:p w:rsidR="005A1021" w:rsidRPr="005A1021" w:rsidRDefault="005A1021" w:rsidP="005A1021">
            <w:pPr>
              <w:jc w:val="center"/>
              <w:rPr>
                <w:sz w:val="24"/>
                <w:szCs w:val="24"/>
              </w:rPr>
            </w:pPr>
            <w:r w:rsidRPr="005A1021">
              <w:rPr>
                <w:sz w:val="24"/>
                <w:szCs w:val="24"/>
              </w:rPr>
              <w:t>п. Чернышевск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12</w:t>
            </w:r>
          </w:p>
        </w:tc>
        <w:tc>
          <w:tcPr>
            <w:tcW w:w="3452" w:type="dxa"/>
          </w:tcPr>
          <w:p w:rsidR="005A1021" w:rsidRPr="005A1021" w:rsidRDefault="005A1021" w:rsidP="005A1021">
            <w:pPr>
              <w:jc w:val="center"/>
              <w:rPr>
                <w:sz w:val="24"/>
                <w:szCs w:val="24"/>
              </w:rPr>
            </w:pPr>
            <w:r w:rsidRPr="005A1021">
              <w:rPr>
                <w:sz w:val="24"/>
                <w:szCs w:val="24"/>
              </w:rPr>
              <w:t>АЗС № 73</w:t>
            </w:r>
          </w:p>
        </w:tc>
        <w:tc>
          <w:tcPr>
            <w:tcW w:w="3600" w:type="dxa"/>
          </w:tcPr>
          <w:p w:rsidR="005A1021" w:rsidRPr="005A1021" w:rsidRDefault="005A1021" w:rsidP="005A1021">
            <w:pPr>
              <w:jc w:val="center"/>
              <w:rPr>
                <w:sz w:val="24"/>
                <w:szCs w:val="24"/>
              </w:rPr>
            </w:pPr>
            <w:r w:rsidRPr="005A1021">
              <w:rPr>
                <w:sz w:val="24"/>
                <w:szCs w:val="24"/>
              </w:rPr>
              <w:t>г. Шилка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13</w:t>
            </w:r>
          </w:p>
        </w:tc>
        <w:tc>
          <w:tcPr>
            <w:tcW w:w="3452" w:type="dxa"/>
          </w:tcPr>
          <w:p w:rsidR="005A1021" w:rsidRPr="005A1021" w:rsidRDefault="005A1021" w:rsidP="005A1021">
            <w:pPr>
              <w:jc w:val="center"/>
              <w:rPr>
                <w:sz w:val="24"/>
                <w:szCs w:val="24"/>
              </w:rPr>
            </w:pPr>
            <w:r w:rsidRPr="005A1021">
              <w:rPr>
                <w:sz w:val="24"/>
                <w:szCs w:val="24"/>
              </w:rPr>
              <w:t>АЗС № 76</w:t>
            </w:r>
          </w:p>
        </w:tc>
        <w:tc>
          <w:tcPr>
            <w:tcW w:w="3600" w:type="dxa"/>
          </w:tcPr>
          <w:p w:rsidR="005A1021" w:rsidRPr="005A1021" w:rsidRDefault="005A1021" w:rsidP="005A1021">
            <w:pPr>
              <w:jc w:val="center"/>
              <w:rPr>
                <w:sz w:val="24"/>
                <w:szCs w:val="24"/>
              </w:rPr>
            </w:pPr>
            <w:r w:rsidRPr="005A1021">
              <w:rPr>
                <w:sz w:val="24"/>
                <w:szCs w:val="24"/>
              </w:rPr>
              <w:t>Нет терминала «Петрол Плюс» с. Казаново</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14</w:t>
            </w:r>
          </w:p>
        </w:tc>
        <w:tc>
          <w:tcPr>
            <w:tcW w:w="3452" w:type="dxa"/>
          </w:tcPr>
          <w:p w:rsidR="005A1021" w:rsidRPr="005A1021" w:rsidRDefault="005A1021" w:rsidP="005A1021">
            <w:pPr>
              <w:jc w:val="center"/>
              <w:rPr>
                <w:sz w:val="24"/>
                <w:szCs w:val="24"/>
              </w:rPr>
            </w:pPr>
            <w:r w:rsidRPr="005A1021">
              <w:rPr>
                <w:sz w:val="24"/>
                <w:szCs w:val="24"/>
              </w:rPr>
              <w:t>АЗС № 79</w:t>
            </w:r>
          </w:p>
        </w:tc>
        <w:tc>
          <w:tcPr>
            <w:tcW w:w="3600" w:type="dxa"/>
          </w:tcPr>
          <w:p w:rsidR="005A1021" w:rsidRPr="005A1021" w:rsidRDefault="005A1021" w:rsidP="005A1021">
            <w:pPr>
              <w:jc w:val="center"/>
              <w:rPr>
                <w:sz w:val="24"/>
                <w:szCs w:val="24"/>
              </w:rPr>
            </w:pPr>
            <w:r w:rsidRPr="005A1021">
              <w:rPr>
                <w:sz w:val="24"/>
                <w:szCs w:val="24"/>
              </w:rPr>
              <w:t>с. Богомягково</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15</w:t>
            </w:r>
          </w:p>
        </w:tc>
        <w:tc>
          <w:tcPr>
            <w:tcW w:w="3452" w:type="dxa"/>
          </w:tcPr>
          <w:p w:rsidR="005A1021" w:rsidRPr="005A1021" w:rsidRDefault="005A1021" w:rsidP="005A1021">
            <w:pPr>
              <w:jc w:val="center"/>
              <w:rPr>
                <w:sz w:val="24"/>
                <w:szCs w:val="24"/>
              </w:rPr>
            </w:pPr>
            <w:r w:rsidRPr="005A1021">
              <w:rPr>
                <w:sz w:val="24"/>
                <w:szCs w:val="24"/>
              </w:rPr>
              <w:t>АЗС № 94</w:t>
            </w:r>
          </w:p>
        </w:tc>
        <w:tc>
          <w:tcPr>
            <w:tcW w:w="3600" w:type="dxa"/>
          </w:tcPr>
          <w:p w:rsidR="005A1021" w:rsidRPr="005A1021" w:rsidRDefault="005A1021" w:rsidP="005A1021">
            <w:pPr>
              <w:jc w:val="center"/>
              <w:rPr>
                <w:sz w:val="24"/>
                <w:szCs w:val="24"/>
              </w:rPr>
            </w:pPr>
            <w:r w:rsidRPr="005A1021">
              <w:rPr>
                <w:sz w:val="24"/>
                <w:szCs w:val="24"/>
              </w:rPr>
              <w:t>г. Балей</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16</w:t>
            </w:r>
          </w:p>
        </w:tc>
        <w:tc>
          <w:tcPr>
            <w:tcW w:w="3452" w:type="dxa"/>
          </w:tcPr>
          <w:p w:rsidR="005A1021" w:rsidRPr="005A1021" w:rsidRDefault="005A1021" w:rsidP="005A1021">
            <w:pPr>
              <w:jc w:val="center"/>
              <w:rPr>
                <w:sz w:val="24"/>
                <w:szCs w:val="24"/>
              </w:rPr>
            </w:pPr>
            <w:r w:rsidRPr="005A1021">
              <w:rPr>
                <w:sz w:val="24"/>
                <w:szCs w:val="24"/>
              </w:rPr>
              <w:t>АЗС № 109</w:t>
            </w:r>
          </w:p>
        </w:tc>
        <w:tc>
          <w:tcPr>
            <w:tcW w:w="3600" w:type="dxa"/>
          </w:tcPr>
          <w:p w:rsidR="005A1021" w:rsidRPr="005A1021" w:rsidRDefault="005A1021" w:rsidP="005A1021">
            <w:pPr>
              <w:jc w:val="center"/>
              <w:rPr>
                <w:sz w:val="24"/>
                <w:szCs w:val="24"/>
              </w:rPr>
            </w:pPr>
            <w:r w:rsidRPr="005A1021">
              <w:rPr>
                <w:sz w:val="24"/>
                <w:szCs w:val="24"/>
              </w:rPr>
              <w:t>п. Чернышевск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17</w:t>
            </w:r>
          </w:p>
        </w:tc>
        <w:tc>
          <w:tcPr>
            <w:tcW w:w="3452" w:type="dxa"/>
          </w:tcPr>
          <w:p w:rsidR="005A1021" w:rsidRPr="005A1021" w:rsidRDefault="005A1021" w:rsidP="005A1021">
            <w:pPr>
              <w:jc w:val="center"/>
              <w:rPr>
                <w:sz w:val="24"/>
                <w:szCs w:val="24"/>
              </w:rPr>
            </w:pPr>
            <w:r w:rsidRPr="005A1021">
              <w:rPr>
                <w:sz w:val="24"/>
                <w:szCs w:val="24"/>
              </w:rPr>
              <w:t>АЗС № 112</w:t>
            </w:r>
          </w:p>
        </w:tc>
        <w:tc>
          <w:tcPr>
            <w:tcW w:w="3600" w:type="dxa"/>
          </w:tcPr>
          <w:p w:rsidR="005A1021" w:rsidRPr="005A1021" w:rsidRDefault="005A1021" w:rsidP="005A1021">
            <w:pPr>
              <w:jc w:val="center"/>
              <w:rPr>
                <w:sz w:val="24"/>
                <w:szCs w:val="24"/>
              </w:rPr>
            </w:pPr>
            <w:r w:rsidRPr="005A1021">
              <w:rPr>
                <w:sz w:val="24"/>
                <w:szCs w:val="24"/>
              </w:rPr>
              <w:t>с. Подойницино</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18</w:t>
            </w:r>
          </w:p>
        </w:tc>
        <w:tc>
          <w:tcPr>
            <w:tcW w:w="3452" w:type="dxa"/>
          </w:tcPr>
          <w:p w:rsidR="005A1021" w:rsidRPr="005A1021" w:rsidRDefault="005A1021" w:rsidP="005A1021">
            <w:pPr>
              <w:jc w:val="center"/>
              <w:rPr>
                <w:sz w:val="24"/>
                <w:szCs w:val="24"/>
              </w:rPr>
            </w:pPr>
            <w:r w:rsidRPr="005A1021">
              <w:rPr>
                <w:sz w:val="24"/>
                <w:szCs w:val="24"/>
              </w:rPr>
              <w:t>АЗС № 114</w:t>
            </w:r>
          </w:p>
        </w:tc>
        <w:tc>
          <w:tcPr>
            <w:tcW w:w="3600" w:type="dxa"/>
          </w:tcPr>
          <w:p w:rsidR="005A1021" w:rsidRPr="005A1021" w:rsidRDefault="005A1021" w:rsidP="005A1021">
            <w:pPr>
              <w:jc w:val="center"/>
              <w:rPr>
                <w:sz w:val="24"/>
                <w:szCs w:val="24"/>
              </w:rPr>
            </w:pPr>
            <w:r w:rsidRPr="005A1021">
              <w:rPr>
                <w:sz w:val="24"/>
                <w:szCs w:val="24"/>
              </w:rPr>
              <w:t>пос. Аксеново-Зиловское, ул. 2-ой Кировский 17</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19</w:t>
            </w:r>
          </w:p>
        </w:tc>
        <w:tc>
          <w:tcPr>
            <w:tcW w:w="3452" w:type="dxa"/>
          </w:tcPr>
          <w:p w:rsidR="005A1021" w:rsidRPr="005A1021" w:rsidRDefault="005A1021" w:rsidP="005A1021">
            <w:pPr>
              <w:jc w:val="center"/>
              <w:rPr>
                <w:sz w:val="24"/>
                <w:szCs w:val="24"/>
              </w:rPr>
            </w:pPr>
            <w:r w:rsidRPr="005A1021">
              <w:rPr>
                <w:sz w:val="24"/>
                <w:szCs w:val="24"/>
              </w:rPr>
              <w:t>АЗС № 121</w:t>
            </w:r>
          </w:p>
        </w:tc>
        <w:tc>
          <w:tcPr>
            <w:tcW w:w="3600" w:type="dxa"/>
          </w:tcPr>
          <w:p w:rsidR="005A1021" w:rsidRPr="005A1021" w:rsidRDefault="005A1021" w:rsidP="005A1021">
            <w:pPr>
              <w:jc w:val="center"/>
              <w:rPr>
                <w:sz w:val="24"/>
                <w:szCs w:val="24"/>
              </w:rPr>
            </w:pPr>
            <w:r w:rsidRPr="005A1021">
              <w:rPr>
                <w:sz w:val="24"/>
                <w:szCs w:val="24"/>
              </w:rPr>
              <w:t>Комсомольское 266 –ой км автотрасыы</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20</w:t>
            </w:r>
          </w:p>
        </w:tc>
        <w:tc>
          <w:tcPr>
            <w:tcW w:w="3452" w:type="dxa"/>
          </w:tcPr>
          <w:p w:rsidR="005A1021" w:rsidRPr="005A1021" w:rsidRDefault="005A1021" w:rsidP="005A1021">
            <w:pPr>
              <w:jc w:val="center"/>
              <w:rPr>
                <w:sz w:val="24"/>
                <w:szCs w:val="24"/>
              </w:rPr>
            </w:pPr>
            <w:r w:rsidRPr="005A1021">
              <w:rPr>
                <w:sz w:val="24"/>
                <w:szCs w:val="24"/>
              </w:rPr>
              <w:t>АЗС № 21</w:t>
            </w:r>
          </w:p>
        </w:tc>
        <w:tc>
          <w:tcPr>
            <w:tcW w:w="3600" w:type="dxa"/>
          </w:tcPr>
          <w:p w:rsidR="005A1021" w:rsidRPr="005A1021" w:rsidRDefault="005A1021" w:rsidP="005A1021">
            <w:pPr>
              <w:jc w:val="center"/>
              <w:rPr>
                <w:sz w:val="24"/>
                <w:szCs w:val="24"/>
              </w:rPr>
            </w:pPr>
            <w:r w:rsidRPr="005A1021">
              <w:rPr>
                <w:sz w:val="24"/>
                <w:szCs w:val="24"/>
              </w:rPr>
              <w:t>г. Сретенск, ул. Ефремова, 3</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21</w:t>
            </w:r>
          </w:p>
        </w:tc>
        <w:tc>
          <w:tcPr>
            <w:tcW w:w="3452" w:type="dxa"/>
          </w:tcPr>
          <w:p w:rsidR="005A1021" w:rsidRPr="005A1021" w:rsidRDefault="005A1021" w:rsidP="005A1021">
            <w:pPr>
              <w:jc w:val="center"/>
              <w:rPr>
                <w:sz w:val="24"/>
                <w:szCs w:val="24"/>
              </w:rPr>
            </w:pPr>
            <w:r w:rsidRPr="005A1021">
              <w:rPr>
                <w:sz w:val="24"/>
                <w:szCs w:val="24"/>
              </w:rPr>
              <w:t>АЗС № 32</w:t>
            </w:r>
          </w:p>
        </w:tc>
        <w:tc>
          <w:tcPr>
            <w:tcW w:w="3600" w:type="dxa"/>
          </w:tcPr>
          <w:p w:rsidR="005A1021" w:rsidRPr="005A1021" w:rsidRDefault="005A1021" w:rsidP="005A1021">
            <w:pPr>
              <w:jc w:val="center"/>
              <w:rPr>
                <w:sz w:val="24"/>
                <w:szCs w:val="24"/>
              </w:rPr>
            </w:pPr>
            <w:r w:rsidRPr="005A1021">
              <w:rPr>
                <w:sz w:val="24"/>
                <w:szCs w:val="24"/>
              </w:rPr>
              <w:t>с. Шелопугино</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22</w:t>
            </w:r>
          </w:p>
        </w:tc>
        <w:tc>
          <w:tcPr>
            <w:tcW w:w="3452" w:type="dxa"/>
          </w:tcPr>
          <w:p w:rsidR="005A1021" w:rsidRPr="005A1021" w:rsidRDefault="005A1021" w:rsidP="005A1021">
            <w:pPr>
              <w:jc w:val="center"/>
              <w:rPr>
                <w:sz w:val="24"/>
                <w:szCs w:val="24"/>
              </w:rPr>
            </w:pPr>
            <w:r w:rsidRPr="005A1021">
              <w:rPr>
                <w:sz w:val="24"/>
                <w:szCs w:val="24"/>
              </w:rPr>
              <w:t>АЗС № 56</w:t>
            </w:r>
          </w:p>
        </w:tc>
        <w:tc>
          <w:tcPr>
            <w:tcW w:w="3600" w:type="dxa"/>
          </w:tcPr>
          <w:p w:rsidR="005A1021" w:rsidRPr="005A1021" w:rsidRDefault="005A1021" w:rsidP="005A1021">
            <w:pPr>
              <w:jc w:val="center"/>
              <w:rPr>
                <w:sz w:val="24"/>
                <w:szCs w:val="24"/>
              </w:rPr>
            </w:pPr>
            <w:r w:rsidRPr="005A1021">
              <w:rPr>
                <w:sz w:val="24"/>
                <w:szCs w:val="24"/>
              </w:rPr>
              <w:t>с. Газ-Завод</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23</w:t>
            </w:r>
          </w:p>
        </w:tc>
        <w:tc>
          <w:tcPr>
            <w:tcW w:w="3452" w:type="dxa"/>
          </w:tcPr>
          <w:p w:rsidR="005A1021" w:rsidRPr="005A1021" w:rsidRDefault="005A1021" w:rsidP="005A1021">
            <w:pPr>
              <w:jc w:val="center"/>
              <w:rPr>
                <w:sz w:val="24"/>
                <w:szCs w:val="24"/>
              </w:rPr>
            </w:pPr>
            <w:r w:rsidRPr="005A1021">
              <w:rPr>
                <w:sz w:val="24"/>
                <w:szCs w:val="24"/>
              </w:rPr>
              <w:t>АЗС № 61</w:t>
            </w:r>
          </w:p>
        </w:tc>
        <w:tc>
          <w:tcPr>
            <w:tcW w:w="3600" w:type="dxa"/>
          </w:tcPr>
          <w:p w:rsidR="005A1021" w:rsidRPr="005A1021" w:rsidRDefault="005A1021" w:rsidP="005A1021">
            <w:pPr>
              <w:jc w:val="center"/>
              <w:rPr>
                <w:sz w:val="24"/>
                <w:szCs w:val="24"/>
              </w:rPr>
            </w:pPr>
            <w:r w:rsidRPr="005A1021">
              <w:rPr>
                <w:sz w:val="24"/>
                <w:szCs w:val="24"/>
              </w:rPr>
              <w:t>п. Кокуй, ул. Трудовая, 85</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9751" w:type="dxa"/>
            <w:gridSpan w:val="4"/>
            <w:vAlign w:val="center"/>
          </w:tcPr>
          <w:p w:rsidR="005A1021" w:rsidRPr="005A1021" w:rsidRDefault="005A1021" w:rsidP="005A1021">
            <w:pPr>
              <w:jc w:val="center"/>
              <w:rPr>
                <w:b/>
                <w:sz w:val="24"/>
                <w:szCs w:val="24"/>
              </w:rPr>
            </w:pPr>
            <w:r w:rsidRPr="005A1021">
              <w:rPr>
                <w:b/>
                <w:sz w:val="24"/>
                <w:szCs w:val="24"/>
              </w:rPr>
              <w:t>Борзинская нефтебаза</w:t>
            </w:r>
          </w:p>
        </w:tc>
      </w:tr>
      <w:tr w:rsidR="005A1021" w:rsidRPr="0022336E" w:rsidTr="005A1021">
        <w:trPr>
          <w:trHeight w:val="394"/>
        </w:trPr>
        <w:tc>
          <w:tcPr>
            <w:tcW w:w="796" w:type="dxa"/>
            <w:vAlign w:val="center"/>
          </w:tcPr>
          <w:p w:rsidR="005A1021" w:rsidRPr="0022336E" w:rsidRDefault="005A1021" w:rsidP="005A1021">
            <w:pPr>
              <w:jc w:val="center"/>
            </w:pPr>
            <w:r>
              <w:t>1</w:t>
            </w:r>
          </w:p>
        </w:tc>
        <w:tc>
          <w:tcPr>
            <w:tcW w:w="3452" w:type="dxa"/>
          </w:tcPr>
          <w:p w:rsidR="005A1021" w:rsidRPr="005A1021" w:rsidRDefault="005A1021" w:rsidP="005A1021">
            <w:pPr>
              <w:jc w:val="center"/>
              <w:rPr>
                <w:sz w:val="24"/>
                <w:szCs w:val="24"/>
              </w:rPr>
            </w:pPr>
            <w:r w:rsidRPr="005A1021">
              <w:rPr>
                <w:sz w:val="24"/>
                <w:szCs w:val="24"/>
              </w:rPr>
              <w:t>АЗС № 28</w:t>
            </w:r>
          </w:p>
        </w:tc>
        <w:tc>
          <w:tcPr>
            <w:tcW w:w="3600" w:type="dxa"/>
          </w:tcPr>
          <w:p w:rsidR="005A1021" w:rsidRPr="005A1021" w:rsidRDefault="005A1021" w:rsidP="005A1021">
            <w:pPr>
              <w:jc w:val="center"/>
              <w:rPr>
                <w:sz w:val="24"/>
                <w:szCs w:val="24"/>
              </w:rPr>
            </w:pPr>
            <w:r w:rsidRPr="005A1021">
              <w:rPr>
                <w:sz w:val="24"/>
                <w:szCs w:val="24"/>
              </w:rPr>
              <w:t>г. Борзя</w:t>
            </w:r>
          </w:p>
          <w:p w:rsidR="005A1021" w:rsidRPr="005A1021" w:rsidRDefault="005A1021" w:rsidP="005A1021">
            <w:pPr>
              <w:jc w:val="center"/>
              <w:rPr>
                <w:sz w:val="24"/>
                <w:szCs w:val="24"/>
              </w:rPr>
            </w:pPr>
            <w:r w:rsidRPr="005A1021">
              <w:rPr>
                <w:sz w:val="24"/>
                <w:szCs w:val="24"/>
              </w:rPr>
              <w:t>Ул. Ломоносова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w:t>
            </w:r>
          </w:p>
        </w:tc>
        <w:tc>
          <w:tcPr>
            <w:tcW w:w="3452" w:type="dxa"/>
          </w:tcPr>
          <w:p w:rsidR="005A1021" w:rsidRPr="005A1021" w:rsidRDefault="005A1021" w:rsidP="005A1021">
            <w:pPr>
              <w:jc w:val="center"/>
              <w:rPr>
                <w:sz w:val="24"/>
                <w:szCs w:val="24"/>
              </w:rPr>
            </w:pPr>
            <w:r w:rsidRPr="005A1021">
              <w:rPr>
                <w:sz w:val="24"/>
                <w:szCs w:val="24"/>
              </w:rPr>
              <w:t>АЗС № 29</w:t>
            </w:r>
          </w:p>
        </w:tc>
        <w:tc>
          <w:tcPr>
            <w:tcW w:w="3600" w:type="dxa"/>
          </w:tcPr>
          <w:p w:rsidR="005A1021" w:rsidRPr="005A1021" w:rsidRDefault="005A1021" w:rsidP="005A1021">
            <w:pPr>
              <w:jc w:val="center"/>
              <w:rPr>
                <w:sz w:val="24"/>
                <w:szCs w:val="24"/>
              </w:rPr>
            </w:pPr>
            <w:r w:rsidRPr="005A1021">
              <w:rPr>
                <w:sz w:val="24"/>
                <w:szCs w:val="24"/>
              </w:rPr>
              <w:t>П. Забайкальск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3</w:t>
            </w:r>
          </w:p>
        </w:tc>
        <w:tc>
          <w:tcPr>
            <w:tcW w:w="3452" w:type="dxa"/>
          </w:tcPr>
          <w:p w:rsidR="005A1021" w:rsidRPr="005A1021" w:rsidRDefault="005A1021" w:rsidP="005A1021">
            <w:pPr>
              <w:jc w:val="center"/>
              <w:rPr>
                <w:sz w:val="24"/>
                <w:szCs w:val="24"/>
              </w:rPr>
            </w:pPr>
            <w:r w:rsidRPr="005A1021">
              <w:rPr>
                <w:sz w:val="24"/>
                <w:szCs w:val="24"/>
              </w:rPr>
              <w:t>АЗС № 35</w:t>
            </w:r>
          </w:p>
        </w:tc>
        <w:tc>
          <w:tcPr>
            <w:tcW w:w="3600" w:type="dxa"/>
          </w:tcPr>
          <w:p w:rsidR="005A1021" w:rsidRPr="005A1021" w:rsidRDefault="005A1021" w:rsidP="005A1021">
            <w:pPr>
              <w:jc w:val="center"/>
              <w:rPr>
                <w:sz w:val="24"/>
                <w:szCs w:val="24"/>
              </w:rPr>
            </w:pPr>
            <w:r w:rsidRPr="005A1021">
              <w:rPr>
                <w:sz w:val="24"/>
                <w:szCs w:val="24"/>
              </w:rPr>
              <w:t>П. Шерловая Гора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4</w:t>
            </w:r>
          </w:p>
        </w:tc>
        <w:tc>
          <w:tcPr>
            <w:tcW w:w="3452" w:type="dxa"/>
          </w:tcPr>
          <w:p w:rsidR="005A1021" w:rsidRPr="005A1021" w:rsidRDefault="005A1021" w:rsidP="005A1021">
            <w:pPr>
              <w:jc w:val="center"/>
              <w:rPr>
                <w:sz w:val="24"/>
                <w:szCs w:val="24"/>
              </w:rPr>
            </w:pPr>
            <w:r w:rsidRPr="005A1021">
              <w:rPr>
                <w:sz w:val="24"/>
                <w:szCs w:val="24"/>
              </w:rPr>
              <w:t>АЗС № 63</w:t>
            </w:r>
          </w:p>
        </w:tc>
        <w:tc>
          <w:tcPr>
            <w:tcW w:w="3600" w:type="dxa"/>
          </w:tcPr>
          <w:p w:rsidR="005A1021" w:rsidRPr="005A1021" w:rsidRDefault="005A1021" w:rsidP="005A1021">
            <w:pPr>
              <w:jc w:val="center"/>
              <w:rPr>
                <w:sz w:val="24"/>
                <w:szCs w:val="24"/>
              </w:rPr>
            </w:pPr>
            <w:r w:rsidRPr="005A1021">
              <w:rPr>
                <w:sz w:val="24"/>
                <w:szCs w:val="24"/>
              </w:rPr>
              <w:t>Ст. Мирная</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5</w:t>
            </w:r>
          </w:p>
        </w:tc>
        <w:tc>
          <w:tcPr>
            <w:tcW w:w="3452" w:type="dxa"/>
          </w:tcPr>
          <w:p w:rsidR="005A1021" w:rsidRPr="005A1021" w:rsidRDefault="005A1021" w:rsidP="005A1021">
            <w:pPr>
              <w:jc w:val="center"/>
              <w:rPr>
                <w:sz w:val="24"/>
                <w:szCs w:val="24"/>
              </w:rPr>
            </w:pPr>
            <w:r w:rsidRPr="005A1021">
              <w:rPr>
                <w:sz w:val="24"/>
                <w:szCs w:val="24"/>
              </w:rPr>
              <w:t>АЗС № 64</w:t>
            </w:r>
          </w:p>
        </w:tc>
        <w:tc>
          <w:tcPr>
            <w:tcW w:w="3600" w:type="dxa"/>
          </w:tcPr>
          <w:p w:rsidR="005A1021" w:rsidRPr="005A1021" w:rsidRDefault="005A1021" w:rsidP="005A1021">
            <w:pPr>
              <w:jc w:val="center"/>
              <w:rPr>
                <w:sz w:val="24"/>
                <w:szCs w:val="24"/>
              </w:rPr>
            </w:pPr>
            <w:r w:rsidRPr="005A1021">
              <w:rPr>
                <w:sz w:val="24"/>
                <w:szCs w:val="24"/>
              </w:rPr>
              <w:t>г. Борзя</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6</w:t>
            </w:r>
          </w:p>
        </w:tc>
        <w:tc>
          <w:tcPr>
            <w:tcW w:w="3452" w:type="dxa"/>
          </w:tcPr>
          <w:p w:rsidR="005A1021" w:rsidRPr="005A1021" w:rsidRDefault="005A1021" w:rsidP="005A1021">
            <w:pPr>
              <w:jc w:val="center"/>
              <w:rPr>
                <w:sz w:val="24"/>
                <w:szCs w:val="24"/>
              </w:rPr>
            </w:pPr>
            <w:r w:rsidRPr="005A1021">
              <w:rPr>
                <w:sz w:val="24"/>
                <w:szCs w:val="24"/>
              </w:rPr>
              <w:t>АЗС № 102</w:t>
            </w:r>
          </w:p>
        </w:tc>
        <w:tc>
          <w:tcPr>
            <w:tcW w:w="3600" w:type="dxa"/>
          </w:tcPr>
          <w:p w:rsidR="005A1021" w:rsidRPr="005A1021" w:rsidRDefault="005A1021" w:rsidP="005A1021">
            <w:pPr>
              <w:jc w:val="center"/>
              <w:rPr>
                <w:sz w:val="24"/>
                <w:szCs w:val="24"/>
              </w:rPr>
            </w:pPr>
            <w:r w:rsidRPr="005A1021">
              <w:rPr>
                <w:sz w:val="24"/>
                <w:szCs w:val="24"/>
              </w:rPr>
              <w:t>П. Ясногорск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7</w:t>
            </w:r>
          </w:p>
        </w:tc>
        <w:tc>
          <w:tcPr>
            <w:tcW w:w="3452" w:type="dxa"/>
          </w:tcPr>
          <w:p w:rsidR="005A1021" w:rsidRPr="005A1021" w:rsidRDefault="005A1021" w:rsidP="005A1021">
            <w:pPr>
              <w:jc w:val="center"/>
              <w:rPr>
                <w:sz w:val="24"/>
                <w:szCs w:val="24"/>
              </w:rPr>
            </w:pPr>
            <w:r w:rsidRPr="005A1021">
              <w:rPr>
                <w:sz w:val="24"/>
                <w:szCs w:val="24"/>
              </w:rPr>
              <w:t>АЗС № 105</w:t>
            </w:r>
          </w:p>
        </w:tc>
        <w:tc>
          <w:tcPr>
            <w:tcW w:w="3600" w:type="dxa"/>
          </w:tcPr>
          <w:p w:rsidR="005A1021" w:rsidRPr="005A1021" w:rsidRDefault="005A1021" w:rsidP="005A1021">
            <w:pPr>
              <w:jc w:val="center"/>
              <w:rPr>
                <w:sz w:val="24"/>
                <w:szCs w:val="24"/>
              </w:rPr>
            </w:pPr>
            <w:r w:rsidRPr="005A1021">
              <w:rPr>
                <w:sz w:val="24"/>
                <w:szCs w:val="24"/>
              </w:rPr>
              <w:t>П. Золоторечинск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lastRenderedPageBreak/>
              <w:t>8</w:t>
            </w:r>
          </w:p>
        </w:tc>
        <w:tc>
          <w:tcPr>
            <w:tcW w:w="3452" w:type="dxa"/>
          </w:tcPr>
          <w:p w:rsidR="005A1021" w:rsidRPr="005A1021" w:rsidRDefault="005A1021" w:rsidP="005A1021">
            <w:pPr>
              <w:jc w:val="center"/>
              <w:rPr>
                <w:sz w:val="24"/>
                <w:szCs w:val="24"/>
              </w:rPr>
            </w:pPr>
            <w:r w:rsidRPr="005A1021">
              <w:rPr>
                <w:sz w:val="24"/>
                <w:szCs w:val="24"/>
              </w:rPr>
              <w:t>АЗС № 113</w:t>
            </w:r>
          </w:p>
        </w:tc>
        <w:tc>
          <w:tcPr>
            <w:tcW w:w="3600" w:type="dxa"/>
          </w:tcPr>
          <w:p w:rsidR="005A1021" w:rsidRPr="005A1021" w:rsidRDefault="005A1021" w:rsidP="005A1021">
            <w:pPr>
              <w:jc w:val="center"/>
              <w:rPr>
                <w:sz w:val="24"/>
                <w:szCs w:val="24"/>
              </w:rPr>
            </w:pPr>
            <w:r w:rsidRPr="005A1021">
              <w:rPr>
                <w:sz w:val="24"/>
                <w:szCs w:val="24"/>
              </w:rPr>
              <w:t>П. Забайкальск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9</w:t>
            </w:r>
          </w:p>
        </w:tc>
        <w:tc>
          <w:tcPr>
            <w:tcW w:w="3452" w:type="dxa"/>
          </w:tcPr>
          <w:p w:rsidR="005A1021" w:rsidRPr="005A1021" w:rsidRDefault="005A1021" w:rsidP="005A1021">
            <w:pPr>
              <w:jc w:val="center"/>
              <w:rPr>
                <w:sz w:val="24"/>
                <w:szCs w:val="24"/>
              </w:rPr>
            </w:pPr>
            <w:r w:rsidRPr="005A1021">
              <w:rPr>
                <w:sz w:val="24"/>
                <w:szCs w:val="24"/>
              </w:rPr>
              <w:t>АЗС № 115</w:t>
            </w:r>
          </w:p>
        </w:tc>
        <w:tc>
          <w:tcPr>
            <w:tcW w:w="3600" w:type="dxa"/>
          </w:tcPr>
          <w:p w:rsidR="005A1021" w:rsidRPr="005A1021" w:rsidRDefault="005A1021" w:rsidP="005A1021">
            <w:pPr>
              <w:jc w:val="center"/>
              <w:rPr>
                <w:sz w:val="24"/>
                <w:szCs w:val="24"/>
              </w:rPr>
            </w:pPr>
            <w:r w:rsidRPr="005A1021">
              <w:rPr>
                <w:sz w:val="24"/>
                <w:szCs w:val="24"/>
              </w:rPr>
              <w:t>г. Борзя</w:t>
            </w:r>
          </w:p>
          <w:p w:rsidR="005A1021" w:rsidRPr="005A1021" w:rsidRDefault="005A1021" w:rsidP="005A1021">
            <w:pPr>
              <w:jc w:val="center"/>
              <w:rPr>
                <w:sz w:val="24"/>
                <w:szCs w:val="24"/>
              </w:rPr>
            </w:pPr>
            <w:smartTag w:uri="urn:schemas-microsoft-com:office:smarttags" w:element="metricconverter">
              <w:smartTagPr>
                <w:attr w:name="ProductID" w:val="373 км"/>
              </w:smartTagPr>
              <w:r w:rsidRPr="005A1021">
                <w:rPr>
                  <w:sz w:val="24"/>
                  <w:szCs w:val="24"/>
                </w:rPr>
                <w:t>373 км</w:t>
              </w:r>
            </w:smartTag>
            <w:r w:rsidRPr="005A1021">
              <w:rPr>
                <w:sz w:val="24"/>
                <w:szCs w:val="24"/>
              </w:rPr>
              <w:t xml:space="preserve"> автодороги</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10</w:t>
            </w:r>
          </w:p>
        </w:tc>
        <w:tc>
          <w:tcPr>
            <w:tcW w:w="3452" w:type="dxa"/>
          </w:tcPr>
          <w:p w:rsidR="005A1021" w:rsidRPr="005A1021" w:rsidRDefault="005A1021" w:rsidP="005A1021">
            <w:pPr>
              <w:jc w:val="center"/>
              <w:rPr>
                <w:sz w:val="24"/>
                <w:szCs w:val="24"/>
              </w:rPr>
            </w:pPr>
            <w:r w:rsidRPr="005A1021">
              <w:rPr>
                <w:sz w:val="24"/>
                <w:szCs w:val="24"/>
              </w:rPr>
              <w:t>АЗС № 90</w:t>
            </w:r>
          </w:p>
        </w:tc>
        <w:tc>
          <w:tcPr>
            <w:tcW w:w="3600" w:type="dxa"/>
          </w:tcPr>
          <w:p w:rsidR="005A1021" w:rsidRPr="005A1021" w:rsidRDefault="005A1021" w:rsidP="005A1021">
            <w:pPr>
              <w:jc w:val="center"/>
              <w:rPr>
                <w:sz w:val="24"/>
                <w:szCs w:val="24"/>
              </w:rPr>
            </w:pPr>
            <w:r w:rsidRPr="005A1021">
              <w:rPr>
                <w:sz w:val="24"/>
                <w:szCs w:val="24"/>
              </w:rPr>
              <w:t>п. Забайкальск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9751" w:type="dxa"/>
            <w:gridSpan w:val="4"/>
            <w:vAlign w:val="center"/>
          </w:tcPr>
          <w:p w:rsidR="005A1021" w:rsidRPr="005A1021" w:rsidRDefault="005A1021" w:rsidP="005A1021">
            <w:pPr>
              <w:jc w:val="center"/>
              <w:rPr>
                <w:b/>
                <w:sz w:val="24"/>
                <w:szCs w:val="24"/>
              </w:rPr>
            </w:pPr>
            <w:r w:rsidRPr="005A1021">
              <w:rPr>
                <w:b/>
                <w:sz w:val="24"/>
                <w:szCs w:val="24"/>
              </w:rPr>
              <w:t>Могойтуйская нефтебаза</w:t>
            </w:r>
          </w:p>
        </w:tc>
      </w:tr>
      <w:tr w:rsidR="005A1021" w:rsidRPr="0022336E" w:rsidTr="005A1021">
        <w:trPr>
          <w:trHeight w:val="394"/>
        </w:trPr>
        <w:tc>
          <w:tcPr>
            <w:tcW w:w="796" w:type="dxa"/>
            <w:vAlign w:val="center"/>
          </w:tcPr>
          <w:p w:rsidR="005A1021" w:rsidRPr="0022336E" w:rsidRDefault="005A1021" w:rsidP="005A1021">
            <w:pPr>
              <w:jc w:val="center"/>
            </w:pPr>
            <w:r>
              <w:t>1</w:t>
            </w:r>
          </w:p>
        </w:tc>
        <w:tc>
          <w:tcPr>
            <w:tcW w:w="3452" w:type="dxa"/>
          </w:tcPr>
          <w:p w:rsidR="005A1021" w:rsidRPr="005A1021" w:rsidRDefault="005A1021" w:rsidP="005A1021">
            <w:pPr>
              <w:jc w:val="center"/>
              <w:rPr>
                <w:sz w:val="24"/>
                <w:szCs w:val="24"/>
              </w:rPr>
            </w:pPr>
            <w:r w:rsidRPr="005A1021">
              <w:rPr>
                <w:sz w:val="24"/>
                <w:szCs w:val="24"/>
              </w:rPr>
              <w:t>АЗС № 16</w:t>
            </w:r>
          </w:p>
        </w:tc>
        <w:tc>
          <w:tcPr>
            <w:tcW w:w="3600" w:type="dxa"/>
          </w:tcPr>
          <w:p w:rsidR="005A1021" w:rsidRPr="005A1021" w:rsidRDefault="005A1021" w:rsidP="005A1021">
            <w:pPr>
              <w:jc w:val="center"/>
              <w:rPr>
                <w:sz w:val="24"/>
                <w:szCs w:val="24"/>
              </w:rPr>
            </w:pPr>
            <w:r w:rsidRPr="005A1021">
              <w:rPr>
                <w:sz w:val="24"/>
                <w:szCs w:val="24"/>
              </w:rPr>
              <w:t>с. Кыра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w:t>
            </w:r>
          </w:p>
        </w:tc>
        <w:tc>
          <w:tcPr>
            <w:tcW w:w="3452" w:type="dxa"/>
          </w:tcPr>
          <w:p w:rsidR="005A1021" w:rsidRPr="005A1021" w:rsidRDefault="005A1021" w:rsidP="005A1021">
            <w:pPr>
              <w:jc w:val="center"/>
              <w:rPr>
                <w:sz w:val="24"/>
                <w:szCs w:val="24"/>
              </w:rPr>
            </w:pPr>
            <w:r w:rsidRPr="005A1021">
              <w:rPr>
                <w:sz w:val="24"/>
                <w:szCs w:val="24"/>
              </w:rPr>
              <w:t>АЗС № 17</w:t>
            </w:r>
          </w:p>
        </w:tc>
        <w:tc>
          <w:tcPr>
            <w:tcW w:w="3600" w:type="dxa"/>
          </w:tcPr>
          <w:p w:rsidR="005A1021" w:rsidRPr="005A1021" w:rsidRDefault="005A1021" w:rsidP="005A1021">
            <w:pPr>
              <w:jc w:val="center"/>
              <w:rPr>
                <w:sz w:val="24"/>
                <w:szCs w:val="24"/>
              </w:rPr>
            </w:pPr>
            <w:r w:rsidRPr="005A1021">
              <w:rPr>
                <w:sz w:val="24"/>
                <w:szCs w:val="24"/>
              </w:rPr>
              <w:t>п. Могойтуй</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3</w:t>
            </w:r>
          </w:p>
        </w:tc>
        <w:tc>
          <w:tcPr>
            <w:tcW w:w="3452" w:type="dxa"/>
          </w:tcPr>
          <w:p w:rsidR="005A1021" w:rsidRPr="005A1021" w:rsidRDefault="005A1021" w:rsidP="005A1021">
            <w:pPr>
              <w:jc w:val="center"/>
              <w:rPr>
                <w:sz w:val="24"/>
                <w:szCs w:val="24"/>
              </w:rPr>
            </w:pPr>
            <w:r w:rsidRPr="005A1021">
              <w:rPr>
                <w:sz w:val="24"/>
                <w:szCs w:val="24"/>
              </w:rPr>
              <w:t>АЗС № 18</w:t>
            </w:r>
          </w:p>
        </w:tc>
        <w:tc>
          <w:tcPr>
            <w:tcW w:w="3600" w:type="dxa"/>
          </w:tcPr>
          <w:p w:rsidR="005A1021" w:rsidRPr="005A1021" w:rsidRDefault="005A1021" w:rsidP="005A1021">
            <w:pPr>
              <w:jc w:val="center"/>
              <w:rPr>
                <w:sz w:val="24"/>
                <w:szCs w:val="24"/>
              </w:rPr>
            </w:pPr>
            <w:r w:rsidRPr="005A1021">
              <w:rPr>
                <w:sz w:val="24"/>
                <w:szCs w:val="24"/>
              </w:rPr>
              <w:t>п. Агинское, ул. Ленина, 135</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4</w:t>
            </w:r>
          </w:p>
        </w:tc>
        <w:tc>
          <w:tcPr>
            <w:tcW w:w="3452" w:type="dxa"/>
          </w:tcPr>
          <w:p w:rsidR="005A1021" w:rsidRPr="005A1021" w:rsidRDefault="005A1021" w:rsidP="005A1021">
            <w:pPr>
              <w:jc w:val="center"/>
              <w:rPr>
                <w:sz w:val="24"/>
                <w:szCs w:val="24"/>
              </w:rPr>
            </w:pPr>
            <w:r w:rsidRPr="005A1021">
              <w:rPr>
                <w:sz w:val="24"/>
                <w:szCs w:val="24"/>
              </w:rPr>
              <w:t>АЗС № 19</w:t>
            </w:r>
          </w:p>
        </w:tc>
        <w:tc>
          <w:tcPr>
            <w:tcW w:w="3600" w:type="dxa"/>
          </w:tcPr>
          <w:p w:rsidR="005A1021" w:rsidRPr="005A1021" w:rsidRDefault="005A1021" w:rsidP="005A1021">
            <w:pPr>
              <w:jc w:val="center"/>
              <w:rPr>
                <w:sz w:val="24"/>
                <w:szCs w:val="24"/>
              </w:rPr>
            </w:pPr>
            <w:r w:rsidRPr="005A1021">
              <w:rPr>
                <w:sz w:val="24"/>
                <w:szCs w:val="24"/>
              </w:rPr>
              <w:t>пос. Оловянная</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5</w:t>
            </w:r>
          </w:p>
        </w:tc>
        <w:tc>
          <w:tcPr>
            <w:tcW w:w="3452" w:type="dxa"/>
          </w:tcPr>
          <w:p w:rsidR="005A1021" w:rsidRPr="005A1021" w:rsidRDefault="005A1021" w:rsidP="005A1021">
            <w:pPr>
              <w:jc w:val="center"/>
              <w:rPr>
                <w:sz w:val="24"/>
                <w:szCs w:val="24"/>
              </w:rPr>
            </w:pPr>
            <w:r w:rsidRPr="005A1021">
              <w:rPr>
                <w:sz w:val="24"/>
                <w:szCs w:val="24"/>
              </w:rPr>
              <w:t>АЗС № 33</w:t>
            </w:r>
          </w:p>
        </w:tc>
        <w:tc>
          <w:tcPr>
            <w:tcW w:w="3600" w:type="dxa"/>
          </w:tcPr>
          <w:p w:rsidR="005A1021" w:rsidRPr="005A1021" w:rsidRDefault="005A1021" w:rsidP="005A1021">
            <w:pPr>
              <w:jc w:val="center"/>
              <w:rPr>
                <w:sz w:val="24"/>
                <w:szCs w:val="24"/>
              </w:rPr>
            </w:pPr>
            <w:r w:rsidRPr="005A1021">
              <w:rPr>
                <w:sz w:val="24"/>
                <w:szCs w:val="24"/>
              </w:rPr>
              <w:t>с.Дульдурга</w:t>
            </w:r>
          </w:p>
          <w:p w:rsidR="005A1021" w:rsidRPr="005A1021" w:rsidRDefault="005A1021" w:rsidP="005A1021">
            <w:pPr>
              <w:jc w:val="center"/>
              <w:rPr>
                <w:sz w:val="24"/>
                <w:szCs w:val="24"/>
              </w:rPr>
            </w:pPr>
            <w:r w:rsidRPr="005A1021">
              <w:rPr>
                <w:sz w:val="24"/>
                <w:szCs w:val="24"/>
              </w:rPr>
              <w:t>ул. 50 лет Октября</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6</w:t>
            </w:r>
          </w:p>
        </w:tc>
        <w:tc>
          <w:tcPr>
            <w:tcW w:w="3452" w:type="dxa"/>
          </w:tcPr>
          <w:p w:rsidR="005A1021" w:rsidRPr="005A1021" w:rsidRDefault="005A1021" w:rsidP="005A1021">
            <w:pPr>
              <w:jc w:val="center"/>
              <w:rPr>
                <w:sz w:val="24"/>
                <w:szCs w:val="24"/>
              </w:rPr>
            </w:pPr>
            <w:r w:rsidRPr="005A1021">
              <w:rPr>
                <w:sz w:val="24"/>
                <w:szCs w:val="24"/>
              </w:rPr>
              <w:t>АЗС № 36</w:t>
            </w:r>
          </w:p>
        </w:tc>
        <w:tc>
          <w:tcPr>
            <w:tcW w:w="3600" w:type="dxa"/>
          </w:tcPr>
          <w:p w:rsidR="005A1021" w:rsidRPr="005A1021" w:rsidRDefault="005A1021" w:rsidP="005A1021">
            <w:pPr>
              <w:jc w:val="center"/>
              <w:rPr>
                <w:sz w:val="24"/>
                <w:szCs w:val="24"/>
              </w:rPr>
            </w:pPr>
            <w:r w:rsidRPr="005A1021">
              <w:rPr>
                <w:sz w:val="24"/>
                <w:szCs w:val="24"/>
              </w:rPr>
              <w:t>с.Н-Цасучей</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7</w:t>
            </w:r>
          </w:p>
        </w:tc>
        <w:tc>
          <w:tcPr>
            <w:tcW w:w="3452" w:type="dxa"/>
          </w:tcPr>
          <w:p w:rsidR="005A1021" w:rsidRPr="005A1021" w:rsidRDefault="005A1021" w:rsidP="005A1021">
            <w:pPr>
              <w:jc w:val="center"/>
              <w:rPr>
                <w:sz w:val="24"/>
                <w:szCs w:val="24"/>
              </w:rPr>
            </w:pPr>
            <w:r w:rsidRPr="005A1021">
              <w:rPr>
                <w:sz w:val="24"/>
                <w:szCs w:val="24"/>
              </w:rPr>
              <w:t>АЗС № 41</w:t>
            </w:r>
          </w:p>
        </w:tc>
        <w:tc>
          <w:tcPr>
            <w:tcW w:w="3600" w:type="dxa"/>
          </w:tcPr>
          <w:p w:rsidR="005A1021" w:rsidRPr="005A1021" w:rsidRDefault="005A1021" w:rsidP="005A1021">
            <w:pPr>
              <w:jc w:val="center"/>
              <w:rPr>
                <w:sz w:val="24"/>
                <w:szCs w:val="24"/>
              </w:rPr>
            </w:pPr>
            <w:r w:rsidRPr="005A1021">
              <w:rPr>
                <w:sz w:val="24"/>
                <w:szCs w:val="24"/>
              </w:rPr>
              <w:t>с. Мангут</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8</w:t>
            </w:r>
          </w:p>
        </w:tc>
        <w:tc>
          <w:tcPr>
            <w:tcW w:w="3452" w:type="dxa"/>
          </w:tcPr>
          <w:p w:rsidR="005A1021" w:rsidRPr="005A1021" w:rsidRDefault="005A1021" w:rsidP="005A1021">
            <w:pPr>
              <w:jc w:val="center"/>
              <w:rPr>
                <w:sz w:val="24"/>
                <w:szCs w:val="24"/>
              </w:rPr>
            </w:pPr>
            <w:r w:rsidRPr="005A1021">
              <w:rPr>
                <w:sz w:val="24"/>
                <w:szCs w:val="24"/>
              </w:rPr>
              <w:t>АЗС № 42</w:t>
            </w:r>
          </w:p>
        </w:tc>
        <w:tc>
          <w:tcPr>
            <w:tcW w:w="3600" w:type="dxa"/>
          </w:tcPr>
          <w:p w:rsidR="005A1021" w:rsidRPr="005A1021" w:rsidRDefault="005A1021" w:rsidP="005A1021">
            <w:pPr>
              <w:jc w:val="center"/>
              <w:rPr>
                <w:sz w:val="24"/>
                <w:szCs w:val="24"/>
              </w:rPr>
            </w:pPr>
            <w:r w:rsidRPr="005A1021">
              <w:rPr>
                <w:sz w:val="24"/>
                <w:szCs w:val="24"/>
              </w:rPr>
              <w:t>п. Новоорловск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9</w:t>
            </w:r>
          </w:p>
        </w:tc>
        <w:tc>
          <w:tcPr>
            <w:tcW w:w="3452" w:type="dxa"/>
          </w:tcPr>
          <w:p w:rsidR="005A1021" w:rsidRPr="005A1021" w:rsidRDefault="005A1021" w:rsidP="005A1021">
            <w:pPr>
              <w:jc w:val="center"/>
              <w:rPr>
                <w:sz w:val="24"/>
                <w:szCs w:val="24"/>
              </w:rPr>
            </w:pPr>
            <w:r w:rsidRPr="005A1021">
              <w:rPr>
                <w:sz w:val="24"/>
                <w:szCs w:val="24"/>
              </w:rPr>
              <w:t>АЗС № 62</w:t>
            </w:r>
          </w:p>
        </w:tc>
        <w:tc>
          <w:tcPr>
            <w:tcW w:w="3600" w:type="dxa"/>
          </w:tcPr>
          <w:p w:rsidR="005A1021" w:rsidRPr="005A1021" w:rsidRDefault="005A1021" w:rsidP="005A1021">
            <w:pPr>
              <w:jc w:val="center"/>
              <w:rPr>
                <w:sz w:val="24"/>
                <w:szCs w:val="24"/>
              </w:rPr>
            </w:pPr>
            <w:r w:rsidRPr="005A1021">
              <w:rPr>
                <w:sz w:val="24"/>
                <w:szCs w:val="24"/>
              </w:rPr>
              <w:t>с. Акша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10</w:t>
            </w:r>
          </w:p>
        </w:tc>
        <w:tc>
          <w:tcPr>
            <w:tcW w:w="3452" w:type="dxa"/>
          </w:tcPr>
          <w:p w:rsidR="005A1021" w:rsidRPr="005A1021" w:rsidRDefault="005A1021" w:rsidP="005A1021">
            <w:pPr>
              <w:jc w:val="center"/>
              <w:rPr>
                <w:sz w:val="24"/>
                <w:szCs w:val="24"/>
              </w:rPr>
            </w:pPr>
            <w:r w:rsidRPr="005A1021">
              <w:rPr>
                <w:sz w:val="24"/>
                <w:szCs w:val="24"/>
              </w:rPr>
              <w:t>АЗС № 75</w:t>
            </w:r>
          </w:p>
        </w:tc>
        <w:tc>
          <w:tcPr>
            <w:tcW w:w="3600" w:type="dxa"/>
          </w:tcPr>
          <w:p w:rsidR="005A1021" w:rsidRPr="005A1021" w:rsidRDefault="005A1021" w:rsidP="005A1021">
            <w:pPr>
              <w:jc w:val="center"/>
              <w:rPr>
                <w:sz w:val="24"/>
                <w:szCs w:val="24"/>
              </w:rPr>
            </w:pPr>
            <w:r w:rsidRPr="005A1021">
              <w:rPr>
                <w:sz w:val="24"/>
                <w:szCs w:val="24"/>
              </w:rPr>
              <w:t>п. Могойтуй</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11</w:t>
            </w:r>
          </w:p>
        </w:tc>
        <w:tc>
          <w:tcPr>
            <w:tcW w:w="3452" w:type="dxa"/>
          </w:tcPr>
          <w:p w:rsidR="005A1021" w:rsidRPr="005A1021" w:rsidRDefault="005A1021" w:rsidP="005A1021">
            <w:pPr>
              <w:jc w:val="center"/>
              <w:rPr>
                <w:sz w:val="24"/>
                <w:szCs w:val="24"/>
              </w:rPr>
            </w:pPr>
            <w:r w:rsidRPr="005A1021">
              <w:rPr>
                <w:sz w:val="24"/>
                <w:szCs w:val="24"/>
              </w:rPr>
              <w:t>АЗС № 116</w:t>
            </w:r>
          </w:p>
        </w:tc>
        <w:tc>
          <w:tcPr>
            <w:tcW w:w="3600" w:type="dxa"/>
          </w:tcPr>
          <w:p w:rsidR="005A1021" w:rsidRPr="005A1021" w:rsidRDefault="005A1021" w:rsidP="005A1021">
            <w:pPr>
              <w:jc w:val="center"/>
              <w:rPr>
                <w:sz w:val="24"/>
                <w:szCs w:val="24"/>
              </w:rPr>
            </w:pPr>
            <w:r w:rsidRPr="005A1021">
              <w:rPr>
                <w:sz w:val="24"/>
                <w:szCs w:val="24"/>
              </w:rPr>
              <w:t>с. Ононск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9751" w:type="dxa"/>
            <w:gridSpan w:val="4"/>
            <w:vAlign w:val="center"/>
          </w:tcPr>
          <w:p w:rsidR="005A1021" w:rsidRPr="005A1021" w:rsidRDefault="005A1021" w:rsidP="005A1021">
            <w:pPr>
              <w:jc w:val="center"/>
              <w:rPr>
                <w:b/>
                <w:sz w:val="24"/>
                <w:szCs w:val="24"/>
              </w:rPr>
            </w:pPr>
            <w:r w:rsidRPr="005A1021">
              <w:rPr>
                <w:b/>
                <w:sz w:val="24"/>
                <w:szCs w:val="24"/>
              </w:rPr>
              <w:t>Досатуйская нефтебаза</w:t>
            </w:r>
          </w:p>
        </w:tc>
      </w:tr>
      <w:tr w:rsidR="005A1021" w:rsidRPr="0022336E" w:rsidTr="005A1021">
        <w:trPr>
          <w:trHeight w:val="394"/>
        </w:trPr>
        <w:tc>
          <w:tcPr>
            <w:tcW w:w="796" w:type="dxa"/>
            <w:vAlign w:val="center"/>
          </w:tcPr>
          <w:p w:rsidR="005A1021" w:rsidRPr="0022336E" w:rsidRDefault="005A1021" w:rsidP="005A1021">
            <w:pPr>
              <w:jc w:val="center"/>
            </w:pPr>
            <w:r>
              <w:t>1</w:t>
            </w:r>
          </w:p>
        </w:tc>
        <w:tc>
          <w:tcPr>
            <w:tcW w:w="3452" w:type="dxa"/>
          </w:tcPr>
          <w:p w:rsidR="005A1021" w:rsidRPr="005A1021" w:rsidRDefault="005A1021" w:rsidP="005A1021">
            <w:pPr>
              <w:jc w:val="center"/>
              <w:rPr>
                <w:sz w:val="24"/>
                <w:szCs w:val="24"/>
              </w:rPr>
            </w:pPr>
            <w:r w:rsidRPr="005A1021">
              <w:rPr>
                <w:sz w:val="24"/>
                <w:szCs w:val="24"/>
              </w:rPr>
              <w:t>АЗС № 25</w:t>
            </w:r>
          </w:p>
        </w:tc>
        <w:tc>
          <w:tcPr>
            <w:tcW w:w="3600" w:type="dxa"/>
          </w:tcPr>
          <w:p w:rsidR="005A1021" w:rsidRPr="005A1021" w:rsidRDefault="005A1021" w:rsidP="005A1021">
            <w:pPr>
              <w:jc w:val="center"/>
              <w:rPr>
                <w:sz w:val="24"/>
                <w:szCs w:val="24"/>
              </w:rPr>
            </w:pPr>
            <w:r w:rsidRPr="005A1021">
              <w:rPr>
                <w:sz w:val="24"/>
                <w:szCs w:val="24"/>
              </w:rPr>
              <w:t>с. Калга ул. Савватеева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2</w:t>
            </w:r>
          </w:p>
        </w:tc>
        <w:tc>
          <w:tcPr>
            <w:tcW w:w="3452" w:type="dxa"/>
          </w:tcPr>
          <w:p w:rsidR="005A1021" w:rsidRPr="005A1021" w:rsidRDefault="005A1021" w:rsidP="005A1021">
            <w:pPr>
              <w:jc w:val="center"/>
              <w:rPr>
                <w:sz w:val="24"/>
                <w:szCs w:val="24"/>
              </w:rPr>
            </w:pPr>
            <w:r w:rsidRPr="005A1021">
              <w:rPr>
                <w:sz w:val="24"/>
                <w:szCs w:val="24"/>
              </w:rPr>
              <w:t>АЗС № 26</w:t>
            </w:r>
          </w:p>
        </w:tc>
        <w:tc>
          <w:tcPr>
            <w:tcW w:w="3600" w:type="dxa"/>
          </w:tcPr>
          <w:p w:rsidR="005A1021" w:rsidRPr="005A1021" w:rsidRDefault="005A1021" w:rsidP="005A1021">
            <w:pPr>
              <w:jc w:val="center"/>
              <w:rPr>
                <w:sz w:val="24"/>
                <w:szCs w:val="24"/>
              </w:rPr>
            </w:pPr>
            <w:r w:rsidRPr="005A1021">
              <w:rPr>
                <w:sz w:val="24"/>
                <w:szCs w:val="24"/>
              </w:rPr>
              <w:t>п. Досатуй</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3</w:t>
            </w:r>
          </w:p>
        </w:tc>
        <w:tc>
          <w:tcPr>
            <w:tcW w:w="3452" w:type="dxa"/>
          </w:tcPr>
          <w:p w:rsidR="005A1021" w:rsidRPr="005A1021" w:rsidRDefault="005A1021" w:rsidP="005A1021">
            <w:pPr>
              <w:jc w:val="center"/>
              <w:rPr>
                <w:sz w:val="24"/>
                <w:szCs w:val="24"/>
              </w:rPr>
            </w:pPr>
            <w:r w:rsidRPr="005A1021">
              <w:rPr>
                <w:sz w:val="24"/>
                <w:szCs w:val="24"/>
              </w:rPr>
              <w:t>АЗС № 31</w:t>
            </w:r>
          </w:p>
        </w:tc>
        <w:tc>
          <w:tcPr>
            <w:tcW w:w="3600" w:type="dxa"/>
          </w:tcPr>
          <w:p w:rsidR="005A1021" w:rsidRPr="005A1021" w:rsidRDefault="005A1021" w:rsidP="005A1021">
            <w:pPr>
              <w:jc w:val="center"/>
              <w:rPr>
                <w:sz w:val="24"/>
                <w:szCs w:val="24"/>
              </w:rPr>
            </w:pPr>
            <w:r w:rsidRPr="005A1021">
              <w:rPr>
                <w:sz w:val="24"/>
                <w:szCs w:val="24"/>
              </w:rPr>
              <w:t>п. Приаргунск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4</w:t>
            </w:r>
          </w:p>
        </w:tc>
        <w:tc>
          <w:tcPr>
            <w:tcW w:w="3452" w:type="dxa"/>
          </w:tcPr>
          <w:p w:rsidR="005A1021" w:rsidRPr="005A1021" w:rsidRDefault="005A1021" w:rsidP="005A1021">
            <w:pPr>
              <w:jc w:val="center"/>
              <w:rPr>
                <w:sz w:val="24"/>
                <w:szCs w:val="24"/>
              </w:rPr>
            </w:pPr>
            <w:r w:rsidRPr="005A1021">
              <w:rPr>
                <w:sz w:val="24"/>
                <w:szCs w:val="24"/>
              </w:rPr>
              <w:t>АЗС № 38</w:t>
            </w:r>
          </w:p>
        </w:tc>
        <w:tc>
          <w:tcPr>
            <w:tcW w:w="3600" w:type="dxa"/>
          </w:tcPr>
          <w:p w:rsidR="005A1021" w:rsidRPr="005A1021" w:rsidRDefault="005A1021" w:rsidP="005A1021">
            <w:pPr>
              <w:jc w:val="center"/>
              <w:rPr>
                <w:sz w:val="24"/>
                <w:szCs w:val="24"/>
              </w:rPr>
            </w:pPr>
            <w:r w:rsidRPr="005A1021">
              <w:rPr>
                <w:sz w:val="24"/>
                <w:szCs w:val="24"/>
              </w:rPr>
              <w:t>с. Алек-Завод</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5</w:t>
            </w:r>
          </w:p>
        </w:tc>
        <w:tc>
          <w:tcPr>
            <w:tcW w:w="3452" w:type="dxa"/>
          </w:tcPr>
          <w:p w:rsidR="005A1021" w:rsidRPr="005A1021" w:rsidRDefault="005A1021" w:rsidP="005A1021">
            <w:pPr>
              <w:jc w:val="center"/>
              <w:rPr>
                <w:sz w:val="24"/>
                <w:szCs w:val="24"/>
              </w:rPr>
            </w:pPr>
            <w:r w:rsidRPr="005A1021">
              <w:rPr>
                <w:sz w:val="24"/>
                <w:szCs w:val="24"/>
              </w:rPr>
              <w:t>АЗС № 39</w:t>
            </w:r>
          </w:p>
        </w:tc>
        <w:tc>
          <w:tcPr>
            <w:tcW w:w="3600" w:type="dxa"/>
          </w:tcPr>
          <w:p w:rsidR="005A1021" w:rsidRPr="005A1021" w:rsidRDefault="005A1021" w:rsidP="005A1021">
            <w:pPr>
              <w:jc w:val="center"/>
              <w:rPr>
                <w:sz w:val="24"/>
                <w:szCs w:val="24"/>
              </w:rPr>
            </w:pPr>
            <w:r w:rsidRPr="005A1021">
              <w:rPr>
                <w:sz w:val="24"/>
                <w:szCs w:val="24"/>
              </w:rPr>
              <w:t>с. Нер-Завод</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6</w:t>
            </w:r>
          </w:p>
        </w:tc>
        <w:tc>
          <w:tcPr>
            <w:tcW w:w="3452" w:type="dxa"/>
          </w:tcPr>
          <w:p w:rsidR="005A1021" w:rsidRPr="005A1021" w:rsidRDefault="005A1021" w:rsidP="005A1021">
            <w:pPr>
              <w:jc w:val="center"/>
              <w:rPr>
                <w:sz w:val="24"/>
                <w:szCs w:val="24"/>
              </w:rPr>
            </w:pPr>
            <w:r w:rsidRPr="005A1021">
              <w:rPr>
                <w:sz w:val="24"/>
                <w:szCs w:val="24"/>
              </w:rPr>
              <w:t>АЗС № 40</w:t>
            </w:r>
          </w:p>
        </w:tc>
        <w:tc>
          <w:tcPr>
            <w:tcW w:w="3600" w:type="dxa"/>
          </w:tcPr>
          <w:p w:rsidR="005A1021" w:rsidRPr="005A1021" w:rsidRDefault="005A1021" w:rsidP="005A1021">
            <w:pPr>
              <w:jc w:val="center"/>
              <w:rPr>
                <w:sz w:val="24"/>
                <w:szCs w:val="24"/>
              </w:rPr>
            </w:pPr>
            <w:r w:rsidRPr="005A1021">
              <w:rPr>
                <w:sz w:val="24"/>
                <w:szCs w:val="24"/>
              </w:rPr>
              <w:t>г. Краснокамеск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7</w:t>
            </w:r>
          </w:p>
        </w:tc>
        <w:tc>
          <w:tcPr>
            <w:tcW w:w="3452" w:type="dxa"/>
          </w:tcPr>
          <w:p w:rsidR="005A1021" w:rsidRPr="005A1021" w:rsidRDefault="005A1021" w:rsidP="005A1021">
            <w:pPr>
              <w:jc w:val="center"/>
              <w:rPr>
                <w:sz w:val="24"/>
                <w:szCs w:val="24"/>
              </w:rPr>
            </w:pPr>
            <w:r w:rsidRPr="005A1021">
              <w:rPr>
                <w:sz w:val="24"/>
                <w:szCs w:val="24"/>
              </w:rPr>
              <w:t>АЗС № 45</w:t>
            </w:r>
          </w:p>
        </w:tc>
        <w:tc>
          <w:tcPr>
            <w:tcW w:w="3600" w:type="dxa"/>
          </w:tcPr>
          <w:p w:rsidR="005A1021" w:rsidRPr="005A1021" w:rsidRDefault="005A1021" w:rsidP="005A1021">
            <w:pPr>
              <w:jc w:val="center"/>
              <w:rPr>
                <w:sz w:val="24"/>
                <w:szCs w:val="24"/>
              </w:rPr>
            </w:pPr>
            <w:r w:rsidRPr="005A1021">
              <w:rPr>
                <w:sz w:val="24"/>
                <w:szCs w:val="24"/>
              </w:rPr>
              <w:t>пос. Кличка</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796" w:type="dxa"/>
            <w:vAlign w:val="center"/>
          </w:tcPr>
          <w:p w:rsidR="005A1021" w:rsidRPr="0022336E" w:rsidRDefault="005A1021" w:rsidP="005A1021">
            <w:pPr>
              <w:jc w:val="center"/>
            </w:pPr>
            <w:r>
              <w:t>8</w:t>
            </w:r>
          </w:p>
        </w:tc>
        <w:tc>
          <w:tcPr>
            <w:tcW w:w="3452" w:type="dxa"/>
          </w:tcPr>
          <w:p w:rsidR="005A1021" w:rsidRPr="005A1021" w:rsidRDefault="005A1021" w:rsidP="005A1021">
            <w:pPr>
              <w:jc w:val="center"/>
              <w:rPr>
                <w:sz w:val="24"/>
                <w:szCs w:val="24"/>
              </w:rPr>
            </w:pPr>
            <w:r w:rsidRPr="005A1021">
              <w:rPr>
                <w:sz w:val="24"/>
                <w:szCs w:val="24"/>
              </w:rPr>
              <w:t>АЗС № 119</w:t>
            </w:r>
          </w:p>
        </w:tc>
        <w:tc>
          <w:tcPr>
            <w:tcW w:w="3600" w:type="dxa"/>
          </w:tcPr>
          <w:p w:rsidR="005A1021" w:rsidRPr="005A1021" w:rsidRDefault="005A1021" w:rsidP="005A1021">
            <w:pPr>
              <w:jc w:val="center"/>
              <w:rPr>
                <w:sz w:val="24"/>
                <w:szCs w:val="24"/>
              </w:rPr>
            </w:pPr>
            <w:r w:rsidRPr="005A1021">
              <w:rPr>
                <w:sz w:val="24"/>
                <w:szCs w:val="24"/>
              </w:rPr>
              <w:t>г. Краснокаменск</w:t>
            </w:r>
          </w:p>
        </w:tc>
        <w:tc>
          <w:tcPr>
            <w:tcW w:w="1903" w:type="dxa"/>
            <w:vAlign w:val="center"/>
          </w:tcPr>
          <w:p w:rsidR="005A1021" w:rsidRPr="005A1021" w:rsidRDefault="005A1021" w:rsidP="005A1021">
            <w:pPr>
              <w:jc w:val="center"/>
              <w:rPr>
                <w:sz w:val="24"/>
                <w:szCs w:val="24"/>
              </w:rPr>
            </w:pPr>
            <w:r w:rsidRPr="005A1021">
              <w:rPr>
                <w:sz w:val="24"/>
                <w:szCs w:val="24"/>
              </w:rPr>
              <w:t>Собств.</w:t>
            </w:r>
          </w:p>
        </w:tc>
      </w:tr>
      <w:tr w:rsidR="005A1021" w:rsidRPr="0022336E" w:rsidTr="005A1021">
        <w:trPr>
          <w:trHeight w:val="394"/>
        </w:trPr>
        <w:tc>
          <w:tcPr>
            <w:tcW w:w="4248" w:type="dxa"/>
            <w:gridSpan w:val="2"/>
            <w:vAlign w:val="center"/>
          </w:tcPr>
          <w:p w:rsidR="005A1021" w:rsidRPr="005A1021" w:rsidRDefault="005A1021" w:rsidP="005A1021">
            <w:pPr>
              <w:jc w:val="center"/>
              <w:rPr>
                <w:sz w:val="24"/>
                <w:szCs w:val="24"/>
              </w:rPr>
            </w:pPr>
            <w:r w:rsidRPr="005A1021">
              <w:rPr>
                <w:sz w:val="24"/>
                <w:szCs w:val="24"/>
              </w:rPr>
              <w:t>ИТОГО: 77 АЗС</w:t>
            </w:r>
          </w:p>
        </w:tc>
        <w:tc>
          <w:tcPr>
            <w:tcW w:w="3600" w:type="dxa"/>
          </w:tcPr>
          <w:p w:rsidR="005A1021" w:rsidRPr="005A1021" w:rsidRDefault="005A1021" w:rsidP="005A1021">
            <w:pPr>
              <w:jc w:val="center"/>
              <w:rPr>
                <w:sz w:val="24"/>
                <w:szCs w:val="24"/>
              </w:rPr>
            </w:pPr>
          </w:p>
        </w:tc>
        <w:tc>
          <w:tcPr>
            <w:tcW w:w="1903" w:type="dxa"/>
            <w:vAlign w:val="center"/>
          </w:tcPr>
          <w:p w:rsidR="005A1021" w:rsidRPr="005A1021" w:rsidRDefault="005A1021" w:rsidP="005A1021">
            <w:pPr>
              <w:jc w:val="center"/>
              <w:rPr>
                <w:sz w:val="24"/>
                <w:szCs w:val="24"/>
              </w:rPr>
            </w:pPr>
          </w:p>
        </w:tc>
      </w:tr>
    </w:tbl>
    <w:p w:rsidR="00E9386E" w:rsidRPr="00E9386E" w:rsidRDefault="00E9386E" w:rsidP="00E9386E">
      <w:pPr>
        <w:jc w:val="right"/>
        <w:rPr>
          <w:sz w:val="22"/>
          <w:szCs w:val="22"/>
        </w:rPr>
      </w:pPr>
    </w:p>
    <w:p w:rsidR="00EC0EC7" w:rsidRDefault="00EC0EC7" w:rsidP="00EC0EC7">
      <w:pPr>
        <w:tabs>
          <w:tab w:val="left" w:pos="709"/>
        </w:tabs>
        <w:ind w:firstLine="709"/>
        <w:rPr>
          <w:snapToGrid w:val="0"/>
        </w:rPr>
      </w:pPr>
    </w:p>
    <w:p w:rsidR="001A339E" w:rsidRDefault="001A339E" w:rsidP="005A1021">
      <w:pPr>
        <w:tabs>
          <w:tab w:val="left" w:pos="709"/>
        </w:tabs>
        <w:rPr>
          <w:snapToGrid w:val="0"/>
        </w:rPr>
      </w:pPr>
    </w:p>
    <w:p w:rsidR="005A1021" w:rsidRDefault="005A1021" w:rsidP="005A1021">
      <w:pPr>
        <w:tabs>
          <w:tab w:val="left" w:pos="709"/>
        </w:tabs>
        <w:rPr>
          <w:snapToGrid w:val="0"/>
        </w:rPr>
      </w:pPr>
    </w:p>
    <w:p w:rsidR="005A1021" w:rsidRDefault="005A1021" w:rsidP="005A1021">
      <w:pPr>
        <w:tabs>
          <w:tab w:val="left" w:pos="709"/>
        </w:tabs>
        <w:rPr>
          <w:snapToGrid w:val="0"/>
        </w:rPr>
      </w:pPr>
    </w:p>
    <w:p w:rsidR="005A1021" w:rsidRDefault="005A1021" w:rsidP="005A1021">
      <w:pPr>
        <w:tabs>
          <w:tab w:val="left" w:pos="709"/>
        </w:tabs>
        <w:rPr>
          <w:snapToGrid w:val="0"/>
        </w:rPr>
      </w:pPr>
    </w:p>
    <w:p w:rsidR="005A1021" w:rsidRDefault="005A1021" w:rsidP="005A1021">
      <w:pPr>
        <w:tabs>
          <w:tab w:val="left" w:pos="709"/>
        </w:tabs>
        <w:rPr>
          <w:snapToGrid w:val="0"/>
        </w:rPr>
      </w:pPr>
    </w:p>
    <w:p w:rsidR="005A1021" w:rsidRDefault="005A1021" w:rsidP="005A1021">
      <w:pPr>
        <w:tabs>
          <w:tab w:val="left" w:pos="709"/>
        </w:tabs>
        <w:rPr>
          <w:snapToGrid w:val="0"/>
        </w:rPr>
      </w:pPr>
    </w:p>
    <w:p w:rsidR="005A1021" w:rsidRDefault="005A1021" w:rsidP="005A1021">
      <w:pPr>
        <w:tabs>
          <w:tab w:val="left" w:pos="709"/>
        </w:tabs>
        <w:rPr>
          <w:snapToGrid w:val="0"/>
        </w:rPr>
      </w:pPr>
    </w:p>
    <w:p w:rsidR="005A1021" w:rsidRDefault="005A1021" w:rsidP="005A1021">
      <w:pPr>
        <w:tabs>
          <w:tab w:val="left" w:pos="709"/>
        </w:tabs>
        <w:rPr>
          <w:snapToGrid w:val="0"/>
        </w:rPr>
      </w:pPr>
    </w:p>
    <w:p w:rsidR="005A1021" w:rsidRDefault="005A1021" w:rsidP="005A1021">
      <w:pPr>
        <w:tabs>
          <w:tab w:val="left" w:pos="709"/>
        </w:tabs>
        <w:rPr>
          <w:snapToGrid w:val="0"/>
        </w:rPr>
      </w:pPr>
    </w:p>
    <w:p w:rsidR="001A339E" w:rsidRPr="00EC0EC7" w:rsidRDefault="001A339E" w:rsidP="00EC0EC7">
      <w:pPr>
        <w:tabs>
          <w:tab w:val="left" w:pos="709"/>
        </w:tabs>
        <w:ind w:firstLine="709"/>
        <w:rPr>
          <w:snapToGrid w:val="0"/>
        </w:rPr>
      </w:pPr>
    </w:p>
    <w:p w:rsidR="00512892" w:rsidRDefault="00512892" w:rsidP="00512892">
      <w:pPr>
        <w:jc w:val="right"/>
        <w:rPr>
          <w:sz w:val="22"/>
          <w:szCs w:val="22"/>
        </w:rPr>
      </w:pPr>
    </w:p>
    <w:sectPr w:rsidR="00512892"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C4" w:rsidRDefault="004443C4" w:rsidP="00B470FA">
      <w:r>
        <w:separator/>
      </w:r>
    </w:p>
  </w:endnote>
  <w:endnote w:type="continuationSeparator" w:id="1">
    <w:p w:rsidR="004443C4" w:rsidRDefault="004443C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C4" w:rsidRDefault="004443C4" w:rsidP="00B470FA">
      <w:r>
        <w:separator/>
      </w:r>
    </w:p>
  </w:footnote>
  <w:footnote w:type="continuationSeparator" w:id="1">
    <w:p w:rsidR="004443C4" w:rsidRDefault="004443C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2956"/>
      <w:docPartObj>
        <w:docPartGallery w:val="Page Numbers (Top of Page)"/>
        <w:docPartUnique/>
      </w:docPartObj>
    </w:sdtPr>
    <w:sdtEndPr>
      <w:rPr>
        <w:sz w:val="24"/>
        <w:szCs w:val="24"/>
      </w:rPr>
    </w:sdtEndPr>
    <w:sdtContent>
      <w:p w:rsidR="007730CB" w:rsidRPr="00636E16" w:rsidRDefault="00A36E91" w:rsidP="00636E16">
        <w:pPr>
          <w:pStyle w:val="aff"/>
          <w:jc w:val="center"/>
          <w:rPr>
            <w:sz w:val="24"/>
            <w:szCs w:val="24"/>
          </w:rPr>
        </w:pPr>
        <w:r w:rsidRPr="00636E16">
          <w:rPr>
            <w:sz w:val="24"/>
            <w:szCs w:val="24"/>
          </w:rPr>
          <w:fldChar w:fldCharType="begin"/>
        </w:r>
        <w:r w:rsidR="007730CB" w:rsidRPr="00636E16">
          <w:rPr>
            <w:sz w:val="24"/>
            <w:szCs w:val="24"/>
          </w:rPr>
          <w:instrText>PAGE   \* MERGEFORMAT</w:instrText>
        </w:r>
        <w:r w:rsidRPr="00636E16">
          <w:rPr>
            <w:sz w:val="24"/>
            <w:szCs w:val="24"/>
          </w:rPr>
          <w:fldChar w:fldCharType="separate"/>
        </w:r>
        <w:r w:rsidR="00AF6A0D">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707277"/>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81406"/>
    <w:multiLevelType w:val="hybridMultilevel"/>
    <w:tmpl w:val="D2FEF074"/>
    <w:lvl w:ilvl="0" w:tplc="D1149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8">
    <w:nsid w:val="2B9122E0"/>
    <w:multiLevelType w:val="multilevel"/>
    <w:tmpl w:val="2B08437A"/>
    <w:lvl w:ilvl="0">
      <w:start w:val="2"/>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922537"/>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337D00D1"/>
    <w:multiLevelType w:val="multilevel"/>
    <w:tmpl w:val="523C5510"/>
    <w:lvl w:ilvl="0">
      <w:start w:val="2"/>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3">
    <w:nsid w:val="35511F7E"/>
    <w:multiLevelType w:val="multilevel"/>
    <w:tmpl w:val="4BCAEFF6"/>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6593CF6"/>
    <w:multiLevelType w:val="multilevel"/>
    <w:tmpl w:val="C77A2C68"/>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37A90104"/>
    <w:multiLevelType w:val="multilevel"/>
    <w:tmpl w:val="566864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8DB7040"/>
    <w:multiLevelType w:val="multilevel"/>
    <w:tmpl w:val="22F44104"/>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3D15192A"/>
    <w:multiLevelType w:val="multilevel"/>
    <w:tmpl w:val="11D448D8"/>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12B4DF0"/>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022916"/>
    <w:multiLevelType w:val="hybridMultilevel"/>
    <w:tmpl w:val="1B5A8FD4"/>
    <w:lvl w:ilvl="0" w:tplc="356A6F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6C34A30"/>
    <w:multiLevelType w:val="multilevel"/>
    <w:tmpl w:val="91B07D28"/>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43">
    <w:nsid w:val="5C1D1BCB"/>
    <w:multiLevelType w:val="multilevel"/>
    <w:tmpl w:val="F4A03A3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3935024"/>
    <w:multiLevelType w:val="multilevel"/>
    <w:tmpl w:val="9C74A4DE"/>
    <w:lvl w:ilvl="0">
      <w:start w:val="3"/>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6">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7">
    <w:nsid w:val="712601CE"/>
    <w:multiLevelType w:val="hybridMultilevel"/>
    <w:tmpl w:val="85C08588"/>
    <w:lvl w:ilvl="0" w:tplc="F4644C40">
      <w:start w:val="31"/>
      <w:numFmt w:val="decimal"/>
      <w:lvlText w:val="%1."/>
      <w:lvlJc w:val="left"/>
      <w:pPr>
        <w:ind w:left="1804" w:hanging="37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1">
    <w:nsid w:val="7DC2418A"/>
    <w:multiLevelType w:val="multilevel"/>
    <w:tmpl w:val="34AE638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50"/>
  </w:num>
  <w:num w:numId="2">
    <w:abstractNumId w:val="28"/>
  </w:num>
  <w:num w:numId="3">
    <w:abstractNumId w:val="9"/>
  </w:num>
  <w:num w:numId="4">
    <w:abstractNumId w:val="8"/>
  </w:num>
  <w:num w:numId="5">
    <w:abstractNumId w:val="0"/>
  </w:num>
  <w:num w:numId="6">
    <w:abstractNumId w:val="45"/>
  </w:num>
  <w:num w:numId="7">
    <w:abstractNumId w:val="15"/>
  </w:num>
  <w:num w:numId="8">
    <w:abstractNumId w:val="22"/>
  </w:num>
  <w:num w:numId="9">
    <w:abstractNumId w:val="7"/>
  </w:num>
  <w:num w:numId="10">
    <w:abstractNumId w:val="48"/>
  </w:num>
  <w:num w:numId="11">
    <w:abstractNumId w:val="30"/>
  </w:num>
  <w:num w:numId="12">
    <w:abstractNumId w:val="37"/>
  </w:num>
  <w:num w:numId="13">
    <w:abstractNumId w:val="27"/>
  </w:num>
  <w:num w:numId="14">
    <w:abstractNumId w:val="13"/>
  </w:num>
  <w:num w:numId="15">
    <w:abstractNumId w:val="10"/>
  </w:num>
  <w:num w:numId="16">
    <w:abstractNumId w:val="29"/>
  </w:num>
  <w:num w:numId="17">
    <w:abstractNumId w:val="31"/>
  </w:num>
  <w:num w:numId="18">
    <w:abstractNumId w:val="11"/>
  </w:num>
  <w:num w:numId="19">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2"/>
  </w:num>
  <w:num w:numId="22">
    <w:abstractNumId w:val="35"/>
  </w:num>
  <w:num w:numId="23">
    <w:abstractNumId w:val="17"/>
  </w:num>
  <w:num w:numId="24">
    <w:abstractNumId w:val="49"/>
  </w:num>
  <w:num w:numId="25">
    <w:abstractNumId w:val="36"/>
  </w:num>
  <w:num w:numId="26">
    <w:abstractNumId w:val="38"/>
  </w:num>
  <w:num w:numId="27">
    <w:abstractNumId w:val="20"/>
  </w:num>
  <w:num w:numId="28">
    <w:abstractNumId w:val="19"/>
  </w:num>
  <w:num w:numId="29">
    <w:abstractNumId w:val="52"/>
  </w:num>
  <w:num w:numId="30">
    <w:abstractNumId w:val="46"/>
  </w:num>
  <w:num w:numId="31">
    <w:abstractNumId w:val="12"/>
  </w:num>
  <w:num w:numId="32">
    <w:abstractNumId w:val="34"/>
  </w:num>
  <w:num w:numId="33">
    <w:abstractNumId w:val="14"/>
  </w:num>
  <w:num w:numId="34">
    <w:abstractNumId w:val="25"/>
  </w:num>
  <w:num w:numId="35">
    <w:abstractNumId w:val="24"/>
  </w:num>
  <w:num w:numId="36">
    <w:abstractNumId w:val="40"/>
  </w:num>
  <w:num w:numId="37">
    <w:abstractNumId w:val="39"/>
  </w:num>
  <w:num w:numId="38">
    <w:abstractNumId w:val="23"/>
  </w:num>
  <w:num w:numId="39">
    <w:abstractNumId w:val="21"/>
  </w:num>
  <w:num w:numId="40">
    <w:abstractNumId w:val="32"/>
  </w:num>
  <w:num w:numId="41">
    <w:abstractNumId w:val="43"/>
  </w:num>
  <w:num w:numId="42">
    <w:abstractNumId w:val="26"/>
  </w:num>
  <w:num w:numId="43">
    <w:abstractNumId w:val="41"/>
  </w:num>
  <w:num w:numId="44">
    <w:abstractNumId w:val="51"/>
  </w:num>
  <w:num w:numId="45">
    <w:abstractNumId w:val="18"/>
  </w:num>
  <w:num w:numId="46">
    <w:abstractNumId w:val="47"/>
  </w:num>
  <w:num w:numId="47">
    <w:abstractNumId w:val="44"/>
  </w:num>
  <w:num w:numId="48">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10241"/>
  </w:hdrShapeDefaults>
  <w:footnotePr>
    <w:footnote w:id="0"/>
    <w:footnote w:id="1"/>
  </w:footnotePr>
  <w:endnotePr>
    <w:endnote w:id="0"/>
    <w:endnote w:id="1"/>
  </w:endnotePr>
  <w:compat/>
  <w:rsids>
    <w:rsidRoot w:val="00DB63B5"/>
    <w:rsid w:val="00000766"/>
    <w:rsid w:val="00000952"/>
    <w:rsid w:val="00000DAE"/>
    <w:rsid w:val="00001ED3"/>
    <w:rsid w:val="00001F92"/>
    <w:rsid w:val="00002718"/>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0CFF"/>
    <w:rsid w:val="0002168E"/>
    <w:rsid w:val="00021B41"/>
    <w:rsid w:val="00022D77"/>
    <w:rsid w:val="00023680"/>
    <w:rsid w:val="00024B0F"/>
    <w:rsid w:val="00024B2B"/>
    <w:rsid w:val="00024C35"/>
    <w:rsid w:val="0002530C"/>
    <w:rsid w:val="0002667E"/>
    <w:rsid w:val="000266AF"/>
    <w:rsid w:val="000270AC"/>
    <w:rsid w:val="0002724B"/>
    <w:rsid w:val="00030609"/>
    <w:rsid w:val="00030DB3"/>
    <w:rsid w:val="000315D8"/>
    <w:rsid w:val="00031EF5"/>
    <w:rsid w:val="00032CFE"/>
    <w:rsid w:val="0003300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170"/>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0AA2"/>
    <w:rsid w:val="000A110F"/>
    <w:rsid w:val="000A18AC"/>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01AD"/>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415D"/>
    <w:rsid w:val="00115814"/>
    <w:rsid w:val="00115CFE"/>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BCD"/>
    <w:rsid w:val="00134CF2"/>
    <w:rsid w:val="00135BFF"/>
    <w:rsid w:val="00136262"/>
    <w:rsid w:val="0013642F"/>
    <w:rsid w:val="00136EA0"/>
    <w:rsid w:val="001376C7"/>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90"/>
    <w:rsid w:val="001527AB"/>
    <w:rsid w:val="00153C3B"/>
    <w:rsid w:val="0015407D"/>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5C97"/>
    <w:rsid w:val="001675EF"/>
    <w:rsid w:val="001677C7"/>
    <w:rsid w:val="00167B57"/>
    <w:rsid w:val="0017090B"/>
    <w:rsid w:val="001709C5"/>
    <w:rsid w:val="001709E7"/>
    <w:rsid w:val="00170BE8"/>
    <w:rsid w:val="0017148B"/>
    <w:rsid w:val="00171742"/>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39D8"/>
    <w:rsid w:val="0019500C"/>
    <w:rsid w:val="0019525E"/>
    <w:rsid w:val="00195437"/>
    <w:rsid w:val="001957BC"/>
    <w:rsid w:val="00195831"/>
    <w:rsid w:val="001A0016"/>
    <w:rsid w:val="001A17B0"/>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50E2"/>
    <w:rsid w:val="001C692C"/>
    <w:rsid w:val="001C6A7D"/>
    <w:rsid w:val="001C7C6E"/>
    <w:rsid w:val="001C7FC4"/>
    <w:rsid w:val="001D22E1"/>
    <w:rsid w:val="001D305C"/>
    <w:rsid w:val="001D33B5"/>
    <w:rsid w:val="001D44FF"/>
    <w:rsid w:val="001D541D"/>
    <w:rsid w:val="001D75B6"/>
    <w:rsid w:val="001D7886"/>
    <w:rsid w:val="001E0208"/>
    <w:rsid w:val="001E0505"/>
    <w:rsid w:val="001E18E9"/>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236"/>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75D"/>
    <w:rsid w:val="002470F0"/>
    <w:rsid w:val="0024789C"/>
    <w:rsid w:val="00250947"/>
    <w:rsid w:val="002512A8"/>
    <w:rsid w:val="00251F1A"/>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7EB"/>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B97"/>
    <w:rsid w:val="00303DB4"/>
    <w:rsid w:val="00305493"/>
    <w:rsid w:val="00305E06"/>
    <w:rsid w:val="003069F1"/>
    <w:rsid w:val="00307C7E"/>
    <w:rsid w:val="003101B5"/>
    <w:rsid w:val="003103F6"/>
    <w:rsid w:val="0031057F"/>
    <w:rsid w:val="00310C32"/>
    <w:rsid w:val="00313408"/>
    <w:rsid w:val="003137E0"/>
    <w:rsid w:val="00314B0F"/>
    <w:rsid w:val="0031574D"/>
    <w:rsid w:val="00316C0C"/>
    <w:rsid w:val="00317C10"/>
    <w:rsid w:val="00320808"/>
    <w:rsid w:val="00322FC0"/>
    <w:rsid w:val="0032382F"/>
    <w:rsid w:val="00323C5E"/>
    <w:rsid w:val="00325CDA"/>
    <w:rsid w:val="003263BB"/>
    <w:rsid w:val="00326A63"/>
    <w:rsid w:val="00327CC0"/>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D2"/>
    <w:rsid w:val="00337FF4"/>
    <w:rsid w:val="003407C2"/>
    <w:rsid w:val="00341C42"/>
    <w:rsid w:val="0034251C"/>
    <w:rsid w:val="00342765"/>
    <w:rsid w:val="00342860"/>
    <w:rsid w:val="0034304E"/>
    <w:rsid w:val="003434DC"/>
    <w:rsid w:val="00344100"/>
    <w:rsid w:val="00344E72"/>
    <w:rsid w:val="00345C16"/>
    <w:rsid w:val="00347686"/>
    <w:rsid w:val="00347A23"/>
    <w:rsid w:val="003502AF"/>
    <w:rsid w:val="003513DA"/>
    <w:rsid w:val="00351FFC"/>
    <w:rsid w:val="003520EC"/>
    <w:rsid w:val="003522B4"/>
    <w:rsid w:val="00352C52"/>
    <w:rsid w:val="00352F3B"/>
    <w:rsid w:val="00353101"/>
    <w:rsid w:val="0035310B"/>
    <w:rsid w:val="00353965"/>
    <w:rsid w:val="00353E03"/>
    <w:rsid w:val="00354EE7"/>
    <w:rsid w:val="00356887"/>
    <w:rsid w:val="003575DD"/>
    <w:rsid w:val="00357C67"/>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1CF6"/>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3EE"/>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2DCE"/>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43C4"/>
    <w:rsid w:val="00445FB8"/>
    <w:rsid w:val="00446C3F"/>
    <w:rsid w:val="00447CF9"/>
    <w:rsid w:val="004504EB"/>
    <w:rsid w:val="004510E2"/>
    <w:rsid w:val="0045149A"/>
    <w:rsid w:val="00451A8B"/>
    <w:rsid w:val="004521F2"/>
    <w:rsid w:val="004522E1"/>
    <w:rsid w:val="004528E6"/>
    <w:rsid w:val="00453716"/>
    <w:rsid w:val="004541DA"/>
    <w:rsid w:val="00454243"/>
    <w:rsid w:val="00454554"/>
    <w:rsid w:val="00454770"/>
    <w:rsid w:val="0045495C"/>
    <w:rsid w:val="004557DC"/>
    <w:rsid w:val="0045770C"/>
    <w:rsid w:val="0046040E"/>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738"/>
    <w:rsid w:val="00545C44"/>
    <w:rsid w:val="00545DDC"/>
    <w:rsid w:val="00546185"/>
    <w:rsid w:val="005465F4"/>
    <w:rsid w:val="00546ADA"/>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021"/>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4297"/>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07842"/>
    <w:rsid w:val="0061084C"/>
    <w:rsid w:val="00610867"/>
    <w:rsid w:val="00611723"/>
    <w:rsid w:val="0061210D"/>
    <w:rsid w:val="00612CFE"/>
    <w:rsid w:val="00612F58"/>
    <w:rsid w:val="0061332C"/>
    <w:rsid w:val="006133A8"/>
    <w:rsid w:val="006133AB"/>
    <w:rsid w:val="00613C8F"/>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651"/>
    <w:rsid w:val="006359C3"/>
    <w:rsid w:val="006364F5"/>
    <w:rsid w:val="00636E16"/>
    <w:rsid w:val="0064086F"/>
    <w:rsid w:val="00641DFC"/>
    <w:rsid w:val="00642043"/>
    <w:rsid w:val="00642844"/>
    <w:rsid w:val="00642E6F"/>
    <w:rsid w:val="006439BA"/>
    <w:rsid w:val="00643B04"/>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0E35"/>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283"/>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DA7"/>
    <w:rsid w:val="00754F21"/>
    <w:rsid w:val="0075590A"/>
    <w:rsid w:val="007559F7"/>
    <w:rsid w:val="00755AC4"/>
    <w:rsid w:val="0075680A"/>
    <w:rsid w:val="00756852"/>
    <w:rsid w:val="00756DF2"/>
    <w:rsid w:val="0076049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CA7"/>
    <w:rsid w:val="00766E3A"/>
    <w:rsid w:val="007707D8"/>
    <w:rsid w:val="007709F0"/>
    <w:rsid w:val="00771ED0"/>
    <w:rsid w:val="00771F2A"/>
    <w:rsid w:val="007730CB"/>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87AE5"/>
    <w:rsid w:val="00791740"/>
    <w:rsid w:val="00791BC8"/>
    <w:rsid w:val="00791C3B"/>
    <w:rsid w:val="00791E10"/>
    <w:rsid w:val="007927A5"/>
    <w:rsid w:val="00795C93"/>
    <w:rsid w:val="00795D51"/>
    <w:rsid w:val="0079781B"/>
    <w:rsid w:val="007A082B"/>
    <w:rsid w:val="007A0A93"/>
    <w:rsid w:val="007A18B9"/>
    <w:rsid w:val="007A1AE9"/>
    <w:rsid w:val="007A1D52"/>
    <w:rsid w:val="007A1E2E"/>
    <w:rsid w:val="007A31DA"/>
    <w:rsid w:val="007A360B"/>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2EA"/>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A6C"/>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783"/>
    <w:rsid w:val="00800AD8"/>
    <w:rsid w:val="00801531"/>
    <w:rsid w:val="00801F35"/>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27ABE"/>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597F"/>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4FE3"/>
    <w:rsid w:val="0093588A"/>
    <w:rsid w:val="009362B6"/>
    <w:rsid w:val="0093641E"/>
    <w:rsid w:val="0093648C"/>
    <w:rsid w:val="00941D36"/>
    <w:rsid w:val="00941DF2"/>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451E"/>
    <w:rsid w:val="00996316"/>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D6CF8"/>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44F1"/>
    <w:rsid w:val="00A16B6F"/>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6E91"/>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5B0"/>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041"/>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A0D"/>
    <w:rsid w:val="00AF6F41"/>
    <w:rsid w:val="00B00F90"/>
    <w:rsid w:val="00B02F2D"/>
    <w:rsid w:val="00B038FF"/>
    <w:rsid w:val="00B04279"/>
    <w:rsid w:val="00B04F36"/>
    <w:rsid w:val="00B0510A"/>
    <w:rsid w:val="00B06CEE"/>
    <w:rsid w:val="00B07E82"/>
    <w:rsid w:val="00B1202D"/>
    <w:rsid w:val="00B143B9"/>
    <w:rsid w:val="00B14B7B"/>
    <w:rsid w:val="00B15339"/>
    <w:rsid w:val="00B1657E"/>
    <w:rsid w:val="00B165D3"/>
    <w:rsid w:val="00B171E4"/>
    <w:rsid w:val="00B17CD7"/>
    <w:rsid w:val="00B203EE"/>
    <w:rsid w:val="00B2137E"/>
    <w:rsid w:val="00B22704"/>
    <w:rsid w:val="00B22721"/>
    <w:rsid w:val="00B22F27"/>
    <w:rsid w:val="00B244EF"/>
    <w:rsid w:val="00B25330"/>
    <w:rsid w:val="00B25E4C"/>
    <w:rsid w:val="00B264F6"/>
    <w:rsid w:val="00B26FF5"/>
    <w:rsid w:val="00B2720B"/>
    <w:rsid w:val="00B27297"/>
    <w:rsid w:val="00B30058"/>
    <w:rsid w:val="00B31BDD"/>
    <w:rsid w:val="00B31F27"/>
    <w:rsid w:val="00B34AD2"/>
    <w:rsid w:val="00B3513D"/>
    <w:rsid w:val="00B3739E"/>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612B0"/>
    <w:rsid w:val="00B61CD9"/>
    <w:rsid w:val="00B6270B"/>
    <w:rsid w:val="00B62B03"/>
    <w:rsid w:val="00B630BA"/>
    <w:rsid w:val="00B63413"/>
    <w:rsid w:val="00B6445F"/>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C7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64E6"/>
    <w:rsid w:val="00C47225"/>
    <w:rsid w:val="00C4733B"/>
    <w:rsid w:val="00C47C52"/>
    <w:rsid w:val="00C50041"/>
    <w:rsid w:val="00C50482"/>
    <w:rsid w:val="00C51578"/>
    <w:rsid w:val="00C515B0"/>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0D44"/>
    <w:rsid w:val="00C810A5"/>
    <w:rsid w:val="00C8184C"/>
    <w:rsid w:val="00C81CC0"/>
    <w:rsid w:val="00C81D7D"/>
    <w:rsid w:val="00C81DBC"/>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B23"/>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4B69"/>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666"/>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0D16"/>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70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17F0"/>
    <w:rsid w:val="00DA28F5"/>
    <w:rsid w:val="00DA2934"/>
    <w:rsid w:val="00DA2AF9"/>
    <w:rsid w:val="00DA4446"/>
    <w:rsid w:val="00DA46EE"/>
    <w:rsid w:val="00DA56C2"/>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4C2"/>
    <w:rsid w:val="00DF5D54"/>
    <w:rsid w:val="00DF60BF"/>
    <w:rsid w:val="00DF6471"/>
    <w:rsid w:val="00DF7658"/>
    <w:rsid w:val="00DF76FF"/>
    <w:rsid w:val="00E0390C"/>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345"/>
    <w:rsid w:val="00E77F5E"/>
    <w:rsid w:val="00E80376"/>
    <w:rsid w:val="00E80849"/>
    <w:rsid w:val="00E81192"/>
    <w:rsid w:val="00E811D1"/>
    <w:rsid w:val="00E815A6"/>
    <w:rsid w:val="00E82065"/>
    <w:rsid w:val="00E83126"/>
    <w:rsid w:val="00E83456"/>
    <w:rsid w:val="00E838C9"/>
    <w:rsid w:val="00E83D43"/>
    <w:rsid w:val="00E8433F"/>
    <w:rsid w:val="00E843A7"/>
    <w:rsid w:val="00E84D8C"/>
    <w:rsid w:val="00E85E89"/>
    <w:rsid w:val="00E86139"/>
    <w:rsid w:val="00E86AF7"/>
    <w:rsid w:val="00E872C5"/>
    <w:rsid w:val="00E873D9"/>
    <w:rsid w:val="00E92A5E"/>
    <w:rsid w:val="00E9386E"/>
    <w:rsid w:val="00E94158"/>
    <w:rsid w:val="00E95890"/>
    <w:rsid w:val="00E9613E"/>
    <w:rsid w:val="00E96842"/>
    <w:rsid w:val="00E96D1D"/>
    <w:rsid w:val="00E97723"/>
    <w:rsid w:val="00E97E25"/>
    <w:rsid w:val="00EA1383"/>
    <w:rsid w:val="00EA1838"/>
    <w:rsid w:val="00EA2FAA"/>
    <w:rsid w:val="00EA3825"/>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7161"/>
    <w:rsid w:val="00EC7D3B"/>
    <w:rsid w:val="00EC7F00"/>
    <w:rsid w:val="00ED0165"/>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2E7"/>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3DCE"/>
    <w:rsid w:val="00F6596D"/>
    <w:rsid w:val="00F66A93"/>
    <w:rsid w:val="00F67816"/>
    <w:rsid w:val="00F70543"/>
    <w:rsid w:val="00F70751"/>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4A5"/>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72815328">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05B1-F325-49F6-985E-8129F477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1686</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2014-05-30T11:28:00Z</cp:lastPrinted>
  <dcterms:created xsi:type="dcterms:W3CDTF">2014-05-30T12:51:00Z</dcterms:created>
  <dcterms:modified xsi:type="dcterms:W3CDTF">2014-05-30T12:51:00Z</dcterms:modified>
</cp:coreProperties>
</file>