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9C0361" w:rsidRDefault="00E91BC8"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9C0361" w:rsidRDefault="00AC4B8E" w:rsidP="00E22824">
      <w:pPr>
        <w:ind w:firstLine="720"/>
        <w:jc w:val="both"/>
        <w:rPr>
          <w:szCs w:val="28"/>
        </w:rPr>
      </w:pPr>
    </w:p>
    <w:p w:rsidR="00AC4B8E" w:rsidRPr="009C0361" w:rsidRDefault="00AC4B8E" w:rsidP="00E22824">
      <w:pPr>
        <w:ind w:firstLine="720"/>
        <w:jc w:val="both"/>
        <w:rPr>
          <w:szCs w:val="28"/>
        </w:rPr>
      </w:pPr>
    </w:p>
    <w:p w:rsidR="00352F3B" w:rsidRPr="009C0361" w:rsidRDefault="00352F3B" w:rsidP="00E22824">
      <w:pPr>
        <w:ind w:firstLine="720"/>
        <w:jc w:val="both"/>
        <w:rPr>
          <w:szCs w:val="28"/>
        </w:rPr>
      </w:pPr>
    </w:p>
    <w:p w:rsidR="000D3495" w:rsidRPr="009C0361" w:rsidRDefault="000D3495" w:rsidP="00C11C3F">
      <w:pPr>
        <w:ind w:firstLine="720"/>
        <w:jc w:val="center"/>
        <w:rPr>
          <w:b/>
          <w:bCs/>
          <w:szCs w:val="28"/>
        </w:rPr>
      </w:pPr>
      <w:r w:rsidRPr="009C0361">
        <w:rPr>
          <w:b/>
          <w:bCs/>
          <w:szCs w:val="28"/>
        </w:rPr>
        <w:t>ПРОТОКОЛ №</w:t>
      </w:r>
      <w:r w:rsidR="000345DB" w:rsidRPr="009C0361">
        <w:rPr>
          <w:b/>
          <w:bCs/>
          <w:szCs w:val="28"/>
        </w:rPr>
        <w:t xml:space="preserve"> </w:t>
      </w:r>
      <w:r w:rsidR="00926A8F" w:rsidRPr="009C0361">
        <w:rPr>
          <w:b/>
          <w:bCs/>
          <w:szCs w:val="28"/>
        </w:rPr>
        <w:t>29</w:t>
      </w:r>
      <w:r w:rsidRPr="009C0361">
        <w:rPr>
          <w:b/>
          <w:bCs/>
          <w:szCs w:val="28"/>
        </w:rPr>
        <w:t>/КК</w:t>
      </w:r>
    </w:p>
    <w:p w:rsidR="000D3495" w:rsidRPr="009C0361" w:rsidRDefault="000D3495" w:rsidP="00C11C3F">
      <w:pPr>
        <w:ind w:firstLine="720"/>
        <w:jc w:val="center"/>
        <w:rPr>
          <w:b/>
          <w:bCs/>
          <w:szCs w:val="28"/>
        </w:rPr>
      </w:pPr>
      <w:r w:rsidRPr="009C0361">
        <w:rPr>
          <w:b/>
          <w:bCs/>
          <w:szCs w:val="28"/>
        </w:rPr>
        <w:t>заседания Конкурсной комиссии</w:t>
      </w:r>
    </w:p>
    <w:p w:rsidR="000D3495" w:rsidRPr="009C0361" w:rsidRDefault="000D3495" w:rsidP="00C11C3F">
      <w:pPr>
        <w:pBdr>
          <w:bottom w:val="single" w:sz="4" w:space="1" w:color="auto"/>
        </w:pBdr>
        <w:ind w:firstLine="720"/>
        <w:jc w:val="center"/>
        <w:rPr>
          <w:b/>
          <w:bCs/>
          <w:szCs w:val="28"/>
        </w:rPr>
      </w:pPr>
      <w:r w:rsidRPr="009C0361">
        <w:rPr>
          <w:b/>
          <w:bCs/>
          <w:szCs w:val="28"/>
        </w:rPr>
        <w:t>открытого акционерного общества «Центр по перевозке грузов в контейнерах «ТрансКонтейнер» (ОАО «ТрансКонтейнер»),</w:t>
      </w:r>
    </w:p>
    <w:p w:rsidR="000D3495" w:rsidRPr="009C0361" w:rsidRDefault="000D3495" w:rsidP="00C11C3F">
      <w:pPr>
        <w:pBdr>
          <w:bottom w:val="single" w:sz="4" w:space="1" w:color="auto"/>
        </w:pBdr>
        <w:ind w:firstLine="720"/>
        <w:jc w:val="center"/>
        <w:rPr>
          <w:b/>
          <w:bCs/>
          <w:szCs w:val="28"/>
        </w:rPr>
      </w:pPr>
      <w:r w:rsidRPr="009C0361">
        <w:rPr>
          <w:b/>
          <w:bCs/>
          <w:szCs w:val="28"/>
        </w:rPr>
        <w:t>состоявшегося «</w:t>
      </w:r>
      <w:r w:rsidR="00926A8F" w:rsidRPr="009C0361">
        <w:rPr>
          <w:b/>
          <w:bCs/>
          <w:szCs w:val="28"/>
        </w:rPr>
        <w:t>26</w:t>
      </w:r>
      <w:r w:rsidRPr="009C0361">
        <w:rPr>
          <w:b/>
          <w:bCs/>
          <w:szCs w:val="28"/>
        </w:rPr>
        <w:t xml:space="preserve">» </w:t>
      </w:r>
      <w:r w:rsidR="00771600" w:rsidRPr="009C0361">
        <w:rPr>
          <w:b/>
          <w:bCs/>
          <w:szCs w:val="28"/>
        </w:rPr>
        <w:t xml:space="preserve">июня </w:t>
      </w:r>
      <w:r w:rsidR="0021347D" w:rsidRPr="009C0361">
        <w:rPr>
          <w:b/>
          <w:bCs/>
          <w:szCs w:val="28"/>
        </w:rPr>
        <w:t xml:space="preserve">2014 </w:t>
      </w:r>
      <w:r w:rsidRPr="009C0361">
        <w:rPr>
          <w:b/>
          <w:bCs/>
          <w:szCs w:val="28"/>
        </w:rPr>
        <w:t>года</w:t>
      </w:r>
    </w:p>
    <w:p w:rsidR="000D3495" w:rsidRPr="009C0361" w:rsidRDefault="000D3495" w:rsidP="00E22824">
      <w:pPr>
        <w:ind w:firstLine="720"/>
        <w:jc w:val="both"/>
        <w:rPr>
          <w:b/>
          <w:bCs/>
          <w:szCs w:val="28"/>
        </w:rPr>
      </w:pPr>
      <w:r w:rsidRPr="009C0361">
        <w:rPr>
          <w:b/>
          <w:bCs/>
          <w:szCs w:val="28"/>
        </w:rPr>
        <w:t xml:space="preserve"> </w:t>
      </w:r>
    </w:p>
    <w:p w:rsidR="00D73E12" w:rsidRPr="009C0361" w:rsidRDefault="00D73E12" w:rsidP="00B74EDC">
      <w:pPr>
        <w:rPr>
          <w:szCs w:val="28"/>
          <w:u w:val="single"/>
        </w:rPr>
      </w:pPr>
      <w:r w:rsidRPr="009C0361">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9C0361" w:rsidTr="0057231E">
        <w:trPr>
          <w:trHeight w:val="454"/>
        </w:trPr>
        <w:tc>
          <w:tcPr>
            <w:tcW w:w="2517" w:type="dxa"/>
          </w:tcPr>
          <w:p w:rsidR="00AD313E" w:rsidRPr="009C0361" w:rsidRDefault="00AD313E" w:rsidP="00697C0A">
            <w:pPr>
              <w:rPr>
                <w:szCs w:val="28"/>
              </w:rPr>
            </w:pPr>
          </w:p>
        </w:tc>
        <w:tc>
          <w:tcPr>
            <w:tcW w:w="4962" w:type="dxa"/>
          </w:tcPr>
          <w:p w:rsidR="00AD313E" w:rsidRPr="009C0361" w:rsidRDefault="00AD313E" w:rsidP="00697C0A">
            <w:pPr>
              <w:rPr>
                <w:szCs w:val="28"/>
              </w:rPr>
            </w:pPr>
          </w:p>
        </w:tc>
        <w:tc>
          <w:tcPr>
            <w:tcW w:w="2399" w:type="dxa"/>
          </w:tcPr>
          <w:p w:rsidR="00AD313E" w:rsidRPr="009C0361" w:rsidRDefault="00771600" w:rsidP="00697C0A">
            <w:pPr>
              <w:ind w:left="176" w:hanging="142"/>
              <w:rPr>
                <w:szCs w:val="28"/>
              </w:rPr>
            </w:pPr>
            <w:r w:rsidRPr="009C0361">
              <w:rPr>
                <w:szCs w:val="28"/>
              </w:rPr>
              <w:t>-председател</w:t>
            </w:r>
            <w:r w:rsidR="00697C0A" w:rsidRPr="009C0361">
              <w:rPr>
                <w:szCs w:val="28"/>
              </w:rPr>
              <w:t>ь</w:t>
            </w:r>
            <w:r w:rsidRPr="009C0361">
              <w:rPr>
                <w:szCs w:val="28"/>
              </w:rPr>
              <w:t xml:space="preserve"> комиссии</w:t>
            </w:r>
          </w:p>
        </w:tc>
      </w:tr>
      <w:tr w:rsidR="00926A8F" w:rsidRPr="009C0361" w:rsidTr="0057231E">
        <w:trPr>
          <w:trHeight w:val="454"/>
        </w:trPr>
        <w:tc>
          <w:tcPr>
            <w:tcW w:w="2517" w:type="dxa"/>
          </w:tcPr>
          <w:p w:rsidR="00926A8F" w:rsidRPr="009C0361" w:rsidRDefault="00926A8F" w:rsidP="00553631">
            <w:pPr>
              <w:rPr>
                <w:szCs w:val="28"/>
              </w:rPr>
            </w:pPr>
          </w:p>
        </w:tc>
        <w:tc>
          <w:tcPr>
            <w:tcW w:w="4962" w:type="dxa"/>
          </w:tcPr>
          <w:p w:rsidR="00926A8F" w:rsidRPr="009C0361" w:rsidRDefault="00926A8F" w:rsidP="00926A8F">
            <w:pPr>
              <w:rPr>
                <w:szCs w:val="28"/>
              </w:rPr>
            </w:pPr>
          </w:p>
        </w:tc>
        <w:tc>
          <w:tcPr>
            <w:tcW w:w="2399" w:type="dxa"/>
          </w:tcPr>
          <w:p w:rsidR="00926A8F" w:rsidRPr="009C0361" w:rsidRDefault="00926A8F" w:rsidP="00926A8F">
            <w:pPr>
              <w:ind w:left="176" w:hanging="142"/>
              <w:rPr>
                <w:szCs w:val="28"/>
              </w:rPr>
            </w:pPr>
            <w:r w:rsidRPr="009C0361">
              <w:rPr>
                <w:szCs w:val="28"/>
              </w:rPr>
              <w:t>-заместитель председателя комиссии</w:t>
            </w:r>
          </w:p>
        </w:tc>
      </w:tr>
      <w:tr w:rsidR="00695A30" w:rsidRPr="009C0361" w:rsidTr="0057231E">
        <w:trPr>
          <w:trHeight w:val="454"/>
        </w:trPr>
        <w:tc>
          <w:tcPr>
            <w:tcW w:w="2517" w:type="dxa"/>
          </w:tcPr>
          <w:p w:rsidR="00695A30" w:rsidRPr="009C0361" w:rsidRDefault="00695A30" w:rsidP="00553631">
            <w:pPr>
              <w:rPr>
                <w:szCs w:val="28"/>
              </w:rPr>
            </w:pPr>
          </w:p>
        </w:tc>
        <w:tc>
          <w:tcPr>
            <w:tcW w:w="4962" w:type="dxa"/>
          </w:tcPr>
          <w:p w:rsidR="00695A30" w:rsidRPr="009C0361" w:rsidRDefault="00695A30" w:rsidP="00497448">
            <w:pPr>
              <w:rPr>
                <w:szCs w:val="28"/>
              </w:rPr>
            </w:pPr>
          </w:p>
        </w:tc>
        <w:tc>
          <w:tcPr>
            <w:tcW w:w="2399" w:type="dxa"/>
          </w:tcPr>
          <w:p w:rsidR="00695A30" w:rsidRPr="009C0361" w:rsidRDefault="00A41557" w:rsidP="0057231E">
            <w:pPr>
              <w:ind w:left="176" w:hanging="142"/>
              <w:rPr>
                <w:szCs w:val="28"/>
              </w:rPr>
            </w:pPr>
            <w:r w:rsidRPr="009C0361">
              <w:rPr>
                <w:szCs w:val="28"/>
              </w:rPr>
              <w:t>- член комиссии</w:t>
            </w:r>
            <w:r w:rsidRPr="009C0361" w:rsidDel="00A41557">
              <w:rPr>
                <w:szCs w:val="28"/>
              </w:rPr>
              <w:t xml:space="preserve"> </w:t>
            </w:r>
          </w:p>
        </w:tc>
      </w:tr>
      <w:tr w:rsidR="00697C0A" w:rsidRPr="009C0361" w:rsidTr="0057231E">
        <w:trPr>
          <w:trHeight w:val="454"/>
        </w:trPr>
        <w:tc>
          <w:tcPr>
            <w:tcW w:w="2517" w:type="dxa"/>
          </w:tcPr>
          <w:p w:rsidR="00697C0A" w:rsidRPr="009C0361" w:rsidRDefault="00697C0A" w:rsidP="00553631">
            <w:pPr>
              <w:rPr>
                <w:szCs w:val="28"/>
              </w:rPr>
            </w:pPr>
          </w:p>
        </w:tc>
        <w:tc>
          <w:tcPr>
            <w:tcW w:w="4962" w:type="dxa"/>
          </w:tcPr>
          <w:p w:rsidR="00697C0A" w:rsidRPr="009C0361" w:rsidRDefault="00697C0A" w:rsidP="004679A3">
            <w:pPr>
              <w:rPr>
                <w:szCs w:val="28"/>
              </w:rPr>
            </w:pPr>
          </w:p>
        </w:tc>
        <w:tc>
          <w:tcPr>
            <w:tcW w:w="2399" w:type="dxa"/>
          </w:tcPr>
          <w:p w:rsidR="00697C0A" w:rsidRPr="009C0361" w:rsidRDefault="00697C0A" w:rsidP="0057231E">
            <w:pPr>
              <w:ind w:left="176" w:hanging="142"/>
              <w:rPr>
                <w:szCs w:val="28"/>
              </w:rPr>
            </w:pPr>
            <w:r w:rsidRPr="009C0361">
              <w:rPr>
                <w:szCs w:val="28"/>
              </w:rPr>
              <w:t>- член комиссии</w:t>
            </w:r>
          </w:p>
        </w:tc>
      </w:tr>
      <w:tr w:rsidR="00771600" w:rsidRPr="009C0361" w:rsidTr="0057231E">
        <w:trPr>
          <w:trHeight w:val="454"/>
        </w:trPr>
        <w:tc>
          <w:tcPr>
            <w:tcW w:w="2517" w:type="dxa"/>
          </w:tcPr>
          <w:p w:rsidR="00771600" w:rsidRPr="009C0361" w:rsidRDefault="00771600" w:rsidP="00553631">
            <w:pPr>
              <w:rPr>
                <w:szCs w:val="28"/>
              </w:rPr>
            </w:pPr>
          </w:p>
        </w:tc>
        <w:tc>
          <w:tcPr>
            <w:tcW w:w="4962" w:type="dxa"/>
          </w:tcPr>
          <w:p w:rsidR="00771600" w:rsidRPr="009C0361" w:rsidRDefault="00771600" w:rsidP="004679A3">
            <w:pPr>
              <w:rPr>
                <w:szCs w:val="28"/>
              </w:rPr>
            </w:pPr>
          </w:p>
        </w:tc>
        <w:tc>
          <w:tcPr>
            <w:tcW w:w="2399" w:type="dxa"/>
          </w:tcPr>
          <w:p w:rsidR="00771600" w:rsidRPr="009C0361" w:rsidRDefault="00771600" w:rsidP="0057231E">
            <w:pPr>
              <w:ind w:left="176" w:hanging="142"/>
              <w:rPr>
                <w:szCs w:val="28"/>
              </w:rPr>
            </w:pPr>
            <w:r w:rsidRPr="009C0361">
              <w:rPr>
                <w:szCs w:val="28"/>
              </w:rPr>
              <w:t>- член комиссии</w:t>
            </w:r>
          </w:p>
        </w:tc>
      </w:tr>
      <w:tr w:rsidR="00AD313E" w:rsidRPr="009C0361" w:rsidTr="0057231E">
        <w:trPr>
          <w:trHeight w:val="454"/>
        </w:trPr>
        <w:tc>
          <w:tcPr>
            <w:tcW w:w="2517" w:type="dxa"/>
          </w:tcPr>
          <w:p w:rsidR="00AD313E" w:rsidRPr="009C0361" w:rsidRDefault="00AD313E" w:rsidP="00553631">
            <w:pPr>
              <w:rPr>
                <w:szCs w:val="28"/>
              </w:rPr>
            </w:pPr>
          </w:p>
        </w:tc>
        <w:tc>
          <w:tcPr>
            <w:tcW w:w="4962" w:type="dxa"/>
          </w:tcPr>
          <w:p w:rsidR="00AD313E" w:rsidRPr="009C0361" w:rsidRDefault="00AD313E" w:rsidP="004679A3">
            <w:pPr>
              <w:rPr>
                <w:szCs w:val="28"/>
              </w:rPr>
            </w:pPr>
          </w:p>
        </w:tc>
        <w:tc>
          <w:tcPr>
            <w:tcW w:w="2399" w:type="dxa"/>
          </w:tcPr>
          <w:p w:rsidR="00AD313E" w:rsidRPr="009C0361" w:rsidRDefault="00AD313E" w:rsidP="0057231E">
            <w:pPr>
              <w:ind w:left="176" w:hanging="142"/>
              <w:rPr>
                <w:szCs w:val="28"/>
              </w:rPr>
            </w:pPr>
            <w:r w:rsidRPr="009C0361">
              <w:rPr>
                <w:szCs w:val="28"/>
              </w:rPr>
              <w:t>- член комиссии</w:t>
            </w:r>
          </w:p>
        </w:tc>
      </w:tr>
      <w:tr w:rsidR="00E811D1" w:rsidRPr="009C0361" w:rsidTr="0057231E">
        <w:trPr>
          <w:trHeight w:val="454"/>
        </w:trPr>
        <w:tc>
          <w:tcPr>
            <w:tcW w:w="2517" w:type="dxa"/>
          </w:tcPr>
          <w:p w:rsidR="00E811D1" w:rsidRPr="009C0361" w:rsidRDefault="00E811D1" w:rsidP="00553631">
            <w:pPr>
              <w:rPr>
                <w:szCs w:val="28"/>
              </w:rPr>
            </w:pPr>
          </w:p>
        </w:tc>
        <w:tc>
          <w:tcPr>
            <w:tcW w:w="4962" w:type="dxa"/>
          </w:tcPr>
          <w:p w:rsidR="00E811D1" w:rsidRPr="009C0361" w:rsidRDefault="00E811D1" w:rsidP="004679A3">
            <w:pPr>
              <w:rPr>
                <w:szCs w:val="28"/>
              </w:rPr>
            </w:pPr>
          </w:p>
        </w:tc>
        <w:tc>
          <w:tcPr>
            <w:tcW w:w="2399" w:type="dxa"/>
          </w:tcPr>
          <w:p w:rsidR="00E811D1" w:rsidRPr="009C0361" w:rsidRDefault="00E811D1" w:rsidP="0057231E">
            <w:pPr>
              <w:ind w:left="176" w:hanging="142"/>
              <w:rPr>
                <w:szCs w:val="28"/>
              </w:rPr>
            </w:pPr>
            <w:r w:rsidRPr="009C0361">
              <w:rPr>
                <w:szCs w:val="28"/>
              </w:rPr>
              <w:t>- член комиссии</w:t>
            </w:r>
          </w:p>
        </w:tc>
      </w:tr>
      <w:tr w:rsidR="00695A30" w:rsidRPr="009C0361" w:rsidTr="0057231E">
        <w:tc>
          <w:tcPr>
            <w:tcW w:w="2517" w:type="dxa"/>
          </w:tcPr>
          <w:p w:rsidR="00695A30" w:rsidRPr="009C0361" w:rsidRDefault="00695A30" w:rsidP="00553631">
            <w:pPr>
              <w:rPr>
                <w:szCs w:val="28"/>
              </w:rPr>
            </w:pPr>
          </w:p>
        </w:tc>
        <w:tc>
          <w:tcPr>
            <w:tcW w:w="4962" w:type="dxa"/>
          </w:tcPr>
          <w:p w:rsidR="00695A30" w:rsidRPr="009C0361" w:rsidRDefault="00695A30" w:rsidP="00265961">
            <w:pPr>
              <w:rPr>
                <w:szCs w:val="28"/>
              </w:rPr>
            </w:pPr>
          </w:p>
        </w:tc>
        <w:tc>
          <w:tcPr>
            <w:tcW w:w="2399" w:type="dxa"/>
          </w:tcPr>
          <w:p w:rsidR="00695A30" w:rsidRPr="009C0361" w:rsidRDefault="00695A30" w:rsidP="00265961">
            <w:pPr>
              <w:ind w:left="176" w:hanging="142"/>
              <w:rPr>
                <w:szCs w:val="28"/>
              </w:rPr>
            </w:pPr>
            <w:r w:rsidRPr="009C0361">
              <w:rPr>
                <w:szCs w:val="28"/>
              </w:rPr>
              <w:t>- секретарь комиссии</w:t>
            </w:r>
          </w:p>
        </w:tc>
      </w:tr>
    </w:tbl>
    <w:p w:rsidR="007549BC" w:rsidRPr="009C0361" w:rsidRDefault="007549BC" w:rsidP="00D04853">
      <w:pPr>
        <w:jc w:val="both"/>
        <w:rPr>
          <w:szCs w:val="28"/>
          <w:u w:val="single"/>
        </w:rPr>
      </w:pPr>
    </w:p>
    <w:p w:rsidR="004C1E35" w:rsidRPr="009C0361" w:rsidRDefault="004C1E35" w:rsidP="00D04853">
      <w:pPr>
        <w:jc w:val="both"/>
        <w:rPr>
          <w:szCs w:val="28"/>
          <w:u w:val="single"/>
        </w:rPr>
      </w:pPr>
      <w:r w:rsidRPr="009C0361">
        <w:rPr>
          <w:szCs w:val="28"/>
          <w:u w:val="single"/>
        </w:rPr>
        <w:t>Приглашенные:</w:t>
      </w:r>
    </w:p>
    <w:p w:rsidR="000A7229" w:rsidRPr="009C0361" w:rsidRDefault="000A7229" w:rsidP="005F410F">
      <w:pPr>
        <w:pStyle w:val="a6"/>
        <w:tabs>
          <w:tab w:val="left" w:pos="142"/>
          <w:tab w:val="left" w:pos="709"/>
          <w:tab w:val="left" w:pos="2800"/>
          <w:tab w:val="left" w:pos="7700"/>
        </w:tabs>
        <w:ind w:firstLine="709"/>
        <w:jc w:val="left"/>
        <w:rPr>
          <w:b/>
          <w:i w:val="0"/>
          <w:u w:val="single"/>
        </w:rPr>
      </w:pPr>
    </w:p>
    <w:p w:rsidR="001B48AB" w:rsidRPr="009C0361" w:rsidRDefault="00A30F25" w:rsidP="005F410F">
      <w:pPr>
        <w:pStyle w:val="a6"/>
        <w:tabs>
          <w:tab w:val="left" w:pos="142"/>
          <w:tab w:val="left" w:pos="709"/>
          <w:tab w:val="left" w:pos="2800"/>
          <w:tab w:val="left" w:pos="7700"/>
        </w:tabs>
        <w:ind w:firstLine="709"/>
        <w:jc w:val="left"/>
        <w:rPr>
          <w:b/>
          <w:i w:val="0"/>
          <w:u w:val="single"/>
        </w:rPr>
      </w:pPr>
      <w:r w:rsidRPr="009C0361">
        <w:rPr>
          <w:b/>
          <w:i w:val="0"/>
          <w:u w:val="single"/>
        </w:rPr>
        <w:t>П</w:t>
      </w:r>
      <w:r w:rsidR="00A6023A" w:rsidRPr="009C0361">
        <w:rPr>
          <w:b/>
          <w:i w:val="0"/>
          <w:u w:val="single"/>
        </w:rPr>
        <w:t xml:space="preserve">овестка дня </w:t>
      </w:r>
      <w:r w:rsidR="00D73E12" w:rsidRPr="009C0361">
        <w:rPr>
          <w:b/>
          <w:i w:val="0"/>
          <w:u w:val="single"/>
        </w:rPr>
        <w:t>заседания:</w:t>
      </w:r>
    </w:p>
    <w:p w:rsidR="00F456A3" w:rsidRPr="009C0361" w:rsidRDefault="00F456A3" w:rsidP="005F410F">
      <w:pPr>
        <w:pStyle w:val="a6"/>
        <w:tabs>
          <w:tab w:val="left" w:pos="142"/>
          <w:tab w:val="left" w:pos="709"/>
          <w:tab w:val="left" w:pos="2800"/>
          <w:tab w:val="left" w:pos="7700"/>
        </w:tabs>
        <w:ind w:firstLine="709"/>
        <w:jc w:val="left"/>
        <w:rPr>
          <w:b/>
          <w:i w:val="0"/>
          <w:u w:val="single"/>
        </w:rPr>
      </w:pPr>
    </w:p>
    <w:p w:rsidR="00926A8F" w:rsidRPr="009C0361" w:rsidRDefault="002A1FC1" w:rsidP="00926A8F">
      <w:pPr>
        <w:ind w:left="720"/>
        <w:jc w:val="both"/>
      </w:pPr>
      <w:r>
        <w:t>….</w:t>
      </w:r>
    </w:p>
    <w:p w:rsidR="00926A8F" w:rsidRPr="009C0361" w:rsidRDefault="00926A8F" w:rsidP="00926A8F">
      <w:pPr>
        <w:ind w:left="720"/>
        <w:jc w:val="both"/>
      </w:pPr>
    </w:p>
    <w:p w:rsidR="00926A8F" w:rsidRPr="009C0361" w:rsidRDefault="00926A8F" w:rsidP="00C22D7D">
      <w:pPr>
        <w:numPr>
          <w:ilvl w:val="0"/>
          <w:numId w:val="8"/>
        </w:numPr>
        <w:tabs>
          <w:tab w:val="left" w:pos="0"/>
        </w:tabs>
        <w:suppressAutoHyphens/>
        <w:jc w:val="both"/>
      </w:pPr>
      <w:r w:rsidRPr="009C0361">
        <w:t xml:space="preserve">Подведение итогов открытого конкурса на право заключения договора на выполнение работ по капитальному ремонту бетонного </w:t>
      </w:r>
      <w:proofErr w:type="gramStart"/>
      <w:r w:rsidRPr="009C0361">
        <w:t>покрытия площадки контейнерного терминала Агентства контейнерных перевозок</w:t>
      </w:r>
      <w:proofErr w:type="gramEnd"/>
      <w:r w:rsidRPr="009C0361">
        <w:t xml:space="preserve"> ст. Забайкальск в 2014 году.</w:t>
      </w:r>
    </w:p>
    <w:p w:rsidR="00926A8F" w:rsidRPr="009C0361" w:rsidRDefault="00926A8F" w:rsidP="00926A8F">
      <w:pPr>
        <w:tabs>
          <w:tab w:val="left" w:pos="0"/>
        </w:tabs>
        <w:suppressAutoHyphens/>
        <w:ind w:left="720"/>
        <w:jc w:val="both"/>
      </w:pPr>
      <w:r w:rsidRPr="009C0361">
        <w:t>Докладчик:  ведущий инженер ЦКПЗС Перепелица А.А.</w:t>
      </w:r>
    </w:p>
    <w:p w:rsidR="00926A8F" w:rsidRPr="009C0361" w:rsidRDefault="00926A8F" w:rsidP="00926A8F">
      <w:pPr>
        <w:ind w:left="720"/>
        <w:jc w:val="both"/>
      </w:pPr>
      <w:r w:rsidRPr="009C0361">
        <w:t>Заявки в АСБК: Т10053401.</w:t>
      </w:r>
    </w:p>
    <w:p w:rsidR="00926A8F" w:rsidRPr="009C0361" w:rsidRDefault="00926A8F" w:rsidP="00926A8F">
      <w:pPr>
        <w:ind w:left="720"/>
        <w:jc w:val="both"/>
      </w:pPr>
      <w:r w:rsidRPr="009C0361">
        <w:t xml:space="preserve">Конкурс: </w:t>
      </w:r>
      <w:proofErr w:type="gramStart"/>
      <w:r w:rsidRPr="009C0361">
        <w:t>ОК</w:t>
      </w:r>
      <w:proofErr w:type="gramEnd"/>
      <w:r w:rsidRPr="009C0361">
        <w:t>/006/</w:t>
      </w:r>
      <w:proofErr w:type="spellStart"/>
      <w:r w:rsidRPr="009C0361">
        <w:t>НКПЗаб</w:t>
      </w:r>
      <w:proofErr w:type="spellEnd"/>
      <w:r w:rsidRPr="009C0361">
        <w:t>/0013</w:t>
      </w:r>
    </w:p>
    <w:p w:rsidR="00926A8F" w:rsidRPr="009C0361" w:rsidRDefault="00926A8F" w:rsidP="00926A8F">
      <w:pPr>
        <w:ind w:left="720"/>
        <w:jc w:val="both"/>
        <w:rPr>
          <w:color w:val="000000"/>
          <w:sz w:val="23"/>
          <w:szCs w:val="23"/>
        </w:rPr>
      </w:pPr>
    </w:p>
    <w:p w:rsidR="00F456A3" w:rsidRPr="00C22D7D" w:rsidRDefault="00C22D7D" w:rsidP="001B680F">
      <w:pPr>
        <w:pStyle w:val="ad"/>
        <w:ind w:left="0" w:firstLine="709"/>
        <w:jc w:val="both"/>
        <w:rPr>
          <w:szCs w:val="28"/>
        </w:rPr>
      </w:pPr>
      <w:r w:rsidRPr="00C22D7D">
        <w:rPr>
          <w:szCs w:val="28"/>
        </w:rPr>
        <w:t>….</w:t>
      </w:r>
    </w:p>
    <w:p w:rsidR="00655D81" w:rsidRPr="009C0361" w:rsidRDefault="00655D81" w:rsidP="001B680F">
      <w:pPr>
        <w:pStyle w:val="ad"/>
        <w:ind w:left="0" w:firstLine="709"/>
        <w:jc w:val="both"/>
        <w:rPr>
          <w:b/>
          <w:szCs w:val="28"/>
        </w:rPr>
      </w:pPr>
    </w:p>
    <w:p w:rsidR="00655D81" w:rsidRPr="009C0361" w:rsidRDefault="00655D81" w:rsidP="00D92E89">
      <w:pPr>
        <w:pStyle w:val="ad"/>
        <w:ind w:left="0" w:firstLine="709"/>
        <w:jc w:val="both"/>
        <w:rPr>
          <w:b/>
          <w:szCs w:val="28"/>
        </w:rPr>
      </w:pPr>
      <w:r w:rsidRPr="009C0361">
        <w:rPr>
          <w:b/>
          <w:szCs w:val="28"/>
        </w:rPr>
        <w:t xml:space="preserve">По пункту </w:t>
      </w:r>
      <w:r w:rsidRPr="009C0361">
        <w:rPr>
          <w:b/>
          <w:szCs w:val="28"/>
          <w:lang w:val="en-US"/>
        </w:rPr>
        <w:t>VI</w:t>
      </w:r>
      <w:r w:rsidRPr="009C0361">
        <w:rPr>
          <w:b/>
          <w:szCs w:val="28"/>
        </w:rPr>
        <w:t xml:space="preserve"> повестки дня заседания:</w:t>
      </w:r>
    </w:p>
    <w:p w:rsidR="003758E9" w:rsidRPr="009C0361" w:rsidRDefault="003758E9" w:rsidP="003758E9">
      <w:pPr>
        <w:tabs>
          <w:tab w:val="left" w:pos="0"/>
        </w:tabs>
        <w:suppressAutoHyphens/>
        <w:ind w:firstLine="709"/>
        <w:jc w:val="both"/>
        <w:rPr>
          <w:szCs w:val="28"/>
        </w:rPr>
      </w:pPr>
      <w:r w:rsidRPr="009C0361">
        <w:rPr>
          <w:szCs w:val="28"/>
        </w:rPr>
        <w:t xml:space="preserve">1. Открытый конкурс № </w:t>
      </w:r>
      <w:proofErr w:type="gramStart"/>
      <w:r w:rsidRPr="009C0361">
        <w:rPr>
          <w:szCs w:val="28"/>
        </w:rPr>
        <w:t>ОК</w:t>
      </w:r>
      <w:proofErr w:type="gramEnd"/>
      <w:r w:rsidRPr="009C0361">
        <w:rPr>
          <w:szCs w:val="28"/>
        </w:rPr>
        <w:t>/</w:t>
      </w:r>
      <w:r w:rsidR="00655D81" w:rsidRPr="009C0361">
        <w:rPr>
          <w:szCs w:val="28"/>
        </w:rPr>
        <w:t>006/</w:t>
      </w:r>
      <w:proofErr w:type="spellStart"/>
      <w:r w:rsidR="00655D81" w:rsidRPr="009C0361">
        <w:rPr>
          <w:szCs w:val="28"/>
        </w:rPr>
        <w:t>НКПЗаб</w:t>
      </w:r>
      <w:proofErr w:type="spellEnd"/>
      <w:r w:rsidR="00655D81" w:rsidRPr="009C0361">
        <w:rPr>
          <w:szCs w:val="28"/>
        </w:rPr>
        <w:t>/0013</w:t>
      </w:r>
      <w:r w:rsidRPr="009C0361">
        <w:rPr>
          <w:szCs w:val="28"/>
        </w:rPr>
        <w:t xml:space="preserve"> на право заключения договора на </w:t>
      </w:r>
      <w:r w:rsidR="00655D81" w:rsidRPr="009C0361">
        <w:rPr>
          <w:szCs w:val="28"/>
        </w:rPr>
        <w:t xml:space="preserve">выполнение работ по капитальному ремонту бетонного покрытия </w:t>
      </w:r>
      <w:r w:rsidR="00655D81" w:rsidRPr="009C0361">
        <w:rPr>
          <w:szCs w:val="28"/>
        </w:rPr>
        <w:lastRenderedPageBreak/>
        <w:t>площадки контейнерного терминала Агентства контейнерных перевозок ст. Забайкальск в 2014 году</w:t>
      </w:r>
      <w:r w:rsidRPr="009C0361">
        <w:rPr>
          <w:szCs w:val="28"/>
        </w:rPr>
        <w:t xml:space="preserve"> признан состоявшимся.</w:t>
      </w:r>
    </w:p>
    <w:p w:rsidR="003758E9" w:rsidRPr="009C0361" w:rsidRDefault="003758E9" w:rsidP="003758E9">
      <w:pPr>
        <w:pStyle w:val="Default"/>
        <w:ind w:firstLine="709"/>
        <w:jc w:val="both"/>
        <w:rPr>
          <w:sz w:val="28"/>
          <w:szCs w:val="28"/>
        </w:rPr>
      </w:pPr>
      <w:r w:rsidRPr="009C0361">
        <w:rPr>
          <w:sz w:val="28"/>
          <w:szCs w:val="28"/>
        </w:rPr>
        <w:t xml:space="preserve">2. Согласиться с выводами и предложениями Постоянной рабочей группы Конкурсной комиссии филиала ОАО «ТрансКонтейнер» на </w:t>
      </w:r>
      <w:r w:rsidR="00655D81" w:rsidRPr="009C0361">
        <w:rPr>
          <w:sz w:val="28"/>
          <w:szCs w:val="28"/>
        </w:rPr>
        <w:t>Забайкальской</w:t>
      </w:r>
      <w:r w:rsidRPr="009C0361">
        <w:rPr>
          <w:sz w:val="28"/>
          <w:szCs w:val="28"/>
        </w:rPr>
        <w:t xml:space="preserve"> железной дороге (Протокол № </w:t>
      </w:r>
      <w:r w:rsidR="00655D81" w:rsidRPr="009C0361">
        <w:rPr>
          <w:sz w:val="28"/>
          <w:szCs w:val="28"/>
        </w:rPr>
        <w:t>17</w:t>
      </w:r>
      <w:r w:rsidRPr="009C0361">
        <w:rPr>
          <w:sz w:val="28"/>
          <w:szCs w:val="28"/>
        </w:rPr>
        <w:t xml:space="preserve">/ПРГ заседания, состоявшегося </w:t>
      </w:r>
      <w:r w:rsidR="00655D81" w:rsidRPr="009C0361">
        <w:rPr>
          <w:sz w:val="28"/>
          <w:szCs w:val="28"/>
        </w:rPr>
        <w:t>11</w:t>
      </w:r>
      <w:r w:rsidRPr="009C0361">
        <w:rPr>
          <w:sz w:val="28"/>
          <w:szCs w:val="28"/>
        </w:rPr>
        <w:t xml:space="preserve"> </w:t>
      </w:r>
      <w:r w:rsidR="00655D81" w:rsidRPr="009C0361">
        <w:rPr>
          <w:sz w:val="28"/>
          <w:szCs w:val="28"/>
        </w:rPr>
        <w:t>июня</w:t>
      </w:r>
      <w:r w:rsidR="00D9081C">
        <w:rPr>
          <w:sz w:val="28"/>
          <w:szCs w:val="28"/>
        </w:rPr>
        <w:t xml:space="preserve"> 2014</w:t>
      </w:r>
      <w:r w:rsidRPr="009C0361">
        <w:rPr>
          <w:sz w:val="28"/>
          <w:szCs w:val="28"/>
        </w:rPr>
        <w:t xml:space="preserve">г.) в части принятия решения допустить к участию в открытом конкурсе </w:t>
      </w:r>
      <w:r w:rsidR="00D9081C">
        <w:rPr>
          <w:sz w:val="28"/>
          <w:szCs w:val="28"/>
        </w:rPr>
        <w:t xml:space="preserve">      ООО </w:t>
      </w:r>
      <w:r w:rsidR="00655D81" w:rsidRPr="009C0361">
        <w:rPr>
          <w:sz w:val="28"/>
          <w:szCs w:val="28"/>
        </w:rPr>
        <w:t>«</w:t>
      </w:r>
      <w:proofErr w:type="spellStart"/>
      <w:r w:rsidR="00655D81" w:rsidRPr="009C0361">
        <w:rPr>
          <w:sz w:val="28"/>
          <w:szCs w:val="28"/>
        </w:rPr>
        <w:t>РеалСтрой</w:t>
      </w:r>
      <w:proofErr w:type="spellEnd"/>
      <w:r w:rsidR="00655D81" w:rsidRPr="009C0361">
        <w:rPr>
          <w:sz w:val="28"/>
          <w:szCs w:val="28"/>
        </w:rPr>
        <w:t>», ООО «Волна», ООО «</w:t>
      </w:r>
      <w:proofErr w:type="spellStart"/>
      <w:r w:rsidR="00655D81" w:rsidRPr="009C0361">
        <w:rPr>
          <w:sz w:val="28"/>
          <w:szCs w:val="28"/>
        </w:rPr>
        <w:t>Транссервис</w:t>
      </w:r>
      <w:proofErr w:type="spellEnd"/>
      <w:r w:rsidR="00655D81" w:rsidRPr="009C0361">
        <w:rPr>
          <w:sz w:val="28"/>
          <w:szCs w:val="28"/>
        </w:rPr>
        <w:t xml:space="preserve">», </w:t>
      </w:r>
      <w:r w:rsidR="00D9081C">
        <w:rPr>
          <w:sz w:val="28"/>
          <w:szCs w:val="28"/>
        </w:rPr>
        <w:t xml:space="preserve">                                 </w:t>
      </w:r>
      <w:r w:rsidR="00655D81" w:rsidRPr="009C0361">
        <w:rPr>
          <w:sz w:val="28"/>
          <w:szCs w:val="28"/>
        </w:rPr>
        <w:t>ООО «</w:t>
      </w:r>
      <w:proofErr w:type="spellStart"/>
      <w:r w:rsidR="00655D81" w:rsidRPr="009C0361">
        <w:rPr>
          <w:sz w:val="28"/>
          <w:szCs w:val="28"/>
        </w:rPr>
        <w:t>РусРегионРесурс</w:t>
      </w:r>
      <w:proofErr w:type="spellEnd"/>
      <w:r w:rsidR="00655D81" w:rsidRPr="009C0361">
        <w:rPr>
          <w:sz w:val="28"/>
          <w:szCs w:val="28"/>
        </w:rPr>
        <w:t>», ООО «Север», ООО «Тандем».</w:t>
      </w:r>
    </w:p>
    <w:p w:rsidR="003758E9" w:rsidRPr="009C0361" w:rsidRDefault="003758E9" w:rsidP="003758E9">
      <w:pPr>
        <w:ind w:firstLine="709"/>
        <w:jc w:val="both"/>
        <w:rPr>
          <w:szCs w:val="28"/>
        </w:rPr>
      </w:pPr>
      <w:r w:rsidRPr="009C0361">
        <w:rPr>
          <w:szCs w:val="28"/>
        </w:rPr>
        <w:t xml:space="preserve">3. Согласившись с выводами и предложениями Постоянной рабочей группы Конкурсной комиссии филиала ОАО «ТрансКонтейнер» на </w:t>
      </w:r>
      <w:r w:rsidR="00655D81" w:rsidRPr="009C0361">
        <w:rPr>
          <w:szCs w:val="28"/>
        </w:rPr>
        <w:t>Забайкальской железной дороге (Протокол № 17/ПРГ заседания, состоявшегося 11 июня 2014 г.)</w:t>
      </w:r>
      <w:r w:rsidRPr="009C0361">
        <w:rPr>
          <w:szCs w:val="28"/>
        </w:rPr>
        <w:t xml:space="preserve"> в части присвоения участникам порядковых номеров и определения победителя, принято решение:</w:t>
      </w:r>
    </w:p>
    <w:p w:rsidR="003758E9" w:rsidRPr="009C0361" w:rsidRDefault="003758E9" w:rsidP="003758E9">
      <w:pPr>
        <w:ind w:firstLine="709"/>
        <w:jc w:val="both"/>
        <w:rPr>
          <w:szCs w:val="28"/>
        </w:rPr>
      </w:pPr>
      <w:r w:rsidRPr="009C0361">
        <w:rPr>
          <w:szCs w:val="28"/>
        </w:rPr>
        <w:t>3.1 заявкам участников присвоить следующие порядковые номера: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4010"/>
        <w:gridCol w:w="2482"/>
        <w:gridCol w:w="2219"/>
      </w:tblGrid>
      <w:tr w:rsidR="00D9081C" w:rsidRPr="007022DE" w:rsidTr="00D9081C">
        <w:trPr>
          <w:jc w:val="center"/>
        </w:trPr>
        <w:tc>
          <w:tcPr>
            <w:tcW w:w="1142" w:type="dxa"/>
          </w:tcPr>
          <w:p w:rsidR="00D9081C" w:rsidRPr="007022DE" w:rsidRDefault="00D9081C" w:rsidP="00ED11B1">
            <w:pPr>
              <w:pStyle w:val="13"/>
              <w:suppressAutoHyphens/>
              <w:ind w:firstLine="0"/>
              <w:rPr>
                <w:sz w:val="22"/>
              </w:rPr>
            </w:pPr>
            <w:r w:rsidRPr="007022DE">
              <w:rPr>
                <w:sz w:val="22"/>
              </w:rPr>
              <w:t>Номер заявки</w:t>
            </w:r>
          </w:p>
        </w:tc>
        <w:tc>
          <w:tcPr>
            <w:tcW w:w="4010" w:type="dxa"/>
          </w:tcPr>
          <w:p w:rsidR="00D9081C" w:rsidRPr="007022DE" w:rsidRDefault="00D9081C" w:rsidP="00ED11B1">
            <w:pPr>
              <w:pStyle w:val="13"/>
              <w:suppressAutoHyphens/>
              <w:ind w:firstLine="0"/>
              <w:jc w:val="center"/>
              <w:rPr>
                <w:sz w:val="22"/>
              </w:rPr>
            </w:pPr>
            <w:r w:rsidRPr="007022DE">
              <w:rPr>
                <w:sz w:val="22"/>
              </w:rPr>
              <w:t xml:space="preserve">Сведения об организации </w:t>
            </w:r>
          </w:p>
          <w:p w:rsidR="00D9081C" w:rsidRPr="007022DE" w:rsidRDefault="00D9081C" w:rsidP="00ED11B1">
            <w:pPr>
              <w:pStyle w:val="13"/>
              <w:suppressAutoHyphens/>
              <w:ind w:firstLine="0"/>
              <w:jc w:val="center"/>
              <w:rPr>
                <w:sz w:val="22"/>
              </w:rPr>
            </w:pPr>
            <w:r w:rsidRPr="007022DE">
              <w:rPr>
                <w:sz w:val="22"/>
              </w:rPr>
              <w:t>(ИНН, КПП, наименование)</w:t>
            </w:r>
          </w:p>
        </w:tc>
        <w:tc>
          <w:tcPr>
            <w:tcW w:w="2482" w:type="dxa"/>
          </w:tcPr>
          <w:p w:rsidR="00D9081C" w:rsidRPr="007022DE" w:rsidRDefault="00D9081C" w:rsidP="00ED11B1">
            <w:pPr>
              <w:pStyle w:val="13"/>
              <w:suppressAutoHyphens/>
              <w:ind w:firstLine="0"/>
              <w:jc w:val="center"/>
              <w:rPr>
                <w:sz w:val="22"/>
              </w:rPr>
            </w:pPr>
            <w:r w:rsidRPr="007022DE">
              <w:rPr>
                <w:sz w:val="22"/>
              </w:rPr>
              <w:t>Оценка предложений (количество баллов)</w:t>
            </w:r>
          </w:p>
        </w:tc>
        <w:tc>
          <w:tcPr>
            <w:tcW w:w="2219" w:type="dxa"/>
          </w:tcPr>
          <w:p w:rsidR="00D9081C" w:rsidRPr="007022DE" w:rsidRDefault="00D9081C" w:rsidP="00ED11B1">
            <w:pPr>
              <w:pStyle w:val="13"/>
              <w:suppressAutoHyphens/>
              <w:ind w:firstLine="0"/>
              <w:jc w:val="center"/>
              <w:rPr>
                <w:sz w:val="22"/>
              </w:rPr>
            </w:pPr>
            <w:r w:rsidRPr="007022DE">
              <w:rPr>
                <w:sz w:val="22"/>
              </w:rPr>
              <w:t>Порядковый номер</w:t>
            </w:r>
          </w:p>
        </w:tc>
      </w:tr>
      <w:tr w:rsidR="00D9081C" w:rsidRPr="007022DE" w:rsidTr="00D9081C">
        <w:trPr>
          <w:jc w:val="center"/>
        </w:trPr>
        <w:tc>
          <w:tcPr>
            <w:tcW w:w="1142" w:type="dxa"/>
          </w:tcPr>
          <w:p w:rsidR="00D9081C" w:rsidRPr="00E91BC8" w:rsidRDefault="00E91BC8" w:rsidP="00ED11B1">
            <w:pPr>
              <w:pStyle w:val="13"/>
              <w:suppressAutoHyphens/>
              <w:ind w:firstLine="0"/>
              <w:jc w:val="center"/>
              <w:rPr>
                <w:sz w:val="22"/>
                <w:lang w:val="en-US"/>
              </w:rPr>
            </w:pPr>
            <w:r>
              <w:rPr>
                <w:sz w:val="22"/>
                <w:lang w:val="en-US"/>
              </w:rPr>
              <w:t>6</w:t>
            </w:r>
          </w:p>
        </w:tc>
        <w:tc>
          <w:tcPr>
            <w:tcW w:w="4010" w:type="dxa"/>
          </w:tcPr>
          <w:p w:rsidR="00D9081C" w:rsidRPr="007022DE" w:rsidRDefault="00D9081C" w:rsidP="00655D81">
            <w:pPr>
              <w:pStyle w:val="Default"/>
              <w:rPr>
                <w:sz w:val="22"/>
                <w:szCs w:val="22"/>
              </w:rPr>
            </w:pPr>
            <w:r w:rsidRPr="007022DE">
              <w:rPr>
                <w:sz w:val="22"/>
                <w:szCs w:val="22"/>
              </w:rPr>
              <w:t>ООО «</w:t>
            </w:r>
            <w:proofErr w:type="spellStart"/>
            <w:r w:rsidRPr="007022DE">
              <w:rPr>
                <w:sz w:val="22"/>
                <w:szCs w:val="22"/>
              </w:rPr>
              <w:t>РеалСтрой</w:t>
            </w:r>
            <w:proofErr w:type="spellEnd"/>
            <w:r w:rsidRPr="007022DE">
              <w:rPr>
                <w:sz w:val="22"/>
                <w:szCs w:val="22"/>
              </w:rPr>
              <w:t>»</w:t>
            </w:r>
          </w:p>
          <w:p w:rsidR="00D9081C" w:rsidRPr="007022DE" w:rsidRDefault="00D9081C" w:rsidP="00655D81">
            <w:pPr>
              <w:pStyle w:val="Default"/>
              <w:rPr>
                <w:sz w:val="22"/>
                <w:szCs w:val="22"/>
              </w:rPr>
            </w:pPr>
            <w:r w:rsidRPr="007022DE">
              <w:rPr>
                <w:sz w:val="22"/>
                <w:szCs w:val="22"/>
              </w:rPr>
              <w:t>ИНН 2462220580</w:t>
            </w:r>
          </w:p>
          <w:p w:rsidR="00D9081C" w:rsidRPr="007022DE" w:rsidRDefault="00D9081C" w:rsidP="00655D81">
            <w:pPr>
              <w:pStyle w:val="Default"/>
              <w:rPr>
                <w:sz w:val="22"/>
                <w:szCs w:val="22"/>
              </w:rPr>
            </w:pPr>
            <w:r w:rsidRPr="007022DE">
              <w:rPr>
                <w:sz w:val="22"/>
                <w:szCs w:val="22"/>
              </w:rPr>
              <w:t>КПП 246201001</w:t>
            </w:r>
          </w:p>
          <w:p w:rsidR="00D9081C" w:rsidRPr="007022DE" w:rsidRDefault="00D9081C" w:rsidP="00721214">
            <w:pPr>
              <w:pStyle w:val="Default"/>
              <w:jc w:val="center"/>
              <w:rPr>
                <w:color w:val="auto"/>
                <w:sz w:val="22"/>
                <w:szCs w:val="22"/>
              </w:rPr>
            </w:pPr>
            <w:r w:rsidRPr="007022DE">
              <w:rPr>
                <w:sz w:val="22"/>
                <w:szCs w:val="22"/>
              </w:rPr>
              <w:t>ОГРН 1122468017748</w:t>
            </w:r>
          </w:p>
        </w:tc>
        <w:tc>
          <w:tcPr>
            <w:tcW w:w="2482" w:type="dxa"/>
          </w:tcPr>
          <w:p w:rsidR="00D9081C" w:rsidRPr="007022DE" w:rsidRDefault="00D9081C" w:rsidP="00ED11B1">
            <w:pPr>
              <w:pStyle w:val="ad"/>
              <w:ind w:left="0"/>
              <w:jc w:val="center"/>
              <w:rPr>
                <w:sz w:val="22"/>
                <w:szCs w:val="22"/>
              </w:rPr>
            </w:pPr>
            <w:r w:rsidRPr="007022DE">
              <w:rPr>
                <w:sz w:val="22"/>
                <w:szCs w:val="22"/>
              </w:rPr>
              <w:t>5,06</w:t>
            </w:r>
          </w:p>
        </w:tc>
        <w:tc>
          <w:tcPr>
            <w:tcW w:w="2219" w:type="dxa"/>
          </w:tcPr>
          <w:p w:rsidR="00D9081C" w:rsidRPr="007022DE" w:rsidRDefault="00D9081C" w:rsidP="00ED11B1">
            <w:pPr>
              <w:pStyle w:val="ad"/>
              <w:ind w:left="0"/>
              <w:jc w:val="center"/>
              <w:rPr>
                <w:sz w:val="22"/>
                <w:szCs w:val="22"/>
              </w:rPr>
            </w:pPr>
            <w:r w:rsidRPr="007022DE">
              <w:rPr>
                <w:sz w:val="22"/>
                <w:szCs w:val="22"/>
              </w:rPr>
              <w:t>1</w:t>
            </w:r>
          </w:p>
        </w:tc>
      </w:tr>
      <w:tr w:rsidR="00D9081C" w:rsidRPr="007022DE" w:rsidTr="00D9081C">
        <w:trPr>
          <w:jc w:val="center"/>
        </w:trPr>
        <w:tc>
          <w:tcPr>
            <w:tcW w:w="1142" w:type="dxa"/>
          </w:tcPr>
          <w:p w:rsidR="00D9081C" w:rsidRPr="00E91BC8" w:rsidRDefault="00E91BC8" w:rsidP="00ED11B1">
            <w:pPr>
              <w:pStyle w:val="13"/>
              <w:suppressAutoHyphens/>
              <w:ind w:firstLine="0"/>
              <w:jc w:val="center"/>
              <w:rPr>
                <w:sz w:val="22"/>
                <w:lang w:val="en-US"/>
              </w:rPr>
            </w:pPr>
            <w:r>
              <w:rPr>
                <w:sz w:val="22"/>
                <w:lang w:val="en-US"/>
              </w:rPr>
              <w:t>3</w:t>
            </w:r>
          </w:p>
        </w:tc>
        <w:tc>
          <w:tcPr>
            <w:tcW w:w="4010" w:type="dxa"/>
          </w:tcPr>
          <w:p w:rsidR="00D9081C" w:rsidRPr="007022DE" w:rsidRDefault="00D9081C" w:rsidP="00655D81">
            <w:pPr>
              <w:pStyle w:val="Default"/>
              <w:rPr>
                <w:sz w:val="22"/>
                <w:szCs w:val="22"/>
              </w:rPr>
            </w:pPr>
            <w:r w:rsidRPr="007022DE">
              <w:rPr>
                <w:sz w:val="22"/>
                <w:szCs w:val="22"/>
              </w:rPr>
              <w:t>ООО «Волна»</w:t>
            </w:r>
          </w:p>
          <w:p w:rsidR="00D9081C" w:rsidRPr="007022DE" w:rsidRDefault="00D9081C" w:rsidP="00655D81">
            <w:pPr>
              <w:pStyle w:val="Default"/>
              <w:rPr>
                <w:sz w:val="22"/>
                <w:szCs w:val="22"/>
              </w:rPr>
            </w:pPr>
            <w:r w:rsidRPr="007022DE">
              <w:rPr>
                <w:sz w:val="22"/>
                <w:szCs w:val="22"/>
              </w:rPr>
              <w:t>ИНН 7536083315</w:t>
            </w:r>
          </w:p>
          <w:p w:rsidR="00D9081C" w:rsidRPr="007022DE" w:rsidRDefault="00D9081C" w:rsidP="00655D81">
            <w:pPr>
              <w:pStyle w:val="Default"/>
              <w:rPr>
                <w:sz w:val="22"/>
                <w:szCs w:val="22"/>
              </w:rPr>
            </w:pPr>
            <w:r w:rsidRPr="007022DE">
              <w:rPr>
                <w:sz w:val="22"/>
                <w:szCs w:val="22"/>
              </w:rPr>
              <w:t>КПП 752401001</w:t>
            </w:r>
          </w:p>
          <w:p w:rsidR="00D9081C" w:rsidRPr="007022DE" w:rsidRDefault="00D9081C" w:rsidP="00721214">
            <w:pPr>
              <w:pStyle w:val="Default"/>
              <w:jc w:val="center"/>
              <w:rPr>
                <w:sz w:val="22"/>
                <w:szCs w:val="22"/>
              </w:rPr>
            </w:pPr>
            <w:r w:rsidRPr="007022DE">
              <w:rPr>
                <w:sz w:val="22"/>
                <w:szCs w:val="22"/>
              </w:rPr>
              <w:t>ОГРН 1077536008912</w:t>
            </w:r>
          </w:p>
        </w:tc>
        <w:tc>
          <w:tcPr>
            <w:tcW w:w="2482" w:type="dxa"/>
          </w:tcPr>
          <w:p w:rsidR="00D9081C" w:rsidRPr="007022DE" w:rsidRDefault="00D9081C" w:rsidP="00ED11B1">
            <w:pPr>
              <w:pStyle w:val="ad"/>
              <w:ind w:left="0"/>
              <w:jc w:val="center"/>
              <w:rPr>
                <w:sz w:val="22"/>
                <w:szCs w:val="22"/>
              </w:rPr>
            </w:pPr>
            <w:r w:rsidRPr="007022DE">
              <w:rPr>
                <w:sz w:val="22"/>
                <w:szCs w:val="22"/>
              </w:rPr>
              <w:t>4,55</w:t>
            </w:r>
          </w:p>
        </w:tc>
        <w:tc>
          <w:tcPr>
            <w:tcW w:w="2219" w:type="dxa"/>
          </w:tcPr>
          <w:p w:rsidR="00D9081C" w:rsidRPr="007022DE" w:rsidRDefault="00D9081C" w:rsidP="00ED11B1">
            <w:pPr>
              <w:pStyle w:val="ad"/>
              <w:ind w:left="0"/>
              <w:jc w:val="center"/>
              <w:rPr>
                <w:sz w:val="22"/>
                <w:szCs w:val="22"/>
              </w:rPr>
            </w:pPr>
            <w:r w:rsidRPr="007022DE">
              <w:rPr>
                <w:sz w:val="22"/>
                <w:szCs w:val="22"/>
              </w:rPr>
              <w:t>2</w:t>
            </w:r>
          </w:p>
        </w:tc>
      </w:tr>
      <w:tr w:rsidR="00D9081C" w:rsidRPr="007022DE" w:rsidTr="00D9081C">
        <w:trPr>
          <w:jc w:val="center"/>
        </w:trPr>
        <w:tc>
          <w:tcPr>
            <w:tcW w:w="1142" w:type="dxa"/>
          </w:tcPr>
          <w:p w:rsidR="00D9081C" w:rsidRPr="00E91BC8" w:rsidRDefault="00E91BC8" w:rsidP="00ED11B1">
            <w:pPr>
              <w:pStyle w:val="13"/>
              <w:suppressAutoHyphens/>
              <w:ind w:firstLine="0"/>
              <w:jc w:val="center"/>
              <w:rPr>
                <w:sz w:val="22"/>
                <w:lang w:val="en-US"/>
              </w:rPr>
            </w:pPr>
            <w:r>
              <w:rPr>
                <w:sz w:val="22"/>
                <w:lang w:val="en-US"/>
              </w:rPr>
              <w:t>1</w:t>
            </w:r>
          </w:p>
        </w:tc>
        <w:tc>
          <w:tcPr>
            <w:tcW w:w="4010" w:type="dxa"/>
          </w:tcPr>
          <w:p w:rsidR="00D9081C" w:rsidRPr="007022DE" w:rsidRDefault="00D9081C" w:rsidP="00655D81">
            <w:pPr>
              <w:pStyle w:val="Default"/>
              <w:rPr>
                <w:sz w:val="22"/>
                <w:szCs w:val="22"/>
              </w:rPr>
            </w:pPr>
            <w:r w:rsidRPr="007022DE">
              <w:rPr>
                <w:sz w:val="22"/>
                <w:szCs w:val="22"/>
              </w:rPr>
              <w:t>ООО «</w:t>
            </w:r>
            <w:proofErr w:type="spellStart"/>
            <w:r w:rsidRPr="007022DE">
              <w:rPr>
                <w:sz w:val="22"/>
                <w:szCs w:val="22"/>
              </w:rPr>
              <w:t>Транссервис</w:t>
            </w:r>
            <w:proofErr w:type="spellEnd"/>
            <w:r w:rsidRPr="007022DE">
              <w:rPr>
                <w:sz w:val="22"/>
                <w:szCs w:val="22"/>
              </w:rPr>
              <w:t>»</w:t>
            </w:r>
          </w:p>
          <w:p w:rsidR="00D9081C" w:rsidRPr="007022DE" w:rsidRDefault="00D9081C" w:rsidP="00655D81">
            <w:pPr>
              <w:pStyle w:val="Default"/>
              <w:rPr>
                <w:sz w:val="22"/>
                <w:szCs w:val="22"/>
              </w:rPr>
            </w:pPr>
            <w:r w:rsidRPr="007022DE">
              <w:rPr>
                <w:sz w:val="22"/>
                <w:szCs w:val="22"/>
              </w:rPr>
              <w:t>ИНН 7536133527</w:t>
            </w:r>
            <w:bookmarkStart w:id="0" w:name="_GoBack"/>
            <w:bookmarkEnd w:id="0"/>
          </w:p>
          <w:p w:rsidR="00D9081C" w:rsidRPr="007022DE" w:rsidRDefault="00D9081C" w:rsidP="00655D81">
            <w:pPr>
              <w:pStyle w:val="Default"/>
              <w:rPr>
                <w:sz w:val="22"/>
                <w:szCs w:val="22"/>
              </w:rPr>
            </w:pPr>
            <w:r w:rsidRPr="007022DE">
              <w:rPr>
                <w:sz w:val="22"/>
                <w:szCs w:val="22"/>
              </w:rPr>
              <w:t>КПП 753601001</w:t>
            </w:r>
          </w:p>
          <w:p w:rsidR="00D9081C" w:rsidRPr="007022DE" w:rsidRDefault="00D9081C" w:rsidP="00721214">
            <w:pPr>
              <w:pStyle w:val="Default"/>
              <w:jc w:val="center"/>
              <w:rPr>
                <w:sz w:val="22"/>
                <w:szCs w:val="22"/>
              </w:rPr>
            </w:pPr>
            <w:r w:rsidRPr="007022DE">
              <w:rPr>
                <w:sz w:val="22"/>
                <w:szCs w:val="22"/>
              </w:rPr>
              <w:t>ОГРН 1137536001107</w:t>
            </w:r>
          </w:p>
        </w:tc>
        <w:tc>
          <w:tcPr>
            <w:tcW w:w="2482" w:type="dxa"/>
          </w:tcPr>
          <w:p w:rsidR="00D9081C" w:rsidRPr="007022DE" w:rsidRDefault="00D9081C" w:rsidP="00ED11B1">
            <w:pPr>
              <w:pStyle w:val="ad"/>
              <w:ind w:left="0"/>
              <w:jc w:val="center"/>
              <w:rPr>
                <w:sz w:val="22"/>
                <w:szCs w:val="22"/>
              </w:rPr>
            </w:pPr>
            <w:r w:rsidRPr="007022DE">
              <w:rPr>
                <w:sz w:val="22"/>
                <w:szCs w:val="22"/>
              </w:rPr>
              <w:t>3,70</w:t>
            </w:r>
          </w:p>
        </w:tc>
        <w:tc>
          <w:tcPr>
            <w:tcW w:w="2219" w:type="dxa"/>
          </w:tcPr>
          <w:p w:rsidR="00D9081C" w:rsidRPr="007022DE" w:rsidRDefault="00D9081C" w:rsidP="00ED11B1">
            <w:pPr>
              <w:pStyle w:val="ad"/>
              <w:ind w:left="0"/>
              <w:jc w:val="center"/>
              <w:rPr>
                <w:sz w:val="22"/>
                <w:szCs w:val="22"/>
              </w:rPr>
            </w:pPr>
            <w:r w:rsidRPr="007022DE">
              <w:rPr>
                <w:sz w:val="22"/>
                <w:szCs w:val="22"/>
              </w:rPr>
              <w:t>3</w:t>
            </w:r>
          </w:p>
        </w:tc>
      </w:tr>
      <w:tr w:rsidR="00D9081C" w:rsidRPr="007022DE" w:rsidTr="00D9081C">
        <w:trPr>
          <w:jc w:val="center"/>
        </w:trPr>
        <w:tc>
          <w:tcPr>
            <w:tcW w:w="1142" w:type="dxa"/>
          </w:tcPr>
          <w:p w:rsidR="00D9081C" w:rsidRPr="00E91BC8" w:rsidRDefault="00E91BC8" w:rsidP="00ED11B1">
            <w:pPr>
              <w:pStyle w:val="13"/>
              <w:suppressAutoHyphens/>
              <w:ind w:firstLine="0"/>
              <w:jc w:val="center"/>
              <w:rPr>
                <w:sz w:val="22"/>
                <w:lang w:val="en-US"/>
              </w:rPr>
            </w:pPr>
            <w:r>
              <w:rPr>
                <w:sz w:val="22"/>
                <w:lang w:val="en-US"/>
              </w:rPr>
              <w:t>2</w:t>
            </w:r>
          </w:p>
        </w:tc>
        <w:tc>
          <w:tcPr>
            <w:tcW w:w="4010" w:type="dxa"/>
          </w:tcPr>
          <w:p w:rsidR="00D9081C" w:rsidRPr="007022DE" w:rsidRDefault="00D9081C" w:rsidP="00655D81">
            <w:pPr>
              <w:pStyle w:val="Default"/>
              <w:rPr>
                <w:sz w:val="22"/>
                <w:szCs w:val="22"/>
              </w:rPr>
            </w:pPr>
            <w:r w:rsidRPr="007022DE">
              <w:rPr>
                <w:sz w:val="22"/>
                <w:szCs w:val="22"/>
              </w:rPr>
              <w:t>ООО «</w:t>
            </w:r>
            <w:proofErr w:type="spellStart"/>
            <w:r w:rsidRPr="007022DE">
              <w:rPr>
                <w:sz w:val="22"/>
                <w:szCs w:val="22"/>
              </w:rPr>
              <w:t>РусРегионРесурс</w:t>
            </w:r>
            <w:proofErr w:type="spellEnd"/>
            <w:r w:rsidRPr="007022DE">
              <w:rPr>
                <w:sz w:val="22"/>
                <w:szCs w:val="22"/>
              </w:rPr>
              <w:t>»</w:t>
            </w:r>
          </w:p>
          <w:p w:rsidR="00D9081C" w:rsidRPr="007022DE" w:rsidRDefault="00D9081C" w:rsidP="00655D81">
            <w:pPr>
              <w:pStyle w:val="Default"/>
              <w:rPr>
                <w:sz w:val="22"/>
                <w:szCs w:val="22"/>
              </w:rPr>
            </w:pPr>
            <w:r w:rsidRPr="007022DE">
              <w:rPr>
                <w:sz w:val="22"/>
                <w:szCs w:val="22"/>
              </w:rPr>
              <w:t>ИНН 7710659520</w:t>
            </w:r>
          </w:p>
          <w:p w:rsidR="00D9081C" w:rsidRPr="007022DE" w:rsidRDefault="00D9081C" w:rsidP="00655D81">
            <w:pPr>
              <w:pStyle w:val="Default"/>
              <w:rPr>
                <w:sz w:val="22"/>
                <w:szCs w:val="22"/>
              </w:rPr>
            </w:pPr>
            <w:r w:rsidRPr="007022DE">
              <w:rPr>
                <w:sz w:val="22"/>
                <w:szCs w:val="22"/>
              </w:rPr>
              <w:t>КПП 771001001</w:t>
            </w:r>
          </w:p>
          <w:p w:rsidR="00D9081C" w:rsidRPr="007022DE" w:rsidRDefault="00D9081C" w:rsidP="00655D81">
            <w:pPr>
              <w:pStyle w:val="Default"/>
              <w:rPr>
                <w:sz w:val="22"/>
                <w:szCs w:val="22"/>
              </w:rPr>
            </w:pPr>
            <w:r w:rsidRPr="007022DE">
              <w:rPr>
                <w:sz w:val="22"/>
                <w:szCs w:val="22"/>
              </w:rPr>
              <w:t>ОГРН 1077746149140</w:t>
            </w:r>
          </w:p>
        </w:tc>
        <w:tc>
          <w:tcPr>
            <w:tcW w:w="2482" w:type="dxa"/>
          </w:tcPr>
          <w:p w:rsidR="00D9081C" w:rsidRPr="007022DE" w:rsidRDefault="00D9081C" w:rsidP="00ED11B1">
            <w:pPr>
              <w:pStyle w:val="ad"/>
              <w:ind w:left="0"/>
              <w:jc w:val="center"/>
              <w:rPr>
                <w:sz w:val="22"/>
                <w:szCs w:val="22"/>
              </w:rPr>
            </w:pPr>
            <w:r w:rsidRPr="007022DE">
              <w:rPr>
                <w:sz w:val="22"/>
                <w:szCs w:val="22"/>
              </w:rPr>
              <w:t>3,30</w:t>
            </w:r>
          </w:p>
        </w:tc>
        <w:tc>
          <w:tcPr>
            <w:tcW w:w="2219" w:type="dxa"/>
          </w:tcPr>
          <w:p w:rsidR="00D9081C" w:rsidRPr="007022DE" w:rsidRDefault="00D9081C" w:rsidP="00ED11B1">
            <w:pPr>
              <w:pStyle w:val="ad"/>
              <w:ind w:left="0"/>
              <w:jc w:val="center"/>
              <w:rPr>
                <w:sz w:val="22"/>
                <w:szCs w:val="22"/>
              </w:rPr>
            </w:pPr>
            <w:r w:rsidRPr="007022DE">
              <w:rPr>
                <w:sz w:val="22"/>
                <w:szCs w:val="22"/>
              </w:rPr>
              <w:t>4</w:t>
            </w:r>
          </w:p>
        </w:tc>
      </w:tr>
      <w:tr w:rsidR="00D9081C" w:rsidRPr="007022DE" w:rsidTr="00D9081C">
        <w:trPr>
          <w:jc w:val="center"/>
        </w:trPr>
        <w:tc>
          <w:tcPr>
            <w:tcW w:w="1142" w:type="dxa"/>
          </w:tcPr>
          <w:p w:rsidR="00D9081C" w:rsidRPr="00E91BC8" w:rsidRDefault="00E91BC8" w:rsidP="00ED11B1">
            <w:pPr>
              <w:pStyle w:val="13"/>
              <w:suppressAutoHyphens/>
              <w:ind w:firstLine="0"/>
              <w:jc w:val="center"/>
              <w:rPr>
                <w:sz w:val="22"/>
                <w:lang w:val="en-US"/>
              </w:rPr>
            </w:pPr>
            <w:r>
              <w:rPr>
                <w:sz w:val="22"/>
                <w:lang w:val="en-US"/>
              </w:rPr>
              <w:t>4</w:t>
            </w:r>
          </w:p>
        </w:tc>
        <w:tc>
          <w:tcPr>
            <w:tcW w:w="4010" w:type="dxa"/>
          </w:tcPr>
          <w:p w:rsidR="00D9081C" w:rsidRPr="007022DE" w:rsidRDefault="00D9081C" w:rsidP="00655D81">
            <w:pPr>
              <w:pStyle w:val="Default"/>
              <w:rPr>
                <w:sz w:val="22"/>
                <w:szCs w:val="22"/>
              </w:rPr>
            </w:pPr>
            <w:r w:rsidRPr="007022DE">
              <w:rPr>
                <w:sz w:val="22"/>
                <w:szCs w:val="22"/>
              </w:rPr>
              <w:t>ООО «Север»</w:t>
            </w:r>
          </w:p>
          <w:p w:rsidR="00D9081C" w:rsidRPr="007022DE" w:rsidRDefault="00D9081C" w:rsidP="00655D81">
            <w:pPr>
              <w:pStyle w:val="Default"/>
              <w:rPr>
                <w:sz w:val="22"/>
                <w:szCs w:val="22"/>
              </w:rPr>
            </w:pPr>
            <w:r w:rsidRPr="007022DE">
              <w:rPr>
                <w:sz w:val="22"/>
                <w:szCs w:val="22"/>
              </w:rPr>
              <w:t>ИНН 7536132668</w:t>
            </w:r>
          </w:p>
          <w:p w:rsidR="00D9081C" w:rsidRPr="007022DE" w:rsidRDefault="00D9081C" w:rsidP="00655D81">
            <w:pPr>
              <w:pStyle w:val="Default"/>
              <w:rPr>
                <w:sz w:val="22"/>
                <w:szCs w:val="22"/>
              </w:rPr>
            </w:pPr>
            <w:r w:rsidRPr="007022DE">
              <w:rPr>
                <w:sz w:val="22"/>
                <w:szCs w:val="22"/>
              </w:rPr>
              <w:t>КПП 753601001</w:t>
            </w:r>
          </w:p>
          <w:p w:rsidR="00D9081C" w:rsidRPr="007022DE" w:rsidRDefault="00D9081C" w:rsidP="00655D81">
            <w:pPr>
              <w:pStyle w:val="Default"/>
              <w:rPr>
                <w:sz w:val="22"/>
                <w:szCs w:val="22"/>
              </w:rPr>
            </w:pPr>
            <w:r w:rsidRPr="007022DE">
              <w:rPr>
                <w:sz w:val="22"/>
                <w:szCs w:val="22"/>
              </w:rPr>
              <w:t>ОГРН 1137536000348</w:t>
            </w:r>
          </w:p>
        </w:tc>
        <w:tc>
          <w:tcPr>
            <w:tcW w:w="2482" w:type="dxa"/>
          </w:tcPr>
          <w:p w:rsidR="00D9081C" w:rsidRPr="007022DE" w:rsidRDefault="00D9081C" w:rsidP="00ED11B1">
            <w:pPr>
              <w:pStyle w:val="ad"/>
              <w:ind w:left="0"/>
              <w:jc w:val="center"/>
              <w:rPr>
                <w:sz w:val="22"/>
                <w:szCs w:val="22"/>
              </w:rPr>
            </w:pPr>
            <w:r w:rsidRPr="007022DE">
              <w:rPr>
                <w:sz w:val="22"/>
                <w:szCs w:val="22"/>
              </w:rPr>
              <w:t>2,60</w:t>
            </w:r>
          </w:p>
        </w:tc>
        <w:tc>
          <w:tcPr>
            <w:tcW w:w="2219" w:type="dxa"/>
          </w:tcPr>
          <w:p w:rsidR="00D9081C" w:rsidRPr="007022DE" w:rsidRDefault="00D9081C" w:rsidP="00ED11B1">
            <w:pPr>
              <w:pStyle w:val="ad"/>
              <w:ind w:left="0"/>
              <w:jc w:val="center"/>
              <w:rPr>
                <w:sz w:val="22"/>
                <w:szCs w:val="22"/>
              </w:rPr>
            </w:pPr>
            <w:r w:rsidRPr="007022DE">
              <w:rPr>
                <w:sz w:val="22"/>
                <w:szCs w:val="22"/>
              </w:rPr>
              <w:t>5</w:t>
            </w:r>
          </w:p>
        </w:tc>
      </w:tr>
      <w:tr w:rsidR="00D9081C" w:rsidRPr="007022DE" w:rsidTr="00D9081C">
        <w:trPr>
          <w:jc w:val="center"/>
        </w:trPr>
        <w:tc>
          <w:tcPr>
            <w:tcW w:w="1142" w:type="dxa"/>
          </w:tcPr>
          <w:p w:rsidR="00D9081C" w:rsidRPr="00E91BC8" w:rsidRDefault="00E91BC8" w:rsidP="00ED11B1">
            <w:pPr>
              <w:pStyle w:val="13"/>
              <w:suppressAutoHyphens/>
              <w:ind w:firstLine="0"/>
              <w:jc w:val="center"/>
              <w:rPr>
                <w:sz w:val="22"/>
                <w:lang w:val="en-US"/>
              </w:rPr>
            </w:pPr>
            <w:r>
              <w:rPr>
                <w:sz w:val="22"/>
                <w:lang w:val="en-US"/>
              </w:rPr>
              <w:t>5</w:t>
            </w:r>
          </w:p>
        </w:tc>
        <w:tc>
          <w:tcPr>
            <w:tcW w:w="4010" w:type="dxa"/>
          </w:tcPr>
          <w:p w:rsidR="00D9081C" w:rsidRPr="007022DE" w:rsidRDefault="00D9081C" w:rsidP="00655D81">
            <w:pPr>
              <w:pStyle w:val="Default"/>
              <w:rPr>
                <w:sz w:val="22"/>
                <w:szCs w:val="22"/>
              </w:rPr>
            </w:pPr>
            <w:r w:rsidRPr="007022DE">
              <w:rPr>
                <w:sz w:val="22"/>
                <w:szCs w:val="22"/>
              </w:rPr>
              <w:t>ООО «Тандем»</w:t>
            </w:r>
          </w:p>
          <w:p w:rsidR="00D9081C" w:rsidRPr="007022DE" w:rsidRDefault="00D9081C" w:rsidP="00655D81">
            <w:pPr>
              <w:pStyle w:val="Default"/>
              <w:rPr>
                <w:sz w:val="22"/>
                <w:szCs w:val="22"/>
              </w:rPr>
            </w:pPr>
            <w:r w:rsidRPr="007022DE">
              <w:rPr>
                <w:sz w:val="22"/>
                <w:szCs w:val="22"/>
              </w:rPr>
              <w:t>ИНН 7524015350</w:t>
            </w:r>
          </w:p>
          <w:p w:rsidR="00D9081C" w:rsidRPr="007022DE" w:rsidRDefault="00D9081C" w:rsidP="00655D81">
            <w:pPr>
              <w:pStyle w:val="Default"/>
              <w:rPr>
                <w:sz w:val="22"/>
                <w:szCs w:val="22"/>
              </w:rPr>
            </w:pPr>
            <w:r w:rsidRPr="007022DE">
              <w:rPr>
                <w:sz w:val="22"/>
                <w:szCs w:val="22"/>
              </w:rPr>
              <w:t>КПП 752401001</w:t>
            </w:r>
          </w:p>
          <w:p w:rsidR="00D9081C" w:rsidRPr="007022DE" w:rsidRDefault="00D9081C" w:rsidP="00655D81">
            <w:pPr>
              <w:pStyle w:val="Default"/>
              <w:rPr>
                <w:sz w:val="22"/>
                <w:szCs w:val="22"/>
              </w:rPr>
            </w:pPr>
            <w:r w:rsidRPr="007022DE">
              <w:rPr>
                <w:sz w:val="22"/>
                <w:szCs w:val="22"/>
              </w:rPr>
              <w:t>ОГРН 1097524000200</w:t>
            </w:r>
          </w:p>
        </w:tc>
        <w:tc>
          <w:tcPr>
            <w:tcW w:w="2482" w:type="dxa"/>
          </w:tcPr>
          <w:p w:rsidR="00D9081C" w:rsidRPr="007022DE" w:rsidRDefault="00D9081C" w:rsidP="00ED11B1">
            <w:pPr>
              <w:pStyle w:val="ad"/>
              <w:ind w:left="0"/>
              <w:jc w:val="center"/>
              <w:rPr>
                <w:sz w:val="22"/>
                <w:szCs w:val="22"/>
              </w:rPr>
            </w:pPr>
            <w:r w:rsidRPr="007022DE">
              <w:rPr>
                <w:sz w:val="22"/>
                <w:szCs w:val="22"/>
              </w:rPr>
              <w:t>2,05</w:t>
            </w:r>
          </w:p>
        </w:tc>
        <w:tc>
          <w:tcPr>
            <w:tcW w:w="2219" w:type="dxa"/>
          </w:tcPr>
          <w:p w:rsidR="00D9081C" w:rsidRPr="007022DE" w:rsidRDefault="00D9081C" w:rsidP="00ED11B1">
            <w:pPr>
              <w:pStyle w:val="ad"/>
              <w:ind w:left="0"/>
              <w:jc w:val="center"/>
              <w:rPr>
                <w:sz w:val="22"/>
                <w:szCs w:val="22"/>
              </w:rPr>
            </w:pPr>
            <w:r w:rsidRPr="007022DE">
              <w:rPr>
                <w:sz w:val="22"/>
                <w:szCs w:val="22"/>
              </w:rPr>
              <w:t>6</w:t>
            </w:r>
          </w:p>
        </w:tc>
      </w:tr>
    </w:tbl>
    <w:p w:rsidR="003758E9" w:rsidRPr="009C0361" w:rsidRDefault="003758E9" w:rsidP="00D9081C">
      <w:pPr>
        <w:pStyle w:val="Default"/>
        <w:ind w:firstLine="708"/>
        <w:jc w:val="both"/>
        <w:rPr>
          <w:sz w:val="28"/>
          <w:szCs w:val="28"/>
        </w:rPr>
      </w:pPr>
      <w:r w:rsidRPr="009C0361">
        <w:rPr>
          <w:sz w:val="28"/>
          <w:szCs w:val="28"/>
        </w:rPr>
        <w:t xml:space="preserve">3.2 признать победителем </w:t>
      </w:r>
      <w:r w:rsidR="009A1109" w:rsidRPr="009C0361">
        <w:rPr>
          <w:sz w:val="28"/>
          <w:szCs w:val="28"/>
        </w:rPr>
        <w:t>открытого конкурс</w:t>
      </w:r>
      <w:proofErr w:type="gramStart"/>
      <w:r w:rsidR="009A1109" w:rsidRPr="009C0361">
        <w:rPr>
          <w:sz w:val="28"/>
          <w:szCs w:val="28"/>
        </w:rPr>
        <w:t>а</w:t>
      </w:r>
      <w:r w:rsidRPr="009C0361">
        <w:rPr>
          <w:sz w:val="28"/>
          <w:szCs w:val="28"/>
        </w:rPr>
        <w:t xml:space="preserve"> </w:t>
      </w:r>
      <w:r w:rsidR="009A1109" w:rsidRPr="009C0361">
        <w:rPr>
          <w:sz w:val="28"/>
          <w:szCs w:val="28"/>
        </w:rPr>
        <w:t>ООО</w:t>
      </w:r>
      <w:proofErr w:type="gramEnd"/>
      <w:r w:rsidR="009A1109" w:rsidRPr="009C0361">
        <w:rPr>
          <w:sz w:val="28"/>
          <w:szCs w:val="28"/>
        </w:rPr>
        <w:t xml:space="preserve"> «</w:t>
      </w:r>
      <w:proofErr w:type="spellStart"/>
      <w:r w:rsidR="009A1109" w:rsidRPr="009C0361">
        <w:rPr>
          <w:sz w:val="28"/>
          <w:szCs w:val="28"/>
        </w:rPr>
        <w:t>РеалСтрой</w:t>
      </w:r>
      <w:proofErr w:type="spellEnd"/>
      <w:r w:rsidR="009A1109" w:rsidRPr="009C0361">
        <w:rPr>
          <w:sz w:val="28"/>
          <w:szCs w:val="28"/>
        </w:rPr>
        <w:t>»</w:t>
      </w:r>
      <w:r w:rsidR="00D9081C">
        <w:rPr>
          <w:sz w:val="28"/>
          <w:szCs w:val="28"/>
        </w:rPr>
        <w:t xml:space="preserve"> </w:t>
      </w:r>
      <w:r w:rsidRPr="009C0361">
        <w:rPr>
          <w:sz w:val="28"/>
          <w:szCs w:val="28"/>
        </w:rPr>
        <w:t>и заключить с ним договор на следующих условиях:</w:t>
      </w:r>
    </w:p>
    <w:p w:rsidR="009A1109" w:rsidRPr="009C0361" w:rsidRDefault="009A1109" w:rsidP="00D9081C">
      <w:pPr>
        <w:pStyle w:val="a6"/>
        <w:tabs>
          <w:tab w:val="left" w:pos="709"/>
        </w:tabs>
        <w:suppressAutoHyphens/>
        <w:ind w:right="-1"/>
        <w:rPr>
          <w:i w:val="0"/>
        </w:rPr>
      </w:pPr>
      <w:r w:rsidRPr="009C0361">
        <w:rPr>
          <w:b/>
          <w:i w:val="0"/>
        </w:rPr>
        <w:tab/>
        <w:t>Предмет договора:</w:t>
      </w:r>
      <w:r w:rsidRPr="009C0361">
        <w:rPr>
          <w:i w:val="0"/>
        </w:rPr>
        <w:t xml:space="preserve"> Выполнение работ по капитальному ремонту бетонного </w:t>
      </w:r>
      <w:proofErr w:type="gramStart"/>
      <w:r w:rsidRPr="009C0361">
        <w:rPr>
          <w:i w:val="0"/>
        </w:rPr>
        <w:t>покрытия площадки контейнерного терминала  Агентства контейнерных перевозок</w:t>
      </w:r>
      <w:proofErr w:type="gramEnd"/>
      <w:r w:rsidRPr="009C0361">
        <w:rPr>
          <w:i w:val="0"/>
        </w:rPr>
        <w:t xml:space="preserve"> ст. Забайкальск.</w:t>
      </w:r>
    </w:p>
    <w:p w:rsidR="009A1109" w:rsidRPr="009C0361" w:rsidRDefault="009A1109" w:rsidP="00D9081C">
      <w:pPr>
        <w:pStyle w:val="13"/>
        <w:suppressAutoHyphens/>
        <w:ind w:firstLine="708"/>
        <w:rPr>
          <w:szCs w:val="28"/>
        </w:rPr>
      </w:pPr>
      <w:r w:rsidRPr="009C0361">
        <w:rPr>
          <w:b/>
          <w:szCs w:val="28"/>
        </w:rPr>
        <w:t xml:space="preserve">Цена договора: </w:t>
      </w:r>
      <w:r w:rsidRPr="009C0361">
        <w:rPr>
          <w:szCs w:val="28"/>
        </w:rPr>
        <w:t>2 263 199,00 (два миллиона двести шестьдесят три тысячи сто девяносто девять) рублей</w:t>
      </w:r>
      <w:r w:rsidR="002D6A5C">
        <w:rPr>
          <w:szCs w:val="28"/>
        </w:rPr>
        <w:t xml:space="preserve"> </w:t>
      </w:r>
      <w:r w:rsidR="002D6A5C" w:rsidRPr="009C0361">
        <w:rPr>
          <w:szCs w:val="28"/>
        </w:rPr>
        <w:t>00 копеек</w:t>
      </w:r>
      <w:r w:rsidRPr="009C0361">
        <w:rPr>
          <w:szCs w:val="28"/>
        </w:rPr>
        <w:t xml:space="preserve">, с учетом стоимости материалов, доставки, выполнения работ, всех налогов, без учета НДС. </w:t>
      </w:r>
      <w:r w:rsidR="00D9081C" w:rsidRPr="009C0361">
        <w:rPr>
          <w:szCs w:val="28"/>
        </w:rPr>
        <w:t>НДС начисляется отдельно в соответствии с законодательством Российской Федерации.</w:t>
      </w:r>
    </w:p>
    <w:p w:rsidR="009A1109" w:rsidRPr="009C0361" w:rsidRDefault="009A1109" w:rsidP="00D9081C">
      <w:pPr>
        <w:pStyle w:val="13"/>
        <w:suppressAutoHyphens/>
        <w:ind w:firstLine="708"/>
        <w:rPr>
          <w:szCs w:val="28"/>
        </w:rPr>
      </w:pPr>
      <w:r w:rsidRPr="009C0361">
        <w:rPr>
          <w:b/>
          <w:szCs w:val="28"/>
        </w:rPr>
        <w:lastRenderedPageBreak/>
        <w:t>Форма, сроки и порядок оплаты:</w:t>
      </w:r>
      <w:r w:rsidRPr="009C0361">
        <w:rPr>
          <w:szCs w:val="28"/>
        </w:rPr>
        <w:t xml:space="preserve"> Оплата производится авансом в размере 15% от цены договора, оставшаяся сумма оплачивается по  факту выполнения работ в течение 30 дней после подписания  сторонами акта выполненных работ.</w:t>
      </w:r>
    </w:p>
    <w:p w:rsidR="009A1109" w:rsidRPr="009C0361" w:rsidRDefault="009A1109" w:rsidP="00D9081C">
      <w:pPr>
        <w:pStyle w:val="13"/>
        <w:suppressAutoHyphens/>
        <w:ind w:firstLine="708"/>
        <w:rPr>
          <w:szCs w:val="28"/>
        </w:rPr>
      </w:pPr>
      <w:r w:rsidRPr="009C0361">
        <w:rPr>
          <w:b/>
          <w:szCs w:val="28"/>
        </w:rPr>
        <w:t>Срок</w:t>
      </w:r>
      <w:r w:rsidR="0001585D">
        <w:rPr>
          <w:b/>
          <w:szCs w:val="28"/>
        </w:rPr>
        <w:t xml:space="preserve"> выполнения работ</w:t>
      </w:r>
      <w:r w:rsidRPr="009C0361">
        <w:rPr>
          <w:b/>
          <w:szCs w:val="28"/>
        </w:rPr>
        <w:t xml:space="preserve">: </w:t>
      </w:r>
      <w:r w:rsidRPr="009C0361">
        <w:rPr>
          <w:szCs w:val="28"/>
        </w:rPr>
        <w:t xml:space="preserve">в течение 110 </w:t>
      </w:r>
      <w:r w:rsidR="0094785E">
        <w:rPr>
          <w:szCs w:val="28"/>
        </w:rPr>
        <w:t xml:space="preserve">календарных </w:t>
      </w:r>
      <w:r w:rsidRPr="009C0361">
        <w:rPr>
          <w:szCs w:val="28"/>
        </w:rPr>
        <w:t xml:space="preserve">дней </w:t>
      </w:r>
      <w:proofErr w:type="gramStart"/>
      <w:r w:rsidRPr="009C0361">
        <w:rPr>
          <w:szCs w:val="28"/>
        </w:rPr>
        <w:t>с даты подписания</w:t>
      </w:r>
      <w:proofErr w:type="gramEnd"/>
      <w:r w:rsidRPr="009C0361">
        <w:rPr>
          <w:szCs w:val="28"/>
        </w:rPr>
        <w:t xml:space="preserve"> договора. </w:t>
      </w:r>
    </w:p>
    <w:p w:rsidR="0094785E" w:rsidRPr="0094785E" w:rsidRDefault="0094785E" w:rsidP="009A1109">
      <w:pPr>
        <w:pStyle w:val="13"/>
        <w:suppressAutoHyphens/>
        <w:ind w:firstLine="708"/>
        <w:rPr>
          <w:szCs w:val="28"/>
        </w:rPr>
      </w:pPr>
      <w:r w:rsidRPr="0094785E">
        <w:rPr>
          <w:b/>
          <w:szCs w:val="28"/>
        </w:rPr>
        <w:t>Срок действия договора:</w:t>
      </w:r>
      <w:r w:rsidR="00023A72" w:rsidRPr="00023A72">
        <w:rPr>
          <w:szCs w:val="28"/>
        </w:rPr>
        <w:t xml:space="preserve"> </w:t>
      </w:r>
      <w:proofErr w:type="gramStart"/>
      <w:r w:rsidR="00023A72" w:rsidRPr="00023A72">
        <w:rPr>
          <w:szCs w:val="28"/>
        </w:rPr>
        <w:t>с даты подписания</w:t>
      </w:r>
      <w:proofErr w:type="gramEnd"/>
      <w:r w:rsidR="00023A72" w:rsidRPr="00023A72">
        <w:rPr>
          <w:szCs w:val="28"/>
        </w:rPr>
        <w:t xml:space="preserve"> договора до полного исполнения сторонами своих обязательств.</w:t>
      </w:r>
    </w:p>
    <w:p w:rsidR="001A6668" w:rsidRPr="001A6668" w:rsidRDefault="0094785E" w:rsidP="001A6668">
      <w:pPr>
        <w:ind w:firstLine="708"/>
        <w:jc w:val="both"/>
        <w:rPr>
          <w:szCs w:val="28"/>
        </w:rPr>
      </w:pPr>
      <w:r w:rsidRPr="001A6668">
        <w:rPr>
          <w:b/>
          <w:szCs w:val="28"/>
        </w:rPr>
        <w:t xml:space="preserve">Гарантийные </w:t>
      </w:r>
      <w:r w:rsidR="001A6668" w:rsidRPr="001A6668">
        <w:rPr>
          <w:b/>
          <w:szCs w:val="28"/>
        </w:rPr>
        <w:t>срок н</w:t>
      </w:r>
      <w:r w:rsidR="00023A72">
        <w:rPr>
          <w:b/>
          <w:szCs w:val="28"/>
        </w:rPr>
        <w:t xml:space="preserve">а результаты работ: </w:t>
      </w:r>
      <w:r w:rsidR="00023A72" w:rsidRPr="00023A72">
        <w:rPr>
          <w:szCs w:val="28"/>
        </w:rPr>
        <w:t xml:space="preserve">30 (тридцать) месяцев </w:t>
      </w:r>
      <w:proofErr w:type="gramStart"/>
      <w:r w:rsidR="00023A72" w:rsidRPr="00023A72">
        <w:rPr>
          <w:szCs w:val="28"/>
        </w:rPr>
        <w:t>с даты подписания</w:t>
      </w:r>
      <w:proofErr w:type="gramEnd"/>
      <w:r w:rsidR="00023A72" w:rsidRPr="00023A72">
        <w:rPr>
          <w:szCs w:val="28"/>
        </w:rPr>
        <w:t xml:space="preserve"> акта приемки выполненных работ (форма КС-2) и справки о стоимости выполненных работ (форма КС-3).</w:t>
      </w:r>
    </w:p>
    <w:p w:rsidR="009A1109" w:rsidRPr="009C0361" w:rsidRDefault="009A1109" w:rsidP="009A1109">
      <w:pPr>
        <w:pStyle w:val="13"/>
        <w:suppressAutoHyphens/>
        <w:ind w:firstLine="708"/>
        <w:rPr>
          <w:szCs w:val="28"/>
        </w:rPr>
      </w:pPr>
      <w:r w:rsidRPr="009C0361">
        <w:rPr>
          <w:b/>
          <w:szCs w:val="28"/>
        </w:rPr>
        <w:t>Место выполнения работ:</w:t>
      </w:r>
      <w:r w:rsidRPr="009C0361">
        <w:rPr>
          <w:szCs w:val="28"/>
        </w:rPr>
        <w:t xml:space="preserve"> Забайкальский край, </w:t>
      </w:r>
      <w:proofErr w:type="spellStart"/>
      <w:r w:rsidRPr="009C0361">
        <w:rPr>
          <w:szCs w:val="28"/>
        </w:rPr>
        <w:t>пгт</w:t>
      </w:r>
      <w:proofErr w:type="gramStart"/>
      <w:r w:rsidRPr="009C0361">
        <w:rPr>
          <w:szCs w:val="28"/>
        </w:rPr>
        <w:t>.З</w:t>
      </w:r>
      <w:proofErr w:type="gramEnd"/>
      <w:r w:rsidRPr="009C0361">
        <w:rPr>
          <w:szCs w:val="28"/>
        </w:rPr>
        <w:t>абайкальск</w:t>
      </w:r>
      <w:proofErr w:type="spellEnd"/>
      <w:r w:rsidRPr="009C0361">
        <w:rPr>
          <w:szCs w:val="28"/>
        </w:rPr>
        <w:t>, ул. 1 Мая 7</w:t>
      </w:r>
    </w:p>
    <w:p w:rsidR="009A1109" w:rsidRPr="009C0361" w:rsidRDefault="009A1109" w:rsidP="009A1109">
      <w:pPr>
        <w:spacing w:line="280" w:lineRule="exact"/>
        <w:jc w:val="both"/>
        <w:rPr>
          <w:szCs w:val="28"/>
        </w:rPr>
      </w:pPr>
      <w:r w:rsidRPr="009C0361">
        <w:rPr>
          <w:b/>
          <w:szCs w:val="28"/>
        </w:rPr>
        <w:tab/>
        <w:t xml:space="preserve">Объем работ: </w:t>
      </w:r>
      <w:r w:rsidRPr="009C0361">
        <w:rPr>
          <w:szCs w:val="28"/>
        </w:rPr>
        <w:t>Согласно техническому заданию.</w:t>
      </w:r>
    </w:p>
    <w:p w:rsidR="009A1109" w:rsidRPr="009C0361" w:rsidRDefault="009A1109" w:rsidP="009A1109">
      <w:pPr>
        <w:pStyle w:val="Style7"/>
        <w:widowControl/>
        <w:spacing w:line="240" w:lineRule="atLeast"/>
        <w:rPr>
          <w:rStyle w:val="FontStyle12"/>
          <w:rFonts w:ascii="Times New Roman" w:hAnsi="Times New Roman" w:cs="Times New Roman"/>
          <w:sz w:val="28"/>
          <w:szCs w:val="28"/>
        </w:rPr>
      </w:pPr>
      <w:r w:rsidRPr="009C0361">
        <w:rPr>
          <w:rFonts w:ascii="Times New Roman" w:hAnsi="Times New Roman" w:cs="Times New Roman"/>
          <w:color w:val="000000"/>
          <w:spacing w:val="-9"/>
          <w:sz w:val="28"/>
          <w:szCs w:val="28"/>
        </w:rPr>
        <w:tab/>
      </w:r>
      <w:r w:rsidRPr="009C0361">
        <w:rPr>
          <w:rFonts w:ascii="Times New Roman" w:hAnsi="Times New Roman" w:cs="Times New Roman"/>
          <w:b/>
          <w:color w:val="000000"/>
          <w:spacing w:val="-9"/>
          <w:sz w:val="28"/>
          <w:szCs w:val="28"/>
        </w:rPr>
        <w:t>Требования к качеству работ:</w:t>
      </w:r>
      <w:r w:rsidRPr="009C0361">
        <w:rPr>
          <w:rFonts w:ascii="Times New Roman" w:hAnsi="Times New Roman" w:cs="Times New Roman"/>
          <w:sz w:val="28"/>
          <w:szCs w:val="28"/>
        </w:rPr>
        <w:t xml:space="preserve"> </w:t>
      </w:r>
      <w:r w:rsidRPr="009C0361">
        <w:rPr>
          <w:rStyle w:val="FontStyle12"/>
          <w:rFonts w:ascii="Times New Roman" w:hAnsi="Times New Roman" w:cs="Times New Roman"/>
          <w:sz w:val="28"/>
          <w:szCs w:val="28"/>
        </w:rPr>
        <w:t xml:space="preserve">Качество работ по капитальному ремонту бетонного покрытия должно соответствовать требованиям действующих технических регламентов, строительных Норм и Правил: СНиП 3.01.01-85* «Организация строительного производства», рабочей документации, действующим стандартам, нормам, правилам,  техническим условиям. </w:t>
      </w:r>
    </w:p>
    <w:p w:rsidR="003758E9" w:rsidRPr="009C0361" w:rsidRDefault="009A1109" w:rsidP="00721214">
      <w:pPr>
        <w:pStyle w:val="Default"/>
        <w:ind w:firstLine="709"/>
        <w:jc w:val="both"/>
        <w:rPr>
          <w:sz w:val="28"/>
          <w:szCs w:val="28"/>
        </w:rPr>
      </w:pPr>
      <w:r w:rsidRPr="009C0361">
        <w:rPr>
          <w:rStyle w:val="FontStyle12"/>
          <w:rFonts w:ascii="Times New Roman" w:hAnsi="Times New Roman" w:cs="Times New Roman"/>
          <w:b/>
          <w:sz w:val="28"/>
          <w:szCs w:val="28"/>
        </w:rPr>
        <w:t xml:space="preserve">Гарантия качества работ:  </w:t>
      </w:r>
      <w:r w:rsidRPr="009C0361">
        <w:rPr>
          <w:rStyle w:val="FontStyle12"/>
          <w:rFonts w:ascii="Times New Roman" w:hAnsi="Times New Roman" w:cs="Times New Roman"/>
          <w:sz w:val="28"/>
          <w:szCs w:val="28"/>
        </w:rPr>
        <w:t xml:space="preserve">30 месяцев </w:t>
      </w:r>
      <w:proofErr w:type="gramStart"/>
      <w:r w:rsidRPr="009C0361">
        <w:rPr>
          <w:rStyle w:val="FontStyle12"/>
          <w:rFonts w:ascii="Times New Roman" w:hAnsi="Times New Roman" w:cs="Times New Roman"/>
          <w:sz w:val="28"/>
          <w:szCs w:val="28"/>
        </w:rPr>
        <w:t>с даты подписания</w:t>
      </w:r>
      <w:proofErr w:type="gramEnd"/>
      <w:r w:rsidRPr="009C0361">
        <w:rPr>
          <w:rStyle w:val="FontStyle12"/>
          <w:rFonts w:ascii="Times New Roman" w:hAnsi="Times New Roman" w:cs="Times New Roman"/>
          <w:sz w:val="28"/>
          <w:szCs w:val="28"/>
        </w:rPr>
        <w:t xml:space="preserve"> акта выполненных работ.</w:t>
      </w:r>
    </w:p>
    <w:p w:rsidR="00C70A54" w:rsidRPr="009C0361" w:rsidRDefault="00C70A54" w:rsidP="00C70A54">
      <w:pPr>
        <w:ind w:firstLine="709"/>
        <w:jc w:val="both"/>
        <w:rPr>
          <w:szCs w:val="28"/>
        </w:rPr>
      </w:pPr>
      <w:r w:rsidRPr="009C0361">
        <w:rPr>
          <w:szCs w:val="28"/>
        </w:rPr>
        <w:t xml:space="preserve">4. Поручить директору филиала ОАО «ТрансКонтейнер» на </w:t>
      </w:r>
      <w:r w:rsidR="009A1109" w:rsidRPr="009C0361">
        <w:rPr>
          <w:szCs w:val="28"/>
        </w:rPr>
        <w:t xml:space="preserve">Забайкальской железной дороге </w:t>
      </w:r>
      <w:proofErr w:type="spellStart"/>
      <w:r w:rsidR="009A1109" w:rsidRPr="009C0361">
        <w:rPr>
          <w:szCs w:val="28"/>
        </w:rPr>
        <w:t>Банщикову</w:t>
      </w:r>
      <w:proofErr w:type="spellEnd"/>
      <w:r w:rsidR="009A1109" w:rsidRPr="009C0361">
        <w:rPr>
          <w:szCs w:val="28"/>
        </w:rPr>
        <w:t xml:space="preserve"> А.В.</w:t>
      </w:r>
      <w:r w:rsidRPr="009C0361">
        <w:rPr>
          <w:szCs w:val="28"/>
        </w:rPr>
        <w:t>:</w:t>
      </w:r>
    </w:p>
    <w:p w:rsidR="00C70A54" w:rsidRPr="009C0361" w:rsidRDefault="00C70A54" w:rsidP="00C70A54">
      <w:pPr>
        <w:ind w:firstLine="709"/>
        <w:jc w:val="both"/>
        <w:rPr>
          <w:szCs w:val="28"/>
        </w:rPr>
      </w:pPr>
      <w:r w:rsidRPr="009C0361">
        <w:rPr>
          <w:szCs w:val="28"/>
        </w:rPr>
        <w:t>4.1 уведомить</w:t>
      </w:r>
      <w:r w:rsidRPr="009C0361">
        <w:rPr>
          <w:color w:val="000000"/>
          <w:szCs w:val="28"/>
        </w:rPr>
        <w:t xml:space="preserve"> </w:t>
      </w:r>
      <w:r w:rsidR="009A1109" w:rsidRPr="009C0361">
        <w:rPr>
          <w:szCs w:val="28"/>
        </w:rPr>
        <w:t>ООО «</w:t>
      </w:r>
      <w:proofErr w:type="spellStart"/>
      <w:r w:rsidR="009A1109" w:rsidRPr="009C0361">
        <w:rPr>
          <w:szCs w:val="28"/>
        </w:rPr>
        <w:t>РеалСтрой</w:t>
      </w:r>
      <w:proofErr w:type="spellEnd"/>
      <w:r w:rsidR="009A1109" w:rsidRPr="009C0361">
        <w:rPr>
          <w:szCs w:val="28"/>
        </w:rPr>
        <w:t>»</w:t>
      </w:r>
      <w:r w:rsidRPr="009C0361">
        <w:rPr>
          <w:szCs w:val="28"/>
        </w:rPr>
        <w:t xml:space="preserve"> о принятом Конкурсной комиссией ОАО «ТрансКонтейнер» решении;</w:t>
      </w:r>
    </w:p>
    <w:p w:rsidR="00C70A54" w:rsidRPr="009C0361" w:rsidRDefault="00C70A54" w:rsidP="00C70A54">
      <w:pPr>
        <w:ind w:firstLine="709"/>
        <w:jc w:val="both"/>
        <w:rPr>
          <w:szCs w:val="28"/>
        </w:rPr>
      </w:pPr>
      <w:r w:rsidRPr="009C0361">
        <w:rPr>
          <w:szCs w:val="28"/>
        </w:rPr>
        <w:t xml:space="preserve">4.2 обеспечить установленным порядком заключение договора с                       </w:t>
      </w:r>
      <w:r w:rsidR="009A1109" w:rsidRPr="009C0361">
        <w:rPr>
          <w:szCs w:val="28"/>
        </w:rPr>
        <w:t>ООО «</w:t>
      </w:r>
      <w:proofErr w:type="spellStart"/>
      <w:r w:rsidR="009A1109" w:rsidRPr="009C0361">
        <w:rPr>
          <w:szCs w:val="28"/>
        </w:rPr>
        <w:t>РеалСтрой</w:t>
      </w:r>
      <w:proofErr w:type="spellEnd"/>
      <w:r w:rsidR="009A1109" w:rsidRPr="009C0361">
        <w:rPr>
          <w:szCs w:val="28"/>
        </w:rPr>
        <w:t>»</w:t>
      </w:r>
      <w:r w:rsidRPr="009C0361">
        <w:rPr>
          <w:szCs w:val="28"/>
        </w:rPr>
        <w:t>.</w:t>
      </w:r>
    </w:p>
    <w:p w:rsidR="009A1109" w:rsidRPr="009C0361" w:rsidRDefault="009A1109" w:rsidP="00C70A54">
      <w:pPr>
        <w:ind w:firstLine="709"/>
        <w:jc w:val="both"/>
        <w:rPr>
          <w:szCs w:val="28"/>
        </w:rPr>
      </w:pPr>
    </w:p>
    <w:p w:rsidR="000E1C23" w:rsidRPr="009C0361" w:rsidRDefault="00C22D7D" w:rsidP="00D92CF1">
      <w:pPr>
        <w:pStyle w:val="ad"/>
        <w:ind w:left="709"/>
        <w:jc w:val="both"/>
        <w:rPr>
          <w:b/>
          <w:szCs w:val="28"/>
        </w:rPr>
      </w:pPr>
      <w:r>
        <w:rPr>
          <w:b/>
          <w:szCs w:val="28"/>
        </w:rPr>
        <w:t>….</w:t>
      </w:r>
    </w:p>
    <w:p w:rsidR="000E1C23" w:rsidRPr="009C0361" w:rsidRDefault="000E1C23"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9C0361" w:rsidTr="00EC6413">
        <w:trPr>
          <w:trHeight w:val="903"/>
        </w:trPr>
        <w:tc>
          <w:tcPr>
            <w:tcW w:w="5778" w:type="dxa"/>
          </w:tcPr>
          <w:p w:rsidR="00075A2A" w:rsidRPr="009C0361" w:rsidRDefault="00196EC8" w:rsidP="003D3725">
            <w:pPr>
              <w:pStyle w:val="a6"/>
              <w:tabs>
                <w:tab w:val="left" w:pos="0"/>
              </w:tabs>
              <w:rPr>
                <w:i w:val="0"/>
              </w:rPr>
            </w:pPr>
            <w:r w:rsidRPr="009C0361">
              <w:rPr>
                <w:i w:val="0"/>
              </w:rPr>
              <w:t>П</w:t>
            </w:r>
            <w:r w:rsidR="00BD7020" w:rsidRPr="009C0361">
              <w:rPr>
                <w:i w:val="0"/>
              </w:rPr>
              <w:t>редседател</w:t>
            </w:r>
            <w:r w:rsidRPr="009C0361">
              <w:rPr>
                <w:i w:val="0"/>
              </w:rPr>
              <w:t>ь</w:t>
            </w:r>
          </w:p>
          <w:p w:rsidR="003D467C" w:rsidRPr="009C0361" w:rsidRDefault="003D467C" w:rsidP="003D3725">
            <w:pPr>
              <w:pStyle w:val="a6"/>
              <w:tabs>
                <w:tab w:val="left" w:pos="0"/>
              </w:tabs>
              <w:rPr>
                <w:i w:val="0"/>
              </w:rPr>
            </w:pPr>
            <w:r w:rsidRPr="009C0361">
              <w:rPr>
                <w:i w:val="0"/>
              </w:rPr>
              <w:t>Конкурсно</w:t>
            </w:r>
            <w:r w:rsidR="00EC6413" w:rsidRPr="009C0361">
              <w:rPr>
                <w:i w:val="0"/>
              </w:rPr>
              <w:t xml:space="preserve">й </w:t>
            </w:r>
            <w:r w:rsidRPr="009C0361">
              <w:rPr>
                <w:i w:val="0"/>
              </w:rPr>
              <w:t xml:space="preserve">комиссии                                                               </w:t>
            </w:r>
          </w:p>
          <w:p w:rsidR="003D467C" w:rsidRPr="009C0361" w:rsidRDefault="003D467C" w:rsidP="003D3725">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D66188" w:rsidRPr="009C0361" w:rsidRDefault="00D66188" w:rsidP="003D3725">
            <w:pPr>
              <w:jc w:val="right"/>
              <w:rPr>
                <w:szCs w:val="28"/>
              </w:rPr>
            </w:pPr>
          </w:p>
          <w:p w:rsidR="003D467C" w:rsidRPr="009C0361" w:rsidRDefault="003D467C" w:rsidP="002A1FC1">
            <w:pPr>
              <w:jc w:val="right"/>
              <w:rPr>
                <w:szCs w:val="28"/>
              </w:rPr>
            </w:pPr>
          </w:p>
        </w:tc>
      </w:tr>
      <w:tr w:rsidR="00A854C4" w:rsidRPr="009C0361" w:rsidTr="00EC6413">
        <w:tc>
          <w:tcPr>
            <w:tcW w:w="5778" w:type="dxa"/>
          </w:tcPr>
          <w:p w:rsidR="00EC6413" w:rsidRPr="009C0361" w:rsidRDefault="00EC6413" w:rsidP="003D3725">
            <w:pPr>
              <w:jc w:val="both"/>
              <w:rPr>
                <w:szCs w:val="28"/>
              </w:rPr>
            </w:pPr>
          </w:p>
          <w:p w:rsidR="00CF45A9" w:rsidRPr="009C0361" w:rsidRDefault="00D02697" w:rsidP="00CF45A9">
            <w:pPr>
              <w:pStyle w:val="a6"/>
              <w:tabs>
                <w:tab w:val="left" w:pos="0"/>
              </w:tabs>
            </w:pPr>
            <w:r w:rsidRPr="009C0361">
              <w:rPr>
                <w:i w:val="0"/>
              </w:rPr>
              <w:t>С</w:t>
            </w:r>
            <w:r w:rsidR="00CF45A9" w:rsidRPr="009C0361">
              <w:rPr>
                <w:i w:val="0"/>
              </w:rPr>
              <w:t>екретар</w:t>
            </w:r>
            <w:r w:rsidRPr="009C0361">
              <w:rPr>
                <w:i w:val="0"/>
              </w:rPr>
              <w:t>ь</w:t>
            </w:r>
            <w:r w:rsidR="00CF45A9" w:rsidRPr="009C0361">
              <w:rPr>
                <w:i w:val="0"/>
              </w:rPr>
              <w:t xml:space="preserve"> Конкурсной комиссии                   </w:t>
            </w:r>
          </w:p>
          <w:p w:rsidR="00CF45A9" w:rsidRPr="009C0361" w:rsidRDefault="00A5463D" w:rsidP="002A1FC1">
            <w:pPr>
              <w:pStyle w:val="a6"/>
              <w:tabs>
                <w:tab w:val="left" w:pos="0"/>
              </w:tabs>
            </w:pPr>
            <w:r w:rsidRPr="009C0361">
              <w:rPr>
                <w:i w:val="0"/>
              </w:rPr>
              <w:t>«</w:t>
            </w:r>
            <w:r w:rsidR="002A1FC1">
              <w:rPr>
                <w:i w:val="0"/>
              </w:rPr>
              <w:t>18</w:t>
            </w:r>
            <w:r w:rsidRPr="009C0361">
              <w:rPr>
                <w:i w:val="0"/>
              </w:rPr>
              <w:t xml:space="preserve">» </w:t>
            </w:r>
            <w:r w:rsidR="00196EC8" w:rsidRPr="009C0361">
              <w:rPr>
                <w:i w:val="0"/>
              </w:rPr>
              <w:t xml:space="preserve">июля </w:t>
            </w:r>
            <w:r w:rsidR="001E6E6A" w:rsidRPr="009C0361">
              <w:rPr>
                <w:i w:val="0"/>
              </w:rPr>
              <w:t xml:space="preserve">2014 </w:t>
            </w:r>
            <w:r w:rsidR="00CF45A9" w:rsidRPr="009C0361">
              <w:rPr>
                <w:i w:val="0"/>
              </w:rPr>
              <w:t>год</w:t>
            </w:r>
          </w:p>
        </w:tc>
        <w:tc>
          <w:tcPr>
            <w:tcW w:w="4111" w:type="dxa"/>
          </w:tcPr>
          <w:p w:rsidR="00EC6413" w:rsidRPr="009C0361" w:rsidRDefault="00EC6413" w:rsidP="003D3725">
            <w:pPr>
              <w:jc w:val="right"/>
              <w:rPr>
                <w:szCs w:val="28"/>
              </w:rPr>
            </w:pPr>
          </w:p>
          <w:p w:rsidR="003D467C" w:rsidRPr="009C0361" w:rsidRDefault="003D467C" w:rsidP="002A1FC1">
            <w:pPr>
              <w:jc w:val="right"/>
              <w:rPr>
                <w:szCs w:val="28"/>
              </w:rPr>
            </w:pPr>
          </w:p>
        </w:tc>
      </w:tr>
    </w:tbl>
    <w:p w:rsidR="007806A7" w:rsidRPr="009C0361" w:rsidRDefault="007806A7" w:rsidP="00C22D7D">
      <w:pPr>
        <w:rPr>
          <w:szCs w:val="28"/>
        </w:rPr>
      </w:pPr>
    </w:p>
    <w:sectPr w:rsidR="007806A7" w:rsidRPr="009C0361" w:rsidSect="00C22D7D">
      <w:headerReference w:type="default" r:id="rId10"/>
      <w:pgSz w:w="11906" w:h="16838"/>
      <w:pgMar w:top="1135" w:right="851" w:bottom="993"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CA" w:rsidRDefault="005010CA" w:rsidP="00B470FA">
      <w:r>
        <w:separator/>
      </w:r>
    </w:p>
  </w:endnote>
  <w:endnote w:type="continuationSeparator" w:id="0">
    <w:p w:rsidR="005010CA" w:rsidRDefault="005010CA"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CA" w:rsidRDefault="005010CA" w:rsidP="00B470FA">
      <w:r>
        <w:separator/>
      </w:r>
    </w:p>
  </w:footnote>
  <w:footnote w:type="continuationSeparator" w:id="0">
    <w:p w:rsidR="005010CA" w:rsidRDefault="005010CA"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9580"/>
      <w:docPartObj>
        <w:docPartGallery w:val="Page Numbers (Top of Page)"/>
        <w:docPartUnique/>
      </w:docPartObj>
    </w:sdtPr>
    <w:sdtEndPr>
      <w:rPr>
        <w:sz w:val="24"/>
        <w:szCs w:val="24"/>
      </w:rPr>
    </w:sdtEndPr>
    <w:sdtContent>
      <w:p w:rsidR="0094785E" w:rsidRPr="00636E16" w:rsidRDefault="00C548E4" w:rsidP="00636E16">
        <w:pPr>
          <w:pStyle w:val="aff"/>
          <w:jc w:val="center"/>
          <w:rPr>
            <w:sz w:val="24"/>
            <w:szCs w:val="24"/>
          </w:rPr>
        </w:pPr>
        <w:r w:rsidRPr="00636E16">
          <w:rPr>
            <w:sz w:val="24"/>
            <w:szCs w:val="24"/>
          </w:rPr>
          <w:fldChar w:fldCharType="begin"/>
        </w:r>
        <w:r w:rsidR="0094785E" w:rsidRPr="00636E16">
          <w:rPr>
            <w:sz w:val="24"/>
            <w:szCs w:val="24"/>
          </w:rPr>
          <w:instrText>PAGE   \* MERGEFORMAT</w:instrText>
        </w:r>
        <w:r w:rsidRPr="00636E16">
          <w:rPr>
            <w:sz w:val="24"/>
            <w:szCs w:val="24"/>
          </w:rPr>
          <w:fldChar w:fldCharType="separate"/>
        </w:r>
        <w:r w:rsidR="00E91BC8">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EE7680D"/>
    <w:multiLevelType w:val="multilevel"/>
    <w:tmpl w:val="0C3001B8"/>
    <w:lvl w:ilvl="0">
      <w:start w:val="1"/>
      <w:numFmt w:val="decimal"/>
      <w:lvlText w:val="%1."/>
      <w:lvlJc w:val="left"/>
      <w:pPr>
        <w:ind w:left="1774" w:hanging="360"/>
      </w:pPr>
      <w:rPr>
        <w:rFonts w:hint="default"/>
        <w:b w:val="0"/>
        <w:color w:val="000000"/>
      </w:rPr>
    </w:lvl>
    <w:lvl w:ilvl="1">
      <w:start w:val="1"/>
      <w:numFmt w:val="decimal"/>
      <w:isLgl/>
      <w:lvlText w:val="%1.%2."/>
      <w:lvlJc w:val="left"/>
      <w:pPr>
        <w:ind w:left="2614" w:hanging="1200"/>
      </w:pPr>
      <w:rPr>
        <w:rFonts w:hint="default"/>
      </w:rPr>
    </w:lvl>
    <w:lvl w:ilvl="2">
      <w:start w:val="1"/>
      <w:numFmt w:val="decimal"/>
      <w:isLgl/>
      <w:lvlText w:val="%1.%2.%3."/>
      <w:lvlJc w:val="left"/>
      <w:pPr>
        <w:ind w:left="2614" w:hanging="1200"/>
      </w:pPr>
      <w:rPr>
        <w:rFonts w:hint="default"/>
      </w:rPr>
    </w:lvl>
    <w:lvl w:ilvl="3">
      <w:start w:val="1"/>
      <w:numFmt w:val="decimal"/>
      <w:isLgl/>
      <w:lvlText w:val="%1.%2.%3.%4."/>
      <w:lvlJc w:val="left"/>
      <w:pPr>
        <w:ind w:left="2614" w:hanging="1200"/>
      </w:pPr>
      <w:rPr>
        <w:rFonts w:hint="default"/>
      </w:rPr>
    </w:lvl>
    <w:lvl w:ilvl="4">
      <w:start w:val="1"/>
      <w:numFmt w:val="decimal"/>
      <w:isLgl/>
      <w:lvlText w:val="%1.%2.%3.%4.%5."/>
      <w:lvlJc w:val="left"/>
      <w:pPr>
        <w:ind w:left="2614" w:hanging="120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0">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D00D1"/>
    <w:multiLevelType w:val="hybridMultilevel"/>
    <w:tmpl w:val="85429B30"/>
    <w:lvl w:ilvl="0" w:tplc="4C5E25D4">
      <w:start w:val="6"/>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4">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3EFE66EC"/>
    <w:multiLevelType w:val="hybridMultilevel"/>
    <w:tmpl w:val="C7C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65391694"/>
    <w:multiLevelType w:val="hybridMultilevel"/>
    <w:tmpl w:val="CC8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9">
    <w:nsid w:val="71686C02"/>
    <w:multiLevelType w:val="hybridMultilevel"/>
    <w:tmpl w:val="CB0E5454"/>
    <w:lvl w:ilvl="0" w:tplc="C3A88964">
      <w:start w:val="1"/>
      <w:numFmt w:val="bullet"/>
      <w:lvlText w:val=""/>
      <w:lvlJc w:val="left"/>
      <w:pPr>
        <w:ind w:left="797" w:hanging="360"/>
      </w:pPr>
      <w:rPr>
        <w:rFonts w:ascii="Symbol" w:hAnsi="Symbol" w:hint="default"/>
        <w:sz w:val="20"/>
        <w:szCs w:val="20"/>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0">
    <w:nsid w:val="72D81B06"/>
    <w:multiLevelType w:val="hybridMultilevel"/>
    <w:tmpl w:val="B32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1"/>
  </w:num>
  <w:num w:numId="2">
    <w:abstractNumId w:val="14"/>
  </w:num>
  <w:num w:numId="3">
    <w:abstractNumId w:val="8"/>
  </w:num>
  <w:num w:numId="4">
    <w:abstractNumId w:val="7"/>
  </w:num>
  <w:num w:numId="5">
    <w:abstractNumId w:val="0"/>
  </w:num>
  <w:num w:numId="6">
    <w:abstractNumId w:val="18"/>
  </w:num>
  <w:num w:numId="7">
    <w:abstractNumId w:val="10"/>
  </w:num>
  <w:num w:numId="8">
    <w:abstractNumId w:val="12"/>
  </w:num>
  <w:num w:numId="9">
    <w:abstractNumId w:val="16"/>
  </w:num>
  <w:num w:numId="10">
    <w:abstractNumId w:val="15"/>
  </w:num>
  <w:num w:numId="11">
    <w:abstractNumId w:val="19"/>
  </w:num>
  <w:num w:numId="12">
    <w:abstractNumId w:val="9"/>
  </w:num>
  <w:num w:numId="13">
    <w:abstractNumId w:val="13"/>
  </w:num>
  <w:num w:numId="14">
    <w:abstractNumId w:val="17"/>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585D"/>
    <w:rsid w:val="00016881"/>
    <w:rsid w:val="0001692A"/>
    <w:rsid w:val="00017A43"/>
    <w:rsid w:val="00017E0E"/>
    <w:rsid w:val="000205B7"/>
    <w:rsid w:val="0002168E"/>
    <w:rsid w:val="00021B41"/>
    <w:rsid w:val="00022D77"/>
    <w:rsid w:val="00023680"/>
    <w:rsid w:val="00023A72"/>
    <w:rsid w:val="00024843"/>
    <w:rsid w:val="00024B0F"/>
    <w:rsid w:val="00024B2B"/>
    <w:rsid w:val="00024C35"/>
    <w:rsid w:val="0002530C"/>
    <w:rsid w:val="0002667E"/>
    <w:rsid w:val="000266AF"/>
    <w:rsid w:val="000270AC"/>
    <w:rsid w:val="000304E8"/>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3F77"/>
    <w:rsid w:val="000444AB"/>
    <w:rsid w:val="00044679"/>
    <w:rsid w:val="00045010"/>
    <w:rsid w:val="00045652"/>
    <w:rsid w:val="00046058"/>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23E"/>
    <w:rsid w:val="000B4FCD"/>
    <w:rsid w:val="000B528A"/>
    <w:rsid w:val="000B5ABB"/>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1C23"/>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13C"/>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3FA"/>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87DAA"/>
    <w:rsid w:val="00191797"/>
    <w:rsid w:val="00191D5E"/>
    <w:rsid w:val="0019289C"/>
    <w:rsid w:val="00194FE5"/>
    <w:rsid w:val="0019500C"/>
    <w:rsid w:val="00195437"/>
    <w:rsid w:val="001957BC"/>
    <w:rsid w:val="00195831"/>
    <w:rsid w:val="00196EC8"/>
    <w:rsid w:val="001A0016"/>
    <w:rsid w:val="001A37FF"/>
    <w:rsid w:val="001A3FC7"/>
    <w:rsid w:val="001A4417"/>
    <w:rsid w:val="001A49E6"/>
    <w:rsid w:val="001A4D35"/>
    <w:rsid w:val="001A4FA9"/>
    <w:rsid w:val="001A5925"/>
    <w:rsid w:val="001A60B0"/>
    <w:rsid w:val="001A6668"/>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4434"/>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1F48"/>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475"/>
    <w:rsid w:val="002A1FC1"/>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6A5C"/>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0BD"/>
    <w:rsid w:val="002F3239"/>
    <w:rsid w:val="002F4390"/>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84E"/>
    <w:rsid w:val="00314B0F"/>
    <w:rsid w:val="0031574D"/>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2D0"/>
    <w:rsid w:val="0034251C"/>
    <w:rsid w:val="00342765"/>
    <w:rsid w:val="0034304E"/>
    <w:rsid w:val="003434DC"/>
    <w:rsid w:val="00344100"/>
    <w:rsid w:val="00344E72"/>
    <w:rsid w:val="00345C16"/>
    <w:rsid w:val="00347686"/>
    <w:rsid w:val="00347A23"/>
    <w:rsid w:val="003502AF"/>
    <w:rsid w:val="00350EF3"/>
    <w:rsid w:val="00351FFC"/>
    <w:rsid w:val="003520EC"/>
    <w:rsid w:val="003522B4"/>
    <w:rsid w:val="00352C52"/>
    <w:rsid w:val="00352F3B"/>
    <w:rsid w:val="00353101"/>
    <w:rsid w:val="0035310B"/>
    <w:rsid w:val="00353965"/>
    <w:rsid w:val="00354EE7"/>
    <w:rsid w:val="00356887"/>
    <w:rsid w:val="00356AA1"/>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70"/>
    <w:rsid w:val="00384DF1"/>
    <w:rsid w:val="0038509B"/>
    <w:rsid w:val="00386229"/>
    <w:rsid w:val="003863EB"/>
    <w:rsid w:val="00386527"/>
    <w:rsid w:val="003865A3"/>
    <w:rsid w:val="0038746D"/>
    <w:rsid w:val="00390305"/>
    <w:rsid w:val="00390313"/>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5D9F"/>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C8E"/>
    <w:rsid w:val="00467DC7"/>
    <w:rsid w:val="004706F5"/>
    <w:rsid w:val="004709AF"/>
    <w:rsid w:val="004724CA"/>
    <w:rsid w:val="004728C0"/>
    <w:rsid w:val="004733C0"/>
    <w:rsid w:val="00474157"/>
    <w:rsid w:val="00474350"/>
    <w:rsid w:val="004746C9"/>
    <w:rsid w:val="00474CAF"/>
    <w:rsid w:val="004767C7"/>
    <w:rsid w:val="00477D5F"/>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AF"/>
    <w:rsid w:val="004A50F9"/>
    <w:rsid w:val="004A560C"/>
    <w:rsid w:val="004B1673"/>
    <w:rsid w:val="004B1E4B"/>
    <w:rsid w:val="004B2A27"/>
    <w:rsid w:val="004B34B1"/>
    <w:rsid w:val="004B36AB"/>
    <w:rsid w:val="004B4BA1"/>
    <w:rsid w:val="004B5433"/>
    <w:rsid w:val="004B69CF"/>
    <w:rsid w:val="004B750B"/>
    <w:rsid w:val="004C0926"/>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1F09"/>
    <w:rsid w:val="004F3489"/>
    <w:rsid w:val="004F3B9A"/>
    <w:rsid w:val="004F46BD"/>
    <w:rsid w:val="004F4E78"/>
    <w:rsid w:val="004F51FA"/>
    <w:rsid w:val="004F5F1B"/>
    <w:rsid w:val="004F6652"/>
    <w:rsid w:val="004F7FBF"/>
    <w:rsid w:val="005010CA"/>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1BEE"/>
    <w:rsid w:val="00532542"/>
    <w:rsid w:val="00532648"/>
    <w:rsid w:val="005342B0"/>
    <w:rsid w:val="00534543"/>
    <w:rsid w:val="00534D38"/>
    <w:rsid w:val="00535AC9"/>
    <w:rsid w:val="00537372"/>
    <w:rsid w:val="005373A3"/>
    <w:rsid w:val="0054062B"/>
    <w:rsid w:val="0054113A"/>
    <w:rsid w:val="00542EBA"/>
    <w:rsid w:val="00543352"/>
    <w:rsid w:val="00544195"/>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419"/>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5DA3"/>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1AC"/>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D81"/>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5C31"/>
    <w:rsid w:val="006B61C6"/>
    <w:rsid w:val="006B6388"/>
    <w:rsid w:val="006B7A3A"/>
    <w:rsid w:val="006B7C97"/>
    <w:rsid w:val="006C083A"/>
    <w:rsid w:val="006C0FDD"/>
    <w:rsid w:val="006C12E1"/>
    <w:rsid w:val="006C190E"/>
    <w:rsid w:val="006C2327"/>
    <w:rsid w:val="006C2475"/>
    <w:rsid w:val="006C3026"/>
    <w:rsid w:val="006C3B30"/>
    <w:rsid w:val="006C3D00"/>
    <w:rsid w:val="006C3FA6"/>
    <w:rsid w:val="006C636B"/>
    <w:rsid w:val="006C74CE"/>
    <w:rsid w:val="006C7BC0"/>
    <w:rsid w:val="006C7E62"/>
    <w:rsid w:val="006D00EB"/>
    <w:rsid w:val="006D0622"/>
    <w:rsid w:val="006D193C"/>
    <w:rsid w:val="006D2CEA"/>
    <w:rsid w:val="006D2D39"/>
    <w:rsid w:val="006D5B91"/>
    <w:rsid w:val="006D6C0C"/>
    <w:rsid w:val="006D73CC"/>
    <w:rsid w:val="006D7A2F"/>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829"/>
    <w:rsid w:val="006F2FB3"/>
    <w:rsid w:val="006F355E"/>
    <w:rsid w:val="006F435D"/>
    <w:rsid w:val="006F4B00"/>
    <w:rsid w:val="006F6157"/>
    <w:rsid w:val="007013C5"/>
    <w:rsid w:val="00701685"/>
    <w:rsid w:val="00701BCC"/>
    <w:rsid w:val="007022DE"/>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074"/>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7C5"/>
    <w:rsid w:val="00774E67"/>
    <w:rsid w:val="00775F9E"/>
    <w:rsid w:val="0077670A"/>
    <w:rsid w:val="007778FE"/>
    <w:rsid w:val="007806A7"/>
    <w:rsid w:val="0078180D"/>
    <w:rsid w:val="007840C0"/>
    <w:rsid w:val="0078413F"/>
    <w:rsid w:val="00785BD4"/>
    <w:rsid w:val="007865F3"/>
    <w:rsid w:val="0078676B"/>
    <w:rsid w:val="00787072"/>
    <w:rsid w:val="00787553"/>
    <w:rsid w:val="00791740"/>
    <w:rsid w:val="00791BC8"/>
    <w:rsid w:val="00791C3B"/>
    <w:rsid w:val="00791E10"/>
    <w:rsid w:val="007927A5"/>
    <w:rsid w:val="00793AD7"/>
    <w:rsid w:val="00795C93"/>
    <w:rsid w:val="00795D51"/>
    <w:rsid w:val="0079781B"/>
    <w:rsid w:val="007A024E"/>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3F06"/>
    <w:rsid w:val="00844429"/>
    <w:rsid w:val="00844AAB"/>
    <w:rsid w:val="00844D37"/>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7F3"/>
    <w:rsid w:val="008E0816"/>
    <w:rsid w:val="008E0D2F"/>
    <w:rsid w:val="008E0D3A"/>
    <w:rsid w:val="008E1EEF"/>
    <w:rsid w:val="008E22BF"/>
    <w:rsid w:val="008E37D5"/>
    <w:rsid w:val="008E3A39"/>
    <w:rsid w:val="008E52A6"/>
    <w:rsid w:val="008E5D61"/>
    <w:rsid w:val="008E5DAB"/>
    <w:rsid w:val="008E7323"/>
    <w:rsid w:val="008F00F2"/>
    <w:rsid w:val="008F10FA"/>
    <w:rsid w:val="008F1944"/>
    <w:rsid w:val="008F1946"/>
    <w:rsid w:val="008F27F4"/>
    <w:rsid w:val="008F41FB"/>
    <w:rsid w:val="008F64DE"/>
    <w:rsid w:val="008F6AE7"/>
    <w:rsid w:val="008F72E0"/>
    <w:rsid w:val="008F77FE"/>
    <w:rsid w:val="008F7BEF"/>
    <w:rsid w:val="008F7DCA"/>
    <w:rsid w:val="00900597"/>
    <w:rsid w:val="00900772"/>
    <w:rsid w:val="00901E5C"/>
    <w:rsid w:val="00901F82"/>
    <w:rsid w:val="009052AA"/>
    <w:rsid w:val="009055DB"/>
    <w:rsid w:val="00906113"/>
    <w:rsid w:val="0090643E"/>
    <w:rsid w:val="00910F7C"/>
    <w:rsid w:val="00911209"/>
    <w:rsid w:val="0091187F"/>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A8F"/>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4701D"/>
    <w:rsid w:val="0094785E"/>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184C"/>
    <w:rsid w:val="009622E9"/>
    <w:rsid w:val="0096380E"/>
    <w:rsid w:val="009638C3"/>
    <w:rsid w:val="00964B9E"/>
    <w:rsid w:val="00966609"/>
    <w:rsid w:val="00966DD2"/>
    <w:rsid w:val="009674FD"/>
    <w:rsid w:val="009676E8"/>
    <w:rsid w:val="00970371"/>
    <w:rsid w:val="00970E01"/>
    <w:rsid w:val="00970F6C"/>
    <w:rsid w:val="00970F9F"/>
    <w:rsid w:val="00971134"/>
    <w:rsid w:val="00971399"/>
    <w:rsid w:val="009724CF"/>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109"/>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361"/>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7A4"/>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6A14"/>
    <w:rsid w:val="00A0773E"/>
    <w:rsid w:val="00A07BA7"/>
    <w:rsid w:val="00A109D8"/>
    <w:rsid w:val="00A10C47"/>
    <w:rsid w:val="00A10ED9"/>
    <w:rsid w:val="00A11309"/>
    <w:rsid w:val="00A1147B"/>
    <w:rsid w:val="00A115F2"/>
    <w:rsid w:val="00A11A5E"/>
    <w:rsid w:val="00A11D4E"/>
    <w:rsid w:val="00A127D6"/>
    <w:rsid w:val="00A12A76"/>
    <w:rsid w:val="00A13B56"/>
    <w:rsid w:val="00A13DCD"/>
    <w:rsid w:val="00A14E5B"/>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AD3"/>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147"/>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BB9"/>
    <w:rsid w:val="00AB1402"/>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C7C3D"/>
    <w:rsid w:val="00AD0505"/>
    <w:rsid w:val="00AD145F"/>
    <w:rsid w:val="00AD1A00"/>
    <w:rsid w:val="00AD1EF5"/>
    <w:rsid w:val="00AD313E"/>
    <w:rsid w:val="00AD359A"/>
    <w:rsid w:val="00AD3FE3"/>
    <w:rsid w:val="00AD4F9D"/>
    <w:rsid w:val="00AD592C"/>
    <w:rsid w:val="00AD747A"/>
    <w:rsid w:val="00AD7951"/>
    <w:rsid w:val="00AE1680"/>
    <w:rsid w:val="00AE1AD0"/>
    <w:rsid w:val="00AE1CE3"/>
    <w:rsid w:val="00AE239C"/>
    <w:rsid w:val="00AE2EB1"/>
    <w:rsid w:val="00AE42D3"/>
    <w:rsid w:val="00AE4B62"/>
    <w:rsid w:val="00AE6544"/>
    <w:rsid w:val="00AE6BB3"/>
    <w:rsid w:val="00AE6D37"/>
    <w:rsid w:val="00AE75EA"/>
    <w:rsid w:val="00AE76CD"/>
    <w:rsid w:val="00AF0954"/>
    <w:rsid w:val="00AF0A2E"/>
    <w:rsid w:val="00AF21FD"/>
    <w:rsid w:val="00AF2E80"/>
    <w:rsid w:val="00AF4585"/>
    <w:rsid w:val="00AF49BF"/>
    <w:rsid w:val="00AF4AD1"/>
    <w:rsid w:val="00AF5455"/>
    <w:rsid w:val="00AF6F41"/>
    <w:rsid w:val="00B038FF"/>
    <w:rsid w:val="00B04279"/>
    <w:rsid w:val="00B04F36"/>
    <w:rsid w:val="00B06CEE"/>
    <w:rsid w:val="00B1202D"/>
    <w:rsid w:val="00B121CF"/>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02"/>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2B73"/>
    <w:rsid w:val="00B630BA"/>
    <w:rsid w:val="00B64CA1"/>
    <w:rsid w:val="00B66631"/>
    <w:rsid w:val="00B6667B"/>
    <w:rsid w:val="00B678D2"/>
    <w:rsid w:val="00B70BC1"/>
    <w:rsid w:val="00B71426"/>
    <w:rsid w:val="00B72BC5"/>
    <w:rsid w:val="00B72C83"/>
    <w:rsid w:val="00B73217"/>
    <w:rsid w:val="00B744A3"/>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3753"/>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2D7D"/>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489"/>
    <w:rsid w:val="00C40669"/>
    <w:rsid w:val="00C408D6"/>
    <w:rsid w:val="00C416B4"/>
    <w:rsid w:val="00C418D6"/>
    <w:rsid w:val="00C423E0"/>
    <w:rsid w:val="00C42817"/>
    <w:rsid w:val="00C43C89"/>
    <w:rsid w:val="00C44136"/>
    <w:rsid w:val="00C45058"/>
    <w:rsid w:val="00C47225"/>
    <w:rsid w:val="00C4733B"/>
    <w:rsid w:val="00C47476"/>
    <w:rsid w:val="00C47C52"/>
    <w:rsid w:val="00C50041"/>
    <w:rsid w:val="00C50482"/>
    <w:rsid w:val="00C51578"/>
    <w:rsid w:val="00C515B0"/>
    <w:rsid w:val="00C51700"/>
    <w:rsid w:val="00C51AE2"/>
    <w:rsid w:val="00C53016"/>
    <w:rsid w:val="00C54031"/>
    <w:rsid w:val="00C54389"/>
    <w:rsid w:val="00C548E4"/>
    <w:rsid w:val="00C54D6C"/>
    <w:rsid w:val="00C5581C"/>
    <w:rsid w:val="00C5605E"/>
    <w:rsid w:val="00C607AC"/>
    <w:rsid w:val="00C61105"/>
    <w:rsid w:val="00C614CA"/>
    <w:rsid w:val="00C617B9"/>
    <w:rsid w:val="00C63AE1"/>
    <w:rsid w:val="00C6438F"/>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EB9"/>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A82"/>
    <w:rsid w:val="00CC5B83"/>
    <w:rsid w:val="00CC651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28ED"/>
    <w:rsid w:val="00CE300F"/>
    <w:rsid w:val="00CE5347"/>
    <w:rsid w:val="00CE5566"/>
    <w:rsid w:val="00CE6AA3"/>
    <w:rsid w:val="00CE7744"/>
    <w:rsid w:val="00CE7D9F"/>
    <w:rsid w:val="00CE7FB3"/>
    <w:rsid w:val="00CF08F4"/>
    <w:rsid w:val="00CF0BF5"/>
    <w:rsid w:val="00CF10B9"/>
    <w:rsid w:val="00CF17C7"/>
    <w:rsid w:val="00CF2526"/>
    <w:rsid w:val="00CF2697"/>
    <w:rsid w:val="00CF2DE0"/>
    <w:rsid w:val="00CF392C"/>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854"/>
    <w:rsid w:val="00D11702"/>
    <w:rsid w:val="00D11E15"/>
    <w:rsid w:val="00D12428"/>
    <w:rsid w:val="00D12E1B"/>
    <w:rsid w:val="00D12E8D"/>
    <w:rsid w:val="00D14C36"/>
    <w:rsid w:val="00D14F68"/>
    <w:rsid w:val="00D169AE"/>
    <w:rsid w:val="00D173B6"/>
    <w:rsid w:val="00D17A37"/>
    <w:rsid w:val="00D17D63"/>
    <w:rsid w:val="00D20776"/>
    <w:rsid w:val="00D22415"/>
    <w:rsid w:val="00D23B01"/>
    <w:rsid w:val="00D23D76"/>
    <w:rsid w:val="00D23F95"/>
    <w:rsid w:val="00D249F2"/>
    <w:rsid w:val="00D24F36"/>
    <w:rsid w:val="00D25766"/>
    <w:rsid w:val="00D26333"/>
    <w:rsid w:val="00D26402"/>
    <w:rsid w:val="00D2668C"/>
    <w:rsid w:val="00D27829"/>
    <w:rsid w:val="00D2792C"/>
    <w:rsid w:val="00D30768"/>
    <w:rsid w:val="00D30876"/>
    <w:rsid w:val="00D314E3"/>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164B"/>
    <w:rsid w:val="00D4281A"/>
    <w:rsid w:val="00D429D7"/>
    <w:rsid w:val="00D439F3"/>
    <w:rsid w:val="00D441B5"/>
    <w:rsid w:val="00D44EAF"/>
    <w:rsid w:val="00D45786"/>
    <w:rsid w:val="00D45D34"/>
    <w:rsid w:val="00D46204"/>
    <w:rsid w:val="00D46688"/>
    <w:rsid w:val="00D47166"/>
    <w:rsid w:val="00D47C0D"/>
    <w:rsid w:val="00D50D88"/>
    <w:rsid w:val="00D52D0B"/>
    <w:rsid w:val="00D53CC1"/>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7B9"/>
    <w:rsid w:val="00D86D08"/>
    <w:rsid w:val="00D9081C"/>
    <w:rsid w:val="00D90FBA"/>
    <w:rsid w:val="00D914C2"/>
    <w:rsid w:val="00D91CE5"/>
    <w:rsid w:val="00D921F2"/>
    <w:rsid w:val="00D92CF1"/>
    <w:rsid w:val="00D92E89"/>
    <w:rsid w:val="00D93C91"/>
    <w:rsid w:val="00D93D3D"/>
    <w:rsid w:val="00D95EDE"/>
    <w:rsid w:val="00D961F5"/>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4CB"/>
    <w:rsid w:val="00DB7630"/>
    <w:rsid w:val="00DB7EA8"/>
    <w:rsid w:val="00DB7FEB"/>
    <w:rsid w:val="00DC085A"/>
    <w:rsid w:val="00DC1721"/>
    <w:rsid w:val="00DC1B58"/>
    <w:rsid w:val="00DC2593"/>
    <w:rsid w:val="00DC29A6"/>
    <w:rsid w:val="00DC2AB2"/>
    <w:rsid w:val="00DC32D2"/>
    <w:rsid w:val="00DC3FEC"/>
    <w:rsid w:val="00DC42CB"/>
    <w:rsid w:val="00DC5409"/>
    <w:rsid w:val="00DC6367"/>
    <w:rsid w:val="00DC6850"/>
    <w:rsid w:val="00DC79CE"/>
    <w:rsid w:val="00DD22C0"/>
    <w:rsid w:val="00DD238E"/>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541"/>
    <w:rsid w:val="00DF165E"/>
    <w:rsid w:val="00DF18ED"/>
    <w:rsid w:val="00DF2D15"/>
    <w:rsid w:val="00DF33E0"/>
    <w:rsid w:val="00DF3660"/>
    <w:rsid w:val="00DF5093"/>
    <w:rsid w:val="00DF5D54"/>
    <w:rsid w:val="00DF60BF"/>
    <w:rsid w:val="00DF6471"/>
    <w:rsid w:val="00DF6D30"/>
    <w:rsid w:val="00DF7658"/>
    <w:rsid w:val="00DF76FF"/>
    <w:rsid w:val="00E03B62"/>
    <w:rsid w:val="00E0439E"/>
    <w:rsid w:val="00E043FE"/>
    <w:rsid w:val="00E05668"/>
    <w:rsid w:val="00E05D88"/>
    <w:rsid w:val="00E06520"/>
    <w:rsid w:val="00E06D95"/>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53C"/>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7D8"/>
    <w:rsid w:val="00E85E89"/>
    <w:rsid w:val="00E86139"/>
    <w:rsid w:val="00E86AF7"/>
    <w:rsid w:val="00E872C5"/>
    <w:rsid w:val="00E873D9"/>
    <w:rsid w:val="00E91BC8"/>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5399"/>
    <w:rsid w:val="00EC6413"/>
    <w:rsid w:val="00EC7161"/>
    <w:rsid w:val="00EC7D3B"/>
    <w:rsid w:val="00EC7F00"/>
    <w:rsid w:val="00ED0873"/>
    <w:rsid w:val="00ED11B1"/>
    <w:rsid w:val="00ED1743"/>
    <w:rsid w:val="00ED1C7D"/>
    <w:rsid w:val="00ED1EED"/>
    <w:rsid w:val="00ED39ED"/>
    <w:rsid w:val="00ED4C03"/>
    <w:rsid w:val="00ED4C53"/>
    <w:rsid w:val="00ED4D4B"/>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00F7"/>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0F32"/>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25CE-0AB1-4720-829E-37F7EA81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558</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2014-07-15T07:01:00Z</cp:lastPrinted>
  <dcterms:created xsi:type="dcterms:W3CDTF">2014-07-21T09:52:00Z</dcterms:created>
  <dcterms:modified xsi:type="dcterms:W3CDTF">2014-07-22T05:52:00Z</dcterms:modified>
</cp:coreProperties>
</file>