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E3" w:rsidRPr="004D76F0" w:rsidRDefault="006139E3" w:rsidP="006139E3">
      <w:pPr>
        <w:jc w:val="center"/>
        <w:outlineLvl w:val="0"/>
        <w:rPr>
          <w:b/>
          <w:bCs/>
          <w:szCs w:val="28"/>
        </w:rPr>
      </w:pPr>
      <w:r w:rsidRPr="004D76F0">
        <w:rPr>
          <w:b/>
          <w:bCs/>
          <w:szCs w:val="28"/>
        </w:rPr>
        <w:t>ПРОТОКОЛ №</w:t>
      </w:r>
      <w:r w:rsidR="00CF3C33">
        <w:rPr>
          <w:b/>
          <w:bCs/>
          <w:szCs w:val="28"/>
        </w:rPr>
        <w:t>18</w:t>
      </w:r>
      <w:r w:rsidRPr="004D76F0">
        <w:rPr>
          <w:b/>
          <w:bCs/>
          <w:szCs w:val="28"/>
        </w:rPr>
        <w:t>/ПРГ</w:t>
      </w:r>
    </w:p>
    <w:p w:rsidR="006139E3" w:rsidRPr="004D76F0" w:rsidRDefault="006139E3" w:rsidP="006139E3">
      <w:pPr>
        <w:jc w:val="center"/>
        <w:outlineLvl w:val="0"/>
        <w:rPr>
          <w:b/>
          <w:bCs/>
          <w:szCs w:val="28"/>
        </w:rPr>
      </w:pPr>
      <w:r w:rsidRPr="004D76F0">
        <w:rPr>
          <w:b/>
          <w:bCs/>
          <w:szCs w:val="28"/>
        </w:rPr>
        <w:t>заседания Постоянной рабочей группы Конкурсной комиссии</w:t>
      </w:r>
    </w:p>
    <w:p w:rsidR="006139E3" w:rsidRPr="004D76F0" w:rsidRDefault="006139E3" w:rsidP="006139E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4D76F0">
        <w:rPr>
          <w:b/>
          <w:bCs/>
          <w:szCs w:val="28"/>
        </w:rPr>
        <w:t>филиала открытого акционерного общества</w:t>
      </w:r>
    </w:p>
    <w:p w:rsidR="006139E3" w:rsidRPr="004D76F0" w:rsidRDefault="006139E3" w:rsidP="006139E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4D76F0">
        <w:rPr>
          <w:b/>
          <w:bCs/>
          <w:szCs w:val="28"/>
        </w:rPr>
        <w:t>«Центр по перевозке грузов в контейнерах «ТрансКонтейнер»</w:t>
      </w:r>
    </w:p>
    <w:p w:rsidR="006139E3" w:rsidRPr="004D76F0" w:rsidRDefault="006139E3" w:rsidP="006139E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4D76F0">
        <w:rPr>
          <w:b/>
          <w:bCs/>
          <w:szCs w:val="28"/>
        </w:rPr>
        <w:t>на Забайкальской железной дороге,</w:t>
      </w:r>
    </w:p>
    <w:p w:rsidR="006139E3" w:rsidRPr="004D76F0" w:rsidRDefault="006139E3" w:rsidP="006139E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4D76F0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11</w:t>
      </w:r>
      <w:r w:rsidRPr="004D76F0">
        <w:rPr>
          <w:b/>
          <w:bCs/>
          <w:szCs w:val="28"/>
        </w:rPr>
        <w:t xml:space="preserve"> июня 2014 года </w:t>
      </w:r>
    </w:p>
    <w:p w:rsidR="006139E3" w:rsidRPr="004D76F0" w:rsidRDefault="006139E3" w:rsidP="006139E3">
      <w:pPr>
        <w:rPr>
          <w:sz w:val="24"/>
          <w:szCs w:val="24"/>
        </w:rPr>
      </w:pPr>
    </w:p>
    <w:p w:rsidR="006139E3" w:rsidRPr="00191D25" w:rsidRDefault="006139E3" w:rsidP="006139E3">
      <w:pPr>
        <w:pStyle w:val="a3"/>
        <w:spacing w:after="0"/>
        <w:ind w:left="0" w:firstLine="709"/>
        <w:jc w:val="both"/>
        <w:rPr>
          <w:b/>
        </w:rPr>
      </w:pPr>
      <w:r w:rsidRPr="00191D25"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Забайкальской железной дороге (далее – ПРГ) приняли участие:</w:t>
      </w:r>
    </w:p>
    <w:p w:rsidR="006139E3" w:rsidRPr="00191D25" w:rsidRDefault="006139E3" w:rsidP="006139E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6139E3" w:rsidRPr="00191D25" w:rsidTr="00A219BC">
        <w:trPr>
          <w:jc w:val="center"/>
        </w:trPr>
        <w:tc>
          <w:tcPr>
            <w:tcW w:w="565" w:type="dxa"/>
            <w:vAlign w:val="center"/>
          </w:tcPr>
          <w:p w:rsidR="006139E3" w:rsidRPr="00191D25" w:rsidRDefault="006139E3" w:rsidP="00A219B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6139E3" w:rsidRPr="00191D25" w:rsidRDefault="006139E3" w:rsidP="00C82B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6139E3" w:rsidRPr="00191D25" w:rsidTr="00A219BC">
        <w:trPr>
          <w:jc w:val="center"/>
        </w:trPr>
        <w:tc>
          <w:tcPr>
            <w:tcW w:w="565" w:type="dxa"/>
            <w:vAlign w:val="center"/>
          </w:tcPr>
          <w:p w:rsidR="006139E3" w:rsidRPr="00191D25" w:rsidRDefault="006139E3" w:rsidP="00A219B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6139E3" w:rsidRPr="00191D25" w:rsidRDefault="006139E3" w:rsidP="00C82B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Член ПРГ</w:t>
            </w:r>
          </w:p>
        </w:tc>
      </w:tr>
      <w:tr w:rsidR="006139E3" w:rsidRPr="00191D25" w:rsidTr="00A219BC">
        <w:trPr>
          <w:jc w:val="center"/>
        </w:trPr>
        <w:tc>
          <w:tcPr>
            <w:tcW w:w="565" w:type="dxa"/>
            <w:vAlign w:val="center"/>
          </w:tcPr>
          <w:p w:rsidR="006139E3" w:rsidRPr="00191D25" w:rsidRDefault="006139E3" w:rsidP="00A219B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6139E3" w:rsidRPr="00191D25" w:rsidRDefault="006139E3" w:rsidP="00C82B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139E3" w:rsidRPr="00191D25" w:rsidRDefault="006139E3" w:rsidP="00C82B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C82B3F" w:rsidRDefault="00C82B3F" w:rsidP="00C82B3F">
            <w:pPr>
              <w:ind w:firstLine="0"/>
              <w:rPr>
                <w:sz w:val="24"/>
                <w:szCs w:val="24"/>
              </w:rPr>
            </w:pPr>
          </w:p>
          <w:p w:rsidR="006139E3" w:rsidRPr="00191D25" w:rsidRDefault="006139E3" w:rsidP="00C82B3F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Член ПРГ</w:t>
            </w:r>
          </w:p>
        </w:tc>
      </w:tr>
      <w:tr w:rsidR="006139E3" w:rsidRPr="00191D25" w:rsidTr="00A219BC">
        <w:trPr>
          <w:jc w:val="center"/>
        </w:trPr>
        <w:tc>
          <w:tcPr>
            <w:tcW w:w="565" w:type="dxa"/>
            <w:vAlign w:val="center"/>
          </w:tcPr>
          <w:p w:rsidR="006139E3" w:rsidRPr="00191D25" w:rsidRDefault="006139E3" w:rsidP="00A219B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139E3" w:rsidRPr="00191D25" w:rsidRDefault="006139E3" w:rsidP="00A219BC">
            <w:pPr>
              <w:ind w:firstLine="0"/>
              <w:jc w:val="both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Член ПРГ</w:t>
            </w:r>
          </w:p>
        </w:tc>
      </w:tr>
      <w:tr w:rsidR="006139E3" w:rsidRPr="00191D25" w:rsidTr="00A219BC">
        <w:trPr>
          <w:jc w:val="center"/>
        </w:trPr>
        <w:tc>
          <w:tcPr>
            <w:tcW w:w="565" w:type="dxa"/>
            <w:vAlign w:val="center"/>
          </w:tcPr>
          <w:p w:rsidR="006139E3" w:rsidRPr="00191D25" w:rsidRDefault="006139E3" w:rsidP="00A219B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6139E3" w:rsidRPr="00191D25" w:rsidRDefault="006139E3" w:rsidP="00A219BC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139E3" w:rsidRPr="00191D25" w:rsidRDefault="006139E3" w:rsidP="00A219BC">
            <w:pPr>
              <w:ind w:firstLine="0"/>
              <w:jc w:val="both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Член ПРГ</w:t>
            </w:r>
          </w:p>
        </w:tc>
      </w:tr>
      <w:tr w:rsidR="006139E3" w:rsidRPr="00191D25" w:rsidTr="00A219BC">
        <w:trPr>
          <w:jc w:val="center"/>
        </w:trPr>
        <w:tc>
          <w:tcPr>
            <w:tcW w:w="565" w:type="dxa"/>
            <w:vAlign w:val="center"/>
          </w:tcPr>
          <w:p w:rsidR="006139E3" w:rsidRPr="00191D25" w:rsidRDefault="006139E3" w:rsidP="00A219BC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6139E3" w:rsidRPr="00191D25" w:rsidRDefault="006139E3" w:rsidP="00A219BC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C82B3F" w:rsidRDefault="00C82B3F" w:rsidP="00A219BC">
            <w:pPr>
              <w:ind w:firstLine="0"/>
              <w:jc w:val="both"/>
              <w:rPr>
                <w:sz w:val="24"/>
                <w:szCs w:val="24"/>
              </w:rPr>
            </w:pPr>
          </w:p>
          <w:p w:rsidR="006139E3" w:rsidRPr="00191D25" w:rsidRDefault="006139E3" w:rsidP="00A219BC">
            <w:pPr>
              <w:ind w:firstLine="0"/>
              <w:jc w:val="both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Секретарь ПРГ</w:t>
            </w:r>
          </w:p>
        </w:tc>
      </w:tr>
    </w:tbl>
    <w:p w:rsidR="006139E3" w:rsidRPr="00191D25" w:rsidRDefault="006139E3" w:rsidP="006139E3">
      <w:pPr>
        <w:pStyle w:val="a3"/>
        <w:tabs>
          <w:tab w:val="left" w:pos="851"/>
        </w:tabs>
        <w:spacing w:after="0"/>
        <w:ind w:left="0"/>
        <w:jc w:val="both"/>
      </w:pPr>
      <w:r w:rsidRPr="00191D25">
        <w:t>Состав ПРГ – 7 человек. Приняли участие – 5. Кворум имеется.</w:t>
      </w:r>
    </w:p>
    <w:p w:rsidR="006139E3" w:rsidRDefault="006139E3" w:rsidP="006139E3">
      <w:pPr>
        <w:pStyle w:val="a3"/>
        <w:tabs>
          <w:tab w:val="left" w:pos="851"/>
        </w:tabs>
        <w:spacing w:after="0"/>
        <w:ind w:left="0"/>
        <w:jc w:val="both"/>
      </w:pPr>
    </w:p>
    <w:p w:rsidR="00CF3C33" w:rsidRPr="00191D25" w:rsidRDefault="00CF3C33" w:rsidP="006139E3">
      <w:pPr>
        <w:pStyle w:val="a3"/>
        <w:tabs>
          <w:tab w:val="left" w:pos="851"/>
        </w:tabs>
        <w:spacing w:after="0"/>
        <w:ind w:left="0"/>
        <w:jc w:val="both"/>
      </w:pPr>
    </w:p>
    <w:p w:rsidR="006139E3" w:rsidRPr="00191D25" w:rsidRDefault="006139E3" w:rsidP="006139E3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191D25">
        <w:tab/>
      </w:r>
      <w:r w:rsidRPr="00191D25">
        <w:rPr>
          <w:b/>
          <w:bCs/>
          <w:u w:val="single"/>
        </w:rPr>
        <w:t>ПОВЕСТКА ДНЯ ЗАСЕДАНИЯ:</w:t>
      </w:r>
    </w:p>
    <w:p w:rsidR="006139E3" w:rsidRPr="00191D25" w:rsidRDefault="006139E3" w:rsidP="006139E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6139E3" w:rsidRPr="00191D25" w:rsidRDefault="006139E3" w:rsidP="006139E3">
      <w:pPr>
        <w:pStyle w:val="1"/>
        <w:numPr>
          <w:ilvl w:val="0"/>
          <w:numId w:val="23"/>
        </w:numPr>
        <w:suppressAutoHyphens/>
        <w:ind w:left="0" w:firstLine="720"/>
        <w:rPr>
          <w:sz w:val="24"/>
          <w:szCs w:val="24"/>
        </w:rPr>
      </w:pPr>
      <w:r w:rsidRPr="00191D25">
        <w:rPr>
          <w:sz w:val="24"/>
          <w:szCs w:val="24"/>
        </w:rPr>
        <w:t xml:space="preserve">Вскрытие конвертов с заявками на участие в открытом конкурсе </w:t>
      </w:r>
      <w:r w:rsidR="00CF3C33">
        <w:rPr>
          <w:sz w:val="24"/>
          <w:szCs w:val="24"/>
        </w:rPr>
        <w:t>ОК/011/</w:t>
      </w:r>
      <w:proofErr w:type="spellStart"/>
      <w:r w:rsidR="00CF3C33">
        <w:rPr>
          <w:sz w:val="24"/>
          <w:szCs w:val="24"/>
        </w:rPr>
        <w:t>НКПЗаб</w:t>
      </w:r>
      <w:proofErr w:type="spellEnd"/>
      <w:r w:rsidR="00CF3C33">
        <w:rPr>
          <w:sz w:val="24"/>
          <w:szCs w:val="24"/>
        </w:rPr>
        <w:t>/0019</w:t>
      </w:r>
      <w:r w:rsidRPr="00191D25">
        <w:rPr>
          <w:sz w:val="24"/>
          <w:szCs w:val="24"/>
        </w:rPr>
        <w:t xml:space="preserve">  </w:t>
      </w:r>
      <w:r w:rsidR="00CF3C33" w:rsidRPr="00CF3C33">
        <w:rPr>
          <w:sz w:val="24"/>
          <w:szCs w:val="24"/>
        </w:rPr>
        <w:t>право на заключение договора на выполнение работ по реконструкции троллейной линии Агентства контейнерных перевозок ст. Чита-1</w:t>
      </w:r>
      <w:r w:rsidR="00CF3C33">
        <w:rPr>
          <w:sz w:val="24"/>
          <w:szCs w:val="24"/>
        </w:rPr>
        <w:t xml:space="preserve"> в 2014 году</w:t>
      </w:r>
      <w:r w:rsidR="00CF3C33" w:rsidRPr="00D93FA1">
        <w:rPr>
          <w:szCs w:val="28"/>
        </w:rPr>
        <w:t xml:space="preserve"> </w:t>
      </w:r>
      <w:r w:rsidR="00CF3C33">
        <w:rPr>
          <w:sz w:val="24"/>
          <w:szCs w:val="24"/>
        </w:rPr>
        <w:t>(строка ГПЗ № 338</w:t>
      </w:r>
      <w:r w:rsidRPr="00191D25">
        <w:rPr>
          <w:sz w:val="24"/>
          <w:szCs w:val="24"/>
        </w:rPr>
        <w:t>)</w:t>
      </w:r>
      <w:r w:rsidR="00C82B3F">
        <w:rPr>
          <w:sz w:val="24"/>
          <w:szCs w:val="24"/>
        </w:rPr>
        <w:t>.</w:t>
      </w:r>
    </w:p>
    <w:p w:rsidR="006139E3" w:rsidRPr="00191D25" w:rsidRDefault="00CF3C33" w:rsidP="00CF3C33">
      <w:pPr>
        <w:pStyle w:val="1"/>
        <w:tabs>
          <w:tab w:val="left" w:pos="6915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</w:p>
    <w:p w:rsidR="006139E3" w:rsidRPr="00191D25" w:rsidRDefault="006139E3" w:rsidP="006139E3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191D25">
        <w:rPr>
          <w:b/>
          <w:u w:val="single"/>
        </w:rPr>
        <w:t>По пункту 1 повестки дня</w:t>
      </w:r>
    </w:p>
    <w:p w:rsidR="006139E3" w:rsidRPr="00191D25" w:rsidRDefault="006139E3" w:rsidP="006139E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6139E3" w:rsidRPr="00191D25" w:rsidRDefault="006139E3" w:rsidP="006139E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6139E3" w:rsidRPr="00191D25" w:rsidTr="00A219BC">
        <w:trPr>
          <w:jc w:val="center"/>
        </w:trPr>
        <w:tc>
          <w:tcPr>
            <w:tcW w:w="4794" w:type="dxa"/>
            <w:vAlign w:val="center"/>
          </w:tcPr>
          <w:p w:rsidR="006139E3" w:rsidRPr="00191D25" w:rsidRDefault="006139E3" w:rsidP="00A219B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91D25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080" w:type="dxa"/>
            <w:vAlign w:val="center"/>
          </w:tcPr>
          <w:p w:rsidR="006139E3" w:rsidRPr="00191D25" w:rsidRDefault="006139E3" w:rsidP="00A219B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91D25">
              <w:rPr>
                <w:b/>
                <w:snapToGrid/>
                <w:sz w:val="24"/>
                <w:szCs w:val="24"/>
              </w:rPr>
              <w:t>11.06.2014 года, 15-00</w:t>
            </w:r>
          </w:p>
        </w:tc>
      </w:tr>
      <w:tr w:rsidR="006139E3" w:rsidRPr="00191D25" w:rsidTr="00A219BC">
        <w:trPr>
          <w:jc w:val="center"/>
        </w:trPr>
        <w:tc>
          <w:tcPr>
            <w:tcW w:w="4794" w:type="dxa"/>
            <w:vAlign w:val="center"/>
          </w:tcPr>
          <w:p w:rsidR="006139E3" w:rsidRPr="00191D25" w:rsidRDefault="006139E3" w:rsidP="00A219BC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 w:rsidRPr="00191D25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80" w:type="dxa"/>
            <w:vAlign w:val="center"/>
          </w:tcPr>
          <w:p w:rsidR="006139E3" w:rsidRPr="00191D25" w:rsidRDefault="006139E3" w:rsidP="00A219B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91D25"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6139E3" w:rsidRPr="00191D25" w:rsidRDefault="006139E3" w:rsidP="006139E3">
      <w:pPr>
        <w:pStyle w:val="1"/>
        <w:suppressAutoHyphens/>
        <w:rPr>
          <w:bCs/>
          <w:sz w:val="24"/>
          <w:szCs w:val="24"/>
        </w:rPr>
      </w:pPr>
    </w:p>
    <w:p w:rsidR="006139E3" w:rsidRPr="00191D25" w:rsidRDefault="006139E3" w:rsidP="006139E3">
      <w:pPr>
        <w:pStyle w:val="1"/>
        <w:suppressAutoHyphens/>
        <w:rPr>
          <w:bCs/>
          <w:sz w:val="24"/>
          <w:szCs w:val="24"/>
        </w:rPr>
      </w:pPr>
    </w:p>
    <w:p w:rsidR="006139E3" w:rsidRPr="00191D25" w:rsidRDefault="006139E3" w:rsidP="006139E3">
      <w:pPr>
        <w:pStyle w:val="1"/>
        <w:suppressAutoHyphens/>
        <w:rPr>
          <w:bCs/>
          <w:sz w:val="24"/>
          <w:szCs w:val="24"/>
        </w:rPr>
      </w:pPr>
      <w:r w:rsidRPr="00191D25">
        <w:rPr>
          <w:bCs/>
          <w:sz w:val="24"/>
          <w:szCs w:val="24"/>
        </w:rPr>
        <w:t>1.1. Установленный документацией о закупке срок окончания подачи заявок на участие в открытом конкурсе - 10.06.2014 16-00.</w:t>
      </w:r>
    </w:p>
    <w:p w:rsidR="006139E3" w:rsidRPr="00191D25" w:rsidRDefault="006139E3" w:rsidP="006139E3">
      <w:pPr>
        <w:pStyle w:val="1"/>
        <w:suppressAutoHyphens/>
        <w:rPr>
          <w:bCs/>
          <w:sz w:val="24"/>
          <w:szCs w:val="24"/>
        </w:rPr>
      </w:pPr>
      <w:r w:rsidRPr="00191D25">
        <w:rPr>
          <w:bCs/>
          <w:sz w:val="24"/>
          <w:szCs w:val="24"/>
        </w:rPr>
        <w:t>1.2. К установленному документаци</w:t>
      </w:r>
      <w:r w:rsidR="00F77CCC">
        <w:rPr>
          <w:bCs/>
          <w:sz w:val="24"/>
          <w:szCs w:val="24"/>
        </w:rPr>
        <w:t>ей о закупке сроку поступил</w:t>
      </w:r>
      <w:r w:rsidR="00435D86">
        <w:rPr>
          <w:bCs/>
          <w:sz w:val="24"/>
          <w:szCs w:val="24"/>
        </w:rPr>
        <w:t xml:space="preserve">и следующие </w:t>
      </w:r>
      <w:r w:rsidRPr="00191D25">
        <w:rPr>
          <w:bCs/>
          <w:sz w:val="24"/>
          <w:szCs w:val="24"/>
        </w:rPr>
        <w:t>заявки:</w:t>
      </w:r>
    </w:p>
    <w:p w:rsidR="006139E3" w:rsidRPr="00191D25" w:rsidRDefault="006139E3" w:rsidP="006139E3">
      <w:pPr>
        <w:pStyle w:val="1"/>
        <w:suppressAutoHyphens/>
        <w:ind w:firstLine="0"/>
        <w:rPr>
          <w:b/>
          <w:sz w:val="24"/>
          <w:szCs w:val="24"/>
        </w:rPr>
      </w:pPr>
    </w:p>
    <w:p w:rsidR="006139E3" w:rsidRPr="00191D25" w:rsidRDefault="006139E3" w:rsidP="006139E3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797" w:type="dxa"/>
        <w:jc w:val="center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4"/>
        <w:gridCol w:w="5323"/>
      </w:tblGrid>
      <w:tr w:rsidR="006139E3" w:rsidRPr="00191D25" w:rsidTr="00A219BC">
        <w:trPr>
          <w:jc w:val="center"/>
        </w:trPr>
        <w:tc>
          <w:tcPr>
            <w:tcW w:w="9797" w:type="dxa"/>
            <w:gridSpan w:val="2"/>
          </w:tcPr>
          <w:p w:rsidR="006139E3" w:rsidRPr="00191D25" w:rsidRDefault="006139E3" w:rsidP="00A219B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D2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139E3" w:rsidRPr="00191D25" w:rsidTr="00A219BC">
        <w:trPr>
          <w:jc w:val="center"/>
        </w:trPr>
        <w:tc>
          <w:tcPr>
            <w:tcW w:w="4474" w:type="dxa"/>
            <w:vAlign w:val="center"/>
          </w:tcPr>
          <w:p w:rsidR="006139E3" w:rsidRPr="00191D25" w:rsidRDefault="006139E3" w:rsidP="00A219BC">
            <w:pPr>
              <w:pStyle w:val="Default"/>
              <w:ind w:left="-68" w:firstLine="68"/>
            </w:pPr>
            <w:r w:rsidRPr="00191D25">
              <w:t>Предмет договора:</w:t>
            </w:r>
          </w:p>
        </w:tc>
        <w:tc>
          <w:tcPr>
            <w:tcW w:w="5323" w:type="dxa"/>
            <w:vAlign w:val="center"/>
          </w:tcPr>
          <w:p w:rsidR="006139E3" w:rsidRPr="00191D25" w:rsidRDefault="00CF3C33" w:rsidP="00A219BC">
            <w:pPr>
              <w:pStyle w:val="a3"/>
              <w:tabs>
                <w:tab w:val="left" w:pos="851"/>
                <w:tab w:val="left" w:pos="993"/>
              </w:tabs>
              <w:spacing w:after="0"/>
              <w:ind w:left="0"/>
            </w:pPr>
            <w:r>
              <w:t>В</w:t>
            </w:r>
            <w:r w:rsidRPr="00CF3C33">
              <w:t>ыполнение работ по реконструкции троллейной линии Агентства контейнерных перевозок ст. Чита-1</w:t>
            </w:r>
            <w:r>
              <w:t xml:space="preserve"> в 2014 году</w:t>
            </w:r>
          </w:p>
        </w:tc>
      </w:tr>
      <w:tr w:rsidR="006139E3" w:rsidRPr="00191D25" w:rsidTr="00A219BC">
        <w:trPr>
          <w:jc w:val="center"/>
        </w:trPr>
        <w:tc>
          <w:tcPr>
            <w:tcW w:w="4474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Начальная (максимальная) цена договора:</w:t>
            </w:r>
          </w:p>
        </w:tc>
        <w:tc>
          <w:tcPr>
            <w:tcW w:w="5323" w:type="dxa"/>
            <w:vAlign w:val="center"/>
          </w:tcPr>
          <w:p w:rsidR="006139E3" w:rsidRPr="00191D25" w:rsidRDefault="00CF3C33" w:rsidP="00A219BC">
            <w:pPr>
              <w:pStyle w:val="Default"/>
            </w:pPr>
            <w:r>
              <w:t>2</w:t>
            </w:r>
            <w:r w:rsidR="006139E3" w:rsidRPr="00191D25">
              <w:t xml:space="preserve">  000 000,00  Российский рубль</w:t>
            </w:r>
          </w:p>
        </w:tc>
      </w:tr>
    </w:tbl>
    <w:p w:rsidR="006139E3" w:rsidRPr="00191D25" w:rsidRDefault="006139E3" w:rsidP="006139E3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p w:rsidR="006139E3" w:rsidRDefault="006139E3" w:rsidP="006139E3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p w:rsidR="00BB472C" w:rsidRDefault="00BB472C" w:rsidP="006139E3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p w:rsidR="00BB472C" w:rsidRPr="00191D25" w:rsidRDefault="00BB472C" w:rsidP="006139E3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p w:rsidR="006139E3" w:rsidRPr="00191D25" w:rsidRDefault="006139E3" w:rsidP="006139E3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6139E3" w:rsidRPr="00191D25" w:rsidTr="00A219BC">
        <w:trPr>
          <w:jc w:val="center"/>
        </w:trPr>
        <w:tc>
          <w:tcPr>
            <w:tcW w:w="9881" w:type="dxa"/>
            <w:gridSpan w:val="3"/>
          </w:tcPr>
          <w:p w:rsidR="006139E3" w:rsidRPr="00191D25" w:rsidRDefault="006139E3" w:rsidP="00A219BC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191D25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lastRenderedPageBreak/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ООО «Транс</w:t>
            </w:r>
            <w:r>
              <w:t>портная компания</w:t>
            </w:r>
            <w:r w:rsidRPr="00191D25">
              <w:t>»</w:t>
            </w:r>
          </w:p>
          <w:p w:rsidR="006139E3" w:rsidRPr="00191D25" w:rsidRDefault="006139E3" w:rsidP="00A219BC">
            <w:pPr>
              <w:pStyle w:val="Default"/>
            </w:pPr>
            <w:r w:rsidRPr="00191D25">
              <w:t xml:space="preserve">ИНН </w:t>
            </w:r>
            <w:r>
              <w:t>7524011468</w:t>
            </w:r>
          </w:p>
          <w:p w:rsidR="006139E3" w:rsidRPr="00191D25" w:rsidRDefault="006139E3" w:rsidP="00A219BC">
            <w:pPr>
              <w:pStyle w:val="Default"/>
            </w:pPr>
            <w:r w:rsidRPr="00191D25">
              <w:t xml:space="preserve">КПП </w:t>
            </w:r>
            <w:r>
              <w:t>752401001</w:t>
            </w:r>
          </w:p>
          <w:p w:rsidR="006139E3" w:rsidRPr="00191D25" w:rsidRDefault="006139E3" w:rsidP="006139E3">
            <w:pPr>
              <w:pStyle w:val="Default"/>
            </w:pPr>
            <w:r w:rsidRPr="00191D25">
              <w:t xml:space="preserve">ОГРН </w:t>
            </w:r>
            <w:r>
              <w:t>1037528002995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6139E3" w:rsidRPr="00191D25" w:rsidRDefault="006139E3" w:rsidP="00A219BC">
            <w:pPr>
              <w:pStyle w:val="Default"/>
            </w:pPr>
            <w:r>
              <w:t>56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 xml:space="preserve">06.06.2014       </w:t>
            </w:r>
            <w:r>
              <w:t>16</w:t>
            </w:r>
            <w:r w:rsidRPr="00191D25">
              <w:t>-</w:t>
            </w:r>
            <w:r>
              <w:t>3</w:t>
            </w:r>
            <w:r w:rsidRPr="00191D25">
              <w:t>0ч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Срок поставки по договору:</w:t>
            </w:r>
          </w:p>
        </w:tc>
        <w:tc>
          <w:tcPr>
            <w:tcW w:w="4798" w:type="dxa"/>
            <w:gridSpan w:val="2"/>
            <w:vAlign w:val="center"/>
          </w:tcPr>
          <w:p w:rsidR="006139E3" w:rsidRPr="00191D25" w:rsidRDefault="006139E3" w:rsidP="00A219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Сорок дней </w:t>
            </w:r>
            <w:proofErr w:type="gramStart"/>
            <w:r w:rsidRPr="00191D25">
              <w:rPr>
                <w:color w:val="auto"/>
              </w:rPr>
              <w:t>с даты заключения</w:t>
            </w:r>
            <w:proofErr w:type="gramEnd"/>
            <w:r w:rsidRPr="00191D25">
              <w:rPr>
                <w:color w:val="auto"/>
              </w:rPr>
              <w:t xml:space="preserve"> договора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Объем предоставляемых услуг определяется исходя из потребностей Заказчика, указанных в техническом задании  документации о закупке</w:t>
            </w:r>
          </w:p>
        </w:tc>
      </w:tr>
      <w:tr w:rsidR="006139E3" w:rsidRPr="00191D25" w:rsidTr="00A219BC">
        <w:trPr>
          <w:jc w:val="center"/>
        </w:trPr>
        <w:tc>
          <w:tcPr>
            <w:tcW w:w="9881" w:type="dxa"/>
            <w:gridSpan w:val="3"/>
            <w:vAlign w:val="center"/>
          </w:tcPr>
          <w:p w:rsidR="006139E3" w:rsidRPr="00191D25" w:rsidRDefault="006139E3" w:rsidP="00A219BC">
            <w:pPr>
              <w:pStyle w:val="a5"/>
              <w:jc w:val="center"/>
            </w:pPr>
            <w:r w:rsidRPr="00191D25">
              <w:rPr>
                <w:color w:val="000000"/>
              </w:rPr>
              <w:t>Сведения о предоставленных документах</w:t>
            </w:r>
          </w:p>
        </w:tc>
      </w:tr>
      <w:tr w:rsidR="006139E3" w:rsidRPr="00191D25" w:rsidTr="00C82B3F">
        <w:trPr>
          <w:trHeight w:val="467"/>
          <w:jc w:val="center"/>
        </w:trPr>
        <w:tc>
          <w:tcPr>
            <w:tcW w:w="5083" w:type="dxa"/>
          </w:tcPr>
          <w:p w:rsidR="006139E3" w:rsidRPr="00191D25" w:rsidRDefault="006139E3" w:rsidP="00A219B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D2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139E3" w:rsidRPr="00191D25" w:rsidRDefault="006139E3" w:rsidP="00A219B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D2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D25">
              <w:rPr>
                <w:color w:val="000000"/>
                <w:sz w:val="24"/>
                <w:szCs w:val="24"/>
              </w:rPr>
              <w:t>Комментарий</w:t>
            </w:r>
          </w:p>
          <w:p w:rsidR="006139E3" w:rsidRPr="00191D25" w:rsidRDefault="006139E3" w:rsidP="00A219B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rPr>
                <w:color w:val="auto"/>
              </w:rPr>
            </w:pPr>
            <w:r w:rsidRPr="00191D25">
              <w:rPr>
                <w:color w:val="auto"/>
              </w:rPr>
              <w:t xml:space="preserve">Заявка на участие в конкурсе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rPr>
                <w:color w:val="auto"/>
              </w:rPr>
            </w:pPr>
            <w:r w:rsidRPr="00191D25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ind w:firstLine="34"/>
              <w:jc w:val="center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435D86">
        <w:trPr>
          <w:trHeight w:val="170"/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rPr>
                <w:color w:val="auto"/>
              </w:rPr>
            </w:pPr>
            <w:r w:rsidRPr="00191D25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...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Справка об исполнении налогоплательщиком (плательщиком сборов, налоговым агентом) обязанности по уплате налогов, сборов…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</w:tcPr>
          <w:p w:rsidR="006139E3" w:rsidRPr="00191D25" w:rsidRDefault="00BB472C" w:rsidP="00A219B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FB308C"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</w:t>
            </w:r>
            <w:r w:rsidR="006139E3" w:rsidRPr="00191D25">
              <w:rPr>
                <w:rFonts w:eastAsia="Times New Roman"/>
                <w:color w:val="auto"/>
              </w:rPr>
              <w:t xml:space="preserve"> (оригинал либо нотариально заверенная копия).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</w:tcPr>
          <w:p w:rsidR="006139E3" w:rsidRPr="00191D25" w:rsidRDefault="006139E3" w:rsidP="00A219BC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91D25">
              <w:rPr>
                <w:sz w:val="24"/>
                <w:szCs w:val="24"/>
              </w:rPr>
              <w:t xml:space="preserve">Бухгалтерские балансы и отчеты о </w:t>
            </w:r>
            <w:proofErr w:type="spellStart"/>
            <w:r w:rsidRPr="00191D25">
              <w:rPr>
                <w:sz w:val="24"/>
                <w:szCs w:val="24"/>
              </w:rPr>
              <w:t>финан-совых</w:t>
            </w:r>
            <w:proofErr w:type="spellEnd"/>
            <w:r w:rsidRPr="00191D25">
              <w:rPr>
                <w:sz w:val="24"/>
                <w:szCs w:val="24"/>
              </w:rPr>
              <w:t xml:space="preserve"> результатах (либо налоговые декларации для лиц, применяющих </w:t>
            </w:r>
            <w:proofErr w:type="spellStart"/>
            <w:r w:rsidRPr="00191D25">
              <w:rPr>
                <w:sz w:val="24"/>
                <w:szCs w:val="24"/>
              </w:rPr>
              <w:t>упрощен-ную</w:t>
            </w:r>
            <w:proofErr w:type="spellEnd"/>
            <w:r w:rsidRPr="00191D25">
              <w:rPr>
                <w:sz w:val="24"/>
                <w:szCs w:val="24"/>
              </w:rPr>
              <w:t xml:space="preserve"> систему налогообложения (УСН), с приложением документа, подтверждающего правомерность применения УСН…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39E3" w:rsidRPr="00191D25" w:rsidTr="00BB472C">
        <w:trPr>
          <w:jc w:val="center"/>
        </w:trPr>
        <w:tc>
          <w:tcPr>
            <w:tcW w:w="5083" w:type="dxa"/>
            <w:tcBorders>
              <w:bottom w:val="single" w:sz="4" w:space="0" w:color="000000"/>
            </w:tcBorders>
            <w:vAlign w:val="center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сертификации...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Сведения о своих владельцах, включая конечных бенефициаров…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BB472C">
        <w:trPr>
          <w:jc w:val="center"/>
        </w:trPr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Сведения об опыте работ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BB472C" w:rsidRPr="00191D25" w:rsidTr="00BB472C">
        <w:trPr>
          <w:jc w:val="center"/>
        </w:trPr>
        <w:tc>
          <w:tcPr>
            <w:tcW w:w="5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72C" w:rsidRDefault="00BB472C" w:rsidP="00A219BC">
            <w:pPr>
              <w:pStyle w:val="Default"/>
              <w:jc w:val="both"/>
              <w:rPr>
                <w:color w:val="auto"/>
              </w:rPr>
            </w:pPr>
          </w:p>
          <w:p w:rsidR="00BB472C" w:rsidRPr="00191D25" w:rsidRDefault="00BB472C" w:rsidP="00A219B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72C" w:rsidRPr="00191D25" w:rsidRDefault="00BB472C" w:rsidP="00A219BC">
            <w:pPr>
              <w:pStyle w:val="a5"/>
              <w:ind w:left="0"/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72C" w:rsidRPr="00191D25" w:rsidRDefault="00BB472C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BB472C">
        <w:trPr>
          <w:jc w:val="center"/>
        </w:trPr>
        <w:tc>
          <w:tcPr>
            <w:tcW w:w="9881" w:type="dxa"/>
            <w:gridSpan w:val="3"/>
            <w:tcBorders>
              <w:top w:val="nil"/>
            </w:tcBorders>
          </w:tcPr>
          <w:p w:rsidR="006139E3" w:rsidRPr="00191D25" w:rsidRDefault="006139E3" w:rsidP="00A219BC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191D25"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lastRenderedPageBreak/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ООО «</w:t>
            </w:r>
            <w:proofErr w:type="spellStart"/>
            <w:r w:rsidRPr="00191D25">
              <w:t>РусРегионРесурс</w:t>
            </w:r>
            <w:proofErr w:type="spellEnd"/>
            <w:r w:rsidRPr="00191D25">
              <w:t>»</w:t>
            </w:r>
          </w:p>
          <w:p w:rsidR="006139E3" w:rsidRPr="00191D25" w:rsidRDefault="006139E3" w:rsidP="00A219BC">
            <w:pPr>
              <w:pStyle w:val="Default"/>
            </w:pPr>
            <w:r w:rsidRPr="00191D25">
              <w:t>ИНН 7710659520</w:t>
            </w:r>
          </w:p>
          <w:p w:rsidR="006139E3" w:rsidRPr="00191D25" w:rsidRDefault="006139E3" w:rsidP="00A219BC">
            <w:pPr>
              <w:pStyle w:val="Default"/>
            </w:pPr>
            <w:r w:rsidRPr="00191D25">
              <w:t>КПП 771001001</w:t>
            </w:r>
          </w:p>
          <w:p w:rsidR="006139E3" w:rsidRPr="00191D25" w:rsidRDefault="006139E3" w:rsidP="00A219BC">
            <w:pPr>
              <w:pStyle w:val="Default"/>
            </w:pPr>
            <w:r w:rsidRPr="00191D25">
              <w:t>ОГРН 1077746149140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6139E3" w:rsidRPr="00191D25" w:rsidRDefault="006139E3" w:rsidP="00A219BC">
            <w:pPr>
              <w:pStyle w:val="Default"/>
            </w:pPr>
            <w:r>
              <w:t>57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10.06.2014       10-52ч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Срок поставки по договору:</w:t>
            </w:r>
          </w:p>
        </w:tc>
        <w:tc>
          <w:tcPr>
            <w:tcW w:w="4798" w:type="dxa"/>
            <w:gridSpan w:val="2"/>
            <w:vAlign w:val="center"/>
          </w:tcPr>
          <w:p w:rsidR="006139E3" w:rsidRPr="00191D25" w:rsidRDefault="006139E3" w:rsidP="00A219BC">
            <w:pPr>
              <w:pStyle w:val="Default"/>
              <w:rPr>
                <w:color w:val="auto"/>
              </w:rPr>
            </w:pPr>
            <w:r w:rsidRPr="00191D25">
              <w:rPr>
                <w:color w:val="auto"/>
              </w:rPr>
              <w:t xml:space="preserve">Сто двадцать дней </w:t>
            </w:r>
            <w:proofErr w:type="gramStart"/>
            <w:r w:rsidRPr="00191D25">
              <w:rPr>
                <w:color w:val="auto"/>
              </w:rPr>
              <w:t>с даты заключения</w:t>
            </w:r>
            <w:proofErr w:type="gramEnd"/>
            <w:r w:rsidRPr="00191D25">
              <w:rPr>
                <w:color w:val="auto"/>
              </w:rPr>
              <w:t xml:space="preserve"> договора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6139E3" w:rsidRPr="00191D25" w:rsidRDefault="006139E3" w:rsidP="00EE060D">
            <w:pPr>
              <w:pStyle w:val="Default"/>
              <w:jc w:val="both"/>
            </w:pPr>
            <w:r w:rsidRPr="00191D25">
              <w:t>Объем предоставляемых услуг определяется исходя из потребностей Заказчика, указанных в техническом задании  документации о закупке</w:t>
            </w:r>
          </w:p>
        </w:tc>
      </w:tr>
      <w:tr w:rsidR="006139E3" w:rsidRPr="00191D25" w:rsidTr="00A219BC">
        <w:trPr>
          <w:jc w:val="center"/>
        </w:trPr>
        <w:tc>
          <w:tcPr>
            <w:tcW w:w="9881" w:type="dxa"/>
            <w:gridSpan w:val="3"/>
            <w:vAlign w:val="center"/>
          </w:tcPr>
          <w:p w:rsidR="006139E3" w:rsidRPr="00191D25" w:rsidRDefault="006139E3" w:rsidP="00A219BC">
            <w:pPr>
              <w:pStyle w:val="a5"/>
              <w:jc w:val="center"/>
            </w:pPr>
            <w:r w:rsidRPr="00191D25">
              <w:rPr>
                <w:color w:val="000000"/>
              </w:rPr>
              <w:t>Сведения о предоставленных документах</w:t>
            </w: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</w:tcPr>
          <w:p w:rsidR="006139E3" w:rsidRPr="00191D25" w:rsidRDefault="006139E3" w:rsidP="00A219B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D2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139E3" w:rsidRPr="00191D25" w:rsidRDefault="006139E3" w:rsidP="00A219B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D2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1D25">
              <w:rPr>
                <w:color w:val="000000"/>
                <w:sz w:val="24"/>
                <w:szCs w:val="24"/>
              </w:rPr>
              <w:t>Комментарий</w:t>
            </w:r>
          </w:p>
          <w:p w:rsidR="006139E3" w:rsidRPr="00191D25" w:rsidRDefault="006139E3" w:rsidP="00A219B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rPr>
                <w:color w:val="auto"/>
              </w:rPr>
            </w:pPr>
            <w:r w:rsidRPr="00191D25">
              <w:rPr>
                <w:color w:val="auto"/>
              </w:rPr>
              <w:t xml:space="preserve">Заявка на участие в конкурсе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rPr>
                <w:color w:val="auto"/>
              </w:rPr>
            </w:pPr>
            <w:r w:rsidRPr="00191D25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ind w:firstLine="34"/>
              <w:jc w:val="center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rPr>
                <w:color w:val="auto"/>
              </w:rPr>
            </w:pPr>
            <w:r w:rsidRPr="00191D25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...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Справка об исполнении налогоплательщиком (плательщиком сборов, налоговым агентом) обязанности по уплате налогов, сборов…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</w:tcPr>
          <w:p w:rsidR="006139E3" w:rsidRPr="00191D25" w:rsidRDefault="00BB472C" w:rsidP="00A219B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FB308C"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</w:t>
            </w:r>
            <w:r w:rsidRPr="00191D25">
              <w:rPr>
                <w:rFonts w:eastAsia="Times New Roman"/>
                <w:color w:val="auto"/>
              </w:rPr>
              <w:t xml:space="preserve"> (оригинал либо нотариально заверенная копия).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BB472C" w:rsidP="00BB472C">
            <w:pPr>
              <w:pStyle w:val="a5"/>
              <w:ind w:left="0"/>
              <w:jc w:val="center"/>
            </w:pPr>
            <w: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</w:tcPr>
          <w:p w:rsidR="006139E3" w:rsidRPr="00191D25" w:rsidRDefault="006139E3" w:rsidP="00A219BC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91D25">
              <w:rPr>
                <w:sz w:val="24"/>
                <w:szCs w:val="24"/>
              </w:rPr>
              <w:t xml:space="preserve">Бухгалтерские балансы и отчеты о </w:t>
            </w:r>
            <w:proofErr w:type="spellStart"/>
            <w:r w:rsidRPr="00191D25">
              <w:rPr>
                <w:sz w:val="24"/>
                <w:szCs w:val="24"/>
              </w:rPr>
              <w:t>финан-совых</w:t>
            </w:r>
            <w:proofErr w:type="spellEnd"/>
            <w:r w:rsidRPr="00191D25">
              <w:rPr>
                <w:sz w:val="24"/>
                <w:szCs w:val="24"/>
              </w:rPr>
              <w:t xml:space="preserve"> результатах (либо налоговые декларации для лиц, применяющих </w:t>
            </w:r>
            <w:proofErr w:type="spellStart"/>
            <w:r w:rsidRPr="00191D25">
              <w:rPr>
                <w:sz w:val="24"/>
                <w:szCs w:val="24"/>
              </w:rPr>
              <w:t>упрощен-ную</w:t>
            </w:r>
            <w:proofErr w:type="spellEnd"/>
            <w:r w:rsidRPr="00191D25">
              <w:rPr>
                <w:sz w:val="24"/>
                <w:szCs w:val="24"/>
              </w:rPr>
              <w:t xml:space="preserve"> систему налогообложения (УСН), с приложением документа, подтверждающего правомерность применения УСН…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сертификации...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Сведения о своих владельцах, включая конечных бенефициаров…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  <w:tr w:rsidR="006139E3" w:rsidRPr="00191D25" w:rsidTr="00A219BC">
        <w:trPr>
          <w:jc w:val="center"/>
        </w:trPr>
        <w:tc>
          <w:tcPr>
            <w:tcW w:w="5083" w:type="dxa"/>
            <w:vAlign w:val="center"/>
          </w:tcPr>
          <w:p w:rsidR="006139E3" w:rsidRPr="00191D25" w:rsidRDefault="006139E3" w:rsidP="00A219BC">
            <w:pPr>
              <w:pStyle w:val="Default"/>
              <w:jc w:val="both"/>
              <w:rPr>
                <w:color w:val="auto"/>
              </w:rPr>
            </w:pPr>
            <w:r w:rsidRPr="00191D25">
              <w:rPr>
                <w:color w:val="auto"/>
              </w:rPr>
              <w:t>Сведения об опыте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  <w:r w:rsidRPr="00191D25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6139E3" w:rsidRPr="00191D25" w:rsidRDefault="006139E3" w:rsidP="00A219BC">
            <w:pPr>
              <w:pStyle w:val="a5"/>
              <w:ind w:left="0"/>
              <w:jc w:val="center"/>
            </w:pPr>
          </w:p>
        </w:tc>
      </w:tr>
    </w:tbl>
    <w:p w:rsidR="006139E3" w:rsidRPr="00191D25" w:rsidRDefault="006139E3" w:rsidP="006139E3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</w:p>
    <w:p w:rsidR="006139E3" w:rsidRPr="00191D25" w:rsidRDefault="006139E3" w:rsidP="006139E3">
      <w:pPr>
        <w:pStyle w:val="1"/>
        <w:suppressAutoHyphens/>
        <w:ind w:firstLine="709"/>
        <w:rPr>
          <w:sz w:val="24"/>
          <w:szCs w:val="24"/>
        </w:rPr>
      </w:pPr>
    </w:p>
    <w:p w:rsidR="006139E3" w:rsidRPr="00191D25" w:rsidRDefault="006139E3" w:rsidP="006139E3">
      <w:pPr>
        <w:jc w:val="both"/>
        <w:rPr>
          <w:bCs/>
          <w:sz w:val="24"/>
          <w:szCs w:val="24"/>
        </w:rPr>
      </w:pPr>
      <w:r w:rsidRPr="00191D25">
        <w:rPr>
          <w:sz w:val="24"/>
          <w:szCs w:val="24"/>
        </w:rPr>
        <w:lastRenderedPageBreak/>
        <w:t xml:space="preserve">1.3.  </w:t>
      </w:r>
      <w:r w:rsidRPr="00191D25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p w:rsidR="006139E3" w:rsidRPr="00191D25" w:rsidRDefault="006139E3" w:rsidP="006139E3">
      <w:pPr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4961"/>
      </w:tblGrid>
      <w:tr w:rsidR="006139E3" w:rsidRPr="00191D25" w:rsidTr="00A219BC">
        <w:tc>
          <w:tcPr>
            <w:tcW w:w="959" w:type="dxa"/>
            <w:vAlign w:val="center"/>
          </w:tcPr>
          <w:p w:rsidR="006139E3" w:rsidRPr="00191D25" w:rsidRDefault="006139E3" w:rsidP="00A219B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Номер</w:t>
            </w:r>
          </w:p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Заявки</w:t>
            </w:r>
          </w:p>
        </w:tc>
        <w:tc>
          <w:tcPr>
            <w:tcW w:w="4111" w:type="dxa"/>
            <w:vAlign w:val="center"/>
          </w:tcPr>
          <w:p w:rsidR="006139E3" w:rsidRPr="00191D25" w:rsidRDefault="006139E3" w:rsidP="00A219BC">
            <w:pPr>
              <w:jc w:val="center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Наименование</w:t>
            </w:r>
          </w:p>
          <w:p w:rsidR="006139E3" w:rsidRPr="00191D25" w:rsidRDefault="006139E3" w:rsidP="00A219BC">
            <w:pPr>
              <w:jc w:val="center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претендента</w:t>
            </w:r>
          </w:p>
        </w:tc>
        <w:tc>
          <w:tcPr>
            <w:tcW w:w="4961" w:type="dxa"/>
            <w:vAlign w:val="center"/>
          </w:tcPr>
          <w:p w:rsidR="006139E3" w:rsidRPr="00191D25" w:rsidRDefault="006139E3" w:rsidP="00A219BC">
            <w:pPr>
              <w:jc w:val="center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Решение</w:t>
            </w:r>
          </w:p>
        </w:tc>
      </w:tr>
      <w:tr w:rsidR="006139E3" w:rsidRPr="00191D25" w:rsidTr="00A219BC">
        <w:tc>
          <w:tcPr>
            <w:tcW w:w="959" w:type="dxa"/>
            <w:vAlign w:val="center"/>
          </w:tcPr>
          <w:p w:rsidR="006139E3" w:rsidRPr="00191D25" w:rsidRDefault="006139E3" w:rsidP="00A219BC">
            <w:pPr>
              <w:jc w:val="center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E060D" w:rsidRPr="00191D25" w:rsidRDefault="00EE060D" w:rsidP="00EE060D">
            <w:pPr>
              <w:pStyle w:val="Default"/>
            </w:pPr>
            <w:r w:rsidRPr="00191D25">
              <w:t>ООО «Транс</w:t>
            </w:r>
            <w:r>
              <w:t>портная компания</w:t>
            </w:r>
            <w:r w:rsidRPr="00191D25">
              <w:t>»</w:t>
            </w:r>
          </w:p>
          <w:p w:rsidR="00EE060D" w:rsidRPr="00191D25" w:rsidRDefault="00EE060D" w:rsidP="00EE060D">
            <w:pPr>
              <w:pStyle w:val="Default"/>
            </w:pPr>
            <w:r w:rsidRPr="00191D25">
              <w:t xml:space="preserve">ИНН </w:t>
            </w:r>
            <w:r>
              <w:t>7524011468</w:t>
            </w:r>
          </w:p>
          <w:p w:rsidR="00EE060D" w:rsidRPr="00191D25" w:rsidRDefault="00EE060D" w:rsidP="00EE060D">
            <w:pPr>
              <w:pStyle w:val="Default"/>
            </w:pPr>
            <w:r w:rsidRPr="00191D25">
              <w:t xml:space="preserve">КПП </w:t>
            </w:r>
            <w:r>
              <w:t>752401001</w:t>
            </w:r>
          </w:p>
          <w:p w:rsidR="006139E3" w:rsidRPr="00191D25" w:rsidRDefault="00EE060D" w:rsidP="00EE060D">
            <w:pPr>
              <w:pStyle w:val="3"/>
              <w:contextualSpacing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ОГРН</w:t>
            </w:r>
            <w:r w:rsidRPr="00EE060D">
              <w:rPr>
                <w:sz w:val="24"/>
                <w:szCs w:val="24"/>
              </w:rPr>
              <w:t xml:space="preserve"> 1037528002995</w:t>
            </w:r>
          </w:p>
        </w:tc>
        <w:tc>
          <w:tcPr>
            <w:tcW w:w="4961" w:type="dxa"/>
            <w:vAlign w:val="center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 xml:space="preserve">Перечень документов, предоставленных  в составе Заявки, </w:t>
            </w:r>
            <w:r w:rsidRPr="00191D25">
              <w:rPr>
                <w:b/>
                <w:sz w:val="24"/>
                <w:szCs w:val="24"/>
              </w:rPr>
              <w:t>соответствует</w:t>
            </w:r>
            <w:r w:rsidRPr="00191D25">
              <w:rPr>
                <w:sz w:val="24"/>
                <w:szCs w:val="24"/>
              </w:rPr>
              <w:t xml:space="preserve"> требованиям документации о закупке. Заявка </w:t>
            </w:r>
            <w:r w:rsidRPr="00191D25">
              <w:rPr>
                <w:b/>
                <w:sz w:val="24"/>
                <w:szCs w:val="24"/>
              </w:rPr>
              <w:t>допускается</w:t>
            </w:r>
            <w:r w:rsidRPr="00191D25">
              <w:rPr>
                <w:sz w:val="24"/>
                <w:szCs w:val="24"/>
              </w:rPr>
              <w:t xml:space="preserve"> к участию в конкурсе</w:t>
            </w:r>
          </w:p>
        </w:tc>
      </w:tr>
      <w:tr w:rsidR="006139E3" w:rsidRPr="00191D25" w:rsidTr="00A219BC">
        <w:tc>
          <w:tcPr>
            <w:tcW w:w="959" w:type="dxa"/>
            <w:vAlign w:val="center"/>
          </w:tcPr>
          <w:p w:rsidR="006139E3" w:rsidRPr="00191D25" w:rsidRDefault="006139E3" w:rsidP="00A219BC">
            <w:pPr>
              <w:jc w:val="center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139E3" w:rsidRPr="00191D25" w:rsidRDefault="006139E3" w:rsidP="00A219BC">
            <w:pPr>
              <w:pStyle w:val="Default"/>
            </w:pPr>
            <w:r w:rsidRPr="00191D25">
              <w:t>ООО «</w:t>
            </w:r>
            <w:proofErr w:type="spellStart"/>
            <w:r w:rsidRPr="00191D25">
              <w:t>РусРегионРесурс</w:t>
            </w:r>
            <w:proofErr w:type="spellEnd"/>
            <w:r w:rsidRPr="00191D25">
              <w:t>»</w:t>
            </w:r>
          </w:p>
          <w:p w:rsidR="006139E3" w:rsidRPr="00191D25" w:rsidRDefault="006139E3" w:rsidP="00A219BC">
            <w:pPr>
              <w:pStyle w:val="Default"/>
            </w:pPr>
            <w:r w:rsidRPr="00191D25">
              <w:t>ИНН 7710659520</w:t>
            </w:r>
          </w:p>
          <w:p w:rsidR="006139E3" w:rsidRPr="00191D25" w:rsidRDefault="006139E3" w:rsidP="00A219BC">
            <w:pPr>
              <w:pStyle w:val="Default"/>
            </w:pPr>
            <w:r w:rsidRPr="00191D25">
              <w:t>КПП 771001001</w:t>
            </w:r>
          </w:p>
          <w:p w:rsidR="006139E3" w:rsidRPr="00191D25" w:rsidRDefault="006139E3" w:rsidP="00A219BC">
            <w:pPr>
              <w:pStyle w:val="Default"/>
            </w:pPr>
            <w:r w:rsidRPr="00191D25">
              <w:t>ОГРН 1077746149140</w:t>
            </w:r>
          </w:p>
        </w:tc>
        <w:tc>
          <w:tcPr>
            <w:tcW w:w="4961" w:type="dxa"/>
            <w:vAlign w:val="center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 xml:space="preserve">Перечень документов, предоставленных  в составе Заявки,  </w:t>
            </w:r>
            <w:r w:rsidRPr="00191D25">
              <w:rPr>
                <w:b/>
                <w:sz w:val="24"/>
                <w:szCs w:val="24"/>
              </w:rPr>
              <w:t>соответствует</w:t>
            </w:r>
            <w:r w:rsidRPr="00191D25">
              <w:rPr>
                <w:sz w:val="24"/>
                <w:szCs w:val="24"/>
              </w:rPr>
              <w:t xml:space="preserve"> требованиям документации о закупке. Заявка </w:t>
            </w:r>
            <w:r w:rsidRPr="00191D25">
              <w:rPr>
                <w:b/>
                <w:sz w:val="24"/>
                <w:szCs w:val="24"/>
              </w:rPr>
              <w:t xml:space="preserve">допускается </w:t>
            </w:r>
            <w:r w:rsidRPr="00191D25">
              <w:rPr>
                <w:sz w:val="24"/>
                <w:szCs w:val="24"/>
              </w:rPr>
              <w:t>к участию в конкурсе</w:t>
            </w:r>
          </w:p>
        </w:tc>
      </w:tr>
    </w:tbl>
    <w:p w:rsidR="006139E3" w:rsidRPr="00191D25" w:rsidRDefault="006139E3" w:rsidP="006139E3">
      <w:pPr>
        <w:pStyle w:val="1"/>
        <w:suppressAutoHyphens/>
        <w:ind w:firstLine="709"/>
        <w:rPr>
          <w:sz w:val="24"/>
          <w:szCs w:val="24"/>
        </w:rPr>
      </w:pPr>
    </w:p>
    <w:p w:rsidR="006139E3" w:rsidRPr="00191D25" w:rsidRDefault="006139E3" w:rsidP="006139E3">
      <w:pPr>
        <w:ind w:firstLine="540"/>
        <w:jc w:val="both"/>
        <w:rPr>
          <w:sz w:val="24"/>
          <w:szCs w:val="24"/>
        </w:rPr>
      </w:pPr>
      <w:r w:rsidRPr="00191D25">
        <w:rPr>
          <w:sz w:val="24"/>
          <w:szCs w:val="24"/>
        </w:rPr>
        <w:t>1.4. Предоставленные в составе заявок документы подлежат рассмотрению по существу на заседании ПРГ, назначенном на 11.06.2014г., с приглашением представителей Заказчика.</w:t>
      </w:r>
    </w:p>
    <w:p w:rsidR="006139E3" w:rsidRPr="00191D25" w:rsidRDefault="006139E3" w:rsidP="006139E3">
      <w:pPr>
        <w:ind w:firstLine="540"/>
        <w:jc w:val="both"/>
        <w:rPr>
          <w:sz w:val="24"/>
          <w:szCs w:val="24"/>
        </w:rPr>
      </w:pPr>
    </w:p>
    <w:p w:rsidR="006139E3" w:rsidRPr="00191D25" w:rsidRDefault="006139E3" w:rsidP="006139E3">
      <w:pPr>
        <w:ind w:firstLine="540"/>
        <w:jc w:val="both"/>
        <w:rPr>
          <w:b/>
          <w:sz w:val="24"/>
          <w:szCs w:val="24"/>
        </w:rPr>
      </w:pPr>
      <w:r w:rsidRPr="00191D25">
        <w:rPr>
          <w:sz w:val="24"/>
          <w:szCs w:val="24"/>
        </w:rPr>
        <w:t xml:space="preserve"> </w:t>
      </w:r>
      <w:r w:rsidRPr="00191D25">
        <w:rPr>
          <w:b/>
          <w:sz w:val="24"/>
          <w:szCs w:val="24"/>
        </w:rPr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6139E3" w:rsidRPr="00191D25" w:rsidRDefault="006139E3" w:rsidP="006139E3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p w:rsidR="006139E3" w:rsidRPr="00191D25" w:rsidRDefault="006139E3" w:rsidP="006139E3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p w:rsidR="006139E3" w:rsidRPr="00191D25" w:rsidRDefault="006139E3" w:rsidP="006139E3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tbl>
      <w:tblPr>
        <w:tblW w:w="10065" w:type="dxa"/>
        <w:tblInd w:w="108" w:type="dxa"/>
        <w:tblLook w:val="01E0"/>
      </w:tblPr>
      <w:tblGrid>
        <w:gridCol w:w="3402"/>
        <w:gridCol w:w="3404"/>
        <w:gridCol w:w="3259"/>
      </w:tblGrid>
      <w:tr w:rsidR="006139E3" w:rsidRPr="00191D25" w:rsidTr="00A219BC">
        <w:trPr>
          <w:trHeight w:val="567"/>
        </w:trPr>
        <w:tc>
          <w:tcPr>
            <w:tcW w:w="3402" w:type="dxa"/>
          </w:tcPr>
          <w:p w:rsidR="006139E3" w:rsidRPr="00191D25" w:rsidRDefault="006139E3" w:rsidP="00A219BC">
            <w:pPr>
              <w:spacing w:after="120"/>
              <w:ind w:hanging="108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4" w:type="dxa"/>
          </w:tcPr>
          <w:p w:rsidR="006139E3" w:rsidRPr="00191D25" w:rsidRDefault="006139E3" w:rsidP="00A219BC">
            <w:pPr>
              <w:spacing w:after="120"/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6139E3" w:rsidRPr="00191D25" w:rsidRDefault="006139E3" w:rsidP="00A219BC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trHeight w:val="567"/>
        </w:trPr>
        <w:tc>
          <w:tcPr>
            <w:tcW w:w="3402" w:type="dxa"/>
          </w:tcPr>
          <w:p w:rsidR="006139E3" w:rsidRPr="00191D25" w:rsidRDefault="006139E3" w:rsidP="00A219BC">
            <w:pPr>
              <w:spacing w:after="120"/>
              <w:ind w:hanging="108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Члены ПРГ:</w:t>
            </w:r>
          </w:p>
        </w:tc>
        <w:tc>
          <w:tcPr>
            <w:tcW w:w="3404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trHeight w:val="567"/>
        </w:trPr>
        <w:tc>
          <w:tcPr>
            <w:tcW w:w="3402" w:type="dxa"/>
          </w:tcPr>
          <w:p w:rsidR="006139E3" w:rsidRPr="00191D25" w:rsidRDefault="006139E3" w:rsidP="00A219BC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trHeight w:val="567"/>
        </w:trPr>
        <w:tc>
          <w:tcPr>
            <w:tcW w:w="3402" w:type="dxa"/>
          </w:tcPr>
          <w:p w:rsidR="006139E3" w:rsidRPr="00191D25" w:rsidRDefault="006139E3" w:rsidP="00A219BC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trHeight w:val="567"/>
        </w:trPr>
        <w:tc>
          <w:tcPr>
            <w:tcW w:w="3402" w:type="dxa"/>
          </w:tcPr>
          <w:p w:rsidR="006139E3" w:rsidRPr="00191D25" w:rsidRDefault="006139E3" w:rsidP="00A219BC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trHeight w:val="567"/>
        </w:trPr>
        <w:tc>
          <w:tcPr>
            <w:tcW w:w="3402" w:type="dxa"/>
          </w:tcPr>
          <w:p w:rsidR="006139E3" w:rsidRPr="00191D25" w:rsidRDefault="006139E3" w:rsidP="00A219BC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</w:tr>
      <w:tr w:rsidR="006139E3" w:rsidRPr="00191D25" w:rsidTr="00A219BC">
        <w:trPr>
          <w:trHeight w:val="567"/>
        </w:trPr>
        <w:tc>
          <w:tcPr>
            <w:tcW w:w="3402" w:type="dxa"/>
          </w:tcPr>
          <w:p w:rsidR="006139E3" w:rsidRPr="00191D25" w:rsidRDefault="006139E3" w:rsidP="00A219BC">
            <w:pPr>
              <w:spacing w:after="120"/>
              <w:ind w:hanging="108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4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__________________________</w:t>
            </w:r>
          </w:p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6139E3" w:rsidRPr="00191D25" w:rsidRDefault="006139E3" w:rsidP="00A219B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139E3" w:rsidRPr="00191D25" w:rsidRDefault="006139E3" w:rsidP="006139E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139E3" w:rsidRPr="00191D25" w:rsidRDefault="006139E3" w:rsidP="006139E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139E3" w:rsidRPr="00191D25" w:rsidRDefault="00435D86" w:rsidP="006139E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     </w:t>
      </w:r>
      <w:r w:rsidR="006139E3" w:rsidRPr="00191D2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                   </w:t>
      </w:r>
      <w:r w:rsidR="006139E3" w:rsidRPr="00191D2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   </w:t>
      </w:r>
      <w:r w:rsidR="006139E3" w:rsidRPr="00191D25">
        <w:rPr>
          <w:b/>
          <w:sz w:val="24"/>
          <w:szCs w:val="24"/>
        </w:rPr>
        <w:t xml:space="preserve"> г. </w:t>
      </w:r>
    </w:p>
    <w:p w:rsidR="008E39D2" w:rsidRDefault="008E39D2"/>
    <w:sectPr w:rsidR="008E39D2" w:rsidSect="00C82B3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E23C2D"/>
    <w:multiLevelType w:val="hybridMultilevel"/>
    <w:tmpl w:val="F3E6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C666C9"/>
    <w:multiLevelType w:val="multilevel"/>
    <w:tmpl w:val="15BE8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3943"/>
    <w:multiLevelType w:val="multilevel"/>
    <w:tmpl w:val="11648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8">
    <w:nsid w:val="251728E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5374B"/>
    <w:multiLevelType w:val="hybridMultilevel"/>
    <w:tmpl w:val="F0B2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F237A"/>
    <w:multiLevelType w:val="hybridMultilevel"/>
    <w:tmpl w:val="7DA22B44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13C24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C6FAC"/>
    <w:multiLevelType w:val="hybridMultilevel"/>
    <w:tmpl w:val="7D66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126C0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CB0197"/>
    <w:multiLevelType w:val="hybridMultilevel"/>
    <w:tmpl w:val="7DA2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4574B"/>
    <w:multiLevelType w:val="hybridMultilevel"/>
    <w:tmpl w:val="1C4CD5A4"/>
    <w:lvl w:ilvl="0" w:tplc="C074D4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54900"/>
    <w:multiLevelType w:val="hybridMultilevel"/>
    <w:tmpl w:val="BE5C8AC4"/>
    <w:lvl w:ilvl="0" w:tplc="22F8D1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1159A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2095A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05596"/>
    <w:multiLevelType w:val="multilevel"/>
    <w:tmpl w:val="11648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21"/>
  </w:num>
  <w:num w:numId="10">
    <w:abstractNumId w:val="18"/>
  </w:num>
  <w:num w:numId="11">
    <w:abstractNumId w:val="6"/>
  </w:num>
  <w:num w:numId="12">
    <w:abstractNumId w:val="16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20"/>
  </w:num>
  <w:num w:numId="19">
    <w:abstractNumId w:val="8"/>
  </w:num>
  <w:num w:numId="20">
    <w:abstractNumId w:val="0"/>
  </w:num>
  <w:num w:numId="21">
    <w:abstractNumId w:val="11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E3"/>
    <w:rsid w:val="002215D9"/>
    <w:rsid w:val="00435D86"/>
    <w:rsid w:val="004746F4"/>
    <w:rsid w:val="006139E3"/>
    <w:rsid w:val="00740ABF"/>
    <w:rsid w:val="007F2F94"/>
    <w:rsid w:val="008E39D2"/>
    <w:rsid w:val="00974BBB"/>
    <w:rsid w:val="009C49FB"/>
    <w:rsid w:val="00A00590"/>
    <w:rsid w:val="00A22E2B"/>
    <w:rsid w:val="00BB472C"/>
    <w:rsid w:val="00C82B3F"/>
    <w:rsid w:val="00CF3C33"/>
    <w:rsid w:val="00D012D5"/>
    <w:rsid w:val="00D3184C"/>
    <w:rsid w:val="00E21953"/>
    <w:rsid w:val="00EE060D"/>
    <w:rsid w:val="00F7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39E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3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139E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6139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6139E3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139E3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139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139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139E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39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139E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39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Обычный3"/>
    <w:uiPriority w:val="99"/>
    <w:rsid w:val="0061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4</cp:revision>
  <dcterms:created xsi:type="dcterms:W3CDTF">2014-06-16T07:28:00Z</dcterms:created>
  <dcterms:modified xsi:type="dcterms:W3CDTF">2014-07-22T01:11:00Z</dcterms:modified>
</cp:coreProperties>
</file>