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70BA1" w:rsidRDefault="00732342" w:rsidP="00A4055F">
      <w:pPr>
        <w:tabs>
          <w:tab w:val="left" w:pos="4962"/>
        </w:tabs>
        <w:ind w:left="4820"/>
        <w:rPr>
          <w:b/>
          <w:sz w:val="28"/>
        </w:rPr>
      </w:pPr>
      <w:r w:rsidRPr="00732342">
        <w:rPr>
          <w:b/>
          <w:sz w:val="28"/>
        </w:rPr>
        <w:t>УТВЕРЖДАЮ</w:t>
      </w:r>
    </w:p>
    <w:p w:rsidR="007D6548" w:rsidRPr="00170BA1" w:rsidRDefault="007D6548" w:rsidP="00A4055F">
      <w:pPr>
        <w:tabs>
          <w:tab w:val="left" w:pos="4962"/>
        </w:tabs>
        <w:ind w:left="4820"/>
        <w:rPr>
          <w:rFonts w:eastAsia="Arial Unicode MS"/>
          <w:b/>
          <w:sz w:val="28"/>
        </w:rPr>
      </w:pPr>
    </w:p>
    <w:p w:rsidR="00E27F56" w:rsidRDefault="00732342" w:rsidP="00A4055F">
      <w:pPr>
        <w:tabs>
          <w:tab w:val="left" w:pos="4962"/>
        </w:tabs>
        <w:ind w:left="4820"/>
        <w:rPr>
          <w:b/>
          <w:bCs/>
          <w:sz w:val="28"/>
          <w:szCs w:val="28"/>
        </w:rPr>
      </w:pPr>
      <w:r w:rsidRPr="00732342">
        <w:rPr>
          <w:b/>
          <w:sz w:val="28"/>
        </w:rPr>
        <w:t xml:space="preserve">Председатель </w:t>
      </w:r>
    </w:p>
    <w:p w:rsidR="007D6548" w:rsidRPr="00036321" w:rsidRDefault="00732342" w:rsidP="00A4055F">
      <w:pPr>
        <w:tabs>
          <w:tab w:val="left" w:pos="4962"/>
        </w:tabs>
        <w:ind w:left="4820"/>
        <w:rPr>
          <w:b/>
          <w:sz w:val="28"/>
        </w:rPr>
      </w:pPr>
      <w:r w:rsidRPr="00732342">
        <w:rPr>
          <w:b/>
          <w:sz w:val="28"/>
        </w:rPr>
        <w:t xml:space="preserve">Конкурсной комиссии аппарата </w:t>
      </w:r>
      <w:r w:rsidRPr="00036321">
        <w:rPr>
          <w:b/>
          <w:sz w:val="28"/>
        </w:rPr>
        <w:t>управления</w:t>
      </w:r>
      <w:r w:rsidR="00727D3C" w:rsidRPr="00036321">
        <w:rPr>
          <w:bCs/>
          <w:sz w:val="28"/>
          <w:szCs w:val="28"/>
        </w:rPr>
        <w:t xml:space="preserve"> </w:t>
      </w:r>
      <w:r w:rsidRPr="00036321">
        <w:rPr>
          <w:b/>
          <w:sz w:val="28"/>
        </w:rPr>
        <w:t xml:space="preserve">ОАО «ТрансКонтейнер» </w:t>
      </w:r>
    </w:p>
    <w:p w:rsidR="007D6548" w:rsidRPr="00036321" w:rsidRDefault="007D6548" w:rsidP="00A4055F">
      <w:pPr>
        <w:tabs>
          <w:tab w:val="left" w:pos="4962"/>
        </w:tabs>
        <w:ind w:left="4820"/>
        <w:rPr>
          <w:sz w:val="28"/>
        </w:rPr>
      </w:pPr>
    </w:p>
    <w:p w:rsidR="007D6548" w:rsidRPr="00170BA1" w:rsidRDefault="00732342" w:rsidP="00A4055F">
      <w:pPr>
        <w:tabs>
          <w:tab w:val="left" w:pos="4962"/>
        </w:tabs>
        <w:ind w:left="4820"/>
        <w:rPr>
          <w:b/>
        </w:rPr>
      </w:pPr>
      <w:r w:rsidRPr="00732342">
        <w:rPr>
          <w:b/>
          <w:sz w:val="28"/>
        </w:rPr>
        <w:t xml:space="preserve">____________________ </w:t>
      </w:r>
      <w:r w:rsidR="00B76CF5">
        <w:rPr>
          <w:b/>
          <w:bCs/>
          <w:sz w:val="28"/>
          <w:szCs w:val="28"/>
        </w:rPr>
        <w:t>В.В. Шекшуев</w:t>
      </w:r>
      <w:r w:rsidR="00727D3C" w:rsidRPr="006908D1">
        <w:rPr>
          <w:b/>
          <w:bCs/>
          <w:sz w:val="28"/>
          <w:szCs w:val="28"/>
        </w:rPr>
        <w:t xml:space="preserve"> </w:t>
      </w:r>
    </w:p>
    <w:p w:rsidR="007D6548" w:rsidRPr="00170BA1" w:rsidRDefault="007D6548" w:rsidP="00A4055F">
      <w:pPr>
        <w:tabs>
          <w:tab w:val="left" w:pos="4962"/>
        </w:tabs>
        <w:ind w:left="4820"/>
        <w:rPr>
          <w:rFonts w:eastAsia="Arial Unicode MS"/>
          <w:b/>
          <w:sz w:val="28"/>
        </w:rPr>
      </w:pPr>
    </w:p>
    <w:p w:rsidR="007D6548" w:rsidRDefault="006C32B9" w:rsidP="00A4055F">
      <w:pPr>
        <w:tabs>
          <w:tab w:val="left" w:pos="4962"/>
        </w:tabs>
        <w:ind w:left="4820"/>
        <w:rPr>
          <w:b/>
          <w:bCs/>
          <w:sz w:val="28"/>
        </w:rPr>
      </w:pPr>
      <w:r w:rsidRPr="00462B79">
        <w:rPr>
          <w:b/>
          <w:bCs/>
          <w:sz w:val="28"/>
        </w:rPr>
        <w:t>«__»________________201</w:t>
      </w:r>
      <w:r w:rsidR="00742DAA" w:rsidRPr="00462B79">
        <w:rPr>
          <w:b/>
          <w:bCs/>
          <w:sz w:val="28"/>
        </w:rPr>
        <w:t>4</w:t>
      </w:r>
      <w:r w:rsidR="007D6548" w:rsidRPr="00462B7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36321" w:rsidRDefault="00036321">
      <w:pPr>
        <w:spacing w:after="120"/>
        <w:jc w:val="center"/>
        <w:rPr>
          <w:b/>
          <w:bCs/>
          <w:sz w:val="40"/>
          <w:szCs w:val="40"/>
        </w:rPr>
      </w:pPr>
    </w:p>
    <w:p w:rsidR="00036321" w:rsidRDefault="00036321">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sz w:val="32"/>
        </w:rPr>
      </w:pPr>
    </w:p>
    <w:p w:rsidR="007D6548" w:rsidRDefault="00B4382C">
      <w:pPr>
        <w:pStyle w:val="2"/>
        <w:spacing w:before="0" w:after="0"/>
        <w:ind w:left="0" w:firstLine="709"/>
        <w:rPr>
          <w:rFonts w:cs="Times New Roman"/>
          <w:i w:val="0"/>
          <w:iCs w:val="0"/>
        </w:rPr>
      </w:pPr>
      <w:bookmarkStart w:id="0" w:name="_Toc371671826"/>
      <w:bookmarkStart w:id="1" w:name="_Toc371688265"/>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bookmarkEnd w:id="0"/>
      <w:bookmarkEnd w:id="1"/>
    </w:p>
    <w:p w:rsidR="007D6548" w:rsidRPr="00857075"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w:t>
      </w:r>
      <w:r w:rsidR="0051529F" w:rsidRPr="00857075">
        <w:t xml:space="preserve">февраля 2013 г. </w:t>
      </w:r>
      <w:r w:rsidRPr="00857075">
        <w:rPr>
          <w:szCs w:val="28"/>
        </w:rPr>
        <w:t>(далее – Полож</w:t>
      </w:r>
      <w:r w:rsidR="000A2D97" w:rsidRPr="00857075">
        <w:rPr>
          <w:szCs w:val="28"/>
        </w:rPr>
        <w:t>ение о закупк</w:t>
      </w:r>
      <w:r w:rsidR="006B3895" w:rsidRPr="00857075">
        <w:rPr>
          <w:szCs w:val="28"/>
        </w:rPr>
        <w:t>ах</w:t>
      </w:r>
      <w:r w:rsidR="000A2D97" w:rsidRPr="00857075">
        <w:rPr>
          <w:szCs w:val="28"/>
        </w:rPr>
        <w:t xml:space="preserve">), проводит </w:t>
      </w:r>
      <w:r w:rsidR="008C4183" w:rsidRPr="00857075">
        <w:rPr>
          <w:szCs w:val="28"/>
        </w:rPr>
        <w:t>открытый конкурс</w:t>
      </w:r>
      <w:r w:rsidR="001E6E80" w:rsidRPr="00857075">
        <w:rPr>
          <w:szCs w:val="28"/>
        </w:rPr>
        <w:t xml:space="preserve"> </w:t>
      </w:r>
      <w:r w:rsidR="0098627F" w:rsidRPr="00857075">
        <w:rPr>
          <w:szCs w:val="28"/>
        </w:rPr>
        <w:t xml:space="preserve">№ </w:t>
      </w:r>
      <w:r w:rsidR="004D44D7" w:rsidRPr="00857075">
        <w:rPr>
          <w:szCs w:val="28"/>
        </w:rPr>
        <w:t>ОК/</w:t>
      </w:r>
      <w:r w:rsidR="00857075" w:rsidRPr="00857075">
        <w:rPr>
          <w:szCs w:val="28"/>
        </w:rPr>
        <w:t>003</w:t>
      </w:r>
      <w:r w:rsidR="0098627F" w:rsidRPr="00857075">
        <w:rPr>
          <w:szCs w:val="28"/>
        </w:rPr>
        <w:t>/</w:t>
      </w:r>
      <w:r w:rsidR="00857075" w:rsidRPr="00857075">
        <w:rPr>
          <w:szCs w:val="28"/>
        </w:rPr>
        <w:t>ЦКППВК</w:t>
      </w:r>
      <w:r w:rsidR="004D44D7" w:rsidRPr="00857075">
        <w:rPr>
          <w:szCs w:val="28"/>
        </w:rPr>
        <w:t>/</w:t>
      </w:r>
      <w:r w:rsidR="00857075" w:rsidRPr="00857075">
        <w:rPr>
          <w:szCs w:val="28"/>
        </w:rPr>
        <w:t>0006</w:t>
      </w:r>
      <w:r w:rsidR="00EF571B" w:rsidRPr="00857075">
        <w:rPr>
          <w:szCs w:val="28"/>
        </w:rPr>
        <w:t xml:space="preserve"> (далее – Открытый конкурс)</w:t>
      </w:r>
      <w:r w:rsidRPr="00857075">
        <w:t>.</w:t>
      </w:r>
    </w:p>
    <w:p w:rsidR="004E3AC2" w:rsidRPr="004E3AC2" w:rsidRDefault="007D6548" w:rsidP="00167695">
      <w:pPr>
        <w:pStyle w:val="19"/>
        <w:numPr>
          <w:ilvl w:val="2"/>
          <w:numId w:val="3"/>
        </w:numPr>
        <w:ind w:left="0" w:firstLine="720"/>
        <w:rPr>
          <w:szCs w:val="28"/>
        </w:rPr>
      </w:pPr>
      <w:r w:rsidRPr="00857075">
        <w:rPr>
          <w:szCs w:val="28"/>
        </w:rPr>
        <w:t>Предметом настоящего</w:t>
      </w:r>
      <w:r w:rsidRPr="004E3AC2">
        <w:rPr>
          <w:szCs w:val="28"/>
        </w:rPr>
        <w:t xml:space="preserve"> </w:t>
      </w:r>
      <w:r w:rsidR="008C4183" w:rsidRPr="004E3AC2">
        <w:rPr>
          <w:szCs w:val="28"/>
        </w:rPr>
        <w:t>Открытого конкурса</w:t>
      </w:r>
      <w:r w:rsidRPr="004E3AC2">
        <w:rPr>
          <w:szCs w:val="28"/>
        </w:rPr>
        <w:t xml:space="preserve"> является право на заключение договора </w:t>
      </w:r>
      <w:r w:rsidR="003D234B" w:rsidRPr="003D234B">
        <w:t xml:space="preserve"> </w:t>
      </w:r>
      <w:r w:rsidR="003D234B" w:rsidRPr="007873C3">
        <w:t xml:space="preserve">аренду крупнотоннажных 40-футовых контейнеров типоразмера 45G1, массой брутто 30,48 тонн в количестве 84-х </w:t>
      </w:r>
      <w:r w:rsidR="003D234B">
        <w:t xml:space="preserve">единиц </w:t>
      </w:r>
      <w:r w:rsidR="003D234B" w:rsidRPr="007873C3">
        <w:t>в 2014-2016 годах</w:t>
      </w:r>
      <w:r w:rsidR="003D234B">
        <w:rPr>
          <w:szCs w:val="28"/>
        </w:rPr>
        <w:t xml:space="preserve"> </w:t>
      </w:r>
      <w:r w:rsidR="004E3AC2" w:rsidRPr="000C7FD3">
        <w:rPr>
          <w:sz w:val="24"/>
          <w:szCs w:val="24"/>
        </w:rPr>
        <w:t>.</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bookmarkStart w:id="2" w:name="_Toc371671827"/>
      <w:bookmarkStart w:id="3" w:name="_Toc371688266"/>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bookmarkEnd w:id="2"/>
      <w:bookmarkEnd w:id="3"/>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bookmarkStart w:id="4" w:name="_Toc371671828"/>
      <w:bookmarkStart w:id="5" w:name="_Toc371688267"/>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Внесение изменений и дополнений в документацию</w:t>
      </w:r>
      <w:bookmarkEnd w:id="4"/>
      <w:bookmarkEnd w:id="5"/>
      <w:r w:rsidR="007D6548" w:rsidRPr="00D32FFA">
        <w:rPr>
          <w:rFonts w:eastAsia="MS Mincho" w:cs="Times New Roman"/>
          <w:i w:val="0"/>
          <w:iCs w:val="0"/>
        </w:rPr>
        <w:t xml:space="preserve"> </w:t>
      </w:r>
      <w:r w:rsidR="002B41FD">
        <w:rPr>
          <w:rFonts w:eastAsia="MS Mincho" w:cs="Times New Roman"/>
          <w:i w:val="0"/>
          <w:iCs w:val="0"/>
        </w:rPr>
        <w:t>о закупке</w:t>
      </w: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bookmarkStart w:id="6" w:name="_Toc371671829"/>
      <w:bookmarkStart w:id="7" w:name="_Toc371688268"/>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bookmarkEnd w:id="6"/>
      <w:bookmarkEnd w:id="7"/>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pPr>
        <w:spacing w:after="120"/>
        <w:ind w:firstLine="709"/>
        <w:jc w:val="both"/>
        <w:rPr>
          <w:b/>
          <w:sz w:val="32"/>
          <w:szCs w:val="32"/>
        </w:rPr>
      </w:pPr>
      <w:r w:rsidRPr="00036321">
        <w:rPr>
          <w:b/>
          <w:bCs/>
          <w:sz w:val="32"/>
          <w:szCs w:val="32"/>
        </w:rPr>
        <w:lastRenderedPageBreak/>
        <w:t>Раздел 2</w:t>
      </w:r>
      <w:r w:rsidR="007D6548" w:rsidRPr="00036321">
        <w:rPr>
          <w:b/>
          <w:bCs/>
          <w:sz w:val="32"/>
          <w:szCs w:val="32"/>
        </w:rPr>
        <w:t>. Обязательные и квалификационные требования к п</w:t>
      </w:r>
      <w:r w:rsidR="007D6548" w:rsidRPr="00036321">
        <w:rPr>
          <w:b/>
          <w:sz w:val="32"/>
          <w:szCs w:val="32"/>
        </w:rPr>
        <w:t>ретендентам/участникам, оценка Заявок участников</w:t>
      </w:r>
    </w:p>
    <w:p w:rsidR="00036321" w:rsidRPr="00036321" w:rsidRDefault="00036321">
      <w:pPr>
        <w:spacing w:after="120"/>
        <w:ind w:firstLine="709"/>
        <w:jc w:val="both"/>
        <w:rPr>
          <w:b/>
          <w:sz w:val="32"/>
          <w:szCs w:val="32"/>
        </w:rPr>
      </w:pPr>
    </w:p>
    <w:p w:rsidR="00997B7D" w:rsidRPr="00E941DA" w:rsidRDefault="00737675" w:rsidP="00BF6892">
      <w:pPr>
        <w:pStyle w:val="2"/>
        <w:numPr>
          <w:ilvl w:val="1"/>
          <w:numId w:val="15"/>
        </w:numPr>
        <w:spacing w:before="0" w:after="0"/>
        <w:jc w:val="both"/>
        <w:rPr>
          <w:rFonts w:cs="Times New Roman"/>
          <w:i w:val="0"/>
        </w:rPr>
      </w:pPr>
      <w:r w:rsidRPr="00E941DA">
        <w:rPr>
          <w:rFonts w:cs="Times New Roman"/>
          <w:i w:val="0"/>
        </w:rPr>
        <w:t xml:space="preserve"> </w:t>
      </w:r>
      <w:bookmarkStart w:id="8" w:name="_Toc371671830"/>
      <w:bookmarkStart w:id="9" w:name="_Toc371688269"/>
      <w:r w:rsidRPr="00E941DA">
        <w:rPr>
          <w:rFonts w:cs="Times New Roman"/>
          <w:i w:val="0"/>
        </w:rPr>
        <w:t>Обязательные требования</w:t>
      </w:r>
      <w:bookmarkEnd w:id="8"/>
      <w:bookmarkEnd w:id="9"/>
    </w:p>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42BBE">
        <w:rPr>
          <w:sz w:val="28"/>
          <w:szCs w:val="28"/>
        </w:rPr>
        <w:t>е</w:t>
      </w:r>
      <w:r w:rsidRPr="00D32FFA">
        <w:rPr>
          <w:sz w:val="28"/>
          <w:szCs w:val="28"/>
        </w:rPr>
        <w:t xml:space="preserve"> работ, оказани</w:t>
      </w:r>
      <w:r w:rsidR="00242BBE">
        <w:rPr>
          <w:sz w:val="28"/>
          <w:szCs w:val="28"/>
        </w:rPr>
        <w:t>е</w:t>
      </w:r>
      <w:r w:rsidRPr="00D32FFA">
        <w:rPr>
          <w:sz w:val="28"/>
          <w:szCs w:val="28"/>
        </w:rPr>
        <w:t xml:space="preserve"> услуг, поставк</w:t>
      </w:r>
      <w:r w:rsidR="00242BBE">
        <w:rPr>
          <w:sz w:val="28"/>
          <w:szCs w:val="28"/>
        </w:rPr>
        <w:t>у</w:t>
      </w:r>
      <w:r w:rsidRPr="00D32FFA">
        <w:rPr>
          <w:sz w:val="28"/>
          <w:szCs w:val="28"/>
        </w:rPr>
        <w:t xml:space="preserve"> </w:t>
      </w:r>
      <w:r w:rsidR="001242D3" w:rsidRPr="00D32FFA">
        <w:rPr>
          <w:sz w:val="28"/>
          <w:szCs w:val="28"/>
        </w:rPr>
        <w:t xml:space="preserve">товаров </w:t>
      </w:r>
      <w:r w:rsidRPr="00D32FFA">
        <w:rPr>
          <w:sz w:val="28"/>
          <w:szCs w:val="28"/>
        </w:rPr>
        <w:t>и т.д.</w:t>
      </w:r>
      <w:r w:rsidR="00242BBE">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E941DA" w:rsidRDefault="00737675" w:rsidP="00BF6892">
      <w:pPr>
        <w:pStyle w:val="afa"/>
        <w:numPr>
          <w:ilvl w:val="1"/>
          <w:numId w:val="7"/>
        </w:numPr>
        <w:tabs>
          <w:tab w:val="left" w:pos="1080"/>
        </w:tabs>
        <w:ind w:left="1400"/>
        <w:rPr>
          <w:b/>
          <w:sz w:val="28"/>
          <w:szCs w:val="28"/>
        </w:rPr>
      </w:pPr>
      <w:r w:rsidRPr="00E941DA">
        <w:rPr>
          <w:b/>
          <w:sz w:val="28"/>
          <w:szCs w:val="28"/>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w:t>
      </w:r>
      <w:r w:rsidR="009F7F8E">
        <w:rPr>
          <w:sz w:val="28"/>
          <w:szCs w:val="28"/>
        </w:rPr>
        <w:t xml:space="preserve">и/или государства регистрации и/или ведения бизнеса претендента </w:t>
      </w:r>
      <w:r w:rsidRPr="00D32FFA">
        <w:rPr>
          <w:sz w:val="28"/>
          <w:szCs w:val="28"/>
        </w:rPr>
        <w:t xml:space="preserve">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E941DA" w:rsidRDefault="002410DF" w:rsidP="002410DF">
      <w:pPr>
        <w:numPr>
          <w:ilvl w:val="1"/>
          <w:numId w:val="9"/>
        </w:numPr>
        <w:tabs>
          <w:tab w:val="left" w:pos="0"/>
        </w:tabs>
        <w:ind w:left="0" w:firstLine="709"/>
        <w:jc w:val="both"/>
        <w:rPr>
          <w:rFonts w:eastAsia="MS Mincho"/>
          <w:b/>
          <w:sz w:val="28"/>
          <w:szCs w:val="28"/>
        </w:rPr>
      </w:pPr>
      <w:r w:rsidRPr="00E941DA">
        <w:rPr>
          <w:rFonts w:eastAsia="MS Mincho"/>
          <w:b/>
          <w:sz w:val="28"/>
          <w:szCs w:val="28"/>
        </w:rPr>
        <w:t>Пре</w:t>
      </w:r>
      <w:r w:rsidR="000753BB" w:rsidRPr="00E941DA">
        <w:rPr>
          <w:rFonts w:eastAsia="MS Mincho"/>
          <w:b/>
          <w:sz w:val="28"/>
          <w:szCs w:val="28"/>
        </w:rPr>
        <w:t>дставление</w:t>
      </w:r>
      <w:r w:rsidR="00737675" w:rsidRPr="00E941DA">
        <w:rPr>
          <w:rFonts w:eastAsia="MS Mincho"/>
          <w:b/>
          <w:sz w:val="28"/>
          <w:szCs w:val="28"/>
        </w:rPr>
        <w:t xml:space="preserve"> документов</w:t>
      </w: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0C7FD3">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476A3D">
        <w:rPr>
          <w:rFonts w:eastAsia="Times New Roman"/>
          <w:color w:val="000000"/>
          <w:sz w:val="28"/>
          <w:szCs w:val="28"/>
        </w:rPr>
        <w:t>(</w:t>
      </w:r>
      <w:r w:rsidR="0006056A">
        <w:rPr>
          <w:rFonts w:eastAsia="Times New Roman"/>
          <w:color w:val="000000"/>
          <w:sz w:val="28"/>
          <w:szCs w:val="28"/>
        </w:rPr>
        <w:t>ых</w:t>
      </w:r>
      <w:r w:rsidR="00476A3D">
        <w:rPr>
          <w:rFonts w:eastAsia="Times New Roman"/>
          <w:color w:val="000000"/>
          <w:sz w:val="28"/>
          <w:szCs w:val="28"/>
        </w:rPr>
        <w:t>)</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476A3D">
        <w:rPr>
          <w:rFonts w:eastAsia="Times New Roman"/>
          <w:sz w:val="28"/>
          <w:szCs w:val="28"/>
        </w:rPr>
        <w:t>(</w:t>
      </w:r>
      <w:r w:rsidR="00806AAF" w:rsidRPr="00D32FFA">
        <w:rPr>
          <w:rFonts w:eastAsia="Times New Roman"/>
          <w:sz w:val="28"/>
          <w:szCs w:val="28"/>
        </w:rPr>
        <w:t>ых</w:t>
      </w:r>
      <w:r w:rsidR="00476A3D">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bookmarkStart w:id="10" w:name="_Toc371671831"/>
      <w:bookmarkStart w:id="11" w:name="_Toc371688270"/>
      <w:r w:rsidRPr="00D32FFA">
        <w:rPr>
          <w:rFonts w:eastAsia="MS Mincho" w:cs="Times New Roman"/>
          <w:i w:val="0"/>
          <w:iCs w:val="0"/>
        </w:rPr>
        <w:t>Срок и порядок подачи Заявок</w:t>
      </w:r>
      <w:bookmarkEnd w:id="10"/>
      <w:bookmarkEnd w:id="11"/>
      <w:r w:rsidRPr="00D32FFA">
        <w:rPr>
          <w:rFonts w:eastAsia="MS Mincho" w:cs="Times New Roman"/>
          <w:i w:val="0"/>
          <w:iCs w:val="0"/>
        </w:rPr>
        <w:t xml:space="preserve"> </w:t>
      </w: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8"/>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036321"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0C7FD3">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036321" w:rsidRPr="00CB3BBA" w:rsidRDefault="00036321" w:rsidP="00036321">
      <w:pPr>
        <w:pStyle w:val="afa"/>
        <w:ind w:left="720" w:firstLine="0"/>
        <w:rPr>
          <w:sz w:val="28"/>
        </w:rPr>
      </w:pPr>
    </w:p>
    <w:p w:rsidR="00674404" w:rsidRPr="00D32FFA" w:rsidRDefault="00674404" w:rsidP="00036321">
      <w:pPr>
        <w:pStyle w:val="2"/>
        <w:numPr>
          <w:ilvl w:val="1"/>
          <w:numId w:val="17"/>
        </w:numPr>
        <w:tabs>
          <w:tab w:val="left" w:pos="-2340"/>
          <w:tab w:val="left" w:pos="720"/>
        </w:tabs>
        <w:spacing w:before="0" w:after="0"/>
        <w:ind w:left="0" w:firstLine="720"/>
        <w:jc w:val="both"/>
        <w:rPr>
          <w:rFonts w:eastAsia="MS Mincho" w:cs="Times New Roman"/>
          <w:i w:val="0"/>
          <w:iCs w:val="0"/>
        </w:rPr>
      </w:pPr>
      <w:bookmarkStart w:id="12" w:name="_Toc371671833"/>
      <w:bookmarkStart w:id="13" w:name="_Toc371688272"/>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bookmarkEnd w:id="12"/>
      <w:bookmarkEnd w:id="13"/>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bookmarkStart w:id="14" w:name="_Toc371671834"/>
      <w:bookmarkStart w:id="15" w:name="_Toc371688273"/>
      <w:r w:rsidRPr="00D32FFA">
        <w:rPr>
          <w:rFonts w:eastAsia="MS Mincho"/>
          <w:i w:val="0"/>
        </w:rPr>
        <w:t>Порядок оценки и сопоставления Заявок участников Организатором</w:t>
      </w:r>
      <w:bookmarkEnd w:id="14"/>
      <w:bookmarkEnd w:id="15"/>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0C7FD3">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0C7FD3">
        <w:rPr>
          <w:sz w:val="28"/>
          <w:szCs w:val="28"/>
        </w:rPr>
        <w:t>сопоставлении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bookmarkStart w:id="16" w:name="_Toc371671835"/>
      <w:bookmarkStart w:id="17" w:name="_Toc371688274"/>
      <w:r w:rsidRPr="00D32FFA">
        <w:rPr>
          <w:i w:val="0"/>
        </w:rPr>
        <w:t xml:space="preserve">Подведение итогов </w:t>
      </w:r>
      <w:bookmarkEnd w:id="16"/>
      <w:bookmarkEnd w:id="17"/>
      <w:r w:rsidR="008C4183">
        <w:rPr>
          <w:i w:val="0"/>
        </w:rPr>
        <w:t>Открытого конкурса</w:t>
      </w: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0C7FD3"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bookmarkStart w:id="18" w:name="_Toc371671836"/>
      <w:bookmarkStart w:id="19" w:name="_Toc371688275"/>
      <w:r w:rsidRPr="00D32FFA">
        <w:rPr>
          <w:rFonts w:eastAsia="MS Mincho" w:cs="Times New Roman"/>
          <w:i w:val="0"/>
          <w:iCs w:val="0"/>
        </w:rPr>
        <w:t>Заключение договора</w:t>
      </w:r>
      <w:bookmarkEnd w:id="18"/>
      <w:bookmarkEnd w:id="19"/>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lastRenderedPageBreak/>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E6F2F" w:rsidRDefault="006E6F2F" w:rsidP="006E6F2F">
      <w:pPr>
        <w:ind w:firstLine="720"/>
        <w:jc w:val="both"/>
        <w:rPr>
          <w:sz w:val="28"/>
          <w:szCs w:val="28"/>
        </w:rPr>
      </w:pPr>
      <w:r w:rsidRPr="006E6F2F">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6E6F2F">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2247A2">
        <w:rPr>
          <w:sz w:val="28"/>
          <w:szCs w:val="28"/>
        </w:rPr>
        <w:t>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a"/>
        <w:ind w:firstLine="0"/>
        <w:rPr>
          <w:sz w:val="28"/>
          <w:szCs w:val="28"/>
        </w:rPr>
      </w:pPr>
    </w:p>
    <w:p w:rsidR="00036321" w:rsidRPr="00D32FFA" w:rsidRDefault="00036321"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20" w:name="_Toc515863146"/>
      <w:bookmarkStart w:id="21" w:name="_Toc34648361"/>
      <w:bookmarkStart w:id="22" w:name="_Toc371671837"/>
      <w:bookmarkStart w:id="23" w:name="_Toc371688276"/>
      <w:r w:rsidRPr="00D32FFA">
        <w:rPr>
          <w:rFonts w:eastAsia="MS Mincho"/>
          <w:i w:val="0"/>
        </w:rPr>
        <w:t>О</w:t>
      </w:r>
      <w:bookmarkEnd w:id="20"/>
      <w:bookmarkEnd w:id="21"/>
      <w:r w:rsidRPr="00D32FFA">
        <w:rPr>
          <w:rFonts w:eastAsia="MS Mincho"/>
          <w:i w:val="0"/>
        </w:rPr>
        <w:t>формление Заявки</w:t>
      </w:r>
      <w:bookmarkEnd w:id="22"/>
      <w:bookmarkEnd w:id="23"/>
      <w:r w:rsidRPr="00D32FFA">
        <w:rPr>
          <w:rFonts w:eastAsia="MS Mincho"/>
          <w:i w:val="0"/>
        </w:rPr>
        <w:t xml:space="preserve"> </w:t>
      </w:r>
    </w:p>
    <w:p w:rsidR="001B13C3" w:rsidRPr="001B13C3" w:rsidRDefault="001B13C3" w:rsidP="001B13C3">
      <w:pPr>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F43031" w:rsidP="007D00C3">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25pt;margin-top:2.05pt;width:481.9pt;height:148.9pt;z-index:-251658752;mso-width-relative:margin;mso-height-relative:margin" wrapcoords="-34 -87 -34 21600 21634 21600 21634 -87 -34 -87" strokeweight="1.5pt">
            <v:textbox style="mso-next-textbox:#_x0000_s1026">
              <w:txbxContent>
                <w:p w:rsidR="00857075" w:rsidRPr="007E6DE4" w:rsidRDefault="00857075" w:rsidP="000954FB">
                  <w:pPr>
                    <w:jc w:val="center"/>
                    <w:rPr>
                      <w:b/>
                      <w:sz w:val="28"/>
                      <w:szCs w:val="28"/>
                    </w:rPr>
                  </w:pPr>
                  <w:r w:rsidRPr="007E6DE4">
                    <w:rPr>
                      <w:b/>
                      <w:sz w:val="28"/>
                      <w:szCs w:val="28"/>
                    </w:rPr>
                    <w:t xml:space="preserve">_____________________________________________, </w:t>
                  </w:r>
                </w:p>
                <w:p w:rsidR="00857075" w:rsidRDefault="0085707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57075" w:rsidRPr="007E6DE4" w:rsidRDefault="00857075" w:rsidP="000954FB">
                  <w:pPr>
                    <w:jc w:val="center"/>
                    <w:rPr>
                      <w:b/>
                      <w:sz w:val="28"/>
                      <w:szCs w:val="28"/>
                    </w:rPr>
                  </w:pPr>
                  <w:r w:rsidRPr="007E6DE4">
                    <w:rPr>
                      <w:b/>
                      <w:sz w:val="28"/>
                      <w:szCs w:val="28"/>
                    </w:rPr>
                    <w:t>________________________________________</w:t>
                  </w:r>
                </w:p>
                <w:p w:rsidR="00857075" w:rsidRPr="007E6DE4" w:rsidRDefault="00857075" w:rsidP="000954FB">
                  <w:pPr>
                    <w:jc w:val="center"/>
                    <w:rPr>
                      <w:i/>
                      <w:sz w:val="20"/>
                      <w:szCs w:val="20"/>
                    </w:rPr>
                  </w:pPr>
                  <w:r w:rsidRPr="007E6DE4">
                    <w:rPr>
                      <w:i/>
                      <w:sz w:val="20"/>
                      <w:szCs w:val="20"/>
                    </w:rPr>
                    <w:t>государство регистрации претендента</w:t>
                  </w:r>
                </w:p>
                <w:p w:rsidR="00857075" w:rsidRPr="007E6DE4" w:rsidRDefault="00857075" w:rsidP="000954FB">
                  <w:pPr>
                    <w:jc w:val="center"/>
                    <w:rPr>
                      <w:b/>
                      <w:sz w:val="28"/>
                      <w:szCs w:val="28"/>
                    </w:rPr>
                  </w:pPr>
                  <w:r w:rsidRPr="007E6DE4">
                    <w:rPr>
                      <w:b/>
                      <w:sz w:val="28"/>
                      <w:szCs w:val="28"/>
                    </w:rPr>
                    <w:t>_____________________________</w:t>
                  </w:r>
                  <w:r>
                    <w:rPr>
                      <w:b/>
                      <w:sz w:val="28"/>
                      <w:szCs w:val="28"/>
                    </w:rPr>
                    <w:t>__________________</w:t>
                  </w:r>
                </w:p>
                <w:p w:rsidR="00857075" w:rsidRPr="007E6DE4" w:rsidRDefault="00857075" w:rsidP="000954FB">
                  <w:pPr>
                    <w:jc w:val="center"/>
                    <w:rPr>
                      <w:i/>
                      <w:sz w:val="20"/>
                      <w:szCs w:val="20"/>
                    </w:rPr>
                  </w:pPr>
                  <w:r w:rsidRPr="007E6DE4">
                    <w:rPr>
                      <w:i/>
                      <w:sz w:val="20"/>
                      <w:szCs w:val="20"/>
                    </w:rPr>
                    <w:t>ИНН претендента (для претендентов-резидентов Российской Федерации)</w:t>
                  </w:r>
                </w:p>
                <w:p w:rsidR="00857075" w:rsidRDefault="00857075" w:rsidP="000954FB">
                  <w:pPr>
                    <w:jc w:val="both"/>
                  </w:pPr>
                </w:p>
                <w:p w:rsidR="00857075" w:rsidRDefault="00857075" w:rsidP="000954FB">
                  <w:pPr>
                    <w:jc w:val="center"/>
                    <w:rPr>
                      <w:b/>
                    </w:rPr>
                  </w:pPr>
                  <w:r w:rsidRPr="00923E2D">
                    <w:rPr>
                      <w:b/>
                    </w:rPr>
                    <w:t xml:space="preserve">ЗАЯВКА НА УЧАСТИЕ В </w:t>
                  </w:r>
                  <w:r>
                    <w:rPr>
                      <w:b/>
                    </w:rPr>
                    <w:t>ОТКРЫТОМ КОНКУРСЕ № ОК</w:t>
                  </w:r>
                  <w:r w:rsidRPr="00923E2D">
                    <w:rPr>
                      <w:b/>
                    </w:rPr>
                    <w:t>/___/____/____</w:t>
                  </w:r>
                </w:p>
                <w:p w:rsidR="00857075" w:rsidRPr="001B3F70" w:rsidRDefault="00857075" w:rsidP="000954FB">
                  <w:pPr>
                    <w:jc w:val="center"/>
                    <w:rPr>
                      <w:b/>
                    </w:rPr>
                  </w:pPr>
                  <w:r w:rsidRPr="00732342">
                    <w:rPr>
                      <w:b/>
                    </w:rPr>
                    <w:t xml:space="preserve">(лот № _________) </w:t>
                  </w:r>
                </w:p>
                <w:p w:rsidR="00857075" w:rsidRPr="00521EAB" w:rsidRDefault="00857075" w:rsidP="000954FB">
                  <w:pPr>
                    <w:jc w:val="center"/>
                    <w:rPr>
                      <w:i/>
                    </w:rPr>
                  </w:pPr>
                  <w:r w:rsidRPr="00732342">
                    <w:rPr>
                      <w:i/>
                    </w:rPr>
                    <w:t>(указывается номер лота)</w:t>
                  </w:r>
                </w:p>
                <w:p w:rsidR="00857075" w:rsidRPr="00923E2D" w:rsidRDefault="00857075" w:rsidP="000954FB">
                  <w:pPr>
                    <w:jc w:val="center"/>
                    <w:rPr>
                      <w:b/>
                    </w:rPr>
                  </w:pPr>
                </w:p>
                <w:p w:rsidR="00857075" w:rsidRPr="00923E2D" w:rsidRDefault="00857075" w:rsidP="000954FB">
                  <w:pPr>
                    <w:ind w:left="2124" w:firstLine="708"/>
                    <w:rPr>
                      <w:i/>
                    </w:rPr>
                  </w:pPr>
                </w:p>
              </w:txbxContent>
            </v:textbox>
            <w10:wrap type="tight"/>
          </v:shape>
        </w:pict>
      </w:r>
      <w:r w:rsidR="00BC3E20">
        <w:rPr>
          <w:sz w:val="28"/>
        </w:rPr>
        <w:t xml:space="preserve">Заявка </w:t>
      </w:r>
      <w:r w:rsidR="00BC3E20" w:rsidRPr="004332C1">
        <w:rPr>
          <w:sz w:val="28"/>
          <w:szCs w:val="28"/>
        </w:rPr>
        <w:t>должн</w:t>
      </w:r>
      <w:r w:rsidR="00BC3E20">
        <w:rPr>
          <w:sz w:val="28"/>
          <w:szCs w:val="28"/>
        </w:rPr>
        <w:t>а</w:t>
      </w:r>
      <w:r w:rsidR="00BC3E20" w:rsidRPr="004332C1">
        <w:rPr>
          <w:sz w:val="28"/>
          <w:szCs w:val="28"/>
        </w:rPr>
        <w:t xml:space="preserve"> содержать</w:t>
      </w:r>
      <w:r w:rsidR="00BC3E20">
        <w:rPr>
          <w:sz w:val="28"/>
          <w:szCs w:val="28"/>
        </w:rPr>
        <w:t xml:space="preserve"> документы, перечисленные в пункте 2.3.1 настоящей документации</w:t>
      </w:r>
      <w:r w:rsidR="002B41FD">
        <w:rPr>
          <w:sz w:val="28"/>
          <w:szCs w:val="28"/>
        </w:rPr>
        <w:t xml:space="preserve"> о закупке</w:t>
      </w:r>
      <w:r w:rsidR="00BC3E20">
        <w:rPr>
          <w:sz w:val="28"/>
          <w:szCs w:val="28"/>
        </w:rPr>
        <w:t xml:space="preserve">, а также </w:t>
      </w:r>
      <w:r w:rsidR="00BC3E20" w:rsidRPr="007D00C3">
        <w:rPr>
          <w:sz w:val="28"/>
          <w:szCs w:val="28"/>
        </w:rPr>
        <w:t>п</w:t>
      </w:r>
      <w:r w:rsidR="00BC3E20">
        <w:rPr>
          <w:sz w:val="28"/>
          <w:szCs w:val="28"/>
        </w:rPr>
        <w:t>унктами 17, 18 Информационной карты</w:t>
      </w:r>
      <w:r w:rsidR="00126E37">
        <w:rPr>
          <w:sz w:val="28"/>
          <w:szCs w:val="28"/>
        </w:rPr>
        <w:t xml:space="preserve"> с описью представленных документов</w:t>
      </w:r>
      <w:r w:rsidR="00BC3E20">
        <w:rPr>
          <w:sz w:val="28"/>
          <w:szCs w:val="28"/>
        </w:rPr>
        <w:t>.</w:t>
      </w:r>
    </w:p>
    <w:p w:rsidR="007D00C3" w:rsidRPr="00E941DA" w:rsidRDefault="00BC3E20" w:rsidP="007D00C3">
      <w:pPr>
        <w:pStyle w:val="3"/>
        <w:numPr>
          <w:ilvl w:val="0"/>
          <w:numId w:val="0"/>
        </w:numPr>
        <w:spacing w:before="0" w:after="0"/>
        <w:ind w:firstLine="720"/>
        <w:jc w:val="both"/>
        <w:rPr>
          <w:rFonts w:ascii="Times New Roman" w:hAnsi="Times New Roman"/>
          <w:b w:val="0"/>
          <w:sz w:val="28"/>
          <w:szCs w:val="28"/>
        </w:rPr>
      </w:pPr>
      <w:bookmarkStart w:id="24" w:name="_Toc371671838"/>
      <w:bookmarkStart w:id="25" w:name="_Toc371688277"/>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w:t>
      </w:r>
      <w:r>
        <w:rPr>
          <w:rFonts w:ascii="Times New Roman" w:hAnsi="Times New Roman"/>
          <w:b w:val="0"/>
          <w:sz w:val="28"/>
          <w:szCs w:val="28"/>
        </w:rPr>
        <w:lastRenderedPageBreak/>
        <w:t>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 xml:space="preserve">аявке по остальным лотам в необходимых случаях прописывается указание на имеющиеся (уже </w:t>
      </w:r>
      <w:r w:rsidRPr="00E941DA">
        <w:rPr>
          <w:rFonts w:ascii="Times New Roman" w:hAnsi="Times New Roman"/>
          <w:b w:val="0"/>
          <w:sz w:val="28"/>
          <w:szCs w:val="28"/>
        </w:rPr>
        <w:t>представленные) документы в пакете (файле) лота с наименьшим номером.</w:t>
      </w:r>
      <w:bookmarkEnd w:id="24"/>
      <w:bookmarkEnd w:id="25"/>
    </w:p>
    <w:p w:rsidR="000954FB" w:rsidRPr="00E941DA" w:rsidRDefault="000954FB" w:rsidP="007D00C3">
      <w:pPr>
        <w:pStyle w:val="afa"/>
        <w:numPr>
          <w:ilvl w:val="2"/>
          <w:numId w:val="20"/>
        </w:numPr>
        <w:tabs>
          <w:tab w:val="left" w:pos="720"/>
        </w:tabs>
        <w:ind w:left="0" w:firstLine="720"/>
        <w:rPr>
          <w:rFonts w:eastAsia="Times New Roman"/>
          <w:sz w:val="28"/>
          <w:szCs w:val="28"/>
        </w:rPr>
      </w:pPr>
      <w:r w:rsidRPr="00E941DA">
        <w:rPr>
          <w:sz w:val="28"/>
          <w:szCs w:val="28"/>
        </w:rPr>
        <w:t xml:space="preserve">Документы, </w:t>
      </w:r>
      <w:r w:rsidR="00F05F07" w:rsidRPr="00E941DA">
        <w:rPr>
          <w:sz w:val="28"/>
          <w:szCs w:val="28"/>
        </w:rPr>
        <w:t>представленные в составе</w:t>
      </w:r>
      <w:r w:rsidRPr="00E941DA">
        <w:rPr>
          <w:sz w:val="28"/>
          <w:szCs w:val="28"/>
        </w:rPr>
        <w:t xml:space="preserve"> </w:t>
      </w:r>
      <w:r w:rsidR="00F53BD9" w:rsidRPr="00E941DA">
        <w:rPr>
          <w:sz w:val="28"/>
          <w:szCs w:val="28"/>
        </w:rPr>
        <w:t>Заявки на бумажном носителе</w:t>
      </w:r>
      <w:r w:rsidRPr="00E941DA">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E941DA" w:rsidRDefault="00F05F07" w:rsidP="00F05F07">
      <w:pPr>
        <w:pStyle w:val="Default"/>
        <w:numPr>
          <w:ilvl w:val="2"/>
          <w:numId w:val="20"/>
        </w:numPr>
        <w:tabs>
          <w:tab w:val="left" w:pos="720"/>
        </w:tabs>
        <w:ind w:left="0" w:firstLine="720"/>
        <w:jc w:val="both"/>
        <w:rPr>
          <w:rFonts w:eastAsia="Times New Roman"/>
          <w:sz w:val="28"/>
          <w:szCs w:val="28"/>
        </w:rPr>
      </w:pPr>
      <w:r w:rsidRPr="00E941DA">
        <w:rPr>
          <w:rFonts w:eastAsia="Times New Roman"/>
          <w:sz w:val="28"/>
          <w:szCs w:val="28"/>
        </w:rPr>
        <w:t>Все без исключения страницы Заявки должны быть пронумерованы.</w:t>
      </w:r>
    </w:p>
    <w:p w:rsidR="002F345D" w:rsidRPr="00E941DA" w:rsidRDefault="00C318D3" w:rsidP="00F05F07">
      <w:pPr>
        <w:pStyle w:val="Default"/>
        <w:numPr>
          <w:ilvl w:val="2"/>
          <w:numId w:val="20"/>
        </w:numPr>
        <w:tabs>
          <w:tab w:val="left" w:pos="720"/>
        </w:tabs>
        <w:ind w:left="0" w:firstLine="720"/>
        <w:jc w:val="both"/>
        <w:rPr>
          <w:rFonts w:eastAsia="Times New Roman"/>
          <w:sz w:val="28"/>
          <w:szCs w:val="28"/>
        </w:rPr>
      </w:pPr>
      <w:r w:rsidRPr="00E941DA">
        <w:rPr>
          <w:rFonts w:eastAsia="Times New Roman"/>
          <w:sz w:val="28"/>
          <w:szCs w:val="28"/>
        </w:rPr>
        <w:t>Кроме документов, предусмотренных настоящей документацией</w:t>
      </w:r>
      <w:r w:rsidR="00F75159" w:rsidRPr="00E941DA">
        <w:rPr>
          <w:rFonts w:eastAsia="Times New Roman"/>
          <w:sz w:val="28"/>
          <w:szCs w:val="28"/>
        </w:rPr>
        <w:t xml:space="preserve"> о закупке</w:t>
      </w:r>
      <w:r w:rsidRPr="00E941DA">
        <w:rPr>
          <w:rFonts w:eastAsia="Times New Roman"/>
          <w:sz w:val="28"/>
          <w:szCs w:val="28"/>
        </w:rPr>
        <w:t xml:space="preserve">, и представленных на бумажном носителе, </w:t>
      </w:r>
      <w:r w:rsidR="002F345D" w:rsidRPr="00E941DA">
        <w:rPr>
          <w:rFonts w:eastAsia="Times New Roman"/>
          <w:sz w:val="28"/>
          <w:szCs w:val="28"/>
        </w:rPr>
        <w:t xml:space="preserve">в </w:t>
      </w:r>
      <w:r w:rsidR="00F53BD9" w:rsidRPr="00E941DA">
        <w:rPr>
          <w:rFonts w:eastAsia="Times New Roman"/>
          <w:sz w:val="28"/>
          <w:szCs w:val="28"/>
        </w:rPr>
        <w:t xml:space="preserve">письмо </w:t>
      </w:r>
      <w:r w:rsidR="002F345D" w:rsidRPr="00E941DA">
        <w:rPr>
          <w:rFonts w:eastAsia="Times New Roman"/>
          <w:sz w:val="28"/>
          <w:szCs w:val="28"/>
        </w:rPr>
        <w:t xml:space="preserve">должен быть вложен </w:t>
      </w:r>
      <w:r w:rsidRPr="00E941DA">
        <w:rPr>
          <w:rFonts w:eastAsia="Times New Roman"/>
          <w:sz w:val="28"/>
          <w:szCs w:val="28"/>
        </w:rPr>
        <w:t>электронный носитель информации (флеш-память или компакт-диск), содержащий файлы в формате *.</w:t>
      </w:r>
      <w:r w:rsidRPr="00E941DA">
        <w:rPr>
          <w:rFonts w:eastAsia="Times New Roman"/>
          <w:sz w:val="28"/>
          <w:szCs w:val="28"/>
          <w:lang w:val="en-US"/>
        </w:rPr>
        <w:t>pdf</w:t>
      </w:r>
      <w:r w:rsidRPr="00E941DA">
        <w:rPr>
          <w:rFonts w:eastAsia="Times New Roman"/>
          <w:sz w:val="28"/>
          <w:szCs w:val="28"/>
        </w:rPr>
        <w:t xml:space="preserve"> с копиями всех включенных в </w:t>
      </w:r>
      <w:r w:rsidR="00F53BD9" w:rsidRPr="00E941DA">
        <w:rPr>
          <w:rFonts w:eastAsia="Times New Roman"/>
          <w:sz w:val="28"/>
          <w:szCs w:val="28"/>
        </w:rPr>
        <w:t xml:space="preserve">письмо </w:t>
      </w:r>
      <w:r w:rsidRPr="00E941DA">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E941DA">
        <w:rPr>
          <w:rFonts w:eastAsia="Times New Roman"/>
          <w:sz w:val="28"/>
          <w:szCs w:val="28"/>
        </w:rPr>
        <w:t>(н</w:t>
      </w:r>
      <w:r w:rsidRPr="00E941DA">
        <w:rPr>
          <w:rFonts w:eastAsia="Times New Roman"/>
          <w:sz w:val="28"/>
          <w:szCs w:val="28"/>
        </w:rPr>
        <w:t>апример: Заявка.</w:t>
      </w:r>
      <w:r w:rsidRPr="00E941DA">
        <w:rPr>
          <w:rFonts w:eastAsia="Times New Roman"/>
          <w:sz w:val="28"/>
          <w:szCs w:val="28"/>
          <w:lang w:val="en-US"/>
        </w:rPr>
        <w:t>pdf</w:t>
      </w:r>
      <w:r w:rsidRPr="00E941DA">
        <w:rPr>
          <w:rFonts w:eastAsia="Times New Roman"/>
          <w:sz w:val="28"/>
          <w:szCs w:val="28"/>
        </w:rPr>
        <w:t>. (</w:t>
      </w:r>
      <w:r w:rsidRPr="00E941DA">
        <w:rPr>
          <w:rFonts w:eastAsia="Times New Roman"/>
          <w:sz w:val="28"/>
          <w:szCs w:val="28"/>
          <w:lang w:val="en-US"/>
        </w:rPr>
        <w:t>Zayavka</w:t>
      </w:r>
      <w:r w:rsidRPr="00E941DA">
        <w:rPr>
          <w:rFonts w:eastAsia="Times New Roman"/>
          <w:sz w:val="28"/>
          <w:szCs w:val="28"/>
        </w:rPr>
        <w:t>.</w:t>
      </w:r>
      <w:r w:rsidRPr="00E941DA">
        <w:rPr>
          <w:rFonts w:eastAsia="Times New Roman"/>
          <w:sz w:val="28"/>
          <w:szCs w:val="28"/>
          <w:lang w:val="en-US"/>
        </w:rPr>
        <w:t>pdf</w:t>
      </w:r>
      <w:r w:rsidRPr="00E941DA">
        <w:rPr>
          <w:rFonts w:eastAsia="Times New Roman"/>
          <w:sz w:val="28"/>
          <w:szCs w:val="28"/>
        </w:rPr>
        <w:t xml:space="preserve">),  </w:t>
      </w:r>
      <w:r w:rsidR="00834551" w:rsidRPr="00E941DA">
        <w:rPr>
          <w:sz w:val="28"/>
          <w:szCs w:val="28"/>
        </w:rPr>
        <w:t>Сведения</w:t>
      </w:r>
      <w:r w:rsidR="00083039" w:rsidRPr="00E941DA">
        <w:rPr>
          <w:rFonts w:eastAsia="Times New Roman"/>
          <w:sz w:val="28"/>
          <w:szCs w:val="28"/>
        </w:rPr>
        <w:t>.</w:t>
      </w:r>
      <w:r w:rsidR="00083039" w:rsidRPr="00E941DA">
        <w:rPr>
          <w:rFonts w:eastAsia="Times New Roman"/>
          <w:sz w:val="28"/>
          <w:szCs w:val="28"/>
          <w:lang w:val="en-US"/>
        </w:rPr>
        <w:t>pdf</w:t>
      </w:r>
      <w:r w:rsidR="00083039" w:rsidRPr="00E941DA">
        <w:rPr>
          <w:rFonts w:eastAsia="Times New Roman"/>
          <w:sz w:val="28"/>
          <w:szCs w:val="28"/>
        </w:rPr>
        <w:t>., П</w:t>
      </w:r>
      <w:r w:rsidR="00834551" w:rsidRPr="00E941DA">
        <w:rPr>
          <w:sz w:val="28"/>
          <w:szCs w:val="28"/>
        </w:rPr>
        <w:t>редложение</w:t>
      </w:r>
      <w:r w:rsidR="00083039" w:rsidRPr="00E941DA">
        <w:rPr>
          <w:rFonts w:eastAsia="Times New Roman"/>
          <w:sz w:val="28"/>
          <w:szCs w:val="28"/>
        </w:rPr>
        <w:t>.</w:t>
      </w:r>
      <w:r w:rsidR="00083039" w:rsidRPr="00E941DA">
        <w:rPr>
          <w:rFonts w:eastAsia="Times New Roman"/>
          <w:sz w:val="28"/>
          <w:szCs w:val="28"/>
          <w:lang w:val="en-US"/>
        </w:rPr>
        <w:t>pdf</w:t>
      </w:r>
      <w:r w:rsidR="00083039" w:rsidRPr="00E941DA">
        <w:rPr>
          <w:rFonts w:eastAsia="Times New Roman"/>
          <w:sz w:val="28"/>
          <w:szCs w:val="28"/>
        </w:rPr>
        <w:t xml:space="preserve"> и т.д.</w:t>
      </w:r>
      <w:r w:rsidR="00EC4BDA" w:rsidRPr="00E941DA">
        <w:rPr>
          <w:rFonts w:eastAsia="Times New Roman"/>
          <w:sz w:val="28"/>
          <w:szCs w:val="28"/>
        </w:rPr>
        <w:t>).</w:t>
      </w:r>
      <w:r w:rsidR="00083039" w:rsidRPr="00E941DA">
        <w:rPr>
          <w:rFonts w:eastAsia="Times New Roman"/>
          <w:sz w:val="28"/>
          <w:szCs w:val="28"/>
        </w:rPr>
        <w:t xml:space="preserve"> </w:t>
      </w:r>
      <w:r w:rsidR="00EC4BDA" w:rsidRPr="00E941DA">
        <w:rPr>
          <w:rFonts w:eastAsia="Times New Roman"/>
          <w:sz w:val="28"/>
          <w:szCs w:val="28"/>
        </w:rPr>
        <w:t>Если документ содержит менее 10 страниц, н</w:t>
      </w:r>
      <w:r w:rsidR="00083039" w:rsidRPr="00E941DA">
        <w:rPr>
          <w:rFonts w:eastAsia="Times New Roman"/>
          <w:sz w:val="28"/>
          <w:szCs w:val="28"/>
        </w:rPr>
        <w:t xml:space="preserve">е допускается </w:t>
      </w:r>
      <w:r w:rsidR="00EC4BDA" w:rsidRPr="00E941DA">
        <w:rPr>
          <w:rFonts w:eastAsia="Times New Roman"/>
          <w:sz w:val="28"/>
          <w:szCs w:val="28"/>
        </w:rPr>
        <w:t xml:space="preserve">его </w:t>
      </w:r>
      <w:r w:rsidR="00083039" w:rsidRPr="00E941DA">
        <w:rPr>
          <w:rFonts w:eastAsia="Times New Roman"/>
          <w:sz w:val="28"/>
          <w:szCs w:val="28"/>
        </w:rPr>
        <w:t>разбивка на несколько файлов.</w:t>
      </w:r>
    </w:p>
    <w:p w:rsidR="00EC4BDA" w:rsidRPr="00E941DA" w:rsidRDefault="00EC4BDA" w:rsidP="00EC4BDA">
      <w:pPr>
        <w:pStyle w:val="Default"/>
        <w:ind w:firstLine="397"/>
        <w:jc w:val="both"/>
        <w:rPr>
          <w:rFonts w:eastAsia="Times New Roman"/>
          <w:sz w:val="28"/>
          <w:szCs w:val="28"/>
        </w:rPr>
      </w:pPr>
      <w:r w:rsidRPr="00E941DA">
        <w:rPr>
          <w:rFonts w:eastAsia="Times New Roman"/>
          <w:sz w:val="28"/>
          <w:szCs w:val="28"/>
        </w:rPr>
        <w:t xml:space="preserve">Отсутствие в </w:t>
      </w:r>
      <w:r w:rsidR="0016528F" w:rsidRPr="00E941DA">
        <w:rPr>
          <w:rFonts w:eastAsia="Times New Roman"/>
          <w:sz w:val="28"/>
          <w:szCs w:val="28"/>
        </w:rPr>
        <w:t xml:space="preserve">письме с Заявкой </w:t>
      </w:r>
      <w:r w:rsidRPr="00E941DA">
        <w:rPr>
          <w:rFonts w:eastAsia="Times New Roman"/>
          <w:sz w:val="28"/>
          <w:szCs w:val="28"/>
        </w:rPr>
        <w:t xml:space="preserve">электронного носителя информации </w:t>
      </w:r>
      <w:r w:rsidR="00783AD5" w:rsidRPr="00E941DA">
        <w:rPr>
          <w:rFonts w:eastAsia="Times New Roman"/>
          <w:sz w:val="28"/>
          <w:szCs w:val="28"/>
        </w:rPr>
        <w:t xml:space="preserve">с </w:t>
      </w:r>
      <w:r w:rsidRPr="00E941DA">
        <w:rPr>
          <w:rFonts w:eastAsia="Times New Roman"/>
          <w:sz w:val="28"/>
          <w:szCs w:val="28"/>
        </w:rPr>
        <w:t>копиями документо</w:t>
      </w:r>
      <w:r w:rsidR="00F53BD9" w:rsidRPr="00E941DA">
        <w:rPr>
          <w:rFonts w:eastAsia="Times New Roman"/>
          <w:sz w:val="28"/>
          <w:szCs w:val="28"/>
        </w:rPr>
        <w:t>в</w:t>
      </w:r>
      <w:r w:rsidRPr="00E941DA">
        <w:rPr>
          <w:rFonts w:eastAsia="Times New Roman"/>
          <w:sz w:val="28"/>
          <w:szCs w:val="28"/>
        </w:rPr>
        <w:t xml:space="preserve"> может являться основанием для отклонения Заявки от участия в </w:t>
      </w:r>
      <w:r w:rsidR="005D0613" w:rsidRPr="00E941DA">
        <w:rPr>
          <w:rFonts w:eastAsia="Times New Roman"/>
          <w:sz w:val="28"/>
          <w:szCs w:val="28"/>
        </w:rPr>
        <w:t>Открытом конкурсе</w:t>
      </w:r>
      <w:r w:rsidRPr="00E941DA">
        <w:rPr>
          <w:rFonts w:eastAsia="Times New Roman"/>
          <w:sz w:val="28"/>
          <w:szCs w:val="28"/>
        </w:rPr>
        <w:t>.</w:t>
      </w:r>
    </w:p>
    <w:p w:rsidR="000954FB" w:rsidRPr="00E941DA" w:rsidRDefault="000954FB" w:rsidP="00BF6892">
      <w:pPr>
        <w:pStyle w:val="afa"/>
        <w:numPr>
          <w:ilvl w:val="2"/>
          <w:numId w:val="20"/>
        </w:numPr>
        <w:ind w:left="0" w:firstLine="709"/>
        <w:rPr>
          <w:sz w:val="28"/>
        </w:rPr>
      </w:pPr>
      <w:r w:rsidRPr="00E941DA">
        <w:rPr>
          <w:sz w:val="28"/>
        </w:rPr>
        <w:t>Заявка</w:t>
      </w:r>
      <w:r w:rsidRPr="00E941DA">
        <w:rPr>
          <w:bCs/>
          <w:sz w:val="28"/>
        </w:rPr>
        <w:t xml:space="preserve"> </w:t>
      </w:r>
      <w:r w:rsidRPr="00E941DA">
        <w:rPr>
          <w:sz w:val="28"/>
        </w:rPr>
        <w:t>должна быть подписана лицом, имеющим право подписи документов от имени п</w:t>
      </w:r>
      <w:r w:rsidRPr="00E941DA">
        <w:rPr>
          <w:sz w:val="28"/>
          <w:szCs w:val="28"/>
        </w:rPr>
        <w:t>ретендента</w:t>
      </w:r>
      <w:r w:rsidRPr="00E941DA">
        <w:rPr>
          <w:sz w:val="28"/>
        </w:rPr>
        <w:t>. Все страницы З</w:t>
      </w:r>
      <w:r w:rsidRPr="00E941DA">
        <w:rPr>
          <w:sz w:val="28"/>
          <w:szCs w:val="28"/>
        </w:rPr>
        <w:t>аявки</w:t>
      </w:r>
      <w:r w:rsidRPr="00E941DA">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bookmarkStart w:id="26" w:name="_Toc371671839"/>
      <w:bookmarkStart w:id="27" w:name="_Toc371688278"/>
      <w:r>
        <w:rPr>
          <w:rFonts w:cs="Times New Roman"/>
          <w:i w:val="0"/>
          <w:iCs w:val="0"/>
        </w:rPr>
        <w:t>Финансово-к</w:t>
      </w:r>
      <w:r w:rsidRPr="00CE350B">
        <w:rPr>
          <w:rFonts w:cs="Times New Roman"/>
          <w:i w:val="0"/>
          <w:iCs w:val="0"/>
        </w:rPr>
        <w:t>оммерческое предложение</w:t>
      </w:r>
      <w:bookmarkEnd w:id="26"/>
      <w:bookmarkEnd w:id="27"/>
    </w:p>
    <w:p w:rsidR="001B13C3" w:rsidRPr="001B13C3" w:rsidRDefault="001B13C3" w:rsidP="001B13C3"/>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C02B09" w:rsidRDefault="009A1114" w:rsidP="009A1114">
      <w:pPr>
        <w:pStyle w:val="a"/>
        <w:numPr>
          <w:ilvl w:val="0"/>
          <w:numId w:val="0"/>
        </w:numPr>
        <w:rPr>
          <w:b w:val="0"/>
          <w:i w:val="0"/>
        </w:rPr>
      </w:pPr>
      <w:r w:rsidRPr="009A1114">
        <w:rPr>
          <w:b w:val="0"/>
          <w:i w:val="0"/>
        </w:rPr>
        <w:tab/>
      </w:r>
      <w:r w:rsidRPr="009A1114">
        <w:rPr>
          <w:b w:val="0"/>
          <w:i w:val="0"/>
        </w:rPr>
        <w:tab/>
      </w:r>
      <w:r w:rsidR="000954FB" w:rsidRPr="00C02B09">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C02B09">
        <w:rPr>
          <w:b w:val="0"/>
          <w:i w:val="0"/>
        </w:rPr>
        <w:t xml:space="preserve"> о закупке</w:t>
      </w:r>
      <w:r w:rsidR="000954FB" w:rsidRPr="00C02B09">
        <w:rPr>
          <w:b w:val="0"/>
          <w:i w:val="0"/>
        </w:rPr>
        <w:t xml:space="preserve">. </w:t>
      </w:r>
    </w:p>
    <w:p w:rsidR="000954FB" w:rsidRPr="00C02B09" w:rsidRDefault="00732342" w:rsidP="00C02B09">
      <w:pPr>
        <w:pStyle w:val="a"/>
        <w:rPr>
          <w:b w:val="0"/>
          <w:i w:val="0"/>
        </w:rPr>
      </w:pPr>
      <w:r w:rsidRPr="00732342">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546EB9" w:rsidRDefault="00546EB9" w:rsidP="000954FB">
      <w:pPr>
        <w:ind w:firstLine="709"/>
        <w:jc w:val="both"/>
        <w:rPr>
          <w:rFonts w:eastAsia="MS Mincho"/>
          <w:b/>
          <w:sz w:val="32"/>
        </w:rPr>
      </w:pPr>
    </w:p>
    <w:p w:rsidR="001B13C3" w:rsidRDefault="001B13C3" w:rsidP="000954FB">
      <w:pPr>
        <w:ind w:firstLine="709"/>
        <w:jc w:val="both"/>
        <w:rPr>
          <w:rFonts w:eastAsia="MS Mincho"/>
          <w:b/>
          <w:sz w:val="32"/>
        </w:rPr>
      </w:pPr>
    </w:p>
    <w:p w:rsidR="001B13C3" w:rsidRDefault="001B13C3" w:rsidP="000954FB">
      <w:pPr>
        <w:ind w:firstLine="709"/>
        <w:jc w:val="both"/>
        <w:rPr>
          <w:rFonts w:eastAsia="MS Mincho"/>
          <w:b/>
          <w:sz w:val="32"/>
        </w:rPr>
      </w:pPr>
    </w:p>
    <w:p w:rsidR="000954FB" w:rsidRPr="00C02B09" w:rsidRDefault="00732342" w:rsidP="000954FB">
      <w:pPr>
        <w:ind w:firstLine="709"/>
        <w:jc w:val="both"/>
        <w:rPr>
          <w:b/>
          <w:sz w:val="28"/>
        </w:rPr>
      </w:pPr>
      <w:r w:rsidRPr="00732342">
        <w:rPr>
          <w:rFonts w:eastAsia="MS Mincho"/>
          <w:b/>
          <w:sz w:val="32"/>
        </w:rPr>
        <w:t>Раздел 4. Техническое задание</w:t>
      </w:r>
    </w:p>
    <w:p w:rsidR="000954FB" w:rsidRPr="00C02B09" w:rsidRDefault="000954FB" w:rsidP="000954FB">
      <w:pPr>
        <w:ind w:firstLine="709"/>
        <w:jc w:val="both"/>
        <w:rPr>
          <w:b/>
          <w:sz w:val="28"/>
        </w:rPr>
      </w:pPr>
    </w:p>
    <w:p w:rsidR="00846629" w:rsidRDefault="00476A3D" w:rsidP="008C6C73">
      <w:pPr>
        <w:pStyle w:val="-3"/>
        <w:numPr>
          <w:ilvl w:val="0"/>
          <w:numId w:val="45"/>
        </w:numPr>
        <w:tabs>
          <w:tab w:val="left" w:pos="284"/>
        </w:tabs>
        <w:ind w:left="0" w:firstLine="709"/>
        <w:rPr>
          <w:szCs w:val="28"/>
        </w:rPr>
      </w:pPr>
      <w:r>
        <w:rPr>
          <w:szCs w:val="28"/>
        </w:rPr>
        <w:t xml:space="preserve">Арендодатель </w:t>
      </w:r>
      <w:r w:rsidR="008B23FE">
        <w:rPr>
          <w:szCs w:val="28"/>
        </w:rPr>
        <w:t xml:space="preserve">должен </w:t>
      </w:r>
      <w:r w:rsidR="00155DD6" w:rsidRPr="000C7FD3">
        <w:rPr>
          <w:szCs w:val="28"/>
        </w:rPr>
        <w:t xml:space="preserve">предоставить </w:t>
      </w:r>
      <w:r>
        <w:rPr>
          <w:szCs w:val="28"/>
        </w:rPr>
        <w:t>Арендатору</w:t>
      </w:r>
      <w:r w:rsidRPr="000C7FD3">
        <w:rPr>
          <w:szCs w:val="28"/>
        </w:rPr>
        <w:t xml:space="preserve"> </w:t>
      </w:r>
      <w:r w:rsidR="00624046" w:rsidRPr="000C7FD3">
        <w:rPr>
          <w:szCs w:val="28"/>
        </w:rPr>
        <w:t xml:space="preserve">в аренду крупнотоннажные 40-футовые контейнеры </w:t>
      </w:r>
      <w:r w:rsidR="00DA3BF9" w:rsidRPr="000C7FD3">
        <w:rPr>
          <w:szCs w:val="28"/>
        </w:rPr>
        <w:t xml:space="preserve">(далее – контейнеры) </w:t>
      </w:r>
      <w:r w:rsidR="00624046" w:rsidRPr="000C7FD3">
        <w:rPr>
          <w:szCs w:val="28"/>
        </w:rPr>
        <w:t xml:space="preserve">типоразмера 45G1, массой </w:t>
      </w:r>
      <w:r w:rsidR="001B725D" w:rsidRPr="000C7FD3">
        <w:rPr>
          <w:szCs w:val="28"/>
        </w:rPr>
        <w:t>брутто 30</w:t>
      </w:r>
      <w:r w:rsidR="00DA3BF9" w:rsidRPr="000C7FD3">
        <w:rPr>
          <w:szCs w:val="28"/>
        </w:rPr>
        <w:t xml:space="preserve">,48 тонн в количестве 84-х </w:t>
      </w:r>
      <w:r w:rsidR="003D234B">
        <w:rPr>
          <w:szCs w:val="28"/>
        </w:rPr>
        <w:t xml:space="preserve">единиц </w:t>
      </w:r>
      <w:r w:rsidR="00546EB9">
        <w:rPr>
          <w:szCs w:val="28"/>
        </w:rPr>
        <w:t>исправн</w:t>
      </w:r>
      <w:r w:rsidR="0016216D">
        <w:rPr>
          <w:szCs w:val="28"/>
        </w:rPr>
        <w:t>ыми</w:t>
      </w:r>
      <w:r w:rsidR="003D234B">
        <w:rPr>
          <w:szCs w:val="28"/>
        </w:rPr>
        <w:t xml:space="preserve"> в </w:t>
      </w:r>
      <w:r w:rsidR="00DA3BF9" w:rsidRPr="000C7FD3">
        <w:rPr>
          <w:szCs w:val="28"/>
        </w:rPr>
        <w:t>техническ</w:t>
      </w:r>
      <w:r w:rsidR="003D234B">
        <w:rPr>
          <w:szCs w:val="28"/>
        </w:rPr>
        <w:t>ом</w:t>
      </w:r>
      <w:r w:rsidR="000D53EB">
        <w:rPr>
          <w:szCs w:val="28"/>
        </w:rPr>
        <w:t xml:space="preserve"> и коммерческ</w:t>
      </w:r>
      <w:r w:rsidR="0016216D">
        <w:rPr>
          <w:szCs w:val="28"/>
        </w:rPr>
        <w:t>ом</w:t>
      </w:r>
      <w:r w:rsidR="000D53EB">
        <w:rPr>
          <w:szCs w:val="28"/>
        </w:rPr>
        <w:t xml:space="preserve"> </w:t>
      </w:r>
      <w:r w:rsidR="0016216D">
        <w:rPr>
          <w:szCs w:val="28"/>
        </w:rPr>
        <w:t xml:space="preserve">отношении </w:t>
      </w:r>
      <w:r w:rsidR="000D53EB">
        <w:rPr>
          <w:szCs w:val="28"/>
        </w:rPr>
        <w:t>на</w:t>
      </w:r>
      <w:r w:rsidR="00600598">
        <w:rPr>
          <w:szCs w:val="28"/>
        </w:rPr>
        <w:t xml:space="preserve"> железнодорожной</w:t>
      </w:r>
      <w:r w:rsidR="003D234B">
        <w:rPr>
          <w:szCs w:val="28"/>
        </w:rPr>
        <w:t xml:space="preserve"> </w:t>
      </w:r>
      <w:r w:rsidR="00DA3BF9" w:rsidRPr="000C7FD3">
        <w:rPr>
          <w:szCs w:val="28"/>
        </w:rPr>
        <w:t>станци</w:t>
      </w:r>
      <w:r w:rsidR="00600598">
        <w:rPr>
          <w:szCs w:val="28"/>
        </w:rPr>
        <w:t xml:space="preserve">и </w:t>
      </w:r>
      <w:r w:rsidR="001933A1">
        <w:rPr>
          <w:szCs w:val="28"/>
        </w:rPr>
        <w:t xml:space="preserve"> </w:t>
      </w:r>
      <w:r w:rsidR="00847BDE">
        <w:t>Брест-Северный</w:t>
      </w:r>
      <w:r w:rsidR="00600598">
        <w:t xml:space="preserve"> </w:t>
      </w:r>
      <w:r w:rsidR="00DA3BF9" w:rsidRPr="000C7FD3">
        <w:rPr>
          <w:szCs w:val="28"/>
        </w:rPr>
        <w:t>Белорусской железной</w:t>
      </w:r>
      <w:r w:rsidR="00A01131" w:rsidRPr="00A01131">
        <w:rPr>
          <w:spacing w:val="-1"/>
          <w:szCs w:val="28"/>
        </w:rPr>
        <w:t xml:space="preserve"> </w:t>
      </w:r>
      <w:r w:rsidR="00A01131" w:rsidRPr="00FB09BD">
        <w:rPr>
          <w:spacing w:val="-1"/>
          <w:szCs w:val="28"/>
        </w:rPr>
        <w:t>дороги</w:t>
      </w:r>
      <w:r w:rsidR="00DA3BF9" w:rsidRPr="000C7FD3">
        <w:rPr>
          <w:szCs w:val="28"/>
        </w:rPr>
        <w:t xml:space="preserve"> не позднее 45 (сорока пяти) календарных дней с даты подписания договора, проект которого приведен в Приложении № 5 к настоящей</w:t>
      </w:r>
      <w:r w:rsidR="006D7FDD" w:rsidRPr="000C7FD3">
        <w:rPr>
          <w:szCs w:val="28"/>
        </w:rPr>
        <w:t xml:space="preserve"> документации</w:t>
      </w:r>
      <w:r w:rsidR="00DA3BF9" w:rsidRPr="000C7FD3">
        <w:rPr>
          <w:szCs w:val="28"/>
        </w:rPr>
        <w:t xml:space="preserve"> </w:t>
      </w:r>
      <w:r w:rsidR="008166E4" w:rsidRPr="000C7FD3">
        <w:rPr>
          <w:szCs w:val="28"/>
        </w:rPr>
        <w:t>о закупке.</w:t>
      </w:r>
      <w:r w:rsidR="00395704" w:rsidRPr="000C7FD3">
        <w:rPr>
          <w:szCs w:val="28"/>
        </w:rPr>
        <w:t xml:space="preserve"> Все расходы, связанные с предоставлением контейнеров, несёт </w:t>
      </w:r>
      <w:r>
        <w:rPr>
          <w:szCs w:val="28"/>
        </w:rPr>
        <w:t>Арендодатель</w:t>
      </w:r>
      <w:r w:rsidR="00395704" w:rsidRPr="000C7FD3">
        <w:rPr>
          <w:szCs w:val="28"/>
        </w:rPr>
        <w:t>.</w:t>
      </w:r>
    </w:p>
    <w:p w:rsidR="009A0310" w:rsidRPr="0016216D" w:rsidRDefault="009F7F8E" w:rsidP="0016216D">
      <w:pPr>
        <w:ind w:firstLine="709"/>
        <w:jc w:val="both"/>
        <w:rPr>
          <w:sz w:val="28"/>
          <w:szCs w:val="28"/>
        </w:rPr>
      </w:pPr>
      <w:r w:rsidRPr="0016216D">
        <w:rPr>
          <w:sz w:val="28"/>
          <w:szCs w:val="28"/>
        </w:rPr>
        <w:t>Возврат контейнеров осуществляется на</w:t>
      </w:r>
      <w:r w:rsidR="00600598" w:rsidRPr="0016216D">
        <w:rPr>
          <w:sz w:val="28"/>
          <w:szCs w:val="28"/>
        </w:rPr>
        <w:t xml:space="preserve"> станции </w:t>
      </w:r>
      <w:r w:rsidR="006D1831" w:rsidRPr="0016216D">
        <w:rPr>
          <w:sz w:val="28"/>
          <w:szCs w:val="28"/>
        </w:rPr>
        <w:t>Колядичи</w:t>
      </w:r>
      <w:r w:rsidR="0016216D" w:rsidRPr="0016216D">
        <w:rPr>
          <w:sz w:val="28"/>
          <w:szCs w:val="28"/>
        </w:rPr>
        <w:t xml:space="preserve"> Белорусской железной дороги и </w:t>
      </w:r>
      <w:r w:rsidR="006D1831" w:rsidRPr="0016216D">
        <w:rPr>
          <w:sz w:val="28"/>
          <w:szCs w:val="28"/>
        </w:rPr>
        <w:t>Тихоново</w:t>
      </w:r>
      <w:r w:rsidR="0016216D">
        <w:rPr>
          <w:sz w:val="28"/>
          <w:szCs w:val="28"/>
        </w:rPr>
        <w:t xml:space="preserve"> </w:t>
      </w:r>
      <w:r w:rsidR="0016216D" w:rsidRPr="0016216D">
        <w:rPr>
          <w:sz w:val="28"/>
          <w:szCs w:val="28"/>
        </w:rPr>
        <w:t>Куйбышевск</w:t>
      </w:r>
      <w:r w:rsidR="0016216D">
        <w:rPr>
          <w:sz w:val="28"/>
          <w:szCs w:val="28"/>
        </w:rPr>
        <w:t>ой</w:t>
      </w:r>
      <w:r w:rsidR="0016216D" w:rsidRPr="0016216D">
        <w:rPr>
          <w:sz w:val="28"/>
          <w:szCs w:val="28"/>
        </w:rPr>
        <w:t xml:space="preserve"> Железн</w:t>
      </w:r>
      <w:r w:rsidR="0016216D">
        <w:rPr>
          <w:sz w:val="28"/>
          <w:szCs w:val="28"/>
        </w:rPr>
        <w:t>ой</w:t>
      </w:r>
      <w:r w:rsidR="0016216D" w:rsidRPr="0016216D">
        <w:rPr>
          <w:sz w:val="28"/>
          <w:szCs w:val="28"/>
        </w:rPr>
        <w:t xml:space="preserve"> дорог</w:t>
      </w:r>
      <w:r w:rsidR="0016216D">
        <w:rPr>
          <w:sz w:val="28"/>
          <w:szCs w:val="28"/>
        </w:rPr>
        <w:t>и</w:t>
      </w:r>
      <w:r w:rsidR="006D1831" w:rsidRPr="0016216D">
        <w:rPr>
          <w:sz w:val="28"/>
          <w:szCs w:val="28"/>
        </w:rPr>
        <w:t>.</w:t>
      </w:r>
    </w:p>
    <w:p w:rsidR="00B954AC" w:rsidRDefault="0016216D" w:rsidP="00B954AC">
      <w:pPr>
        <w:ind w:firstLine="709"/>
        <w:jc w:val="both"/>
        <w:rPr>
          <w:sz w:val="28"/>
          <w:szCs w:val="28"/>
        </w:rPr>
      </w:pPr>
      <w:r>
        <w:rPr>
          <w:sz w:val="28"/>
          <w:szCs w:val="28"/>
        </w:rPr>
        <w:lastRenderedPageBreak/>
        <w:t xml:space="preserve">Договором, заключаемым по итогам настоящего открытого конкурса </w:t>
      </w:r>
      <w:r w:rsidR="00B954AC">
        <w:rPr>
          <w:sz w:val="28"/>
          <w:szCs w:val="28"/>
        </w:rPr>
        <w:t xml:space="preserve">Может быть предусмотрено право сторон согласовать иные </w:t>
      </w:r>
      <w:r w:rsidR="00415870">
        <w:rPr>
          <w:sz w:val="28"/>
          <w:szCs w:val="28"/>
        </w:rPr>
        <w:t>места</w:t>
      </w:r>
      <w:r w:rsidR="00B954AC">
        <w:rPr>
          <w:sz w:val="28"/>
          <w:szCs w:val="28"/>
        </w:rPr>
        <w:t xml:space="preserve"> предоставления и возврата  контейнеров.</w:t>
      </w:r>
    </w:p>
    <w:p w:rsidR="001B725D" w:rsidRPr="000C7FD3" w:rsidRDefault="00476A3D" w:rsidP="008C6C73">
      <w:pPr>
        <w:pStyle w:val="-3"/>
        <w:numPr>
          <w:ilvl w:val="0"/>
          <w:numId w:val="45"/>
        </w:numPr>
        <w:tabs>
          <w:tab w:val="left" w:pos="284"/>
        </w:tabs>
        <w:ind w:left="0" w:firstLine="709"/>
        <w:rPr>
          <w:szCs w:val="28"/>
        </w:rPr>
      </w:pPr>
      <w:r>
        <w:rPr>
          <w:szCs w:val="28"/>
        </w:rPr>
        <w:t>Арендодатель</w:t>
      </w:r>
      <w:r w:rsidR="001B725D" w:rsidRPr="000C7FD3">
        <w:rPr>
          <w:szCs w:val="28"/>
        </w:rPr>
        <w:t xml:space="preserve"> </w:t>
      </w:r>
      <w:r w:rsidR="001933A1">
        <w:rPr>
          <w:szCs w:val="28"/>
        </w:rPr>
        <w:t xml:space="preserve">должен </w:t>
      </w:r>
      <w:r w:rsidR="001B725D" w:rsidRPr="000C7FD3">
        <w:rPr>
          <w:szCs w:val="28"/>
        </w:rPr>
        <w:t>гарантир</w:t>
      </w:r>
      <w:r w:rsidR="001933A1">
        <w:rPr>
          <w:szCs w:val="28"/>
        </w:rPr>
        <w:t>овать</w:t>
      </w:r>
      <w:r w:rsidR="001B725D" w:rsidRPr="000C7FD3">
        <w:rPr>
          <w:szCs w:val="28"/>
        </w:rPr>
        <w:t>,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использования.</w:t>
      </w:r>
    </w:p>
    <w:p w:rsidR="001B725D" w:rsidRDefault="00476A3D" w:rsidP="001B725D">
      <w:pPr>
        <w:pStyle w:val="-3"/>
        <w:numPr>
          <w:ilvl w:val="0"/>
          <w:numId w:val="45"/>
        </w:numPr>
        <w:tabs>
          <w:tab w:val="left" w:pos="284"/>
        </w:tabs>
        <w:ind w:left="0" w:firstLine="709"/>
        <w:rPr>
          <w:szCs w:val="28"/>
        </w:rPr>
      </w:pPr>
      <w:r>
        <w:rPr>
          <w:szCs w:val="28"/>
        </w:rPr>
        <w:t>Арендодатель</w:t>
      </w:r>
      <w:r w:rsidR="00DA3BF9" w:rsidRPr="000C7FD3">
        <w:rPr>
          <w:szCs w:val="28"/>
        </w:rPr>
        <w:t xml:space="preserve"> </w:t>
      </w:r>
      <w:r w:rsidR="001933A1">
        <w:rPr>
          <w:szCs w:val="28"/>
        </w:rPr>
        <w:t>должен</w:t>
      </w:r>
      <w:r w:rsidR="001933A1" w:rsidRPr="000C7FD3">
        <w:rPr>
          <w:szCs w:val="28"/>
        </w:rPr>
        <w:t xml:space="preserve"> </w:t>
      </w:r>
      <w:r w:rsidR="00DA3BF9" w:rsidRPr="000C7FD3">
        <w:rPr>
          <w:szCs w:val="28"/>
        </w:rPr>
        <w:t>гарантир</w:t>
      </w:r>
      <w:r w:rsidR="001933A1">
        <w:rPr>
          <w:szCs w:val="28"/>
        </w:rPr>
        <w:t>овать</w:t>
      </w:r>
      <w:r w:rsidR="00DA3BF9" w:rsidRPr="000C7FD3">
        <w:rPr>
          <w:szCs w:val="28"/>
        </w:rPr>
        <w:t xml:space="preserve"> соответствие к</w:t>
      </w:r>
      <w:r w:rsidR="001B725D" w:rsidRPr="000C7FD3">
        <w:rPr>
          <w:szCs w:val="28"/>
        </w:rPr>
        <w:t>онтейнеров всем требованиям,</w:t>
      </w:r>
      <w:r w:rsidR="00DA3BF9" w:rsidRPr="000C7FD3">
        <w:rPr>
          <w:szCs w:val="28"/>
        </w:rPr>
        <w:t xml:space="preserve"> </w:t>
      </w:r>
      <w:r w:rsidR="001B725D" w:rsidRPr="000C7FD3">
        <w:rPr>
          <w:szCs w:val="28"/>
        </w:rPr>
        <w:t>предъявляемым к универсальным крупнотоннажным контейнерам в соответствии с</w:t>
      </w:r>
      <w:r w:rsidR="00DA3BF9" w:rsidRPr="000C7FD3">
        <w:rPr>
          <w:szCs w:val="28"/>
        </w:rPr>
        <w:t xml:space="preserve"> </w:t>
      </w:r>
      <w:r w:rsidR="001B725D" w:rsidRPr="000C7FD3">
        <w:rPr>
          <w:szCs w:val="28"/>
        </w:rPr>
        <w:t>Правилами перевозок железнодорожным транспортом грузов в универсальных контейнерах, а также требованиям Конвенции по безопасным контейнерам (КБК) и Таможенной Конвенции</w:t>
      </w:r>
      <w:r w:rsidR="00DA3BF9" w:rsidRPr="000C7FD3">
        <w:rPr>
          <w:szCs w:val="28"/>
        </w:rPr>
        <w:t xml:space="preserve"> </w:t>
      </w:r>
      <w:r w:rsidR="001B725D" w:rsidRPr="000C7FD3">
        <w:rPr>
          <w:szCs w:val="28"/>
        </w:rPr>
        <w:t>(1972г</w:t>
      </w:r>
      <w:r w:rsidR="0016216D">
        <w:rPr>
          <w:szCs w:val="28"/>
        </w:rPr>
        <w:t>.),</w:t>
      </w:r>
      <w:r w:rsidR="00DA3BF9" w:rsidRPr="000C7FD3">
        <w:rPr>
          <w:szCs w:val="28"/>
        </w:rPr>
        <w:t xml:space="preserve"> касающихся контейнеров. На к</w:t>
      </w:r>
      <w:r w:rsidR="001B725D" w:rsidRPr="000C7FD3">
        <w:rPr>
          <w:szCs w:val="28"/>
        </w:rPr>
        <w:t>онтейнеры должны быть нанесены номер и префикс</w:t>
      </w:r>
      <w:r w:rsidR="00DA3BF9" w:rsidRPr="000C7FD3">
        <w:rPr>
          <w:szCs w:val="28"/>
        </w:rPr>
        <w:t xml:space="preserve"> </w:t>
      </w:r>
      <w:r w:rsidR="001B725D" w:rsidRPr="000C7FD3">
        <w:rPr>
          <w:szCs w:val="28"/>
        </w:rPr>
        <w:t>(зарегистрированный установленным порядком в В</w:t>
      </w:r>
      <w:r w:rsidR="00DA3BF9" w:rsidRPr="000C7FD3">
        <w:rPr>
          <w:szCs w:val="28"/>
          <w:lang w:val="en-US"/>
        </w:rPr>
        <w:t>I</w:t>
      </w:r>
      <w:r w:rsidR="001B725D" w:rsidRPr="000C7FD3">
        <w:rPr>
          <w:szCs w:val="28"/>
        </w:rPr>
        <w:t>С</w:t>
      </w:r>
      <w:r w:rsidR="0016216D">
        <w:rPr>
          <w:szCs w:val="28"/>
        </w:rPr>
        <w:t xml:space="preserve"> </w:t>
      </w:r>
      <w:r w:rsidR="00F458BC">
        <w:rPr>
          <w:szCs w:val="28"/>
        </w:rPr>
        <w:t>(Международное бюро по контейнерам)</w:t>
      </w:r>
      <w:r w:rsidR="001B725D" w:rsidRPr="000C7FD3">
        <w:rPr>
          <w:szCs w:val="28"/>
        </w:rPr>
        <w:t>). Кроме того, Контейнеры должны</w:t>
      </w:r>
      <w:r w:rsidR="00DA3BF9" w:rsidRPr="000C7FD3">
        <w:rPr>
          <w:szCs w:val="28"/>
        </w:rPr>
        <w:t xml:space="preserve"> </w:t>
      </w:r>
      <w:r w:rsidR="001B725D" w:rsidRPr="000C7FD3">
        <w:rPr>
          <w:szCs w:val="28"/>
        </w:rPr>
        <w:t>иметь непросроченное освидетельствование в системе РЕР</w:t>
      </w:r>
      <w:r w:rsidR="0016216D">
        <w:rPr>
          <w:szCs w:val="28"/>
        </w:rPr>
        <w:t xml:space="preserve"> </w:t>
      </w:r>
      <w:r w:rsidR="00F458BC">
        <w:rPr>
          <w:szCs w:val="28"/>
        </w:rPr>
        <w:t>(Система периодического освидетельствования)</w:t>
      </w:r>
      <w:r w:rsidR="001B725D" w:rsidRPr="000C7FD3">
        <w:rPr>
          <w:szCs w:val="28"/>
        </w:rPr>
        <w:t xml:space="preserve"> или АСЕР</w:t>
      </w:r>
      <w:r w:rsidR="0016216D">
        <w:rPr>
          <w:szCs w:val="28"/>
        </w:rPr>
        <w:t xml:space="preserve"> </w:t>
      </w:r>
      <w:r w:rsidR="00F458BC">
        <w:rPr>
          <w:szCs w:val="28"/>
        </w:rPr>
        <w:t>(Система непрерывного освидетельствования)</w:t>
      </w:r>
      <w:r w:rsidR="00DA3BF9" w:rsidRPr="000C7FD3">
        <w:rPr>
          <w:szCs w:val="28"/>
        </w:rPr>
        <w:t>.</w:t>
      </w:r>
    </w:p>
    <w:p w:rsidR="0016216D" w:rsidRDefault="0016216D" w:rsidP="0016216D">
      <w:pPr>
        <w:pStyle w:val="-3"/>
        <w:numPr>
          <w:ilvl w:val="0"/>
          <w:numId w:val="45"/>
        </w:numPr>
        <w:tabs>
          <w:tab w:val="left" w:pos="284"/>
        </w:tabs>
        <w:ind w:left="0" w:firstLine="709"/>
        <w:rPr>
          <w:szCs w:val="28"/>
        </w:rPr>
      </w:pPr>
      <w:r>
        <w:rPr>
          <w:szCs w:val="28"/>
        </w:rPr>
        <w:t xml:space="preserve">Текущий ремонт контейнеров может выполняться за счет Арендатора. </w:t>
      </w:r>
    </w:p>
    <w:p w:rsidR="00B30EC9" w:rsidRDefault="0016216D" w:rsidP="0016216D">
      <w:pPr>
        <w:pStyle w:val="-3"/>
        <w:tabs>
          <w:tab w:val="clear" w:pos="1985"/>
          <w:tab w:val="left" w:pos="284"/>
        </w:tabs>
        <w:rPr>
          <w:szCs w:val="28"/>
        </w:rPr>
      </w:pPr>
      <w:r>
        <w:rPr>
          <w:szCs w:val="28"/>
        </w:rPr>
        <w:tab/>
      </w:r>
      <w:r w:rsidR="00B30EC9" w:rsidRPr="000E4976">
        <w:rPr>
          <w:szCs w:val="28"/>
        </w:rPr>
        <w:t>В случае необходимости проведения планового капитального ремонта Контейнеров - ремонт и доставка Контейнеров на/из ремонтного предприятия осуществляется силами и средствами Арендодателя.</w:t>
      </w:r>
    </w:p>
    <w:p w:rsidR="00687E02" w:rsidRPr="000E4976" w:rsidRDefault="00687E02" w:rsidP="0016216D">
      <w:pPr>
        <w:pStyle w:val="-3"/>
        <w:tabs>
          <w:tab w:val="clear" w:pos="1985"/>
          <w:tab w:val="left" w:pos="284"/>
        </w:tabs>
        <w:rPr>
          <w:szCs w:val="28"/>
        </w:rPr>
      </w:pPr>
      <w:r>
        <w:rPr>
          <w:szCs w:val="28"/>
        </w:rPr>
        <w:t>Арендная плата на период проведения планового капитального ремонта контейнеров не начисляется.</w:t>
      </w:r>
    </w:p>
    <w:p w:rsidR="00CC7E5C" w:rsidRPr="000C7FD3" w:rsidRDefault="00CC7E5C" w:rsidP="001B725D">
      <w:pPr>
        <w:pStyle w:val="-3"/>
        <w:numPr>
          <w:ilvl w:val="0"/>
          <w:numId w:val="45"/>
        </w:numPr>
        <w:tabs>
          <w:tab w:val="left" w:pos="284"/>
        </w:tabs>
        <w:ind w:left="0" w:firstLine="709"/>
        <w:rPr>
          <w:szCs w:val="28"/>
        </w:rPr>
      </w:pPr>
      <w:r w:rsidRPr="000C7FD3">
        <w:rPr>
          <w:szCs w:val="28"/>
        </w:rPr>
        <w:t xml:space="preserve">Контейнеры </w:t>
      </w:r>
      <w:r w:rsidR="00F458BC">
        <w:rPr>
          <w:szCs w:val="28"/>
        </w:rPr>
        <w:t xml:space="preserve">не должны иметь ограничения и/или запреты </w:t>
      </w:r>
      <w:r w:rsidRPr="000C7FD3">
        <w:rPr>
          <w:szCs w:val="28"/>
        </w:rPr>
        <w:t xml:space="preserve">на курсирование по территориям Европы, Белоруссии, других стан СНГ и России. </w:t>
      </w:r>
    </w:p>
    <w:p w:rsidR="00846629" w:rsidRPr="000C7FD3" w:rsidRDefault="00F11E08" w:rsidP="008C6C73">
      <w:pPr>
        <w:pStyle w:val="-3"/>
        <w:numPr>
          <w:ilvl w:val="0"/>
          <w:numId w:val="45"/>
        </w:numPr>
        <w:tabs>
          <w:tab w:val="left" w:pos="-142"/>
        </w:tabs>
        <w:ind w:left="0" w:firstLine="709"/>
        <w:rPr>
          <w:szCs w:val="28"/>
        </w:rPr>
      </w:pPr>
      <w:r w:rsidRPr="000C7FD3">
        <w:rPr>
          <w:szCs w:val="28"/>
        </w:rPr>
        <w:t>Период</w:t>
      </w:r>
      <w:r w:rsidR="00455EE0" w:rsidRPr="000C7FD3">
        <w:rPr>
          <w:szCs w:val="28"/>
        </w:rPr>
        <w:t xml:space="preserve"> </w:t>
      </w:r>
      <w:r w:rsidR="008166E4" w:rsidRPr="000C7FD3">
        <w:rPr>
          <w:szCs w:val="28"/>
        </w:rPr>
        <w:t>аренд</w:t>
      </w:r>
      <w:r w:rsidR="001933A1">
        <w:rPr>
          <w:szCs w:val="28"/>
        </w:rPr>
        <w:t>ы</w:t>
      </w:r>
      <w:r w:rsidR="00846629" w:rsidRPr="000C7FD3">
        <w:rPr>
          <w:szCs w:val="28"/>
        </w:rPr>
        <w:t xml:space="preserve"> контейнеров</w:t>
      </w:r>
      <w:r w:rsidRPr="000C7FD3">
        <w:rPr>
          <w:szCs w:val="28"/>
        </w:rPr>
        <w:t xml:space="preserve">: </w:t>
      </w:r>
      <w:r w:rsidR="003960EA">
        <w:rPr>
          <w:szCs w:val="28"/>
        </w:rPr>
        <w:t xml:space="preserve">март </w:t>
      </w:r>
      <w:r w:rsidR="008166E4" w:rsidRPr="000C7FD3">
        <w:rPr>
          <w:szCs w:val="28"/>
        </w:rPr>
        <w:t xml:space="preserve">2014 </w:t>
      </w:r>
      <w:r w:rsidRPr="000C7FD3">
        <w:rPr>
          <w:szCs w:val="28"/>
        </w:rPr>
        <w:t>-</w:t>
      </w:r>
      <w:r w:rsidR="00455EE0" w:rsidRPr="000C7FD3">
        <w:rPr>
          <w:szCs w:val="28"/>
        </w:rPr>
        <w:t xml:space="preserve"> декабрь </w:t>
      </w:r>
      <w:r w:rsidRPr="000C7FD3">
        <w:rPr>
          <w:szCs w:val="28"/>
        </w:rPr>
        <w:t>201</w:t>
      </w:r>
      <w:r w:rsidR="00582E83" w:rsidRPr="000C7FD3">
        <w:rPr>
          <w:szCs w:val="28"/>
        </w:rPr>
        <w:t>6</w:t>
      </w:r>
      <w:r w:rsidR="006E391D" w:rsidRPr="000C7FD3">
        <w:rPr>
          <w:szCs w:val="28"/>
        </w:rPr>
        <w:t xml:space="preserve"> год</w:t>
      </w:r>
      <w:r w:rsidR="003960EA">
        <w:rPr>
          <w:szCs w:val="28"/>
        </w:rPr>
        <w:t>а</w:t>
      </w:r>
      <w:r w:rsidR="006E391D" w:rsidRPr="000C7FD3">
        <w:rPr>
          <w:szCs w:val="28"/>
        </w:rPr>
        <w:t>.</w:t>
      </w:r>
    </w:p>
    <w:p w:rsidR="000954FB" w:rsidRPr="000C7FD3" w:rsidRDefault="002F0F5E" w:rsidP="00970F4D">
      <w:pPr>
        <w:pStyle w:val="-3"/>
        <w:numPr>
          <w:ilvl w:val="0"/>
          <w:numId w:val="45"/>
        </w:numPr>
        <w:tabs>
          <w:tab w:val="left" w:pos="-142"/>
        </w:tabs>
        <w:ind w:left="0" w:firstLine="709"/>
        <w:rPr>
          <w:szCs w:val="28"/>
        </w:rPr>
      </w:pPr>
      <w:r w:rsidRPr="000C7FD3">
        <w:rPr>
          <w:szCs w:val="28"/>
        </w:rPr>
        <w:t>Условия</w:t>
      </w:r>
      <w:r w:rsidR="000954FB" w:rsidRPr="000C7FD3">
        <w:rPr>
          <w:szCs w:val="28"/>
        </w:rPr>
        <w:t xml:space="preserve"> оплаты</w:t>
      </w:r>
      <w:r w:rsidRPr="000C7FD3">
        <w:rPr>
          <w:szCs w:val="28"/>
        </w:rPr>
        <w:t xml:space="preserve">: Оплата </w:t>
      </w:r>
      <w:r w:rsidR="008166E4" w:rsidRPr="000C7FD3">
        <w:rPr>
          <w:szCs w:val="28"/>
        </w:rPr>
        <w:t>аренд</w:t>
      </w:r>
      <w:r w:rsidR="003960EA">
        <w:rPr>
          <w:szCs w:val="28"/>
        </w:rPr>
        <w:t>ы</w:t>
      </w:r>
      <w:r w:rsidRPr="000C7FD3">
        <w:rPr>
          <w:szCs w:val="28"/>
        </w:rPr>
        <w:t xml:space="preserve"> контейнеров осуществляется </w:t>
      </w:r>
      <w:r w:rsidR="003960EA">
        <w:rPr>
          <w:szCs w:val="28"/>
        </w:rPr>
        <w:t xml:space="preserve">не ранее, чем через пять дней после подписания </w:t>
      </w:r>
      <w:r w:rsidR="008166E4" w:rsidRPr="000C7FD3">
        <w:rPr>
          <w:szCs w:val="28"/>
        </w:rPr>
        <w:t>акт</w:t>
      </w:r>
      <w:r w:rsidR="003960EA">
        <w:rPr>
          <w:szCs w:val="28"/>
        </w:rPr>
        <w:t>а</w:t>
      </w:r>
      <w:r w:rsidR="008166E4" w:rsidRPr="000C7FD3">
        <w:rPr>
          <w:szCs w:val="28"/>
        </w:rPr>
        <w:t xml:space="preserve"> об оказанных услугах</w:t>
      </w:r>
      <w:r w:rsidR="00476A3D">
        <w:rPr>
          <w:szCs w:val="28"/>
        </w:rPr>
        <w:t>.</w:t>
      </w:r>
      <w:r w:rsidR="003960EA">
        <w:rPr>
          <w:szCs w:val="28"/>
        </w:rPr>
        <w:t xml:space="preserve"> </w:t>
      </w:r>
    </w:p>
    <w:p w:rsidR="001B13C3" w:rsidRDefault="00A07BA4" w:rsidP="001B13C3">
      <w:pPr>
        <w:pStyle w:val="-3"/>
        <w:numPr>
          <w:ilvl w:val="0"/>
          <w:numId w:val="45"/>
        </w:numPr>
        <w:tabs>
          <w:tab w:val="left" w:pos="-142"/>
        </w:tabs>
        <w:ind w:left="0" w:firstLine="709"/>
        <w:rPr>
          <w:szCs w:val="28"/>
        </w:rPr>
      </w:pPr>
      <w:r w:rsidRPr="000C7FD3">
        <w:rPr>
          <w:szCs w:val="28"/>
        </w:rPr>
        <w:t xml:space="preserve">Стоимость </w:t>
      </w:r>
      <w:r w:rsidR="006235B0" w:rsidRPr="000C7FD3">
        <w:rPr>
          <w:szCs w:val="28"/>
        </w:rPr>
        <w:t>аренды</w:t>
      </w:r>
      <w:r w:rsidR="00E210EB" w:rsidRPr="000C7FD3">
        <w:rPr>
          <w:szCs w:val="28"/>
        </w:rPr>
        <w:t xml:space="preserve"> контейнеров</w:t>
      </w:r>
      <w:r w:rsidR="00AC46C2" w:rsidRPr="000C7FD3">
        <w:rPr>
          <w:szCs w:val="28"/>
        </w:rPr>
        <w:t xml:space="preserve"> </w:t>
      </w:r>
      <w:r w:rsidRPr="000C7FD3">
        <w:rPr>
          <w:szCs w:val="28"/>
        </w:rPr>
        <w:t>не может превышать</w:t>
      </w:r>
      <w:r w:rsidR="00E27F56" w:rsidRPr="000C7FD3">
        <w:rPr>
          <w:szCs w:val="28"/>
        </w:rPr>
        <w:t xml:space="preserve"> </w:t>
      </w:r>
      <w:r w:rsidR="006235B0" w:rsidRPr="000C7FD3">
        <w:rPr>
          <w:szCs w:val="28"/>
        </w:rPr>
        <w:t>2,6 доллара США за контейнер в сутки</w:t>
      </w:r>
      <w:r w:rsidR="003960EA">
        <w:rPr>
          <w:szCs w:val="28"/>
        </w:rPr>
        <w:t xml:space="preserve"> с учетом </w:t>
      </w:r>
      <w:r w:rsidR="003960EA" w:rsidRPr="00205668">
        <w:rPr>
          <w:szCs w:val="28"/>
        </w:rPr>
        <w:t>всех налогов</w:t>
      </w:r>
      <w:r w:rsidR="003960EA">
        <w:rPr>
          <w:szCs w:val="28"/>
        </w:rPr>
        <w:t xml:space="preserve"> (кроме НДС, уплачиваемого в бюджет Российской Федерации)</w:t>
      </w:r>
      <w:r w:rsidR="003960EA" w:rsidRPr="00205668">
        <w:rPr>
          <w:szCs w:val="28"/>
        </w:rPr>
        <w:t>, и рас</w:t>
      </w:r>
      <w:r w:rsidR="003960EA">
        <w:rPr>
          <w:szCs w:val="28"/>
        </w:rPr>
        <w:t>ходов, связанных с предоставлением контейнеров в аренду</w:t>
      </w:r>
      <w:r w:rsidR="00CD2E73" w:rsidRPr="00CD2E73">
        <w:rPr>
          <w:szCs w:val="28"/>
        </w:rPr>
        <w:t>.</w:t>
      </w:r>
      <w:r w:rsidR="001B13C3" w:rsidRPr="001B13C3">
        <w:rPr>
          <w:szCs w:val="28"/>
        </w:rPr>
        <w:t xml:space="preserve"> </w:t>
      </w:r>
    </w:p>
    <w:p w:rsidR="009A0310" w:rsidRPr="001B13C3" w:rsidRDefault="001B13C3" w:rsidP="001B13C3">
      <w:pPr>
        <w:pStyle w:val="-3"/>
        <w:numPr>
          <w:ilvl w:val="0"/>
          <w:numId w:val="45"/>
        </w:numPr>
        <w:tabs>
          <w:tab w:val="left" w:pos="-142"/>
        </w:tabs>
        <w:ind w:left="0" w:firstLine="709"/>
        <w:rPr>
          <w:szCs w:val="28"/>
        </w:rPr>
      </w:pPr>
      <w:r w:rsidRPr="001E4638">
        <w:rPr>
          <w:szCs w:val="28"/>
        </w:rPr>
        <w:t xml:space="preserve">В случае признания победителем участника-резидента Российской Федерации оплата аренды контейнеров осуществляется </w:t>
      </w:r>
      <w:r>
        <w:rPr>
          <w:szCs w:val="28"/>
        </w:rPr>
        <w:t xml:space="preserve">в рублях </w:t>
      </w:r>
      <w:r w:rsidRPr="001E4638">
        <w:rPr>
          <w:szCs w:val="28"/>
        </w:rPr>
        <w:t>по курсу Центрального Банка Российской Федерации на дату осуществления платежа.</w:t>
      </w:r>
    </w:p>
    <w:p w:rsidR="00CF7B03" w:rsidRDefault="00CF7B03">
      <w:pPr>
        <w:pStyle w:val="-3"/>
        <w:numPr>
          <w:ilvl w:val="0"/>
          <w:numId w:val="45"/>
        </w:numPr>
        <w:tabs>
          <w:tab w:val="left" w:pos="-142"/>
        </w:tabs>
        <w:ind w:left="0" w:firstLine="709"/>
        <w:rPr>
          <w:szCs w:val="28"/>
        </w:rPr>
      </w:pPr>
      <w:r>
        <w:rPr>
          <w:szCs w:val="28"/>
        </w:rPr>
        <w:t>Стоимость утраченного контейнера не может превышать 6800 Долларов США за один контейнер.</w:t>
      </w:r>
    </w:p>
    <w:p w:rsidR="00CF7B03" w:rsidRDefault="00B30EC9">
      <w:pPr>
        <w:pStyle w:val="-3"/>
        <w:numPr>
          <w:ilvl w:val="0"/>
          <w:numId w:val="45"/>
        </w:numPr>
        <w:tabs>
          <w:tab w:val="left" w:pos="-142"/>
        </w:tabs>
        <w:ind w:left="0" w:firstLine="709"/>
        <w:rPr>
          <w:szCs w:val="28"/>
        </w:rPr>
      </w:pPr>
      <w:r>
        <w:rPr>
          <w:szCs w:val="28"/>
        </w:rPr>
        <w:t>Арендатор имеет право</w:t>
      </w:r>
      <w:r w:rsidR="00CF7B03">
        <w:rPr>
          <w:szCs w:val="28"/>
        </w:rPr>
        <w:t xml:space="preserve"> расторгнуть </w:t>
      </w:r>
      <w:r>
        <w:rPr>
          <w:szCs w:val="28"/>
        </w:rPr>
        <w:t>Д</w:t>
      </w:r>
      <w:r w:rsidR="00CF7B03">
        <w:rPr>
          <w:szCs w:val="28"/>
        </w:rPr>
        <w:t xml:space="preserve">оговор в одностороннем порядке </w:t>
      </w:r>
      <w:r>
        <w:rPr>
          <w:szCs w:val="28"/>
        </w:rPr>
        <w:t>при условии</w:t>
      </w:r>
      <w:r w:rsidR="00CF7B03">
        <w:rPr>
          <w:szCs w:val="28"/>
        </w:rPr>
        <w:t xml:space="preserve"> письменного уведомления Арендодателя</w:t>
      </w:r>
      <w:r>
        <w:rPr>
          <w:szCs w:val="28"/>
        </w:rPr>
        <w:t xml:space="preserve"> не позднее, чем за 30 календарных дней до предполагаемой даты расторжения.</w:t>
      </w:r>
    </w:p>
    <w:p w:rsidR="001E4638" w:rsidRDefault="001E4638" w:rsidP="00970F4D">
      <w:pPr>
        <w:ind w:firstLine="709"/>
        <w:jc w:val="both"/>
        <w:rPr>
          <w:sz w:val="28"/>
          <w:szCs w:val="28"/>
        </w:rPr>
      </w:pPr>
    </w:p>
    <w:p w:rsidR="002E18D3" w:rsidRPr="00687E02" w:rsidRDefault="001B13C3" w:rsidP="00687E02">
      <w:pPr>
        <w:ind w:firstLine="709"/>
        <w:jc w:val="both"/>
        <w:rPr>
          <w:rFonts w:eastAsia="MS Mincho"/>
          <w:b/>
          <w:sz w:val="32"/>
        </w:rPr>
      </w:pPr>
      <w:r>
        <w:rPr>
          <w:b/>
          <w:sz w:val="32"/>
          <w:szCs w:val="32"/>
        </w:rPr>
        <w:br w:type="page"/>
      </w:r>
      <w:r w:rsidR="002E18D3" w:rsidRPr="00687E02">
        <w:rPr>
          <w:rFonts w:eastAsia="MS Mincho"/>
          <w:b/>
          <w:sz w:val="32"/>
        </w:rPr>
        <w:lastRenderedPageBreak/>
        <w:t xml:space="preserve">Раздел </w:t>
      </w:r>
      <w:r w:rsidR="006400A0" w:rsidRPr="00687E02">
        <w:rPr>
          <w:rFonts w:eastAsia="MS Mincho"/>
          <w:b/>
          <w:sz w:val="32"/>
        </w:rPr>
        <w:t>5</w:t>
      </w:r>
      <w:r w:rsidR="002E18D3" w:rsidRPr="00687E02">
        <w:rPr>
          <w:rFonts w:eastAsia="MS Mincho"/>
          <w:b/>
          <w:sz w:val="32"/>
        </w:rPr>
        <w:t xml:space="preserve">. Информационная карта </w:t>
      </w:r>
    </w:p>
    <w:p w:rsidR="001B13C3" w:rsidRPr="006400A0" w:rsidRDefault="001B13C3" w:rsidP="00970F4D">
      <w:pPr>
        <w:ind w:firstLine="709"/>
        <w:jc w:val="both"/>
        <w:rPr>
          <w:b/>
          <w:sz w:val="32"/>
          <w:szCs w:val="32"/>
        </w:rPr>
      </w:pPr>
    </w:p>
    <w:p w:rsidR="002E18D3" w:rsidRPr="00687E02" w:rsidRDefault="002E18D3" w:rsidP="00687E02">
      <w:pPr>
        <w:pStyle w:val="19"/>
        <w:ind w:firstLine="397"/>
        <w:rPr>
          <w:sz w:val="24"/>
          <w:szCs w:val="24"/>
        </w:rPr>
      </w:pPr>
      <w:r w:rsidRPr="00687E02">
        <w:rPr>
          <w:sz w:val="24"/>
          <w:szCs w:val="24"/>
        </w:rPr>
        <w:t xml:space="preserve">Следующие условия проведения </w:t>
      </w:r>
      <w:r w:rsidR="008C4183" w:rsidRPr="00687E02">
        <w:rPr>
          <w:sz w:val="24"/>
          <w:szCs w:val="24"/>
        </w:rPr>
        <w:t>Открытого конкурса</w:t>
      </w:r>
      <w:r w:rsidRPr="00687E02">
        <w:rPr>
          <w:sz w:val="24"/>
          <w:szCs w:val="24"/>
        </w:rPr>
        <w:t xml:space="preserve"> являются неотъемлемой частью настоящей документации</w:t>
      </w:r>
      <w:r w:rsidR="002B41FD" w:rsidRPr="00687E02">
        <w:rPr>
          <w:sz w:val="24"/>
          <w:szCs w:val="24"/>
        </w:rPr>
        <w:t xml:space="preserve"> о закупке</w:t>
      </w:r>
      <w:r w:rsidRPr="00687E02">
        <w:rPr>
          <w:sz w:val="24"/>
          <w:szCs w:val="24"/>
        </w:rPr>
        <w:t xml:space="preserve">, уточняют и </w:t>
      </w:r>
      <w:r w:rsidR="00EF779C" w:rsidRPr="00687E02">
        <w:rPr>
          <w:sz w:val="24"/>
          <w:szCs w:val="24"/>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C1655D">
            <w:pPr>
              <w:pStyle w:val="Default"/>
              <w:jc w:val="center"/>
              <w:rPr>
                <w:b/>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873C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7873C3" w:rsidRDefault="006B3BD2" w:rsidP="00857075">
            <w:pPr>
              <w:ind w:firstLine="709"/>
              <w:jc w:val="both"/>
            </w:pPr>
            <w:r w:rsidRPr="00857075">
              <w:t>Открытый конкурс</w:t>
            </w:r>
            <w:r w:rsidR="00B4382C" w:rsidRPr="00857075">
              <w:t xml:space="preserve"> № </w:t>
            </w:r>
            <w:r w:rsidRPr="00857075">
              <w:t>ОК</w:t>
            </w:r>
            <w:r w:rsidR="004D44D7" w:rsidRPr="00857075">
              <w:t>/</w:t>
            </w:r>
            <w:r w:rsidR="00857075" w:rsidRPr="00857075">
              <w:t>003</w:t>
            </w:r>
            <w:r w:rsidR="00B4382C" w:rsidRPr="00857075">
              <w:t>/</w:t>
            </w:r>
            <w:r w:rsidR="00C1655D" w:rsidRPr="00857075">
              <w:t>ЦКПП</w:t>
            </w:r>
            <w:r w:rsidR="00857075" w:rsidRPr="00857075">
              <w:t>ВК</w:t>
            </w:r>
            <w:r w:rsidR="00B4382C" w:rsidRPr="00857075">
              <w:t>/</w:t>
            </w:r>
            <w:r w:rsidR="00857075" w:rsidRPr="00857075">
              <w:t>0006</w:t>
            </w:r>
            <w:r w:rsidR="00B4382C" w:rsidRPr="007873C3">
              <w:t xml:space="preserve"> на право заключения договора на </w:t>
            </w:r>
            <w:r w:rsidR="006235B0" w:rsidRPr="007873C3">
              <w:t>аренду крупнотоннажных 40-футовых контейнеров типоразмера 45G1, массой брутто 30,48 тонн</w:t>
            </w:r>
            <w:r w:rsidR="00B4382C" w:rsidRPr="007873C3">
              <w:t xml:space="preserve"> в </w:t>
            </w:r>
            <w:r w:rsidR="006235B0" w:rsidRPr="007873C3">
              <w:t xml:space="preserve">количестве 84-х </w:t>
            </w:r>
            <w:r w:rsidR="00F8273E">
              <w:t xml:space="preserve">единиц </w:t>
            </w:r>
            <w:r w:rsidR="002C3FF9" w:rsidRPr="007873C3">
              <w:t xml:space="preserve">в </w:t>
            </w:r>
            <w:r w:rsidR="00F11E08" w:rsidRPr="007873C3">
              <w:t>201</w:t>
            </w:r>
            <w:r w:rsidR="006235B0" w:rsidRPr="007873C3">
              <w:t>4</w:t>
            </w:r>
            <w:r w:rsidR="00F11E08" w:rsidRPr="007873C3">
              <w:t>-201</w:t>
            </w:r>
            <w:r w:rsidR="00582E83" w:rsidRPr="007873C3">
              <w:t>6</w:t>
            </w:r>
            <w:r w:rsidR="002C3FF9" w:rsidRPr="007873C3">
              <w:t xml:space="preserve"> годах</w:t>
            </w:r>
            <w:r w:rsidR="00907667" w:rsidRPr="007873C3">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23E5E" w:rsidRPr="00FD1C3D" w:rsidRDefault="00723E5E" w:rsidP="00EF2E59">
            <w:pPr>
              <w:pStyle w:val="19"/>
              <w:ind w:firstLine="0"/>
              <w:rPr>
                <w:sz w:val="24"/>
                <w:szCs w:val="24"/>
              </w:rPr>
            </w:pPr>
            <w:r w:rsidRPr="00FD1C3D">
              <w:rPr>
                <w:sz w:val="24"/>
                <w:szCs w:val="24"/>
              </w:rPr>
              <w:t>Организатором является ОАО «ТрансКонтейнер». Функции Организатора выполняет</w:t>
            </w:r>
            <w:r w:rsidR="008614B4" w:rsidRPr="00FD1C3D">
              <w:rPr>
                <w:sz w:val="24"/>
                <w:szCs w:val="24"/>
              </w:rPr>
              <w:t>:</w:t>
            </w:r>
            <w:r w:rsidRPr="00FD1C3D">
              <w:rPr>
                <w:sz w:val="24"/>
                <w:szCs w:val="24"/>
              </w:rPr>
              <w:t xml:space="preserve"> </w:t>
            </w:r>
          </w:p>
          <w:p w:rsidR="00C80BCB" w:rsidRPr="00FD1C3D" w:rsidRDefault="00670FD8" w:rsidP="00EF2E59">
            <w:pPr>
              <w:pStyle w:val="19"/>
              <w:ind w:firstLine="0"/>
              <w:rPr>
                <w:sz w:val="24"/>
                <w:szCs w:val="24"/>
              </w:rPr>
            </w:pPr>
            <w:r w:rsidRPr="00FD1C3D">
              <w:rPr>
                <w:sz w:val="24"/>
                <w:szCs w:val="24"/>
              </w:rPr>
              <w:t>Постоянная рабочая группа Конкурсной комиссии аппарата управления ОАО «ТрансКонтейнер»</w:t>
            </w:r>
            <w:r w:rsidR="00C80BCB" w:rsidRPr="00FD1C3D">
              <w:rPr>
                <w:sz w:val="24"/>
                <w:szCs w:val="24"/>
              </w:rPr>
              <w:t>.</w:t>
            </w:r>
          </w:p>
          <w:p w:rsidR="00C80BCB" w:rsidRPr="00FD1C3D" w:rsidRDefault="00C80BCB" w:rsidP="00EF2E59">
            <w:pPr>
              <w:pStyle w:val="19"/>
              <w:ind w:firstLine="0"/>
              <w:rPr>
                <w:sz w:val="24"/>
                <w:szCs w:val="24"/>
              </w:rPr>
            </w:pPr>
            <w:r w:rsidRPr="00FD1C3D">
              <w:rPr>
                <w:sz w:val="24"/>
                <w:szCs w:val="24"/>
              </w:rPr>
              <w:t>А</w:t>
            </w:r>
            <w:r w:rsidR="00EF2E59" w:rsidRPr="00FD1C3D">
              <w:rPr>
                <w:sz w:val="24"/>
                <w:szCs w:val="24"/>
              </w:rPr>
              <w:t>дрес: 125047, Москва, Оружейный переулок, д.19</w:t>
            </w:r>
            <w:r w:rsidRPr="00FD1C3D">
              <w:rPr>
                <w:sz w:val="24"/>
                <w:szCs w:val="24"/>
              </w:rPr>
              <w:t>.</w:t>
            </w:r>
            <w:r w:rsidR="00EF2E59" w:rsidRPr="00FD1C3D">
              <w:rPr>
                <w:sz w:val="24"/>
                <w:szCs w:val="24"/>
              </w:rPr>
              <w:t xml:space="preserve"> </w:t>
            </w:r>
          </w:p>
          <w:p w:rsidR="00B7639C" w:rsidRPr="00FD1C3D" w:rsidRDefault="00732342" w:rsidP="00B7639C">
            <w:pPr>
              <w:pStyle w:val="19"/>
              <w:ind w:firstLine="0"/>
              <w:rPr>
                <w:sz w:val="24"/>
                <w:szCs w:val="24"/>
              </w:rPr>
            </w:pPr>
            <w:r w:rsidRPr="00732342">
              <w:rPr>
                <w:sz w:val="24"/>
                <w:szCs w:val="24"/>
              </w:rPr>
              <w:t xml:space="preserve">Контактное(ые) лицо(а) Заказчика: </w:t>
            </w:r>
            <w:r w:rsidR="00B7639C" w:rsidRPr="00FD1C3D">
              <w:rPr>
                <w:sz w:val="24"/>
                <w:szCs w:val="24"/>
              </w:rPr>
              <w:t>Курицын Александр Евгеньевич, тел. +7 (495)</w:t>
            </w:r>
            <w:r w:rsidR="00B7639C" w:rsidRPr="00FD1C3D">
              <w:rPr>
                <w:sz w:val="24"/>
                <w:szCs w:val="24"/>
                <w:lang w:eastAsia="en-US"/>
              </w:rPr>
              <w:t xml:space="preserve"> 788-1717 доб. 16-41, электронный адрес KuritsynAE@trcont.</w:t>
            </w:r>
            <w:r w:rsidR="00FE08A6" w:rsidRPr="00FD1C3D">
              <w:rPr>
                <w:sz w:val="24"/>
                <w:szCs w:val="24"/>
                <w:lang w:val="en-US"/>
              </w:rPr>
              <w:t>ru</w:t>
            </w:r>
          </w:p>
          <w:p w:rsidR="00670FD8" w:rsidRPr="00FE08A6" w:rsidRDefault="006C12BE" w:rsidP="006C12BE">
            <w:pPr>
              <w:pStyle w:val="19"/>
              <w:ind w:firstLine="0"/>
              <w:rPr>
                <w:sz w:val="24"/>
                <w:szCs w:val="24"/>
              </w:rPr>
            </w:pPr>
            <w:r>
              <w:rPr>
                <w:sz w:val="24"/>
                <w:szCs w:val="24"/>
              </w:rPr>
              <w:t>Титков Сергей Николаевич</w:t>
            </w:r>
            <w:r w:rsidR="00B7639C" w:rsidRPr="00FD1C3D">
              <w:rPr>
                <w:sz w:val="24"/>
                <w:szCs w:val="24"/>
              </w:rPr>
              <w:t>, тел. +7 (495)</w:t>
            </w:r>
            <w:r w:rsidR="00B7639C" w:rsidRPr="00FD1C3D">
              <w:rPr>
                <w:sz w:val="24"/>
                <w:szCs w:val="24"/>
                <w:lang w:eastAsia="en-US"/>
              </w:rPr>
              <w:t xml:space="preserve"> 788-1717 доб. 16-4</w:t>
            </w:r>
            <w:r>
              <w:rPr>
                <w:sz w:val="24"/>
                <w:szCs w:val="24"/>
                <w:lang w:eastAsia="en-US"/>
              </w:rPr>
              <w:t>0</w:t>
            </w:r>
            <w:r w:rsidR="00B7639C" w:rsidRPr="00FD1C3D">
              <w:rPr>
                <w:sz w:val="24"/>
                <w:szCs w:val="24"/>
              </w:rPr>
              <w:t xml:space="preserve">, электронный адрес </w:t>
            </w:r>
            <w:r>
              <w:rPr>
                <w:sz w:val="24"/>
                <w:szCs w:val="24"/>
                <w:lang w:val="en-US"/>
              </w:rPr>
              <w:t>TitkovSN</w:t>
            </w:r>
            <w:r w:rsidR="00FE08A6" w:rsidRPr="00FD1C3D">
              <w:rPr>
                <w:sz w:val="24"/>
                <w:szCs w:val="24"/>
              </w:rPr>
              <w:t>@</w:t>
            </w:r>
            <w:r w:rsidR="00FE08A6" w:rsidRPr="00FD1C3D">
              <w:rPr>
                <w:sz w:val="24"/>
                <w:szCs w:val="24"/>
                <w:lang w:val="en-US"/>
              </w:rPr>
              <w:t>trcont</w:t>
            </w:r>
            <w:r w:rsidR="00FE08A6" w:rsidRPr="00FD1C3D">
              <w:rPr>
                <w:sz w:val="24"/>
                <w:szCs w:val="24"/>
              </w:rPr>
              <w:t>.</w:t>
            </w:r>
            <w:r w:rsidR="00FE08A6" w:rsidRPr="00FD1C3D">
              <w:rPr>
                <w:sz w:val="24"/>
                <w:szCs w:val="24"/>
                <w:lang w:val="en-US"/>
              </w:rPr>
              <w:t>ru</w:t>
            </w:r>
            <w:r w:rsidR="00FE08A6" w:rsidRPr="00FD1C3D">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857075">
            <w:pPr>
              <w:pStyle w:val="19"/>
              <w:ind w:firstLine="0"/>
              <w:rPr>
                <w:b/>
                <w:sz w:val="24"/>
                <w:szCs w:val="24"/>
              </w:rPr>
            </w:pPr>
            <w:r w:rsidRPr="00857075">
              <w:rPr>
                <w:sz w:val="24"/>
                <w:szCs w:val="24"/>
              </w:rPr>
              <w:t>«</w:t>
            </w:r>
            <w:r w:rsidR="00857075" w:rsidRPr="00857075">
              <w:rPr>
                <w:sz w:val="24"/>
                <w:szCs w:val="24"/>
              </w:rPr>
              <w:t>07</w:t>
            </w:r>
            <w:r w:rsidRPr="00857075">
              <w:rPr>
                <w:sz w:val="24"/>
                <w:szCs w:val="24"/>
              </w:rPr>
              <w:t xml:space="preserve">» </w:t>
            </w:r>
            <w:r w:rsidR="00857075" w:rsidRPr="00857075">
              <w:rPr>
                <w:sz w:val="24"/>
                <w:szCs w:val="24"/>
              </w:rPr>
              <w:t xml:space="preserve">февраля </w:t>
            </w:r>
            <w:r w:rsidR="00742DAA" w:rsidRPr="00857075">
              <w:rPr>
                <w:sz w:val="24"/>
                <w:szCs w:val="24"/>
              </w:rPr>
              <w:t>2014</w:t>
            </w:r>
            <w:r w:rsidRPr="00857075">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20"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1" w:history="1">
              <w:r w:rsidR="008C1BC9" w:rsidRPr="00232D92">
                <w:rPr>
                  <w:rStyle w:val="a8"/>
                  <w:sz w:val="24"/>
                  <w:szCs w:val="24"/>
                </w:rPr>
                <w:t>www.zakupki.gov.ru</w:t>
              </w:r>
            </w:hyperlink>
            <w:r w:rsidRPr="00C61887">
              <w:rPr>
                <w:sz w:val="24"/>
                <w:szCs w:val="24"/>
              </w:rPr>
              <w:t>).</w:t>
            </w:r>
            <w:r w:rsidR="00BC3E20">
              <w:rPr>
                <w:sz w:val="24"/>
                <w:szCs w:val="24"/>
              </w:rPr>
              <w:t xml:space="preserve"> (далее – Официальный сайт)</w:t>
            </w:r>
            <w:r w:rsidR="00BC3E20" w:rsidRPr="00C61887">
              <w:rPr>
                <w:sz w:val="24"/>
                <w:szCs w:val="24"/>
              </w:rPr>
              <w:t>.</w:t>
            </w:r>
          </w:p>
          <w:p w:rsidR="005834BA" w:rsidRPr="002D7D13" w:rsidRDefault="001356F1" w:rsidP="00FD1C3D">
            <w:pPr>
              <w:pStyle w:val="19"/>
              <w:rPr>
                <w:sz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 xml:space="preserve">фициальному </w:t>
            </w:r>
            <w:r w:rsidRPr="00C61887">
              <w:rPr>
                <w:sz w:val="24"/>
                <w:szCs w:val="24"/>
              </w:rPr>
              <w:lastRenderedPageBreak/>
              <w:t>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2B62C6" w:rsidP="006C12BE">
            <w:pPr>
              <w:pStyle w:val="Default"/>
              <w:rPr>
                <w:b/>
                <w:color w:val="auto"/>
              </w:rPr>
            </w:pPr>
            <w:r>
              <w:rPr>
                <w:b/>
                <w:color w:val="auto"/>
              </w:rPr>
              <w:t>М</w:t>
            </w:r>
            <w:r w:rsidR="00C3633B" w:rsidRPr="00F86FAA">
              <w:rPr>
                <w:b/>
                <w:color w:val="auto"/>
              </w:rPr>
              <w:t>аксимальная цена договора</w:t>
            </w:r>
            <w:r w:rsidR="004E3757" w:rsidRPr="00F86FAA">
              <w:rPr>
                <w:b/>
                <w:color w:val="auto"/>
              </w:rPr>
              <w:t>/ цена лота</w:t>
            </w:r>
          </w:p>
        </w:tc>
        <w:tc>
          <w:tcPr>
            <w:tcW w:w="6768" w:type="dxa"/>
          </w:tcPr>
          <w:p w:rsidR="00FE08A6" w:rsidRPr="00FE08A6" w:rsidRDefault="00394EBA" w:rsidP="00FE08A6">
            <w:pPr>
              <w:pStyle w:val="19"/>
              <w:ind w:firstLine="0"/>
              <w:rPr>
                <w:sz w:val="24"/>
                <w:szCs w:val="22"/>
              </w:rPr>
            </w:pPr>
            <w:r>
              <w:rPr>
                <w:sz w:val="24"/>
                <w:szCs w:val="22"/>
              </w:rPr>
              <w:t>202194,20</w:t>
            </w:r>
            <w:r w:rsidR="002B62C6">
              <w:rPr>
                <w:sz w:val="24"/>
                <w:szCs w:val="22"/>
              </w:rPr>
              <w:t xml:space="preserve"> Д</w:t>
            </w:r>
            <w:r w:rsidR="00FE08A6" w:rsidRPr="00FE08A6">
              <w:rPr>
                <w:sz w:val="24"/>
                <w:szCs w:val="22"/>
              </w:rPr>
              <w:t>олларов США.</w:t>
            </w:r>
          </w:p>
          <w:p w:rsidR="00C3633B" w:rsidRPr="00FE08A6" w:rsidRDefault="00FE08A6" w:rsidP="00FE08A6">
            <w:pPr>
              <w:pStyle w:val="19"/>
              <w:ind w:firstLine="0"/>
              <w:rPr>
                <w:i/>
                <w:sz w:val="24"/>
                <w:szCs w:val="24"/>
              </w:rPr>
            </w:pPr>
            <w:r w:rsidRPr="00FE08A6">
              <w:rPr>
                <w:sz w:val="24"/>
                <w:szCs w:val="22"/>
              </w:rPr>
              <w:t>Предельные единич</w:t>
            </w:r>
            <w:r w:rsidR="00AA1A8D">
              <w:rPr>
                <w:sz w:val="24"/>
                <w:szCs w:val="22"/>
              </w:rPr>
              <w:t xml:space="preserve">ные расценки указаны в пункте  </w:t>
            </w:r>
            <w:r w:rsidR="003A4DCA">
              <w:rPr>
                <w:sz w:val="24"/>
                <w:szCs w:val="22"/>
              </w:rPr>
              <w:t>8</w:t>
            </w:r>
            <w:r w:rsidRPr="00FE08A6">
              <w:rPr>
                <w:sz w:val="24"/>
                <w:szCs w:val="22"/>
              </w:rPr>
              <w:t xml:space="preserve"> Технического задания.</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9725B5">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857075">
              <w:rPr>
                <w:sz w:val="24"/>
                <w:szCs w:val="24"/>
              </w:rPr>
              <w:t>«</w:t>
            </w:r>
            <w:r w:rsidR="00857075" w:rsidRPr="00857075">
              <w:rPr>
                <w:sz w:val="24"/>
                <w:szCs w:val="24"/>
              </w:rPr>
              <w:t>27</w:t>
            </w:r>
            <w:r w:rsidR="00A023CD" w:rsidRPr="00857075">
              <w:rPr>
                <w:sz w:val="24"/>
                <w:szCs w:val="24"/>
              </w:rPr>
              <w:t xml:space="preserve">» </w:t>
            </w:r>
            <w:r w:rsidR="00857075" w:rsidRPr="00857075">
              <w:rPr>
                <w:sz w:val="24"/>
                <w:szCs w:val="24"/>
              </w:rPr>
              <w:t xml:space="preserve">февраля </w:t>
            </w:r>
            <w:r w:rsidR="00742DAA" w:rsidRPr="00857075">
              <w:rPr>
                <w:sz w:val="24"/>
                <w:szCs w:val="24"/>
              </w:rPr>
              <w:t>2014</w:t>
            </w:r>
            <w:r w:rsidRPr="00857075">
              <w:rPr>
                <w:sz w:val="24"/>
                <w:szCs w:val="24"/>
              </w:rPr>
              <w:t xml:space="preserve"> г.</w:t>
            </w:r>
            <w:r w:rsidR="009725B5">
              <w:rPr>
                <w:sz w:val="24"/>
                <w:szCs w:val="24"/>
              </w:rPr>
              <w:t xml:space="preserve"> 14 час.00 мин</w:t>
            </w:r>
            <w:r w:rsidRPr="008C1BC9">
              <w:rPr>
                <w:sz w:val="24"/>
                <w:szCs w:val="24"/>
              </w:rPr>
              <w:t xml:space="preserve"> по адресу</w:t>
            </w:r>
            <w:r w:rsidR="00D6739A" w:rsidRPr="008C1BC9">
              <w:rPr>
                <w:sz w:val="24"/>
                <w:szCs w:val="24"/>
              </w:rPr>
              <w:t>, указанному в пункте</w:t>
            </w:r>
            <w:proofErr w:type="gramEnd"/>
            <w:r w:rsidR="00D6739A" w:rsidRPr="008C1BC9">
              <w:rPr>
                <w:sz w:val="24"/>
                <w:szCs w:val="24"/>
              </w:rPr>
              <w:t xml:space="preserve">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725B5">
            <w:pPr>
              <w:pStyle w:val="19"/>
              <w:ind w:firstLine="0"/>
              <w:rPr>
                <w:i/>
                <w:sz w:val="24"/>
                <w:szCs w:val="24"/>
              </w:rPr>
            </w:pPr>
            <w:r>
              <w:rPr>
                <w:sz w:val="24"/>
                <w:szCs w:val="24"/>
              </w:rPr>
              <w:t xml:space="preserve">Вскрытие Заявок состоится </w:t>
            </w:r>
            <w:r w:rsidRPr="009725B5">
              <w:rPr>
                <w:sz w:val="24"/>
                <w:szCs w:val="24"/>
              </w:rPr>
              <w:t>«</w:t>
            </w:r>
            <w:r w:rsidR="009725B5" w:rsidRPr="009725B5">
              <w:rPr>
                <w:sz w:val="24"/>
                <w:szCs w:val="24"/>
              </w:rPr>
              <w:t>27</w:t>
            </w:r>
            <w:r w:rsidRPr="009725B5">
              <w:rPr>
                <w:sz w:val="24"/>
                <w:szCs w:val="24"/>
              </w:rPr>
              <w:t xml:space="preserve">» </w:t>
            </w:r>
            <w:r w:rsidR="009725B5" w:rsidRPr="009725B5">
              <w:rPr>
                <w:sz w:val="24"/>
                <w:szCs w:val="24"/>
              </w:rPr>
              <w:t xml:space="preserve">февраля </w:t>
            </w:r>
            <w:r w:rsidR="00742DAA" w:rsidRPr="009725B5">
              <w:rPr>
                <w:sz w:val="24"/>
                <w:szCs w:val="24"/>
              </w:rPr>
              <w:t>2014</w:t>
            </w:r>
            <w:r w:rsidRPr="009725B5">
              <w:rPr>
                <w:sz w:val="24"/>
                <w:szCs w:val="24"/>
              </w:rPr>
              <w:t xml:space="preserve"> г. в </w:t>
            </w:r>
            <w:r w:rsidR="009725B5" w:rsidRPr="009725B5">
              <w:rPr>
                <w:sz w:val="24"/>
                <w:szCs w:val="24"/>
              </w:rPr>
              <w:t>16</w:t>
            </w:r>
            <w:r w:rsidRPr="009725B5">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725B5">
            <w:pPr>
              <w:pStyle w:val="19"/>
              <w:ind w:firstLine="0"/>
              <w:rPr>
                <w:sz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725B5">
              <w:rPr>
                <w:sz w:val="24"/>
                <w:szCs w:val="24"/>
              </w:rPr>
              <w:t>«</w:t>
            </w:r>
            <w:r w:rsidR="009725B5" w:rsidRPr="009725B5">
              <w:rPr>
                <w:sz w:val="24"/>
                <w:szCs w:val="24"/>
              </w:rPr>
              <w:t>28</w:t>
            </w:r>
            <w:r w:rsidRPr="009725B5">
              <w:rPr>
                <w:sz w:val="24"/>
                <w:szCs w:val="24"/>
              </w:rPr>
              <w:t xml:space="preserve">» </w:t>
            </w:r>
            <w:r w:rsidR="009725B5" w:rsidRPr="009725B5">
              <w:rPr>
                <w:sz w:val="24"/>
                <w:szCs w:val="24"/>
              </w:rPr>
              <w:t xml:space="preserve">февраля </w:t>
            </w:r>
            <w:r w:rsidR="00742DAA" w:rsidRPr="009725B5">
              <w:rPr>
                <w:sz w:val="24"/>
                <w:szCs w:val="24"/>
              </w:rPr>
              <w:t>2014</w:t>
            </w:r>
            <w:r w:rsidRPr="009725B5">
              <w:rPr>
                <w:sz w:val="24"/>
                <w:szCs w:val="24"/>
              </w:rPr>
              <w:t xml:space="preserve"> г. в </w:t>
            </w:r>
            <w:r w:rsidR="009725B5" w:rsidRPr="009725B5">
              <w:rPr>
                <w:sz w:val="24"/>
                <w:szCs w:val="24"/>
              </w:rPr>
              <w:t>14</w:t>
            </w:r>
            <w:r w:rsidRPr="009725B5">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732342" w:rsidRPr="00732342">
              <w:rPr>
                <w:sz w:val="24"/>
              </w:rPr>
              <w:t>аппарата управления ОАО «ТрансКонтейнер</w:t>
            </w:r>
            <w:r w:rsidR="00C875EA" w:rsidRPr="0060270B">
              <w:rPr>
                <w:sz w:val="24"/>
              </w:rPr>
              <w:t>»</w:t>
            </w:r>
            <w:r w:rsidR="0060270B" w:rsidRPr="0060270B">
              <w:rPr>
                <w:sz w:val="24"/>
                <w:szCs w:val="24"/>
              </w:rPr>
              <w:t>.</w:t>
            </w:r>
          </w:p>
          <w:p w:rsidR="009830CC" w:rsidRPr="009830CC" w:rsidRDefault="00732342" w:rsidP="0060270B">
            <w:pPr>
              <w:pStyle w:val="19"/>
              <w:ind w:firstLine="0"/>
              <w:rPr>
                <w:sz w:val="24"/>
                <w:highlight w:val="cyan"/>
              </w:rPr>
            </w:pPr>
            <w:r w:rsidRPr="00732342">
              <w:rPr>
                <w:sz w:val="24"/>
              </w:rPr>
              <w:t>Адрес</w:t>
            </w:r>
            <w:r w:rsidR="009830CC" w:rsidRPr="0060270B">
              <w:rPr>
                <w:sz w:val="24"/>
                <w:szCs w:val="24"/>
              </w:rPr>
              <w:t>:</w:t>
            </w:r>
            <w:r w:rsidR="0060270B" w:rsidRPr="0060270B">
              <w:rPr>
                <w:sz w:val="24"/>
                <w:szCs w:val="24"/>
              </w:rPr>
              <w:t xml:space="preserve"> </w:t>
            </w:r>
            <w:r w:rsidR="005D0613" w:rsidRPr="0060270B">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725B5">
            <w:pPr>
              <w:pStyle w:val="19"/>
              <w:ind w:firstLine="0"/>
              <w:rPr>
                <w:sz w:val="24"/>
                <w:highlight w:val="cyan"/>
              </w:rPr>
            </w:pPr>
            <w:r w:rsidRPr="00725483">
              <w:rPr>
                <w:sz w:val="24"/>
                <w:szCs w:val="24"/>
              </w:rPr>
              <w:t xml:space="preserve">Подведение итогов состоится </w:t>
            </w:r>
            <w:r w:rsidRPr="009725B5">
              <w:rPr>
                <w:sz w:val="24"/>
                <w:szCs w:val="24"/>
              </w:rPr>
              <w:t>«</w:t>
            </w:r>
            <w:r w:rsidR="009725B5" w:rsidRPr="009725B5">
              <w:rPr>
                <w:sz w:val="24"/>
                <w:szCs w:val="24"/>
              </w:rPr>
              <w:t>06</w:t>
            </w:r>
            <w:r w:rsidR="005171A2" w:rsidRPr="009725B5">
              <w:rPr>
                <w:sz w:val="24"/>
                <w:szCs w:val="24"/>
              </w:rPr>
              <w:t xml:space="preserve">» </w:t>
            </w:r>
            <w:r w:rsidR="009725B5" w:rsidRPr="009725B5">
              <w:rPr>
                <w:sz w:val="24"/>
                <w:szCs w:val="24"/>
              </w:rPr>
              <w:t xml:space="preserve">марта </w:t>
            </w:r>
            <w:r w:rsidR="00742DAA" w:rsidRPr="009725B5">
              <w:rPr>
                <w:sz w:val="24"/>
                <w:szCs w:val="24"/>
              </w:rPr>
              <w:t>2014</w:t>
            </w:r>
            <w:r w:rsidR="00A023CD" w:rsidRPr="009725B5">
              <w:rPr>
                <w:sz w:val="24"/>
                <w:szCs w:val="24"/>
              </w:rPr>
              <w:t xml:space="preserve"> г. в </w:t>
            </w:r>
            <w:r w:rsidR="009725B5" w:rsidRPr="009725B5">
              <w:rPr>
                <w:sz w:val="24"/>
                <w:szCs w:val="24"/>
              </w:rPr>
              <w:t>14</w:t>
            </w:r>
            <w:r w:rsidR="00A023CD" w:rsidRPr="009725B5">
              <w:rPr>
                <w:sz w:val="24"/>
                <w:szCs w:val="24"/>
              </w:rPr>
              <w:t xml:space="preserve"> часов 00</w:t>
            </w:r>
            <w:r w:rsidRPr="009725B5">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9A0310" w:rsidRDefault="00CD2E73">
            <w:pPr>
              <w:pStyle w:val="-3"/>
              <w:tabs>
                <w:tab w:val="clear" w:pos="1985"/>
                <w:tab w:val="left" w:pos="-142"/>
              </w:tabs>
              <w:ind w:firstLine="0"/>
              <w:rPr>
                <w:sz w:val="24"/>
              </w:rPr>
            </w:pPr>
            <w:r w:rsidRPr="00CD2E73">
              <w:rPr>
                <w:sz w:val="24"/>
              </w:rPr>
              <w:t xml:space="preserve">Оплата аренды контейнеров осуществляется не ранее, чем через пять дней после подписания акта об оказанных услугах. </w:t>
            </w:r>
          </w:p>
          <w:p w:rsidR="009A0310" w:rsidRDefault="00CD2E73">
            <w:pPr>
              <w:pStyle w:val="-3"/>
              <w:tabs>
                <w:tab w:val="clear" w:pos="1985"/>
                <w:tab w:val="left" w:pos="-142"/>
              </w:tabs>
              <w:ind w:firstLine="0"/>
              <w:rPr>
                <w:rFonts w:cs="Arial"/>
                <w:b/>
                <w:bCs/>
                <w:i/>
                <w:iCs/>
                <w:sz w:val="24"/>
                <w:szCs w:val="28"/>
              </w:rPr>
            </w:pPr>
            <w:r w:rsidRPr="00CD2E73">
              <w:rPr>
                <w:sz w:val="24"/>
              </w:rPr>
              <w:t>В случае признания победителем участника-резидента Российской Федерации оплата аренды контейнеров осуществляется по курсу Центрального Банка Российской Федерации на дату осуществления платежа.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235B0" w:rsidP="00B129CC">
            <w:pPr>
              <w:pStyle w:val="19"/>
              <w:ind w:firstLine="0"/>
              <w:rPr>
                <w:b/>
                <w:sz w:val="24"/>
              </w:rPr>
            </w:pPr>
            <w:r>
              <w:rPr>
                <w:sz w:val="24"/>
                <w:szCs w:val="24"/>
              </w:rPr>
              <w:t>1 (один)</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732342" w:rsidRPr="00732342">
              <w:rPr>
                <w:b/>
                <w:color w:val="auto"/>
              </w:rPr>
              <w:t xml:space="preserve"> </w:t>
            </w:r>
            <w:r w:rsidR="006C12BE">
              <w:rPr>
                <w:b/>
                <w:color w:val="auto"/>
              </w:rPr>
              <w:t xml:space="preserve">март </w:t>
            </w:r>
            <w:r w:rsidR="00732342" w:rsidRPr="00732342">
              <w:t>2014</w:t>
            </w:r>
            <w:r w:rsidR="006C12BE">
              <w:t xml:space="preserve"> г.</w:t>
            </w:r>
            <w:r w:rsidR="001C0330" w:rsidRPr="0055266E">
              <w:t>-</w:t>
            </w:r>
            <w:r w:rsidR="00600598">
              <w:t xml:space="preserve"> </w:t>
            </w:r>
            <w:r w:rsidR="007F48DA">
              <w:t xml:space="preserve">декабрь </w:t>
            </w:r>
            <w:r w:rsidR="001C0330" w:rsidRPr="0055266E">
              <w:t>201</w:t>
            </w:r>
            <w:r w:rsidR="00582E83">
              <w:t>6</w:t>
            </w:r>
            <w:r w:rsidR="006C12BE">
              <w:t xml:space="preserve"> г.</w:t>
            </w:r>
            <w:r w:rsidR="001C0330" w:rsidRPr="0055266E">
              <w:rPr>
                <w:color w:val="auto"/>
              </w:rPr>
              <w:t xml:space="preserve"> </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A95C44" w:rsidRPr="008E278D">
              <w:rPr>
                <w:color w:val="auto"/>
              </w:rPr>
              <w:t>Белоруссия, Россия, страны СНГ</w:t>
            </w:r>
            <w:r w:rsidR="00732342" w:rsidRPr="00732342">
              <w:rPr>
                <w:color w:val="auto"/>
              </w:rPr>
              <w:t xml:space="preserve"> и</w:t>
            </w:r>
            <w:r w:rsidR="00A95C44" w:rsidRPr="008E278D">
              <w:rPr>
                <w:color w:val="auto"/>
              </w:rPr>
              <w:t xml:space="preserve"> Европы.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273E" w:rsidRDefault="002B62C6" w:rsidP="00F8273E">
            <w:pPr>
              <w:pStyle w:val="19"/>
              <w:ind w:firstLine="0"/>
              <w:rPr>
                <w:sz w:val="24"/>
                <w:szCs w:val="24"/>
              </w:rPr>
            </w:pPr>
            <w:r>
              <w:rPr>
                <w:sz w:val="24"/>
                <w:szCs w:val="24"/>
              </w:rPr>
              <w:t>А</w:t>
            </w:r>
            <w:r w:rsidR="00F8273E" w:rsidRPr="00F8273E">
              <w:rPr>
                <w:sz w:val="24"/>
                <w:szCs w:val="24"/>
              </w:rPr>
              <w:t xml:space="preserve">ренда </w:t>
            </w:r>
            <w:r w:rsidR="00CD2E73" w:rsidRPr="00CD2E73">
              <w:rPr>
                <w:sz w:val="24"/>
                <w:szCs w:val="24"/>
              </w:rPr>
              <w:t>84-х единиц 40-футовых контейнеров типоразмера 45G1, массой брутто 30,48 тонн.</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093F19">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F5D3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F8273E" w:rsidP="00F8273E">
            <w:pPr>
              <w:pStyle w:val="19"/>
              <w:ind w:firstLine="0"/>
              <w:rPr>
                <w:b/>
                <w:sz w:val="24"/>
                <w:highlight w:val="yellow"/>
              </w:rPr>
            </w:pPr>
            <w:r>
              <w:rPr>
                <w:sz w:val="24"/>
                <w:szCs w:val="24"/>
              </w:rPr>
              <w:t>д</w:t>
            </w:r>
            <w:r w:rsidR="002846CD" w:rsidRPr="0055266E">
              <w:rPr>
                <w:sz w:val="24"/>
                <w:szCs w:val="24"/>
              </w:rPr>
              <w:t>оллар США</w:t>
            </w:r>
            <w:r w:rsidR="009F5D3D">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27DBF" w:rsidRPr="00E941DA" w:rsidRDefault="00B27DBF" w:rsidP="00B27DBF">
            <w:pPr>
              <w:ind w:firstLine="540"/>
              <w:jc w:val="both"/>
            </w:pPr>
            <w:r w:rsidRPr="00E941DA">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27DBF" w:rsidRDefault="00B27DBF" w:rsidP="00B27DBF">
            <w:pPr>
              <w:ind w:firstLine="540"/>
              <w:jc w:val="both"/>
              <w:rPr>
                <w:color w:val="000000" w:themeColor="text1"/>
              </w:rPr>
            </w:pPr>
            <w:r w:rsidRPr="00E941DA">
              <w:rPr>
                <w:color w:val="000000" w:themeColor="text1"/>
              </w:rPr>
              <w:t xml:space="preserve">- деятельность претендента, участника не должна быть приостановлена в порядке, предусмотренном Кодексом </w:t>
            </w:r>
            <w:r w:rsidRPr="00E941DA">
              <w:rPr>
                <w:color w:val="000000" w:themeColor="text1"/>
              </w:rPr>
              <w:lastRenderedPageBreak/>
              <w:t>Российской Федерации об административных правонарушениях, на день подачи Заявки</w:t>
            </w:r>
            <w:r w:rsidR="003A4DCA">
              <w:rPr>
                <w:color w:val="000000" w:themeColor="text1"/>
              </w:rPr>
              <w:t xml:space="preserve"> на участие в Открытом конкурсе;</w:t>
            </w:r>
          </w:p>
          <w:p w:rsidR="00C1655D" w:rsidRPr="00C1655D" w:rsidRDefault="00C1655D" w:rsidP="00C1655D">
            <w:pPr>
              <w:ind w:firstLine="709"/>
              <w:jc w:val="both"/>
              <w:rPr>
                <w:rFonts w:eastAsia="MS Mincho"/>
              </w:rPr>
            </w:pPr>
            <w:r w:rsidRPr="00C1655D">
              <w:rPr>
                <w:rFonts w:eastAsia="MS Mincho"/>
              </w:rPr>
              <w:t xml:space="preserve">- </w:t>
            </w:r>
            <w:r>
              <w:rPr>
                <w:rFonts w:eastAsia="MS Mincho"/>
              </w:rPr>
              <w:t xml:space="preserve"> претендент должен иметь опыт предоставления </w:t>
            </w:r>
            <w:r w:rsidRPr="00C1655D">
              <w:rPr>
                <w:rFonts w:eastAsia="MS Mincho"/>
              </w:rPr>
              <w:t>контейнеров в аренду</w:t>
            </w:r>
            <w:r>
              <w:rPr>
                <w:rFonts w:eastAsia="MS Mincho"/>
              </w:rPr>
              <w:t xml:space="preserve">/субаренду со </w:t>
            </w:r>
            <w:r w:rsidRPr="00C1655D">
              <w:t>стоимость</w:t>
            </w:r>
            <w:r>
              <w:t>ю договоров</w:t>
            </w:r>
            <w:r w:rsidRPr="00C1655D">
              <w:t xml:space="preserve"> не менее </w:t>
            </w:r>
            <w:r>
              <w:t>5</w:t>
            </w:r>
            <w:r w:rsidRPr="00C1655D">
              <w:t>0 процентов начально</w:t>
            </w:r>
            <w:r>
              <w:t>й (максимальной) цены договора, установленной в пункте</w:t>
            </w:r>
            <w:r w:rsidRPr="00C1655D">
              <w:t xml:space="preserve"> </w:t>
            </w:r>
            <w:r>
              <w:t>5 настоящей Информационной карты</w:t>
            </w:r>
            <w:r w:rsidRPr="00C1655D">
              <w:rPr>
                <w:rFonts w:eastAsia="MS Mincho"/>
              </w:rPr>
              <w:t>;</w:t>
            </w:r>
            <w:r>
              <w:rPr>
                <w:rFonts w:eastAsia="MS Mincho"/>
              </w:rPr>
              <w:t xml:space="preserve">  </w:t>
            </w:r>
          </w:p>
          <w:p w:rsidR="00B27DBF" w:rsidRPr="00E941DA" w:rsidRDefault="00B27DBF" w:rsidP="00B27DBF">
            <w:pPr>
              <w:ind w:firstLine="709"/>
              <w:jc w:val="both"/>
              <w:rPr>
                <w:rFonts w:eastAsia="MS Mincho"/>
              </w:rPr>
            </w:pPr>
            <w:r w:rsidRPr="00E941DA">
              <w:rPr>
                <w:rFonts w:eastAsia="MS Mincho"/>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003A4DCA">
              <w:rPr>
                <w:rFonts w:eastAsia="MS Mincho"/>
              </w:rPr>
              <w:t>;</w:t>
            </w:r>
          </w:p>
          <w:p w:rsidR="00B27DBF" w:rsidRPr="00E941DA" w:rsidRDefault="00B27DBF" w:rsidP="00B27DBF">
            <w:pPr>
              <w:ind w:firstLine="540"/>
              <w:jc w:val="both"/>
              <w:rPr>
                <w:i/>
              </w:rPr>
            </w:pPr>
          </w:p>
          <w:p w:rsidR="00B27DBF" w:rsidRPr="00E941DA" w:rsidRDefault="00B27DBF" w:rsidP="00B27DBF">
            <w:pPr>
              <w:ind w:firstLine="540"/>
              <w:jc w:val="both"/>
            </w:pPr>
            <w:r w:rsidRPr="00E941D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27DBF" w:rsidRPr="00E941DA" w:rsidRDefault="00B27DBF" w:rsidP="00B27DBF">
            <w:pPr>
              <w:ind w:firstLine="540"/>
              <w:jc w:val="both"/>
            </w:pPr>
            <w:r w:rsidRPr="00E941DA">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27DBF" w:rsidRDefault="00B27DBF" w:rsidP="00B27DBF">
            <w:pPr>
              <w:ind w:firstLine="540"/>
              <w:jc w:val="both"/>
            </w:pPr>
            <w:r w:rsidRPr="00E941DA">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w:t>
            </w:r>
            <w:r w:rsidR="003A4DCA">
              <w:t>одписанное уполномоченным лицом;</w:t>
            </w:r>
          </w:p>
          <w:p w:rsidR="00B27DBF" w:rsidRDefault="00B27DBF" w:rsidP="00B27DBF">
            <w:pPr>
              <w:tabs>
                <w:tab w:val="left" w:pos="0"/>
                <w:tab w:val="left" w:pos="1440"/>
              </w:tabs>
              <w:ind w:firstLine="709"/>
              <w:jc w:val="both"/>
              <w:rPr>
                <w:rFonts w:eastAsia="MS Mincho"/>
              </w:rPr>
            </w:pPr>
            <w:r w:rsidRPr="00E941DA">
              <w:rPr>
                <w:rFonts w:eastAsia="MS Mincho"/>
                <w:sz w:val="28"/>
              </w:rPr>
              <w:t xml:space="preserve">- </w:t>
            </w:r>
            <w:r w:rsidRPr="00E941DA">
              <w:rPr>
                <w:rFonts w:eastAsia="MS Minch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3A4DCA" w:rsidRPr="00E941DA" w:rsidRDefault="003A4DCA" w:rsidP="003A4DCA">
            <w:pPr>
              <w:ind w:firstLine="709"/>
              <w:jc w:val="both"/>
              <w:rPr>
                <w:rFonts w:eastAsia="MS Mincho"/>
              </w:rPr>
            </w:pPr>
            <w:r>
              <w:rPr>
                <w:rFonts w:eastAsia="MS Mincho"/>
              </w:rPr>
              <w:t>- д</w:t>
            </w:r>
            <w:r w:rsidRPr="00E941DA">
              <w:rPr>
                <w:rFonts w:eastAsia="MS Mincho"/>
              </w:rPr>
              <w:t>окумент</w:t>
            </w:r>
            <w:r>
              <w:rPr>
                <w:rFonts w:eastAsia="MS Mincho"/>
              </w:rPr>
              <w:t>(ы), подтверждающие</w:t>
            </w:r>
            <w:r w:rsidRPr="00E941DA">
              <w:rPr>
                <w:rFonts w:eastAsia="MS Mincho"/>
              </w:rPr>
              <w:t xml:space="preserve"> право с</w:t>
            </w:r>
            <w:r>
              <w:rPr>
                <w:rFonts w:eastAsia="MS Mincho"/>
              </w:rPr>
              <w:t xml:space="preserve">обственности на контейнеры или </w:t>
            </w:r>
            <w:r w:rsidRPr="00E941DA">
              <w:rPr>
                <w:rFonts w:eastAsia="MS Mincho"/>
              </w:rPr>
              <w:t xml:space="preserve">право </w:t>
            </w:r>
            <w:r>
              <w:rPr>
                <w:rFonts w:eastAsia="MS Mincho"/>
              </w:rPr>
              <w:t xml:space="preserve">претендента </w:t>
            </w:r>
            <w:r w:rsidRPr="00E941DA">
              <w:rPr>
                <w:rFonts w:eastAsia="MS Mincho"/>
              </w:rPr>
              <w:t>переда</w:t>
            </w:r>
            <w:r>
              <w:rPr>
                <w:rFonts w:eastAsia="MS Mincho"/>
              </w:rPr>
              <w:t>вать</w:t>
            </w:r>
            <w:r w:rsidRPr="00E941DA">
              <w:rPr>
                <w:rFonts w:eastAsia="MS Mincho"/>
              </w:rPr>
              <w:t xml:space="preserve"> контейнер</w:t>
            </w:r>
            <w:r>
              <w:rPr>
                <w:rFonts w:eastAsia="MS Mincho"/>
              </w:rPr>
              <w:t>ы</w:t>
            </w:r>
            <w:r w:rsidRPr="00E941DA">
              <w:rPr>
                <w:rFonts w:eastAsia="MS Mincho"/>
              </w:rPr>
              <w:t xml:space="preserve"> </w:t>
            </w:r>
            <w:r>
              <w:rPr>
                <w:rFonts w:eastAsia="MS Mincho"/>
              </w:rPr>
              <w:t>в</w:t>
            </w:r>
            <w:r w:rsidRPr="00E941DA">
              <w:rPr>
                <w:rFonts w:eastAsia="MS Mincho"/>
              </w:rPr>
              <w:t xml:space="preserve"> аренду/субаренду.</w:t>
            </w:r>
          </w:p>
          <w:p w:rsidR="00AA1A8D" w:rsidRDefault="00B27DBF" w:rsidP="003A4DCA">
            <w:pPr>
              <w:tabs>
                <w:tab w:val="left" w:pos="1418"/>
              </w:tabs>
              <w:ind w:firstLine="709"/>
              <w:jc w:val="both"/>
              <w:rPr>
                <w:i/>
              </w:rPr>
            </w:pPr>
            <w:r w:rsidRPr="00E941DA">
              <w:rPr>
                <w:rFonts w:eastAsia="MS Mincho"/>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A1A8D" w:rsidRPr="003A4DCA" w:rsidRDefault="009F5D3D" w:rsidP="00DE3FEB">
            <w:pPr>
              <w:ind w:firstLine="709"/>
              <w:jc w:val="both"/>
              <w:rPr>
                <w:i/>
                <w:highlight w:val="yellow"/>
              </w:rPr>
            </w:pPr>
            <w:r w:rsidRPr="00687E02">
              <w:rPr>
                <w:rFonts w:eastAsia="MS Mincho"/>
              </w:rPr>
              <w:t xml:space="preserve">Допускается предоставление иностранными претендентами документов, предусмотренных настоящей документацией о закупке, в виде нотариально заверенных копий либо в виде копий, заверенных уполномоченным представителем претендента, на </w:t>
            </w:r>
            <w:r w:rsidR="00DE3FEB">
              <w:rPr>
                <w:rFonts w:eastAsia="MS Mincho"/>
              </w:rPr>
              <w:t>русском языке</w:t>
            </w:r>
            <w:r w:rsidRPr="00687E02">
              <w:rPr>
                <w:rFonts w:eastAsia="MS Mincho"/>
              </w:rPr>
              <w:t>.</w:t>
            </w:r>
            <w:r w:rsidR="0098468A" w:rsidRPr="003A4DCA">
              <w:rPr>
                <w:i/>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3B7932" w:rsidRDefault="003B7932"/>
          <w:tbl>
            <w:tblPr>
              <w:tblStyle w:val="afff3"/>
              <w:tblW w:w="0" w:type="auto"/>
              <w:tblLayout w:type="fixed"/>
              <w:tblLook w:val="04A0"/>
            </w:tblPr>
            <w:tblGrid>
              <w:gridCol w:w="4423"/>
              <w:gridCol w:w="2114"/>
            </w:tblGrid>
            <w:tr w:rsidR="006C5D24" w:rsidRPr="00222142" w:rsidTr="00EB37F5">
              <w:tc>
                <w:tcPr>
                  <w:tcW w:w="4423" w:type="dxa"/>
                </w:tcPr>
                <w:p w:rsidR="006C5D24" w:rsidRPr="00ED7156" w:rsidRDefault="00732342" w:rsidP="00EB37F5">
                  <w:pPr>
                    <w:pStyle w:val="afa"/>
                    <w:rPr>
                      <w:b/>
                      <w:sz w:val="24"/>
                    </w:rPr>
                  </w:pPr>
                  <w:r w:rsidRPr="00732342">
                    <w:rPr>
                      <w:b/>
                      <w:sz w:val="24"/>
                    </w:rPr>
                    <w:t>Критерий оценки</w:t>
                  </w:r>
                </w:p>
              </w:tc>
              <w:tc>
                <w:tcPr>
                  <w:tcW w:w="2114" w:type="dxa"/>
                </w:tcPr>
                <w:p w:rsidR="006C5D24" w:rsidRPr="00ED7156" w:rsidRDefault="00732342" w:rsidP="00EB37F5">
                  <w:pPr>
                    <w:pStyle w:val="afa"/>
                    <w:ind w:firstLine="0"/>
                    <w:rPr>
                      <w:b/>
                      <w:sz w:val="24"/>
                    </w:rPr>
                  </w:pPr>
                  <w:r w:rsidRPr="00732342">
                    <w:rPr>
                      <w:b/>
                      <w:sz w:val="24"/>
                    </w:rPr>
                    <w:t xml:space="preserve">Значение </w:t>
                  </w:r>
                  <w:r w:rsidRPr="00732342">
                    <w:rPr>
                      <w:sz w:val="24"/>
                    </w:rPr>
                    <w:t>Кз</w:t>
                  </w:r>
                </w:p>
              </w:tc>
            </w:tr>
            <w:tr w:rsidR="006C5D24" w:rsidRPr="00222142" w:rsidTr="00EB37F5">
              <w:tc>
                <w:tcPr>
                  <w:tcW w:w="4423" w:type="dxa"/>
                </w:tcPr>
                <w:p w:rsidR="0060270B" w:rsidRDefault="00314BD0">
                  <w:pPr>
                    <w:pStyle w:val="afa"/>
                    <w:ind w:firstLine="0"/>
                    <w:rPr>
                      <w:i/>
                      <w:sz w:val="24"/>
                      <w:highlight w:val="cyan"/>
                    </w:rPr>
                  </w:pPr>
                  <w:r w:rsidRPr="0055266E">
                    <w:rPr>
                      <w:sz w:val="24"/>
                    </w:rPr>
                    <w:t xml:space="preserve">Стоимость </w:t>
                  </w:r>
                  <w:r w:rsidR="00A95C44">
                    <w:rPr>
                      <w:sz w:val="24"/>
                    </w:rPr>
                    <w:t>аренды контейнера 4</w:t>
                  </w:r>
                  <w:r w:rsidR="00F11E08">
                    <w:rPr>
                      <w:sz w:val="24"/>
                    </w:rPr>
                    <w:t>0ф</w:t>
                  </w:r>
                  <w:r w:rsidRPr="0055266E">
                    <w:rPr>
                      <w:sz w:val="24"/>
                    </w:rPr>
                    <w:t>*сутки</w:t>
                  </w:r>
                </w:p>
              </w:tc>
              <w:tc>
                <w:tcPr>
                  <w:tcW w:w="2114" w:type="dxa"/>
                </w:tcPr>
                <w:p w:rsidR="00AA1A8D" w:rsidRDefault="00CC1951">
                  <w:pPr>
                    <w:pStyle w:val="afa"/>
                    <w:ind w:firstLine="0"/>
                    <w:jc w:val="center"/>
                    <w:rPr>
                      <w:i/>
                      <w:sz w:val="24"/>
                      <w:highlight w:val="cyan"/>
                    </w:rPr>
                  </w:pPr>
                  <w:r>
                    <w:rPr>
                      <w:sz w:val="24"/>
                    </w:rPr>
                    <w:t>0</w:t>
                  </w:r>
                  <w:r w:rsidR="00314BD0" w:rsidRPr="0055266E">
                    <w:rPr>
                      <w:sz w:val="24"/>
                    </w:rPr>
                    <w:t>,</w:t>
                  </w:r>
                  <w:r w:rsidR="00D67A7F">
                    <w:rPr>
                      <w:sz w:val="24"/>
                    </w:rPr>
                    <w:t>6</w:t>
                  </w:r>
                </w:p>
              </w:tc>
            </w:tr>
            <w:tr w:rsidR="00D67A7F" w:rsidRPr="00222142" w:rsidTr="00EB37F5">
              <w:tc>
                <w:tcPr>
                  <w:tcW w:w="4423" w:type="dxa"/>
                </w:tcPr>
                <w:p w:rsidR="00D67A7F" w:rsidRPr="0055266E" w:rsidRDefault="00D67A7F" w:rsidP="00C1655D">
                  <w:pPr>
                    <w:pStyle w:val="afa"/>
                    <w:ind w:firstLine="0"/>
                    <w:rPr>
                      <w:sz w:val="24"/>
                    </w:rPr>
                  </w:pPr>
                  <w:r>
                    <w:rPr>
                      <w:sz w:val="24"/>
                    </w:rPr>
                    <w:t xml:space="preserve">Условия </w:t>
                  </w:r>
                  <w:r w:rsidR="00C1655D">
                    <w:rPr>
                      <w:sz w:val="24"/>
                    </w:rPr>
                    <w:t xml:space="preserve">выполнения текущего ремонта </w:t>
                  </w:r>
                  <w:r w:rsidR="00C1655D">
                    <w:rPr>
                      <w:sz w:val="24"/>
                    </w:rPr>
                    <w:lastRenderedPageBreak/>
                    <w:t>контейнеров</w:t>
                  </w:r>
                </w:p>
              </w:tc>
              <w:tc>
                <w:tcPr>
                  <w:tcW w:w="2114" w:type="dxa"/>
                </w:tcPr>
                <w:p w:rsidR="00D67A7F" w:rsidRDefault="00D67A7F">
                  <w:pPr>
                    <w:pStyle w:val="afa"/>
                    <w:ind w:firstLine="0"/>
                    <w:jc w:val="center"/>
                    <w:rPr>
                      <w:sz w:val="24"/>
                    </w:rPr>
                  </w:pPr>
                  <w:r>
                    <w:rPr>
                      <w:sz w:val="24"/>
                    </w:rPr>
                    <w:lastRenderedPageBreak/>
                    <w:t>0,2</w:t>
                  </w:r>
                </w:p>
              </w:tc>
            </w:tr>
            <w:tr w:rsidR="00D07EC5" w:rsidRPr="00222142" w:rsidTr="00EB37F5">
              <w:tc>
                <w:tcPr>
                  <w:tcW w:w="4423" w:type="dxa"/>
                </w:tcPr>
                <w:p w:rsidR="00D07EC5" w:rsidRPr="0055266E" w:rsidRDefault="00D07EC5">
                  <w:pPr>
                    <w:pStyle w:val="afa"/>
                    <w:ind w:firstLine="0"/>
                    <w:rPr>
                      <w:sz w:val="24"/>
                    </w:rPr>
                  </w:pPr>
                  <w:r>
                    <w:rPr>
                      <w:sz w:val="24"/>
                    </w:rPr>
                    <w:lastRenderedPageBreak/>
                    <w:t>Условия оплаты аренды контейнеров (период</w:t>
                  </w:r>
                  <w:r w:rsidR="00D67A7F">
                    <w:rPr>
                      <w:sz w:val="24"/>
                    </w:rPr>
                    <w:t xml:space="preserve"> /дней</w:t>
                  </w:r>
                  <w:r>
                    <w:rPr>
                      <w:sz w:val="24"/>
                    </w:rPr>
                    <w:t>)</w:t>
                  </w:r>
                </w:p>
              </w:tc>
              <w:tc>
                <w:tcPr>
                  <w:tcW w:w="2114" w:type="dxa"/>
                </w:tcPr>
                <w:p w:rsidR="00D07EC5" w:rsidRDefault="00D07EC5">
                  <w:pPr>
                    <w:pStyle w:val="afa"/>
                    <w:ind w:firstLine="0"/>
                    <w:jc w:val="center"/>
                    <w:rPr>
                      <w:sz w:val="24"/>
                    </w:rPr>
                  </w:pPr>
                  <w:r>
                    <w:rPr>
                      <w:sz w:val="24"/>
                    </w:rPr>
                    <w:t>0,1</w:t>
                  </w:r>
                </w:p>
              </w:tc>
            </w:tr>
            <w:tr w:rsidR="00D07EC5" w:rsidRPr="00222142" w:rsidTr="00EB37F5">
              <w:tc>
                <w:tcPr>
                  <w:tcW w:w="4423" w:type="dxa"/>
                </w:tcPr>
                <w:p w:rsidR="00D07EC5" w:rsidRPr="0055266E" w:rsidRDefault="00D07EC5" w:rsidP="00C1655D">
                  <w:pPr>
                    <w:pStyle w:val="afa"/>
                    <w:ind w:firstLine="0"/>
                    <w:rPr>
                      <w:sz w:val="24"/>
                    </w:rPr>
                  </w:pPr>
                  <w:r>
                    <w:rPr>
                      <w:sz w:val="24"/>
                    </w:rPr>
                    <w:t>Опыт</w:t>
                  </w:r>
                  <w:r w:rsidR="00C1655D">
                    <w:rPr>
                      <w:sz w:val="24"/>
                    </w:rPr>
                    <w:t xml:space="preserve"> (общая стоимость договоров, аренды/субаренды за 2012-2013 года)</w:t>
                  </w:r>
                </w:p>
              </w:tc>
              <w:tc>
                <w:tcPr>
                  <w:tcW w:w="2114" w:type="dxa"/>
                </w:tcPr>
                <w:p w:rsidR="00D07EC5" w:rsidRDefault="00D07EC5">
                  <w:pPr>
                    <w:pStyle w:val="afa"/>
                    <w:ind w:firstLine="0"/>
                    <w:jc w:val="center"/>
                    <w:rPr>
                      <w:sz w:val="24"/>
                    </w:rPr>
                  </w:pPr>
                  <w:r>
                    <w:rPr>
                      <w:sz w:val="24"/>
                    </w:rPr>
                    <w:t>0,1</w:t>
                  </w:r>
                </w:p>
              </w:tc>
            </w:tr>
            <w:tr w:rsidR="006C5D24" w:rsidRPr="00222142" w:rsidTr="00EB37F5">
              <w:tc>
                <w:tcPr>
                  <w:tcW w:w="4423" w:type="dxa"/>
                </w:tcPr>
                <w:p w:rsidR="0060270B" w:rsidRDefault="00222142">
                  <w:pPr>
                    <w:pStyle w:val="afa"/>
                    <w:rPr>
                      <w:i/>
                      <w:sz w:val="24"/>
                      <w:highlight w:val="cyan"/>
                    </w:rPr>
                  </w:pPr>
                  <w:r w:rsidRPr="0055266E">
                    <w:rPr>
                      <w:b/>
                      <w:sz w:val="24"/>
                    </w:rPr>
                    <w:t>Общая сумма по всем критериям</w:t>
                  </w:r>
                </w:p>
              </w:tc>
              <w:tc>
                <w:tcPr>
                  <w:tcW w:w="2114" w:type="dxa"/>
                </w:tcPr>
                <w:p w:rsidR="00AA1A8D" w:rsidRDefault="00222142">
                  <w:pPr>
                    <w:pStyle w:val="afa"/>
                    <w:ind w:firstLine="0"/>
                    <w:jc w:val="center"/>
                    <w:rPr>
                      <w:b/>
                      <w:i/>
                      <w:sz w:val="24"/>
                      <w:highlight w:val="cyan"/>
                    </w:rPr>
                  </w:pPr>
                  <w:r w:rsidRPr="00ED7156">
                    <w:rPr>
                      <w:b/>
                      <w:sz w:val="24"/>
                    </w:rPr>
                    <w:t>1,</w:t>
                  </w:r>
                  <w:r w:rsidR="00732342" w:rsidRPr="00732342">
                    <w:rPr>
                      <w:b/>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2A5D5F" w:rsidRDefault="00732342" w:rsidP="007341C2">
            <w:pPr>
              <w:pStyle w:val="afa"/>
              <w:rPr>
                <w:sz w:val="24"/>
              </w:rPr>
            </w:pPr>
            <w:r w:rsidRPr="002A5D5F">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7341C2" w:rsidRPr="002A5D5F" w:rsidRDefault="00732342" w:rsidP="007341C2">
            <w:pPr>
              <w:pStyle w:val="afa"/>
              <w:rPr>
                <w:i/>
                <w:sz w:val="24"/>
                <w:highlight w:val="cyan"/>
              </w:rPr>
            </w:pPr>
            <w:r w:rsidRPr="002A5D5F">
              <w:rPr>
                <w:sz w:val="24"/>
              </w:rPr>
              <w:t xml:space="preserve">Увеличение общей цены на работы, услуги, товары  за счет роста </w:t>
            </w:r>
            <w:r w:rsidR="003B7932">
              <w:rPr>
                <w:sz w:val="24"/>
              </w:rPr>
              <w:t xml:space="preserve">арендной платы </w:t>
            </w:r>
            <w:r w:rsidRPr="002A5D5F">
              <w:rPr>
                <w:sz w:val="24"/>
              </w:rPr>
              <w:t xml:space="preserve"> в процессе исполнения договора </w:t>
            </w:r>
            <w:r w:rsidR="002D7D13" w:rsidRPr="002A5D5F">
              <w:rPr>
                <w:sz w:val="24"/>
              </w:rPr>
              <w:t>не может превысить</w:t>
            </w:r>
            <w:r w:rsidR="00C875EA" w:rsidRPr="002A5D5F">
              <w:rPr>
                <w:sz w:val="24"/>
              </w:rPr>
              <w:t xml:space="preserve"> </w:t>
            </w:r>
            <w:r w:rsidR="00CA653E" w:rsidRPr="002A5D5F">
              <w:rPr>
                <w:sz w:val="24"/>
              </w:rPr>
              <w:t>десять</w:t>
            </w:r>
            <w:r w:rsidR="007341C2" w:rsidRPr="002A5D5F">
              <w:rPr>
                <w:sz w:val="24"/>
              </w:rPr>
              <w:t xml:space="preserve"> (</w:t>
            </w:r>
            <w:r w:rsidR="00CA653E" w:rsidRPr="002A5D5F">
              <w:rPr>
                <w:sz w:val="24"/>
              </w:rPr>
              <w:t>10</w:t>
            </w:r>
            <w:r w:rsidR="007341C2" w:rsidRPr="002A5D5F">
              <w:rPr>
                <w:sz w:val="24"/>
              </w:rPr>
              <w:t>) % в год</w:t>
            </w:r>
            <w:r w:rsidR="00CA653E" w:rsidRPr="002A5D5F">
              <w:rPr>
                <w:sz w:val="24"/>
              </w:rPr>
              <w:t>.</w:t>
            </w:r>
          </w:p>
          <w:p w:rsidR="007341C2" w:rsidRPr="002A5D5F" w:rsidRDefault="00732342" w:rsidP="002D7D13">
            <w:pPr>
              <w:pStyle w:val="afa"/>
              <w:rPr>
                <w:i/>
                <w:sz w:val="24"/>
                <w:highlight w:val="cyan"/>
              </w:rPr>
            </w:pPr>
            <w:r w:rsidRPr="002A5D5F">
              <w:rPr>
                <w:sz w:val="24"/>
              </w:rPr>
              <w:t xml:space="preserve">Увеличение </w:t>
            </w:r>
            <w:r w:rsidR="003B7932">
              <w:rPr>
                <w:sz w:val="24"/>
              </w:rPr>
              <w:t>арендной платы</w:t>
            </w:r>
            <w:r w:rsidRPr="002A5D5F">
              <w:rPr>
                <w:i/>
                <w:sz w:val="24"/>
              </w:rPr>
              <w:t xml:space="preserve"> </w:t>
            </w:r>
            <w:r w:rsidRPr="002A5D5F">
              <w:rPr>
                <w:sz w:val="24"/>
              </w:rPr>
              <w:t xml:space="preserve">возможно </w:t>
            </w:r>
            <w:r w:rsidR="00242BBE">
              <w:rPr>
                <w:sz w:val="24"/>
              </w:rPr>
              <w:t>не ранее 6 месяцев с даты заключения договора</w:t>
            </w:r>
            <w:r w:rsidR="002D7D13" w:rsidRPr="002A5D5F">
              <w:rPr>
                <w:sz w:val="24"/>
              </w:rPr>
              <w:t>.</w:t>
            </w:r>
            <w:r w:rsidR="007341C2" w:rsidRPr="002A5D5F">
              <w:rPr>
                <w:i/>
                <w:sz w:val="24"/>
                <w:highlight w:val="cyan"/>
              </w:rPr>
              <w:t xml:space="preserve"> </w:t>
            </w:r>
          </w:p>
          <w:p w:rsidR="007341C2" w:rsidRPr="002A5D5F" w:rsidRDefault="00732342" w:rsidP="007341C2">
            <w:pPr>
              <w:pStyle w:val="-3"/>
              <w:numPr>
                <w:ilvl w:val="2"/>
                <w:numId w:val="0"/>
              </w:numPr>
              <w:tabs>
                <w:tab w:val="num" w:pos="1985"/>
              </w:tabs>
              <w:suppressAutoHyphens/>
              <w:ind w:firstLine="709"/>
              <w:rPr>
                <w:sz w:val="24"/>
              </w:rPr>
            </w:pPr>
            <w:r w:rsidRPr="002A5D5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2A5D5F">
              <w:rPr>
                <w:i/>
                <w:sz w:val="24"/>
              </w:rPr>
              <w:t xml:space="preserve"> </w:t>
            </w:r>
            <w:r w:rsidRPr="002A5D5F">
              <w:rPr>
                <w:sz w:val="24"/>
              </w:rPr>
              <w:t xml:space="preserve">(приложение № 5), до момента его подписания победителем. </w:t>
            </w:r>
          </w:p>
          <w:p w:rsidR="007341C2" w:rsidRPr="002A5D5F" w:rsidRDefault="00732342" w:rsidP="007341C2">
            <w:pPr>
              <w:pStyle w:val="-3"/>
              <w:numPr>
                <w:ilvl w:val="2"/>
                <w:numId w:val="0"/>
              </w:numPr>
              <w:tabs>
                <w:tab w:val="num" w:pos="1985"/>
              </w:tabs>
              <w:suppressAutoHyphens/>
              <w:ind w:firstLine="709"/>
              <w:rPr>
                <w:sz w:val="24"/>
              </w:rPr>
            </w:pPr>
            <w:r w:rsidRPr="002A5D5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A5D5F" w:rsidRDefault="00732342" w:rsidP="007341C2">
            <w:pPr>
              <w:pStyle w:val="-3"/>
              <w:numPr>
                <w:ilvl w:val="2"/>
                <w:numId w:val="0"/>
              </w:numPr>
              <w:tabs>
                <w:tab w:val="num" w:pos="1985"/>
              </w:tabs>
              <w:suppressAutoHyphens/>
              <w:ind w:firstLine="709"/>
              <w:rPr>
                <w:sz w:val="24"/>
              </w:rPr>
            </w:pPr>
            <w:r w:rsidRPr="002A5D5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2A5D5F" w:rsidRDefault="00732342" w:rsidP="007341C2">
            <w:pPr>
              <w:pStyle w:val="-3"/>
              <w:numPr>
                <w:ilvl w:val="2"/>
                <w:numId w:val="0"/>
              </w:numPr>
              <w:tabs>
                <w:tab w:val="num" w:pos="1985"/>
              </w:tabs>
              <w:suppressAutoHyphens/>
              <w:ind w:firstLine="709"/>
              <w:rPr>
                <w:sz w:val="24"/>
              </w:rPr>
            </w:pPr>
            <w:r w:rsidRPr="002A5D5F">
              <w:rPr>
                <w:sz w:val="24"/>
              </w:rPr>
              <w:t>Внесение изменений в договор по предложениям победителя является правом Заказчика и осуществляется по усмотрению</w:t>
            </w:r>
            <w:r w:rsidR="002A5D5F" w:rsidRPr="002A5D5F">
              <w:rPr>
                <w:sz w:val="24"/>
              </w:rPr>
              <w:t xml:space="preserve"> </w:t>
            </w:r>
            <w:r w:rsidRPr="002A5D5F">
              <w:rPr>
                <w:sz w:val="24"/>
              </w:rPr>
              <w:t>Заказчика.</w:t>
            </w:r>
          </w:p>
          <w:p w:rsidR="00736D40" w:rsidRPr="00F86FAA" w:rsidRDefault="00732342" w:rsidP="00DF69CD">
            <w:pPr>
              <w:pStyle w:val="-3"/>
              <w:numPr>
                <w:ilvl w:val="2"/>
                <w:numId w:val="0"/>
              </w:numPr>
              <w:tabs>
                <w:tab w:val="num" w:pos="1985"/>
              </w:tabs>
              <w:suppressAutoHyphens/>
              <w:ind w:firstLine="709"/>
              <w:rPr>
                <w:sz w:val="24"/>
                <w:highlight w:val="cyan"/>
              </w:rPr>
            </w:pPr>
            <w:r w:rsidRPr="002A5D5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074C22" w:rsidRDefault="00074C22" w:rsidP="00074C22">
            <w:pPr>
              <w:pStyle w:val="19"/>
              <w:ind w:firstLine="0"/>
              <w:rPr>
                <w:sz w:val="24"/>
                <w:szCs w:val="24"/>
              </w:rPr>
            </w:pPr>
            <w:r>
              <w:rPr>
                <w:sz w:val="24"/>
              </w:rPr>
              <w:t>П</w:t>
            </w:r>
            <w:r w:rsidR="00C875EA" w:rsidRPr="00074C22">
              <w:rPr>
                <w:sz w:val="24"/>
              </w:rPr>
              <w:t>ривлечение</w:t>
            </w:r>
            <w:r w:rsidR="00732342" w:rsidRPr="00732342">
              <w:rPr>
                <w:sz w:val="24"/>
              </w:rPr>
              <w:t xml:space="preserve"> субподрядчиков </w:t>
            </w:r>
            <w:r w:rsidRPr="00074C22">
              <w:rPr>
                <w:sz w:val="24"/>
              </w:rPr>
              <w:t xml:space="preserve">не </w:t>
            </w:r>
            <w:r w:rsidR="00732342" w:rsidRPr="00732342">
              <w:rPr>
                <w:sz w:val="24"/>
              </w:rPr>
              <w:t xml:space="preserve">допускается.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074C22">
            <w:pPr>
              <w:pStyle w:val="19"/>
              <w:ind w:firstLine="0"/>
              <w:rPr>
                <w:i/>
                <w:sz w:val="24"/>
                <w:szCs w:val="24"/>
              </w:rPr>
            </w:pPr>
            <w:r w:rsidRPr="003D2759">
              <w:rPr>
                <w:sz w:val="24"/>
                <w:szCs w:val="24"/>
              </w:rPr>
              <w:t xml:space="preserve">Заявка должна действовать не менее </w:t>
            </w:r>
            <w:r w:rsidR="00074C22">
              <w:rPr>
                <w:sz w:val="24"/>
                <w:szCs w:val="24"/>
              </w:rPr>
              <w:t>180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60270B" w:rsidRDefault="000954FB">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bookmarkStart w:id="28" w:name="_Toc371671840"/>
      <w:bookmarkStart w:id="29" w:name="_Toc371688279"/>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bookmarkEnd w:id="28"/>
      <w:bookmarkEnd w:id="29"/>
      <w:r w:rsidRPr="00445DDD">
        <w:rPr>
          <w:rFonts w:cs="Times New Roman"/>
          <w:i w:val="0"/>
        </w:rPr>
        <w:t xml:space="preserve"> </w:t>
      </w:r>
    </w:p>
    <w:p w:rsidR="000954FB" w:rsidRDefault="000954FB" w:rsidP="000954FB">
      <w:pPr>
        <w:pStyle w:val="2"/>
        <w:spacing w:before="0" w:after="0"/>
        <w:jc w:val="center"/>
        <w:rPr>
          <w:rFonts w:cs="Times New Roman"/>
          <w:i w:val="0"/>
        </w:rPr>
      </w:pPr>
      <w:bookmarkStart w:id="30" w:name="_Toc371671841"/>
      <w:bookmarkStart w:id="31" w:name="_Toc371688280"/>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/___/___/____</w:t>
      </w:r>
      <w:bookmarkEnd w:id="30"/>
      <w:bookmarkEnd w:id="31"/>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bookmarkStart w:id="32" w:name="_Toc371671842"/>
      <w:bookmarkStart w:id="33" w:name="_Toc371688281"/>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bookmarkEnd w:id="32"/>
      <w:bookmarkEnd w:id="33"/>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60270B" w:rsidRDefault="0060270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Default="000954FB" w:rsidP="001D6A36">
      <w:pPr>
        <w:tabs>
          <w:tab w:val="left" w:pos="9639"/>
        </w:tabs>
        <w:jc w:val="right"/>
        <w:rPr>
          <w:spacing w:val="-13"/>
          <w:sz w:val="28"/>
        </w:rPr>
      </w:pPr>
      <w:r w:rsidRPr="007415F9">
        <w:rPr>
          <w:i/>
        </w:rPr>
        <w:t>Контактное лицо (должность, ФИО, телефон)</w:t>
      </w:r>
    </w:p>
    <w:p w:rsidR="001D6A36" w:rsidRDefault="001D6A36" w:rsidP="000954FB">
      <w:pPr>
        <w:pStyle w:val="afa"/>
        <w:rPr>
          <w:rFonts w:eastAsia="Times New Roman"/>
          <w:spacing w:val="-13"/>
          <w:sz w:val="28"/>
          <w:szCs w:val="28"/>
        </w:rPr>
      </w:pPr>
    </w:p>
    <w:p w:rsidR="008C64D0" w:rsidRDefault="008C64D0" w:rsidP="000954FB">
      <w:pPr>
        <w:pStyle w:val="afa"/>
        <w:rPr>
          <w:rFonts w:eastAsia="Times New Roman"/>
          <w:spacing w:val="-13"/>
          <w:sz w:val="28"/>
          <w:szCs w:val="28"/>
        </w:rPr>
      </w:pPr>
    </w:p>
    <w:p w:rsidR="008C64D0" w:rsidRDefault="008C64D0" w:rsidP="000954FB">
      <w:pPr>
        <w:pStyle w:val="afa"/>
        <w:rPr>
          <w:rFonts w:eastAsia="Times New Roman"/>
          <w:spacing w:val="-13"/>
          <w:sz w:val="28"/>
          <w:szCs w:val="28"/>
        </w:rPr>
      </w:pPr>
    </w:p>
    <w:p w:rsidR="001D6A36" w:rsidRPr="007415F9" w:rsidRDefault="001D6A36" w:rsidP="000954FB">
      <w:pPr>
        <w:pStyle w:val="afa"/>
        <w:rPr>
          <w:rFonts w:eastAsia="Times New Roman"/>
          <w:spacing w:val="-13"/>
          <w:sz w:val="28"/>
          <w:szCs w:val="28"/>
        </w:rPr>
      </w:pPr>
    </w:p>
    <w:p w:rsidR="0060270B" w:rsidRDefault="000954FB">
      <w:pPr>
        <w:pStyle w:val="3"/>
        <w:tabs>
          <w:tab w:val="clear" w:pos="720"/>
          <w:tab w:val="num" w:pos="0"/>
        </w:tabs>
        <w:spacing w:before="0" w:after="0"/>
        <w:ind w:left="0" w:firstLine="567"/>
        <w:rPr>
          <w:b w:val="0"/>
          <w:sz w:val="28"/>
          <w:szCs w:val="28"/>
        </w:rPr>
      </w:pPr>
      <w:bookmarkStart w:id="34" w:name="_Toc371671843"/>
      <w:bookmarkStart w:id="35" w:name="_Toc371688282"/>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bookmarkEnd w:id="34"/>
      <w:bookmarkEnd w:id="35"/>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lastRenderedPageBreak/>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bookmarkStart w:id="36" w:name="_Toc371671844"/>
      <w:bookmarkStart w:id="37" w:name="_Toc371688283"/>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bookmarkEnd w:id="36"/>
      <w:bookmarkEnd w:id="37"/>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bookmarkStart w:id="38" w:name="_Toc371671845"/>
      <w:bookmarkStart w:id="39" w:name="_Toc371688284"/>
      <w:r>
        <w:rPr>
          <w:b w:val="0"/>
          <w:bCs w:val="0"/>
          <w:i w:val="0"/>
          <w:iCs w:val="0"/>
        </w:rPr>
        <w:lastRenderedPageBreak/>
        <w:t>П</w:t>
      </w:r>
      <w:r w:rsidRPr="008F1253">
        <w:rPr>
          <w:b w:val="0"/>
          <w:bCs w:val="0"/>
          <w:i w:val="0"/>
          <w:iCs w:val="0"/>
        </w:rPr>
        <w:t>риложение № 3</w:t>
      </w:r>
      <w:bookmarkEnd w:id="38"/>
      <w:bookmarkEnd w:id="39"/>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bookmarkStart w:id="40" w:name="_Toc371671846"/>
      <w:bookmarkStart w:id="41" w:name="_Toc371688285"/>
      <w:r w:rsidRPr="008F1253">
        <w:rPr>
          <w:rFonts w:ascii="Times New Roman" w:hAnsi="Times New Roman"/>
          <w:bCs w:val="0"/>
          <w:sz w:val="28"/>
          <w:szCs w:val="28"/>
        </w:rPr>
        <w:t>Финансово-коммерческое предложение</w:t>
      </w:r>
      <w:bookmarkEnd w:id="40"/>
      <w:bookmarkEnd w:id="41"/>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4"/>
        <w:gridCol w:w="4890"/>
      </w:tblGrid>
      <w:tr w:rsidR="002A5D5F" w:rsidRPr="00384CDC" w:rsidTr="00CC1951">
        <w:trPr>
          <w:trHeight w:val="673"/>
        </w:trPr>
        <w:tc>
          <w:tcPr>
            <w:tcW w:w="2519" w:type="pct"/>
            <w:vAlign w:val="center"/>
          </w:tcPr>
          <w:p w:rsidR="002A5D5F" w:rsidRPr="00384CDC" w:rsidRDefault="003B7932" w:rsidP="003C0AE4">
            <w:pPr>
              <w:jc w:val="center"/>
            </w:pPr>
            <w:r>
              <w:t>Параметр</w:t>
            </w:r>
          </w:p>
          <w:p w:rsidR="002A5D5F" w:rsidRPr="00384CDC" w:rsidRDefault="002A5D5F" w:rsidP="003C0AE4">
            <w:pPr>
              <w:jc w:val="center"/>
            </w:pPr>
          </w:p>
        </w:tc>
        <w:tc>
          <w:tcPr>
            <w:tcW w:w="2481" w:type="pct"/>
            <w:vAlign w:val="center"/>
          </w:tcPr>
          <w:p w:rsidR="002A5D5F" w:rsidRPr="00384CDC" w:rsidRDefault="003B7932" w:rsidP="003C0AE4">
            <w:pPr>
              <w:jc w:val="center"/>
            </w:pPr>
            <w:r>
              <w:t>Значение</w:t>
            </w:r>
          </w:p>
        </w:tc>
      </w:tr>
      <w:tr w:rsidR="002A5D5F" w:rsidRPr="00384CDC" w:rsidTr="00CC1951">
        <w:trPr>
          <w:trHeight w:val="255"/>
        </w:trPr>
        <w:tc>
          <w:tcPr>
            <w:tcW w:w="2519" w:type="pct"/>
            <w:noWrap/>
            <w:vAlign w:val="bottom"/>
          </w:tcPr>
          <w:p w:rsidR="002A5D5F" w:rsidRPr="00384CDC" w:rsidRDefault="003B7932" w:rsidP="003B7932">
            <w:r>
              <w:t xml:space="preserve">Стоимость аренды  40ф в сутки, доллар США </w:t>
            </w:r>
          </w:p>
        </w:tc>
        <w:tc>
          <w:tcPr>
            <w:tcW w:w="2481" w:type="pct"/>
          </w:tcPr>
          <w:p w:rsidR="002A5D5F" w:rsidRPr="00384CDC" w:rsidRDefault="002A5D5F" w:rsidP="003C0AE4">
            <w:pPr>
              <w:jc w:val="center"/>
            </w:pPr>
          </w:p>
        </w:tc>
      </w:tr>
      <w:tr w:rsidR="003B7932" w:rsidRPr="00384CDC" w:rsidTr="004E0581">
        <w:trPr>
          <w:trHeight w:val="255"/>
        </w:trPr>
        <w:tc>
          <w:tcPr>
            <w:tcW w:w="2519" w:type="pct"/>
            <w:noWrap/>
          </w:tcPr>
          <w:p w:rsidR="003B7932" w:rsidRPr="0055266E" w:rsidRDefault="003B7932" w:rsidP="00A6389B">
            <w:pPr>
              <w:pStyle w:val="afa"/>
              <w:ind w:firstLine="0"/>
              <w:rPr>
                <w:sz w:val="24"/>
              </w:rPr>
            </w:pPr>
            <w:r>
              <w:rPr>
                <w:sz w:val="24"/>
              </w:rPr>
              <w:t>Условия выполнения текущего ремонта контейнеров</w:t>
            </w:r>
          </w:p>
        </w:tc>
        <w:tc>
          <w:tcPr>
            <w:tcW w:w="2481" w:type="pct"/>
            <w:vAlign w:val="bottom"/>
          </w:tcPr>
          <w:p w:rsidR="003B7932" w:rsidRDefault="003B7932" w:rsidP="004E0581">
            <w:pPr>
              <w:jc w:val="center"/>
            </w:pPr>
          </w:p>
        </w:tc>
      </w:tr>
      <w:tr w:rsidR="003B7932" w:rsidRPr="00384CDC" w:rsidTr="004E0581">
        <w:trPr>
          <w:trHeight w:val="255"/>
        </w:trPr>
        <w:tc>
          <w:tcPr>
            <w:tcW w:w="2519" w:type="pct"/>
            <w:noWrap/>
          </w:tcPr>
          <w:p w:rsidR="003B7932" w:rsidRPr="0055266E" w:rsidRDefault="003B7932" w:rsidP="00A6389B">
            <w:pPr>
              <w:pStyle w:val="afa"/>
              <w:ind w:firstLine="0"/>
              <w:rPr>
                <w:sz w:val="24"/>
              </w:rPr>
            </w:pPr>
            <w:r>
              <w:rPr>
                <w:sz w:val="24"/>
              </w:rPr>
              <w:t>Условия оплаты аренды контейнеров (период /дней)</w:t>
            </w:r>
          </w:p>
        </w:tc>
        <w:tc>
          <w:tcPr>
            <w:tcW w:w="2481" w:type="pct"/>
            <w:vAlign w:val="bottom"/>
          </w:tcPr>
          <w:p w:rsidR="003B7932" w:rsidRDefault="003B7932" w:rsidP="004E0581">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2A5D5F" w:rsidRPr="002A5D5F">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bookmarkStart w:id="42" w:name="_Toc371671847"/>
      <w:bookmarkStart w:id="43" w:name="_Toc371688286"/>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bookmarkEnd w:id="42"/>
      <w:bookmarkEnd w:id="43"/>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561"/>
        <w:gridCol w:w="4252"/>
        <w:gridCol w:w="1485"/>
        <w:gridCol w:w="1882"/>
      </w:tblGrid>
      <w:tr w:rsidR="003B7932" w:rsidRPr="00C97E49" w:rsidTr="003B7932">
        <w:tc>
          <w:tcPr>
            <w:tcW w:w="674" w:type="dxa"/>
            <w:tcBorders>
              <w:top w:val="single" w:sz="4" w:space="0" w:color="auto"/>
              <w:left w:val="single" w:sz="4" w:space="0" w:color="auto"/>
              <w:bottom w:val="single" w:sz="4" w:space="0" w:color="auto"/>
              <w:right w:val="single" w:sz="4" w:space="0" w:color="auto"/>
            </w:tcBorders>
            <w:vAlign w:val="center"/>
          </w:tcPr>
          <w:p w:rsidR="003B7932" w:rsidRPr="00C97E49" w:rsidRDefault="003B7932" w:rsidP="00BF6892">
            <w:pPr>
              <w:jc w:val="center"/>
            </w:pPr>
            <w:r w:rsidRPr="00C97E49">
              <w:t>№№</w:t>
            </w:r>
          </w:p>
        </w:tc>
        <w:tc>
          <w:tcPr>
            <w:tcW w:w="1561" w:type="dxa"/>
            <w:tcBorders>
              <w:top w:val="single" w:sz="4" w:space="0" w:color="auto"/>
              <w:left w:val="single" w:sz="4" w:space="0" w:color="auto"/>
              <w:bottom w:val="single" w:sz="4" w:space="0" w:color="auto"/>
              <w:right w:val="single" w:sz="4" w:space="0" w:color="auto"/>
            </w:tcBorders>
            <w:vAlign w:val="center"/>
          </w:tcPr>
          <w:p w:rsidR="003B7932" w:rsidRPr="00C97E49" w:rsidRDefault="003B7932" w:rsidP="00BF6892">
            <w:pPr>
              <w:jc w:val="center"/>
            </w:pPr>
            <w:r w:rsidRPr="00E96FF5">
              <w:t>Дата и номер договора (рекомендуется копия договора)</w:t>
            </w:r>
          </w:p>
        </w:tc>
        <w:tc>
          <w:tcPr>
            <w:tcW w:w="4252" w:type="dxa"/>
            <w:tcBorders>
              <w:top w:val="single" w:sz="4" w:space="0" w:color="auto"/>
              <w:left w:val="single" w:sz="4" w:space="0" w:color="auto"/>
              <w:bottom w:val="single" w:sz="4" w:space="0" w:color="auto"/>
              <w:right w:val="single" w:sz="4" w:space="0" w:color="auto"/>
            </w:tcBorders>
            <w:vAlign w:val="center"/>
          </w:tcPr>
          <w:p w:rsidR="003B7932" w:rsidRPr="00C97E49" w:rsidRDefault="003B7932" w:rsidP="00AA5DC9">
            <w:pPr>
              <w:jc w:val="center"/>
            </w:pPr>
            <w:r w:rsidRPr="00E96FF5">
              <w:t xml:space="preserve">Предмет договора (указываются только договоры по предмету, аналогичному предмету конкурса </w:t>
            </w:r>
            <w:r w:rsidR="00AA5DC9">
              <w:t>с</w:t>
            </w:r>
            <w:r>
              <w:t xml:space="preserve"> </w:t>
            </w:r>
            <w:r w:rsidRPr="00E96FF5">
              <w:t>указанием количества поставляемого товара, работ, услуг)</w:t>
            </w:r>
          </w:p>
        </w:tc>
        <w:tc>
          <w:tcPr>
            <w:tcW w:w="1485" w:type="dxa"/>
            <w:tcBorders>
              <w:top w:val="single" w:sz="4" w:space="0" w:color="auto"/>
              <w:left w:val="single" w:sz="4" w:space="0" w:color="auto"/>
              <w:bottom w:val="single" w:sz="4" w:space="0" w:color="auto"/>
              <w:right w:val="single" w:sz="4" w:space="0" w:color="auto"/>
            </w:tcBorders>
          </w:tcPr>
          <w:p w:rsidR="003B7932" w:rsidRDefault="003B7932" w:rsidP="00BF6892">
            <w:pPr>
              <w:jc w:val="center"/>
            </w:pPr>
            <w:r>
              <w:t>Объем оказания услуг за период 2012-2013 г</w:t>
            </w:r>
            <w:r w:rsidR="00AA5DC9">
              <w:t>., доллар США</w:t>
            </w:r>
          </w:p>
          <w:p w:rsidR="00AA5DC9" w:rsidRPr="00C97E49" w:rsidRDefault="00AA5DC9" w:rsidP="00BF6892">
            <w:pPr>
              <w:jc w:val="center"/>
            </w:pPr>
          </w:p>
        </w:tc>
        <w:tc>
          <w:tcPr>
            <w:tcW w:w="1882" w:type="dxa"/>
            <w:tcBorders>
              <w:top w:val="single" w:sz="4" w:space="0" w:color="auto"/>
              <w:left w:val="single" w:sz="4" w:space="0" w:color="auto"/>
              <w:bottom w:val="single" w:sz="4" w:space="0" w:color="auto"/>
              <w:right w:val="single" w:sz="4" w:space="0" w:color="auto"/>
            </w:tcBorders>
            <w:vAlign w:val="center"/>
          </w:tcPr>
          <w:p w:rsidR="003B7932" w:rsidRPr="00C97E49" w:rsidRDefault="003B7932" w:rsidP="00BF6892">
            <w:pPr>
              <w:jc w:val="center"/>
            </w:pPr>
            <w:r w:rsidRPr="00C97E49">
              <w:t xml:space="preserve">Наименование Заказчика                        </w:t>
            </w:r>
          </w:p>
        </w:tc>
      </w:tr>
      <w:tr w:rsidR="003B7932" w:rsidRPr="00C97E49" w:rsidTr="003B7932">
        <w:tc>
          <w:tcPr>
            <w:tcW w:w="674"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561" w:type="dxa"/>
            <w:tcBorders>
              <w:top w:val="single" w:sz="4" w:space="0" w:color="auto"/>
              <w:left w:val="single" w:sz="4" w:space="0" w:color="auto"/>
              <w:bottom w:val="single" w:sz="4" w:space="0" w:color="auto"/>
              <w:right w:val="single" w:sz="4" w:space="0" w:color="auto"/>
            </w:tcBorders>
            <w:vAlign w:val="center"/>
          </w:tcPr>
          <w:p w:rsidR="003B7932" w:rsidRPr="00C97E49" w:rsidRDefault="003B7932" w:rsidP="00BF6892">
            <w:pPr>
              <w:jc w:val="center"/>
            </w:pPr>
          </w:p>
        </w:tc>
        <w:tc>
          <w:tcPr>
            <w:tcW w:w="4252"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485"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882"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r>
      <w:tr w:rsidR="003B7932" w:rsidRPr="00C97E49" w:rsidTr="003B7932">
        <w:tc>
          <w:tcPr>
            <w:tcW w:w="674"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561" w:type="dxa"/>
            <w:tcBorders>
              <w:top w:val="single" w:sz="4" w:space="0" w:color="auto"/>
              <w:left w:val="single" w:sz="4" w:space="0" w:color="auto"/>
              <w:bottom w:val="single" w:sz="4" w:space="0" w:color="auto"/>
              <w:right w:val="single" w:sz="4" w:space="0" w:color="auto"/>
            </w:tcBorders>
            <w:vAlign w:val="center"/>
          </w:tcPr>
          <w:p w:rsidR="003B7932" w:rsidRPr="00C97E49" w:rsidRDefault="003B7932" w:rsidP="00BF6892">
            <w:pPr>
              <w:jc w:val="center"/>
            </w:pPr>
          </w:p>
        </w:tc>
        <w:tc>
          <w:tcPr>
            <w:tcW w:w="4252"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485"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882"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r>
      <w:tr w:rsidR="003B7932" w:rsidRPr="00C97E49" w:rsidTr="003B7932">
        <w:trPr>
          <w:trHeight w:val="211"/>
        </w:trPr>
        <w:tc>
          <w:tcPr>
            <w:tcW w:w="674"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561" w:type="dxa"/>
            <w:tcBorders>
              <w:top w:val="single" w:sz="4" w:space="0" w:color="auto"/>
              <w:left w:val="single" w:sz="4" w:space="0" w:color="auto"/>
              <w:bottom w:val="single" w:sz="4" w:space="0" w:color="auto"/>
              <w:right w:val="single" w:sz="4" w:space="0" w:color="auto"/>
            </w:tcBorders>
            <w:vAlign w:val="center"/>
          </w:tcPr>
          <w:p w:rsidR="003B7932" w:rsidRPr="00C97E49" w:rsidRDefault="003B7932" w:rsidP="00BF6892">
            <w:pPr>
              <w:jc w:val="center"/>
            </w:pPr>
          </w:p>
        </w:tc>
        <w:tc>
          <w:tcPr>
            <w:tcW w:w="4252"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485"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c>
          <w:tcPr>
            <w:tcW w:w="1882" w:type="dxa"/>
            <w:tcBorders>
              <w:top w:val="single" w:sz="4" w:space="0" w:color="auto"/>
              <w:left w:val="single" w:sz="4" w:space="0" w:color="auto"/>
              <w:bottom w:val="single" w:sz="4" w:space="0" w:color="auto"/>
              <w:right w:val="single" w:sz="4" w:space="0" w:color="auto"/>
            </w:tcBorders>
          </w:tcPr>
          <w:p w:rsidR="003B7932" w:rsidRPr="00C97E49" w:rsidRDefault="003B7932"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bookmarkStart w:id="44" w:name="_Toc371671848"/>
      <w:bookmarkStart w:id="45" w:name="_Toc371688287"/>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bookmarkEnd w:id="44"/>
      <w:bookmarkEnd w:id="45"/>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270B" w:rsidRDefault="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60270B" w:rsidRDefault="0060270B">
      <w:pPr>
        <w:pStyle w:val="afa"/>
        <w:ind w:firstLine="0"/>
        <w:jc w:val="left"/>
        <w:rPr>
          <w:sz w:val="28"/>
          <w:szCs w:val="28"/>
        </w:rPr>
      </w:pPr>
    </w:p>
    <w:p w:rsidR="0060270B" w:rsidRDefault="0060270B">
      <w:pPr>
        <w:pStyle w:val="afa"/>
        <w:ind w:firstLine="0"/>
        <w:jc w:val="center"/>
        <w:rPr>
          <w:b/>
          <w:sz w:val="60"/>
          <w:highlight w:val="cyan"/>
        </w:rPr>
      </w:pPr>
    </w:p>
    <w:p w:rsidR="00B4484E" w:rsidRPr="00FB09BD" w:rsidRDefault="00B4484E" w:rsidP="00FB09BD">
      <w:pPr>
        <w:shd w:val="clear" w:color="auto" w:fill="FFFFFF"/>
        <w:jc w:val="center"/>
        <w:rPr>
          <w:b/>
          <w:bCs/>
          <w:sz w:val="28"/>
          <w:szCs w:val="28"/>
        </w:rPr>
      </w:pPr>
      <w:r w:rsidRPr="00FB09BD">
        <w:rPr>
          <w:b/>
          <w:bCs/>
          <w:sz w:val="28"/>
          <w:szCs w:val="28"/>
        </w:rPr>
        <w:t>Договор аренды крупнотоннажных контейнеров</w:t>
      </w:r>
    </w:p>
    <w:p w:rsidR="00FB09BD" w:rsidRPr="00FB09BD" w:rsidRDefault="00FB09BD" w:rsidP="00FB09BD">
      <w:pPr>
        <w:shd w:val="clear" w:color="auto" w:fill="FFFFFF"/>
        <w:jc w:val="center"/>
        <w:rPr>
          <w:sz w:val="28"/>
          <w:szCs w:val="28"/>
        </w:rPr>
      </w:pPr>
    </w:p>
    <w:p w:rsidR="00B4484E" w:rsidRDefault="00B4484E" w:rsidP="00FB09BD">
      <w:pPr>
        <w:shd w:val="clear" w:color="auto" w:fill="FFFFFF"/>
        <w:tabs>
          <w:tab w:val="left" w:pos="8957"/>
        </w:tabs>
        <w:rPr>
          <w:spacing w:val="-3"/>
          <w:sz w:val="28"/>
          <w:szCs w:val="28"/>
        </w:rPr>
      </w:pPr>
      <w:r w:rsidRPr="00FB09BD">
        <w:rPr>
          <w:spacing w:val="-3"/>
          <w:sz w:val="28"/>
          <w:szCs w:val="28"/>
        </w:rPr>
        <w:t>г. Москва</w:t>
      </w:r>
      <w:r w:rsidR="00FB09BD">
        <w:rPr>
          <w:sz w:val="28"/>
          <w:szCs w:val="28"/>
        </w:rPr>
        <w:t xml:space="preserve">                                                                                                              </w:t>
      </w:r>
      <w:r w:rsidRPr="00FB09BD">
        <w:rPr>
          <w:spacing w:val="-3"/>
          <w:sz w:val="28"/>
          <w:szCs w:val="28"/>
        </w:rPr>
        <w:t>2014 г.</w:t>
      </w:r>
    </w:p>
    <w:p w:rsidR="00FB09BD" w:rsidRDefault="00FB09BD" w:rsidP="00FB09BD">
      <w:pPr>
        <w:shd w:val="clear" w:color="auto" w:fill="FFFFFF"/>
        <w:tabs>
          <w:tab w:val="left" w:pos="8957"/>
        </w:tabs>
        <w:rPr>
          <w:spacing w:val="-3"/>
          <w:sz w:val="28"/>
          <w:szCs w:val="28"/>
        </w:rPr>
      </w:pPr>
    </w:p>
    <w:p w:rsidR="00FB09BD" w:rsidRPr="00FB09BD" w:rsidRDefault="00FB09BD" w:rsidP="00FB09BD">
      <w:pPr>
        <w:shd w:val="clear" w:color="auto" w:fill="FFFFFF"/>
        <w:tabs>
          <w:tab w:val="left" w:pos="8957"/>
        </w:tabs>
        <w:rPr>
          <w:sz w:val="28"/>
          <w:szCs w:val="28"/>
        </w:rPr>
      </w:pPr>
    </w:p>
    <w:p w:rsidR="00B4484E" w:rsidRPr="00FB09BD" w:rsidRDefault="00B4484E" w:rsidP="00B13300">
      <w:pPr>
        <w:shd w:val="clear" w:color="auto" w:fill="FFFFFF"/>
        <w:tabs>
          <w:tab w:val="left" w:pos="2549"/>
          <w:tab w:val="left" w:pos="6401"/>
          <w:tab w:val="left" w:pos="8266"/>
        </w:tabs>
        <w:ind w:firstLine="709"/>
        <w:jc w:val="both"/>
        <w:rPr>
          <w:sz w:val="28"/>
          <w:szCs w:val="28"/>
        </w:rPr>
      </w:pPr>
      <w:r w:rsidRPr="00FB09BD">
        <w:rPr>
          <w:sz w:val="28"/>
          <w:szCs w:val="28"/>
        </w:rPr>
        <w:t>Открытое акционерное общество «Центр по перевозке грузов в контейнерах</w:t>
      </w:r>
      <w:r w:rsidR="00B13300">
        <w:rPr>
          <w:sz w:val="28"/>
          <w:szCs w:val="28"/>
        </w:rPr>
        <w:t xml:space="preserve"> </w:t>
      </w:r>
      <w:r w:rsidRPr="00FB09BD">
        <w:rPr>
          <w:spacing w:val="-1"/>
          <w:sz w:val="28"/>
          <w:szCs w:val="28"/>
        </w:rPr>
        <w:t xml:space="preserve">«ТрансКонтейнер», именуемое в дальнейшем «Арендатор», в лице </w:t>
      </w:r>
      <w:r w:rsidR="00B13300">
        <w:rPr>
          <w:spacing w:val="-1"/>
          <w:sz w:val="28"/>
          <w:szCs w:val="28"/>
        </w:rPr>
        <w:t>___________</w:t>
      </w:r>
      <w:r w:rsidRPr="00FB09BD">
        <w:rPr>
          <w:sz w:val="28"/>
          <w:szCs w:val="28"/>
        </w:rPr>
        <w:t>, действующего на основании</w:t>
      </w:r>
      <w:r w:rsidR="00FB09BD">
        <w:rPr>
          <w:sz w:val="28"/>
          <w:szCs w:val="28"/>
        </w:rPr>
        <w:t xml:space="preserve"> </w:t>
      </w:r>
      <w:r w:rsidR="00B13300">
        <w:rPr>
          <w:sz w:val="28"/>
          <w:szCs w:val="28"/>
        </w:rPr>
        <w:t>_____________</w:t>
      </w:r>
      <w:r w:rsidRPr="00FB09BD">
        <w:rPr>
          <w:spacing w:val="-1"/>
          <w:sz w:val="28"/>
          <w:szCs w:val="28"/>
        </w:rPr>
        <w:t xml:space="preserve">, с одной стороны, и </w:t>
      </w:r>
      <w:r w:rsidR="00B13300">
        <w:rPr>
          <w:spacing w:val="-1"/>
          <w:sz w:val="28"/>
          <w:szCs w:val="28"/>
        </w:rPr>
        <w:t xml:space="preserve">________________, </w:t>
      </w:r>
      <w:r w:rsidRPr="00FB09BD">
        <w:rPr>
          <w:spacing w:val="-3"/>
          <w:sz w:val="28"/>
          <w:szCs w:val="28"/>
        </w:rPr>
        <w:t xml:space="preserve"> именуемое в дальнейшем «Арендодатель», в лице </w:t>
      </w:r>
      <w:r w:rsidR="00B13300">
        <w:rPr>
          <w:spacing w:val="-3"/>
          <w:sz w:val="28"/>
          <w:szCs w:val="28"/>
        </w:rPr>
        <w:t>_________________</w:t>
      </w:r>
      <w:r w:rsidRPr="00FB09BD">
        <w:rPr>
          <w:sz w:val="28"/>
          <w:szCs w:val="28"/>
        </w:rPr>
        <w:t xml:space="preserve">, действующего на основании </w:t>
      </w:r>
      <w:r w:rsidR="00B13300">
        <w:rPr>
          <w:sz w:val="28"/>
          <w:szCs w:val="28"/>
        </w:rPr>
        <w:t>_______________</w:t>
      </w:r>
      <w:r w:rsidRPr="00FB09BD">
        <w:rPr>
          <w:sz w:val="28"/>
          <w:szCs w:val="28"/>
        </w:rPr>
        <w:t>, с другой стороны, далее именуемые «Стороны», заключили настоящий Договор (далее - Договор) о нижеследующем:</w:t>
      </w:r>
    </w:p>
    <w:p w:rsidR="00FB09BD" w:rsidRPr="00FB09BD" w:rsidRDefault="00FB09BD" w:rsidP="00B13300">
      <w:pPr>
        <w:shd w:val="clear" w:color="auto" w:fill="FFFFFF"/>
        <w:jc w:val="both"/>
        <w:rPr>
          <w:sz w:val="28"/>
          <w:szCs w:val="28"/>
        </w:rPr>
      </w:pPr>
    </w:p>
    <w:p w:rsidR="00B4484E" w:rsidRPr="00FB09BD" w:rsidRDefault="00B4484E" w:rsidP="00B13300">
      <w:pPr>
        <w:shd w:val="clear" w:color="auto" w:fill="FFFFFF"/>
        <w:jc w:val="center"/>
        <w:rPr>
          <w:sz w:val="28"/>
          <w:szCs w:val="28"/>
        </w:rPr>
      </w:pPr>
      <w:r w:rsidRPr="00FB09BD">
        <w:rPr>
          <w:b/>
          <w:bCs/>
          <w:sz w:val="28"/>
          <w:szCs w:val="28"/>
        </w:rPr>
        <w:t>1</w:t>
      </w:r>
      <w:r w:rsidRPr="00FB09BD">
        <w:rPr>
          <w:sz w:val="28"/>
          <w:szCs w:val="28"/>
        </w:rPr>
        <w:t xml:space="preserve">.     </w:t>
      </w:r>
      <w:r w:rsidRPr="00FB09BD">
        <w:rPr>
          <w:b/>
          <w:bCs/>
          <w:sz w:val="28"/>
          <w:szCs w:val="28"/>
        </w:rPr>
        <w:t>Предмет Договора</w:t>
      </w:r>
    </w:p>
    <w:p w:rsidR="00B4484E" w:rsidRPr="00FB09BD" w:rsidRDefault="00B4484E" w:rsidP="00B13300">
      <w:pPr>
        <w:widowControl w:val="0"/>
        <w:numPr>
          <w:ilvl w:val="0"/>
          <w:numId w:val="49"/>
        </w:numPr>
        <w:shd w:val="clear" w:color="auto" w:fill="FFFFFF"/>
        <w:tabs>
          <w:tab w:val="left" w:pos="1022"/>
        </w:tabs>
        <w:suppressAutoHyphens w:val="0"/>
        <w:autoSpaceDE w:val="0"/>
        <w:autoSpaceDN w:val="0"/>
        <w:adjustRightInd w:val="0"/>
        <w:jc w:val="both"/>
        <w:rPr>
          <w:spacing w:val="-12"/>
          <w:sz w:val="28"/>
          <w:szCs w:val="28"/>
        </w:rPr>
      </w:pPr>
      <w:r w:rsidRPr="00FB09BD">
        <w:rPr>
          <w:sz w:val="28"/>
          <w:szCs w:val="28"/>
        </w:rPr>
        <w:t xml:space="preserve">Арендодатель обязуется предоставить Арендатору в аренду крупнотоннажные 40 -футовые контейнеры типоразмера </w:t>
      </w:r>
      <w:r w:rsidR="00932446">
        <w:rPr>
          <w:sz w:val="28"/>
          <w:szCs w:val="28"/>
        </w:rPr>
        <w:t>45</w:t>
      </w:r>
      <w:r w:rsidR="00932446">
        <w:rPr>
          <w:sz w:val="28"/>
          <w:szCs w:val="28"/>
          <w:lang w:val="en-US"/>
        </w:rPr>
        <w:t>G</w:t>
      </w:r>
      <w:r w:rsidR="00FB09BD" w:rsidRPr="00FB09BD">
        <w:rPr>
          <w:sz w:val="28"/>
          <w:szCs w:val="28"/>
        </w:rPr>
        <w:t>1, массой брутто 30,48 тонн в количестве 84</w:t>
      </w:r>
      <w:r w:rsidRPr="00FB09BD">
        <w:rPr>
          <w:sz w:val="28"/>
          <w:szCs w:val="28"/>
        </w:rPr>
        <w:t xml:space="preserve"> единиц.</w:t>
      </w:r>
    </w:p>
    <w:p w:rsidR="00FB09BD" w:rsidRPr="00FB09BD" w:rsidRDefault="00FB09BD" w:rsidP="00B13300">
      <w:pPr>
        <w:widowControl w:val="0"/>
        <w:shd w:val="clear" w:color="auto" w:fill="FFFFFF"/>
        <w:tabs>
          <w:tab w:val="left" w:pos="1022"/>
        </w:tabs>
        <w:suppressAutoHyphens w:val="0"/>
        <w:autoSpaceDE w:val="0"/>
        <w:autoSpaceDN w:val="0"/>
        <w:adjustRightInd w:val="0"/>
        <w:jc w:val="both"/>
        <w:rPr>
          <w:spacing w:val="-12"/>
          <w:sz w:val="28"/>
          <w:szCs w:val="28"/>
        </w:rPr>
      </w:pPr>
    </w:p>
    <w:p w:rsidR="00B4484E" w:rsidRPr="00FB09BD" w:rsidRDefault="00B4484E" w:rsidP="00B13300">
      <w:pPr>
        <w:widowControl w:val="0"/>
        <w:numPr>
          <w:ilvl w:val="0"/>
          <w:numId w:val="49"/>
        </w:numPr>
        <w:shd w:val="clear" w:color="auto" w:fill="FFFFFF"/>
        <w:tabs>
          <w:tab w:val="left" w:pos="1022"/>
        </w:tabs>
        <w:suppressAutoHyphens w:val="0"/>
        <w:autoSpaceDE w:val="0"/>
        <w:autoSpaceDN w:val="0"/>
        <w:adjustRightInd w:val="0"/>
        <w:jc w:val="both"/>
        <w:rPr>
          <w:spacing w:val="-12"/>
          <w:sz w:val="28"/>
          <w:szCs w:val="28"/>
        </w:rPr>
      </w:pPr>
      <w:r w:rsidRPr="00FB09BD">
        <w:rPr>
          <w:sz w:val="28"/>
          <w:szCs w:val="28"/>
        </w:rPr>
        <w:t>Перечень и характеристики предоставляемых в аренду Контейнеров приведены в приложении № 1 к настоящему Договору.</w:t>
      </w:r>
    </w:p>
    <w:p w:rsidR="00FB09BD" w:rsidRDefault="00FB09BD" w:rsidP="00B13300">
      <w:pPr>
        <w:pStyle w:val="aff8"/>
        <w:rPr>
          <w:spacing w:val="-12"/>
          <w:sz w:val="28"/>
          <w:szCs w:val="28"/>
        </w:rPr>
      </w:pPr>
    </w:p>
    <w:p w:rsidR="00B4484E" w:rsidRPr="00FB09BD" w:rsidRDefault="00B4484E" w:rsidP="00B13300">
      <w:pPr>
        <w:widowControl w:val="0"/>
        <w:numPr>
          <w:ilvl w:val="0"/>
          <w:numId w:val="49"/>
        </w:numPr>
        <w:shd w:val="clear" w:color="auto" w:fill="FFFFFF"/>
        <w:tabs>
          <w:tab w:val="left" w:pos="1022"/>
        </w:tabs>
        <w:suppressAutoHyphens w:val="0"/>
        <w:autoSpaceDE w:val="0"/>
        <w:autoSpaceDN w:val="0"/>
        <w:adjustRightInd w:val="0"/>
        <w:jc w:val="both"/>
        <w:rPr>
          <w:spacing w:val="-11"/>
          <w:sz w:val="28"/>
          <w:szCs w:val="28"/>
        </w:rPr>
      </w:pPr>
      <w:r w:rsidRPr="00FB09BD">
        <w:rPr>
          <w:spacing w:val="-1"/>
          <w:sz w:val="28"/>
          <w:szCs w:val="28"/>
        </w:rPr>
        <w:t xml:space="preserve">Арендодатель гарантирует, что предоставляемые в аренду Контейнеры не проданы, </w:t>
      </w:r>
      <w:r w:rsidRPr="00FB09BD">
        <w:rPr>
          <w:sz w:val="28"/>
          <w:szCs w:val="28"/>
        </w:rPr>
        <w:t xml:space="preserve">не находятся под залогом, в споре, под арестом или запрещением, а также не обременены </w:t>
      </w:r>
      <w:r w:rsidRPr="00FB09BD">
        <w:rPr>
          <w:spacing w:val="-1"/>
          <w:sz w:val="28"/>
          <w:szCs w:val="28"/>
        </w:rPr>
        <w:t xml:space="preserve">иными обязательствами и свободны для использования в целях, определенных настоящим </w:t>
      </w:r>
      <w:r w:rsidRPr="00FB09BD">
        <w:rPr>
          <w:sz w:val="28"/>
          <w:szCs w:val="28"/>
        </w:rPr>
        <w:t>Договором.</w:t>
      </w:r>
    </w:p>
    <w:p w:rsidR="00FB09BD" w:rsidRDefault="00FB09BD" w:rsidP="00B13300">
      <w:pPr>
        <w:pStyle w:val="aff8"/>
        <w:rPr>
          <w:spacing w:val="-11"/>
          <w:sz w:val="28"/>
          <w:szCs w:val="28"/>
        </w:rPr>
      </w:pPr>
    </w:p>
    <w:p w:rsidR="00B4484E" w:rsidRPr="00FB09BD" w:rsidRDefault="00B4484E" w:rsidP="00B13300">
      <w:pPr>
        <w:shd w:val="clear" w:color="auto" w:fill="FFFFFF"/>
        <w:tabs>
          <w:tab w:val="left" w:pos="567"/>
        </w:tabs>
        <w:jc w:val="both"/>
        <w:rPr>
          <w:sz w:val="28"/>
          <w:szCs w:val="28"/>
        </w:rPr>
      </w:pPr>
      <w:r w:rsidRPr="00FB09BD">
        <w:rPr>
          <w:spacing w:val="-12"/>
          <w:sz w:val="28"/>
          <w:szCs w:val="28"/>
        </w:rPr>
        <w:t>1.4.</w:t>
      </w:r>
      <w:r w:rsidR="00FB09BD" w:rsidRPr="00FB09BD">
        <w:rPr>
          <w:sz w:val="28"/>
          <w:szCs w:val="28"/>
        </w:rPr>
        <w:t xml:space="preserve"> </w:t>
      </w:r>
      <w:r w:rsidRPr="00FB09BD">
        <w:rPr>
          <w:sz w:val="28"/>
          <w:szCs w:val="28"/>
        </w:rPr>
        <w:t>Арендодатель гарантирует соответствие Контейнеров всем требованиям,</w:t>
      </w:r>
      <w:r w:rsidRPr="00FB09BD">
        <w:rPr>
          <w:sz w:val="28"/>
          <w:szCs w:val="28"/>
        </w:rPr>
        <w:br/>
        <w:t>предъявляемым к универсальным крупнотоннажным контейнерам в соответствии</w:t>
      </w:r>
      <w:r w:rsidR="00B13300">
        <w:rPr>
          <w:sz w:val="28"/>
          <w:szCs w:val="28"/>
        </w:rPr>
        <w:t xml:space="preserve"> </w:t>
      </w:r>
      <w:r w:rsidRPr="00FB09BD">
        <w:rPr>
          <w:sz w:val="28"/>
          <w:szCs w:val="28"/>
        </w:rPr>
        <w:t>с</w:t>
      </w:r>
      <w:r w:rsidR="00B13300">
        <w:rPr>
          <w:sz w:val="28"/>
          <w:szCs w:val="28"/>
        </w:rPr>
        <w:t xml:space="preserve"> </w:t>
      </w:r>
      <w:r w:rsidRPr="00FB09BD">
        <w:rPr>
          <w:spacing w:val="-2"/>
          <w:sz w:val="28"/>
          <w:szCs w:val="28"/>
        </w:rPr>
        <w:t>Правилами перевозок железнодорожным транспортом грузов в универсальных контейнерах, а</w:t>
      </w:r>
      <w:r w:rsidR="00B13300">
        <w:rPr>
          <w:spacing w:val="-2"/>
          <w:sz w:val="28"/>
          <w:szCs w:val="28"/>
        </w:rPr>
        <w:t xml:space="preserve"> </w:t>
      </w:r>
      <w:r w:rsidRPr="00FB09BD">
        <w:rPr>
          <w:spacing w:val="-1"/>
          <w:sz w:val="28"/>
          <w:szCs w:val="28"/>
        </w:rPr>
        <w:t>также требованиям Конвенции по безопасным контейнерам (КБК) и Таможенной Конвенции</w:t>
      </w:r>
      <w:r w:rsidR="00B13300">
        <w:rPr>
          <w:spacing w:val="-1"/>
          <w:sz w:val="28"/>
          <w:szCs w:val="28"/>
        </w:rPr>
        <w:t xml:space="preserve"> </w:t>
      </w:r>
      <w:r w:rsidRPr="00FB09BD">
        <w:rPr>
          <w:sz w:val="28"/>
          <w:szCs w:val="28"/>
        </w:rPr>
        <w:t>(1972г.)</w:t>
      </w:r>
      <w:r w:rsidRPr="00FB09BD">
        <w:rPr>
          <w:sz w:val="28"/>
          <w:szCs w:val="28"/>
          <w:vertAlign w:val="subscript"/>
        </w:rPr>
        <w:t>;</w:t>
      </w:r>
      <w:r w:rsidRPr="00FB09BD">
        <w:rPr>
          <w:sz w:val="28"/>
          <w:szCs w:val="28"/>
        </w:rPr>
        <w:t xml:space="preserve"> касающихся контейнеров. На Контейнеры должны быть нанесены номер и префикс</w:t>
      </w:r>
      <w:r w:rsidRPr="00FB09BD">
        <w:rPr>
          <w:sz w:val="28"/>
          <w:szCs w:val="28"/>
        </w:rPr>
        <w:br/>
        <w:t>(зарегистрированный установленным порядком в В</w:t>
      </w:r>
      <w:r w:rsidRPr="00FB09BD">
        <w:rPr>
          <w:sz w:val="28"/>
          <w:szCs w:val="28"/>
          <w:lang w:val="en-US"/>
        </w:rPr>
        <w:t>I</w:t>
      </w:r>
      <w:r w:rsidRPr="00FB09BD">
        <w:rPr>
          <w:sz w:val="28"/>
          <w:szCs w:val="28"/>
        </w:rPr>
        <w:t>С). Кроме того, Контейнеры</w:t>
      </w:r>
      <w:r w:rsidR="00B13300">
        <w:rPr>
          <w:sz w:val="28"/>
          <w:szCs w:val="28"/>
        </w:rPr>
        <w:t xml:space="preserve"> </w:t>
      </w:r>
      <w:r w:rsidRPr="00FB09BD">
        <w:rPr>
          <w:sz w:val="28"/>
          <w:szCs w:val="28"/>
        </w:rPr>
        <w:t>должны</w:t>
      </w:r>
      <w:r w:rsidR="00B13300">
        <w:rPr>
          <w:sz w:val="28"/>
          <w:szCs w:val="28"/>
        </w:rPr>
        <w:t xml:space="preserve"> </w:t>
      </w:r>
      <w:r w:rsidRPr="00FB09BD">
        <w:rPr>
          <w:sz w:val="28"/>
          <w:szCs w:val="28"/>
        </w:rPr>
        <w:t>иметь непросроченное освидетельствование в системе РЕР или АСЕР.</w:t>
      </w:r>
    </w:p>
    <w:p w:rsidR="00FB09BD" w:rsidRPr="00FB09BD" w:rsidRDefault="00FB09BD" w:rsidP="00B13300">
      <w:pPr>
        <w:shd w:val="clear" w:color="auto" w:fill="FFFFFF"/>
        <w:tabs>
          <w:tab w:val="left" w:pos="1231"/>
        </w:tabs>
        <w:jc w:val="both"/>
        <w:rPr>
          <w:sz w:val="28"/>
          <w:szCs w:val="28"/>
        </w:rPr>
      </w:pPr>
    </w:p>
    <w:p w:rsidR="00B4484E" w:rsidRPr="00FB09BD" w:rsidRDefault="00B4484E" w:rsidP="00B13300">
      <w:pPr>
        <w:shd w:val="clear" w:color="auto" w:fill="FFFFFF"/>
        <w:jc w:val="center"/>
        <w:rPr>
          <w:sz w:val="28"/>
          <w:szCs w:val="28"/>
        </w:rPr>
      </w:pPr>
      <w:r w:rsidRPr="00FB09BD">
        <w:rPr>
          <w:b/>
          <w:bCs/>
          <w:sz w:val="28"/>
          <w:szCs w:val="28"/>
        </w:rPr>
        <w:t>2.     Порядок передачи, приемки и возврата Контейнеров</w:t>
      </w:r>
    </w:p>
    <w:p w:rsidR="00B4484E" w:rsidRPr="006D1831" w:rsidRDefault="00B4484E" w:rsidP="00B13300">
      <w:pPr>
        <w:shd w:val="clear" w:color="auto" w:fill="FFFFFF"/>
        <w:tabs>
          <w:tab w:val="left" w:pos="1339"/>
        </w:tabs>
        <w:jc w:val="both"/>
        <w:rPr>
          <w:sz w:val="28"/>
          <w:szCs w:val="28"/>
        </w:rPr>
      </w:pPr>
      <w:r w:rsidRPr="00FB09BD">
        <w:rPr>
          <w:spacing w:val="-3"/>
          <w:sz w:val="28"/>
          <w:szCs w:val="28"/>
        </w:rPr>
        <w:lastRenderedPageBreak/>
        <w:t>2.1</w:t>
      </w:r>
      <w:r w:rsidRPr="006D1831">
        <w:rPr>
          <w:spacing w:val="-3"/>
          <w:sz w:val="28"/>
          <w:szCs w:val="28"/>
        </w:rPr>
        <w:t>.</w:t>
      </w:r>
      <w:r w:rsidR="00B13300" w:rsidRPr="006D1831">
        <w:rPr>
          <w:sz w:val="28"/>
          <w:szCs w:val="28"/>
        </w:rPr>
        <w:t xml:space="preserve"> </w:t>
      </w:r>
      <w:r w:rsidRPr="006D1831">
        <w:rPr>
          <w:sz w:val="28"/>
          <w:szCs w:val="28"/>
        </w:rPr>
        <w:t>Арендодатель передает Арендатору технически исправные и коммерчески</w:t>
      </w:r>
      <w:r w:rsidR="00B13300" w:rsidRPr="006D1831">
        <w:rPr>
          <w:sz w:val="28"/>
          <w:szCs w:val="28"/>
        </w:rPr>
        <w:t xml:space="preserve"> </w:t>
      </w:r>
      <w:r w:rsidRPr="006D1831">
        <w:rPr>
          <w:spacing w:val="-1"/>
          <w:sz w:val="28"/>
          <w:szCs w:val="28"/>
        </w:rPr>
        <w:t xml:space="preserve">пригодные Контейнеры </w:t>
      </w:r>
      <w:r w:rsidR="00A01131" w:rsidRPr="006D1831">
        <w:rPr>
          <w:sz w:val="28"/>
          <w:szCs w:val="28"/>
        </w:rPr>
        <w:t xml:space="preserve">на железнодорожной станции  Брест-Северный, </w:t>
      </w:r>
      <w:r w:rsidRPr="006D1831">
        <w:rPr>
          <w:spacing w:val="-1"/>
          <w:sz w:val="28"/>
          <w:szCs w:val="28"/>
        </w:rPr>
        <w:t>Белорусской железной</w:t>
      </w:r>
      <w:r w:rsidR="00B13300" w:rsidRPr="006D1831">
        <w:rPr>
          <w:spacing w:val="-1"/>
          <w:sz w:val="28"/>
          <w:szCs w:val="28"/>
        </w:rPr>
        <w:t xml:space="preserve"> </w:t>
      </w:r>
      <w:r w:rsidRPr="006D1831">
        <w:rPr>
          <w:spacing w:val="-1"/>
          <w:sz w:val="28"/>
          <w:szCs w:val="28"/>
        </w:rPr>
        <w:t>дороги</w:t>
      </w:r>
      <w:r w:rsidR="00BB26A8" w:rsidRPr="006D1831">
        <w:rPr>
          <w:spacing w:val="-1"/>
          <w:sz w:val="28"/>
          <w:szCs w:val="28"/>
        </w:rPr>
        <w:t xml:space="preserve"> или </w:t>
      </w:r>
      <w:r w:rsidR="00415870" w:rsidRPr="006D1831">
        <w:rPr>
          <w:spacing w:val="-1"/>
          <w:sz w:val="28"/>
          <w:szCs w:val="28"/>
        </w:rPr>
        <w:t>на</w:t>
      </w:r>
      <w:r w:rsidR="00BB26A8" w:rsidRPr="006D1831">
        <w:rPr>
          <w:spacing w:val="-1"/>
          <w:sz w:val="28"/>
          <w:szCs w:val="28"/>
        </w:rPr>
        <w:t xml:space="preserve"> </w:t>
      </w:r>
      <w:r w:rsidR="00415870" w:rsidRPr="006D1831">
        <w:rPr>
          <w:spacing w:val="-1"/>
          <w:sz w:val="28"/>
          <w:szCs w:val="28"/>
        </w:rPr>
        <w:t>иные места</w:t>
      </w:r>
      <w:r w:rsidR="00BB26A8" w:rsidRPr="006D1831">
        <w:rPr>
          <w:spacing w:val="-1"/>
          <w:sz w:val="28"/>
          <w:szCs w:val="28"/>
        </w:rPr>
        <w:t xml:space="preserve"> передачи контейнеров</w:t>
      </w:r>
      <w:r w:rsidR="00415870" w:rsidRPr="006D1831">
        <w:rPr>
          <w:spacing w:val="-1"/>
          <w:sz w:val="28"/>
          <w:szCs w:val="28"/>
        </w:rPr>
        <w:t>,</w:t>
      </w:r>
      <w:r w:rsidR="00BB26A8" w:rsidRPr="006D1831">
        <w:rPr>
          <w:spacing w:val="-1"/>
          <w:sz w:val="28"/>
          <w:szCs w:val="28"/>
        </w:rPr>
        <w:t xml:space="preserve"> по предварительному согласованию сторон, </w:t>
      </w:r>
      <w:r w:rsidR="00B13300" w:rsidRPr="006D1831">
        <w:rPr>
          <w:spacing w:val="-1"/>
          <w:sz w:val="28"/>
          <w:szCs w:val="28"/>
        </w:rPr>
        <w:t xml:space="preserve"> </w:t>
      </w:r>
      <w:r w:rsidR="00DE3DED" w:rsidRPr="006D1831">
        <w:rPr>
          <w:sz w:val="28"/>
          <w:szCs w:val="28"/>
        </w:rPr>
        <w:t xml:space="preserve">не позднее 45 (сорока пяти) календарных дней с даты подписания договора, </w:t>
      </w:r>
      <w:r w:rsidRPr="006D1831">
        <w:rPr>
          <w:spacing w:val="-1"/>
          <w:sz w:val="28"/>
          <w:szCs w:val="28"/>
        </w:rPr>
        <w:t>в</w:t>
      </w:r>
      <w:r w:rsidR="00B13300" w:rsidRPr="006D1831">
        <w:rPr>
          <w:spacing w:val="-1"/>
          <w:sz w:val="28"/>
          <w:szCs w:val="28"/>
        </w:rPr>
        <w:t xml:space="preserve"> количестве 84</w:t>
      </w:r>
      <w:r w:rsidRPr="006D1831">
        <w:rPr>
          <w:spacing w:val="-1"/>
          <w:sz w:val="28"/>
          <w:szCs w:val="28"/>
        </w:rPr>
        <w:t xml:space="preserve"> единиц </w:t>
      </w:r>
      <w:r w:rsidR="00415870" w:rsidRPr="006D1831">
        <w:rPr>
          <w:spacing w:val="-1"/>
          <w:sz w:val="28"/>
          <w:szCs w:val="28"/>
        </w:rPr>
        <w:t>и указанием места передачи контейнеров в</w:t>
      </w:r>
      <w:r w:rsidRPr="006D1831">
        <w:rPr>
          <w:spacing w:val="-1"/>
          <w:sz w:val="28"/>
          <w:szCs w:val="28"/>
        </w:rPr>
        <w:t xml:space="preserve"> А</w:t>
      </w:r>
      <w:r w:rsidR="00415870" w:rsidRPr="006D1831">
        <w:rPr>
          <w:spacing w:val="-1"/>
          <w:sz w:val="28"/>
          <w:szCs w:val="28"/>
        </w:rPr>
        <w:t xml:space="preserve">кте приема Контейнеров в аренду, </w:t>
      </w:r>
      <w:r w:rsidRPr="006D1831">
        <w:rPr>
          <w:spacing w:val="-1"/>
          <w:sz w:val="28"/>
          <w:szCs w:val="28"/>
        </w:rPr>
        <w:t>который составляется и</w:t>
      </w:r>
      <w:r w:rsidR="00B13300" w:rsidRPr="006D1831">
        <w:rPr>
          <w:spacing w:val="-1"/>
          <w:sz w:val="28"/>
          <w:szCs w:val="28"/>
        </w:rPr>
        <w:t xml:space="preserve"> </w:t>
      </w:r>
      <w:r w:rsidRPr="006D1831">
        <w:rPr>
          <w:sz w:val="28"/>
          <w:szCs w:val="28"/>
        </w:rPr>
        <w:t>подписывается Сторонами по форме, приведенной в приложении № 2 к настоящему</w:t>
      </w:r>
      <w:r w:rsidR="00B13300" w:rsidRPr="006D1831">
        <w:rPr>
          <w:sz w:val="28"/>
          <w:szCs w:val="28"/>
        </w:rPr>
        <w:t xml:space="preserve"> </w:t>
      </w:r>
      <w:r w:rsidRPr="006D1831">
        <w:rPr>
          <w:sz w:val="28"/>
          <w:szCs w:val="28"/>
        </w:rPr>
        <w:t>Договору.</w:t>
      </w:r>
      <w:r w:rsidR="00395704" w:rsidRPr="006D1831">
        <w:rPr>
          <w:sz w:val="28"/>
          <w:szCs w:val="28"/>
        </w:rPr>
        <w:t xml:space="preserve"> Все расходы</w:t>
      </w:r>
      <w:r w:rsidR="00ED7156" w:rsidRPr="006D1831">
        <w:rPr>
          <w:sz w:val="28"/>
          <w:szCs w:val="28"/>
        </w:rPr>
        <w:t>, связанные с</w:t>
      </w:r>
      <w:r w:rsidR="00395704" w:rsidRPr="006D1831">
        <w:rPr>
          <w:sz w:val="28"/>
          <w:szCs w:val="28"/>
        </w:rPr>
        <w:t xml:space="preserve"> </w:t>
      </w:r>
      <w:r w:rsidR="00ED7156" w:rsidRPr="006D1831">
        <w:rPr>
          <w:sz w:val="28"/>
          <w:szCs w:val="28"/>
        </w:rPr>
        <w:t xml:space="preserve">предоставлением Контейнеров, несёт </w:t>
      </w:r>
      <w:r w:rsidR="00A01131" w:rsidRPr="006D1831">
        <w:rPr>
          <w:sz w:val="28"/>
          <w:szCs w:val="28"/>
        </w:rPr>
        <w:t>Арендодатель</w:t>
      </w:r>
      <w:r w:rsidR="00ED7156" w:rsidRPr="006D1831">
        <w:rPr>
          <w:sz w:val="28"/>
          <w:szCs w:val="28"/>
        </w:rPr>
        <w:t xml:space="preserve">. </w:t>
      </w:r>
    </w:p>
    <w:p w:rsidR="00A01131" w:rsidRPr="006D1831" w:rsidRDefault="00A01131" w:rsidP="00B13300">
      <w:pPr>
        <w:shd w:val="clear" w:color="auto" w:fill="FFFFFF"/>
        <w:tabs>
          <w:tab w:val="left" w:pos="1339"/>
        </w:tabs>
        <w:jc w:val="both"/>
        <w:rPr>
          <w:sz w:val="28"/>
          <w:szCs w:val="28"/>
        </w:rPr>
      </w:pPr>
    </w:p>
    <w:p w:rsidR="00B4484E" w:rsidRPr="006D1831" w:rsidRDefault="00B4484E" w:rsidP="00B13300">
      <w:pPr>
        <w:shd w:val="clear" w:color="auto" w:fill="FFFFFF"/>
        <w:tabs>
          <w:tab w:val="left" w:pos="1066"/>
        </w:tabs>
        <w:jc w:val="both"/>
        <w:rPr>
          <w:sz w:val="28"/>
          <w:szCs w:val="28"/>
        </w:rPr>
      </w:pPr>
      <w:r w:rsidRPr="006D1831">
        <w:rPr>
          <w:spacing w:val="-5"/>
          <w:sz w:val="28"/>
          <w:szCs w:val="28"/>
        </w:rPr>
        <w:t>2.2.</w:t>
      </w:r>
      <w:r w:rsidR="00B13300" w:rsidRPr="006D1831">
        <w:rPr>
          <w:sz w:val="28"/>
          <w:szCs w:val="28"/>
        </w:rPr>
        <w:t xml:space="preserve"> </w:t>
      </w:r>
      <w:r w:rsidRPr="006D1831">
        <w:rPr>
          <w:spacing w:val="-1"/>
          <w:sz w:val="28"/>
          <w:szCs w:val="28"/>
        </w:rPr>
        <w:t xml:space="preserve">Арендатор обязан вернуть Контейнеры Арендодателю </w:t>
      </w:r>
      <w:r w:rsidR="00DE3DED" w:rsidRPr="006D1831">
        <w:rPr>
          <w:sz w:val="28"/>
          <w:szCs w:val="28"/>
        </w:rPr>
        <w:t>на железнодорожн</w:t>
      </w:r>
      <w:r w:rsidR="009202CF" w:rsidRPr="006D1831">
        <w:rPr>
          <w:sz w:val="28"/>
          <w:szCs w:val="28"/>
        </w:rPr>
        <w:t>ую</w:t>
      </w:r>
      <w:r w:rsidR="00DE3DED" w:rsidRPr="006D1831">
        <w:rPr>
          <w:sz w:val="28"/>
          <w:szCs w:val="28"/>
        </w:rPr>
        <w:t xml:space="preserve"> станци</w:t>
      </w:r>
      <w:r w:rsidR="009202CF" w:rsidRPr="006D1831">
        <w:rPr>
          <w:sz w:val="28"/>
          <w:szCs w:val="28"/>
        </w:rPr>
        <w:t>ю</w:t>
      </w:r>
      <w:r w:rsidR="00DE3DED" w:rsidRPr="006D1831">
        <w:rPr>
          <w:sz w:val="28"/>
          <w:szCs w:val="28"/>
        </w:rPr>
        <w:t xml:space="preserve"> Колядичи</w:t>
      </w:r>
      <w:r w:rsidR="00BB26A8" w:rsidRPr="006D1831">
        <w:rPr>
          <w:spacing w:val="-1"/>
          <w:sz w:val="28"/>
          <w:szCs w:val="28"/>
        </w:rPr>
        <w:t xml:space="preserve"> Белорусской железной дороги</w:t>
      </w:r>
      <w:r w:rsidR="006D1831" w:rsidRPr="006D1831">
        <w:rPr>
          <w:spacing w:val="-1"/>
          <w:sz w:val="28"/>
          <w:szCs w:val="28"/>
        </w:rPr>
        <w:t>, Тихоново Куйбышевской железной дороги</w:t>
      </w:r>
      <w:r w:rsidR="00BB26A8" w:rsidRPr="006D1831">
        <w:rPr>
          <w:spacing w:val="-1"/>
          <w:sz w:val="28"/>
          <w:szCs w:val="28"/>
        </w:rPr>
        <w:t xml:space="preserve"> или </w:t>
      </w:r>
      <w:r w:rsidR="009202CF" w:rsidRPr="006D1831">
        <w:rPr>
          <w:spacing w:val="-1"/>
          <w:sz w:val="28"/>
          <w:szCs w:val="28"/>
        </w:rPr>
        <w:t>на иные места</w:t>
      </w:r>
      <w:r w:rsidR="00BB26A8" w:rsidRPr="006D1831">
        <w:rPr>
          <w:spacing w:val="-1"/>
          <w:sz w:val="28"/>
          <w:szCs w:val="28"/>
        </w:rPr>
        <w:t xml:space="preserve"> передачи контейнеров</w:t>
      </w:r>
      <w:r w:rsidR="009202CF" w:rsidRPr="006D1831">
        <w:rPr>
          <w:spacing w:val="-1"/>
          <w:sz w:val="28"/>
          <w:szCs w:val="28"/>
        </w:rPr>
        <w:t xml:space="preserve">, </w:t>
      </w:r>
      <w:r w:rsidR="00BB26A8" w:rsidRPr="006D1831">
        <w:rPr>
          <w:spacing w:val="-1"/>
          <w:sz w:val="28"/>
          <w:szCs w:val="28"/>
        </w:rPr>
        <w:t xml:space="preserve"> по предварительному согласованию сторон, </w:t>
      </w:r>
      <w:r w:rsidR="00DE3DED" w:rsidRPr="006D1831">
        <w:rPr>
          <w:sz w:val="28"/>
          <w:szCs w:val="28"/>
        </w:rPr>
        <w:t xml:space="preserve"> </w:t>
      </w:r>
      <w:r w:rsidRPr="006D1831">
        <w:rPr>
          <w:spacing w:val="-1"/>
          <w:sz w:val="28"/>
          <w:szCs w:val="28"/>
        </w:rPr>
        <w:t xml:space="preserve">в течение </w:t>
      </w:r>
      <w:r w:rsidR="003C0AE4" w:rsidRPr="006D1831">
        <w:rPr>
          <w:spacing w:val="-1"/>
          <w:sz w:val="28"/>
          <w:szCs w:val="28"/>
        </w:rPr>
        <w:t>4</w:t>
      </w:r>
      <w:r w:rsidRPr="006D1831">
        <w:rPr>
          <w:spacing w:val="-1"/>
          <w:sz w:val="28"/>
          <w:szCs w:val="28"/>
        </w:rPr>
        <w:t>5 (</w:t>
      </w:r>
      <w:r w:rsidR="003C0AE4" w:rsidRPr="006D1831">
        <w:rPr>
          <w:spacing w:val="-1"/>
          <w:sz w:val="28"/>
          <w:szCs w:val="28"/>
        </w:rPr>
        <w:t xml:space="preserve">сорока </w:t>
      </w:r>
      <w:r w:rsidRPr="006D1831">
        <w:rPr>
          <w:spacing w:val="-1"/>
          <w:sz w:val="28"/>
          <w:szCs w:val="28"/>
        </w:rPr>
        <w:t>пяти)</w:t>
      </w:r>
      <w:r w:rsidR="00B13300" w:rsidRPr="006D1831">
        <w:rPr>
          <w:spacing w:val="-1"/>
          <w:sz w:val="28"/>
          <w:szCs w:val="28"/>
        </w:rPr>
        <w:t xml:space="preserve"> </w:t>
      </w:r>
      <w:r w:rsidRPr="006D1831">
        <w:rPr>
          <w:sz w:val="28"/>
          <w:szCs w:val="28"/>
        </w:rPr>
        <w:t>календарных дней с даты прекращения а</w:t>
      </w:r>
      <w:r w:rsidR="00B13300" w:rsidRPr="006D1831">
        <w:rPr>
          <w:sz w:val="28"/>
          <w:szCs w:val="28"/>
        </w:rPr>
        <w:t xml:space="preserve">рендных отношений, регулируемых </w:t>
      </w:r>
      <w:r w:rsidRPr="006D1831">
        <w:rPr>
          <w:sz w:val="28"/>
          <w:szCs w:val="28"/>
        </w:rPr>
        <w:t>настоящим</w:t>
      </w:r>
      <w:r w:rsidR="00B13300" w:rsidRPr="006D1831">
        <w:rPr>
          <w:sz w:val="28"/>
          <w:szCs w:val="28"/>
        </w:rPr>
        <w:t xml:space="preserve"> </w:t>
      </w:r>
      <w:r w:rsidRPr="006D1831">
        <w:rPr>
          <w:sz w:val="28"/>
          <w:szCs w:val="28"/>
        </w:rPr>
        <w:t xml:space="preserve">Договором, в технически исправном состоянии с учетом нормального износа и указанном </w:t>
      </w:r>
      <w:r w:rsidR="009202CF" w:rsidRPr="006D1831">
        <w:rPr>
          <w:sz w:val="28"/>
          <w:szCs w:val="28"/>
        </w:rPr>
        <w:t xml:space="preserve"> места передачи контейнеров в </w:t>
      </w:r>
      <w:r w:rsidRPr="006D1831">
        <w:rPr>
          <w:sz w:val="28"/>
          <w:szCs w:val="28"/>
        </w:rPr>
        <w:t xml:space="preserve"> Акте возврата Контейнеров из</w:t>
      </w:r>
      <w:r w:rsidR="00B13300" w:rsidRPr="006D1831">
        <w:rPr>
          <w:sz w:val="28"/>
          <w:szCs w:val="28"/>
        </w:rPr>
        <w:t xml:space="preserve"> </w:t>
      </w:r>
      <w:r w:rsidRPr="006D1831">
        <w:rPr>
          <w:sz w:val="28"/>
          <w:szCs w:val="28"/>
        </w:rPr>
        <w:t>аренды,  который  составляется  и  подписывается  Сторонами  по форме,  приведенной  в Приложении № 2 к настоящему Договору.</w:t>
      </w:r>
      <w:r w:rsidR="006D1831" w:rsidRPr="006D1831">
        <w:rPr>
          <w:color w:val="FF0000"/>
          <w:sz w:val="28"/>
          <w:szCs w:val="28"/>
        </w:rPr>
        <w:t xml:space="preserve"> </w:t>
      </w:r>
      <w:r w:rsidR="006D1831" w:rsidRPr="006D1831">
        <w:rPr>
          <w:sz w:val="28"/>
          <w:szCs w:val="28"/>
        </w:rPr>
        <w:t>Все расходы, связанные с возвратом Контейнеров, несёт Аренд</w:t>
      </w:r>
      <w:r w:rsidR="006D1831">
        <w:rPr>
          <w:sz w:val="28"/>
          <w:szCs w:val="28"/>
        </w:rPr>
        <w:t>атор</w:t>
      </w:r>
      <w:r w:rsidR="006D1831" w:rsidRPr="006D1831">
        <w:rPr>
          <w:sz w:val="28"/>
          <w:szCs w:val="28"/>
        </w:rPr>
        <w:t>.</w:t>
      </w:r>
    </w:p>
    <w:p w:rsidR="00B13300" w:rsidRPr="00FB09BD" w:rsidRDefault="00B13300" w:rsidP="00B13300">
      <w:pPr>
        <w:shd w:val="clear" w:color="auto" w:fill="FFFFFF"/>
        <w:tabs>
          <w:tab w:val="left" w:pos="1066"/>
        </w:tabs>
        <w:jc w:val="both"/>
        <w:rPr>
          <w:sz w:val="28"/>
          <w:szCs w:val="28"/>
        </w:rPr>
      </w:pPr>
    </w:p>
    <w:p w:rsidR="00B4484E" w:rsidRDefault="00B4484E" w:rsidP="00B13300">
      <w:pPr>
        <w:shd w:val="clear" w:color="auto" w:fill="FFFFFF"/>
        <w:tabs>
          <w:tab w:val="left" w:pos="1030"/>
        </w:tabs>
        <w:jc w:val="both"/>
        <w:rPr>
          <w:sz w:val="28"/>
          <w:szCs w:val="28"/>
        </w:rPr>
      </w:pPr>
      <w:r w:rsidRPr="00FB09BD">
        <w:rPr>
          <w:spacing w:val="-6"/>
          <w:sz w:val="28"/>
          <w:szCs w:val="28"/>
        </w:rPr>
        <w:t>2.3.</w:t>
      </w:r>
      <w:r w:rsidR="00B13300">
        <w:rPr>
          <w:sz w:val="28"/>
          <w:szCs w:val="28"/>
        </w:rPr>
        <w:t xml:space="preserve"> </w:t>
      </w:r>
      <w:r w:rsidRPr="00FB09BD">
        <w:rPr>
          <w:sz w:val="28"/>
          <w:szCs w:val="28"/>
        </w:rPr>
        <w:t>Стороны договорились относить к нормальному износу: царапины, потертости,</w:t>
      </w:r>
      <w:r w:rsidR="00B13300">
        <w:rPr>
          <w:sz w:val="28"/>
          <w:szCs w:val="28"/>
        </w:rPr>
        <w:t xml:space="preserve"> </w:t>
      </w:r>
      <w:r w:rsidRPr="00FB09BD">
        <w:rPr>
          <w:sz w:val="28"/>
          <w:szCs w:val="28"/>
        </w:rPr>
        <w:t>и</w:t>
      </w:r>
      <w:r w:rsidR="00B13300">
        <w:rPr>
          <w:sz w:val="28"/>
          <w:szCs w:val="28"/>
        </w:rPr>
        <w:t xml:space="preserve"> </w:t>
      </w:r>
      <w:r w:rsidRPr="00FB09BD">
        <w:rPr>
          <w:sz w:val="28"/>
          <w:szCs w:val="28"/>
        </w:rPr>
        <w:t>другие дефекты, возникшие в результате атмосферного воздействия, которые не влияют на</w:t>
      </w:r>
      <w:r w:rsidR="00B13300">
        <w:rPr>
          <w:sz w:val="28"/>
          <w:szCs w:val="28"/>
        </w:rPr>
        <w:t xml:space="preserve"> </w:t>
      </w:r>
      <w:r w:rsidRPr="00FB09BD">
        <w:rPr>
          <w:sz w:val="28"/>
          <w:szCs w:val="28"/>
        </w:rPr>
        <w:t>соотве</w:t>
      </w:r>
      <w:r w:rsidR="00B13300">
        <w:rPr>
          <w:sz w:val="28"/>
          <w:szCs w:val="28"/>
        </w:rPr>
        <w:t>тствие контейнера требованиям КБ</w:t>
      </w:r>
      <w:r w:rsidRPr="00FB09BD">
        <w:rPr>
          <w:sz w:val="28"/>
          <w:szCs w:val="28"/>
        </w:rPr>
        <w:t>К, Таможенной Конвенции, освидетельствования в</w:t>
      </w:r>
      <w:r w:rsidR="00B13300">
        <w:rPr>
          <w:sz w:val="28"/>
          <w:szCs w:val="28"/>
        </w:rPr>
        <w:t xml:space="preserve"> </w:t>
      </w:r>
      <w:r w:rsidRPr="00FB09BD">
        <w:rPr>
          <w:sz w:val="28"/>
          <w:szCs w:val="28"/>
        </w:rPr>
        <w:t>системах РЕР и АСЕР. Стороны договорились, что к нормальному износу не относятся:</w:t>
      </w:r>
      <w:r w:rsidRPr="00FB09BD">
        <w:rPr>
          <w:sz w:val="28"/>
          <w:szCs w:val="28"/>
        </w:rPr>
        <w:br/>
      </w:r>
      <w:r w:rsidRPr="00FB09BD">
        <w:rPr>
          <w:spacing w:val="-1"/>
          <w:sz w:val="28"/>
          <w:szCs w:val="28"/>
        </w:rPr>
        <w:t>вмятины, сквозные разрывы металла (механического происхождения), отсутствие отдельных</w:t>
      </w:r>
      <w:r w:rsidR="00B13300">
        <w:rPr>
          <w:spacing w:val="-1"/>
          <w:sz w:val="28"/>
          <w:szCs w:val="28"/>
        </w:rPr>
        <w:t xml:space="preserve"> </w:t>
      </w:r>
      <w:r w:rsidRPr="00FB09BD">
        <w:rPr>
          <w:sz w:val="28"/>
          <w:szCs w:val="28"/>
        </w:rPr>
        <w:t>частей Контейнера, неработоспособность запорных устройств и дверей.</w:t>
      </w:r>
    </w:p>
    <w:p w:rsidR="00B13300" w:rsidRPr="00FB09BD" w:rsidRDefault="00B13300" w:rsidP="00B13300">
      <w:pPr>
        <w:shd w:val="clear" w:color="auto" w:fill="FFFFFF"/>
        <w:tabs>
          <w:tab w:val="left" w:pos="1030"/>
        </w:tabs>
        <w:jc w:val="both"/>
        <w:rPr>
          <w:sz w:val="28"/>
          <w:szCs w:val="28"/>
        </w:rPr>
      </w:pPr>
    </w:p>
    <w:p w:rsidR="00B4484E" w:rsidRPr="007E5964" w:rsidRDefault="007E5964" w:rsidP="007E5964">
      <w:pPr>
        <w:shd w:val="clear" w:color="auto" w:fill="FFFFFF"/>
        <w:tabs>
          <w:tab w:val="num" w:pos="-142"/>
          <w:tab w:val="left" w:pos="0"/>
        </w:tabs>
        <w:jc w:val="both"/>
        <w:rPr>
          <w:sz w:val="28"/>
          <w:szCs w:val="28"/>
        </w:rPr>
      </w:pPr>
      <w:r>
        <w:rPr>
          <w:spacing w:val="-1"/>
          <w:sz w:val="28"/>
          <w:szCs w:val="28"/>
        </w:rPr>
        <w:t xml:space="preserve">2.4.  </w:t>
      </w:r>
      <w:r w:rsidR="00B4484E" w:rsidRPr="007E5964">
        <w:rPr>
          <w:spacing w:val="-1"/>
          <w:sz w:val="28"/>
          <w:szCs w:val="28"/>
        </w:rPr>
        <w:t>При возврате Контейнеров Арендодателю все обнаруженные повреждения и</w:t>
      </w:r>
      <w:r w:rsidR="00B13300" w:rsidRPr="007E5964">
        <w:rPr>
          <w:spacing w:val="-1"/>
          <w:sz w:val="28"/>
          <w:szCs w:val="28"/>
        </w:rPr>
        <w:t xml:space="preserve"> </w:t>
      </w:r>
      <w:r w:rsidR="00B4484E" w:rsidRPr="007E5964">
        <w:rPr>
          <w:spacing w:val="-1"/>
          <w:sz w:val="28"/>
          <w:szCs w:val="28"/>
        </w:rPr>
        <w:t>неисправности Контейнеров, сверх нормального износа, оформляются актом с указанием</w:t>
      </w:r>
      <w:r w:rsidR="00B13300" w:rsidRPr="007E5964">
        <w:rPr>
          <w:spacing w:val="-1"/>
          <w:sz w:val="28"/>
          <w:szCs w:val="28"/>
        </w:rPr>
        <w:t xml:space="preserve"> </w:t>
      </w:r>
      <w:r w:rsidR="00B4484E" w:rsidRPr="007E5964">
        <w:rPr>
          <w:sz w:val="28"/>
          <w:szCs w:val="28"/>
        </w:rPr>
        <w:t>недостающих и поврежденных деталей на момент возврата Контейнеров.</w:t>
      </w:r>
    </w:p>
    <w:p w:rsidR="00B13300" w:rsidRPr="00B13300" w:rsidRDefault="00B13300" w:rsidP="00B13300">
      <w:pPr>
        <w:shd w:val="clear" w:color="auto" w:fill="FFFFFF"/>
        <w:tabs>
          <w:tab w:val="left" w:pos="1094"/>
        </w:tabs>
        <w:jc w:val="both"/>
        <w:rPr>
          <w:sz w:val="28"/>
          <w:szCs w:val="28"/>
        </w:rPr>
      </w:pPr>
    </w:p>
    <w:p w:rsidR="00B4484E" w:rsidRPr="00FB09BD" w:rsidRDefault="00B4484E" w:rsidP="00B13300">
      <w:pPr>
        <w:shd w:val="clear" w:color="auto" w:fill="FFFFFF"/>
        <w:jc w:val="center"/>
        <w:rPr>
          <w:sz w:val="28"/>
          <w:szCs w:val="28"/>
        </w:rPr>
      </w:pPr>
      <w:r w:rsidRPr="00FB09BD">
        <w:rPr>
          <w:b/>
          <w:bCs/>
          <w:sz w:val="28"/>
          <w:szCs w:val="28"/>
        </w:rPr>
        <w:t>3. Обязанности Сторон</w:t>
      </w:r>
    </w:p>
    <w:p w:rsidR="00B4484E" w:rsidRDefault="00B4484E" w:rsidP="00B13300">
      <w:pPr>
        <w:shd w:val="clear" w:color="auto" w:fill="FFFFFF"/>
        <w:tabs>
          <w:tab w:val="left" w:pos="994"/>
        </w:tabs>
        <w:rPr>
          <w:spacing w:val="-1"/>
          <w:sz w:val="28"/>
          <w:szCs w:val="28"/>
        </w:rPr>
      </w:pPr>
      <w:r w:rsidRPr="00FB09BD">
        <w:rPr>
          <w:spacing w:val="-6"/>
          <w:sz w:val="28"/>
          <w:szCs w:val="28"/>
        </w:rPr>
        <w:t>3.1</w:t>
      </w:r>
      <w:r w:rsidR="00B13300">
        <w:rPr>
          <w:spacing w:val="-6"/>
          <w:sz w:val="28"/>
          <w:szCs w:val="28"/>
        </w:rPr>
        <w:t xml:space="preserve">. </w:t>
      </w:r>
      <w:r w:rsidRPr="00FB09BD">
        <w:rPr>
          <w:spacing w:val="-1"/>
          <w:sz w:val="28"/>
          <w:szCs w:val="28"/>
        </w:rPr>
        <w:t>Арендодатель обязуется:</w:t>
      </w:r>
    </w:p>
    <w:p w:rsidR="00B13300" w:rsidRPr="00FB09BD" w:rsidRDefault="00B13300" w:rsidP="00B13300">
      <w:pPr>
        <w:shd w:val="clear" w:color="auto" w:fill="FFFFFF"/>
        <w:tabs>
          <w:tab w:val="left" w:pos="994"/>
        </w:tabs>
        <w:rPr>
          <w:sz w:val="28"/>
          <w:szCs w:val="28"/>
        </w:rPr>
      </w:pPr>
    </w:p>
    <w:p w:rsidR="00B4484E" w:rsidRDefault="00B13300" w:rsidP="00B13300">
      <w:pPr>
        <w:shd w:val="clear" w:color="auto" w:fill="FFFFFF"/>
        <w:jc w:val="both"/>
        <w:rPr>
          <w:sz w:val="28"/>
          <w:szCs w:val="28"/>
        </w:rPr>
      </w:pPr>
      <w:r>
        <w:rPr>
          <w:spacing w:val="-1"/>
          <w:sz w:val="28"/>
          <w:szCs w:val="28"/>
        </w:rPr>
        <w:t>3.1.1.</w:t>
      </w:r>
      <w:r w:rsidR="00B4484E" w:rsidRPr="00FB09BD">
        <w:rPr>
          <w:spacing w:val="-1"/>
          <w:sz w:val="28"/>
          <w:szCs w:val="28"/>
        </w:rPr>
        <w:t xml:space="preserve"> Передать Арендатору Контейнеры в количестве </w:t>
      </w:r>
      <w:r>
        <w:rPr>
          <w:spacing w:val="-1"/>
          <w:sz w:val="28"/>
          <w:szCs w:val="28"/>
        </w:rPr>
        <w:t>84</w:t>
      </w:r>
      <w:r w:rsidR="00B4484E" w:rsidRPr="00FB09BD">
        <w:rPr>
          <w:spacing w:val="-1"/>
          <w:sz w:val="28"/>
          <w:szCs w:val="28"/>
        </w:rPr>
        <w:t xml:space="preserve"> единиц не позднее 45 (сорока </w:t>
      </w:r>
      <w:r w:rsidR="00B4484E" w:rsidRPr="00FB09BD">
        <w:rPr>
          <w:sz w:val="28"/>
          <w:szCs w:val="28"/>
        </w:rPr>
        <w:t>пяти) календарных дней с даты подписания настоящего Договора по Акту приема Контейнеров в аренду.</w:t>
      </w:r>
    </w:p>
    <w:p w:rsidR="00B13300" w:rsidRPr="00FB09BD" w:rsidRDefault="00B13300" w:rsidP="00B13300">
      <w:pPr>
        <w:shd w:val="clear" w:color="auto" w:fill="FFFFFF"/>
        <w:jc w:val="both"/>
        <w:rPr>
          <w:sz w:val="28"/>
          <w:szCs w:val="28"/>
        </w:rPr>
      </w:pPr>
    </w:p>
    <w:p w:rsidR="00B4484E" w:rsidRDefault="00B4484E" w:rsidP="00B13300">
      <w:pPr>
        <w:shd w:val="clear" w:color="auto" w:fill="FFFFFF"/>
        <w:tabs>
          <w:tab w:val="left" w:pos="1260"/>
        </w:tabs>
        <w:jc w:val="both"/>
        <w:rPr>
          <w:sz w:val="28"/>
          <w:szCs w:val="28"/>
        </w:rPr>
      </w:pPr>
      <w:r w:rsidRPr="00FB09BD">
        <w:rPr>
          <w:spacing w:val="-5"/>
          <w:sz w:val="28"/>
          <w:szCs w:val="28"/>
        </w:rPr>
        <w:lastRenderedPageBreak/>
        <w:t>3.1.2.</w:t>
      </w:r>
      <w:r w:rsidR="00B13300">
        <w:rPr>
          <w:sz w:val="28"/>
          <w:szCs w:val="28"/>
        </w:rPr>
        <w:t xml:space="preserve"> </w:t>
      </w:r>
      <w:r w:rsidRPr="00FB09BD">
        <w:rPr>
          <w:sz w:val="28"/>
          <w:szCs w:val="28"/>
        </w:rPr>
        <w:t>В случае выявления непригодности Контейнеров для использования в целях,</w:t>
      </w:r>
      <w:r w:rsidR="00B13300">
        <w:rPr>
          <w:sz w:val="28"/>
          <w:szCs w:val="28"/>
        </w:rPr>
        <w:t xml:space="preserve"> </w:t>
      </w:r>
      <w:r w:rsidRPr="00FB09BD">
        <w:rPr>
          <w:sz w:val="28"/>
          <w:szCs w:val="28"/>
        </w:rPr>
        <w:t>установленных настоящим Договором, Контейнеры считаются не переданными.</w:t>
      </w:r>
      <w:r w:rsidR="00B13300">
        <w:rPr>
          <w:sz w:val="28"/>
          <w:szCs w:val="28"/>
        </w:rPr>
        <w:t xml:space="preserve"> </w:t>
      </w:r>
      <w:r w:rsidRPr="00FB09BD">
        <w:rPr>
          <w:sz w:val="28"/>
          <w:szCs w:val="28"/>
        </w:rPr>
        <w:t>В этом</w:t>
      </w:r>
      <w:r w:rsidR="00B13300">
        <w:rPr>
          <w:sz w:val="28"/>
          <w:szCs w:val="28"/>
        </w:rPr>
        <w:t xml:space="preserve"> </w:t>
      </w:r>
      <w:r w:rsidRPr="00FB09BD">
        <w:rPr>
          <w:sz w:val="28"/>
          <w:szCs w:val="28"/>
        </w:rPr>
        <w:t>случае Арендодатель своими силами и за свой счет обязуется заменить Контейнеры на</w:t>
      </w:r>
      <w:r w:rsidR="00B13300">
        <w:rPr>
          <w:sz w:val="28"/>
          <w:szCs w:val="28"/>
        </w:rPr>
        <w:t xml:space="preserve"> </w:t>
      </w:r>
      <w:r w:rsidRPr="00FB09BD">
        <w:rPr>
          <w:sz w:val="28"/>
          <w:szCs w:val="28"/>
        </w:rPr>
        <w:t>Контейнеры надлежащего качества в течение 3 (трех) рабочих дней, при этом арендная плата</w:t>
      </w:r>
      <w:r w:rsidR="00B13300">
        <w:rPr>
          <w:sz w:val="28"/>
          <w:szCs w:val="28"/>
        </w:rPr>
        <w:t xml:space="preserve"> </w:t>
      </w:r>
      <w:r w:rsidRPr="00FB09BD">
        <w:rPr>
          <w:sz w:val="28"/>
          <w:szCs w:val="28"/>
        </w:rPr>
        <w:t>за этот период не начисляется.</w:t>
      </w:r>
    </w:p>
    <w:p w:rsidR="00B13300" w:rsidRPr="00FB09BD" w:rsidRDefault="00B13300" w:rsidP="00B13300">
      <w:pPr>
        <w:shd w:val="clear" w:color="auto" w:fill="FFFFFF"/>
        <w:tabs>
          <w:tab w:val="left" w:pos="1260"/>
        </w:tabs>
        <w:jc w:val="both"/>
        <w:rPr>
          <w:sz w:val="28"/>
          <w:szCs w:val="28"/>
        </w:rPr>
      </w:pPr>
    </w:p>
    <w:p w:rsidR="00B4484E" w:rsidRDefault="00B4484E" w:rsidP="00B13300">
      <w:pPr>
        <w:shd w:val="clear" w:color="auto" w:fill="FFFFFF"/>
        <w:tabs>
          <w:tab w:val="left" w:pos="1548"/>
        </w:tabs>
        <w:jc w:val="both"/>
        <w:rPr>
          <w:spacing w:val="-1"/>
          <w:sz w:val="28"/>
          <w:szCs w:val="28"/>
        </w:rPr>
      </w:pPr>
      <w:r w:rsidRPr="00FB09BD">
        <w:rPr>
          <w:spacing w:val="-5"/>
          <w:sz w:val="28"/>
          <w:szCs w:val="28"/>
        </w:rPr>
        <w:t>3.1.3.</w:t>
      </w:r>
      <w:r w:rsidR="00B13300">
        <w:rPr>
          <w:sz w:val="28"/>
          <w:szCs w:val="28"/>
        </w:rPr>
        <w:t xml:space="preserve"> </w:t>
      </w:r>
      <w:r w:rsidRPr="00FB09BD">
        <w:rPr>
          <w:sz w:val="28"/>
          <w:szCs w:val="28"/>
        </w:rPr>
        <w:t>Предоставлять Арендатору оригинал подтверждения постоянного</w:t>
      </w:r>
      <w:r w:rsidRPr="00FB09BD">
        <w:rPr>
          <w:sz w:val="28"/>
          <w:szCs w:val="28"/>
        </w:rPr>
        <w:br/>
      </w:r>
      <w:r w:rsidRPr="00FB09BD">
        <w:rPr>
          <w:spacing w:val="-1"/>
          <w:sz w:val="28"/>
          <w:szCs w:val="28"/>
        </w:rPr>
        <w:t xml:space="preserve">местопребывания Арендодателя, выданный уполномоченным органом </w:t>
      </w:r>
      <w:r w:rsidRPr="00FB09BD">
        <w:rPr>
          <w:sz w:val="28"/>
          <w:szCs w:val="28"/>
        </w:rPr>
        <w:t>в течение 30 (тридцати) календарных дней с даты заключения настоящего Договора и</w:t>
      </w:r>
      <w:r w:rsidR="00B13300">
        <w:rPr>
          <w:sz w:val="28"/>
          <w:szCs w:val="28"/>
        </w:rPr>
        <w:t xml:space="preserve"> </w:t>
      </w:r>
      <w:r w:rsidRPr="00FB09BD">
        <w:rPr>
          <w:spacing w:val="-1"/>
          <w:sz w:val="28"/>
          <w:szCs w:val="28"/>
        </w:rPr>
        <w:t>ежегодно (в течение 30 (тридцати) календарных дней) с даты его пролонгации</w:t>
      </w:r>
      <w:r w:rsidR="00AA5DC9">
        <w:rPr>
          <w:spacing w:val="-1"/>
          <w:sz w:val="28"/>
          <w:szCs w:val="28"/>
        </w:rPr>
        <w:t xml:space="preserve"> (</w:t>
      </w:r>
      <w:r w:rsidR="00AA5DC9" w:rsidRPr="00AA5DC9">
        <w:rPr>
          <w:i/>
          <w:spacing w:val="-1"/>
          <w:sz w:val="28"/>
          <w:szCs w:val="28"/>
        </w:rPr>
        <w:t>для Арендодателя-нерезидента Российской Федерации</w:t>
      </w:r>
      <w:r w:rsidR="00AA5DC9">
        <w:rPr>
          <w:spacing w:val="-1"/>
          <w:sz w:val="28"/>
          <w:szCs w:val="28"/>
        </w:rPr>
        <w:t>)</w:t>
      </w:r>
      <w:r w:rsidRPr="00FB09BD">
        <w:rPr>
          <w:spacing w:val="-1"/>
          <w:sz w:val="28"/>
          <w:szCs w:val="28"/>
        </w:rPr>
        <w:t>.</w:t>
      </w:r>
    </w:p>
    <w:p w:rsidR="00B13300" w:rsidRPr="00FB09BD" w:rsidRDefault="00B13300" w:rsidP="00B13300">
      <w:pPr>
        <w:shd w:val="clear" w:color="auto" w:fill="FFFFFF"/>
        <w:tabs>
          <w:tab w:val="left" w:pos="1548"/>
        </w:tabs>
        <w:jc w:val="both"/>
        <w:rPr>
          <w:sz w:val="28"/>
          <w:szCs w:val="28"/>
        </w:rPr>
      </w:pPr>
    </w:p>
    <w:p w:rsidR="00B13300" w:rsidRDefault="00B4484E" w:rsidP="00A75BDD">
      <w:pPr>
        <w:pStyle w:val="aff8"/>
        <w:numPr>
          <w:ilvl w:val="1"/>
          <w:numId w:val="58"/>
        </w:numPr>
        <w:shd w:val="clear" w:color="auto" w:fill="FFFFFF"/>
        <w:tabs>
          <w:tab w:val="left" w:pos="709"/>
        </w:tabs>
        <w:ind w:left="0" w:firstLine="0"/>
        <w:rPr>
          <w:spacing w:val="-1"/>
          <w:sz w:val="28"/>
          <w:szCs w:val="28"/>
        </w:rPr>
      </w:pPr>
      <w:r w:rsidRPr="00B13300">
        <w:rPr>
          <w:spacing w:val="-1"/>
          <w:sz w:val="28"/>
          <w:szCs w:val="28"/>
        </w:rPr>
        <w:t>Арендатор обязуется:</w:t>
      </w:r>
    </w:p>
    <w:p w:rsidR="00B13300" w:rsidRPr="00B13300" w:rsidRDefault="00B13300" w:rsidP="00B13300">
      <w:pPr>
        <w:pStyle w:val="aff8"/>
        <w:shd w:val="clear" w:color="auto" w:fill="FFFFFF"/>
        <w:tabs>
          <w:tab w:val="left" w:pos="994"/>
        </w:tabs>
        <w:rPr>
          <w:spacing w:val="-1"/>
          <w:sz w:val="28"/>
          <w:szCs w:val="28"/>
        </w:rPr>
      </w:pPr>
    </w:p>
    <w:p w:rsidR="00B4484E" w:rsidRPr="00B13300" w:rsidRDefault="00B13300" w:rsidP="00B13300">
      <w:pPr>
        <w:widowControl w:val="0"/>
        <w:numPr>
          <w:ilvl w:val="0"/>
          <w:numId w:val="50"/>
        </w:numPr>
        <w:shd w:val="clear" w:color="auto" w:fill="FFFFFF"/>
        <w:tabs>
          <w:tab w:val="left" w:pos="1231"/>
        </w:tabs>
        <w:suppressAutoHyphens w:val="0"/>
        <w:autoSpaceDE w:val="0"/>
        <w:autoSpaceDN w:val="0"/>
        <w:adjustRightInd w:val="0"/>
        <w:jc w:val="both"/>
        <w:rPr>
          <w:spacing w:val="-5"/>
          <w:sz w:val="28"/>
          <w:szCs w:val="28"/>
        </w:rPr>
      </w:pPr>
      <w:r>
        <w:rPr>
          <w:sz w:val="28"/>
          <w:szCs w:val="28"/>
        </w:rPr>
        <w:t xml:space="preserve"> </w:t>
      </w:r>
      <w:r w:rsidR="00B4484E" w:rsidRPr="00FB09BD">
        <w:rPr>
          <w:sz w:val="28"/>
          <w:szCs w:val="28"/>
        </w:rPr>
        <w:t>Ежемесячно вносить арендную плату за оплачиваемый период в установленный настоящим Договором срок.</w:t>
      </w:r>
    </w:p>
    <w:p w:rsidR="00B13300" w:rsidRPr="00FB09BD" w:rsidRDefault="00B13300" w:rsidP="00B13300">
      <w:pPr>
        <w:widowControl w:val="0"/>
        <w:shd w:val="clear" w:color="auto" w:fill="FFFFFF"/>
        <w:tabs>
          <w:tab w:val="left" w:pos="1231"/>
        </w:tabs>
        <w:suppressAutoHyphens w:val="0"/>
        <w:autoSpaceDE w:val="0"/>
        <w:autoSpaceDN w:val="0"/>
        <w:adjustRightInd w:val="0"/>
        <w:jc w:val="both"/>
        <w:rPr>
          <w:spacing w:val="-5"/>
          <w:sz w:val="28"/>
          <w:szCs w:val="28"/>
        </w:rPr>
      </w:pPr>
    </w:p>
    <w:p w:rsidR="00B4484E" w:rsidRPr="00B13300" w:rsidRDefault="00B4484E" w:rsidP="00B13300">
      <w:pPr>
        <w:widowControl w:val="0"/>
        <w:numPr>
          <w:ilvl w:val="0"/>
          <w:numId w:val="50"/>
        </w:numPr>
        <w:shd w:val="clear" w:color="auto" w:fill="FFFFFF"/>
        <w:tabs>
          <w:tab w:val="left" w:pos="1231"/>
        </w:tabs>
        <w:suppressAutoHyphens w:val="0"/>
        <w:autoSpaceDE w:val="0"/>
        <w:autoSpaceDN w:val="0"/>
        <w:adjustRightInd w:val="0"/>
        <w:jc w:val="both"/>
        <w:rPr>
          <w:spacing w:val="-5"/>
          <w:sz w:val="28"/>
          <w:szCs w:val="28"/>
        </w:rPr>
      </w:pPr>
      <w:r w:rsidRPr="00FB09BD">
        <w:rPr>
          <w:sz w:val="28"/>
          <w:szCs w:val="28"/>
        </w:rPr>
        <w:t>Использовать Контейнеры исключительно по назначению и в соответствии с техническими нормами эксплуатации, установленными для данного вида Контейнеров.</w:t>
      </w:r>
    </w:p>
    <w:p w:rsidR="00B13300" w:rsidRDefault="00B13300" w:rsidP="00B13300">
      <w:pPr>
        <w:pStyle w:val="aff8"/>
        <w:rPr>
          <w:spacing w:val="-5"/>
          <w:sz w:val="28"/>
          <w:szCs w:val="28"/>
        </w:rPr>
      </w:pPr>
    </w:p>
    <w:p w:rsidR="00B4484E" w:rsidRPr="00B13300" w:rsidRDefault="00B13300" w:rsidP="00B13300">
      <w:pPr>
        <w:widowControl w:val="0"/>
        <w:numPr>
          <w:ilvl w:val="0"/>
          <w:numId w:val="50"/>
        </w:numPr>
        <w:shd w:val="clear" w:color="auto" w:fill="FFFFFF"/>
        <w:tabs>
          <w:tab w:val="left" w:pos="1231"/>
        </w:tabs>
        <w:suppressAutoHyphens w:val="0"/>
        <w:autoSpaceDE w:val="0"/>
        <w:autoSpaceDN w:val="0"/>
        <w:adjustRightInd w:val="0"/>
        <w:jc w:val="both"/>
        <w:rPr>
          <w:sz w:val="28"/>
          <w:szCs w:val="28"/>
        </w:rPr>
      </w:pPr>
      <w:r>
        <w:rPr>
          <w:sz w:val="28"/>
          <w:szCs w:val="28"/>
        </w:rPr>
        <w:t xml:space="preserve"> </w:t>
      </w:r>
      <w:r w:rsidR="003C0AE4">
        <w:rPr>
          <w:sz w:val="28"/>
          <w:szCs w:val="28"/>
        </w:rPr>
        <w:t>В течение 4</w:t>
      </w:r>
      <w:r w:rsidR="00B4484E" w:rsidRPr="00B13300">
        <w:rPr>
          <w:sz w:val="28"/>
          <w:szCs w:val="28"/>
        </w:rPr>
        <w:t>5 (</w:t>
      </w:r>
      <w:r w:rsidR="003C0AE4">
        <w:rPr>
          <w:sz w:val="28"/>
          <w:szCs w:val="28"/>
        </w:rPr>
        <w:t xml:space="preserve">сорока </w:t>
      </w:r>
      <w:r w:rsidR="00B4484E" w:rsidRPr="00B13300">
        <w:rPr>
          <w:sz w:val="28"/>
          <w:szCs w:val="28"/>
        </w:rPr>
        <w:t>пят</w:t>
      </w:r>
      <w:r w:rsidR="003C0AE4">
        <w:rPr>
          <w:sz w:val="28"/>
          <w:szCs w:val="28"/>
        </w:rPr>
        <w:t>и</w:t>
      </w:r>
      <w:r w:rsidR="00B4484E" w:rsidRPr="00B13300">
        <w:rPr>
          <w:sz w:val="28"/>
          <w:szCs w:val="28"/>
        </w:rPr>
        <w:t>) календарных дней с даты прекращения договорных отношений, регулируемых настоящим Договором, вернуть Арендодателю Контейнеры по Акту возврата Контейнеров из аренды.</w:t>
      </w:r>
      <w:r>
        <w:rPr>
          <w:sz w:val="28"/>
          <w:szCs w:val="28"/>
        </w:rPr>
        <w:t xml:space="preserve"> </w:t>
      </w:r>
      <w:r w:rsidR="00B4484E" w:rsidRPr="00B13300">
        <w:rPr>
          <w:sz w:val="28"/>
          <w:szCs w:val="28"/>
        </w:rPr>
        <w:t xml:space="preserve">Перед подачей Контейнеров Арендодателю в связи с окончанием срока аренды </w:t>
      </w:r>
      <w:r w:rsidR="00B4484E" w:rsidRPr="00B13300">
        <w:rPr>
          <w:spacing w:val="-1"/>
          <w:sz w:val="28"/>
          <w:szCs w:val="28"/>
        </w:rPr>
        <w:t xml:space="preserve">Контейнеров или расторжением настоящего Договора или по другим основаниям, Арендатор обязуется произвести за свой счет очистку Контейнеров и закрасить трафареты или логотипы, </w:t>
      </w:r>
      <w:r w:rsidR="00B4484E" w:rsidRPr="00B13300">
        <w:rPr>
          <w:sz w:val="28"/>
          <w:szCs w:val="28"/>
        </w:rPr>
        <w:t xml:space="preserve">если таковые были нанесены Арендатором или по согласованию с Арендодателем </w:t>
      </w:r>
      <w:r w:rsidR="00B4484E" w:rsidRPr="00B13300">
        <w:rPr>
          <w:spacing w:val="-1"/>
          <w:sz w:val="28"/>
          <w:szCs w:val="28"/>
        </w:rPr>
        <w:t>компенсировать расходы Арендодателя по удалению трафаретов и логотипов.</w:t>
      </w:r>
    </w:p>
    <w:p w:rsidR="00B13300" w:rsidRDefault="00B13300" w:rsidP="00B13300">
      <w:pPr>
        <w:pStyle w:val="aff8"/>
        <w:rPr>
          <w:sz w:val="28"/>
          <w:szCs w:val="28"/>
        </w:rPr>
      </w:pPr>
    </w:p>
    <w:p w:rsidR="00B4484E" w:rsidRPr="00B13300" w:rsidRDefault="00B4484E" w:rsidP="00B13300">
      <w:pPr>
        <w:pStyle w:val="aff8"/>
        <w:numPr>
          <w:ilvl w:val="1"/>
          <w:numId w:val="58"/>
        </w:numPr>
        <w:shd w:val="clear" w:color="auto" w:fill="FFFFFF"/>
        <w:tabs>
          <w:tab w:val="left" w:pos="994"/>
        </w:tabs>
        <w:rPr>
          <w:spacing w:val="-1"/>
          <w:sz w:val="28"/>
          <w:szCs w:val="28"/>
        </w:rPr>
      </w:pPr>
      <w:r w:rsidRPr="00B13300">
        <w:rPr>
          <w:spacing w:val="-1"/>
          <w:sz w:val="28"/>
          <w:szCs w:val="28"/>
        </w:rPr>
        <w:t>Арендатор вправе:</w:t>
      </w:r>
    </w:p>
    <w:p w:rsidR="00B13300" w:rsidRPr="00B13300" w:rsidRDefault="00B13300" w:rsidP="00B13300">
      <w:pPr>
        <w:shd w:val="clear" w:color="auto" w:fill="FFFFFF"/>
        <w:tabs>
          <w:tab w:val="left" w:pos="994"/>
        </w:tabs>
        <w:rPr>
          <w:sz w:val="28"/>
          <w:szCs w:val="28"/>
        </w:rPr>
      </w:pPr>
    </w:p>
    <w:p w:rsidR="00B4484E" w:rsidRDefault="00B4484E" w:rsidP="00A75BDD">
      <w:pPr>
        <w:pStyle w:val="aff8"/>
        <w:numPr>
          <w:ilvl w:val="2"/>
          <w:numId w:val="58"/>
        </w:numPr>
        <w:shd w:val="clear" w:color="auto" w:fill="FFFFFF"/>
        <w:jc w:val="both"/>
        <w:rPr>
          <w:sz w:val="28"/>
          <w:szCs w:val="28"/>
        </w:rPr>
      </w:pPr>
      <w:r w:rsidRPr="00A75BDD">
        <w:rPr>
          <w:sz w:val="28"/>
          <w:szCs w:val="28"/>
        </w:rPr>
        <w:t>Использов</w:t>
      </w:r>
      <w:r w:rsidR="00A75BDD" w:rsidRPr="00A75BDD">
        <w:rPr>
          <w:sz w:val="28"/>
          <w:szCs w:val="28"/>
        </w:rPr>
        <w:t>ать контейнеры для перевозки в н</w:t>
      </w:r>
      <w:r w:rsidRPr="00A75BDD">
        <w:rPr>
          <w:sz w:val="28"/>
          <w:szCs w:val="28"/>
        </w:rPr>
        <w:t>их грузов грузоотправителей, являющихся клиентами Арендатора.</w:t>
      </w:r>
    </w:p>
    <w:p w:rsidR="00B72972" w:rsidRPr="00B72972" w:rsidRDefault="00B72972" w:rsidP="00B72972">
      <w:pPr>
        <w:shd w:val="clear" w:color="auto" w:fill="FFFFFF"/>
        <w:jc w:val="both"/>
        <w:rPr>
          <w:sz w:val="28"/>
          <w:szCs w:val="28"/>
        </w:rPr>
      </w:pPr>
    </w:p>
    <w:p w:rsidR="00A75BDD" w:rsidRPr="00A75BDD" w:rsidRDefault="00A75BDD" w:rsidP="00A75BDD">
      <w:pPr>
        <w:shd w:val="clear" w:color="auto" w:fill="FFFFFF"/>
        <w:jc w:val="center"/>
        <w:rPr>
          <w:sz w:val="28"/>
          <w:szCs w:val="28"/>
        </w:rPr>
      </w:pPr>
    </w:p>
    <w:p w:rsidR="00B4484E" w:rsidRPr="00A75BDD" w:rsidRDefault="00B4484E" w:rsidP="00A75BDD">
      <w:pPr>
        <w:pStyle w:val="aff8"/>
        <w:numPr>
          <w:ilvl w:val="0"/>
          <w:numId w:val="58"/>
        </w:numPr>
        <w:shd w:val="clear" w:color="auto" w:fill="FFFFFF"/>
        <w:jc w:val="center"/>
        <w:rPr>
          <w:b/>
          <w:bCs/>
          <w:sz w:val="28"/>
          <w:szCs w:val="28"/>
        </w:rPr>
      </w:pPr>
      <w:r w:rsidRPr="00A75BDD">
        <w:rPr>
          <w:b/>
          <w:bCs/>
          <w:sz w:val="28"/>
          <w:szCs w:val="28"/>
        </w:rPr>
        <w:t>Гарантии Арендодателя</w:t>
      </w:r>
    </w:p>
    <w:p w:rsidR="00B4484E" w:rsidRDefault="00B4484E" w:rsidP="00B13300">
      <w:pPr>
        <w:shd w:val="clear" w:color="auto" w:fill="FFFFFF"/>
        <w:jc w:val="both"/>
        <w:rPr>
          <w:sz w:val="28"/>
          <w:szCs w:val="28"/>
        </w:rPr>
      </w:pPr>
      <w:r w:rsidRPr="00FB09BD">
        <w:rPr>
          <w:sz w:val="28"/>
          <w:szCs w:val="28"/>
        </w:rPr>
        <w:t xml:space="preserve">4.1. В случае если в течение срока аренды выявятся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w:t>
      </w:r>
      <w:r w:rsidRPr="00FB09BD">
        <w:rPr>
          <w:sz w:val="28"/>
          <w:szCs w:val="28"/>
        </w:rPr>
        <w:lastRenderedPageBreak/>
        <w:t>5 (пяти) рабочих дней с даты получения от Арендатора уведомления направить своего представителя в пункт дислокации такого Контейнера для составления Акта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момента,</w:t>
      </w:r>
      <w:r w:rsidR="00A75BDD">
        <w:rPr>
          <w:sz w:val="28"/>
          <w:szCs w:val="28"/>
        </w:rPr>
        <w:t xml:space="preserve"> </w:t>
      </w:r>
      <w:r w:rsidRPr="00FB09BD">
        <w:rPr>
          <w:sz w:val="28"/>
          <w:szCs w:val="28"/>
        </w:rPr>
        <w:t>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указанную(ый) Арендатором.</w:t>
      </w:r>
    </w:p>
    <w:p w:rsidR="00A75BDD" w:rsidRPr="00FB09BD" w:rsidRDefault="00A75BDD" w:rsidP="00B13300">
      <w:pPr>
        <w:shd w:val="clear" w:color="auto" w:fill="FFFFFF"/>
        <w:jc w:val="both"/>
        <w:rPr>
          <w:sz w:val="28"/>
          <w:szCs w:val="28"/>
        </w:rPr>
      </w:pPr>
    </w:p>
    <w:p w:rsidR="00B4484E" w:rsidRPr="00A75BDD" w:rsidRDefault="00B4484E" w:rsidP="00A75BDD">
      <w:pPr>
        <w:pStyle w:val="aff8"/>
        <w:numPr>
          <w:ilvl w:val="1"/>
          <w:numId w:val="58"/>
        </w:numPr>
        <w:shd w:val="clear" w:color="auto" w:fill="FFFFFF"/>
        <w:tabs>
          <w:tab w:val="left" w:pos="567"/>
        </w:tabs>
        <w:ind w:left="0" w:firstLine="0"/>
        <w:jc w:val="both"/>
        <w:rPr>
          <w:sz w:val="28"/>
          <w:szCs w:val="28"/>
        </w:rPr>
      </w:pPr>
      <w:r w:rsidRPr="00A75BDD">
        <w:rPr>
          <w:sz w:val="28"/>
          <w:szCs w:val="28"/>
        </w:rPr>
        <w:t>Арендодатель обязан провести ремонт Контейнера или произвести его замену в течение 30 (тридцати) календарных дней с даты получения указанного выше уведомления от Арендатора. Доставка Контейнера до места проведения ремонта и обратно осуществляется Арендатором за свой счет.</w:t>
      </w:r>
    </w:p>
    <w:p w:rsidR="00A75BDD" w:rsidRPr="00A75BDD" w:rsidRDefault="00A75BDD" w:rsidP="00A75BDD">
      <w:pPr>
        <w:shd w:val="clear" w:color="auto" w:fill="FFFFFF"/>
        <w:jc w:val="both"/>
        <w:rPr>
          <w:sz w:val="28"/>
          <w:szCs w:val="28"/>
        </w:rPr>
      </w:pPr>
    </w:p>
    <w:p w:rsidR="00B4484E" w:rsidRPr="00FB09BD" w:rsidRDefault="00B4484E" w:rsidP="00A75BDD">
      <w:pPr>
        <w:shd w:val="clear" w:color="auto" w:fill="FFFFFF"/>
        <w:jc w:val="center"/>
        <w:rPr>
          <w:sz w:val="28"/>
          <w:szCs w:val="28"/>
        </w:rPr>
      </w:pPr>
      <w:r w:rsidRPr="00FB09BD">
        <w:rPr>
          <w:b/>
          <w:bCs/>
          <w:sz w:val="28"/>
          <w:szCs w:val="28"/>
        </w:rPr>
        <w:t>5. Платежи и расчеты по Договору</w:t>
      </w:r>
    </w:p>
    <w:p w:rsidR="00B4484E" w:rsidRDefault="00B4484E" w:rsidP="00B13300">
      <w:pPr>
        <w:shd w:val="clear" w:color="auto" w:fill="FFFFFF"/>
        <w:tabs>
          <w:tab w:val="left" w:pos="1022"/>
        </w:tabs>
        <w:jc w:val="both"/>
        <w:rPr>
          <w:sz w:val="28"/>
          <w:szCs w:val="28"/>
        </w:rPr>
      </w:pPr>
      <w:r w:rsidRPr="00FB09BD">
        <w:rPr>
          <w:spacing w:val="-6"/>
          <w:sz w:val="28"/>
          <w:szCs w:val="28"/>
        </w:rPr>
        <w:t>5.1.</w:t>
      </w:r>
      <w:r w:rsidRPr="00FB09BD">
        <w:rPr>
          <w:sz w:val="28"/>
          <w:szCs w:val="28"/>
        </w:rPr>
        <w:tab/>
        <w:t xml:space="preserve">Арендатор уплачивает Арендодателю арендную плату за аренду в размере </w:t>
      </w:r>
      <w:r w:rsidR="00EB76C5">
        <w:rPr>
          <w:sz w:val="28"/>
          <w:szCs w:val="28"/>
        </w:rPr>
        <w:t>____</w:t>
      </w:r>
      <w:r w:rsidRPr="00FB09BD">
        <w:rPr>
          <w:sz w:val="28"/>
          <w:szCs w:val="28"/>
        </w:rPr>
        <w:t xml:space="preserve"> (</w:t>
      </w:r>
      <w:r w:rsidR="00EB76C5">
        <w:rPr>
          <w:sz w:val="28"/>
          <w:szCs w:val="28"/>
        </w:rPr>
        <w:t>__________________________</w:t>
      </w:r>
      <w:r w:rsidRPr="00FB09BD">
        <w:rPr>
          <w:spacing w:val="-1"/>
          <w:sz w:val="28"/>
          <w:szCs w:val="28"/>
        </w:rPr>
        <w:t>) доллара США за Контейнер в сутки. Указанная ставка платы включает</w:t>
      </w:r>
      <w:r w:rsidR="00A75BDD">
        <w:rPr>
          <w:spacing w:val="-1"/>
          <w:sz w:val="28"/>
          <w:szCs w:val="28"/>
        </w:rPr>
        <w:t xml:space="preserve"> </w:t>
      </w:r>
      <w:r w:rsidRPr="00FB09BD">
        <w:rPr>
          <w:sz w:val="28"/>
          <w:szCs w:val="28"/>
        </w:rPr>
        <w:t>в себя все налоги и сборы, подлежащие удержанию из доходов Арендодателя в соответствии</w:t>
      </w:r>
      <w:r w:rsidR="00A75BDD">
        <w:rPr>
          <w:sz w:val="28"/>
          <w:szCs w:val="28"/>
        </w:rPr>
        <w:t xml:space="preserve"> </w:t>
      </w:r>
      <w:r w:rsidRPr="00FB09BD">
        <w:rPr>
          <w:sz w:val="28"/>
          <w:szCs w:val="28"/>
        </w:rPr>
        <w:t>с применимым законодательством.</w:t>
      </w:r>
    </w:p>
    <w:p w:rsidR="00A75BDD" w:rsidRPr="00FB09BD" w:rsidRDefault="00A75BDD" w:rsidP="00B13300">
      <w:pPr>
        <w:shd w:val="clear" w:color="auto" w:fill="FFFFFF"/>
        <w:tabs>
          <w:tab w:val="left" w:pos="1022"/>
        </w:tabs>
        <w:jc w:val="both"/>
        <w:rPr>
          <w:sz w:val="28"/>
          <w:szCs w:val="28"/>
        </w:rPr>
      </w:pPr>
    </w:p>
    <w:p w:rsidR="00B4484E" w:rsidRPr="00A75BDD" w:rsidRDefault="00B4484E" w:rsidP="00B13300">
      <w:pPr>
        <w:widowControl w:val="0"/>
        <w:numPr>
          <w:ilvl w:val="0"/>
          <w:numId w:val="51"/>
        </w:numPr>
        <w:shd w:val="clear" w:color="auto" w:fill="FFFFFF"/>
        <w:tabs>
          <w:tab w:val="left" w:pos="1051"/>
        </w:tabs>
        <w:suppressAutoHyphens w:val="0"/>
        <w:autoSpaceDE w:val="0"/>
        <w:autoSpaceDN w:val="0"/>
        <w:adjustRightInd w:val="0"/>
        <w:jc w:val="both"/>
        <w:rPr>
          <w:spacing w:val="-6"/>
          <w:sz w:val="28"/>
          <w:szCs w:val="28"/>
        </w:rPr>
      </w:pPr>
      <w:r w:rsidRPr="00FB09BD">
        <w:rPr>
          <w:sz w:val="28"/>
          <w:szCs w:val="28"/>
        </w:rPr>
        <w:t>Обязанность Арендатора по внесению арендной платы начинается со дня, следующего за днем подписания Акта приема Контейнеров в аренду, и заканчивается датой подписания Акта возврата Контейнеров из аренды.</w:t>
      </w:r>
    </w:p>
    <w:p w:rsidR="00A75BDD" w:rsidRPr="00FB09BD" w:rsidRDefault="00A75BDD" w:rsidP="00A75BDD">
      <w:pPr>
        <w:widowControl w:val="0"/>
        <w:shd w:val="clear" w:color="auto" w:fill="FFFFFF"/>
        <w:tabs>
          <w:tab w:val="left" w:pos="1051"/>
        </w:tabs>
        <w:suppressAutoHyphens w:val="0"/>
        <w:autoSpaceDE w:val="0"/>
        <w:autoSpaceDN w:val="0"/>
        <w:adjustRightInd w:val="0"/>
        <w:jc w:val="both"/>
        <w:rPr>
          <w:spacing w:val="-6"/>
          <w:sz w:val="28"/>
          <w:szCs w:val="28"/>
        </w:rPr>
      </w:pPr>
    </w:p>
    <w:p w:rsidR="00B4484E" w:rsidRPr="00A75BDD" w:rsidRDefault="00D07EC5" w:rsidP="00B13300">
      <w:pPr>
        <w:widowControl w:val="0"/>
        <w:numPr>
          <w:ilvl w:val="0"/>
          <w:numId w:val="51"/>
        </w:numPr>
        <w:shd w:val="clear" w:color="auto" w:fill="FFFFFF"/>
        <w:tabs>
          <w:tab w:val="left" w:pos="1051"/>
        </w:tabs>
        <w:suppressAutoHyphens w:val="0"/>
        <w:autoSpaceDE w:val="0"/>
        <w:autoSpaceDN w:val="0"/>
        <w:adjustRightInd w:val="0"/>
        <w:jc w:val="both"/>
        <w:rPr>
          <w:spacing w:val="-7"/>
          <w:sz w:val="28"/>
          <w:szCs w:val="28"/>
        </w:rPr>
      </w:pPr>
      <w:r>
        <w:rPr>
          <w:sz w:val="28"/>
          <w:szCs w:val="28"/>
        </w:rPr>
        <w:t>Арендодатель не позднее ____</w:t>
      </w:r>
      <w:r w:rsidR="00B4484E" w:rsidRPr="00FB09BD">
        <w:rPr>
          <w:sz w:val="28"/>
          <w:szCs w:val="28"/>
        </w:rPr>
        <w:t xml:space="preserve"> числа месяца, следующего за отчетным, передает </w:t>
      </w:r>
      <w:r w:rsidR="00B4484E" w:rsidRPr="00FB09BD">
        <w:rPr>
          <w:spacing w:val="-1"/>
          <w:sz w:val="28"/>
          <w:szCs w:val="28"/>
        </w:rPr>
        <w:t>Арендатору расчет оплачиваемой аренды по форме Приложения № 3 к настоящему Договору, акт об оказанных услугах, счет на оплату арендных платежей и счет-фактуру.</w:t>
      </w:r>
    </w:p>
    <w:p w:rsidR="00A75BDD" w:rsidRDefault="00A75BDD" w:rsidP="00A75BDD">
      <w:pPr>
        <w:pStyle w:val="aff8"/>
        <w:rPr>
          <w:spacing w:val="-7"/>
          <w:sz w:val="28"/>
          <w:szCs w:val="28"/>
        </w:rPr>
      </w:pPr>
    </w:p>
    <w:p w:rsidR="00B4484E" w:rsidRPr="00A75BDD" w:rsidRDefault="00B4484E" w:rsidP="00B13300">
      <w:pPr>
        <w:widowControl w:val="0"/>
        <w:numPr>
          <w:ilvl w:val="0"/>
          <w:numId w:val="51"/>
        </w:numPr>
        <w:shd w:val="clear" w:color="auto" w:fill="FFFFFF"/>
        <w:tabs>
          <w:tab w:val="left" w:pos="1051"/>
        </w:tabs>
        <w:suppressAutoHyphens w:val="0"/>
        <w:autoSpaceDE w:val="0"/>
        <w:autoSpaceDN w:val="0"/>
        <w:adjustRightInd w:val="0"/>
        <w:jc w:val="both"/>
        <w:rPr>
          <w:spacing w:val="-7"/>
          <w:sz w:val="28"/>
          <w:szCs w:val="28"/>
        </w:rPr>
      </w:pPr>
      <w:r w:rsidRPr="00FB09BD">
        <w:rPr>
          <w:sz w:val="28"/>
          <w:szCs w:val="28"/>
        </w:rPr>
        <w:t xml:space="preserve">Оплата по настоящему Договору производится Арендатором в долларах США путем перечисления денежных средств на расчетный счет Арендодателя, указанный в разделе </w:t>
      </w:r>
      <w:r w:rsidRPr="00FB09BD">
        <w:rPr>
          <w:spacing w:val="-1"/>
          <w:sz w:val="28"/>
          <w:szCs w:val="28"/>
        </w:rPr>
        <w:t>11 настоящего Договора, в течение 5 рабочих дней с даты получения счета.</w:t>
      </w:r>
    </w:p>
    <w:p w:rsidR="00A75BDD" w:rsidRDefault="00A75BDD" w:rsidP="00A75BDD">
      <w:pPr>
        <w:pStyle w:val="aff8"/>
        <w:rPr>
          <w:spacing w:val="-7"/>
          <w:sz w:val="28"/>
          <w:szCs w:val="28"/>
        </w:rPr>
      </w:pPr>
    </w:p>
    <w:p w:rsidR="00B4484E" w:rsidRPr="00A75BDD" w:rsidRDefault="00B4484E" w:rsidP="00B13300">
      <w:pPr>
        <w:widowControl w:val="0"/>
        <w:numPr>
          <w:ilvl w:val="0"/>
          <w:numId w:val="51"/>
        </w:numPr>
        <w:shd w:val="clear" w:color="auto" w:fill="FFFFFF"/>
        <w:tabs>
          <w:tab w:val="left" w:pos="1051"/>
        </w:tabs>
        <w:suppressAutoHyphens w:val="0"/>
        <w:autoSpaceDE w:val="0"/>
        <w:autoSpaceDN w:val="0"/>
        <w:adjustRightInd w:val="0"/>
        <w:jc w:val="both"/>
        <w:rPr>
          <w:spacing w:val="-7"/>
          <w:sz w:val="28"/>
          <w:szCs w:val="28"/>
        </w:rPr>
      </w:pPr>
      <w:r w:rsidRPr="00FB09BD">
        <w:rPr>
          <w:sz w:val="28"/>
          <w:szCs w:val="28"/>
        </w:rPr>
        <w:t>В целях настоящего Договора датой оплаты считается дата списания денежных средств с расчетного счета Арендатора.</w:t>
      </w:r>
    </w:p>
    <w:p w:rsidR="00A75BDD" w:rsidRDefault="00A75BDD" w:rsidP="00A75BDD">
      <w:pPr>
        <w:pStyle w:val="aff8"/>
        <w:rPr>
          <w:spacing w:val="-7"/>
          <w:sz w:val="28"/>
          <w:szCs w:val="28"/>
        </w:rPr>
      </w:pPr>
    </w:p>
    <w:p w:rsidR="00B4484E" w:rsidRPr="00A75BDD" w:rsidRDefault="00B4484E" w:rsidP="00B13300">
      <w:pPr>
        <w:widowControl w:val="0"/>
        <w:numPr>
          <w:ilvl w:val="0"/>
          <w:numId w:val="51"/>
        </w:numPr>
        <w:shd w:val="clear" w:color="auto" w:fill="FFFFFF"/>
        <w:tabs>
          <w:tab w:val="left" w:pos="1051"/>
        </w:tabs>
        <w:suppressAutoHyphens w:val="0"/>
        <w:autoSpaceDE w:val="0"/>
        <w:autoSpaceDN w:val="0"/>
        <w:adjustRightInd w:val="0"/>
        <w:jc w:val="both"/>
        <w:rPr>
          <w:spacing w:val="-7"/>
          <w:sz w:val="28"/>
          <w:szCs w:val="28"/>
        </w:rPr>
      </w:pPr>
      <w:r w:rsidRPr="00FB09BD">
        <w:rPr>
          <w:sz w:val="28"/>
          <w:szCs w:val="28"/>
        </w:rPr>
        <w:t>Изменение ставки арендной платы может происходить не чаще одного раза в год в размере, согласованном Сторонами. Изменение величины арендной платы производится путем подписания дополнительного соглашения к настоящему Договору.</w:t>
      </w:r>
    </w:p>
    <w:p w:rsidR="00A75BDD" w:rsidRDefault="00A75BDD" w:rsidP="00A75BDD">
      <w:pPr>
        <w:pStyle w:val="aff8"/>
        <w:rPr>
          <w:spacing w:val="-7"/>
          <w:sz w:val="28"/>
          <w:szCs w:val="28"/>
        </w:rPr>
      </w:pPr>
    </w:p>
    <w:p w:rsidR="00B4484E" w:rsidRPr="00FB09BD" w:rsidRDefault="00B4484E" w:rsidP="00A75BDD">
      <w:pPr>
        <w:shd w:val="clear" w:color="auto" w:fill="FFFFFF"/>
        <w:jc w:val="center"/>
        <w:rPr>
          <w:sz w:val="28"/>
          <w:szCs w:val="28"/>
        </w:rPr>
      </w:pPr>
      <w:r w:rsidRPr="00FB09BD">
        <w:rPr>
          <w:b/>
          <w:bCs/>
          <w:spacing w:val="-1"/>
          <w:sz w:val="28"/>
          <w:szCs w:val="28"/>
        </w:rPr>
        <w:t>6. Обстоятельства непреодолимой силы</w:t>
      </w:r>
    </w:p>
    <w:p w:rsidR="00B4484E" w:rsidRDefault="00B4484E" w:rsidP="00B13300">
      <w:pPr>
        <w:shd w:val="clear" w:color="auto" w:fill="FFFFFF"/>
        <w:tabs>
          <w:tab w:val="left" w:pos="1174"/>
        </w:tabs>
        <w:jc w:val="both"/>
        <w:rPr>
          <w:sz w:val="28"/>
          <w:szCs w:val="28"/>
        </w:rPr>
      </w:pPr>
      <w:r w:rsidRPr="00A75BDD">
        <w:rPr>
          <w:bCs/>
          <w:spacing w:val="-5"/>
          <w:sz w:val="28"/>
          <w:szCs w:val="28"/>
        </w:rPr>
        <w:t>6.1.</w:t>
      </w:r>
      <w:r w:rsidR="00A75BDD">
        <w:rPr>
          <w:b/>
          <w:bCs/>
          <w:sz w:val="28"/>
          <w:szCs w:val="28"/>
        </w:rPr>
        <w:t xml:space="preserve"> </w:t>
      </w:r>
      <w:r w:rsidRPr="00FB09BD">
        <w:rPr>
          <w:sz w:val="28"/>
          <w:szCs w:val="28"/>
        </w:rPr>
        <w:t>Ни одна из Сторон не несет ответственности перед другой Стороной за</w:t>
      </w:r>
      <w:r w:rsidRPr="00FB09BD">
        <w:rPr>
          <w:sz w:val="28"/>
          <w:szCs w:val="28"/>
        </w:rPr>
        <w:br/>
        <w:t>неисполнение или ненадлежащее исполнение обязательств по настоящему Договору,</w:t>
      </w:r>
      <w:r w:rsidR="00A75BDD">
        <w:rPr>
          <w:sz w:val="28"/>
          <w:szCs w:val="28"/>
        </w:rPr>
        <w:t xml:space="preserve"> </w:t>
      </w:r>
      <w:r w:rsidRPr="00FB09BD">
        <w:rPr>
          <w:sz w:val="28"/>
          <w:szCs w:val="28"/>
        </w:rPr>
        <w:t>обусловленное действием обстоятельств непреодолимой силы, то есть чрезвычайных</w:t>
      </w:r>
      <w:r w:rsidR="00A75BDD">
        <w:rPr>
          <w:sz w:val="28"/>
          <w:szCs w:val="28"/>
        </w:rPr>
        <w:t xml:space="preserve"> </w:t>
      </w:r>
      <w:r w:rsidRPr="00FB09BD">
        <w:rPr>
          <w:spacing w:val="-1"/>
          <w:sz w:val="28"/>
          <w:szCs w:val="28"/>
        </w:rPr>
        <w:t>ситуаций и непредотвратимых при данных условиях обстоятельств, в том числе объявленной</w:t>
      </w:r>
      <w:r w:rsidR="00A75BDD">
        <w:rPr>
          <w:spacing w:val="-1"/>
          <w:sz w:val="28"/>
          <w:szCs w:val="28"/>
        </w:rPr>
        <w:t xml:space="preserve"> </w:t>
      </w:r>
      <w:r w:rsidRPr="00FB09BD">
        <w:rPr>
          <w:spacing w:val="-1"/>
          <w:sz w:val="28"/>
          <w:szCs w:val="28"/>
        </w:rPr>
        <w:t>или фактической войной, гражданскими волнениями, эпидемиями, блокадами, пожарами,</w:t>
      </w:r>
      <w:r w:rsidRPr="00FB09BD">
        <w:rPr>
          <w:spacing w:val="-1"/>
          <w:sz w:val="28"/>
          <w:szCs w:val="28"/>
        </w:rPr>
        <w:br/>
        <w:t>землетрясениями, наводнениями и другими природными стихийными бедствиями, а также</w:t>
      </w:r>
      <w:r w:rsidR="00A75BDD">
        <w:rPr>
          <w:spacing w:val="-1"/>
          <w:sz w:val="28"/>
          <w:szCs w:val="28"/>
        </w:rPr>
        <w:t xml:space="preserve"> </w:t>
      </w:r>
      <w:r w:rsidRPr="00FB09BD">
        <w:rPr>
          <w:sz w:val="28"/>
          <w:szCs w:val="28"/>
        </w:rPr>
        <w:t>изданием запретительных актов государственных органов.</w:t>
      </w:r>
    </w:p>
    <w:p w:rsidR="00A75BDD" w:rsidRPr="00FB09BD" w:rsidRDefault="00A75BDD" w:rsidP="00B13300">
      <w:pPr>
        <w:shd w:val="clear" w:color="auto" w:fill="FFFFFF"/>
        <w:tabs>
          <w:tab w:val="left" w:pos="1174"/>
        </w:tabs>
        <w:jc w:val="both"/>
        <w:rPr>
          <w:sz w:val="28"/>
          <w:szCs w:val="28"/>
        </w:rPr>
      </w:pPr>
    </w:p>
    <w:p w:rsidR="00B4484E" w:rsidRDefault="00B4484E" w:rsidP="00A75BDD">
      <w:pPr>
        <w:shd w:val="clear" w:color="auto" w:fill="FFFFFF"/>
        <w:tabs>
          <w:tab w:val="left" w:pos="567"/>
        </w:tabs>
        <w:jc w:val="both"/>
        <w:rPr>
          <w:sz w:val="28"/>
          <w:szCs w:val="28"/>
        </w:rPr>
      </w:pPr>
      <w:r w:rsidRPr="00FB09BD">
        <w:rPr>
          <w:spacing w:val="-8"/>
          <w:sz w:val="28"/>
          <w:szCs w:val="28"/>
        </w:rPr>
        <w:t>6.2.</w:t>
      </w:r>
      <w:r w:rsidRPr="00FB09BD">
        <w:rPr>
          <w:sz w:val="28"/>
          <w:szCs w:val="28"/>
        </w:rPr>
        <w:tab/>
      </w:r>
      <w:r w:rsidRPr="00FB09BD">
        <w:rPr>
          <w:spacing w:val="-2"/>
          <w:sz w:val="28"/>
          <w:szCs w:val="28"/>
        </w:rPr>
        <w:t>Свидетельство, выданное торгово-промышленной палатой или иным</w:t>
      </w:r>
      <w:r w:rsidR="00A75BDD">
        <w:rPr>
          <w:spacing w:val="-2"/>
          <w:sz w:val="28"/>
          <w:szCs w:val="28"/>
        </w:rPr>
        <w:t xml:space="preserve"> </w:t>
      </w:r>
      <w:r w:rsidRPr="00FB09BD">
        <w:rPr>
          <w:spacing w:val="-2"/>
          <w:sz w:val="28"/>
          <w:szCs w:val="28"/>
        </w:rPr>
        <w:t>компетентным</w:t>
      </w:r>
      <w:r w:rsidR="00A75BDD">
        <w:rPr>
          <w:spacing w:val="-2"/>
          <w:sz w:val="28"/>
          <w:szCs w:val="28"/>
        </w:rPr>
        <w:t xml:space="preserve"> </w:t>
      </w:r>
      <w:r w:rsidRPr="00FB09BD">
        <w:rPr>
          <w:sz w:val="28"/>
          <w:szCs w:val="28"/>
        </w:rPr>
        <w:t>органом страны возникновения обстоятельств непреодолимой силы, является достаточным</w:t>
      </w:r>
      <w:r w:rsidR="00A75BDD">
        <w:rPr>
          <w:sz w:val="28"/>
          <w:szCs w:val="28"/>
        </w:rPr>
        <w:t xml:space="preserve"> </w:t>
      </w:r>
      <w:r w:rsidRPr="00FB09BD">
        <w:rPr>
          <w:sz w:val="28"/>
          <w:szCs w:val="28"/>
        </w:rPr>
        <w:t>подтверждением наличия и</w:t>
      </w:r>
      <w:r w:rsidR="00A75BDD">
        <w:rPr>
          <w:sz w:val="28"/>
          <w:szCs w:val="28"/>
        </w:rPr>
        <w:t xml:space="preserve"> продолжительности их действия.</w:t>
      </w:r>
    </w:p>
    <w:p w:rsidR="00A75BDD" w:rsidRPr="00FB09BD" w:rsidRDefault="00A75BDD" w:rsidP="00B13300">
      <w:pPr>
        <w:shd w:val="clear" w:color="auto" w:fill="FFFFFF"/>
        <w:tabs>
          <w:tab w:val="left" w:pos="1073"/>
        </w:tabs>
        <w:jc w:val="both"/>
        <w:rPr>
          <w:sz w:val="28"/>
          <w:szCs w:val="28"/>
        </w:rPr>
      </w:pPr>
    </w:p>
    <w:p w:rsidR="00B4484E" w:rsidRDefault="00B4484E" w:rsidP="00A75BDD">
      <w:pPr>
        <w:shd w:val="clear" w:color="auto" w:fill="FFFFFF"/>
        <w:tabs>
          <w:tab w:val="left" w:pos="567"/>
        </w:tabs>
        <w:jc w:val="both"/>
        <w:rPr>
          <w:sz w:val="28"/>
          <w:szCs w:val="28"/>
        </w:rPr>
      </w:pPr>
      <w:r w:rsidRPr="00FB09BD">
        <w:rPr>
          <w:spacing w:val="-8"/>
          <w:sz w:val="28"/>
          <w:szCs w:val="28"/>
        </w:rPr>
        <w:t>6.3.</w:t>
      </w:r>
      <w:r w:rsidRPr="00FB09BD">
        <w:rPr>
          <w:sz w:val="28"/>
          <w:szCs w:val="28"/>
        </w:rPr>
        <w:tab/>
        <w:t>Сторона, которая не исполняет свои обязательства вследствие действия</w:t>
      </w:r>
      <w:r w:rsidR="00A75BDD">
        <w:rPr>
          <w:sz w:val="28"/>
          <w:szCs w:val="28"/>
        </w:rPr>
        <w:t xml:space="preserve"> </w:t>
      </w:r>
      <w:r w:rsidRPr="00FB09BD">
        <w:rPr>
          <w:sz w:val="28"/>
          <w:szCs w:val="28"/>
        </w:rPr>
        <w:t>обстоятельств непреодолимой силы, должна не позднее чем в трехдневный срок известить</w:t>
      </w:r>
      <w:r w:rsidR="00A75BDD">
        <w:rPr>
          <w:sz w:val="28"/>
          <w:szCs w:val="28"/>
        </w:rPr>
        <w:t xml:space="preserve"> </w:t>
      </w:r>
      <w:r w:rsidRPr="00FB09BD">
        <w:rPr>
          <w:sz w:val="28"/>
          <w:szCs w:val="28"/>
        </w:rPr>
        <w:t>другую Сторону о таких обстоятельствах и их влиянии на исполнение обязательств по</w:t>
      </w:r>
      <w:r w:rsidR="00A75BDD">
        <w:rPr>
          <w:sz w:val="28"/>
          <w:szCs w:val="28"/>
        </w:rPr>
        <w:t xml:space="preserve"> </w:t>
      </w:r>
      <w:r w:rsidRPr="00FB09BD">
        <w:rPr>
          <w:sz w:val="28"/>
          <w:szCs w:val="28"/>
        </w:rPr>
        <w:t>настоящему Договору.</w:t>
      </w:r>
    </w:p>
    <w:p w:rsidR="00A75BDD" w:rsidRPr="00FB09BD" w:rsidRDefault="00A75BDD" w:rsidP="00A75BDD">
      <w:pPr>
        <w:shd w:val="clear" w:color="auto" w:fill="FFFFFF"/>
        <w:tabs>
          <w:tab w:val="left" w:pos="567"/>
        </w:tabs>
        <w:jc w:val="both"/>
        <w:rPr>
          <w:sz w:val="28"/>
          <w:szCs w:val="28"/>
        </w:rPr>
      </w:pPr>
    </w:p>
    <w:p w:rsidR="00B4484E" w:rsidRPr="00FB09BD" w:rsidRDefault="00B4484E" w:rsidP="00B13300">
      <w:pPr>
        <w:shd w:val="clear" w:color="auto" w:fill="FFFFFF"/>
        <w:tabs>
          <w:tab w:val="left" w:pos="1152"/>
        </w:tabs>
        <w:jc w:val="both"/>
        <w:rPr>
          <w:sz w:val="28"/>
          <w:szCs w:val="28"/>
        </w:rPr>
      </w:pPr>
      <w:r w:rsidRPr="00FB09BD">
        <w:rPr>
          <w:spacing w:val="-8"/>
          <w:sz w:val="28"/>
          <w:szCs w:val="28"/>
        </w:rPr>
        <w:t>6.4.</w:t>
      </w:r>
      <w:r w:rsidR="00A75BDD">
        <w:rPr>
          <w:sz w:val="28"/>
          <w:szCs w:val="28"/>
        </w:rPr>
        <w:t xml:space="preserve"> </w:t>
      </w:r>
      <w:r w:rsidRPr="00FB09BD">
        <w:rPr>
          <w:sz w:val="28"/>
          <w:szCs w:val="28"/>
        </w:rPr>
        <w:t>Если обстоятельства непреодолимой силы действуют на протяжении 3 (трех)</w:t>
      </w:r>
      <w:r w:rsidR="00A75BDD">
        <w:rPr>
          <w:sz w:val="28"/>
          <w:szCs w:val="28"/>
        </w:rPr>
        <w:t xml:space="preserve"> </w:t>
      </w:r>
      <w:r w:rsidRPr="00FB09BD">
        <w:rPr>
          <w:sz w:val="28"/>
          <w:szCs w:val="28"/>
        </w:rPr>
        <w:t>последовательных месяцев, настоящий Договор может быть расторгнут по соглашению</w:t>
      </w:r>
      <w:r w:rsidR="00A75BDD">
        <w:rPr>
          <w:sz w:val="28"/>
          <w:szCs w:val="28"/>
        </w:rPr>
        <w:t xml:space="preserve"> </w:t>
      </w:r>
      <w:r w:rsidRPr="00FB09BD">
        <w:rPr>
          <w:sz w:val="28"/>
          <w:szCs w:val="28"/>
        </w:rPr>
        <w:t>Сторон.</w:t>
      </w:r>
    </w:p>
    <w:p w:rsidR="00B4484E" w:rsidRPr="00FB09BD" w:rsidRDefault="00B4484E" w:rsidP="00B13300">
      <w:pPr>
        <w:shd w:val="clear" w:color="auto" w:fill="FFFFFF"/>
        <w:rPr>
          <w:b/>
          <w:bCs/>
          <w:spacing w:val="-1"/>
          <w:sz w:val="28"/>
          <w:szCs w:val="28"/>
        </w:rPr>
      </w:pPr>
    </w:p>
    <w:p w:rsidR="00B4484E" w:rsidRPr="00FB09BD" w:rsidRDefault="00B4484E" w:rsidP="00A75BDD">
      <w:pPr>
        <w:shd w:val="clear" w:color="auto" w:fill="FFFFFF"/>
        <w:jc w:val="center"/>
        <w:rPr>
          <w:sz w:val="28"/>
          <w:szCs w:val="28"/>
        </w:rPr>
      </w:pPr>
      <w:r w:rsidRPr="00FB09BD">
        <w:rPr>
          <w:b/>
          <w:bCs/>
          <w:spacing w:val="-1"/>
          <w:sz w:val="28"/>
          <w:szCs w:val="28"/>
        </w:rPr>
        <w:t>7. Ответственность Сторон</w:t>
      </w:r>
    </w:p>
    <w:p w:rsidR="00B4484E" w:rsidRDefault="00B4484E" w:rsidP="00A75BDD">
      <w:pPr>
        <w:shd w:val="clear" w:color="auto" w:fill="FFFFFF"/>
        <w:tabs>
          <w:tab w:val="left" w:pos="567"/>
        </w:tabs>
        <w:jc w:val="both"/>
        <w:rPr>
          <w:sz w:val="28"/>
          <w:szCs w:val="28"/>
        </w:rPr>
      </w:pPr>
      <w:r w:rsidRPr="00FB09BD">
        <w:rPr>
          <w:spacing w:val="-6"/>
          <w:sz w:val="28"/>
          <w:szCs w:val="28"/>
        </w:rPr>
        <w:t>7.1.</w:t>
      </w:r>
      <w:r w:rsidRPr="00FB09BD">
        <w:rPr>
          <w:sz w:val="28"/>
          <w:szCs w:val="28"/>
        </w:rPr>
        <w:tab/>
        <w:t>За неисполнение или ненадлежащее исполнение своих обязательств по настоящему</w:t>
      </w:r>
      <w:r w:rsidR="00A75BDD">
        <w:rPr>
          <w:sz w:val="28"/>
          <w:szCs w:val="28"/>
        </w:rPr>
        <w:t xml:space="preserve"> </w:t>
      </w:r>
      <w:r w:rsidRPr="00FB09BD">
        <w:rPr>
          <w:sz w:val="28"/>
          <w:szCs w:val="28"/>
        </w:rPr>
        <w:t>Договору Стороны несут ответственность в соответствии с законодательством Российской</w:t>
      </w:r>
      <w:r w:rsidR="00A75BDD">
        <w:rPr>
          <w:sz w:val="28"/>
          <w:szCs w:val="28"/>
        </w:rPr>
        <w:t xml:space="preserve"> </w:t>
      </w:r>
      <w:r w:rsidRPr="00FB09BD">
        <w:rPr>
          <w:sz w:val="28"/>
          <w:szCs w:val="28"/>
        </w:rPr>
        <w:t>Федерации.</w:t>
      </w:r>
    </w:p>
    <w:p w:rsidR="00A75BDD" w:rsidRPr="00FB09BD" w:rsidRDefault="00A75BDD" w:rsidP="00A75BDD">
      <w:pPr>
        <w:shd w:val="clear" w:color="auto" w:fill="FFFFFF"/>
        <w:tabs>
          <w:tab w:val="left" w:pos="567"/>
        </w:tabs>
        <w:jc w:val="both"/>
        <w:rPr>
          <w:sz w:val="28"/>
          <w:szCs w:val="28"/>
        </w:rPr>
      </w:pPr>
    </w:p>
    <w:p w:rsidR="00B4484E" w:rsidRPr="00FB09BD" w:rsidRDefault="00B4484E" w:rsidP="00B13300">
      <w:pPr>
        <w:widowControl w:val="0"/>
        <w:numPr>
          <w:ilvl w:val="0"/>
          <w:numId w:val="52"/>
        </w:numPr>
        <w:shd w:val="clear" w:color="auto" w:fill="FFFFFF"/>
        <w:tabs>
          <w:tab w:val="left" w:pos="1094"/>
        </w:tabs>
        <w:suppressAutoHyphens w:val="0"/>
        <w:autoSpaceDE w:val="0"/>
        <w:autoSpaceDN w:val="0"/>
        <w:adjustRightInd w:val="0"/>
        <w:jc w:val="both"/>
        <w:rPr>
          <w:spacing w:val="-7"/>
          <w:sz w:val="28"/>
          <w:szCs w:val="28"/>
        </w:rPr>
      </w:pPr>
      <w:r w:rsidRPr="00FB09BD">
        <w:rPr>
          <w:sz w:val="28"/>
          <w:szCs w:val="28"/>
        </w:rPr>
        <w:t xml:space="preserve">Если после передачи Арендатору Контейнеров произошло их повреждение, необходимый ремонт производится </w:t>
      </w:r>
      <w:r w:rsidR="00646BE1">
        <w:rPr>
          <w:sz w:val="28"/>
          <w:szCs w:val="28"/>
        </w:rPr>
        <w:t>____________</w:t>
      </w:r>
      <w:r w:rsidRPr="00FB09BD">
        <w:rPr>
          <w:sz w:val="28"/>
          <w:szCs w:val="28"/>
        </w:rPr>
        <w:t xml:space="preserve"> за свой счет.</w:t>
      </w:r>
    </w:p>
    <w:p w:rsidR="00B4484E" w:rsidRDefault="00B4484E" w:rsidP="00B13300">
      <w:pPr>
        <w:shd w:val="clear" w:color="auto" w:fill="FFFFFF"/>
        <w:jc w:val="both"/>
        <w:rPr>
          <w:sz w:val="28"/>
          <w:szCs w:val="28"/>
        </w:rPr>
      </w:pPr>
      <w:r w:rsidRPr="00FB09BD">
        <w:rPr>
          <w:sz w:val="28"/>
          <w:szCs w:val="28"/>
        </w:rPr>
        <w:t>В случае необходимости проведения планового ка</w:t>
      </w:r>
      <w:r w:rsidR="00A75BDD">
        <w:rPr>
          <w:sz w:val="28"/>
          <w:szCs w:val="28"/>
        </w:rPr>
        <w:t xml:space="preserve">питального ремонта Контейнеров - </w:t>
      </w:r>
      <w:r w:rsidRPr="00FB09BD">
        <w:rPr>
          <w:sz w:val="28"/>
          <w:szCs w:val="28"/>
        </w:rPr>
        <w:t>ремонт и доставка Контейнеров на/из ремонтного предприятия осуществляется силами и средствами Арендодателя.</w:t>
      </w:r>
    </w:p>
    <w:p w:rsidR="00A75BDD" w:rsidRPr="00FB09BD" w:rsidRDefault="00A75BDD" w:rsidP="00A75BDD">
      <w:pPr>
        <w:shd w:val="clear" w:color="auto" w:fill="FFFFFF"/>
        <w:tabs>
          <w:tab w:val="left" w:pos="567"/>
        </w:tabs>
        <w:jc w:val="both"/>
        <w:rPr>
          <w:sz w:val="28"/>
          <w:szCs w:val="28"/>
        </w:rPr>
      </w:pPr>
    </w:p>
    <w:p w:rsidR="00B4484E" w:rsidRPr="006168B9" w:rsidRDefault="007E5964" w:rsidP="00A75BDD">
      <w:pPr>
        <w:shd w:val="clear" w:color="auto" w:fill="FFFFFF"/>
        <w:tabs>
          <w:tab w:val="left" w:pos="1015"/>
        </w:tabs>
        <w:jc w:val="both"/>
        <w:rPr>
          <w:i/>
          <w:sz w:val="28"/>
          <w:szCs w:val="28"/>
        </w:rPr>
      </w:pPr>
      <w:r>
        <w:rPr>
          <w:spacing w:val="-8"/>
          <w:sz w:val="28"/>
          <w:szCs w:val="28"/>
        </w:rPr>
        <w:t>7.3</w:t>
      </w:r>
      <w:r w:rsidR="00B4484E" w:rsidRPr="00FB09BD">
        <w:rPr>
          <w:spacing w:val="-8"/>
          <w:sz w:val="28"/>
          <w:szCs w:val="28"/>
        </w:rPr>
        <w:t>.</w:t>
      </w:r>
      <w:r w:rsidR="006168B9">
        <w:rPr>
          <w:sz w:val="28"/>
          <w:szCs w:val="28"/>
        </w:rPr>
        <w:t xml:space="preserve"> </w:t>
      </w:r>
      <w:r w:rsidR="00B4484E" w:rsidRPr="006168B9">
        <w:rPr>
          <w:i/>
          <w:spacing w:val="-1"/>
          <w:sz w:val="28"/>
          <w:szCs w:val="28"/>
        </w:rPr>
        <w:t>В случае невозможности Арендатора обеспечить требуемый ремонт поврежденного</w:t>
      </w:r>
      <w:r w:rsidR="00A75BDD" w:rsidRPr="006168B9">
        <w:rPr>
          <w:i/>
          <w:spacing w:val="-1"/>
          <w:sz w:val="28"/>
          <w:szCs w:val="28"/>
        </w:rPr>
        <w:t xml:space="preserve"> </w:t>
      </w:r>
      <w:r w:rsidR="00B4484E" w:rsidRPr="006168B9">
        <w:rPr>
          <w:i/>
          <w:sz w:val="28"/>
          <w:szCs w:val="28"/>
        </w:rPr>
        <w:t>по вине Арендатора Контейнера, Арендатор уведомляет Арендодателя о факте его</w:t>
      </w:r>
      <w:r w:rsidR="00A75BDD" w:rsidRPr="006168B9">
        <w:rPr>
          <w:i/>
          <w:sz w:val="28"/>
          <w:szCs w:val="28"/>
        </w:rPr>
        <w:t xml:space="preserve"> </w:t>
      </w:r>
      <w:r w:rsidR="00B4484E" w:rsidRPr="006168B9">
        <w:rPr>
          <w:i/>
          <w:spacing w:val="-1"/>
          <w:sz w:val="28"/>
          <w:szCs w:val="28"/>
        </w:rPr>
        <w:t>повреждения, невозможности привести его в технически исправное состояние собственными</w:t>
      </w:r>
      <w:r w:rsidR="00A75BDD" w:rsidRPr="006168B9">
        <w:rPr>
          <w:i/>
          <w:spacing w:val="-1"/>
          <w:sz w:val="28"/>
          <w:szCs w:val="28"/>
        </w:rPr>
        <w:t xml:space="preserve"> </w:t>
      </w:r>
      <w:r w:rsidR="00B4484E" w:rsidRPr="006168B9">
        <w:rPr>
          <w:i/>
          <w:sz w:val="28"/>
          <w:szCs w:val="28"/>
        </w:rPr>
        <w:t>силами и готовности обеспечить сдачу Контейнера Арендодателю с подписанием</w:t>
      </w:r>
      <w:r w:rsidR="00A75BDD" w:rsidRPr="006168B9">
        <w:rPr>
          <w:i/>
          <w:sz w:val="28"/>
          <w:szCs w:val="28"/>
        </w:rPr>
        <w:t xml:space="preserve"> </w:t>
      </w:r>
      <w:r w:rsidR="00B4484E" w:rsidRPr="006168B9">
        <w:rPr>
          <w:i/>
          <w:sz w:val="28"/>
          <w:szCs w:val="28"/>
        </w:rPr>
        <w:t>соответствующего Акта. После этого ремонт осуществляется Арендодателем за счет</w:t>
      </w:r>
      <w:r w:rsidR="00B4484E" w:rsidRPr="006168B9">
        <w:rPr>
          <w:i/>
          <w:sz w:val="28"/>
          <w:szCs w:val="28"/>
        </w:rPr>
        <w:br/>
      </w:r>
      <w:r w:rsidR="00B4484E" w:rsidRPr="006168B9">
        <w:rPr>
          <w:i/>
          <w:sz w:val="28"/>
          <w:szCs w:val="28"/>
        </w:rPr>
        <w:lastRenderedPageBreak/>
        <w:t>Арендатора. Расходы по транспортировке поврежденных Контейнеров на ремонтные</w:t>
      </w:r>
      <w:r w:rsidR="00A75BDD" w:rsidRPr="006168B9">
        <w:rPr>
          <w:i/>
          <w:sz w:val="28"/>
          <w:szCs w:val="28"/>
        </w:rPr>
        <w:t xml:space="preserve"> </w:t>
      </w:r>
      <w:r w:rsidR="00B4484E" w:rsidRPr="006168B9">
        <w:rPr>
          <w:i/>
          <w:sz w:val="28"/>
          <w:szCs w:val="28"/>
        </w:rPr>
        <w:t>предприятия и возврат отремонтированных Контейнеров с ремонтных предприятий на</w:t>
      </w:r>
      <w:r w:rsidR="00A75BDD" w:rsidRPr="006168B9">
        <w:rPr>
          <w:i/>
          <w:sz w:val="28"/>
          <w:szCs w:val="28"/>
        </w:rPr>
        <w:t xml:space="preserve"> </w:t>
      </w:r>
      <w:r w:rsidR="00B4484E" w:rsidRPr="006168B9">
        <w:rPr>
          <w:i/>
          <w:sz w:val="28"/>
          <w:szCs w:val="28"/>
        </w:rPr>
        <w:t>станцию (пункт) погрузки, указанную Арендатором, включаются в стоимость ремонта и</w:t>
      </w:r>
      <w:r w:rsidR="00A75BDD" w:rsidRPr="006168B9">
        <w:rPr>
          <w:i/>
          <w:sz w:val="28"/>
          <w:szCs w:val="28"/>
        </w:rPr>
        <w:t xml:space="preserve"> </w:t>
      </w:r>
      <w:r w:rsidR="00B4484E" w:rsidRPr="006168B9">
        <w:rPr>
          <w:i/>
          <w:sz w:val="28"/>
          <w:szCs w:val="28"/>
        </w:rPr>
        <w:t>также возмещаются Арендатором Арендодателю.</w:t>
      </w:r>
      <w:r w:rsidR="00A75BDD" w:rsidRPr="006168B9">
        <w:rPr>
          <w:i/>
          <w:sz w:val="28"/>
          <w:szCs w:val="28"/>
        </w:rPr>
        <w:t xml:space="preserve"> </w:t>
      </w:r>
      <w:r w:rsidR="00B4484E" w:rsidRPr="006168B9">
        <w:rPr>
          <w:i/>
          <w:spacing w:val="-1"/>
          <w:sz w:val="28"/>
          <w:szCs w:val="28"/>
        </w:rPr>
        <w:t xml:space="preserve">Арендодатель представляет Арендатору все необходимые документы, подтверждающие </w:t>
      </w:r>
      <w:r w:rsidR="00B4484E" w:rsidRPr="006168B9">
        <w:rPr>
          <w:i/>
          <w:sz w:val="28"/>
          <w:szCs w:val="28"/>
        </w:rPr>
        <w:t>сумму расходов.</w:t>
      </w:r>
      <w:r w:rsidR="00A75BDD" w:rsidRPr="006168B9">
        <w:rPr>
          <w:i/>
          <w:sz w:val="28"/>
          <w:szCs w:val="28"/>
        </w:rPr>
        <w:t xml:space="preserve"> </w:t>
      </w:r>
      <w:r w:rsidR="00B4484E" w:rsidRPr="006168B9">
        <w:rPr>
          <w:i/>
          <w:sz w:val="28"/>
          <w:szCs w:val="28"/>
        </w:rPr>
        <w:t>Определение ремонтопригодности и объема восстановления контейнера производится специализированными предприятиями.</w:t>
      </w:r>
      <w:r w:rsidR="006168B9">
        <w:rPr>
          <w:i/>
          <w:sz w:val="28"/>
          <w:szCs w:val="28"/>
        </w:rPr>
        <w:t xml:space="preserve"> (Данный пун</w:t>
      </w:r>
      <w:proofErr w:type="gramStart"/>
      <w:r w:rsidR="006168B9">
        <w:rPr>
          <w:i/>
          <w:sz w:val="28"/>
          <w:szCs w:val="28"/>
        </w:rPr>
        <w:t>кт вкл</w:t>
      </w:r>
      <w:proofErr w:type="gramEnd"/>
      <w:r w:rsidR="006168B9">
        <w:rPr>
          <w:i/>
          <w:sz w:val="28"/>
          <w:szCs w:val="28"/>
        </w:rPr>
        <w:t>ючается в договор в случае выполнения текущего ремонта контейнеров силами Арендатора).</w:t>
      </w:r>
    </w:p>
    <w:p w:rsidR="00A75BDD" w:rsidRPr="00FB09BD" w:rsidRDefault="00A75BDD" w:rsidP="00A75BDD">
      <w:pPr>
        <w:shd w:val="clear" w:color="auto" w:fill="FFFFFF"/>
        <w:tabs>
          <w:tab w:val="left" w:pos="1015"/>
        </w:tabs>
        <w:jc w:val="both"/>
        <w:rPr>
          <w:sz w:val="28"/>
          <w:szCs w:val="28"/>
        </w:rPr>
      </w:pPr>
    </w:p>
    <w:p w:rsidR="00B4484E" w:rsidRPr="00FB09BD" w:rsidRDefault="007E5964" w:rsidP="00A75BDD">
      <w:pPr>
        <w:shd w:val="clear" w:color="auto" w:fill="FFFFFF"/>
        <w:tabs>
          <w:tab w:val="left" w:pos="567"/>
        </w:tabs>
        <w:jc w:val="both"/>
        <w:rPr>
          <w:sz w:val="28"/>
          <w:szCs w:val="28"/>
        </w:rPr>
      </w:pPr>
      <w:r>
        <w:rPr>
          <w:spacing w:val="-5"/>
          <w:sz w:val="28"/>
          <w:szCs w:val="28"/>
        </w:rPr>
        <w:t>7.4</w:t>
      </w:r>
      <w:r w:rsidR="00B4484E" w:rsidRPr="00FB09BD">
        <w:rPr>
          <w:spacing w:val="-5"/>
          <w:sz w:val="28"/>
          <w:szCs w:val="28"/>
        </w:rPr>
        <w:t>.</w:t>
      </w:r>
      <w:r w:rsidR="00B4484E" w:rsidRPr="00FB09BD">
        <w:rPr>
          <w:sz w:val="28"/>
          <w:szCs w:val="28"/>
        </w:rPr>
        <w:tab/>
        <w:t>В случае утраты Контейнеров либо их повреждения, ведущего к исключению</w:t>
      </w:r>
      <w:r w:rsidR="00A75BDD">
        <w:rPr>
          <w:sz w:val="28"/>
          <w:szCs w:val="28"/>
        </w:rPr>
        <w:t xml:space="preserve"> </w:t>
      </w:r>
      <w:r w:rsidR="00B4484E" w:rsidRPr="00FB09BD">
        <w:rPr>
          <w:sz w:val="28"/>
          <w:szCs w:val="28"/>
        </w:rPr>
        <w:t>из</w:t>
      </w:r>
      <w:r w:rsidR="00A75BDD">
        <w:rPr>
          <w:sz w:val="28"/>
          <w:szCs w:val="28"/>
        </w:rPr>
        <w:t xml:space="preserve"> </w:t>
      </w:r>
      <w:r w:rsidR="00B4484E" w:rsidRPr="00FB09BD">
        <w:rPr>
          <w:sz w:val="28"/>
          <w:szCs w:val="28"/>
        </w:rPr>
        <w:t>парка, по вине Арендатора, Арендатор обязан по своему усмотрению либо передать</w:t>
      </w:r>
      <w:r w:rsidR="00A75BDD">
        <w:rPr>
          <w:sz w:val="28"/>
          <w:szCs w:val="28"/>
        </w:rPr>
        <w:t xml:space="preserve"> </w:t>
      </w:r>
      <w:r w:rsidR="00B4484E" w:rsidRPr="00FB09BD">
        <w:rPr>
          <w:sz w:val="28"/>
          <w:szCs w:val="28"/>
        </w:rPr>
        <w:t>Арендодателю взамен утраченных контейнеров аналогичные по типу, конструкции и году</w:t>
      </w:r>
      <w:r w:rsidR="00A75BDD">
        <w:rPr>
          <w:sz w:val="28"/>
          <w:szCs w:val="28"/>
        </w:rPr>
        <w:t xml:space="preserve"> </w:t>
      </w:r>
      <w:r w:rsidR="00B4484E" w:rsidRPr="00FB09BD">
        <w:rPr>
          <w:spacing w:val="-1"/>
          <w:sz w:val="28"/>
          <w:szCs w:val="28"/>
        </w:rPr>
        <w:t>выпуска контейнеры, либо возместить стоимость утраченных Контейнеров в размере</w:t>
      </w:r>
      <w:proofErr w:type="gramStart"/>
      <w:r w:rsidR="00B4484E" w:rsidRPr="00FB09BD">
        <w:rPr>
          <w:spacing w:val="-1"/>
          <w:sz w:val="28"/>
          <w:szCs w:val="28"/>
        </w:rPr>
        <w:t xml:space="preserve"> </w:t>
      </w:r>
      <w:r w:rsidR="004E0581">
        <w:rPr>
          <w:spacing w:val="-1"/>
          <w:sz w:val="28"/>
          <w:szCs w:val="28"/>
        </w:rPr>
        <w:t>_________</w:t>
      </w:r>
      <w:r w:rsidR="00A75BDD">
        <w:rPr>
          <w:spacing w:val="-1"/>
          <w:sz w:val="28"/>
          <w:szCs w:val="28"/>
        </w:rPr>
        <w:t xml:space="preserve"> </w:t>
      </w:r>
      <w:r w:rsidR="00B4484E" w:rsidRPr="00FB09BD">
        <w:rPr>
          <w:sz w:val="28"/>
          <w:szCs w:val="28"/>
        </w:rPr>
        <w:t>(</w:t>
      </w:r>
      <w:r w:rsidR="004E0581">
        <w:rPr>
          <w:sz w:val="28"/>
          <w:szCs w:val="28"/>
        </w:rPr>
        <w:t>_____________________</w:t>
      </w:r>
      <w:r w:rsidR="00B4484E" w:rsidRPr="00FB09BD">
        <w:rPr>
          <w:sz w:val="28"/>
          <w:szCs w:val="28"/>
        </w:rPr>
        <w:t xml:space="preserve">) </w:t>
      </w:r>
      <w:proofErr w:type="gramEnd"/>
      <w:r w:rsidR="00B4484E" w:rsidRPr="00FB09BD">
        <w:rPr>
          <w:sz w:val="28"/>
          <w:szCs w:val="28"/>
        </w:rPr>
        <w:t>долларов США за контейнер.</w:t>
      </w:r>
    </w:p>
    <w:p w:rsidR="00B4484E" w:rsidRPr="00FB09BD" w:rsidRDefault="00B4484E" w:rsidP="00B13300">
      <w:pPr>
        <w:shd w:val="clear" w:color="auto" w:fill="FFFFFF"/>
        <w:jc w:val="both"/>
        <w:rPr>
          <w:sz w:val="28"/>
          <w:szCs w:val="28"/>
        </w:rPr>
      </w:pPr>
      <w:r w:rsidRPr="00FB09BD">
        <w:rPr>
          <w:sz w:val="28"/>
          <w:szCs w:val="28"/>
        </w:rPr>
        <w:t xml:space="preserve">Передача Контейнеров должна быть осуществлена в течение 14 (четырнадцати) календарных дней с даты получения соответствующего требования. При этом на </w:t>
      </w:r>
      <w:r w:rsidRPr="00FB09BD">
        <w:rPr>
          <w:spacing w:val="-1"/>
          <w:sz w:val="28"/>
          <w:szCs w:val="28"/>
        </w:rPr>
        <w:t xml:space="preserve">передаваемом Контейнере должны быть воспроизведены соответствующие производственные </w:t>
      </w:r>
      <w:r w:rsidRPr="00FB09BD">
        <w:rPr>
          <w:sz w:val="28"/>
          <w:szCs w:val="28"/>
        </w:rPr>
        <w:t>знаки и надписи.</w:t>
      </w:r>
    </w:p>
    <w:p w:rsidR="00B4484E" w:rsidRDefault="00B4484E" w:rsidP="00B13300">
      <w:pPr>
        <w:shd w:val="clear" w:color="auto" w:fill="FFFFFF"/>
        <w:jc w:val="both"/>
        <w:rPr>
          <w:sz w:val="28"/>
          <w:szCs w:val="28"/>
        </w:rPr>
      </w:pPr>
      <w:r w:rsidRPr="00FB09BD">
        <w:rPr>
          <w:sz w:val="28"/>
          <w:szCs w:val="28"/>
        </w:rPr>
        <w:t xml:space="preserve">При решении Арендатора возместить стоимость утраченных Контейнеров, стоимость </w:t>
      </w:r>
      <w:r w:rsidRPr="00FB09BD">
        <w:rPr>
          <w:spacing w:val="-1"/>
          <w:sz w:val="28"/>
          <w:szCs w:val="28"/>
        </w:rPr>
        <w:t xml:space="preserve">должна быть возмещена в течение 14 календарных дней с даты получения соответствующего </w:t>
      </w:r>
      <w:r w:rsidRPr="00FB09BD">
        <w:rPr>
          <w:sz w:val="28"/>
          <w:szCs w:val="28"/>
        </w:rPr>
        <w:t>счета от Арендодателя.</w:t>
      </w:r>
    </w:p>
    <w:p w:rsidR="00A75BDD" w:rsidRPr="00FB09BD" w:rsidRDefault="00A75BDD" w:rsidP="00A75BDD">
      <w:pPr>
        <w:shd w:val="clear" w:color="auto" w:fill="FFFFFF"/>
        <w:tabs>
          <w:tab w:val="left" w:pos="567"/>
        </w:tabs>
        <w:jc w:val="both"/>
        <w:rPr>
          <w:sz w:val="28"/>
          <w:szCs w:val="28"/>
        </w:rPr>
      </w:pPr>
    </w:p>
    <w:p w:rsidR="00B4484E" w:rsidRPr="00FB09BD" w:rsidRDefault="007E5964" w:rsidP="00B13300">
      <w:pPr>
        <w:shd w:val="clear" w:color="auto" w:fill="FFFFFF"/>
        <w:tabs>
          <w:tab w:val="left" w:pos="1109"/>
        </w:tabs>
        <w:jc w:val="both"/>
        <w:rPr>
          <w:sz w:val="28"/>
          <w:szCs w:val="28"/>
        </w:rPr>
      </w:pPr>
      <w:r>
        <w:rPr>
          <w:spacing w:val="-6"/>
          <w:sz w:val="28"/>
          <w:szCs w:val="28"/>
        </w:rPr>
        <w:t>7.5</w:t>
      </w:r>
      <w:r w:rsidR="00B4484E" w:rsidRPr="00FB09BD">
        <w:rPr>
          <w:spacing w:val="-6"/>
          <w:sz w:val="28"/>
          <w:szCs w:val="28"/>
        </w:rPr>
        <w:t>.</w:t>
      </w:r>
      <w:r w:rsidR="00A75BDD">
        <w:rPr>
          <w:sz w:val="28"/>
          <w:szCs w:val="28"/>
        </w:rPr>
        <w:t xml:space="preserve"> </w:t>
      </w:r>
      <w:r w:rsidR="00B4484E" w:rsidRPr="00FB09BD">
        <w:rPr>
          <w:sz w:val="28"/>
          <w:szCs w:val="28"/>
        </w:rPr>
        <w:t>При повреждении и/или утрате Контейнера указанная в пункте 5.1 настоящего</w:t>
      </w:r>
      <w:r w:rsidR="00A75BDD">
        <w:rPr>
          <w:sz w:val="28"/>
          <w:szCs w:val="28"/>
        </w:rPr>
        <w:t xml:space="preserve"> </w:t>
      </w:r>
      <w:r w:rsidR="00B4484E" w:rsidRPr="00FB09BD">
        <w:rPr>
          <w:sz w:val="28"/>
          <w:szCs w:val="28"/>
        </w:rPr>
        <w:t>Договора арендная плата не начисляется:</w:t>
      </w:r>
    </w:p>
    <w:p w:rsidR="00B4484E" w:rsidRPr="00FB09BD" w:rsidRDefault="00B4484E" w:rsidP="00B13300">
      <w:pPr>
        <w:shd w:val="clear" w:color="auto" w:fill="FFFFFF"/>
        <w:jc w:val="both"/>
        <w:rPr>
          <w:sz w:val="28"/>
          <w:szCs w:val="28"/>
        </w:rPr>
      </w:pPr>
      <w:r w:rsidRPr="00FB09BD">
        <w:rPr>
          <w:sz w:val="28"/>
          <w:szCs w:val="28"/>
        </w:rPr>
        <w:t>за Контейнер, ремонт которого осуществляется Арендатором в случаях, указанных в пункте 4.1 настоящего Договора с момента 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указанную Арендатором;</w:t>
      </w:r>
    </w:p>
    <w:p w:rsidR="00B4484E" w:rsidRPr="00FB09BD" w:rsidRDefault="00B4484E" w:rsidP="00B13300">
      <w:pPr>
        <w:shd w:val="clear" w:color="auto" w:fill="FFFFFF"/>
        <w:jc w:val="both"/>
        <w:rPr>
          <w:sz w:val="28"/>
          <w:szCs w:val="28"/>
        </w:rPr>
      </w:pPr>
      <w:r w:rsidRPr="00FB09BD">
        <w:rPr>
          <w:sz w:val="28"/>
          <w:szCs w:val="28"/>
        </w:rPr>
        <w:t>за Контейнер, ремонт которого осуществляется Арендатором в случаях, указанных в пункте 7.4 настоящего Договора с момента передачи Арендатором Арендодателю неисправного Контейнера до момента возврата Контейнера в исправном состоянии на станцию (пункт) его погрузки, указанную Арендатором;</w:t>
      </w:r>
    </w:p>
    <w:p w:rsidR="00B4484E" w:rsidRDefault="00B4484E" w:rsidP="00B13300">
      <w:pPr>
        <w:shd w:val="clear" w:color="auto" w:fill="FFFFFF"/>
        <w:jc w:val="both"/>
        <w:rPr>
          <w:spacing w:val="-1"/>
          <w:sz w:val="28"/>
          <w:szCs w:val="28"/>
        </w:rPr>
      </w:pPr>
      <w:r w:rsidRPr="00FB09BD">
        <w:rPr>
          <w:spacing w:val="-1"/>
          <w:sz w:val="28"/>
          <w:szCs w:val="28"/>
        </w:rPr>
        <w:t>за утраченный и/или поврежденный до степени исключения из парка Контейнер с даты получения Арендодателем уведомления Арендатора об утрате (повреждении) Контейнера.</w:t>
      </w:r>
    </w:p>
    <w:p w:rsidR="00A75BDD" w:rsidRPr="00FB09BD" w:rsidRDefault="00A75BDD" w:rsidP="00A75BDD">
      <w:pPr>
        <w:shd w:val="clear" w:color="auto" w:fill="FFFFFF"/>
        <w:tabs>
          <w:tab w:val="left" w:pos="709"/>
        </w:tabs>
        <w:jc w:val="both"/>
        <w:rPr>
          <w:sz w:val="28"/>
          <w:szCs w:val="28"/>
        </w:rPr>
      </w:pPr>
    </w:p>
    <w:p w:rsidR="00B4484E" w:rsidRDefault="007E5964" w:rsidP="00A75BDD">
      <w:pPr>
        <w:shd w:val="clear" w:color="auto" w:fill="FFFFFF"/>
        <w:tabs>
          <w:tab w:val="left" w:pos="1109"/>
        </w:tabs>
        <w:jc w:val="both"/>
        <w:rPr>
          <w:sz w:val="28"/>
          <w:szCs w:val="28"/>
        </w:rPr>
      </w:pPr>
      <w:r>
        <w:rPr>
          <w:spacing w:val="-7"/>
          <w:sz w:val="28"/>
          <w:szCs w:val="28"/>
        </w:rPr>
        <w:t>7.6</w:t>
      </w:r>
      <w:r w:rsidR="00B4484E" w:rsidRPr="00FB09BD">
        <w:rPr>
          <w:spacing w:val="-7"/>
          <w:sz w:val="28"/>
          <w:szCs w:val="28"/>
        </w:rPr>
        <w:t>.</w:t>
      </w:r>
      <w:r w:rsidR="00A75BDD">
        <w:rPr>
          <w:sz w:val="28"/>
          <w:szCs w:val="28"/>
        </w:rPr>
        <w:t xml:space="preserve"> </w:t>
      </w:r>
      <w:r w:rsidR="00B4484E" w:rsidRPr="00FB09BD">
        <w:rPr>
          <w:spacing w:val="-1"/>
          <w:sz w:val="28"/>
          <w:szCs w:val="28"/>
        </w:rPr>
        <w:t>В случае возникновения в отношении Контейнеров спора, наложения ареста на</w:t>
      </w:r>
      <w:r w:rsidR="00A75BDD">
        <w:rPr>
          <w:spacing w:val="-1"/>
          <w:sz w:val="28"/>
          <w:szCs w:val="28"/>
        </w:rPr>
        <w:t xml:space="preserve"> </w:t>
      </w:r>
      <w:r w:rsidR="00B4484E" w:rsidRPr="00FB09BD">
        <w:rPr>
          <w:sz w:val="28"/>
          <w:szCs w:val="28"/>
        </w:rPr>
        <w:t xml:space="preserve">Контейнеры, а также обременения Контейнеров какими-либо иными </w:t>
      </w:r>
      <w:r w:rsidR="00B4484E" w:rsidRPr="00FB09BD">
        <w:rPr>
          <w:sz w:val="28"/>
          <w:szCs w:val="28"/>
        </w:rPr>
        <w:lastRenderedPageBreak/>
        <w:t>правами третьих лиц,</w:t>
      </w:r>
      <w:r w:rsidR="00A75BDD">
        <w:rPr>
          <w:sz w:val="28"/>
          <w:szCs w:val="28"/>
        </w:rPr>
        <w:t xml:space="preserve"> </w:t>
      </w:r>
      <w:r w:rsidR="00B4484E" w:rsidRPr="00FB09BD">
        <w:rPr>
          <w:sz w:val="28"/>
          <w:szCs w:val="28"/>
        </w:rPr>
        <w:t xml:space="preserve">наличия в отношении Арендодателя каких-либо запретов или ограничений на распоряжение </w:t>
      </w:r>
      <w:r w:rsidR="00B4484E" w:rsidRPr="00FB09BD">
        <w:rPr>
          <w:spacing w:val="-1"/>
          <w:sz w:val="28"/>
          <w:szCs w:val="28"/>
        </w:rPr>
        <w:t xml:space="preserve">Контейнерами и возникновении в связи с этим у Арендатора убытков и/или дополнительных </w:t>
      </w:r>
      <w:r w:rsidR="00B4484E" w:rsidRPr="00FB09BD">
        <w:rPr>
          <w:sz w:val="28"/>
          <w:szCs w:val="28"/>
        </w:rPr>
        <w:t>расходов, такие убытки и/или дополнительные расходы подлежат возмещению Арендодателем Арендатору в полном объеме.</w:t>
      </w:r>
    </w:p>
    <w:p w:rsidR="00A75BDD" w:rsidRPr="00FB09BD" w:rsidRDefault="00A75BDD" w:rsidP="00A75BDD">
      <w:pPr>
        <w:shd w:val="clear" w:color="auto" w:fill="FFFFFF"/>
        <w:tabs>
          <w:tab w:val="left" w:pos="1109"/>
        </w:tabs>
        <w:jc w:val="both"/>
        <w:rPr>
          <w:sz w:val="28"/>
          <w:szCs w:val="28"/>
        </w:rPr>
      </w:pPr>
    </w:p>
    <w:p w:rsidR="00B4484E" w:rsidRPr="00FB09BD" w:rsidRDefault="007521EE" w:rsidP="007521EE">
      <w:pPr>
        <w:shd w:val="clear" w:color="auto" w:fill="FFFFFF"/>
        <w:jc w:val="center"/>
        <w:rPr>
          <w:sz w:val="28"/>
          <w:szCs w:val="28"/>
        </w:rPr>
      </w:pPr>
      <w:r>
        <w:rPr>
          <w:b/>
          <w:bCs/>
          <w:spacing w:val="-3"/>
          <w:sz w:val="28"/>
          <w:szCs w:val="28"/>
        </w:rPr>
        <w:t>8.</w:t>
      </w:r>
      <w:r w:rsidR="00B4484E" w:rsidRPr="00FB09BD">
        <w:rPr>
          <w:b/>
          <w:bCs/>
          <w:spacing w:val="-3"/>
          <w:sz w:val="28"/>
          <w:szCs w:val="28"/>
        </w:rPr>
        <w:t xml:space="preserve"> Срок действия Договора</w:t>
      </w:r>
    </w:p>
    <w:p w:rsidR="00B4484E" w:rsidRPr="00FB09BD" w:rsidRDefault="00B4484E" w:rsidP="00B13300">
      <w:pPr>
        <w:shd w:val="clear" w:color="auto" w:fill="FFFFFF"/>
        <w:jc w:val="both"/>
        <w:rPr>
          <w:sz w:val="28"/>
          <w:szCs w:val="28"/>
        </w:rPr>
      </w:pPr>
      <w:r w:rsidRPr="00FB09BD">
        <w:rPr>
          <w:sz w:val="28"/>
          <w:szCs w:val="28"/>
        </w:rPr>
        <w:t>8.1. Настоящий Договор вступает в силу со дня его подписания Сто</w:t>
      </w:r>
      <w:r w:rsidR="00E76646">
        <w:rPr>
          <w:sz w:val="28"/>
          <w:szCs w:val="28"/>
        </w:rPr>
        <w:t xml:space="preserve">ронами и действует до 31 </w:t>
      </w:r>
      <w:r w:rsidR="00077C55">
        <w:rPr>
          <w:sz w:val="28"/>
          <w:szCs w:val="28"/>
        </w:rPr>
        <w:t>декабря</w:t>
      </w:r>
      <w:r w:rsidRPr="00FB09BD">
        <w:rPr>
          <w:sz w:val="28"/>
          <w:szCs w:val="28"/>
        </w:rPr>
        <w:t xml:space="preserve"> 201</w:t>
      </w:r>
      <w:r w:rsidR="00E76646">
        <w:rPr>
          <w:sz w:val="28"/>
          <w:szCs w:val="28"/>
        </w:rPr>
        <w:t>6</w:t>
      </w:r>
      <w:r w:rsidRPr="00FB09BD">
        <w:rPr>
          <w:sz w:val="28"/>
          <w:szCs w:val="28"/>
        </w:rPr>
        <w:t xml:space="preserve"> года включительно</w:t>
      </w:r>
      <w:r w:rsidR="00E76646">
        <w:rPr>
          <w:sz w:val="28"/>
          <w:szCs w:val="28"/>
        </w:rPr>
        <w:t>,</w:t>
      </w:r>
      <w:r w:rsidRPr="00FB09BD">
        <w:rPr>
          <w:sz w:val="28"/>
          <w:szCs w:val="28"/>
        </w:rPr>
        <w:t xml:space="preserve"> а в части взаимных расчетов - до полного исполнения Сторонами своих обязательств по настоящему Договору.</w:t>
      </w:r>
    </w:p>
    <w:p w:rsidR="00FB09BD" w:rsidRPr="00FB09BD" w:rsidRDefault="00FB09BD" w:rsidP="00B13300">
      <w:pPr>
        <w:shd w:val="clear" w:color="auto" w:fill="FFFFFF"/>
        <w:jc w:val="both"/>
        <w:rPr>
          <w:sz w:val="28"/>
          <w:szCs w:val="28"/>
        </w:rPr>
      </w:pPr>
    </w:p>
    <w:p w:rsidR="00B4484E" w:rsidRPr="00FB09BD" w:rsidRDefault="00B4484E" w:rsidP="007521EE">
      <w:pPr>
        <w:shd w:val="clear" w:color="auto" w:fill="FFFFFF"/>
        <w:jc w:val="center"/>
        <w:rPr>
          <w:sz w:val="28"/>
          <w:szCs w:val="28"/>
        </w:rPr>
      </w:pPr>
      <w:r w:rsidRPr="00FB09BD">
        <w:rPr>
          <w:b/>
          <w:bCs/>
          <w:spacing w:val="-1"/>
          <w:sz w:val="28"/>
          <w:szCs w:val="28"/>
        </w:rPr>
        <w:t>9. Порядок изменения, досрочного прекращения и расторжения Договора</w:t>
      </w:r>
    </w:p>
    <w:p w:rsidR="00B4484E" w:rsidRPr="007521EE" w:rsidRDefault="00B4484E" w:rsidP="00B13300">
      <w:pPr>
        <w:widowControl w:val="0"/>
        <w:numPr>
          <w:ilvl w:val="0"/>
          <w:numId w:val="53"/>
        </w:numPr>
        <w:shd w:val="clear" w:color="auto" w:fill="FFFFFF"/>
        <w:tabs>
          <w:tab w:val="left" w:pos="1044"/>
        </w:tabs>
        <w:suppressAutoHyphens w:val="0"/>
        <w:autoSpaceDE w:val="0"/>
        <w:autoSpaceDN w:val="0"/>
        <w:adjustRightInd w:val="0"/>
        <w:jc w:val="both"/>
        <w:rPr>
          <w:spacing w:val="-6"/>
          <w:sz w:val="28"/>
          <w:szCs w:val="28"/>
        </w:rPr>
      </w:pPr>
      <w:r w:rsidRPr="00FB09BD">
        <w:rPr>
          <w:sz w:val="28"/>
          <w:szCs w:val="28"/>
        </w:rPr>
        <w:t>Настоящий Договор может быть расторгнут по основаниям, предусмотренным законодательством Российской Федерации и настоящим Договором.</w:t>
      </w:r>
    </w:p>
    <w:p w:rsidR="007521EE" w:rsidRPr="007521EE" w:rsidRDefault="007521EE" w:rsidP="007521EE">
      <w:pPr>
        <w:widowControl w:val="0"/>
        <w:shd w:val="clear" w:color="auto" w:fill="FFFFFF"/>
        <w:tabs>
          <w:tab w:val="left" w:pos="1044"/>
        </w:tabs>
        <w:suppressAutoHyphens w:val="0"/>
        <w:autoSpaceDE w:val="0"/>
        <w:autoSpaceDN w:val="0"/>
        <w:adjustRightInd w:val="0"/>
        <w:jc w:val="both"/>
        <w:rPr>
          <w:spacing w:val="-6"/>
          <w:sz w:val="28"/>
          <w:szCs w:val="28"/>
        </w:rPr>
      </w:pPr>
    </w:p>
    <w:p w:rsidR="00B4484E" w:rsidRPr="00FB09BD" w:rsidRDefault="00B4484E" w:rsidP="00B13300">
      <w:pPr>
        <w:widowControl w:val="0"/>
        <w:numPr>
          <w:ilvl w:val="0"/>
          <w:numId w:val="53"/>
        </w:numPr>
        <w:shd w:val="clear" w:color="auto" w:fill="FFFFFF"/>
        <w:tabs>
          <w:tab w:val="left" w:pos="1044"/>
        </w:tabs>
        <w:suppressAutoHyphens w:val="0"/>
        <w:autoSpaceDE w:val="0"/>
        <w:autoSpaceDN w:val="0"/>
        <w:adjustRightInd w:val="0"/>
        <w:jc w:val="both"/>
        <w:rPr>
          <w:spacing w:val="-6"/>
          <w:sz w:val="28"/>
          <w:szCs w:val="28"/>
        </w:rPr>
      </w:pPr>
      <w:r w:rsidRPr="00FB09BD">
        <w:rPr>
          <w:sz w:val="28"/>
          <w:szCs w:val="28"/>
        </w:rPr>
        <w:t xml:space="preserve">Настоящий Договор может быть расторгнут по инициативе Арендодателя в одностороннем порядке при условии письменного уведомления Арендатора не позднее, чем </w:t>
      </w:r>
      <w:r w:rsidRPr="00FB09BD">
        <w:rPr>
          <w:spacing w:val="-1"/>
          <w:sz w:val="28"/>
          <w:szCs w:val="28"/>
        </w:rPr>
        <w:t>за 30 (тридцать) календарных дней до предполагаемой даты расторжения, в случаях:</w:t>
      </w:r>
    </w:p>
    <w:p w:rsidR="00B4484E" w:rsidRPr="00FB09BD" w:rsidRDefault="00B4484E" w:rsidP="007521EE">
      <w:pPr>
        <w:shd w:val="clear" w:color="auto" w:fill="FFFFFF"/>
        <w:tabs>
          <w:tab w:val="left" w:pos="426"/>
        </w:tabs>
        <w:jc w:val="both"/>
        <w:rPr>
          <w:sz w:val="28"/>
          <w:szCs w:val="28"/>
        </w:rPr>
      </w:pPr>
      <w:r w:rsidRPr="00FB09BD">
        <w:rPr>
          <w:sz w:val="28"/>
          <w:szCs w:val="28"/>
        </w:rPr>
        <w:t>-</w:t>
      </w:r>
      <w:r w:rsidRPr="00FB09BD">
        <w:rPr>
          <w:sz w:val="28"/>
          <w:szCs w:val="28"/>
        </w:rPr>
        <w:tab/>
        <w:t>просрочки Арендатором сроков оплаты арендной платы, установленной в</w:t>
      </w:r>
      <w:r w:rsidR="007521EE">
        <w:rPr>
          <w:sz w:val="28"/>
          <w:szCs w:val="28"/>
        </w:rPr>
        <w:t xml:space="preserve"> </w:t>
      </w:r>
      <w:r w:rsidRPr="00FB09BD">
        <w:rPr>
          <w:sz w:val="28"/>
          <w:szCs w:val="28"/>
        </w:rPr>
        <w:t>соответствии с разделом 4 настоящего Договора более чем на один месяц более двух раз</w:t>
      </w:r>
      <w:r w:rsidR="007521EE">
        <w:rPr>
          <w:sz w:val="28"/>
          <w:szCs w:val="28"/>
        </w:rPr>
        <w:t xml:space="preserve"> </w:t>
      </w:r>
      <w:r w:rsidRPr="00FB09BD">
        <w:rPr>
          <w:sz w:val="28"/>
          <w:szCs w:val="28"/>
        </w:rPr>
        <w:t>подряд;</w:t>
      </w:r>
    </w:p>
    <w:p w:rsidR="00B4484E" w:rsidRDefault="00B4484E" w:rsidP="007521EE">
      <w:pPr>
        <w:shd w:val="clear" w:color="auto" w:fill="FFFFFF"/>
        <w:tabs>
          <w:tab w:val="left" w:pos="426"/>
        </w:tabs>
        <w:jc w:val="both"/>
        <w:rPr>
          <w:sz w:val="28"/>
          <w:szCs w:val="28"/>
        </w:rPr>
      </w:pPr>
      <w:r w:rsidRPr="00FB09BD">
        <w:rPr>
          <w:sz w:val="28"/>
          <w:szCs w:val="28"/>
        </w:rPr>
        <w:t>-</w:t>
      </w:r>
      <w:r w:rsidRPr="00FB09BD">
        <w:rPr>
          <w:sz w:val="28"/>
          <w:szCs w:val="28"/>
        </w:rPr>
        <w:tab/>
      </w:r>
      <w:r w:rsidRPr="00FB09BD">
        <w:rPr>
          <w:spacing w:val="-2"/>
          <w:sz w:val="28"/>
          <w:szCs w:val="28"/>
        </w:rPr>
        <w:t>грубого нарушения Арендатором своих обязательств, установленных подпунктом 3.2.2</w:t>
      </w:r>
      <w:r w:rsidR="007521EE">
        <w:rPr>
          <w:spacing w:val="-2"/>
          <w:sz w:val="28"/>
          <w:szCs w:val="28"/>
        </w:rPr>
        <w:t xml:space="preserve">. </w:t>
      </w:r>
      <w:r w:rsidRPr="00FB09BD">
        <w:rPr>
          <w:sz w:val="28"/>
          <w:szCs w:val="28"/>
        </w:rPr>
        <w:t>настоящего Договора.</w:t>
      </w:r>
    </w:p>
    <w:p w:rsidR="007521EE" w:rsidRPr="00FB09BD" w:rsidRDefault="007521EE" w:rsidP="007521EE">
      <w:pPr>
        <w:shd w:val="clear" w:color="auto" w:fill="FFFFFF"/>
        <w:tabs>
          <w:tab w:val="left" w:pos="426"/>
        </w:tabs>
        <w:jc w:val="both"/>
        <w:rPr>
          <w:sz w:val="28"/>
          <w:szCs w:val="28"/>
        </w:rPr>
      </w:pPr>
    </w:p>
    <w:p w:rsidR="00B4484E" w:rsidRPr="007521EE" w:rsidRDefault="00B4484E" w:rsidP="00B13300">
      <w:pPr>
        <w:widowControl w:val="0"/>
        <w:numPr>
          <w:ilvl w:val="0"/>
          <w:numId w:val="54"/>
        </w:numPr>
        <w:shd w:val="clear" w:color="auto" w:fill="FFFFFF"/>
        <w:tabs>
          <w:tab w:val="left" w:pos="1044"/>
        </w:tabs>
        <w:suppressAutoHyphens w:val="0"/>
        <w:autoSpaceDE w:val="0"/>
        <w:autoSpaceDN w:val="0"/>
        <w:adjustRightInd w:val="0"/>
        <w:jc w:val="both"/>
        <w:rPr>
          <w:spacing w:val="-7"/>
          <w:sz w:val="28"/>
          <w:szCs w:val="28"/>
        </w:rPr>
      </w:pPr>
      <w:r w:rsidRPr="00FB09BD">
        <w:rPr>
          <w:sz w:val="28"/>
          <w:szCs w:val="28"/>
        </w:rPr>
        <w:t>Арендатор имеет право расторгнуть настоящий Договор в одностороннем порядке при условии письменного уведомления Арендодателя не позднее, чем за 30 (тридцать) календарных дней до предполагаемой даты расторжения.</w:t>
      </w:r>
    </w:p>
    <w:p w:rsidR="007521EE" w:rsidRPr="007521EE" w:rsidRDefault="007521EE" w:rsidP="007521EE">
      <w:pPr>
        <w:widowControl w:val="0"/>
        <w:shd w:val="clear" w:color="auto" w:fill="FFFFFF"/>
        <w:tabs>
          <w:tab w:val="left" w:pos="1044"/>
        </w:tabs>
        <w:suppressAutoHyphens w:val="0"/>
        <w:autoSpaceDE w:val="0"/>
        <w:autoSpaceDN w:val="0"/>
        <w:adjustRightInd w:val="0"/>
        <w:jc w:val="both"/>
        <w:rPr>
          <w:spacing w:val="-5"/>
          <w:sz w:val="28"/>
          <w:szCs w:val="28"/>
        </w:rPr>
      </w:pPr>
    </w:p>
    <w:p w:rsidR="00FB09BD" w:rsidRPr="00FB09BD" w:rsidRDefault="00FB09BD" w:rsidP="00B13300">
      <w:pPr>
        <w:widowControl w:val="0"/>
        <w:shd w:val="clear" w:color="auto" w:fill="FFFFFF"/>
        <w:tabs>
          <w:tab w:val="left" w:pos="1044"/>
        </w:tabs>
        <w:suppressAutoHyphens w:val="0"/>
        <w:autoSpaceDE w:val="0"/>
        <w:autoSpaceDN w:val="0"/>
        <w:adjustRightInd w:val="0"/>
        <w:jc w:val="both"/>
        <w:rPr>
          <w:spacing w:val="-5"/>
          <w:sz w:val="28"/>
          <w:szCs w:val="28"/>
        </w:rPr>
      </w:pPr>
    </w:p>
    <w:p w:rsidR="00B4484E" w:rsidRPr="00FB09BD" w:rsidRDefault="00B4484E" w:rsidP="007521EE">
      <w:pPr>
        <w:shd w:val="clear" w:color="auto" w:fill="FFFFFF"/>
        <w:jc w:val="center"/>
        <w:rPr>
          <w:sz w:val="28"/>
          <w:szCs w:val="28"/>
        </w:rPr>
      </w:pPr>
      <w:r w:rsidRPr="00FB09BD">
        <w:rPr>
          <w:b/>
          <w:bCs/>
          <w:spacing w:val="-1"/>
          <w:sz w:val="28"/>
          <w:szCs w:val="28"/>
        </w:rPr>
        <w:t>10. Порядок разрешения споров</w:t>
      </w:r>
    </w:p>
    <w:p w:rsidR="00B4484E" w:rsidRDefault="00B4484E" w:rsidP="00B13300">
      <w:pPr>
        <w:shd w:val="clear" w:color="auto" w:fill="FFFFFF"/>
        <w:tabs>
          <w:tab w:val="left" w:pos="1260"/>
        </w:tabs>
        <w:jc w:val="both"/>
        <w:rPr>
          <w:sz w:val="28"/>
          <w:szCs w:val="28"/>
        </w:rPr>
      </w:pPr>
      <w:r w:rsidRPr="00FB09BD">
        <w:rPr>
          <w:spacing w:val="-11"/>
          <w:sz w:val="28"/>
          <w:szCs w:val="28"/>
        </w:rPr>
        <w:t>10.1.</w:t>
      </w:r>
      <w:r w:rsidR="007521EE">
        <w:rPr>
          <w:sz w:val="28"/>
          <w:szCs w:val="28"/>
        </w:rPr>
        <w:t xml:space="preserve"> </w:t>
      </w:r>
      <w:r w:rsidRPr="00FB09BD">
        <w:rPr>
          <w:sz w:val="28"/>
          <w:szCs w:val="28"/>
        </w:rPr>
        <w:t>Все споры и разногласия, возникшие при исполнении условий настоящего</w:t>
      </w:r>
      <w:r w:rsidRPr="00FB09BD">
        <w:rPr>
          <w:sz w:val="28"/>
          <w:szCs w:val="28"/>
        </w:rPr>
        <w:br/>
        <w:t>Договора, решаются Сторонами путем переговоров.</w:t>
      </w:r>
    </w:p>
    <w:p w:rsidR="007521EE" w:rsidRPr="00FB09BD" w:rsidRDefault="007521EE" w:rsidP="00B13300">
      <w:pPr>
        <w:shd w:val="clear" w:color="auto" w:fill="FFFFFF"/>
        <w:tabs>
          <w:tab w:val="left" w:pos="1260"/>
        </w:tabs>
        <w:jc w:val="both"/>
        <w:rPr>
          <w:sz w:val="28"/>
          <w:szCs w:val="28"/>
        </w:rPr>
      </w:pPr>
    </w:p>
    <w:p w:rsidR="00B4484E" w:rsidRPr="007521EE" w:rsidRDefault="007521EE" w:rsidP="007521EE">
      <w:pPr>
        <w:pStyle w:val="aff8"/>
        <w:widowControl w:val="0"/>
        <w:numPr>
          <w:ilvl w:val="1"/>
          <w:numId w:val="59"/>
        </w:numPr>
        <w:shd w:val="clear" w:color="auto" w:fill="FFFFFF"/>
        <w:tabs>
          <w:tab w:val="left" w:pos="567"/>
        </w:tabs>
        <w:suppressAutoHyphens w:val="0"/>
        <w:autoSpaceDE w:val="0"/>
        <w:autoSpaceDN w:val="0"/>
        <w:adjustRightInd w:val="0"/>
        <w:ind w:left="0" w:firstLine="0"/>
        <w:jc w:val="both"/>
        <w:rPr>
          <w:spacing w:val="-11"/>
          <w:sz w:val="28"/>
          <w:szCs w:val="28"/>
        </w:rPr>
      </w:pPr>
      <w:r>
        <w:rPr>
          <w:spacing w:val="-1"/>
          <w:sz w:val="28"/>
          <w:szCs w:val="28"/>
        </w:rPr>
        <w:t xml:space="preserve"> </w:t>
      </w:r>
      <w:r w:rsidR="00B4484E" w:rsidRPr="007521EE">
        <w:rPr>
          <w:spacing w:val="-1"/>
          <w:sz w:val="28"/>
          <w:szCs w:val="28"/>
        </w:rPr>
        <w:t xml:space="preserve">Если Стороны не придут к соглашению путем переговоров в течение 5 (пяти) </w:t>
      </w:r>
      <w:r w:rsidR="00B4484E" w:rsidRPr="007521EE">
        <w:rPr>
          <w:sz w:val="28"/>
          <w:szCs w:val="28"/>
        </w:rPr>
        <w:t xml:space="preserve">рабочих дней, все споры рассматриваются в обязательном досудебном претензионном </w:t>
      </w:r>
      <w:r w:rsidR="00B4484E" w:rsidRPr="007521EE">
        <w:rPr>
          <w:spacing w:val="-1"/>
          <w:sz w:val="28"/>
          <w:szCs w:val="28"/>
        </w:rPr>
        <w:t xml:space="preserve">порядке. Срок рассмотрения претензии - 30 (тридцать) календарных дней с даты получения </w:t>
      </w:r>
      <w:r w:rsidR="00B4484E" w:rsidRPr="007521EE">
        <w:rPr>
          <w:sz w:val="28"/>
          <w:szCs w:val="28"/>
        </w:rPr>
        <w:t>претензии.</w:t>
      </w:r>
    </w:p>
    <w:p w:rsidR="007521EE" w:rsidRPr="007521EE" w:rsidRDefault="007521EE" w:rsidP="007521EE">
      <w:pPr>
        <w:pStyle w:val="aff8"/>
        <w:widowControl w:val="0"/>
        <w:shd w:val="clear" w:color="auto" w:fill="FFFFFF"/>
        <w:tabs>
          <w:tab w:val="left" w:pos="567"/>
        </w:tabs>
        <w:suppressAutoHyphens w:val="0"/>
        <w:autoSpaceDE w:val="0"/>
        <w:autoSpaceDN w:val="0"/>
        <w:adjustRightInd w:val="0"/>
        <w:ind w:left="0"/>
        <w:jc w:val="both"/>
        <w:rPr>
          <w:spacing w:val="-11"/>
          <w:sz w:val="28"/>
          <w:szCs w:val="28"/>
        </w:rPr>
      </w:pPr>
    </w:p>
    <w:p w:rsidR="00B4484E" w:rsidRPr="007521EE" w:rsidRDefault="00B4484E" w:rsidP="007521EE">
      <w:pPr>
        <w:pStyle w:val="aff8"/>
        <w:widowControl w:val="0"/>
        <w:numPr>
          <w:ilvl w:val="1"/>
          <w:numId w:val="59"/>
        </w:numPr>
        <w:shd w:val="clear" w:color="auto" w:fill="FFFFFF"/>
        <w:tabs>
          <w:tab w:val="left" w:pos="567"/>
        </w:tabs>
        <w:suppressAutoHyphens w:val="0"/>
        <w:autoSpaceDE w:val="0"/>
        <w:autoSpaceDN w:val="0"/>
        <w:adjustRightInd w:val="0"/>
        <w:ind w:left="0" w:firstLine="0"/>
        <w:jc w:val="both"/>
        <w:rPr>
          <w:spacing w:val="-11"/>
          <w:sz w:val="28"/>
          <w:szCs w:val="28"/>
        </w:rPr>
      </w:pPr>
      <w:r w:rsidRPr="007521EE">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w:t>
      </w:r>
      <w:r w:rsidRPr="007521EE">
        <w:rPr>
          <w:sz w:val="28"/>
          <w:szCs w:val="28"/>
        </w:rPr>
        <w:lastRenderedPageBreak/>
        <w:t>Стороной в Арбитражный суд г. Москвы.</w:t>
      </w:r>
    </w:p>
    <w:p w:rsidR="00FB09BD" w:rsidRPr="00FB09BD" w:rsidRDefault="00FB09BD" w:rsidP="00B13300">
      <w:pPr>
        <w:widowControl w:val="0"/>
        <w:shd w:val="clear" w:color="auto" w:fill="FFFFFF"/>
        <w:tabs>
          <w:tab w:val="left" w:pos="1462"/>
        </w:tabs>
        <w:suppressAutoHyphens w:val="0"/>
        <w:autoSpaceDE w:val="0"/>
        <w:autoSpaceDN w:val="0"/>
        <w:adjustRightInd w:val="0"/>
        <w:jc w:val="both"/>
        <w:rPr>
          <w:spacing w:val="-11"/>
          <w:sz w:val="28"/>
          <w:szCs w:val="28"/>
        </w:rPr>
      </w:pPr>
    </w:p>
    <w:p w:rsidR="00B4484E" w:rsidRPr="00FB09BD" w:rsidRDefault="00B4484E" w:rsidP="007521EE">
      <w:pPr>
        <w:shd w:val="clear" w:color="auto" w:fill="FFFFFF"/>
        <w:jc w:val="center"/>
        <w:rPr>
          <w:sz w:val="28"/>
          <w:szCs w:val="28"/>
        </w:rPr>
      </w:pPr>
      <w:r w:rsidRPr="00FB09BD">
        <w:rPr>
          <w:b/>
          <w:bCs/>
          <w:spacing w:val="-1"/>
          <w:sz w:val="28"/>
          <w:szCs w:val="28"/>
        </w:rPr>
        <w:t>11. Прочие условия</w:t>
      </w:r>
    </w:p>
    <w:p w:rsidR="00B4484E" w:rsidRPr="007521EE" w:rsidRDefault="00B4484E" w:rsidP="00B13300">
      <w:pPr>
        <w:widowControl w:val="0"/>
        <w:numPr>
          <w:ilvl w:val="0"/>
          <w:numId w:val="56"/>
        </w:numPr>
        <w:shd w:val="clear" w:color="auto" w:fill="FFFFFF"/>
        <w:tabs>
          <w:tab w:val="left" w:pos="1534"/>
        </w:tabs>
        <w:suppressAutoHyphens w:val="0"/>
        <w:autoSpaceDE w:val="0"/>
        <w:autoSpaceDN w:val="0"/>
        <w:adjustRightInd w:val="0"/>
        <w:jc w:val="both"/>
        <w:rPr>
          <w:spacing w:val="-9"/>
          <w:sz w:val="28"/>
          <w:szCs w:val="28"/>
        </w:rPr>
      </w:pPr>
      <w:r w:rsidRPr="00FB09BD">
        <w:rPr>
          <w:sz w:val="28"/>
          <w:szCs w:val="28"/>
        </w:rPr>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7521EE" w:rsidRPr="00FB09BD" w:rsidRDefault="007521EE" w:rsidP="007521EE">
      <w:pPr>
        <w:widowControl w:val="0"/>
        <w:shd w:val="clear" w:color="auto" w:fill="FFFFFF"/>
        <w:tabs>
          <w:tab w:val="left" w:pos="1534"/>
        </w:tabs>
        <w:suppressAutoHyphens w:val="0"/>
        <w:autoSpaceDE w:val="0"/>
        <w:autoSpaceDN w:val="0"/>
        <w:adjustRightInd w:val="0"/>
        <w:jc w:val="both"/>
        <w:rPr>
          <w:spacing w:val="-9"/>
          <w:sz w:val="28"/>
          <w:szCs w:val="28"/>
        </w:rPr>
      </w:pPr>
    </w:p>
    <w:p w:rsidR="00B4484E" w:rsidRPr="007521EE" w:rsidRDefault="00B4484E" w:rsidP="00B13300">
      <w:pPr>
        <w:widowControl w:val="0"/>
        <w:numPr>
          <w:ilvl w:val="0"/>
          <w:numId w:val="56"/>
        </w:numPr>
        <w:shd w:val="clear" w:color="auto" w:fill="FFFFFF"/>
        <w:tabs>
          <w:tab w:val="left" w:pos="1534"/>
        </w:tabs>
        <w:suppressAutoHyphens w:val="0"/>
        <w:autoSpaceDE w:val="0"/>
        <w:autoSpaceDN w:val="0"/>
        <w:adjustRightInd w:val="0"/>
        <w:jc w:val="both"/>
        <w:rPr>
          <w:spacing w:val="-11"/>
          <w:sz w:val="28"/>
          <w:szCs w:val="28"/>
        </w:rPr>
      </w:pPr>
      <w:r w:rsidRPr="00FB09BD">
        <w:rPr>
          <w:spacing w:val="-1"/>
          <w:sz w:val="28"/>
          <w:szCs w:val="28"/>
        </w:rPr>
        <w:t>Документы, переданные по факсимильной связи, имеют юридическую силу с последующим обязательным обменом оригиналами в течение 10 (десяти) календарных дней.</w:t>
      </w:r>
    </w:p>
    <w:p w:rsidR="007521EE" w:rsidRDefault="007521EE" w:rsidP="007521EE">
      <w:pPr>
        <w:pStyle w:val="aff8"/>
        <w:rPr>
          <w:spacing w:val="-11"/>
          <w:sz w:val="28"/>
          <w:szCs w:val="28"/>
        </w:rPr>
      </w:pPr>
    </w:p>
    <w:p w:rsidR="007521EE" w:rsidRDefault="00B4484E" w:rsidP="007521EE">
      <w:pPr>
        <w:shd w:val="clear" w:color="auto" w:fill="FFFFFF"/>
        <w:tabs>
          <w:tab w:val="left" w:pos="1231"/>
          <w:tab w:val="left" w:pos="9446"/>
        </w:tabs>
        <w:jc w:val="both"/>
        <w:rPr>
          <w:spacing w:val="-3"/>
          <w:sz w:val="28"/>
          <w:szCs w:val="28"/>
        </w:rPr>
      </w:pPr>
      <w:r w:rsidRPr="00FB09BD">
        <w:rPr>
          <w:spacing w:val="-12"/>
          <w:sz w:val="28"/>
          <w:szCs w:val="28"/>
        </w:rPr>
        <w:t>11.3.</w:t>
      </w:r>
      <w:r w:rsidR="007521EE">
        <w:rPr>
          <w:sz w:val="28"/>
          <w:szCs w:val="28"/>
        </w:rPr>
        <w:t xml:space="preserve"> </w:t>
      </w:r>
      <w:r w:rsidRPr="00FB09BD">
        <w:rPr>
          <w:sz w:val="28"/>
          <w:szCs w:val="28"/>
        </w:rPr>
        <w:t>В случае изменения у какой-либо из Сторон юридического статуса, адреса и</w:t>
      </w:r>
      <w:r w:rsidR="007521EE">
        <w:rPr>
          <w:sz w:val="28"/>
          <w:szCs w:val="28"/>
        </w:rPr>
        <w:t xml:space="preserve"> </w:t>
      </w:r>
      <w:r w:rsidRPr="00FB09BD">
        <w:rPr>
          <w:spacing w:val="-1"/>
          <w:sz w:val="28"/>
          <w:szCs w:val="28"/>
        </w:rPr>
        <w:t>банковских реквизитов, она обязана в течение 5 (пяти) дней со дня возникновения изменений</w:t>
      </w:r>
      <w:r w:rsidR="007521EE">
        <w:rPr>
          <w:spacing w:val="-1"/>
          <w:sz w:val="28"/>
          <w:szCs w:val="28"/>
        </w:rPr>
        <w:t xml:space="preserve"> </w:t>
      </w:r>
      <w:r w:rsidRPr="00FB09BD">
        <w:rPr>
          <w:spacing w:val="-3"/>
          <w:sz w:val="28"/>
          <w:szCs w:val="28"/>
        </w:rPr>
        <w:t>известить об этом другую Сторону.</w:t>
      </w:r>
    </w:p>
    <w:p w:rsidR="007521EE" w:rsidRDefault="007521EE" w:rsidP="007521EE">
      <w:pPr>
        <w:shd w:val="clear" w:color="auto" w:fill="FFFFFF"/>
        <w:tabs>
          <w:tab w:val="left" w:pos="1231"/>
          <w:tab w:val="left" w:pos="9446"/>
        </w:tabs>
        <w:jc w:val="both"/>
        <w:rPr>
          <w:spacing w:val="-3"/>
          <w:sz w:val="28"/>
          <w:szCs w:val="28"/>
        </w:rPr>
      </w:pPr>
    </w:p>
    <w:p w:rsidR="00B4484E" w:rsidRDefault="00B4484E" w:rsidP="007521EE">
      <w:pPr>
        <w:shd w:val="clear" w:color="auto" w:fill="FFFFFF"/>
        <w:tabs>
          <w:tab w:val="left" w:pos="1231"/>
          <w:tab w:val="left" w:pos="9446"/>
        </w:tabs>
        <w:jc w:val="both"/>
        <w:rPr>
          <w:sz w:val="28"/>
          <w:szCs w:val="28"/>
        </w:rPr>
      </w:pPr>
      <w:r w:rsidRPr="00FB09BD">
        <w:rPr>
          <w:spacing w:val="-9"/>
          <w:sz w:val="28"/>
          <w:szCs w:val="28"/>
        </w:rPr>
        <w:t>11.4.</w:t>
      </w:r>
      <w:r w:rsidR="00FB09BD" w:rsidRPr="00FB09BD">
        <w:rPr>
          <w:sz w:val="28"/>
          <w:szCs w:val="28"/>
        </w:rPr>
        <w:t xml:space="preserve"> </w:t>
      </w:r>
      <w:r w:rsidRPr="00FB09BD">
        <w:rPr>
          <w:sz w:val="28"/>
          <w:szCs w:val="28"/>
        </w:rPr>
        <w:t>Взаимоотношения    Сторон,    не    урегулированные    настоящим    Договором,</w:t>
      </w:r>
      <w:r w:rsidR="007521EE">
        <w:rPr>
          <w:sz w:val="28"/>
          <w:szCs w:val="28"/>
        </w:rPr>
        <w:t xml:space="preserve"> </w:t>
      </w:r>
      <w:r w:rsidRPr="00FB09BD">
        <w:rPr>
          <w:sz w:val="28"/>
          <w:szCs w:val="28"/>
        </w:rPr>
        <w:t>регулируются законодательством Российской Федерации.</w:t>
      </w:r>
    </w:p>
    <w:p w:rsidR="007521EE" w:rsidRPr="00FB09BD" w:rsidRDefault="007521EE" w:rsidP="007521EE">
      <w:pPr>
        <w:shd w:val="clear" w:color="auto" w:fill="FFFFFF"/>
        <w:tabs>
          <w:tab w:val="left" w:pos="1231"/>
          <w:tab w:val="left" w:pos="9446"/>
        </w:tabs>
        <w:jc w:val="both"/>
        <w:rPr>
          <w:sz w:val="28"/>
          <w:szCs w:val="28"/>
        </w:rPr>
      </w:pPr>
    </w:p>
    <w:p w:rsidR="00B4484E" w:rsidRDefault="00B4484E" w:rsidP="00B13300">
      <w:pPr>
        <w:shd w:val="clear" w:color="auto" w:fill="FFFFFF"/>
        <w:tabs>
          <w:tab w:val="left" w:pos="1231"/>
        </w:tabs>
        <w:rPr>
          <w:sz w:val="28"/>
          <w:szCs w:val="28"/>
        </w:rPr>
      </w:pPr>
      <w:r w:rsidRPr="00FB09BD">
        <w:rPr>
          <w:spacing w:val="-9"/>
          <w:sz w:val="28"/>
          <w:szCs w:val="28"/>
        </w:rPr>
        <w:t>11.5.</w:t>
      </w:r>
      <w:r w:rsidR="00FB09BD" w:rsidRPr="00FB09BD">
        <w:rPr>
          <w:sz w:val="28"/>
          <w:szCs w:val="28"/>
        </w:rPr>
        <w:t xml:space="preserve"> </w:t>
      </w:r>
      <w:r w:rsidRPr="00FB09BD">
        <w:rPr>
          <w:sz w:val="28"/>
          <w:szCs w:val="28"/>
        </w:rPr>
        <w:t>Настоящий  Договор   составлен   в   двух   экземплярах,   имеющих   одинаковую</w:t>
      </w:r>
      <w:r w:rsidR="007521EE">
        <w:rPr>
          <w:sz w:val="28"/>
          <w:szCs w:val="28"/>
        </w:rPr>
        <w:t xml:space="preserve"> </w:t>
      </w:r>
      <w:r w:rsidRPr="00FB09BD">
        <w:rPr>
          <w:sz w:val="28"/>
          <w:szCs w:val="28"/>
        </w:rPr>
        <w:t>юридическую силу, по одному для каждой из Сторон.</w:t>
      </w:r>
    </w:p>
    <w:p w:rsidR="007521EE" w:rsidRPr="00FB09BD" w:rsidRDefault="007521EE" w:rsidP="00B13300">
      <w:pPr>
        <w:shd w:val="clear" w:color="auto" w:fill="FFFFFF"/>
        <w:tabs>
          <w:tab w:val="left" w:pos="1231"/>
        </w:tabs>
        <w:rPr>
          <w:sz w:val="28"/>
          <w:szCs w:val="28"/>
        </w:rPr>
      </w:pPr>
    </w:p>
    <w:p w:rsidR="00B4484E" w:rsidRPr="00FB09BD" w:rsidRDefault="00B4484E" w:rsidP="00B13300">
      <w:pPr>
        <w:shd w:val="clear" w:color="auto" w:fill="FFFFFF"/>
        <w:tabs>
          <w:tab w:val="left" w:pos="1116"/>
        </w:tabs>
        <w:rPr>
          <w:sz w:val="28"/>
          <w:szCs w:val="28"/>
        </w:rPr>
      </w:pPr>
      <w:r w:rsidRPr="00FB09BD">
        <w:rPr>
          <w:spacing w:val="-11"/>
          <w:sz w:val="28"/>
          <w:szCs w:val="28"/>
        </w:rPr>
        <w:t>11.6.</w:t>
      </w:r>
      <w:r w:rsidR="00FB09BD" w:rsidRPr="00FB09BD">
        <w:rPr>
          <w:sz w:val="28"/>
          <w:szCs w:val="28"/>
        </w:rPr>
        <w:t xml:space="preserve"> </w:t>
      </w:r>
      <w:r w:rsidRPr="00FB09BD">
        <w:rPr>
          <w:spacing w:val="-1"/>
          <w:sz w:val="28"/>
          <w:szCs w:val="28"/>
        </w:rPr>
        <w:t>К настоящему Договору прилагается:</w:t>
      </w:r>
    </w:p>
    <w:p w:rsidR="00B4484E" w:rsidRPr="00FB09BD" w:rsidRDefault="00B4484E" w:rsidP="00B13300">
      <w:pPr>
        <w:widowControl w:val="0"/>
        <w:numPr>
          <w:ilvl w:val="0"/>
          <w:numId w:val="57"/>
        </w:numPr>
        <w:shd w:val="clear" w:color="auto" w:fill="FFFFFF"/>
        <w:tabs>
          <w:tab w:val="left" w:pos="1296"/>
        </w:tabs>
        <w:suppressAutoHyphens w:val="0"/>
        <w:autoSpaceDE w:val="0"/>
        <w:autoSpaceDN w:val="0"/>
        <w:adjustRightInd w:val="0"/>
        <w:rPr>
          <w:spacing w:val="-7"/>
          <w:sz w:val="28"/>
          <w:szCs w:val="28"/>
        </w:rPr>
      </w:pPr>
      <w:r w:rsidRPr="00FB09BD">
        <w:rPr>
          <w:spacing w:val="-1"/>
          <w:sz w:val="28"/>
          <w:szCs w:val="28"/>
        </w:rPr>
        <w:t>Перечень Контейнеров (Приложение №1);</w:t>
      </w:r>
    </w:p>
    <w:p w:rsidR="00B4484E" w:rsidRPr="00FB09BD" w:rsidRDefault="00B4484E" w:rsidP="00B13300">
      <w:pPr>
        <w:widowControl w:val="0"/>
        <w:numPr>
          <w:ilvl w:val="0"/>
          <w:numId w:val="57"/>
        </w:numPr>
        <w:shd w:val="clear" w:color="auto" w:fill="FFFFFF"/>
        <w:tabs>
          <w:tab w:val="left" w:pos="1296"/>
        </w:tabs>
        <w:suppressAutoHyphens w:val="0"/>
        <w:autoSpaceDE w:val="0"/>
        <w:autoSpaceDN w:val="0"/>
        <w:adjustRightInd w:val="0"/>
        <w:rPr>
          <w:spacing w:val="-1"/>
          <w:sz w:val="28"/>
          <w:szCs w:val="28"/>
        </w:rPr>
      </w:pPr>
      <w:r w:rsidRPr="00FB09BD">
        <w:rPr>
          <w:spacing w:val="-1"/>
          <w:sz w:val="28"/>
          <w:szCs w:val="28"/>
        </w:rPr>
        <w:t>Форма акта приема/возврата Контейнеров (Приложение № 2).</w:t>
      </w:r>
    </w:p>
    <w:p w:rsidR="006D7FDD" w:rsidRPr="00FB09BD" w:rsidRDefault="00B4484E" w:rsidP="00B13300">
      <w:pPr>
        <w:widowControl w:val="0"/>
        <w:numPr>
          <w:ilvl w:val="0"/>
          <w:numId w:val="57"/>
        </w:numPr>
        <w:shd w:val="clear" w:color="auto" w:fill="FFFFFF"/>
        <w:tabs>
          <w:tab w:val="left" w:pos="1296"/>
        </w:tabs>
        <w:suppressAutoHyphens w:val="0"/>
        <w:autoSpaceDE w:val="0"/>
        <w:autoSpaceDN w:val="0"/>
        <w:adjustRightInd w:val="0"/>
        <w:rPr>
          <w:spacing w:val="-1"/>
          <w:sz w:val="28"/>
          <w:szCs w:val="28"/>
        </w:rPr>
      </w:pPr>
      <w:r w:rsidRPr="00FB09BD">
        <w:rPr>
          <w:spacing w:val="-1"/>
          <w:sz w:val="28"/>
          <w:szCs w:val="28"/>
        </w:rPr>
        <w:t>Форма расчета оплачиваемой аренды (Приложение № 3).</w:t>
      </w:r>
    </w:p>
    <w:p w:rsidR="006D7FDD" w:rsidRPr="00FB09BD" w:rsidRDefault="006D7FDD" w:rsidP="00B13300">
      <w:pPr>
        <w:jc w:val="both"/>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7"/>
      </w:tblGrid>
      <w:tr w:rsidR="002A5D5F" w:rsidTr="006E6F2F">
        <w:tc>
          <w:tcPr>
            <w:tcW w:w="4927" w:type="dxa"/>
          </w:tcPr>
          <w:p w:rsidR="002A5D5F" w:rsidRDefault="002A5D5F">
            <w:pPr>
              <w:jc w:val="both"/>
              <w:rPr>
                <w:b/>
                <w:sz w:val="28"/>
                <w:szCs w:val="28"/>
              </w:rPr>
            </w:pPr>
            <w:r>
              <w:rPr>
                <w:b/>
                <w:sz w:val="28"/>
                <w:szCs w:val="28"/>
              </w:rPr>
              <w:t>Арендатор:</w:t>
            </w:r>
          </w:p>
          <w:p w:rsidR="002A5D5F" w:rsidRDefault="002A5D5F">
            <w:pPr>
              <w:jc w:val="both"/>
              <w:rPr>
                <w:b/>
                <w:sz w:val="28"/>
                <w:szCs w:val="28"/>
              </w:rPr>
            </w:pPr>
            <w:r>
              <w:rPr>
                <w:b/>
                <w:sz w:val="28"/>
                <w:szCs w:val="28"/>
              </w:rPr>
              <w:t>ОАО «ТрансКонтейнер»</w:t>
            </w:r>
          </w:p>
          <w:p w:rsidR="002A5D5F" w:rsidRDefault="002A5D5F">
            <w:pPr>
              <w:jc w:val="both"/>
              <w:rPr>
                <w:sz w:val="28"/>
                <w:szCs w:val="28"/>
              </w:rPr>
            </w:pPr>
            <w:r>
              <w:rPr>
                <w:sz w:val="28"/>
                <w:szCs w:val="28"/>
              </w:rPr>
              <w:t xml:space="preserve">ОГРН: 1067746341024, </w:t>
            </w:r>
          </w:p>
          <w:p w:rsidR="002A5D5F" w:rsidRDefault="002A5D5F">
            <w:pPr>
              <w:jc w:val="both"/>
              <w:rPr>
                <w:sz w:val="28"/>
                <w:szCs w:val="28"/>
              </w:rPr>
            </w:pPr>
            <w:r>
              <w:rPr>
                <w:sz w:val="28"/>
                <w:szCs w:val="28"/>
              </w:rPr>
              <w:t>ИНН: 7708591995</w:t>
            </w:r>
          </w:p>
          <w:p w:rsidR="002A5D5F" w:rsidRDefault="002A5D5F">
            <w:pPr>
              <w:jc w:val="both"/>
              <w:rPr>
                <w:sz w:val="28"/>
                <w:szCs w:val="28"/>
              </w:rPr>
            </w:pPr>
            <w:r>
              <w:rPr>
                <w:sz w:val="28"/>
                <w:szCs w:val="28"/>
              </w:rPr>
              <w:t>Юридический адрес: Российская Федерация, 125047, г. Москва, Оружейный пер., д.19</w:t>
            </w:r>
          </w:p>
          <w:p w:rsidR="002A5D5F" w:rsidRDefault="002A5D5F">
            <w:pPr>
              <w:jc w:val="both"/>
              <w:rPr>
                <w:sz w:val="28"/>
                <w:szCs w:val="28"/>
              </w:rPr>
            </w:pPr>
            <w:r>
              <w:rPr>
                <w:sz w:val="28"/>
                <w:szCs w:val="28"/>
              </w:rPr>
              <w:t>Почтовый адрес: Российская Федерация, 125047, г. Москва, Оружейный пер., д.19</w:t>
            </w:r>
          </w:p>
          <w:p w:rsidR="002A5D5F" w:rsidRDefault="002A5D5F">
            <w:pPr>
              <w:jc w:val="both"/>
              <w:rPr>
                <w:sz w:val="28"/>
                <w:szCs w:val="28"/>
              </w:rPr>
            </w:pPr>
            <w:r>
              <w:rPr>
                <w:sz w:val="28"/>
                <w:szCs w:val="28"/>
              </w:rPr>
              <w:t>Тел. +7(495)788-1717</w:t>
            </w:r>
          </w:p>
          <w:p w:rsidR="002A5D5F" w:rsidRDefault="002A5D5F">
            <w:pPr>
              <w:jc w:val="both"/>
              <w:rPr>
                <w:sz w:val="28"/>
                <w:szCs w:val="28"/>
              </w:rPr>
            </w:pPr>
            <w:r>
              <w:rPr>
                <w:sz w:val="28"/>
                <w:szCs w:val="28"/>
              </w:rPr>
              <w:t>Факс +7(499)262-75-78</w:t>
            </w:r>
          </w:p>
          <w:p w:rsidR="002A5D5F" w:rsidRDefault="002A5D5F">
            <w:pPr>
              <w:pStyle w:val="afa"/>
              <w:ind w:firstLine="0"/>
            </w:pPr>
            <w:r>
              <w:rPr>
                <w:kern w:val="2"/>
                <w:sz w:val="28"/>
                <w:szCs w:val="28"/>
                <w:lang w:val="en-US" w:eastAsia="zh-CN"/>
              </w:rPr>
              <w:t>E</w:t>
            </w:r>
            <w:r>
              <w:rPr>
                <w:kern w:val="2"/>
                <w:sz w:val="28"/>
                <w:szCs w:val="28"/>
                <w:lang w:eastAsia="zh-CN"/>
              </w:rPr>
              <w:t>-</w:t>
            </w:r>
            <w:r>
              <w:rPr>
                <w:kern w:val="2"/>
                <w:sz w:val="28"/>
                <w:szCs w:val="28"/>
                <w:lang w:val="en-US" w:eastAsia="zh-CN"/>
              </w:rPr>
              <w:t>mail</w:t>
            </w:r>
            <w:r>
              <w:rPr>
                <w:kern w:val="2"/>
                <w:sz w:val="28"/>
                <w:szCs w:val="28"/>
                <w:lang w:eastAsia="zh-CN"/>
              </w:rPr>
              <w:t xml:space="preserve">: </w:t>
            </w:r>
            <w:hyperlink r:id="rId22" w:history="1">
              <w:r>
                <w:rPr>
                  <w:rStyle w:val="a8"/>
                  <w:kern w:val="2"/>
                  <w:sz w:val="28"/>
                  <w:szCs w:val="28"/>
                  <w:lang w:val="en-US" w:eastAsia="zh-CN"/>
                </w:rPr>
                <w:t>trcont</w:t>
              </w:r>
              <w:r>
                <w:rPr>
                  <w:rStyle w:val="a8"/>
                  <w:kern w:val="2"/>
                  <w:sz w:val="28"/>
                  <w:szCs w:val="28"/>
                  <w:lang w:eastAsia="zh-CN"/>
                </w:rPr>
                <w:t>@</w:t>
              </w:r>
              <w:r>
                <w:rPr>
                  <w:rStyle w:val="a8"/>
                  <w:kern w:val="2"/>
                  <w:sz w:val="28"/>
                  <w:szCs w:val="28"/>
                  <w:lang w:val="en-US" w:eastAsia="zh-CN"/>
                </w:rPr>
                <w:t>trcont</w:t>
              </w:r>
              <w:r>
                <w:rPr>
                  <w:rStyle w:val="a8"/>
                  <w:kern w:val="2"/>
                  <w:sz w:val="28"/>
                  <w:szCs w:val="28"/>
                  <w:lang w:eastAsia="zh-CN"/>
                </w:rPr>
                <w:t>.</w:t>
              </w:r>
              <w:r>
                <w:rPr>
                  <w:rStyle w:val="a8"/>
                  <w:kern w:val="2"/>
                  <w:sz w:val="28"/>
                  <w:szCs w:val="28"/>
                  <w:lang w:val="en-US" w:eastAsia="zh-CN"/>
                </w:rPr>
                <w:t>ru</w:t>
              </w:r>
            </w:hyperlink>
          </w:p>
          <w:p w:rsidR="00077C55" w:rsidRDefault="00077C55">
            <w:pPr>
              <w:pStyle w:val="afa"/>
              <w:ind w:firstLine="0"/>
              <w:rPr>
                <w:kern w:val="2"/>
                <w:sz w:val="28"/>
                <w:szCs w:val="28"/>
                <w:lang w:eastAsia="zh-CN"/>
              </w:rPr>
            </w:pPr>
          </w:p>
          <w:p w:rsidR="002A5D5F" w:rsidRDefault="002A5D5F">
            <w:pPr>
              <w:pStyle w:val="afa"/>
              <w:ind w:firstLine="0"/>
              <w:rPr>
                <w:b/>
                <w:kern w:val="2"/>
                <w:sz w:val="28"/>
                <w:szCs w:val="28"/>
                <w:lang w:eastAsia="zh-CN"/>
              </w:rPr>
            </w:pPr>
            <w:r>
              <w:rPr>
                <w:b/>
                <w:kern w:val="2"/>
                <w:sz w:val="28"/>
                <w:szCs w:val="28"/>
                <w:lang w:eastAsia="zh-CN"/>
              </w:rPr>
              <w:t>Банковские реквизиты:</w:t>
            </w:r>
            <w:r w:rsidR="006168B9">
              <w:rPr>
                <w:b/>
                <w:kern w:val="2"/>
                <w:sz w:val="28"/>
                <w:szCs w:val="28"/>
                <w:lang w:eastAsia="zh-CN"/>
              </w:rPr>
              <w:t xml:space="preserve">                                        </w:t>
            </w:r>
          </w:p>
          <w:p w:rsidR="00077C55" w:rsidRPr="00F671B3" w:rsidRDefault="00077C55">
            <w:pPr>
              <w:jc w:val="both"/>
              <w:rPr>
                <w:sz w:val="28"/>
                <w:szCs w:val="28"/>
              </w:rPr>
            </w:pPr>
          </w:p>
          <w:p w:rsidR="002A5D5F" w:rsidRPr="006E6F2F" w:rsidRDefault="002A5D5F">
            <w:pPr>
              <w:jc w:val="both"/>
              <w:rPr>
                <w:snapToGrid w:val="0"/>
                <w:sz w:val="28"/>
                <w:szCs w:val="28"/>
                <w:lang w:val="en-US"/>
              </w:rPr>
            </w:pPr>
            <w:r>
              <w:rPr>
                <w:snapToGrid w:val="0"/>
                <w:sz w:val="28"/>
                <w:szCs w:val="28"/>
              </w:rPr>
              <w:t>Арендатор</w:t>
            </w:r>
            <w:r w:rsidR="006168B9">
              <w:rPr>
                <w:snapToGrid w:val="0"/>
                <w:sz w:val="28"/>
                <w:szCs w:val="28"/>
              </w:rPr>
              <w:t>:</w:t>
            </w:r>
          </w:p>
          <w:p w:rsidR="002A5D5F" w:rsidRPr="006E6F2F" w:rsidRDefault="002A5D5F">
            <w:pPr>
              <w:pStyle w:val="affb"/>
              <w:jc w:val="both"/>
              <w:rPr>
                <w:rFonts w:ascii="Times New Roman" w:hAnsi="Times New Roman"/>
                <w:snapToGrid w:val="0"/>
                <w:kern w:val="2"/>
                <w:sz w:val="28"/>
                <w:szCs w:val="28"/>
                <w:lang w:val="en-US" w:eastAsia="zh-CN"/>
              </w:rPr>
            </w:pPr>
          </w:p>
          <w:p w:rsidR="002A5D5F" w:rsidRDefault="002A5D5F" w:rsidP="00AA5DC9">
            <w:pPr>
              <w:pStyle w:val="affb"/>
              <w:jc w:val="both"/>
              <w:rPr>
                <w:sz w:val="28"/>
              </w:rPr>
            </w:pPr>
            <w:r>
              <w:rPr>
                <w:rFonts w:ascii="Times New Roman" w:hAnsi="Times New Roman"/>
                <w:snapToGrid w:val="0"/>
                <w:kern w:val="2"/>
                <w:sz w:val="28"/>
                <w:szCs w:val="28"/>
                <w:lang w:eastAsia="zh-CN"/>
              </w:rPr>
              <w:t xml:space="preserve">_______________ </w:t>
            </w:r>
          </w:p>
        </w:tc>
        <w:tc>
          <w:tcPr>
            <w:tcW w:w="4927" w:type="dxa"/>
            <w:hideMark/>
          </w:tcPr>
          <w:p w:rsidR="002A5D5F" w:rsidRDefault="002A5D5F">
            <w:pPr>
              <w:jc w:val="both"/>
              <w:rPr>
                <w:b/>
                <w:sz w:val="28"/>
                <w:szCs w:val="28"/>
              </w:rPr>
            </w:pPr>
            <w:r>
              <w:rPr>
                <w:b/>
                <w:sz w:val="28"/>
                <w:szCs w:val="28"/>
              </w:rPr>
              <w:lastRenderedPageBreak/>
              <w:t>Арендодатель:</w:t>
            </w: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p>
          <w:p w:rsidR="006168B9" w:rsidRDefault="006168B9" w:rsidP="006168B9">
            <w:pPr>
              <w:pStyle w:val="afa"/>
              <w:ind w:firstLine="0"/>
              <w:rPr>
                <w:b/>
                <w:kern w:val="2"/>
                <w:sz w:val="28"/>
                <w:szCs w:val="28"/>
                <w:lang w:eastAsia="zh-CN"/>
              </w:rPr>
            </w:pPr>
            <w:r>
              <w:rPr>
                <w:b/>
                <w:kern w:val="2"/>
                <w:sz w:val="28"/>
                <w:szCs w:val="28"/>
                <w:lang w:eastAsia="zh-CN"/>
              </w:rPr>
              <w:t>Банковские реквизиты:</w:t>
            </w:r>
          </w:p>
          <w:p w:rsidR="006168B9" w:rsidRDefault="006168B9">
            <w:pPr>
              <w:jc w:val="both"/>
              <w:rPr>
                <w:b/>
                <w:szCs w:val="60"/>
              </w:rPr>
            </w:pPr>
          </w:p>
          <w:p w:rsidR="006168B9" w:rsidRDefault="006168B9">
            <w:pPr>
              <w:jc w:val="both"/>
              <w:rPr>
                <w:b/>
                <w:sz w:val="28"/>
              </w:rPr>
            </w:pPr>
            <w:r w:rsidRPr="006168B9">
              <w:rPr>
                <w:sz w:val="28"/>
                <w:szCs w:val="28"/>
              </w:rPr>
              <w:t>Арендодатель</w:t>
            </w:r>
            <w:r>
              <w:rPr>
                <w:b/>
                <w:szCs w:val="60"/>
              </w:rPr>
              <w:t>:</w:t>
            </w:r>
          </w:p>
        </w:tc>
      </w:tr>
    </w:tbl>
    <w:p w:rsidR="00274DA5" w:rsidRDefault="00274DA5" w:rsidP="00274DA5">
      <w:pPr>
        <w:pStyle w:val="afa"/>
        <w:ind w:firstLine="0"/>
        <w:jc w:val="right"/>
        <w:rPr>
          <w:sz w:val="28"/>
          <w:szCs w:val="60"/>
        </w:rPr>
      </w:pPr>
      <w:r>
        <w:rPr>
          <w:sz w:val="28"/>
          <w:szCs w:val="60"/>
        </w:rPr>
        <w:lastRenderedPageBreak/>
        <w:t>Приложение № 1 к договору</w:t>
      </w:r>
    </w:p>
    <w:p w:rsidR="00AA1A8D" w:rsidRDefault="00AA1A8D">
      <w:pPr>
        <w:pStyle w:val="afa"/>
        <w:ind w:firstLine="0"/>
        <w:jc w:val="right"/>
        <w:rPr>
          <w:b/>
          <w:sz w:val="24"/>
        </w:rPr>
      </w:pPr>
    </w:p>
    <w:p w:rsidR="00AA1A8D" w:rsidRDefault="00AA1A8D">
      <w:pPr>
        <w:pStyle w:val="afa"/>
        <w:ind w:firstLine="0"/>
        <w:jc w:val="right"/>
        <w:rPr>
          <w:b/>
          <w:sz w:val="24"/>
        </w:rPr>
      </w:pPr>
    </w:p>
    <w:tbl>
      <w:tblPr>
        <w:tblW w:w="9645" w:type="dxa"/>
        <w:tblInd w:w="40" w:type="dxa"/>
        <w:tblLayout w:type="fixed"/>
        <w:tblCellMar>
          <w:left w:w="40" w:type="dxa"/>
          <w:right w:w="40" w:type="dxa"/>
        </w:tblCellMar>
        <w:tblLook w:val="04A0"/>
      </w:tblPr>
      <w:tblGrid>
        <w:gridCol w:w="1175"/>
        <w:gridCol w:w="2125"/>
        <w:gridCol w:w="1381"/>
        <w:gridCol w:w="2127"/>
        <w:gridCol w:w="2837"/>
      </w:tblGrid>
      <w:tr w:rsidR="00274DA5" w:rsidTr="00274DA5">
        <w:trPr>
          <w:trHeight w:hRule="exact" w:val="576"/>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732342">
            <w:pPr>
              <w:widowControl w:val="0"/>
              <w:shd w:val="clear" w:color="auto" w:fill="FFFFFF"/>
              <w:autoSpaceDE w:val="0"/>
              <w:autoSpaceDN w:val="0"/>
              <w:adjustRightInd w:val="0"/>
              <w:spacing w:line="276" w:lineRule="auto"/>
              <w:ind w:left="338"/>
            </w:pPr>
            <w:r w:rsidRPr="00732342">
              <w:rPr>
                <w:b/>
              </w:rPr>
              <w:t>№</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274DA5">
            <w:pPr>
              <w:widowControl w:val="0"/>
              <w:shd w:val="clear" w:color="auto" w:fill="FFFFFF"/>
              <w:autoSpaceDE w:val="0"/>
              <w:autoSpaceDN w:val="0"/>
              <w:adjustRightInd w:val="0"/>
              <w:spacing w:line="276" w:lineRule="auto"/>
              <w:ind w:left="122"/>
            </w:pPr>
            <w:r>
              <w:rPr>
                <w:spacing w:val="-2"/>
              </w:rPr>
              <w:t xml:space="preserve">№ </w:t>
            </w:r>
            <w:r>
              <w:rPr>
                <w:b/>
                <w:bCs/>
                <w:spacing w:val="-2"/>
              </w:rPr>
              <w:t>контейнера</w:t>
            </w: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274DA5">
            <w:pPr>
              <w:widowControl w:val="0"/>
              <w:shd w:val="clear" w:color="auto" w:fill="FFFFFF"/>
              <w:autoSpaceDE w:val="0"/>
              <w:autoSpaceDN w:val="0"/>
              <w:adjustRightInd w:val="0"/>
              <w:spacing w:line="276" w:lineRule="auto"/>
            </w:pPr>
            <w:r>
              <w:rPr>
                <w:b/>
                <w:bCs/>
                <w:spacing w:val="-3"/>
              </w:rPr>
              <w:t>Типоразмер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274DA5">
            <w:pPr>
              <w:widowControl w:val="0"/>
              <w:shd w:val="clear" w:color="auto" w:fill="FFFFFF"/>
              <w:autoSpaceDE w:val="0"/>
              <w:autoSpaceDN w:val="0"/>
              <w:adjustRightInd w:val="0"/>
              <w:spacing w:line="276" w:lineRule="auto"/>
              <w:ind w:left="86"/>
            </w:pPr>
            <w:r>
              <w:rPr>
                <w:b/>
                <w:bCs/>
                <w:spacing w:val="-3"/>
              </w:rPr>
              <w:t>Год изготовления</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66" w:lineRule="exact"/>
              <w:ind w:right="122"/>
              <w:jc w:val="center"/>
            </w:pPr>
            <w:r>
              <w:rPr>
                <w:b/>
                <w:bCs/>
                <w:spacing w:val="-4"/>
              </w:rPr>
              <w:t xml:space="preserve">Стоимость, доллар </w:t>
            </w:r>
            <w:r>
              <w:rPr>
                <w:b/>
                <w:bCs/>
              </w:rPr>
              <w:t>США</w:t>
            </w: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732342">
            <w:pPr>
              <w:widowControl w:val="0"/>
              <w:shd w:val="clear" w:color="auto" w:fill="FFFFFF"/>
              <w:autoSpaceDE w:val="0"/>
              <w:autoSpaceDN w:val="0"/>
              <w:adjustRightInd w:val="0"/>
              <w:spacing w:line="276" w:lineRule="auto"/>
              <w:ind w:left="418"/>
            </w:pPr>
            <w:r w:rsidRPr="00732342">
              <w:t>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AA1A8D">
            <w:pPr>
              <w:suppressAutoHyphens w:val="0"/>
              <w:rPr>
                <w:rFonts w:asciiTheme="minorHAnsi" w:eastAsiaTheme="minorEastAsia" w:hAnsiTheme="minorHAnsi"/>
                <w:sz w:val="22"/>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274DA5">
            <w:pPr>
              <w:widowControl w:val="0"/>
              <w:shd w:val="clear" w:color="auto" w:fill="FFFFFF"/>
              <w:autoSpaceDE w:val="0"/>
              <w:autoSpaceDN w:val="0"/>
              <w:adjustRightInd w:val="0"/>
              <w:spacing w:line="276" w:lineRule="auto"/>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AA1A8D">
            <w:pPr>
              <w:suppressAutoHyphens w:val="0"/>
              <w:rPr>
                <w:rFonts w:asciiTheme="minorHAnsi" w:eastAsiaTheme="minorEastAsia" w:hAnsiTheme="minorHAnsi"/>
                <w:sz w:val="22"/>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732342">
            <w:pPr>
              <w:widowControl w:val="0"/>
              <w:shd w:val="clear" w:color="auto" w:fill="FFFFFF"/>
              <w:autoSpaceDE w:val="0"/>
              <w:autoSpaceDN w:val="0"/>
              <w:adjustRightInd w:val="0"/>
              <w:spacing w:line="276" w:lineRule="auto"/>
              <w:ind w:left="396"/>
            </w:pPr>
            <w:r w:rsidRPr="00732342">
              <w:t>2</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AA1A8D">
            <w:pPr>
              <w:suppressAutoHyphens w:val="0"/>
              <w:rPr>
                <w:rFonts w:asciiTheme="minorHAnsi" w:eastAsiaTheme="minorEastAsia" w:hAnsiTheme="minorHAnsi"/>
                <w:sz w:val="22"/>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AA1A8D">
            <w:pPr>
              <w:suppressAutoHyphens w:val="0"/>
              <w:rPr>
                <w:rFonts w:asciiTheme="minorHAnsi" w:eastAsiaTheme="minorEastAsia" w:hAnsiTheme="minorHAnsi"/>
                <w:sz w:val="22"/>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274DA5">
            <w:pPr>
              <w:widowControl w:val="0"/>
              <w:shd w:val="clear" w:color="auto" w:fill="FFFFFF"/>
              <w:autoSpaceDE w:val="0"/>
              <w:autoSpaceDN w:val="0"/>
              <w:adjustRightInd w:val="0"/>
              <w:spacing w:line="276" w:lineRule="auto"/>
              <w:ind w:left="403"/>
            </w:pPr>
            <w:r>
              <w:t>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AA1A8D">
            <w:pPr>
              <w:suppressAutoHyphens w:val="0"/>
              <w:rPr>
                <w:rFonts w:asciiTheme="minorHAnsi" w:eastAsiaTheme="minorEastAsia" w:hAnsiTheme="minorHAnsi"/>
                <w:sz w:val="22"/>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AA1A8D" w:rsidRDefault="00AA1A8D">
            <w:pPr>
              <w:suppressAutoHyphens w:val="0"/>
              <w:rPr>
                <w:rFonts w:asciiTheme="minorHAnsi" w:eastAsiaTheme="minorEastAsia" w:hAnsiTheme="minorHAnsi"/>
                <w:sz w:val="22"/>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410"/>
            </w:pPr>
            <w:r>
              <w:t>5</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410"/>
            </w:pPr>
            <w:r>
              <w:t>6</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418"/>
            </w:pPr>
            <w:r>
              <w:t>7</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425"/>
            </w:pPr>
            <w:r>
              <w:t>8</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418"/>
            </w:pPr>
            <w:r>
              <w:t>9</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74"/>
            </w:pPr>
            <w:r>
              <w:t>10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11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74"/>
            </w:pPr>
            <w:r>
              <w:t>12</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13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9"/>
            </w:pPr>
            <w:r>
              <w:t>14</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9"/>
            </w:pPr>
            <w:r>
              <w:t>15</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9"/>
            </w:pPr>
            <w:r>
              <w:t>16</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9"/>
            </w:pPr>
            <w:r>
              <w:t>17</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9"/>
            </w:pPr>
            <w:r>
              <w:t>18</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9"/>
            </w:pPr>
            <w:r>
              <w:t>19</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67"/>
            </w:pPr>
            <w:r>
              <w:t>20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74"/>
            </w:pPr>
            <w:r>
              <w:t>21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22</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23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24</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25</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26</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27</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2"/>
            </w:pPr>
            <w:r>
              <w:t>28</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89"/>
            </w:pPr>
            <w:r>
              <w:t>29</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30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31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32</w:t>
            </w:r>
          </w:p>
        </w:tc>
        <w:tc>
          <w:tcPr>
            <w:tcW w:w="21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17"/>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33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34</w:t>
            </w:r>
          </w:p>
        </w:tc>
        <w:tc>
          <w:tcPr>
            <w:tcW w:w="21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35</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36</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403"/>
            </w:pPr>
            <w:r>
              <w:lastRenderedPageBreak/>
              <w:t>37</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403"/>
            </w:pPr>
            <w:r>
              <w:t>38</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24"/>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403"/>
            </w:pPr>
            <w:r>
              <w:t>39</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1"/>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42</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44</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45</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46</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47</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48</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49</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52</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54</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55</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56</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57</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58</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59</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62</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64</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65</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66</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68</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69</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72</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74</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75</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76</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77</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lastRenderedPageBreak/>
              <w:t>78</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79</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80</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81</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82</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83</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r w:rsidR="00274DA5" w:rsidTr="00274DA5">
        <w:trPr>
          <w:trHeight w:hRule="exact" w:val="338"/>
        </w:trPr>
        <w:tc>
          <w:tcPr>
            <w:tcW w:w="117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96"/>
            </w:pPr>
            <w:r>
              <w:t>84</w:t>
            </w:r>
          </w:p>
        </w:tc>
        <w:tc>
          <w:tcPr>
            <w:tcW w:w="212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138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jc w:val="center"/>
            </w:pPr>
            <w:r>
              <w:t>45</w:t>
            </w:r>
            <w:r>
              <w:rPr>
                <w:lang w:val="en-US"/>
              </w:rPr>
              <w:t>G</w:t>
            </w:r>
            <w: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uppressAutoHyphens w:val="0"/>
              <w:rPr>
                <w:rFonts w:asciiTheme="minorHAnsi" w:eastAsiaTheme="minorEastAsia" w:hAnsiTheme="minorHAnsi" w:cstheme="minorBidi"/>
                <w:sz w:val="22"/>
                <w:szCs w:val="22"/>
                <w:lang w:eastAsia="ru-RU"/>
              </w:rPr>
            </w:pPr>
          </w:p>
        </w:tc>
      </w:tr>
    </w:tbl>
    <w:p w:rsidR="00AA1A8D" w:rsidRDefault="00AA1A8D">
      <w:pPr>
        <w:pStyle w:val="afa"/>
        <w:ind w:firstLine="0"/>
        <w:jc w:val="center"/>
        <w:rPr>
          <w:b/>
          <w:sz w:val="24"/>
        </w:rPr>
      </w:pPr>
    </w:p>
    <w:p w:rsidR="00AA1A8D" w:rsidRDefault="00AA1A8D">
      <w:pPr>
        <w:pStyle w:val="afa"/>
        <w:ind w:firstLine="0"/>
        <w:jc w:val="center"/>
        <w:rPr>
          <w:b/>
          <w:sz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7"/>
      </w:tblGrid>
      <w:tr w:rsidR="002A5D5F" w:rsidTr="006E6F2F">
        <w:tc>
          <w:tcPr>
            <w:tcW w:w="4927" w:type="dxa"/>
            <w:hideMark/>
          </w:tcPr>
          <w:p w:rsidR="002A5D5F" w:rsidRDefault="002A5D5F">
            <w:pPr>
              <w:pStyle w:val="afa"/>
              <w:ind w:firstLine="0"/>
              <w:jc w:val="center"/>
              <w:rPr>
                <w:b/>
              </w:rPr>
            </w:pPr>
            <w:r>
              <w:rPr>
                <w:b/>
                <w:sz w:val="24"/>
                <w:szCs w:val="60"/>
              </w:rPr>
              <w:t>Арендатор:</w:t>
            </w:r>
          </w:p>
        </w:tc>
        <w:tc>
          <w:tcPr>
            <w:tcW w:w="4927" w:type="dxa"/>
            <w:hideMark/>
          </w:tcPr>
          <w:p w:rsidR="002A5D5F" w:rsidRDefault="002A5D5F">
            <w:pPr>
              <w:pStyle w:val="afa"/>
              <w:ind w:firstLine="0"/>
              <w:jc w:val="center"/>
              <w:rPr>
                <w:b/>
              </w:rPr>
            </w:pPr>
            <w:r>
              <w:rPr>
                <w:b/>
                <w:sz w:val="24"/>
                <w:szCs w:val="60"/>
              </w:rPr>
              <w:t>Арендодатель:</w:t>
            </w:r>
          </w:p>
        </w:tc>
      </w:tr>
    </w:tbl>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shd w:val="clear" w:color="auto" w:fill="FFFFFF"/>
        <w:spacing w:before="554" w:line="274" w:lineRule="exact"/>
        <w:ind w:right="137"/>
        <w:jc w:val="right"/>
        <w:rPr>
          <w:spacing w:val="-2"/>
          <w:sz w:val="28"/>
        </w:rPr>
      </w:pPr>
      <w:r>
        <w:rPr>
          <w:spacing w:val="-2"/>
          <w:sz w:val="28"/>
        </w:rPr>
        <w:t>Приложение № 2 к договору</w:t>
      </w:r>
    </w:p>
    <w:p w:rsidR="00AA5DC9" w:rsidRDefault="00AA5DC9" w:rsidP="00274DA5">
      <w:pPr>
        <w:shd w:val="clear" w:color="auto" w:fill="FFFFFF"/>
        <w:spacing w:line="274" w:lineRule="exact"/>
        <w:ind w:right="137"/>
        <w:jc w:val="center"/>
        <w:rPr>
          <w:spacing w:val="-2"/>
        </w:rPr>
      </w:pPr>
    </w:p>
    <w:p w:rsidR="00AA5DC9" w:rsidRDefault="00AA5DC9" w:rsidP="00274DA5">
      <w:pPr>
        <w:shd w:val="clear" w:color="auto" w:fill="FFFFFF"/>
        <w:spacing w:line="274" w:lineRule="exact"/>
        <w:ind w:right="137"/>
        <w:jc w:val="center"/>
        <w:rPr>
          <w:spacing w:val="-2"/>
        </w:rPr>
      </w:pPr>
    </w:p>
    <w:p w:rsidR="00274DA5" w:rsidRDefault="00274DA5" w:rsidP="00274DA5">
      <w:pPr>
        <w:shd w:val="clear" w:color="auto" w:fill="FFFFFF"/>
        <w:spacing w:line="274" w:lineRule="exact"/>
        <w:ind w:right="137"/>
        <w:jc w:val="center"/>
      </w:pPr>
      <w:r>
        <w:rPr>
          <w:spacing w:val="-2"/>
        </w:rPr>
        <w:t>Форма</w:t>
      </w:r>
    </w:p>
    <w:p w:rsidR="00274DA5" w:rsidRDefault="00274DA5" w:rsidP="00274DA5">
      <w:pPr>
        <w:shd w:val="clear" w:color="auto" w:fill="FFFFFF"/>
        <w:spacing w:line="274" w:lineRule="exact"/>
        <w:ind w:right="137"/>
        <w:jc w:val="center"/>
      </w:pPr>
      <w:r>
        <w:rPr>
          <w:spacing w:val="-3"/>
        </w:rPr>
        <w:t>Акт приема Контейнеров в аренду</w:t>
      </w:r>
    </w:p>
    <w:p w:rsidR="00274DA5" w:rsidRDefault="00274DA5" w:rsidP="00274DA5">
      <w:pPr>
        <w:shd w:val="clear" w:color="auto" w:fill="FFFFFF"/>
        <w:spacing w:line="274" w:lineRule="exact"/>
        <w:ind w:right="144"/>
        <w:jc w:val="center"/>
      </w:pPr>
      <w:r>
        <w:rPr>
          <w:spacing w:val="-1"/>
        </w:rPr>
        <w:t>по договору аренды</w:t>
      </w:r>
    </w:p>
    <w:p w:rsidR="00274DA5" w:rsidRDefault="00274DA5" w:rsidP="00274DA5">
      <w:pPr>
        <w:shd w:val="clear" w:color="auto" w:fill="FFFFFF"/>
        <w:tabs>
          <w:tab w:val="left" w:pos="5090"/>
        </w:tabs>
        <w:ind w:left="2218"/>
        <w:rPr>
          <w:spacing w:val="-3"/>
        </w:rPr>
      </w:pPr>
      <w:r>
        <w:rPr>
          <w:spacing w:val="-3"/>
        </w:rPr>
        <w:t>от«       »</w:t>
      </w:r>
      <w:r>
        <w:rPr>
          <w:spacing w:val="-3"/>
        </w:rPr>
        <w:tab/>
        <w:t>2014г. №</w:t>
      </w:r>
    </w:p>
    <w:p w:rsidR="00274DA5" w:rsidRDefault="00274DA5" w:rsidP="00274DA5">
      <w:pPr>
        <w:shd w:val="clear" w:color="auto" w:fill="FFFFFF"/>
        <w:tabs>
          <w:tab w:val="left" w:pos="5090"/>
        </w:tabs>
        <w:ind w:left="2218"/>
        <w:rPr>
          <w:spacing w:val="-3"/>
        </w:rPr>
      </w:pPr>
    </w:p>
    <w:tbl>
      <w:tblPr>
        <w:tblW w:w="0" w:type="auto"/>
        <w:tblInd w:w="40" w:type="dxa"/>
        <w:tblLayout w:type="fixed"/>
        <w:tblCellMar>
          <w:left w:w="40" w:type="dxa"/>
          <w:right w:w="40" w:type="dxa"/>
        </w:tblCellMar>
        <w:tblLook w:val="04A0"/>
      </w:tblPr>
      <w:tblGrid>
        <w:gridCol w:w="590"/>
        <w:gridCol w:w="1411"/>
        <w:gridCol w:w="1447"/>
        <w:gridCol w:w="1303"/>
        <w:gridCol w:w="1627"/>
        <w:gridCol w:w="1584"/>
        <w:gridCol w:w="1339"/>
      </w:tblGrid>
      <w:tr w:rsidR="00274DA5" w:rsidTr="00274DA5">
        <w:trPr>
          <w:trHeight w:hRule="exact" w:val="1433"/>
        </w:trPr>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72"/>
            </w:pPr>
            <w:r>
              <w:t>№</w:t>
            </w:r>
          </w:p>
        </w:tc>
        <w:tc>
          <w:tcPr>
            <w:tcW w:w="1411"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4" w:lineRule="exact"/>
              <w:ind w:left="14" w:right="7"/>
            </w:pPr>
            <w:r>
              <w:t xml:space="preserve">№ </w:t>
            </w:r>
            <w:r>
              <w:rPr>
                <w:spacing w:val="-3"/>
              </w:rPr>
              <w:t>контейнера</w:t>
            </w:r>
          </w:p>
        </w:tc>
        <w:tc>
          <w:tcPr>
            <w:tcW w:w="1447"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3"/>
              </w:rPr>
              <w:t>Типоразмер</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3"/>
              </w:rPr>
              <w:t>Состояние</w:t>
            </w:r>
          </w:p>
        </w:tc>
        <w:tc>
          <w:tcPr>
            <w:tcW w:w="1627"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hd w:val="clear" w:color="auto" w:fill="FFFFFF"/>
              <w:spacing w:line="274" w:lineRule="exact"/>
              <w:jc w:val="center"/>
              <w:rPr>
                <w:sz w:val="20"/>
                <w:szCs w:val="20"/>
              </w:rPr>
            </w:pPr>
            <w:r>
              <w:t>Место</w:t>
            </w:r>
          </w:p>
          <w:p w:rsidR="00274DA5" w:rsidRDefault="00274DA5">
            <w:pPr>
              <w:shd w:val="clear" w:color="auto" w:fill="FFFFFF"/>
              <w:spacing w:line="274" w:lineRule="exact"/>
              <w:jc w:val="center"/>
            </w:pPr>
            <w:r>
              <w:t>приема в</w:t>
            </w:r>
          </w:p>
          <w:p w:rsidR="00274DA5" w:rsidRDefault="00274DA5">
            <w:pPr>
              <w:widowControl w:val="0"/>
              <w:shd w:val="clear" w:color="auto" w:fill="FFFFFF"/>
              <w:autoSpaceDE w:val="0"/>
              <w:autoSpaceDN w:val="0"/>
              <w:adjustRightInd w:val="0"/>
              <w:spacing w:line="274" w:lineRule="exact"/>
              <w:jc w:val="center"/>
            </w:pPr>
            <w:r>
              <w:t>аренду</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81" w:lineRule="exact"/>
            </w:pPr>
            <w:r>
              <w:t xml:space="preserve">Год </w:t>
            </w:r>
            <w:r>
              <w:rPr>
                <w:spacing w:val="-3"/>
              </w:rPr>
              <w:t>изготовления</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4"/>
              </w:rPr>
              <w:t>Стоимость</w:t>
            </w:r>
          </w:p>
        </w:tc>
      </w:tr>
      <w:tr w:rsidR="00274DA5" w:rsidTr="00274DA5">
        <w:trPr>
          <w:trHeight w:hRule="exact" w:val="317"/>
        </w:trPr>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58"/>
            </w:pPr>
            <w:r>
              <w:t>1</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10"/>
        </w:trPr>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37"/>
            </w:pPr>
            <w:r>
              <w:t>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10"/>
        </w:trPr>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44"/>
            </w:pPr>
            <w:r>
              <w:t>3</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10"/>
        </w:trPr>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37"/>
            </w:pPr>
            <w:r>
              <w:t>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17"/>
        </w:trPr>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44"/>
            </w:pPr>
            <w:r>
              <w:t>5</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24"/>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bl>
    <w:p w:rsidR="00274DA5" w:rsidRDefault="00274DA5" w:rsidP="00274DA5">
      <w:pPr>
        <w:shd w:val="clear" w:color="auto" w:fill="FFFFFF"/>
        <w:spacing w:before="533" w:line="281" w:lineRule="exact"/>
        <w:ind w:right="79"/>
        <w:jc w:val="center"/>
        <w:rPr>
          <w:sz w:val="20"/>
          <w:szCs w:val="20"/>
        </w:rPr>
      </w:pPr>
      <w:r>
        <w:rPr>
          <w:spacing w:val="-2"/>
        </w:rPr>
        <w:t>Форма</w:t>
      </w:r>
    </w:p>
    <w:p w:rsidR="00274DA5" w:rsidRDefault="00274DA5" w:rsidP="00274DA5">
      <w:pPr>
        <w:shd w:val="clear" w:color="auto" w:fill="FFFFFF"/>
        <w:spacing w:line="281" w:lineRule="exact"/>
        <w:ind w:right="94"/>
        <w:jc w:val="center"/>
      </w:pPr>
      <w:r>
        <w:rPr>
          <w:spacing w:val="-2"/>
        </w:rPr>
        <w:t>Акт возврата Контейнеров из аренды</w:t>
      </w:r>
    </w:p>
    <w:p w:rsidR="00274DA5" w:rsidRDefault="00274DA5" w:rsidP="00274DA5">
      <w:pPr>
        <w:shd w:val="clear" w:color="auto" w:fill="FFFFFF"/>
        <w:spacing w:line="281" w:lineRule="exact"/>
        <w:ind w:right="86"/>
        <w:jc w:val="center"/>
      </w:pPr>
      <w:r>
        <w:rPr>
          <w:spacing w:val="-1"/>
        </w:rPr>
        <w:t>по договору аренды</w:t>
      </w:r>
    </w:p>
    <w:p w:rsidR="00274DA5" w:rsidRDefault="00274DA5" w:rsidP="00274DA5">
      <w:pPr>
        <w:shd w:val="clear" w:color="auto" w:fill="FFFFFF"/>
        <w:tabs>
          <w:tab w:val="left" w:pos="5112"/>
        </w:tabs>
        <w:ind w:left="2246"/>
      </w:pPr>
      <w:r>
        <w:t>от«       »</w:t>
      </w:r>
      <w:r>
        <w:rPr>
          <w:rFonts w:ascii="Arial" w:hAnsi="Arial" w:cs="Arial"/>
        </w:rPr>
        <w:tab/>
      </w:r>
      <w:r>
        <w:rPr>
          <w:rFonts w:hAnsi="Arial"/>
          <w:spacing w:val="-4"/>
        </w:rPr>
        <w:t>2014</w:t>
      </w:r>
      <w:r>
        <w:rPr>
          <w:spacing w:val="-4"/>
        </w:rPr>
        <w:t>г. №</w:t>
      </w:r>
    </w:p>
    <w:tbl>
      <w:tblPr>
        <w:tblW w:w="0" w:type="auto"/>
        <w:tblInd w:w="40" w:type="dxa"/>
        <w:tblLayout w:type="fixed"/>
        <w:tblCellMar>
          <w:left w:w="40" w:type="dxa"/>
          <w:right w:w="40" w:type="dxa"/>
        </w:tblCellMar>
        <w:tblLook w:val="04A0"/>
      </w:tblPr>
      <w:tblGrid>
        <w:gridCol w:w="612"/>
        <w:gridCol w:w="1469"/>
        <w:gridCol w:w="1440"/>
        <w:gridCol w:w="1303"/>
        <w:gridCol w:w="1418"/>
        <w:gridCol w:w="1721"/>
        <w:gridCol w:w="1332"/>
      </w:tblGrid>
      <w:tr w:rsidR="00274DA5" w:rsidTr="00274DA5">
        <w:trPr>
          <w:trHeight w:hRule="exact" w:val="1426"/>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72"/>
            </w:pPr>
            <w:r>
              <w:t>№</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36"/>
            </w:pPr>
            <w:r>
              <w:rPr>
                <w:spacing w:val="-2"/>
              </w:rPr>
              <w:t>контейнера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2"/>
              </w:rPr>
              <w:t>Типоразмер</w:t>
            </w:r>
          </w:p>
        </w:tc>
        <w:tc>
          <w:tcPr>
            <w:tcW w:w="1303"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4"/>
              </w:rPr>
              <w:t>Состояние</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shd w:val="clear" w:color="auto" w:fill="FFFFFF"/>
              <w:spacing w:line="274" w:lineRule="exact"/>
              <w:jc w:val="center"/>
              <w:rPr>
                <w:sz w:val="20"/>
                <w:szCs w:val="20"/>
              </w:rPr>
            </w:pPr>
            <w:r>
              <w:t>Место</w:t>
            </w:r>
          </w:p>
          <w:p w:rsidR="00274DA5" w:rsidRDefault="00274DA5">
            <w:pPr>
              <w:shd w:val="clear" w:color="auto" w:fill="FFFFFF"/>
              <w:spacing w:line="274" w:lineRule="exact"/>
              <w:jc w:val="center"/>
            </w:pPr>
            <w:r>
              <w:rPr>
                <w:spacing w:val="-3"/>
              </w:rPr>
              <w:t>возврата из</w:t>
            </w:r>
          </w:p>
          <w:p w:rsidR="00274DA5" w:rsidRDefault="00274DA5">
            <w:pPr>
              <w:widowControl w:val="0"/>
              <w:shd w:val="clear" w:color="auto" w:fill="FFFFFF"/>
              <w:autoSpaceDE w:val="0"/>
              <w:autoSpaceDN w:val="0"/>
              <w:adjustRightInd w:val="0"/>
              <w:spacing w:line="274" w:lineRule="exact"/>
              <w:jc w:val="center"/>
            </w:pPr>
            <w:r>
              <w:t>аренды</w:t>
            </w:r>
          </w:p>
        </w:tc>
        <w:tc>
          <w:tcPr>
            <w:tcW w:w="1721"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66" w:lineRule="exact"/>
              <w:ind w:left="65" w:right="65"/>
            </w:pPr>
            <w:r>
              <w:t xml:space="preserve">Год </w:t>
            </w:r>
            <w:r>
              <w:rPr>
                <w:spacing w:val="-3"/>
              </w:rPr>
              <w:t>изготовления</w:t>
            </w:r>
          </w:p>
        </w:tc>
        <w:tc>
          <w:tcPr>
            <w:tcW w:w="1332"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3"/>
              </w:rPr>
              <w:t>Стоимость</w:t>
            </w:r>
          </w:p>
        </w:tc>
      </w:tr>
      <w:tr w:rsidR="00274DA5" w:rsidTr="00274DA5">
        <w:trPr>
          <w:trHeight w:hRule="exact" w:val="302"/>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66"/>
            </w:pPr>
            <w:r>
              <w:t>1</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10"/>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44"/>
            </w:pPr>
            <w:r>
              <w:t>2</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10"/>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44"/>
            </w:pPr>
            <w:r>
              <w:t>3</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17"/>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44"/>
            </w:pPr>
            <w:r>
              <w:t>4</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10"/>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left="151"/>
            </w:pPr>
            <w:r>
              <w:t>5</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324"/>
        </w:trPr>
        <w:tc>
          <w:tcPr>
            <w:tcW w:w="612"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332"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bl>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74DA5" w:rsidTr="00274DA5">
        <w:tc>
          <w:tcPr>
            <w:tcW w:w="4927" w:type="dxa"/>
            <w:hideMark/>
          </w:tcPr>
          <w:p w:rsidR="00274DA5" w:rsidRDefault="00274DA5">
            <w:pPr>
              <w:pStyle w:val="afa"/>
              <w:ind w:firstLine="0"/>
              <w:jc w:val="center"/>
              <w:rPr>
                <w:b/>
                <w:sz w:val="24"/>
                <w:szCs w:val="60"/>
              </w:rPr>
            </w:pPr>
            <w:r>
              <w:rPr>
                <w:b/>
                <w:sz w:val="24"/>
                <w:szCs w:val="60"/>
              </w:rPr>
              <w:t>Арендатор:</w:t>
            </w:r>
          </w:p>
        </w:tc>
        <w:tc>
          <w:tcPr>
            <w:tcW w:w="4927" w:type="dxa"/>
            <w:hideMark/>
          </w:tcPr>
          <w:p w:rsidR="00274DA5" w:rsidRDefault="00274DA5">
            <w:pPr>
              <w:pStyle w:val="afa"/>
              <w:ind w:firstLine="0"/>
              <w:jc w:val="center"/>
              <w:rPr>
                <w:b/>
                <w:sz w:val="24"/>
                <w:szCs w:val="60"/>
              </w:rPr>
            </w:pPr>
            <w:r>
              <w:rPr>
                <w:b/>
                <w:sz w:val="24"/>
                <w:szCs w:val="60"/>
              </w:rPr>
              <w:t>Арендодатель:</w:t>
            </w:r>
          </w:p>
        </w:tc>
      </w:tr>
    </w:tbl>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077C55" w:rsidRDefault="00077C55" w:rsidP="00274DA5">
      <w:pPr>
        <w:pStyle w:val="afa"/>
        <w:ind w:firstLine="0"/>
        <w:jc w:val="center"/>
        <w:rPr>
          <w:b/>
          <w:sz w:val="24"/>
          <w:szCs w:val="60"/>
        </w:rPr>
      </w:pPr>
    </w:p>
    <w:p w:rsidR="00077C55" w:rsidRDefault="00077C55" w:rsidP="00274DA5">
      <w:pPr>
        <w:pStyle w:val="afa"/>
        <w:ind w:firstLine="0"/>
        <w:jc w:val="center"/>
        <w:rPr>
          <w:b/>
          <w:sz w:val="24"/>
          <w:szCs w:val="60"/>
        </w:rPr>
      </w:pPr>
    </w:p>
    <w:p w:rsidR="00077C55" w:rsidRDefault="00077C55" w:rsidP="00274DA5">
      <w:pPr>
        <w:pStyle w:val="afa"/>
        <w:ind w:firstLine="0"/>
        <w:jc w:val="center"/>
        <w:rPr>
          <w:b/>
          <w:sz w:val="24"/>
          <w:szCs w:val="60"/>
        </w:rPr>
      </w:pPr>
    </w:p>
    <w:p w:rsidR="00077C55" w:rsidRDefault="00077C55" w:rsidP="00274DA5">
      <w:pPr>
        <w:pStyle w:val="afa"/>
        <w:ind w:firstLine="0"/>
        <w:jc w:val="center"/>
        <w:rPr>
          <w:b/>
          <w:sz w:val="24"/>
          <w:szCs w:val="60"/>
        </w:rPr>
      </w:pPr>
    </w:p>
    <w:p w:rsidR="00274DA5" w:rsidRDefault="00274DA5" w:rsidP="00274DA5">
      <w:pPr>
        <w:pStyle w:val="afa"/>
        <w:ind w:firstLine="0"/>
        <w:jc w:val="right"/>
        <w:rPr>
          <w:sz w:val="28"/>
          <w:szCs w:val="60"/>
        </w:rPr>
      </w:pPr>
      <w:r>
        <w:rPr>
          <w:sz w:val="28"/>
          <w:szCs w:val="60"/>
        </w:rPr>
        <w:t>Приложение № 3 к договору</w:t>
      </w: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r>
        <w:rPr>
          <w:b/>
          <w:sz w:val="24"/>
          <w:szCs w:val="60"/>
        </w:rPr>
        <w:t>Форма</w:t>
      </w:r>
    </w:p>
    <w:p w:rsidR="00274DA5" w:rsidRDefault="00274DA5" w:rsidP="00274DA5">
      <w:pPr>
        <w:pStyle w:val="afa"/>
        <w:ind w:firstLine="0"/>
        <w:jc w:val="center"/>
        <w:rPr>
          <w:b/>
          <w:sz w:val="24"/>
          <w:szCs w:val="60"/>
        </w:rPr>
      </w:pPr>
      <w:r>
        <w:rPr>
          <w:b/>
          <w:sz w:val="24"/>
          <w:szCs w:val="60"/>
        </w:rPr>
        <w:t>Расчет оплачиваемой аренды</w:t>
      </w: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r>
        <w:rPr>
          <w:b/>
          <w:sz w:val="24"/>
          <w:szCs w:val="60"/>
        </w:rPr>
        <w:t>РАСЧЕТ ОПЛАЧИВАЕМОЙ АРЕНДЫ С                          г.  по                              г.</w:t>
      </w:r>
    </w:p>
    <w:p w:rsidR="00274DA5" w:rsidRDefault="00274DA5" w:rsidP="00274DA5">
      <w:pPr>
        <w:pStyle w:val="afa"/>
        <w:ind w:firstLine="0"/>
        <w:jc w:val="center"/>
        <w:rPr>
          <w:b/>
          <w:sz w:val="24"/>
          <w:szCs w:val="60"/>
        </w:rPr>
      </w:pPr>
    </w:p>
    <w:tbl>
      <w:tblPr>
        <w:tblW w:w="0" w:type="auto"/>
        <w:tblInd w:w="40" w:type="dxa"/>
        <w:tblLayout w:type="fixed"/>
        <w:tblCellMar>
          <w:left w:w="40" w:type="dxa"/>
          <w:right w:w="40" w:type="dxa"/>
        </w:tblCellMar>
        <w:tblLook w:val="04A0"/>
      </w:tblPr>
      <w:tblGrid>
        <w:gridCol w:w="670"/>
        <w:gridCol w:w="648"/>
        <w:gridCol w:w="655"/>
        <w:gridCol w:w="655"/>
        <w:gridCol w:w="778"/>
        <w:gridCol w:w="1534"/>
        <w:gridCol w:w="1591"/>
        <w:gridCol w:w="1080"/>
        <w:gridCol w:w="1073"/>
        <w:gridCol w:w="965"/>
      </w:tblGrid>
      <w:tr w:rsidR="00274DA5" w:rsidTr="00274DA5">
        <w:trPr>
          <w:trHeight w:val="281"/>
        </w:trPr>
        <w:tc>
          <w:tcPr>
            <w:tcW w:w="670"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t>№</w:t>
            </w:r>
          </w:p>
          <w:p w:rsidR="00274DA5" w:rsidRDefault="00274DA5">
            <w:pPr>
              <w:widowControl w:val="0"/>
              <w:shd w:val="clear" w:color="auto" w:fill="FFFFFF"/>
              <w:autoSpaceDE w:val="0"/>
              <w:autoSpaceDN w:val="0"/>
              <w:adjustRightInd w:val="0"/>
              <w:spacing w:line="276" w:lineRule="auto"/>
              <w:ind w:left="7"/>
            </w:pPr>
            <w:r>
              <w:t>п/п</w:t>
            </w:r>
          </w:p>
        </w:tc>
        <w:tc>
          <w:tcPr>
            <w:tcW w:w="648"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t>№</w:t>
            </w:r>
          </w:p>
          <w:p w:rsidR="00274DA5" w:rsidRDefault="00274DA5">
            <w:pPr>
              <w:widowControl w:val="0"/>
              <w:shd w:val="clear" w:color="auto" w:fill="FFFFFF"/>
              <w:autoSpaceDE w:val="0"/>
              <w:autoSpaceDN w:val="0"/>
              <w:adjustRightInd w:val="0"/>
              <w:spacing w:line="276" w:lineRule="auto"/>
            </w:pPr>
            <w:r>
              <w:t>конт</w:t>
            </w:r>
          </w:p>
          <w:p w:rsidR="00274DA5" w:rsidRDefault="00274DA5">
            <w:pPr>
              <w:widowControl w:val="0"/>
              <w:shd w:val="clear" w:color="auto" w:fill="FFFFFF"/>
              <w:autoSpaceDE w:val="0"/>
              <w:autoSpaceDN w:val="0"/>
              <w:adjustRightInd w:val="0"/>
              <w:spacing w:line="276" w:lineRule="auto"/>
            </w:pPr>
            <w:r>
              <w:t>ейне</w:t>
            </w:r>
          </w:p>
          <w:p w:rsidR="00274DA5" w:rsidRDefault="00274DA5">
            <w:pPr>
              <w:widowControl w:val="0"/>
              <w:shd w:val="clear" w:color="auto" w:fill="FFFFFF"/>
              <w:autoSpaceDE w:val="0"/>
              <w:autoSpaceDN w:val="0"/>
              <w:adjustRightInd w:val="0"/>
              <w:spacing w:line="276" w:lineRule="auto"/>
            </w:pPr>
            <w:r>
              <w:t>ра</w:t>
            </w:r>
          </w:p>
        </w:tc>
        <w:tc>
          <w:tcPr>
            <w:tcW w:w="655"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4"/>
              </w:rPr>
              <w:t>Дата</w:t>
            </w:r>
          </w:p>
          <w:p w:rsidR="00274DA5" w:rsidRDefault="00274DA5">
            <w:pPr>
              <w:widowControl w:val="0"/>
              <w:shd w:val="clear" w:color="auto" w:fill="FFFFFF"/>
              <w:autoSpaceDE w:val="0"/>
              <w:autoSpaceDN w:val="0"/>
              <w:adjustRightInd w:val="0"/>
              <w:spacing w:line="276" w:lineRule="auto"/>
            </w:pPr>
            <w:r>
              <w:t>нача</w:t>
            </w:r>
          </w:p>
          <w:p w:rsidR="00274DA5" w:rsidRDefault="00274DA5">
            <w:pPr>
              <w:widowControl w:val="0"/>
              <w:shd w:val="clear" w:color="auto" w:fill="FFFFFF"/>
              <w:autoSpaceDE w:val="0"/>
              <w:autoSpaceDN w:val="0"/>
              <w:adjustRightInd w:val="0"/>
              <w:spacing w:line="276" w:lineRule="auto"/>
            </w:pPr>
            <w:r>
              <w:t>ла</w:t>
            </w:r>
          </w:p>
          <w:p w:rsidR="00274DA5" w:rsidRDefault="00274DA5">
            <w:pPr>
              <w:widowControl w:val="0"/>
              <w:shd w:val="clear" w:color="auto" w:fill="FFFFFF"/>
              <w:autoSpaceDE w:val="0"/>
              <w:autoSpaceDN w:val="0"/>
              <w:adjustRightInd w:val="0"/>
              <w:spacing w:line="276" w:lineRule="auto"/>
            </w:pPr>
            <w:r>
              <w:t>арен</w:t>
            </w:r>
          </w:p>
          <w:p w:rsidR="00274DA5" w:rsidRDefault="00274DA5">
            <w:pPr>
              <w:widowControl w:val="0"/>
              <w:shd w:val="clear" w:color="auto" w:fill="FFFFFF"/>
              <w:autoSpaceDE w:val="0"/>
              <w:autoSpaceDN w:val="0"/>
              <w:adjustRightInd w:val="0"/>
              <w:spacing w:line="276" w:lineRule="auto"/>
            </w:pPr>
            <w:r>
              <w:t>ды</w:t>
            </w:r>
          </w:p>
        </w:tc>
        <w:tc>
          <w:tcPr>
            <w:tcW w:w="655"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2"/>
              </w:rPr>
              <w:t>Дата</w:t>
            </w:r>
          </w:p>
          <w:p w:rsidR="00274DA5" w:rsidRDefault="00274DA5">
            <w:pPr>
              <w:widowControl w:val="0"/>
              <w:shd w:val="clear" w:color="auto" w:fill="FFFFFF"/>
              <w:autoSpaceDE w:val="0"/>
              <w:autoSpaceDN w:val="0"/>
              <w:adjustRightInd w:val="0"/>
              <w:spacing w:line="276" w:lineRule="auto"/>
            </w:pPr>
            <w:r>
              <w:t>окон</w:t>
            </w:r>
          </w:p>
          <w:p w:rsidR="00274DA5" w:rsidRDefault="00274DA5">
            <w:pPr>
              <w:widowControl w:val="0"/>
              <w:shd w:val="clear" w:color="auto" w:fill="FFFFFF"/>
              <w:autoSpaceDE w:val="0"/>
              <w:autoSpaceDN w:val="0"/>
              <w:adjustRightInd w:val="0"/>
              <w:spacing w:line="276" w:lineRule="auto"/>
            </w:pPr>
            <w:r>
              <w:t>чани</w:t>
            </w:r>
          </w:p>
          <w:p w:rsidR="00274DA5" w:rsidRDefault="00274DA5">
            <w:pPr>
              <w:widowControl w:val="0"/>
              <w:shd w:val="clear" w:color="auto" w:fill="FFFFFF"/>
              <w:autoSpaceDE w:val="0"/>
              <w:autoSpaceDN w:val="0"/>
              <w:adjustRightInd w:val="0"/>
              <w:spacing w:line="276" w:lineRule="auto"/>
            </w:pPr>
            <w:r>
              <w:t>я</w:t>
            </w:r>
          </w:p>
          <w:p w:rsidR="00274DA5" w:rsidRDefault="00274DA5">
            <w:pPr>
              <w:widowControl w:val="0"/>
              <w:shd w:val="clear" w:color="auto" w:fill="FFFFFF"/>
              <w:autoSpaceDE w:val="0"/>
              <w:autoSpaceDN w:val="0"/>
              <w:adjustRightInd w:val="0"/>
              <w:spacing w:line="238" w:lineRule="exact"/>
              <w:ind w:right="58" w:firstLine="7"/>
            </w:pPr>
            <w:r>
              <w:t>арен ды</w:t>
            </w:r>
          </w:p>
        </w:tc>
        <w:tc>
          <w:tcPr>
            <w:tcW w:w="778" w:type="dxa"/>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t>Конте</w:t>
            </w:r>
          </w:p>
        </w:tc>
        <w:tc>
          <w:tcPr>
            <w:tcW w:w="1534"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t>Дата</w:t>
            </w:r>
          </w:p>
          <w:p w:rsidR="00274DA5" w:rsidRDefault="00274DA5">
            <w:pPr>
              <w:widowControl w:val="0"/>
              <w:shd w:val="clear" w:color="auto" w:fill="FFFFFF"/>
              <w:autoSpaceDE w:val="0"/>
              <w:autoSpaceDN w:val="0"/>
              <w:adjustRightInd w:val="0"/>
              <w:spacing w:line="276" w:lineRule="auto"/>
            </w:pPr>
            <w:r>
              <w:t>выявления</w:t>
            </w:r>
          </w:p>
          <w:p w:rsidR="00274DA5" w:rsidRDefault="00274DA5">
            <w:pPr>
              <w:widowControl w:val="0"/>
              <w:shd w:val="clear" w:color="auto" w:fill="FFFFFF"/>
              <w:autoSpaceDE w:val="0"/>
              <w:autoSpaceDN w:val="0"/>
              <w:adjustRightInd w:val="0"/>
              <w:spacing w:line="276" w:lineRule="auto"/>
            </w:pPr>
            <w:r>
              <w:rPr>
                <w:spacing w:val="-1"/>
              </w:rPr>
              <w:t>неисправности</w:t>
            </w:r>
          </w:p>
          <w:p w:rsidR="00274DA5" w:rsidRDefault="00274DA5">
            <w:pPr>
              <w:widowControl w:val="0"/>
              <w:shd w:val="clear" w:color="auto" w:fill="FFFFFF"/>
              <w:autoSpaceDE w:val="0"/>
              <w:autoSpaceDN w:val="0"/>
              <w:adjustRightInd w:val="0"/>
              <w:spacing w:line="276" w:lineRule="auto"/>
            </w:pPr>
            <w:r>
              <w:t>(п                 4.2</w:t>
            </w:r>
          </w:p>
          <w:p w:rsidR="00274DA5" w:rsidRDefault="00274DA5">
            <w:pPr>
              <w:shd w:val="clear" w:color="auto" w:fill="FFFFFF"/>
              <w:spacing w:line="230" w:lineRule="exact"/>
              <w:rPr>
                <w:sz w:val="20"/>
                <w:szCs w:val="20"/>
              </w:rPr>
            </w:pPr>
            <w:r>
              <w:t>Договора) или</w:t>
            </w:r>
          </w:p>
          <w:p w:rsidR="00274DA5" w:rsidRDefault="00274DA5">
            <w:pPr>
              <w:shd w:val="clear" w:color="auto" w:fill="FFFFFF"/>
              <w:spacing w:line="230" w:lineRule="exact"/>
            </w:pPr>
            <w:r>
              <w:rPr>
                <w:spacing w:val="-1"/>
              </w:rPr>
              <w:t>дата   передачи</w:t>
            </w:r>
          </w:p>
          <w:p w:rsidR="00274DA5" w:rsidRDefault="00274DA5">
            <w:pPr>
              <w:shd w:val="clear" w:color="auto" w:fill="FFFFFF"/>
              <w:spacing w:line="230" w:lineRule="exact"/>
            </w:pPr>
            <w:r>
              <w:rPr>
                <w:spacing w:val="-1"/>
              </w:rPr>
              <w:t>поврежденног</w:t>
            </w:r>
          </w:p>
          <w:p w:rsidR="00274DA5" w:rsidRDefault="00274DA5">
            <w:pPr>
              <w:shd w:val="clear" w:color="auto" w:fill="FFFFFF"/>
              <w:spacing w:line="230" w:lineRule="exact"/>
            </w:pPr>
            <w:r>
              <w:t>о    контейнера</w:t>
            </w:r>
          </w:p>
          <w:p w:rsidR="00274DA5" w:rsidRDefault="00274DA5">
            <w:pPr>
              <w:shd w:val="clear" w:color="auto" w:fill="FFFFFF"/>
              <w:spacing w:line="230" w:lineRule="exact"/>
            </w:pPr>
            <w:r>
              <w:rPr>
                <w:spacing w:val="-1"/>
              </w:rPr>
              <w:t>Арендодателю</w:t>
            </w:r>
          </w:p>
          <w:p w:rsidR="00274DA5" w:rsidRDefault="00274DA5">
            <w:pPr>
              <w:shd w:val="clear" w:color="auto" w:fill="FFFFFF"/>
              <w:spacing w:line="230" w:lineRule="exact"/>
            </w:pPr>
            <w:r>
              <w:t>(п.7.6</w:t>
            </w:r>
          </w:p>
          <w:p w:rsidR="00274DA5" w:rsidRDefault="00274DA5">
            <w:pPr>
              <w:widowControl w:val="0"/>
              <w:shd w:val="clear" w:color="auto" w:fill="FFFFFF"/>
              <w:autoSpaceDE w:val="0"/>
              <w:autoSpaceDN w:val="0"/>
              <w:adjustRightInd w:val="0"/>
              <w:spacing w:line="230" w:lineRule="exact"/>
            </w:pPr>
            <w:r>
              <w:t>Договора)</w:t>
            </w:r>
          </w:p>
        </w:tc>
        <w:tc>
          <w:tcPr>
            <w:tcW w:w="1591"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ind w:right="7"/>
              <w:jc w:val="both"/>
            </w:pPr>
            <w:r>
              <w:t>Дата    возврата</w:t>
            </w:r>
          </w:p>
          <w:p w:rsidR="00274DA5" w:rsidRDefault="00274DA5">
            <w:pPr>
              <w:widowControl w:val="0"/>
              <w:shd w:val="clear" w:color="auto" w:fill="FFFFFF"/>
              <w:autoSpaceDE w:val="0"/>
              <w:autoSpaceDN w:val="0"/>
              <w:adjustRightInd w:val="0"/>
              <w:spacing w:line="276" w:lineRule="auto"/>
              <w:ind w:right="410"/>
              <w:jc w:val="both"/>
            </w:pPr>
            <w:r>
              <w:t>исправного</w:t>
            </w:r>
          </w:p>
          <w:p w:rsidR="00274DA5" w:rsidRDefault="00274DA5">
            <w:pPr>
              <w:widowControl w:val="0"/>
              <w:shd w:val="clear" w:color="auto" w:fill="FFFFFF"/>
              <w:autoSpaceDE w:val="0"/>
              <w:autoSpaceDN w:val="0"/>
              <w:adjustRightInd w:val="0"/>
              <w:spacing w:line="276" w:lineRule="auto"/>
              <w:ind w:right="403"/>
              <w:jc w:val="both"/>
            </w:pPr>
            <w:r>
              <w:t>контейнера</w:t>
            </w:r>
          </w:p>
          <w:p w:rsidR="00274DA5" w:rsidRDefault="00274DA5">
            <w:pPr>
              <w:widowControl w:val="0"/>
              <w:shd w:val="clear" w:color="auto" w:fill="FFFFFF"/>
              <w:autoSpaceDE w:val="0"/>
              <w:autoSpaceDN w:val="0"/>
              <w:adjustRightInd w:val="0"/>
              <w:spacing w:line="276" w:lineRule="auto"/>
              <w:ind w:right="914"/>
              <w:jc w:val="both"/>
            </w:pPr>
            <w:r>
              <w:t>(п.4.2</w:t>
            </w:r>
          </w:p>
          <w:p w:rsidR="00274DA5" w:rsidRDefault="00274DA5">
            <w:pPr>
              <w:widowControl w:val="0"/>
              <w:shd w:val="clear" w:color="auto" w:fill="FFFFFF"/>
              <w:autoSpaceDE w:val="0"/>
              <w:autoSpaceDN w:val="0"/>
              <w:adjustRightInd w:val="0"/>
              <w:spacing w:line="230" w:lineRule="exact"/>
              <w:ind w:firstLine="7"/>
            </w:pPr>
            <w:r>
              <w:t xml:space="preserve">Договора)   или дата   прибытия </w:t>
            </w:r>
            <w:r>
              <w:rPr>
                <w:spacing w:val="-1"/>
              </w:rPr>
              <w:t xml:space="preserve">контейнера    на </w:t>
            </w:r>
            <w:r>
              <w:t xml:space="preserve">станцию возврата        из </w:t>
            </w:r>
            <w:r>
              <w:rPr>
                <w:spacing w:val="-1"/>
              </w:rPr>
              <w:t>ремонта (п.7.6)</w:t>
            </w:r>
          </w:p>
        </w:tc>
        <w:tc>
          <w:tcPr>
            <w:tcW w:w="1080"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4"/>
              </w:rPr>
              <w:t>Контейне</w:t>
            </w:r>
          </w:p>
          <w:p w:rsidR="00274DA5" w:rsidRDefault="00274DA5">
            <w:pPr>
              <w:widowControl w:val="0"/>
              <w:shd w:val="clear" w:color="auto" w:fill="FFFFFF"/>
              <w:autoSpaceDE w:val="0"/>
              <w:autoSpaceDN w:val="0"/>
              <w:adjustRightInd w:val="0"/>
              <w:spacing w:line="276" w:lineRule="auto"/>
            </w:pPr>
            <w:r>
              <w:t>ро-суток</w:t>
            </w:r>
          </w:p>
          <w:p w:rsidR="00274DA5" w:rsidRDefault="00274DA5">
            <w:pPr>
              <w:widowControl w:val="0"/>
              <w:shd w:val="clear" w:color="auto" w:fill="FFFFFF"/>
              <w:autoSpaceDE w:val="0"/>
              <w:autoSpaceDN w:val="0"/>
              <w:adjustRightInd w:val="0"/>
              <w:spacing w:line="276" w:lineRule="auto"/>
            </w:pPr>
            <w:r>
              <w:rPr>
                <w:spacing w:val="-2"/>
              </w:rPr>
              <w:t>в ремонте</w:t>
            </w:r>
          </w:p>
        </w:tc>
        <w:tc>
          <w:tcPr>
            <w:tcW w:w="1073"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rPr>
                <w:spacing w:val="-4"/>
              </w:rPr>
              <w:t>Контейне</w:t>
            </w:r>
          </w:p>
          <w:p w:rsidR="00274DA5" w:rsidRDefault="00274DA5">
            <w:pPr>
              <w:widowControl w:val="0"/>
              <w:shd w:val="clear" w:color="auto" w:fill="FFFFFF"/>
              <w:autoSpaceDE w:val="0"/>
              <w:autoSpaceDN w:val="0"/>
              <w:adjustRightInd w:val="0"/>
              <w:spacing w:line="276" w:lineRule="auto"/>
            </w:pPr>
            <w:r>
              <w:t>ро-суток</w:t>
            </w:r>
          </w:p>
          <w:p w:rsidR="00274DA5" w:rsidRDefault="00274DA5">
            <w:pPr>
              <w:widowControl w:val="0"/>
              <w:shd w:val="clear" w:color="auto" w:fill="FFFFFF"/>
              <w:autoSpaceDE w:val="0"/>
              <w:autoSpaceDN w:val="0"/>
              <w:adjustRightInd w:val="0"/>
              <w:spacing w:line="276" w:lineRule="auto"/>
            </w:pPr>
            <w:r>
              <w:t>к оплате</w:t>
            </w:r>
          </w:p>
        </w:tc>
        <w:tc>
          <w:tcPr>
            <w:tcW w:w="965" w:type="dxa"/>
            <w:vMerge w:val="restart"/>
            <w:tcBorders>
              <w:top w:val="single" w:sz="6" w:space="0" w:color="auto"/>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t>Сумма</w:t>
            </w:r>
          </w:p>
          <w:p w:rsidR="00274DA5" w:rsidRDefault="00274DA5">
            <w:pPr>
              <w:widowControl w:val="0"/>
              <w:shd w:val="clear" w:color="auto" w:fill="FFFFFF"/>
              <w:autoSpaceDE w:val="0"/>
              <w:autoSpaceDN w:val="0"/>
              <w:adjustRightInd w:val="0"/>
              <w:spacing w:line="276" w:lineRule="auto"/>
            </w:pPr>
            <w:r>
              <w:t>оплаты,</w:t>
            </w:r>
          </w:p>
          <w:p w:rsidR="00274DA5" w:rsidRDefault="00274DA5">
            <w:pPr>
              <w:widowControl w:val="0"/>
              <w:shd w:val="clear" w:color="auto" w:fill="FFFFFF"/>
              <w:autoSpaceDE w:val="0"/>
              <w:autoSpaceDN w:val="0"/>
              <w:adjustRightInd w:val="0"/>
              <w:spacing w:line="276" w:lineRule="auto"/>
            </w:pPr>
            <w:r>
              <w:t>НДС не</w:t>
            </w:r>
          </w:p>
          <w:p w:rsidR="00274DA5" w:rsidRDefault="00274DA5">
            <w:pPr>
              <w:widowControl w:val="0"/>
              <w:shd w:val="clear" w:color="auto" w:fill="FFFFFF"/>
              <w:autoSpaceDE w:val="0"/>
              <w:autoSpaceDN w:val="0"/>
              <w:adjustRightInd w:val="0"/>
              <w:spacing w:line="276" w:lineRule="auto"/>
            </w:pPr>
            <w:r>
              <w:t>облагае</w:t>
            </w:r>
          </w:p>
          <w:p w:rsidR="00274DA5" w:rsidRDefault="00274DA5">
            <w:pPr>
              <w:widowControl w:val="0"/>
              <w:shd w:val="clear" w:color="auto" w:fill="FFFFFF"/>
              <w:autoSpaceDE w:val="0"/>
              <w:autoSpaceDN w:val="0"/>
              <w:adjustRightInd w:val="0"/>
              <w:spacing w:line="276" w:lineRule="auto"/>
            </w:pPr>
            <w:r>
              <w:t>тся</w:t>
            </w:r>
          </w:p>
        </w:tc>
      </w:tr>
      <w:tr w:rsidR="00274DA5" w:rsidTr="00274DA5">
        <w:trPr>
          <w:trHeight w:val="2298"/>
        </w:trPr>
        <w:tc>
          <w:tcPr>
            <w:tcW w:w="670"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c>
          <w:tcPr>
            <w:tcW w:w="648"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c>
          <w:tcPr>
            <w:tcW w:w="655"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c>
          <w:tcPr>
            <w:tcW w:w="655"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c>
          <w:tcPr>
            <w:tcW w:w="778" w:type="dxa"/>
            <w:tcBorders>
              <w:top w:val="nil"/>
              <w:left w:val="single" w:sz="6" w:space="0" w:color="auto"/>
              <w:bottom w:val="nil"/>
              <w:right w:val="single" w:sz="6" w:space="0" w:color="auto"/>
            </w:tcBorders>
            <w:shd w:val="clear" w:color="auto" w:fill="FFFFFF"/>
            <w:hideMark/>
          </w:tcPr>
          <w:p w:rsidR="00274DA5" w:rsidRDefault="00274DA5">
            <w:pPr>
              <w:widowControl w:val="0"/>
              <w:shd w:val="clear" w:color="auto" w:fill="FFFFFF"/>
              <w:autoSpaceDE w:val="0"/>
              <w:autoSpaceDN w:val="0"/>
              <w:adjustRightInd w:val="0"/>
              <w:spacing w:line="276" w:lineRule="auto"/>
            </w:pPr>
            <w:r>
              <w:t>йнеро</w:t>
            </w:r>
          </w:p>
          <w:p w:rsidR="00274DA5" w:rsidRDefault="00274DA5">
            <w:pPr>
              <w:widowControl w:val="0"/>
              <w:shd w:val="clear" w:color="auto" w:fill="FFFFFF"/>
              <w:autoSpaceDE w:val="0"/>
              <w:autoSpaceDN w:val="0"/>
              <w:adjustRightInd w:val="0"/>
              <w:spacing w:line="276" w:lineRule="auto"/>
            </w:pPr>
            <w:r>
              <w:rPr>
                <w:spacing w:val="-2"/>
              </w:rPr>
              <w:t>-суток</w:t>
            </w:r>
          </w:p>
          <w:p w:rsidR="00274DA5" w:rsidRDefault="00274DA5">
            <w:pPr>
              <w:widowControl w:val="0"/>
              <w:shd w:val="clear" w:color="auto" w:fill="FFFFFF"/>
              <w:autoSpaceDE w:val="0"/>
              <w:autoSpaceDN w:val="0"/>
              <w:adjustRightInd w:val="0"/>
              <w:spacing w:line="276" w:lineRule="auto"/>
            </w:pPr>
            <w:r>
              <w:t>в</w:t>
            </w:r>
          </w:p>
          <w:p w:rsidR="00274DA5" w:rsidRDefault="00274DA5">
            <w:pPr>
              <w:widowControl w:val="0"/>
              <w:shd w:val="clear" w:color="auto" w:fill="FFFFFF"/>
              <w:autoSpaceDE w:val="0"/>
              <w:autoSpaceDN w:val="0"/>
              <w:adjustRightInd w:val="0"/>
              <w:spacing w:line="230" w:lineRule="exact"/>
              <w:ind w:right="72"/>
            </w:pPr>
            <w:r>
              <w:t>аренд е</w:t>
            </w:r>
          </w:p>
        </w:tc>
        <w:tc>
          <w:tcPr>
            <w:tcW w:w="1534"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c>
          <w:tcPr>
            <w:tcW w:w="1591"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c>
          <w:tcPr>
            <w:tcW w:w="1080"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c>
          <w:tcPr>
            <w:tcW w:w="1073"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c>
          <w:tcPr>
            <w:tcW w:w="965" w:type="dxa"/>
            <w:vMerge/>
            <w:tcBorders>
              <w:top w:val="single" w:sz="6" w:space="0" w:color="auto"/>
              <w:left w:val="single" w:sz="6" w:space="0" w:color="auto"/>
              <w:bottom w:val="nil"/>
              <w:right w:val="single" w:sz="6" w:space="0" w:color="auto"/>
            </w:tcBorders>
            <w:vAlign w:val="center"/>
            <w:hideMark/>
          </w:tcPr>
          <w:p w:rsidR="00274DA5" w:rsidRDefault="00274DA5">
            <w:pPr>
              <w:suppressAutoHyphens w:val="0"/>
            </w:pPr>
          </w:p>
        </w:tc>
      </w:tr>
      <w:tr w:rsidR="00274DA5" w:rsidTr="00274DA5">
        <w:trPr>
          <w:trHeight w:hRule="exact" w:val="245"/>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238"/>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r w:rsidR="00274DA5" w:rsidTr="00274DA5">
        <w:trPr>
          <w:trHeight w:hRule="exact" w:val="259"/>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34"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274DA5" w:rsidRDefault="00274DA5">
            <w:pPr>
              <w:widowControl w:val="0"/>
              <w:shd w:val="clear" w:color="auto" w:fill="FFFFFF"/>
              <w:autoSpaceDE w:val="0"/>
              <w:autoSpaceDN w:val="0"/>
              <w:adjustRightInd w:val="0"/>
              <w:spacing w:line="276" w:lineRule="auto"/>
            </w:pPr>
          </w:p>
        </w:tc>
      </w:tr>
    </w:tbl>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p w:rsidR="00274DA5" w:rsidRDefault="00274DA5" w:rsidP="00274DA5">
      <w:pPr>
        <w:pStyle w:val="afa"/>
        <w:ind w:firstLine="0"/>
        <w:jc w:val="center"/>
        <w:rPr>
          <w:b/>
          <w:sz w:val="24"/>
          <w:szCs w:val="60"/>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74DA5" w:rsidTr="00274DA5">
        <w:tc>
          <w:tcPr>
            <w:tcW w:w="4927" w:type="dxa"/>
            <w:hideMark/>
          </w:tcPr>
          <w:p w:rsidR="00274DA5" w:rsidRDefault="00274DA5">
            <w:pPr>
              <w:pStyle w:val="afa"/>
              <w:ind w:firstLine="0"/>
              <w:jc w:val="center"/>
              <w:rPr>
                <w:b/>
                <w:sz w:val="24"/>
                <w:szCs w:val="60"/>
              </w:rPr>
            </w:pPr>
            <w:r>
              <w:rPr>
                <w:b/>
                <w:sz w:val="24"/>
                <w:szCs w:val="60"/>
              </w:rPr>
              <w:t>Арендатор:</w:t>
            </w:r>
          </w:p>
        </w:tc>
        <w:tc>
          <w:tcPr>
            <w:tcW w:w="4927" w:type="dxa"/>
            <w:hideMark/>
          </w:tcPr>
          <w:p w:rsidR="00274DA5" w:rsidRDefault="00274DA5">
            <w:pPr>
              <w:pStyle w:val="afa"/>
              <w:ind w:firstLine="0"/>
              <w:jc w:val="center"/>
              <w:rPr>
                <w:b/>
                <w:sz w:val="24"/>
                <w:szCs w:val="60"/>
              </w:rPr>
            </w:pPr>
            <w:r>
              <w:rPr>
                <w:b/>
                <w:sz w:val="24"/>
                <w:szCs w:val="60"/>
              </w:rPr>
              <w:t>Арендодатель:</w:t>
            </w:r>
          </w:p>
        </w:tc>
      </w:tr>
    </w:tbl>
    <w:p w:rsidR="00AA1A8D" w:rsidRDefault="00AA1A8D">
      <w:pPr>
        <w:pStyle w:val="afa"/>
        <w:ind w:firstLine="0"/>
        <w:jc w:val="center"/>
        <w:rPr>
          <w:sz w:val="28"/>
        </w:rPr>
      </w:pPr>
    </w:p>
    <w:sectPr w:rsidR="00AA1A8D" w:rsidSect="000C7FD3">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75" w:rsidRDefault="00857075">
      <w:r>
        <w:separator/>
      </w:r>
    </w:p>
  </w:endnote>
  <w:endnote w:type="continuationSeparator" w:id="1">
    <w:p w:rsidR="00857075" w:rsidRDefault="00857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75" w:rsidRDefault="0085707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57075" w:rsidRDefault="0085707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75" w:rsidRDefault="00857075">
    <w:pPr>
      <w:pStyle w:val="afe"/>
      <w:jc w:val="center"/>
    </w:pPr>
  </w:p>
  <w:p w:rsidR="00857075" w:rsidRDefault="0085707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75" w:rsidRDefault="00857075">
      <w:r>
        <w:separator/>
      </w:r>
    </w:p>
  </w:footnote>
  <w:footnote w:type="continuationSeparator" w:id="1">
    <w:p w:rsidR="00857075" w:rsidRDefault="00857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75" w:rsidRDefault="00857075">
    <w:pPr>
      <w:pStyle w:val="afc"/>
      <w:jc w:val="center"/>
    </w:pPr>
    <w:fldSimple w:instr=" PAGE   \* MERGEFORMAT ">
      <w:r w:rsidR="009725B5">
        <w:rPr>
          <w:noProof/>
        </w:rPr>
        <w:t>2</w:t>
      </w:r>
    </w:fldSimple>
  </w:p>
  <w:p w:rsidR="00857075" w:rsidRDefault="0085707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68C8FF6"/>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ADF459F"/>
    <w:multiLevelType w:val="singleLevel"/>
    <w:tmpl w:val="532E684C"/>
    <w:lvl w:ilvl="0">
      <w:start w:val="1"/>
      <w:numFmt w:val="decimal"/>
      <w:lvlText w:val="11.6.%1."/>
      <w:legacy w:legacy="1" w:legacySpace="0" w:legacyIndent="698"/>
      <w:lvlJc w:val="left"/>
      <w:pPr>
        <w:ind w:left="0" w:firstLine="0"/>
      </w:pPr>
      <w:rPr>
        <w:rFonts w:ascii="Times New Roman" w:hAnsi="Times New Roman" w:cs="Times New Roman" w:hint="default"/>
      </w:rPr>
    </w:lvl>
  </w:abstractNum>
  <w:abstractNum w:abstractNumId="26">
    <w:nsid w:val="0C0439D8"/>
    <w:multiLevelType w:val="hybridMultilevel"/>
    <w:tmpl w:val="31EC7D6E"/>
    <w:lvl w:ilvl="0" w:tplc="2960A7A6">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7">
    <w:nsid w:val="0DE000ED"/>
    <w:multiLevelType w:val="singleLevel"/>
    <w:tmpl w:val="4B1E3C4C"/>
    <w:lvl w:ilvl="0">
      <w:start w:val="3"/>
      <w:numFmt w:val="decimal"/>
      <w:lvlText w:val="9.%1."/>
      <w:legacy w:legacy="1" w:legacySpace="0" w:legacyIndent="453"/>
      <w:lvlJc w:val="left"/>
      <w:pPr>
        <w:ind w:left="0" w:firstLine="0"/>
      </w:pPr>
      <w:rPr>
        <w:rFonts w:ascii="Times New Roman" w:hAnsi="Times New Roman" w:cs="Times New Roman" w:hint="default"/>
      </w:rPr>
    </w:lvl>
  </w:abstractNum>
  <w:abstractNum w:abstractNumId="28">
    <w:nsid w:val="0F416B5C"/>
    <w:multiLevelType w:val="singleLevel"/>
    <w:tmpl w:val="D5CA583C"/>
    <w:lvl w:ilvl="0">
      <w:start w:val="1"/>
      <w:numFmt w:val="decimal"/>
      <w:lvlText w:val="1.%1."/>
      <w:legacy w:legacy="1" w:legacySpace="0" w:legacyIndent="410"/>
      <w:lvlJc w:val="left"/>
      <w:pPr>
        <w:ind w:left="0" w:firstLine="0"/>
      </w:pPr>
      <w:rPr>
        <w:rFonts w:ascii="Times New Roman" w:hAnsi="Times New Roman" w:cs="Times New Roman" w:hint="default"/>
      </w:rPr>
    </w:lvl>
  </w:abstractNum>
  <w:abstractNum w:abstractNumId="29">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0">
    <w:nsid w:val="1235293A"/>
    <w:multiLevelType w:val="multilevel"/>
    <w:tmpl w:val="AAF635C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8871E91"/>
    <w:multiLevelType w:val="singleLevel"/>
    <w:tmpl w:val="B8D69282"/>
    <w:lvl w:ilvl="0">
      <w:start w:val="1"/>
      <w:numFmt w:val="decimal"/>
      <w:lvlText w:val="11.%1."/>
      <w:legacy w:legacy="1" w:legacySpace="0" w:legacyIndent="886"/>
      <w:lvlJc w:val="left"/>
      <w:pPr>
        <w:ind w:left="0" w:firstLine="0"/>
      </w:pPr>
      <w:rPr>
        <w:rFonts w:ascii="Times New Roman" w:hAnsi="Times New Roman" w:cs="Times New Roman" w:hint="default"/>
      </w:rPr>
    </w:lvl>
  </w:abstractNum>
  <w:abstractNum w:abstractNumId="3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1D9637AB"/>
    <w:multiLevelType w:val="hybridMultilevel"/>
    <w:tmpl w:val="31EC7D6E"/>
    <w:lvl w:ilvl="0" w:tplc="2960A7A6">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6">
    <w:nsid w:val="1FF828CA"/>
    <w:multiLevelType w:val="hybridMultilevel"/>
    <w:tmpl w:val="31EC7D6E"/>
    <w:lvl w:ilvl="0" w:tplc="2960A7A6">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15C2894"/>
    <w:multiLevelType w:val="singleLevel"/>
    <w:tmpl w:val="F1D28C7E"/>
    <w:lvl w:ilvl="0">
      <w:start w:val="2"/>
      <w:numFmt w:val="decimal"/>
      <w:lvlText w:val="10.%1."/>
      <w:legacy w:legacy="1" w:legacySpace="0" w:legacyIndent="822"/>
      <w:lvlJc w:val="left"/>
      <w:pPr>
        <w:ind w:left="0" w:firstLine="0"/>
      </w:pPr>
      <w:rPr>
        <w:rFonts w:ascii="Times New Roman" w:hAnsi="Times New Roman" w:cs="Times New Roman" w:hint="default"/>
      </w:r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3">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54">
    <w:nsid w:val="618F79EB"/>
    <w:multiLevelType w:val="singleLevel"/>
    <w:tmpl w:val="1E04C400"/>
    <w:lvl w:ilvl="0">
      <w:start w:val="2"/>
      <w:numFmt w:val="decimal"/>
      <w:lvlText w:val="5.%1."/>
      <w:legacy w:legacy="1" w:legacySpace="0" w:legacyIndent="453"/>
      <w:lvlJc w:val="left"/>
      <w:pPr>
        <w:ind w:left="0" w:firstLine="0"/>
      </w:pPr>
      <w:rPr>
        <w:rFonts w:ascii="Times New Roman" w:hAnsi="Times New Roman" w:cs="Times New Roman"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26D2C5A"/>
    <w:multiLevelType w:val="singleLevel"/>
    <w:tmpl w:val="56CC5F48"/>
    <w:lvl w:ilvl="0">
      <w:start w:val="1"/>
      <w:numFmt w:val="decimal"/>
      <w:lvlText w:val="3.2.%1."/>
      <w:legacy w:legacy="1" w:legacySpace="0" w:legacyIndent="626"/>
      <w:lvlJc w:val="left"/>
      <w:pPr>
        <w:ind w:left="0" w:firstLine="0"/>
      </w:pPr>
      <w:rPr>
        <w:rFonts w:ascii="Times New Roman" w:hAnsi="Times New Roman" w:cs="Times New Roman" w:hint="default"/>
      </w:rPr>
    </w:lvl>
  </w:abstractNum>
  <w:abstractNum w:abstractNumId="5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CE1D0B"/>
    <w:multiLevelType w:val="singleLevel"/>
    <w:tmpl w:val="AF42141C"/>
    <w:lvl w:ilvl="0">
      <w:start w:val="2"/>
      <w:numFmt w:val="decimal"/>
      <w:lvlText w:val="7.%1."/>
      <w:legacy w:legacy="1" w:legacySpace="0" w:legacyIndent="525"/>
      <w:lvlJc w:val="left"/>
      <w:pPr>
        <w:ind w:left="0" w:firstLine="0"/>
      </w:pPr>
      <w:rPr>
        <w:rFonts w:ascii="Times New Roman" w:hAnsi="Times New Roman" w:cs="Times New Roman" w:hint="default"/>
      </w:rPr>
    </w:lvl>
  </w:abstractNum>
  <w:abstractNum w:abstractNumId="5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14441A"/>
    <w:multiLevelType w:val="multilevel"/>
    <w:tmpl w:val="D97888BE"/>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709B279C"/>
    <w:multiLevelType w:val="hybridMultilevel"/>
    <w:tmpl w:val="31EC7D6E"/>
    <w:lvl w:ilvl="0" w:tplc="2960A7A6">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0E0BD5"/>
    <w:multiLevelType w:val="singleLevel"/>
    <w:tmpl w:val="356CBF58"/>
    <w:lvl w:ilvl="0">
      <w:start w:val="1"/>
      <w:numFmt w:val="decimal"/>
      <w:lvlText w:val="9.%1."/>
      <w:legacy w:legacy="1" w:legacySpace="0" w:legacyIndent="453"/>
      <w:lvlJc w:val="left"/>
      <w:pPr>
        <w:ind w:left="0" w:firstLine="0"/>
      </w:pPr>
      <w:rPr>
        <w:rFonts w:ascii="Times New Roman" w:hAnsi="Times New Roman" w:cs="Times New Roman" w:hint="default"/>
      </w:rPr>
    </w:lvl>
  </w:abstractNum>
  <w:abstractNum w:abstractNumId="67">
    <w:nsid w:val="7A1260F0"/>
    <w:multiLevelType w:val="hybridMultilevel"/>
    <w:tmpl w:val="4C4C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51"/>
  </w:num>
  <w:num w:numId="14">
    <w:abstractNumId w:val="65"/>
  </w:num>
  <w:num w:numId="15">
    <w:abstractNumId w:val="32"/>
  </w:num>
  <w:num w:numId="16">
    <w:abstractNumId w:val="49"/>
  </w:num>
  <w:num w:numId="17">
    <w:abstractNumId w:val="47"/>
  </w:num>
  <w:num w:numId="18">
    <w:abstractNumId w:val="48"/>
  </w:num>
  <w:num w:numId="19">
    <w:abstractNumId w:val="63"/>
  </w:num>
  <w:num w:numId="20">
    <w:abstractNumId w:val="24"/>
  </w:num>
  <w:num w:numId="21">
    <w:abstractNumId w:val="38"/>
  </w:num>
  <w:num w:numId="22">
    <w:abstractNumId w:val="69"/>
  </w:num>
  <w:num w:numId="23">
    <w:abstractNumId w:val="44"/>
  </w:num>
  <w:num w:numId="24">
    <w:abstractNumId w:val="55"/>
  </w:num>
  <w:num w:numId="25">
    <w:abstractNumId w:val="46"/>
  </w:num>
  <w:num w:numId="26">
    <w:abstractNumId w:val="57"/>
  </w:num>
  <w:num w:numId="27">
    <w:abstractNumId w:val="29"/>
  </w:num>
  <w:num w:numId="28">
    <w:abstractNumId w:val="62"/>
  </w:num>
  <w:num w:numId="29">
    <w:abstractNumId w:val="59"/>
  </w:num>
  <w:num w:numId="30">
    <w:abstractNumId w:val="60"/>
  </w:num>
  <w:num w:numId="31">
    <w:abstractNumId w:val="52"/>
  </w:num>
  <w:num w:numId="32">
    <w:abstractNumId w:val="37"/>
  </w:num>
  <w:num w:numId="33">
    <w:abstractNumId w:val="39"/>
  </w:num>
  <w:num w:numId="34">
    <w:abstractNumId w:val="70"/>
  </w:num>
  <w:num w:numId="35">
    <w:abstractNumId w:val="40"/>
  </w:num>
  <w:num w:numId="36">
    <w:abstractNumId w:val="43"/>
  </w:num>
  <w:num w:numId="37">
    <w:abstractNumId w:val="50"/>
  </w:num>
  <w:num w:numId="38">
    <w:abstractNumId w:val="45"/>
  </w:num>
  <w:num w:numId="39">
    <w:abstractNumId w:val="34"/>
  </w:num>
  <w:num w:numId="40">
    <w:abstractNumId w:val="41"/>
  </w:num>
  <w:num w:numId="41">
    <w:abstractNumId w:val="23"/>
  </w:num>
  <w:num w:numId="42">
    <w:abstractNumId w:val="68"/>
  </w:num>
  <w:num w:numId="43">
    <w:abstractNumId w:val="5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1"/>
  </w:num>
  <w:num w:numId="47">
    <w:abstractNumId w:val="67"/>
  </w:num>
  <w:num w:numId="48">
    <w:abstractNumId w:val="36"/>
  </w:num>
  <w:num w:numId="49">
    <w:abstractNumId w:val="28"/>
    <w:lvlOverride w:ilvl="0">
      <w:startOverride w:val="1"/>
    </w:lvlOverride>
  </w:num>
  <w:num w:numId="50">
    <w:abstractNumId w:val="56"/>
    <w:lvlOverride w:ilvl="0">
      <w:startOverride w:val="1"/>
    </w:lvlOverride>
  </w:num>
  <w:num w:numId="51">
    <w:abstractNumId w:val="54"/>
    <w:lvlOverride w:ilvl="0">
      <w:startOverride w:val="2"/>
    </w:lvlOverride>
  </w:num>
  <w:num w:numId="52">
    <w:abstractNumId w:val="58"/>
    <w:lvlOverride w:ilvl="0">
      <w:startOverride w:val="2"/>
    </w:lvlOverride>
  </w:num>
  <w:num w:numId="53">
    <w:abstractNumId w:val="66"/>
    <w:lvlOverride w:ilvl="0">
      <w:startOverride w:val="1"/>
    </w:lvlOverride>
  </w:num>
  <w:num w:numId="54">
    <w:abstractNumId w:val="27"/>
    <w:lvlOverride w:ilvl="0">
      <w:startOverride w:val="3"/>
    </w:lvlOverride>
  </w:num>
  <w:num w:numId="55">
    <w:abstractNumId w:val="42"/>
    <w:lvlOverride w:ilvl="0">
      <w:startOverride w:val="2"/>
    </w:lvlOverride>
  </w:num>
  <w:num w:numId="56">
    <w:abstractNumId w:val="33"/>
    <w:lvlOverride w:ilvl="0">
      <w:startOverride w:val="1"/>
    </w:lvlOverride>
  </w:num>
  <w:num w:numId="57">
    <w:abstractNumId w:val="25"/>
    <w:lvlOverride w:ilvl="0">
      <w:startOverride w:val="1"/>
    </w:lvlOverride>
  </w:num>
  <w:num w:numId="58">
    <w:abstractNumId w:val="30"/>
  </w:num>
  <w:num w:numId="59">
    <w:abstractNumId w:val="61"/>
  </w:num>
  <w:num w:numId="60">
    <w:abstractNumId w:val="64"/>
  </w:num>
  <w:num w:numId="61">
    <w:abstractNumId w:val="2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1A4F"/>
    <w:rsid w:val="00032BDE"/>
    <w:rsid w:val="00034DF3"/>
    <w:rsid w:val="00034E6C"/>
    <w:rsid w:val="0003531B"/>
    <w:rsid w:val="000362F0"/>
    <w:rsid w:val="00036321"/>
    <w:rsid w:val="000374AB"/>
    <w:rsid w:val="00041200"/>
    <w:rsid w:val="000454C8"/>
    <w:rsid w:val="0005366B"/>
    <w:rsid w:val="0005464B"/>
    <w:rsid w:val="000557B3"/>
    <w:rsid w:val="0006056A"/>
    <w:rsid w:val="00060D59"/>
    <w:rsid w:val="00066A62"/>
    <w:rsid w:val="00067228"/>
    <w:rsid w:val="00067DAA"/>
    <w:rsid w:val="000728C1"/>
    <w:rsid w:val="00074C22"/>
    <w:rsid w:val="000753BB"/>
    <w:rsid w:val="00076F66"/>
    <w:rsid w:val="0007720B"/>
    <w:rsid w:val="00077C55"/>
    <w:rsid w:val="00083039"/>
    <w:rsid w:val="000846BC"/>
    <w:rsid w:val="00092D66"/>
    <w:rsid w:val="00093A83"/>
    <w:rsid w:val="00093F19"/>
    <w:rsid w:val="000954FB"/>
    <w:rsid w:val="00095978"/>
    <w:rsid w:val="000973C1"/>
    <w:rsid w:val="000978CE"/>
    <w:rsid w:val="000A0092"/>
    <w:rsid w:val="000A2B5E"/>
    <w:rsid w:val="000A2D97"/>
    <w:rsid w:val="000A3B81"/>
    <w:rsid w:val="000A4077"/>
    <w:rsid w:val="000A4915"/>
    <w:rsid w:val="000A574E"/>
    <w:rsid w:val="000A679F"/>
    <w:rsid w:val="000A76FD"/>
    <w:rsid w:val="000B5302"/>
    <w:rsid w:val="000C7CAF"/>
    <w:rsid w:val="000C7FD3"/>
    <w:rsid w:val="000D53EB"/>
    <w:rsid w:val="000D6409"/>
    <w:rsid w:val="000E1593"/>
    <w:rsid w:val="000E4976"/>
    <w:rsid w:val="000E5B2C"/>
    <w:rsid w:val="000E5BB8"/>
    <w:rsid w:val="000F1048"/>
    <w:rsid w:val="000F6875"/>
    <w:rsid w:val="00104A24"/>
    <w:rsid w:val="00107C51"/>
    <w:rsid w:val="00116BFD"/>
    <w:rsid w:val="001174EB"/>
    <w:rsid w:val="0012029A"/>
    <w:rsid w:val="00120404"/>
    <w:rsid w:val="00120A5C"/>
    <w:rsid w:val="0012351D"/>
    <w:rsid w:val="001242D3"/>
    <w:rsid w:val="0012610C"/>
    <w:rsid w:val="00126E37"/>
    <w:rsid w:val="001318F3"/>
    <w:rsid w:val="00134C04"/>
    <w:rsid w:val="001356F1"/>
    <w:rsid w:val="00146CC2"/>
    <w:rsid w:val="00155DD6"/>
    <w:rsid w:val="00161B74"/>
    <w:rsid w:val="0016216D"/>
    <w:rsid w:val="00164D0C"/>
    <w:rsid w:val="0016528F"/>
    <w:rsid w:val="00167695"/>
    <w:rsid w:val="00167E48"/>
    <w:rsid w:val="00170BA1"/>
    <w:rsid w:val="00171FEC"/>
    <w:rsid w:val="00172294"/>
    <w:rsid w:val="001733F3"/>
    <w:rsid w:val="001749AE"/>
    <w:rsid w:val="00174FFE"/>
    <w:rsid w:val="00175830"/>
    <w:rsid w:val="00175A7B"/>
    <w:rsid w:val="00177D5C"/>
    <w:rsid w:val="0018682A"/>
    <w:rsid w:val="00192220"/>
    <w:rsid w:val="001933A1"/>
    <w:rsid w:val="0019760E"/>
    <w:rsid w:val="001A4A3B"/>
    <w:rsid w:val="001A544E"/>
    <w:rsid w:val="001A61AB"/>
    <w:rsid w:val="001B13C3"/>
    <w:rsid w:val="001B150C"/>
    <w:rsid w:val="001B24B6"/>
    <w:rsid w:val="001B3F70"/>
    <w:rsid w:val="001B5653"/>
    <w:rsid w:val="001B6C8F"/>
    <w:rsid w:val="001B725D"/>
    <w:rsid w:val="001B7712"/>
    <w:rsid w:val="001C0330"/>
    <w:rsid w:val="001C08FD"/>
    <w:rsid w:val="001C09D8"/>
    <w:rsid w:val="001C228C"/>
    <w:rsid w:val="001C24CD"/>
    <w:rsid w:val="001C75ED"/>
    <w:rsid w:val="001D61D2"/>
    <w:rsid w:val="001D6A36"/>
    <w:rsid w:val="001D6BC9"/>
    <w:rsid w:val="001E3E36"/>
    <w:rsid w:val="001E4638"/>
    <w:rsid w:val="001E6511"/>
    <w:rsid w:val="001E6B9D"/>
    <w:rsid w:val="001E6E80"/>
    <w:rsid w:val="001F21DA"/>
    <w:rsid w:val="001F2F0D"/>
    <w:rsid w:val="001F32B2"/>
    <w:rsid w:val="001F41F9"/>
    <w:rsid w:val="001F53E8"/>
    <w:rsid w:val="001F7B23"/>
    <w:rsid w:val="001F7E90"/>
    <w:rsid w:val="0020341D"/>
    <w:rsid w:val="00205C0E"/>
    <w:rsid w:val="00211C11"/>
    <w:rsid w:val="00214105"/>
    <w:rsid w:val="00216C08"/>
    <w:rsid w:val="002212A0"/>
    <w:rsid w:val="002212EA"/>
    <w:rsid w:val="00221BE8"/>
    <w:rsid w:val="00222142"/>
    <w:rsid w:val="002247A2"/>
    <w:rsid w:val="002326E3"/>
    <w:rsid w:val="002376E6"/>
    <w:rsid w:val="002378E3"/>
    <w:rsid w:val="002379A3"/>
    <w:rsid w:val="00237EE7"/>
    <w:rsid w:val="002406BA"/>
    <w:rsid w:val="002410DF"/>
    <w:rsid w:val="00242BBE"/>
    <w:rsid w:val="00243F0F"/>
    <w:rsid w:val="00245169"/>
    <w:rsid w:val="00245D16"/>
    <w:rsid w:val="00250B24"/>
    <w:rsid w:val="002543D3"/>
    <w:rsid w:val="00257F85"/>
    <w:rsid w:val="00261326"/>
    <w:rsid w:val="0026437D"/>
    <w:rsid w:val="00265B2B"/>
    <w:rsid w:val="002663B0"/>
    <w:rsid w:val="00267AAB"/>
    <w:rsid w:val="00267ED9"/>
    <w:rsid w:val="00274DA5"/>
    <w:rsid w:val="0028168C"/>
    <w:rsid w:val="00282B03"/>
    <w:rsid w:val="002846CD"/>
    <w:rsid w:val="00286D59"/>
    <w:rsid w:val="002910EA"/>
    <w:rsid w:val="00291899"/>
    <w:rsid w:val="002A1180"/>
    <w:rsid w:val="002A2796"/>
    <w:rsid w:val="002A47E4"/>
    <w:rsid w:val="002A4D3C"/>
    <w:rsid w:val="002A5D5F"/>
    <w:rsid w:val="002A71D9"/>
    <w:rsid w:val="002B41FD"/>
    <w:rsid w:val="002B62C6"/>
    <w:rsid w:val="002B6325"/>
    <w:rsid w:val="002C0A3D"/>
    <w:rsid w:val="002C2ADC"/>
    <w:rsid w:val="002C3FE6"/>
    <w:rsid w:val="002C3FF9"/>
    <w:rsid w:val="002C56A0"/>
    <w:rsid w:val="002C7848"/>
    <w:rsid w:val="002D43F8"/>
    <w:rsid w:val="002D5185"/>
    <w:rsid w:val="002D5869"/>
    <w:rsid w:val="002D7D13"/>
    <w:rsid w:val="002E18D3"/>
    <w:rsid w:val="002E3DBF"/>
    <w:rsid w:val="002E7BD2"/>
    <w:rsid w:val="002F0F5E"/>
    <w:rsid w:val="002F1275"/>
    <w:rsid w:val="002F345D"/>
    <w:rsid w:val="002F40DE"/>
    <w:rsid w:val="002F543C"/>
    <w:rsid w:val="002F6A6B"/>
    <w:rsid w:val="0030151C"/>
    <w:rsid w:val="00304546"/>
    <w:rsid w:val="003072B4"/>
    <w:rsid w:val="00307BB8"/>
    <w:rsid w:val="00311A92"/>
    <w:rsid w:val="00313385"/>
    <w:rsid w:val="00314BD0"/>
    <w:rsid w:val="0031639A"/>
    <w:rsid w:val="00324B5B"/>
    <w:rsid w:val="003316C3"/>
    <w:rsid w:val="00334292"/>
    <w:rsid w:val="00335079"/>
    <w:rsid w:val="00335F0B"/>
    <w:rsid w:val="00343C35"/>
    <w:rsid w:val="00347B94"/>
    <w:rsid w:val="00351724"/>
    <w:rsid w:val="003571CE"/>
    <w:rsid w:val="00357415"/>
    <w:rsid w:val="0036291B"/>
    <w:rsid w:val="003657D7"/>
    <w:rsid w:val="003663BC"/>
    <w:rsid w:val="00370C44"/>
    <w:rsid w:val="00371504"/>
    <w:rsid w:val="00373EAB"/>
    <w:rsid w:val="00375783"/>
    <w:rsid w:val="003763C0"/>
    <w:rsid w:val="0038023F"/>
    <w:rsid w:val="00386F7E"/>
    <w:rsid w:val="00391D03"/>
    <w:rsid w:val="00394EBA"/>
    <w:rsid w:val="00395664"/>
    <w:rsid w:val="00395704"/>
    <w:rsid w:val="003960EA"/>
    <w:rsid w:val="003A0695"/>
    <w:rsid w:val="003A3A53"/>
    <w:rsid w:val="003A4DCA"/>
    <w:rsid w:val="003A741B"/>
    <w:rsid w:val="003B183A"/>
    <w:rsid w:val="003B3FE8"/>
    <w:rsid w:val="003B695D"/>
    <w:rsid w:val="003B7932"/>
    <w:rsid w:val="003C0AE4"/>
    <w:rsid w:val="003C30F3"/>
    <w:rsid w:val="003D234B"/>
    <w:rsid w:val="003D2759"/>
    <w:rsid w:val="003D3596"/>
    <w:rsid w:val="003D61B1"/>
    <w:rsid w:val="003E1151"/>
    <w:rsid w:val="003E18BA"/>
    <w:rsid w:val="003E2C12"/>
    <w:rsid w:val="003E4FE0"/>
    <w:rsid w:val="003E6F4E"/>
    <w:rsid w:val="003F31F2"/>
    <w:rsid w:val="003F784C"/>
    <w:rsid w:val="00400975"/>
    <w:rsid w:val="00410B56"/>
    <w:rsid w:val="00415870"/>
    <w:rsid w:val="00417830"/>
    <w:rsid w:val="0042046A"/>
    <w:rsid w:val="004224C0"/>
    <w:rsid w:val="004272B0"/>
    <w:rsid w:val="004314C8"/>
    <w:rsid w:val="00432CF8"/>
    <w:rsid w:val="0043423C"/>
    <w:rsid w:val="0043596D"/>
    <w:rsid w:val="00435A9A"/>
    <w:rsid w:val="00437A9A"/>
    <w:rsid w:val="00443169"/>
    <w:rsid w:val="00444B6D"/>
    <w:rsid w:val="00444F6A"/>
    <w:rsid w:val="00445695"/>
    <w:rsid w:val="00446E34"/>
    <w:rsid w:val="00454ECC"/>
    <w:rsid w:val="00455EE0"/>
    <w:rsid w:val="00462B79"/>
    <w:rsid w:val="004634C8"/>
    <w:rsid w:val="0046442D"/>
    <w:rsid w:val="004745C7"/>
    <w:rsid w:val="00475935"/>
    <w:rsid w:val="004765EC"/>
    <w:rsid w:val="00476A3D"/>
    <w:rsid w:val="0047704B"/>
    <w:rsid w:val="004774A6"/>
    <w:rsid w:val="0047759E"/>
    <w:rsid w:val="004808B9"/>
    <w:rsid w:val="004874C1"/>
    <w:rsid w:val="00493AB2"/>
    <w:rsid w:val="00496BB5"/>
    <w:rsid w:val="004A25F0"/>
    <w:rsid w:val="004A2B65"/>
    <w:rsid w:val="004A6F57"/>
    <w:rsid w:val="004B0D75"/>
    <w:rsid w:val="004B3482"/>
    <w:rsid w:val="004C0A7F"/>
    <w:rsid w:val="004C2235"/>
    <w:rsid w:val="004C7528"/>
    <w:rsid w:val="004D31C4"/>
    <w:rsid w:val="004D44D7"/>
    <w:rsid w:val="004D4FA2"/>
    <w:rsid w:val="004D6625"/>
    <w:rsid w:val="004E0581"/>
    <w:rsid w:val="004E1725"/>
    <w:rsid w:val="004E3757"/>
    <w:rsid w:val="004E3AC2"/>
    <w:rsid w:val="004E3D4C"/>
    <w:rsid w:val="004F1F08"/>
    <w:rsid w:val="004F2ABB"/>
    <w:rsid w:val="004F6712"/>
    <w:rsid w:val="004F6EA7"/>
    <w:rsid w:val="00505622"/>
    <w:rsid w:val="00505842"/>
    <w:rsid w:val="005058F1"/>
    <w:rsid w:val="0050702D"/>
    <w:rsid w:val="0051006B"/>
    <w:rsid w:val="00510C5D"/>
    <w:rsid w:val="00511914"/>
    <w:rsid w:val="00511EDC"/>
    <w:rsid w:val="005129E1"/>
    <w:rsid w:val="00514DA3"/>
    <w:rsid w:val="0051529F"/>
    <w:rsid w:val="00515995"/>
    <w:rsid w:val="005171A2"/>
    <w:rsid w:val="005177C4"/>
    <w:rsid w:val="00521353"/>
    <w:rsid w:val="00521F95"/>
    <w:rsid w:val="00522009"/>
    <w:rsid w:val="0052390C"/>
    <w:rsid w:val="005242ED"/>
    <w:rsid w:val="005255ED"/>
    <w:rsid w:val="00525753"/>
    <w:rsid w:val="00527AB7"/>
    <w:rsid w:val="0053291E"/>
    <w:rsid w:val="00534697"/>
    <w:rsid w:val="005373EF"/>
    <w:rsid w:val="00544668"/>
    <w:rsid w:val="00546EB9"/>
    <w:rsid w:val="005508EC"/>
    <w:rsid w:val="00551655"/>
    <w:rsid w:val="0055266E"/>
    <w:rsid w:val="0056027E"/>
    <w:rsid w:val="0056426C"/>
    <w:rsid w:val="00564999"/>
    <w:rsid w:val="00565202"/>
    <w:rsid w:val="00570EC0"/>
    <w:rsid w:val="005716FC"/>
    <w:rsid w:val="00571D62"/>
    <w:rsid w:val="00582E83"/>
    <w:rsid w:val="005834BA"/>
    <w:rsid w:val="00583C96"/>
    <w:rsid w:val="00593786"/>
    <w:rsid w:val="0059445C"/>
    <w:rsid w:val="00596B19"/>
    <w:rsid w:val="005A0E3B"/>
    <w:rsid w:val="005A6CE9"/>
    <w:rsid w:val="005B5CE8"/>
    <w:rsid w:val="005C6744"/>
    <w:rsid w:val="005D0613"/>
    <w:rsid w:val="005D6190"/>
    <w:rsid w:val="005D6452"/>
    <w:rsid w:val="005D64F1"/>
    <w:rsid w:val="005D6803"/>
    <w:rsid w:val="005D77E9"/>
    <w:rsid w:val="005E0074"/>
    <w:rsid w:val="005E0B21"/>
    <w:rsid w:val="005E39BE"/>
    <w:rsid w:val="005E6CAE"/>
    <w:rsid w:val="005F2D24"/>
    <w:rsid w:val="005F5726"/>
    <w:rsid w:val="00600598"/>
    <w:rsid w:val="0060219A"/>
    <w:rsid w:val="0060270B"/>
    <w:rsid w:val="00613848"/>
    <w:rsid w:val="00614976"/>
    <w:rsid w:val="006164CD"/>
    <w:rsid w:val="006168B9"/>
    <w:rsid w:val="006176F4"/>
    <w:rsid w:val="006235B0"/>
    <w:rsid w:val="00624046"/>
    <w:rsid w:val="00627696"/>
    <w:rsid w:val="00633831"/>
    <w:rsid w:val="00635507"/>
    <w:rsid w:val="00636387"/>
    <w:rsid w:val="006400A0"/>
    <w:rsid w:val="006402DD"/>
    <w:rsid w:val="00646BE1"/>
    <w:rsid w:val="00650DA9"/>
    <w:rsid w:val="00651D71"/>
    <w:rsid w:val="0065657D"/>
    <w:rsid w:val="006575DD"/>
    <w:rsid w:val="00657FEE"/>
    <w:rsid w:val="00664449"/>
    <w:rsid w:val="0066742D"/>
    <w:rsid w:val="00670FD8"/>
    <w:rsid w:val="00674404"/>
    <w:rsid w:val="00675F83"/>
    <w:rsid w:val="00677EA3"/>
    <w:rsid w:val="006801C2"/>
    <w:rsid w:val="00681C65"/>
    <w:rsid w:val="00687E02"/>
    <w:rsid w:val="006908D1"/>
    <w:rsid w:val="00690B2B"/>
    <w:rsid w:val="00693668"/>
    <w:rsid w:val="006A1CB3"/>
    <w:rsid w:val="006A6E08"/>
    <w:rsid w:val="006A6E7D"/>
    <w:rsid w:val="006A76EE"/>
    <w:rsid w:val="006B3895"/>
    <w:rsid w:val="006B3974"/>
    <w:rsid w:val="006B3BD2"/>
    <w:rsid w:val="006C12BE"/>
    <w:rsid w:val="006C32B9"/>
    <w:rsid w:val="006C3A69"/>
    <w:rsid w:val="006C4984"/>
    <w:rsid w:val="006C525B"/>
    <w:rsid w:val="006C5D24"/>
    <w:rsid w:val="006C7DC1"/>
    <w:rsid w:val="006D150B"/>
    <w:rsid w:val="006D1831"/>
    <w:rsid w:val="006D3659"/>
    <w:rsid w:val="006D5039"/>
    <w:rsid w:val="006D5695"/>
    <w:rsid w:val="006D5733"/>
    <w:rsid w:val="006D65BE"/>
    <w:rsid w:val="006D7FDD"/>
    <w:rsid w:val="006E005E"/>
    <w:rsid w:val="006E0351"/>
    <w:rsid w:val="006E08A0"/>
    <w:rsid w:val="006E391D"/>
    <w:rsid w:val="006E4289"/>
    <w:rsid w:val="006E67B8"/>
    <w:rsid w:val="006E6F2F"/>
    <w:rsid w:val="006E7589"/>
    <w:rsid w:val="006F1466"/>
    <w:rsid w:val="006F2C73"/>
    <w:rsid w:val="006F3F9D"/>
    <w:rsid w:val="006F4522"/>
    <w:rsid w:val="00700A24"/>
    <w:rsid w:val="0070463F"/>
    <w:rsid w:val="007046B2"/>
    <w:rsid w:val="00706C8C"/>
    <w:rsid w:val="00712759"/>
    <w:rsid w:val="00715026"/>
    <w:rsid w:val="0072064C"/>
    <w:rsid w:val="0072127D"/>
    <w:rsid w:val="00722AFD"/>
    <w:rsid w:val="00723E5E"/>
    <w:rsid w:val="00725483"/>
    <w:rsid w:val="0072632D"/>
    <w:rsid w:val="00727B51"/>
    <w:rsid w:val="00727D3C"/>
    <w:rsid w:val="00730FED"/>
    <w:rsid w:val="00732342"/>
    <w:rsid w:val="00733ADD"/>
    <w:rsid w:val="00734160"/>
    <w:rsid w:val="007341C2"/>
    <w:rsid w:val="00735101"/>
    <w:rsid w:val="00736D40"/>
    <w:rsid w:val="00737347"/>
    <w:rsid w:val="00737675"/>
    <w:rsid w:val="00741F9E"/>
    <w:rsid w:val="00742DAA"/>
    <w:rsid w:val="007434C0"/>
    <w:rsid w:val="007521EE"/>
    <w:rsid w:val="00752221"/>
    <w:rsid w:val="00752FEB"/>
    <w:rsid w:val="00753E6D"/>
    <w:rsid w:val="00754AD8"/>
    <w:rsid w:val="00760ECD"/>
    <w:rsid w:val="00763939"/>
    <w:rsid w:val="00763BD4"/>
    <w:rsid w:val="00763EDB"/>
    <w:rsid w:val="00765DAB"/>
    <w:rsid w:val="007768E4"/>
    <w:rsid w:val="00782E92"/>
    <w:rsid w:val="00783AD5"/>
    <w:rsid w:val="007873C3"/>
    <w:rsid w:val="00791462"/>
    <w:rsid w:val="00794B4F"/>
    <w:rsid w:val="0079756E"/>
    <w:rsid w:val="007A0078"/>
    <w:rsid w:val="007A0346"/>
    <w:rsid w:val="007A4852"/>
    <w:rsid w:val="007A6FD8"/>
    <w:rsid w:val="007B2101"/>
    <w:rsid w:val="007B26E8"/>
    <w:rsid w:val="007B36CE"/>
    <w:rsid w:val="007B4040"/>
    <w:rsid w:val="007B5E17"/>
    <w:rsid w:val="007B7A6F"/>
    <w:rsid w:val="007C1052"/>
    <w:rsid w:val="007C51E1"/>
    <w:rsid w:val="007D00C3"/>
    <w:rsid w:val="007D50EE"/>
    <w:rsid w:val="007D6548"/>
    <w:rsid w:val="007E34AB"/>
    <w:rsid w:val="007E48BC"/>
    <w:rsid w:val="007E57F1"/>
    <w:rsid w:val="007E5964"/>
    <w:rsid w:val="007E5B43"/>
    <w:rsid w:val="007E5F41"/>
    <w:rsid w:val="007E6795"/>
    <w:rsid w:val="007E72CC"/>
    <w:rsid w:val="007F1475"/>
    <w:rsid w:val="007F342E"/>
    <w:rsid w:val="007F48DA"/>
    <w:rsid w:val="00800AD7"/>
    <w:rsid w:val="00801BFA"/>
    <w:rsid w:val="008035D3"/>
    <w:rsid w:val="00804946"/>
    <w:rsid w:val="00806AAF"/>
    <w:rsid w:val="008075B1"/>
    <w:rsid w:val="00812285"/>
    <w:rsid w:val="008166E4"/>
    <w:rsid w:val="00830287"/>
    <w:rsid w:val="00830E1C"/>
    <w:rsid w:val="008314C4"/>
    <w:rsid w:val="00833740"/>
    <w:rsid w:val="00833D53"/>
    <w:rsid w:val="00834551"/>
    <w:rsid w:val="00835CB1"/>
    <w:rsid w:val="008370AF"/>
    <w:rsid w:val="00837423"/>
    <w:rsid w:val="008377C6"/>
    <w:rsid w:val="008437AD"/>
    <w:rsid w:val="00846206"/>
    <w:rsid w:val="00846629"/>
    <w:rsid w:val="0084707B"/>
    <w:rsid w:val="00847BDE"/>
    <w:rsid w:val="00854644"/>
    <w:rsid w:val="00855A74"/>
    <w:rsid w:val="00857075"/>
    <w:rsid w:val="00860529"/>
    <w:rsid w:val="008613BE"/>
    <w:rsid w:val="008614B4"/>
    <w:rsid w:val="00861B45"/>
    <w:rsid w:val="00861BBE"/>
    <w:rsid w:val="00861D29"/>
    <w:rsid w:val="0086287A"/>
    <w:rsid w:val="008643A6"/>
    <w:rsid w:val="008669B3"/>
    <w:rsid w:val="00871748"/>
    <w:rsid w:val="0087611C"/>
    <w:rsid w:val="00880FE9"/>
    <w:rsid w:val="008825E9"/>
    <w:rsid w:val="008877ED"/>
    <w:rsid w:val="0089720B"/>
    <w:rsid w:val="008A10F4"/>
    <w:rsid w:val="008A502D"/>
    <w:rsid w:val="008A5A18"/>
    <w:rsid w:val="008A664B"/>
    <w:rsid w:val="008A66CB"/>
    <w:rsid w:val="008B16B6"/>
    <w:rsid w:val="008B23FE"/>
    <w:rsid w:val="008B2702"/>
    <w:rsid w:val="008B3819"/>
    <w:rsid w:val="008B7A42"/>
    <w:rsid w:val="008B7FB1"/>
    <w:rsid w:val="008C1BC9"/>
    <w:rsid w:val="008C3D38"/>
    <w:rsid w:val="008C4183"/>
    <w:rsid w:val="008C64D0"/>
    <w:rsid w:val="008C6C73"/>
    <w:rsid w:val="008D04DC"/>
    <w:rsid w:val="008D1FAC"/>
    <w:rsid w:val="008D2E20"/>
    <w:rsid w:val="008D2F7D"/>
    <w:rsid w:val="008D3CCA"/>
    <w:rsid w:val="008D67F8"/>
    <w:rsid w:val="008E22A1"/>
    <w:rsid w:val="008E278D"/>
    <w:rsid w:val="008E5FFE"/>
    <w:rsid w:val="008E60E5"/>
    <w:rsid w:val="008F27E1"/>
    <w:rsid w:val="0090584D"/>
    <w:rsid w:val="009068D2"/>
    <w:rsid w:val="00907667"/>
    <w:rsid w:val="00914122"/>
    <w:rsid w:val="00914E3D"/>
    <w:rsid w:val="009202CF"/>
    <w:rsid w:val="00920884"/>
    <w:rsid w:val="00920C03"/>
    <w:rsid w:val="0092198F"/>
    <w:rsid w:val="00921D9E"/>
    <w:rsid w:val="0092359B"/>
    <w:rsid w:val="00926992"/>
    <w:rsid w:val="0093234E"/>
    <w:rsid w:val="00932446"/>
    <w:rsid w:val="00935236"/>
    <w:rsid w:val="009376C8"/>
    <w:rsid w:val="00937B2E"/>
    <w:rsid w:val="00940169"/>
    <w:rsid w:val="00940FA2"/>
    <w:rsid w:val="009411A9"/>
    <w:rsid w:val="00945B21"/>
    <w:rsid w:val="0094610A"/>
    <w:rsid w:val="00956252"/>
    <w:rsid w:val="00956DC0"/>
    <w:rsid w:val="00960F11"/>
    <w:rsid w:val="00964188"/>
    <w:rsid w:val="009660FA"/>
    <w:rsid w:val="00970ED3"/>
    <w:rsid w:val="00970F4D"/>
    <w:rsid w:val="009725B5"/>
    <w:rsid w:val="00975F02"/>
    <w:rsid w:val="00982C6F"/>
    <w:rsid w:val="009830CC"/>
    <w:rsid w:val="0098468A"/>
    <w:rsid w:val="0098473B"/>
    <w:rsid w:val="0098627F"/>
    <w:rsid w:val="00991BDD"/>
    <w:rsid w:val="00991DEB"/>
    <w:rsid w:val="009922BD"/>
    <w:rsid w:val="00997B7D"/>
    <w:rsid w:val="009A0310"/>
    <w:rsid w:val="009A1114"/>
    <w:rsid w:val="009A2536"/>
    <w:rsid w:val="009A7C6C"/>
    <w:rsid w:val="009B0A27"/>
    <w:rsid w:val="009C15AA"/>
    <w:rsid w:val="009C211A"/>
    <w:rsid w:val="009D0A05"/>
    <w:rsid w:val="009D143C"/>
    <w:rsid w:val="009D3A40"/>
    <w:rsid w:val="009D575E"/>
    <w:rsid w:val="009E33CA"/>
    <w:rsid w:val="009E64D8"/>
    <w:rsid w:val="009F1054"/>
    <w:rsid w:val="009F1418"/>
    <w:rsid w:val="009F5D3D"/>
    <w:rsid w:val="009F7E18"/>
    <w:rsid w:val="009F7F8E"/>
    <w:rsid w:val="00A01131"/>
    <w:rsid w:val="00A023CD"/>
    <w:rsid w:val="00A07BA4"/>
    <w:rsid w:val="00A12F9E"/>
    <w:rsid w:val="00A153F5"/>
    <w:rsid w:val="00A161F5"/>
    <w:rsid w:val="00A23026"/>
    <w:rsid w:val="00A2358C"/>
    <w:rsid w:val="00A26820"/>
    <w:rsid w:val="00A2745B"/>
    <w:rsid w:val="00A33235"/>
    <w:rsid w:val="00A34231"/>
    <w:rsid w:val="00A34895"/>
    <w:rsid w:val="00A3655A"/>
    <w:rsid w:val="00A4055F"/>
    <w:rsid w:val="00A41050"/>
    <w:rsid w:val="00A517C7"/>
    <w:rsid w:val="00A543C0"/>
    <w:rsid w:val="00A57342"/>
    <w:rsid w:val="00A60D93"/>
    <w:rsid w:val="00A616F9"/>
    <w:rsid w:val="00A62751"/>
    <w:rsid w:val="00A6385A"/>
    <w:rsid w:val="00A6389B"/>
    <w:rsid w:val="00A647EF"/>
    <w:rsid w:val="00A65B59"/>
    <w:rsid w:val="00A65E19"/>
    <w:rsid w:val="00A67169"/>
    <w:rsid w:val="00A6781A"/>
    <w:rsid w:val="00A75BDD"/>
    <w:rsid w:val="00A856EA"/>
    <w:rsid w:val="00A876EA"/>
    <w:rsid w:val="00A95C44"/>
    <w:rsid w:val="00AA1A8D"/>
    <w:rsid w:val="00AA1DDF"/>
    <w:rsid w:val="00AA25CA"/>
    <w:rsid w:val="00AA2D36"/>
    <w:rsid w:val="00AA4048"/>
    <w:rsid w:val="00AA4A21"/>
    <w:rsid w:val="00AA5DC9"/>
    <w:rsid w:val="00AB0224"/>
    <w:rsid w:val="00AB066A"/>
    <w:rsid w:val="00AB265F"/>
    <w:rsid w:val="00AB2689"/>
    <w:rsid w:val="00AB4C92"/>
    <w:rsid w:val="00AB5378"/>
    <w:rsid w:val="00AB67FE"/>
    <w:rsid w:val="00AB727D"/>
    <w:rsid w:val="00AB7676"/>
    <w:rsid w:val="00AC0792"/>
    <w:rsid w:val="00AC0B4A"/>
    <w:rsid w:val="00AC1386"/>
    <w:rsid w:val="00AC2828"/>
    <w:rsid w:val="00AC3626"/>
    <w:rsid w:val="00AC46C2"/>
    <w:rsid w:val="00AD0685"/>
    <w:rsid w:val="00AD18C4"/>
    <w:rsid w:val="00AE209F"/>
    <w:rsid w:val="00AE2756"/>
    <w:rsid w:val="00AE32DD"/>
    <w:rsid w:val="00AE660B"/>
    <w:rsid w:val="00AF4CAE"/>
    <w:rsid w:val="00AF6ABE"/>
    <w:rsid w:val="00AF7DFF"/>
    <w:rsid w:val="00B02654"/>
    <w:rsid w:val="00B11445"/>
    <w:rsid w:val="00B129CC"/>
    <w:rsid w:val="00B13300"/>
    <w:rsid w:val="00B152B6"/>
    <w:rsid w:val="00B20C51"/>
    <w:rsid w:val="00B22346"/>
    <w:rsid w:val="00B24553"/>
    <w:rsid w:val="00B25998"/>
    <w:rsid w:val="00B27DBF"/>
    <w:rsid w:val="00B30EC9"/>
    <w:rsid w:val="00B31747"/>
    <w:rsid w:val="00B346F5"/>
    <w:rsid w:val="00B353DC"/>
    <w:rsid w:val="00B40B99"/>
    <w:rsid w:val="00B42C10"/>
    <w:rsid w:val="00B434CD"/>
    <w:rsid w:val="00B4382C"/>
    <w:rsid w:val="00B4484E"/>
    <w:rsid w:val="00B4765F"/>
    <w:rsid w:val="00B5040A"/>
    <w:rsid w:val="00B51C2D"/>
    <w:rsid w:val="00B52CCB"/>
    <w:rsid w:val="00B55C29"/>
    <w:rsid w:val="00B55FE0"/>
    <w:rsid w:val="00B56154"/>
    <w:rsid w:val="00B57D0D"/>
    <w:rsid w:val="00B63139"/>
    <w:rsid w:val="00B64C07"/>
    <w:rsid w:val="00B654BE"/>
    <w:rsid w:val="00B67C08"/>
    <w:rsid w:val="00B7294C"/>
    <w:rsid w:val="00B72972"/>
    <w:rsid w:val="00B7351F"/>
    <w:rsid w:val="00B7520F"/>
    <w:rsid w:val="00B75801"/>
    <w:rsid w:val="00B7639C"/>
    <w:rsid w:val="00B76CF5"/>
    <w:rsid w:val="00B77F30"/>
    <w:rsid w:val="00B924BD"/>
    <w:rsid w:val="00B938CD"/>
    <w:rsid w:val="00B954AC"/>
    <w:rsid w:val="00BA1508"/>
    <w:rsid w:val="00BB21E3"/>
    <w:rsid w:val="00BB26A8"/>
    <w:rsid w:val="00BB306F"/>
    <w:rsid w:val="00BB3C30"/>
    <w:rsid w:val="00BB5B51"/>
    <w:rsid w:val="00BB61F8"/>
    <w:rsid w:val="00BC1922"/>
    <w:rsid w:val="00BC3E20"/>
    <w:rsid w:val="00BD59BC"/>
    <w:rsid w:val="00BD5B44"/>
    <w:rsid w:val="00BE06D9"/>
    <w:rsid w:val="00BE5571"/>
    <w:rsid w:val="00BF06E8"/>
    <w:rsid w:val="00BF5C0A"/>
    <w:rsid w:val="00BF6892"/>
    <w:rsid w:val="00C02B09"/>
    <w:rsid w:val="00C13A71"/>
    <w:rsid w:val="00C159C6"/>
    <w:rsid w:val="00C15C57"/>
    <w:rsid w:val="00C1655D"/>
    <w:rsid w:val="00C213FC"/>
    <w:rsid w:val="00C24C02"/>
    <w:rsid w:val="00C264D5"/>
    <w:rsid w:val="00C26AAD"/>
    <w:rsid w:val="00C2793E"/>
    <w:rsid w:val="00C318D3"/>
    <w:rsid w:val="00C3191F"/>
    <w:rsid w:val="00C324AA"/>
    <w:rsid w:val="00C3560D"/>
    <w:rsid w:val="00C3633B"/>
    <w:rsid w:val="00C376C1"/>
    <w:rsid w:val="00C51709"/>
    <w:rsid w:val="00C518EA"/>
    <w:rsid w:val="00C53FE9"/>
    <w:rsid w:val="00C5583D"/>
    <w:rsid w:val="00C576D0"/>
    <w:rsid w:val="00C60714"/>
    <w:rsid w:val="00C6181A"/>
    <w:rsid w:val="00C61887"/>
    <w:rsid w:val="00C74777"/>
    <w:rsid w:val="00C76407"/>
    <w:rsid w:val="00C802A0"/>
    <w:rsid w:val="00C80BCB"/>
    <w:rsid w:val="00C82913"/>
    <w:rsid w:val="00C872F8"/>
    <w:rsid w:val="00C875EA"/>
    <w:rsid w:val="00C87B99"/>
    <w:rsid w:val="00C950E5"/>
    <w:rsid w:val="00C9738D"/>
    <w:rsid w:val="00CA07F2"/>
    <w:rsid w:val="00CA653E"/>
    <w:rsid w:val="00CB0819"/>
    <w:rsid w:val="00CB3BBA"/>
    <w:rsid w:val="00CB5E99"/>
    <w:rsid w:val="00CC1951"/>
    <w:rsid w:val="00CC2093"/>
    <w:rsid w:val="00CC3790"/>
    <w:rsid w:val="00CC4AEE"/>
    <w:rsid w:val="00CC614E"/>
    <w:rsid w:val="00CC64F1"/>
    <w:rsid w:val="00CC7E5C"/>
    <w:rsid w:val="00CD03BD"/>
    <w:rsid w:val="00CD0F32"/>
    <w:rsid w:val="00CD2E73"/>
    <w:rsid w:val="00CE20C3"/>
    <w:rsid w:val="00CE7EB4"/>
    <w:rsid w:val="00CF46B9"/>
    <w:rsid w:val="00CF7B03"/>
    <w:rsid w:val="00D01C16"/>
    <w:rsid w:val="00D066A8"/>
    <w:rsid w:val="00D07EC5"/>
    <w:rsid w:val="00D11463"/>
    <w:rsid w:val="00D11ED5"/>
    <w:rsid w:val="00D126A9"/>
    <w:rsid w:val="00D12DC8"/>
    <w:rsid w:val="00D13938"/>
    <w:rsid w:val="00D17BAC"/>
    <w:rsid w:val="00D217C4"/>
    <w:rsid w:val="00D32FFA"/>
    <w:rsid w:val="00D33BE3"/>
    <w:rsid w:val="00D42E30"/>
    <w:rsid w:val="00D4516A"/>
    <w:rsid w:val="00D57C3F"/>
    <w:rsid w:val="00D64EB5"/>
    <w:rsid w:val="00D65E96"/>
    <w:rsid w:val="00D661E3"/>
    <w:rsid w:val="00D6739A"/>
    <w:rsid w:val="00D67A7F"/>
    <w:rsid w:val="00D703B6"/>
    <w:rsid w:val="00D70EB0"/>
    <w:rsid w:val="00D75EE4"/>
    <w:rsid w:val="00D7766E"/>
    <w:rsid w:val="00D8324D"/>
    <w:rsid w:val="00D85B79"/>
    <w:rsid w:val="00D86EFD"/>
    <w:rsid w:val="00D91431"/>
    <w:rsid w:val="00D926A4"/>
    <w:rsid w:val="00D94307"/>
    <w:rsid w:val="00D953A5"/>
    <w:rsid w:val="00D95848"/>
    <w:rsid w:val="00D974D3"/>
    <w:rsid w:val="00DA050F"/>
    <w:rsid w:val="00DA113A"/>
    <w:rsid w:val="00DA3BF9"/>
    <w:rsid w:val="00DB477D"/>
    <w:rsid w:val="00DB6989"/>
    <w:rsid w:val="00DB7A63"/>
    <w:rsid w:val="00DC0783"/>
    <w:rsid w:val="00DC2494"/>
    <w:rsid w:val="00DC4097"/>
    <w:rsid w:val="00DC427E"/>
    <w:rsid w:val="00DC58D5"/>
    <w:rsid w:val="00DC5D58"/>
    <w:rsid w:val="00DC6D82"/>
    <w:rsid w:val="00DD09A8"/>
    <w:rsid w:val="00DD1DA5"/>
    <w:rsid w:val="00DD4105"/>
    <w:rsid w:val="00DD498D"/>
    <w:rsid w:val="00DD75A6"/>
    <w:rsid w:val="00DD7B26"/>
    <w:rsid w:val="00DE0A47"/>
    <w:rsid w:val="00DE258A"/>
    <w:rsid w:val="00DE3BCD"/>
    <w:rsid w:val="00DE3DED"/>
    <w:rsid w:val="00DE3FEB"/>
    <w:rsid w:val="00DF1C1D"/>
    <w:rsid w:val="00DF69CD"/>
    <w:rsid w:val="00DF6AE3"/>
    <w:rsid w:val="00DF7C35"/>
    <w:rsid w:val="00E06A39"/>
    <w:rsid w:val="00E11B6E"/>
    <w:rsid w:val="00E14078"/>
    <w:rsid w:val="00E14CA3"/>
    <w:rsid w:val="00E14F30"/>
    <w:rsid w:val="00E15467"/>
    <w:rsid w:val="00E1780F"/>
    <w:rsid w:val="00E210EB"/>
    <w:rsid w:val="00E211DF"/>
    <w:rsid w:val="00E24379"/>
    <w:rsid w:val="00E27DCB"/>
    <w:rsid w:val="00E27F56"/>
    <w:rsid w:val="00E347BF"/>
    <w:rsid w:val="00E34FFB"/>
    <w:rsid w:val="00E35BF3"/>
    <w:rsid w:val="00E3769D"/>
    <w:rsid w:val="00E409C9"/>
    <w:rsid w:val="00E43DAA"/>
    <w:rsid w:val="00E53A76"/>
    <w:rsid w:val="00E56F0B"/>
    <w:rsid w:val="00E572A9"/>
    <w:rsid w:val="00E63C3D"/>
    <w:rsid w:val="00E67059"/>
    <w:rsid w:val="00E674A6"/>
    <w:rsid w:val="00E679FE"/>
    <w:rsid w:val="00E70A6D"/>
    <w:rsid w:val="00E7210E"/>
    <w:rsid w:val="00E735F5"/>
    <w:rsid w:val="00E751DF"/>
    <w:rsid w:val="00E7590F"/>
    <w:rsid w:val="00E76646"/>
    <w:rsid w:val="00E80FEF"/>
    <w:rsid w:val="00E81704"/>
    <w:rsid w:val="00E83DBB"/>
    <w:rsid w:val="00E845C6"/>
    <w:rsid w:val="00E852FC"/>
    <w:rsid w:val="00E90BB5"/>
    <w:rsid w:val="00E91758"/>
    <w:rsid w:val="00E92117"/>
    <w:rsid w:val="00E92155"/>
    <w:rsid w:val="00E941DA"/>
    <w:rsid w:val="00E96A42"/>
    <w:rsid w:val="00EB0235"/>
    <w:rsid w:val="00EB04D5"/>
    <w:rsid w:val="00EB3512"/>
    <w:rsid w:val="00EB37F5"/>
    <w:rsid w:val="00EB75F0"/>
    <w:rsid w:val="00EB76C5"/>
    <w:rsid w:val="00EC16B1"/>
    <w:rsid w:val="00EC35CE"/>
    <w:rsid w:val="00EC3C4A"/>
    <w:rsid w:val="00EC4BDA"/>
    <w:rsid w:val="00ED5EB8"/>
    <w:rsid w:val="00ED7156"/>
    <w:rsid w:val="00ED7B3B"/>
    <w:rsid w:val="00EE35FA"/>
    <w:rsid w:val="00EE3988"/>
    <w:rsid w:val="00EE42BF"/>
    <w:rsid w:val="00EF0F3D"/>
    <w:rsid w:val="00EF2E59"/>
    <w:rsid w:val="00EF475A"/>
    <w:rsid w:val="00EF571B"/>
    <w:rsid w:val="00EF779C"/>
    <w:rsid w:val="00EF7D58"/>
    <w:rsid w:val="00F04862"/>
    <w:rsid w:val="00F05A3A"/>
    <w:rsid w:val="00F05F07"/>
    <w:rsid w:val="00F06609"/>
    <w:rsid w:val="00F06C24"/>
    <w:rsid w:val="00F07535"/>
    <w:rsid w:val="00F07540"/>
    <w:rsid w:val="00F101B7"/>
    <w:rsid w:val="00F11E08"/>
    <w:rsid w:val="00F2152A"/>
    <w:rsid w:val="00F2335B"/>
    <w:rsid w:val="00F23E06"/>
    <w:rsid w:val="00F253AD"/>
    <w:rsid w:val="00F31C55"/>
    <w:rsid w:val="00F34B34"/>
    <w:rsid w:val="00F35764"/>
    <w:rsid w:val="00F35A7F"/>
    <w:rsid w:val="00F3603C"/>
    <w:rsid w:val="00F3754B"/>
    <w:rsid w:val="00F4187B"/>
    <w:rsid w:val="00F41AE2"/>
    <w:rsid w:val="00F41F19"/>
    <w:rsid w:val="00F43031"/>
    <w:rsid w:val="00F43070"/>
    <w:rsid w:val="00F458BC"/>
    <w:rsid w:val="00F46365"/>
    <w:rsid w:val="00F463B3"/>
    <w:rsid w:val="00F509D4"/>
    <w:rsid w:val="00F51DBF"/>
    <w:rsid w:val="00F52EDC"/>
    <w:rsid w:val="00F53A61"/>
    <w:rsid w:val="00F53BD9"/>
    <w:rsid w:val="00F554EF"/>
    <w:rsid w:val="00F61F05"/>
    <w:rsid w:val="00F65CDB"/>
    <w:rsid w:val="00F66254"/>
    <w:rsid w:val="00F671B3"/>
    <w:rsid w:val="00F727F2"/>
    <w:rsid w:val="00F729C0"/>
    <w:rsid w:val="00F75159"/>
    <w:rsid w:val="00F76448"/>
    <w:rsid w:val="00F77D26"/>
    <w:rsid w:val="00F804A4"/>
    <w:rsid w:val="00F8074E"/>
    <w:rsid w:val="00F8273E"/>
    <w:rsid w:val="00F84C65"/>
    <w:rsid w:val="00F85117"/>
    <w:rsid w:val="00F86FAA"/>
    <w:rsid w:val="00F87826"/>
    <w:rsid w:val="00F90AFE"/>
    <w:rsid w:val="00F96F4D"/>
    <w:rsid w:val="00F97E18"/>
    <w:rsid w:val="00FA085C"/>
    <w:rsid w:val="00FA0E97"/>
    <w:rsid w:val="00FA3C13"/>
    <w:rsid w:val="00FA40D7"/>
    <w:rsid w:val="00FA44EB"/>
    <w:rsid w:val="00FA6A0D"/>
    <w:rsid w:val="00FB06DC"/>
    <w:rsid w:val="00FB09BD"/>
    <w:rsid w:val="00FB1D5C"/>
    <w:rsid w:val="00FB202B"/>
    <w:rsid w:val="00FB34CC"/>
    <w:rsid w:val="00FB3EF7"/>
    <w:rsid w:val="00FB4219"/>
    <w:rsid w:val="00FB7113"/>
    <w:rsid w:val="00FB75C5"/>
    <w:rsid w:val="00FC019E"/>
    <w:rsid w:val="00FC5326"/>
    <w:rsid w:val="00FC63B6"/>
    <w:rsid w:val="00FD1A51"/>
    <w:rsid w:val="00FD1C3D"/>
    <w:rsid w:val="00FD49D2"/>
    <w:rsid w:val="00FE08A6"/>
    <w:rsid w:val="00FE2342"/>
    <w:rsid w:val="00FE6613"/>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afff5">
    <w:name w:val="Revision"/>
    <w:hidden/>
    <w:uiPriority w:val="99"/>
    <w:semiHidden/>
    <w:rsid w:val="00170BA1"/>
    <w:rPr>
      <w:sz w:val="24"/>
      <w:szCs w:val="24"/>
      <w:lang w:eastAsia="ar-SA"/>
    </w:rPr>
  </w:style>
  <w:style w:type="paragraph" w:styleId="afff6">
    <w:name w:val="caption"/>
    <w:basedOn w:val="a0"/>
    <w:next w:val="a0"/>
    <w:qFormat/>
    <w:rsid w:val="00170BA1"/>
    <w:pPr>
      <w:suppressAutoHyphens w:val="0"/>
    </w:pPr>
    <w:rPr>
      <w:sz w:val="28"/>
      <w:lang w:eastAsia="ru-RU"/>
    </w:rPr>
  </w:style>
  <w:style w:type="paragraph" w:styleId="1f5">
    <w:name w:val="toc 1"/>
    <w:basedOn w:val="a0"/>
    <w:next w:val="a0"/>
    <w:autoRedefine/>
    <w:uiPriority w:val="39"/>
    <w:qFormat/>
    <w:rsid w:val="00170BA1"/>
    <w:pPr>
      <w:spacing w:before="120" w:after="120"/>
    </w:pPr>
    <w:rPr>
      <w:rFonts w:asciiTheme="minorHAnsi" w:hAnsiTheme="minorHAnsi"/>
      <w:b/>
      <w:bCs/>
      <w:caps/>
      <w:sz w:val="20"/>
      <w:szCs w:val="20"/>
    </w:rPr>
  </w:style>
  <w:style w:type="paragraph" w:styleId="27">
    <w:name w:val="toc 2"/>
    <w:basedOn w:val="a0"/>
    <w:next w:val="a0"/>
    <w:autoRedefine/>
    <w:uiPriority w:val="39"/>
    <w:qFormat/>
    <w:rsid w:val="00170BA1"/>
    <w:pPr>
      <w:ind w:left="240"/>
    </w:pPr>
    <w:rPr>
      <w:rFonts w:asciiTheme="minorHAnsi" w:hAnsiTheme="minorHAnsi"/>
      <w:smallCaps/>
      <w:sz w:val="20"/>
      <w:szCs w:val="20"/>
    </w:rPr>
  </w:style>
  <w:style w:type="paragraph" w:customStyle="1" w:styleId="20">
    <w:name w:val="Заг2"/>
    <w:basedOn w:val="2"/>
    <w:autoRedefine/>
    <w:rsid w:val="00170BA1"/>
    <w:pPr>
      <w:numPr>
        <w:numId w:val="46"/>
      </w:numPr>
      <w:suppressAutoHyphens w:val="0"/>
      <w:spacing w:before="0" w:after="0" w:line="360" w:lineRule="auto"/>
      <w:jc w:val="both"/>
    </w:pPr>
    <w:rPr>
      <w:rFonts w:cs="Times New Roman"/>
      <w:i w:val="0"/>
      <w:iCs w:val="0"/>
      <w:lang w:eastAsia="ru-RU"/>
    </w:rPr>
  </w:style>
  <w:style w:type="paragraph" w:customStyle="1" w:styleId="afff7">
    <w:name w:val="Рук Маркированный список"/>
    <w:basedOn w:val="a"/>
    <w:rsid w:val="00170BA1"/>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8">
    <w:name w:val="Рук Основной текст Знак Знак Знак"/>
    <w:basedOn w:val="afa"/>
    <w:link w:val="afff9"/>
    <w:rsid w:val="00170BA1"/>
    <w:pPr>
      <w:suppressAutoHyphens w:val="0"/>
      <w:spacing w:line="360" w:lineRule="auto"/>
      <w:ind w:firstLine="680"/>
    </w:pPr>
    <w:rPr>
      <w:rFonts w:eastAsia="Times New Roman"/>
      <w:sz w:val="28"/>
      <w:lang w:eastAsia="ru-RU"/>
    </w:rPr>
  </w:style>
  <w:style w:type="character" w:customStyle="1" w:styleId="afff9">
    <w:name w:val="Рук Основной текст Знак Знак Знак Знак"/>
    <w:link w:val="afff8"/>
    <w:rsid w:val="00170BA1"/>
    <w:rPr>
      <w:sz w:val="28"/>
      <w:szCs w:val="24"/>
    </w:rPr>
  </w:style>
  <w:style w:type="character" w:customStyle="1" w:styleId="aff3">
    <w:name w:val="Название Знак"/>
    <w:link w:val="aff1"/>
    <w:uiPriority w:val="10"/>
    <w:rsid w:val="00170BA1"/>
    <w:rPr>
      <w:rFonts w:ascii="Arial" w:hAnsi="Arial" w:cs="Arial"/>
      <w:b/>
      <w:bCs/>
      <w:kern w:val="1"/>
      <w:sz w:val="32"/>
      <w:szCs w:val="32"/>
      <w:lang w:eastAsia="ar-SA"/>
    </w:rPr>
  </w:style>
  <w:style w:type="paragraph" w:styleId="38">
    <w:name w:val="toc 3"/>
    <w:basedOn w:val="a0"/>
    <w:next w:val="a0"/>
    <w:autoRedefine/>
    <w:uiPriority w:val="39"/>
    <w:unhideWhenUsed/>
    <w:qFormat/>
    <w:rsid w:val="00170BA1"/>
    <w:pPr>
      <w:tabs>
        <w:tab w:val="right" w:leader="dot" w:pos="9629"/>
      </w:tabs>
      <w:ind w:left="480"/>
      <w:jc w:val="center"/>
      <w:outlineLvl w:val="0"/>
    </w:pPr>
    <w:rPr>
      <w:b/>
      <w:iCs/>
      <w:sz w:val="28"/>
      <w:szCs w:val="28"/>
    </w:rPr>
  </w:style>
  <w:style w:type="paragraph" w:styleId="afffa">
    <w:name w:val="TOC Heading"/>
    <w:basedOn w:val="1"/>
    <w:next w:val="a0"/>
    <w:uiPriority w:val="39"/>
    <w:unhideWhenUsed/>
    <w:qFormat/>
    <w:rsid w:val="00170BA1"/>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170BA1"/>
    <w:pPr>
      <w:ind w:left="720"/>
    </w:pPr>
    <w:rPr>
      <w:rFonts w:asciiTheme="minorHAnsi" w:hAnsiTheme="minorHAnsi"/>
      <w:sz w:val="18"/>
      <w:szCs w:val="18"/>
    </w:rPr>
  </w:style>
  <w:style w:type="paragraph" w:styleId="50">
    <w:name w:val="toc 5"/>
    <w:basedOn w:val="a0"/>
    <w:next w:val="a0"/>
    <w:autoRedefine/>
    <w:uiPriority w:val="39"/>
    <w:unhideWhenUsed/>
    <w:rsid w:val="00170BA1"/>
    <w:pPr>
      <w:ind w:left="960"/>
    </w:pPr>
    <w:rPr>
      <w:rFonts w:asciiTheme="minorHAnsi" w:hAnsiTheme="minorHAnsi"/>
      <w:sz w:val="18"/>
      <w:szCs w:val="18"/>
    </w:rPr>
  </w:style>
  <w:style w:type="paragraph" w:styleId="60">
    <w:name w:val="toc 6"/>
    <w:basedOn w:val="a0"/>
    <w:next w:val="a0"/>
    <w:autoRedefine/>
    <w:uiPriority w:val="39"/>
    <w:unhideWhenUsed/>
    <w:rsid w:val="00170BA1"/>
    <w:pPr>
      <w:ind w:left="1200"/>
    </w:pPr>
    <w:rPr>
      <w:rFonts w:asciiTheme="minorHAnsi" w:hAnsiTheme="minorHAnsi"/>
      <w:sz w:val="18"/>
      <w:szCs w:val="18"/>
    </w:rPr>
  </w:style>
  <w:style w:type="paragraph" w:styleId="70">
    <w:name w:val="toc 7"/>
    <w:basedOn w:val="a0"/>
    <w:next w:val="a0"/>
    <w:autoRedefine/>
    <w:uiPriority w:val="39"/>
    <w:unhideWhenUsed/>
    <w:rsid w:val="00170BA1"/>
    <w:pPr>
      <w:ind w:left="1440"/>
    </w:pPr>
    <w:rPr>
      <w:rFonts w:asciiTheme="minorHAnsi" w:hAnsiTheme="minorHAnsi"/>
      <w:sz w:val="18"/>
      <w:szCs w:val="18"/>
    </w:rPr>
  </w:style>
  <w:style w:type="paragraph" w:styleId="80">
    <w:name w:val="toc 8"/>
    <w:basedOn w:val="a0"/>
    <w:next w:val="a0"/>
    <w:autoRedefine/>
    <w:uiPriority w:val="39"/>
    <w:unhideWhenUsed/>
    <w:rsid w:val="00170BA1"/>
    <w:pPr>
      <w:ind w:left="1680"/>
    </w:pPr>
    <w:rPr>
      <w:rFonts w:asciiTheme="minorHAnsi" w:hAnsiTheme="minorHAnsi"/>
      <w:sz w:val="18"/>
      <w:szCs w:val="18"/>
    </w:rPr>
  </w:style>
  <w:style w:type="paragraph" w:styleId="90">
    <w:name w:val="toc 9"/>
    <w:basedOn w:val="a0"/>
    <w:next w:val="a0"/>
    <w:autoRedefine/>
    <w:uiPriority w:val="39"/>
    <w:unhideWhenUsed/>
    <w:rsid w:val="00170BA1"/>
    <w:pPr>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26624986">
      <w:bodyDiv w:val="1"/>
      <w:marLeft w:val="0"/>
      <w:marRight w:val="0"/>
      <w:marTop w:val="0"/>
      <w:marBottom w:val="0"/>
      <w:divBdr>
        <w:top w:val="none" w:sz="0" w:space="0" w:color="auto"/>
        <w:left w:val="none" w:sz="0" w:space="0" w:color="auto"/>
        <w:bottom w:val="none" w:sz="0" w:space="0" w:color="auto"/>
        <w:right w:val="none" w:sz="0" w:space="0" w:color="auto"/>
      </w:divBdr>
    </w:div>
    <w:div w:id="165363061">
      <w:bodyDiv w:val="1"/>
      <w:marLeft w:val="0"/>
      <w:marRight w:val="0"/>
      <w:marTop w:val="0"/>
      <w:marBottom w:val="0"/>
      <w:divBdr>
        <w:top w:val="none" w:sz="0" w:space="0" w:color="auto"/>
        <w:left w:val="none" w:sz="0" w:space="0" w:color="auto"/>
        <w:bottom w:val="none" w:sz="0" w:space="0" w:color="auto"/>
        <w:right w:val="none" w:sz="0" w:space="0" w:color="auto"/>
      </w:divBdr>
    </w:div>
    <w:div w:id="214898945">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1038231">
      <w:bodyDiv w:val="1"/>
      <w:marLeft w:val="0"/>
      <w:marRight w:val="0"/>
      <w:marTop w:val="0"/>
      <w:marBottom w:val="0"/>
      <w:divBdr>
        <w:top w:val="none" w:sz="0" w:space="0" w:color="auto"/>
        <w:left w:val="none" w:sz="0" w:space="0" w:color="auto"/>
        <w:bottom w:val="none" w:sz="0" w:space="0" w:color="auto"/>
        <w:right w:val="none" w:sz="0" w:space="0" w:color="auto"/>
      </w:divBdr>
    </w:div>
    <w:div w:id="319771290">
      <w:bodyDiv w:val="1"/>
      <w:marLeft w:val="0"/>
      <w:marRight w:val="0"/>
      <w:marTop w:val="0"/>
      <w:marBottom w:val="0"/>
      <w:divBdr>
        <w:top w:val="none" w:sz="0" w:space="0" w:color="auto"/>
        <w:left w:val="none" w:sz="0" w:space="0" w:color="auto"/>
        <w:bottom w:val="none" w:sz="0" w:space="0" w:color="auto"/>
        <w:right w:val="none" w:sz="0" w:space="0" w:color="auto"/>
      </w:divBdr>
    </w:div>
    <w:div w:id="4243466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7264706">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4072199">
      <w:bodyDiv w:val="1"/>
      <w:marLeft w:val="0"/>
      <w:marRight w:val="0"/>
      <w:marTop w:val="0"/>
      <w:marBottom w:val="0"/>
      <w:divBdr>
        <w:top w:val="none" w:sz="0" w:space="0" w:color="auto"/>
        <w:left w:val="none" w:sz="0" w:space="0" w:color="auto"/>
        <w:bottom w:val="none" w:sz="0" w:space="0" w:color="auto"/>
        <w:right w:val="none" w:sz="0" w:space="0" w:color="auto"/>
      </w:divBdr>
    </w:div>
    <w:div w:id="792291396">
      <w:bodyDiv w:val="1"/>
      <w:marLeft w:val="0"/>
      <w:marRight w:val="0"/>
      <w:marTop w:val="0"/>
      <w:marBottom w:val="0"/>
      <w:divBdr>
        <w:top w:val="none" w:sz="0" w:space="0" w:color="auto"/>
        <w:left w:val="none" w:sz="0" w:space="0" w:color="auto"/>
        <w:bottom w:val="none" w:sz="0" w:space="0" w:color="auto"/>
        <w:right w:val="none" w:sz="0" w:space="0" w:color="auto"/>
      </w:divBdr>
    </w:div>
    <w:div w:id="82288932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3499019">
      <w:bodyDiv w:val="1"/>
      <w:marLeft w:val="0"/>
      <w:marRight w:val="0"/>
      <w:marTop w:val="0"/>
      <w:marBottom w:val="0"/>
      <w:divBdr>
        <w:top w:val="none" w:sz="0" w:space="0" w:color="auto"/>
        <w:left w:val="none" w:sz="0" w:space="0" w:color="auto"/>
        <w:bottom w:val="none" w:sz="0" w:space="0" w:color="auto"/>
        <w:right w:val="none" w:sz="0" w:space="0" w:color="auto"/>
      </w:divBdr>
    </w:div>
    <w:div w:id="1154906283">
      <w:bodyDiv w:val="1"/>
      <w:marLeft w:val="0"/>
      <w:marRight w:val="0"/>
      <w:marTop w:val="0"/>
      <w:marBottom w:val="0"/>
      <w:divBdr>
        <w:top w:val="none" w:sz="0" w:space="0" w:color="auto"/>
        <w:left w:val="none" w:sz="0" w:space="0" w:color="auto"/>
        <w:bottom w:val="none" w:sz="0" w:space="0" w:color="auto"/>
        <w:right w:val="none" w:sz="0" w:space="0" w:color="auto"/>
      </w:divBdr>
    </w:div>
    <w:div w:id="1201893967">
      <w:bodyDiv w:val="1"/>
      <w:marLeft w:val="0"/>
      <w:marRight w:val="0"/>
      <w:marTop w:val="0"/>
      <w:marBottom w:val="0"/>
      <w:divBdr>
        <w:top w:val="none" w:sz="0" w:space="0" w:color="auto"/>
        <w:left w:val="none" w:sz="0" w:space="0" w:color="auto"/>
        <w:bottom w:val="none" w:sz="0" w:space="0" w:color="auto"/>
        <w:right w:val="none" w:sz="0" w:space="0" w:color="auto"/>
      </w:divBdr>
    </w:div>
    <w:div w:id="1276601162">
      <w:bodyDiv w:val="1"/>
      <w:marLeft w:val="0"/>
      <w:marRight w:val="0"/>
      <w:marTop w:val="0"/>
      <w:marBottom w:val="0"/>
      <w:divBdr>
        <w:top w:val="none" w:sz="0" w:space="0" w:color="auto"/>
        <w:left w:val="none" w:sz="0" w:space="0" w:color="auto"/>
        <w:bottom w:val="none" w:sz="0" w:space="0" w:color="auto"/>
        <w:right w:val="none" w:sz="0" w:space="0" w:color="auto"/>
      </w:divBdr>
    </w:div>
    <w:div w:id="1281455189">
      <w:bodyDiv w:val="1"/>
      <w:marLeft w:val="0"/>
      <w:marRight w:val="0"/>
      <w:marTop w:val="0"/>
      <w:marBottom w:val="0"/>
      <w:divBdr>
        <w:top w:val="none" w:sz="0" w:space="0" w:color="auto"/>
        <w:left w:val="none" w:sz="0" w:space="0" w:color="auto"/>
        <w:bottom w:val="none" w:sz="0" w:space="0" w:color="auto"/>
        <w:right w:val="none" w:sz="0" w:space="0" w:color="auto"/>
      </w:divBdr>
    </w:div>
    <w:div w:id="1303265896">
      <w:bodyDiv w:val="1"/>
      <w:marLeft w:val="0"/>
      <w:marRight w:val="0"/>
      <w:marTop w:val="0"/>
      <w:marBottom w:val="0"/>
      <w:divBdr>
        <w:top w:val="none" w:sz="0" w:space="0" w:color="auto"/>
        <w:left w:val="none" w:sz="0" w:space="0" w:color="auto"/>
        <w:bottom w:val="none" w:sz="0" w:space="0" w:color="auto"/>
        <w:right w:val="none" w:sz="0" w:space="0" w:color="auto"/>
      </w:divBdr>
    </w:div>
    <w:div w:id="1338266711">
      <w:bodyDiv w:val="1"/>
      <w:marLeft w:val="0"/>
      <w:marRight w:val="0"/>
      <w:marTop w:val="0"/>
      <w:marBottom w:val="0"/>
      <w:divBdr>
        <w:top w:val="none" w:sz="0" w:space="0" w:color="auto"/>
        <w:left w:val="none" w:sz="0" w:space="0" w:color="auto"/>
        <w:bottom w:val="none" w:sz="0" w:space="0" w:color="auto"/>
        <w:right w:val="none" w:sz="0" w:space="0" w:color="auto"/>
      </w:divBdr>
    </w:div>
    <w:div w:id="1572276883">
      <w:bodyDiv w:val="1"/>
      <w:marLeft w:val="0"/>
      <w:marRight w:val="0"/>
      <w:marTop w:val="0"/>
      <w:marBottom w:val="0"/>
      <w:divBdr>
        <w:top w:val="none" w:sz="0" w:space="0" w:color="auto"/>
        <w:left w:val="none" w:sz="0" w:space="0" w:color="auto"/>
        <w:bottom w:val="none" w:sz="0" w:space="0" w:color="auto"/>
        <w:right w:val="none" w:sz="0" w:space="0" w:color="auto"/>
      </w:divBdr>
    </w:div>
    <w:div w:id="1592540215">
      <w:bodyDiv w:val="1"/>
      <w:marLeft w:val="0"/>
      <w:marRight w:val="0"/>
      <w:marTop w:val="0"/>
      <w:marBottom w:val="0"/>
      <w:divBdr>
        <w:top w:val="none" w:sz="0" w:space="0" w:color="auto"/>
        <w:left w:val="none" w:sz="0" w:space="0" w:color="auto"/>
        <w:bottom w:val="none" w:sz="0" w:space="0" w:color="auto"/>
        <w:right w:val="none" w:sz="0" w:space="0" w:color="auto"/>
      </w:divBdr>
    </w:div>
    <w:div w:id="1636762183">
      <w:bodyDiv w:val="1"/>
      <w:marLeft w:val="0"/>
      <w:marRight w:val="0"/>
      <w:marTop w:val="0"/>
      <w:marBottom w:val="0"/>
      <w:divBdr>
        <w:top w:val="none" w:sz="0" w:space="0" w:color="auto"/>
        <w:left w:val="none" w:sz="0" w:space="0" w:color="auto"/>
        <w:bottom w:val="none" w:sz="0" w:space="0" w:color="auto"/>
        <w:right w:val="none" w:sz="0" w:space="0" w:color="auto"/>
      </w:divBdr>
    </w:div>
    <w:div w:id="1639916557">
      <w:bodyDiv w:val="1"/>
      <w:marLeft w:val="0"/>
      <w:marRight w:val="0"/>
      <w:marTop w:val="0"/>
      <w:marBottom w:val="0"/>
      <w:divBdr>
        <w:top w:val="none" w:sz="0" w:space="0" w:color="auto"/>
        <w:left w:val="none" w:sz="0" w:space="0" w:color="auto"/>
        <w:bottom w:val="none" w:sz="0" w:space="0" w:color="auto"/>
        <w:right w:val="none" w:sz="0" w:space="0" w:color="auto"/>
      </w:divBdr>
    </w:div>
    <w:div w:id="1794782458">
      <w:bodyDiv w:val="1"/>
      <w:marLeft w:val="0"/>
      <w:marRight w:val="0"/>
      <w:marTop w:val="0"/>
      <w:marBottom w:val="0"/>
      <w:divBdr>
        <w:top w:val="none" w:sz="0" w:space="0" w:color="auto"/>
        <w:left w:val="none" w:sz="0" w:space="0" w:color="auto"/>
        <w:bottom w:val="none" w:sz="0" w:space="0" w:color="auto"/>
        <w:right w:val="none" w:sz="0" w:space="0" w:color="auto"/>
      </w:divBdr>
    </w:div>
    <w:div w:id="2014986164">
      <w:bodyDiv w:val="1"/>
      <w:marLeft w:val="0"/>
      <w:marRight w:val="0"/>
      <w:marTop w:val="0"/>
      <w:marBottom w:val="0"/>
      <w:divBdr>
        <w:top w:val="none" w:sz="0" w:space="0" w:color="auto"/>
        <w:left w:val="none" w:sz="0" w:space="0" w:color="auto"/>
        <w:bottom w:val="none" w:sz="0" w:space="0" w:color="auto"/>
        <w:right w:val="none" w:sz="0" w:space="0" w:color="auto"/>
      </w:divBdr>
    </w:div>
    <w:div w:id="203098270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54103">
      <w:bodyDiv w:val="1"/>
      <w:marLeft w:val="0"/>
      <w:marRight w:val="0"/>
      <w:marTop w:val="0"/>
      <w:marBottom w:val="0"/>
      <w:divBdr>
        <w:top w:val="none" w:sz="0" w:space="0" w:color="auto"/>
        <w:left w:val="none" w:sz="0" w:space="0" w:color="auto"/>
        <w:bottom w:val="none" w:sz="0" w:space="0" w:color="auto"/>
        <w:right w:val="none" w:sz="0" w:space="0" w:color="auto"/>
      </w:divBdr>
    </w:div>
    <w:div w:id="21227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C0B2-BC24-410B-AB93-4F5DF86E23DD}">
  <ds:schemaRefs>
    <ds:schemaRef ds:uri="http://schemas.openxmlformats.org/officeDocument/2006/bibliography"/>
  </ds:schemaRefs>
</ds:datastoreItem>
</file>

<file path=customXml/itemProps10.xml><?xml version="1.0" encoding="utf-8"?>
<ds:datastoreItem xmlns:ds="http://schemas.openxmlformats.org/officeDocument/2006/customXml" ds:itemID="{3BADE799-913C-4AED-AA72-62C03798DDE7}">
  <ds:schemaRefs>
    <ds:schemaRef ds:uri="http://schemas.openxmlformats.org/officeDocument/2006/bibliography"/>
  </ds:schemaRefs>
</ds:datastoreItem>
</file>

<file path=customXml/itemProps1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1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1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C91833-8E9E-4FC5-BB1E-2D8DBED6649B}">
  <ds:schemaRefs>
    <ds:schemaRef ds:uri="http://schemas.openxmlformats.org/officeDocument/2006/bibliography"/>
  </ds:schemaRefs>
</ds:datastoreItem>
</file>

<file path=customXml/itemProps3.xml><?xml version="1.0" encoding="utf-8"?>
<ds:datastoreItem xmlns:ds="http://schemas.openxmlformats.org/officeDocument/2006/customXml" ds:itemID="{F9F23737-1C88-421C-95D8-AF16251BEE30}">
  <ds:schemaRefs>
    <ds:schemaRef ds:uri="http://schemas.openxmlformats.org/officeDocument/2006/bibliography"/>
  </ds:schemaRefs>
</ds:datastoreItem>
</file>

<file path=customXml/itemProps4.xml><?xml version="1.0" encoding="utf-8"?>
<ds:datastoreItem xmlns:ds="http://schemas.openxmlformats.org/officeDocument/2006/customXml" ds:itemID="{87B9B055-9F7E-4E85-B500-E1DD256B8D5D}">
  <ds:schemaRefs>
    <ds:schemaRef ds:uri="http://schemas.openxmlformats.org/officeDocument/2006/bibliography"/>
  </ds:schemaRefs>
</ds:datastoreItem>
</file>

<file path=customXml/itemProps5.xml><?xml version="1.0" encoding="utf-8"?>
<ds:datastoreItem xmlns:ds="http://schemas.openxmlformats.org/officeDocument/2006/customXml" ds:itemID="{E6440162-8B99-4592-948F-4DA92EAB9139}">
  <ds:schemaRefs>
    <ds:schemaRef ds:uri="http://schemas.openxmlformats.org/officeDocument/2006/bibliography"/>
  </ds:schemaRefs>
</ds:datastoreItem>
</file>

<file path=customXml/itemProps6.xml><?xml version="1.0" encoding="utf-8"?>
<ds:datastoreItem xmlns:ds="http://schemas.openxmlformats.org/officeDocument/2006/customXml" ds:itemID="{882917C9-284D-4EB6-9002-A91AB0220A16}">
  <ds:schemaRefs>
    <ds:schemaRef ds:uri="http://schemas.openxmlformats.org/officeDocument/2006/bibliography"/>
  </ds:schemaRefs>
</ds:datastoreItem>
</file>

<file path=customXml/itemProps7.xml><?xml version="1.0" encoding="utf-8"?>
<ds:datastoreItem xmlns:ds="http://schemas.openxmlformats.org/officeDocument/2006/customXml" ds:itemID="{5E14AFF4-D953-4B4C-9BD5-54AC8DBC826F}">
  <ds:schemaRefs>
    <ds:schemaRef ds:uri="http://schemas.openxmlformats.org/officeDocument/2006/bibliography"/>
  </ds:schemaRefs>
</ds:datastoreItem>
</file>

<file path=customXml/itemProps8.xml><?xml version="1.0" encoding="utf-8"?>
<ds:datastoreItem xmlns:ds="http://schemas.openxmlformats.org/officeDocument/2006/customXml" ds:itemID="{CEDC3B0B-49C7-430A-8C45-96EC86F08041}">
  <ds:schemaRefs>
    <ds:schemaRef ds:uri="http://schemas.openxmlformats.org/officeDocument/2006/bibliography"/>
  </ds:schemaRefs>
</ds:datastoreItem>
</file>

<file path=customXml/itemProps9.xml><?xml version="1.0" encoding="utf-8"?>
<ds:datastoreItem xmlns:ds="http://schemas.openxmlformats.org/officeDocument/2006/customXml" ds:itemID="{4EE1353F-A867-4610-B1AA-B7E4DA2D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45</Pages>
  <Words>12682</Words>
  <Characters>72289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84802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9</cp:revision>
  <cp:lastPrinted>2014-02-06T07:51:00Z</cp:lastPrinted>
  <dcterms:created xsi:type="dcterms:W3CDTF">2014-02-06T06:38:00Z</dcterms:created>
  <dcterms:modified xsi:type="dcterms:W3CDTF">2014-02-07T12:04:00Z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