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226A" w:rsidRDefault="0025226A" w:rsidP="00B07FAF">
      <w:pPr>
        <w:pStyle w:val="afa"/>
        <w:widowControl w:val="0"/>
        <w:ind w:firstLine="0"/>
        <w:jc w:val="right"/>
        <w:rPr>
          <w:b/>
          <w:sz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sz w:val="28"/>
        </w:rPr>
        <w:t>УТВЕРЖДАЮ</w:t>
      </w:r>
    </w:p>
    <w:p w:rsidR="0025226A" w:rsidRDefault="0025226A" w:rsidP="00B07FAF">
      <w:pPr>
        <w:jc w:val="right"/>
        <w:rPr>
          <w:rFonts w:eastAsia="Arial Unicode MS"/>
          <w:b/>
          <w:sz w:val="28"/>
        </w:rPr>
      </w:pPr>
    </w:p>
    <w:p w:rsidR="0025226A" w:rsidRDefault="0025226A" w:rsidP="00B07FAF">
      <w:pPr>
        <w:jc w:val="right"/>
        <w:rPr>
          <w:b/>
          <w:bCs/>
          <w:sz w:val="28"/>
          <w:szCs w:val="28"/>
        </w:rPr>
      </w:pPr>
      <w:r>
        <w:rPr>
          <w:b/>
          <w:sz w:val="28"/>
        </w:rPr>
        <w:t xml:space="preserve">Председатель </w:t>
      </w:r>
    </w:p>
    <w:p w:rsidR="0025226A" w:rsidRDefault="0025226A" w:rsidP="00B07FAF">
      <w:pPr>
        <w:jc w:val="right"/>
        <w:rPr>
          <w:b/>
          <w:bCs/>
          <w:sz w:val="28"/>
          <w:szCs w:val="28"/>
        </w:rPr>
      </w:pPr>
      <w:r>
        <w:rPr>
          <w:b/>
          <w:sz w:val="28"/>
        </w:rPr>
        <w:t xml:space="preserve">Конкурсной комиссии </w:t>
      </w:r>
    </w:p>
    <w:p w:rsidR="0025226A" w:rsidRDefault="0025226A" w:rsidP="00B07FAF">
      <w:pPr>
        <w:jc w:val="right"/>
        <w:rPr>
          <w:b/>
          <w:sz w:val="28"/>
        </w:rPr>
      </w:pPr>
      <w:r>
        <w:rPr>
          <w:b/>
          <w:sz w:val="28"/>
        </w:rPr>
        <w:t>аппарата управления</w:t>
      </w:r>
      <w:r>
        <w:rPr>
          <w:b/>
          <w:bCs/>
          <w:sz w:val="28"/>
          <w:szCs w:val="28"/>
        </w:rPr>
        <w:br/>
      </w:r>
      <w:r>
        <w:rPr>
          <w:b/>
          <w:sz w:val="28"/>
        </w:rPr>
        <w:t xml:space="preserve">ОАО «ТрансКонтейнер» </w:t>
      </w:r>
    </w:p>
    <w:p w:rsidR="0025226A" w:rsidRDefault="0025226A" w:rsidP="00B07FAF">
      <w:pPr>
        <w:ind w:firstLine="709"/>
        <w:jc w:val="right"/>
        <w:rPr>
          <w:b/>
          <w:sz w:val="28"/>
        </w:rPr>
      </w:pPr>
    </w:p>
    <w:p w:rsidR="0025226A" w:rsidRDefault="0025226A" w:rsidP="00B07FAF">
      <w:pPr>
        <w:jc w:val="right"/>
        <w:rPr>
          <w:b/>
          <w:bCs/>
          <w:sz w:val="28"/>
          <w:szCs w:val="28"/>
        </w:rPr>
      </w:pPr>
      <w:r>
        <w:rPr>
          <w:b/>
          <w:bCs/>
          <w:sz w:val="28"/>
          <w:szCs w:val="28"/>
        </w:rPr>
        <w:t>________________ В.В. Шекшуев</w:t>
      </w:r>
    </w:p>
    <w:p w:rsidR="0025226A" w:rsidRDefault="0025226A" w:rsidP="00B07FAF">
      <w:pPr>
        <w:ind w:firstLine="709"/>
        <w:jc w:val="right"/>
        <w:rPr>
          <w:rFonts w:eastAsia="Arial Unicode MS"/>
          <w:sz w:val="28"/>
          <w:szCs w:val="28"/>
        </w:rPr>
      </w:pPr>
    </w:p>
    <w:p w:rsidR="0025226A" w:rsidRDefault="0025226A" w:rsidP="00B07FAF">
      <w:pPr>
        <w:jc w:val="right"/>
        <w:rPr>
          <w:b/>
          <w:bCs/>
          <w:sz w:val="28"/>
          <w:szCs w:val="28"/>
        </w:rPr>
      </w:pPr>
      <w:r w:rsidRPr="00802FFA">
        <w:rPr>
          <w:b/>
          <w:bCs/>
          <w:sz w:val="28"/>
          <w:szCs w:val="28"/>
        </w:rPr>
        <w:t>«</w:t>
      </w:r>
      <w:r w:rsidR="00E354DC" w:rsidRPr="00E354DC">
        <w:rPr>
          <w:b/>
          <w:bCs/>
          <w:sz w:val="28"/>
          <w:szCs w:val="28"/>
        </w:rPr>
        <w:t>23</w:t>
      </w:r>
      <w:r>
        <w:rPr>
          <w:b/>
          <w:bCs/>
          <w:sz w:val="28"/>
          <w:szCs w:val="28"/>
        </w:rPr>
        <w:t xml:space="preserve">» </w:t>
      </w:r>
      <w:r w:rsidR="00E354DC">
        <w:rPr>
          <w:b/>
          <w:bCs/>
          <w:sz w:val="28"/>
          <w:szCs w:val="28"/>
        </w:rPr>
        <w:t xml:space="preserve">мая </w:t>
      </w:r>
      <w:r>
        <w:rPr>
          <w:b/>
          <w:bCs/>
          <w:sz w:val="28"/>
          <w:szCs w:val="28"/>
        </w:rPr>
        <w:t xml:space="preserve"> 2014</w:t>
      </w:r>
      <w:r w:rsidRPr="00802FFA">
        <w:rPr>
          <w:b/>
          <w:bCs/>
          <w:sz w:val="28"/>
          <w:szCs w:val="28"/>
        </w:rPr>
        <w:t xml:space="preserve"> г.</w:t>
      </w:r>
    </w:p>
    <w:p w:rsidR="007D6548" w:rsidRDefault="007D6548" w:rsidP="00B07FAF">
      <w:pPr>
        <w:ind w:firstLine="709"/>
        <w:rPr>
          <w:b/>
          <w:bCs/>
          <w:spacing w:val="20"/>
          <w:sz w:val="28"/>
          <w:szCs w:val="28"/>
        </w:rPr>
      </w:pPr>
    </w:p>
    <w:p w:rsidR="007D6548" w:rsidRDefault="007D6548" w:rsidP="00B07FAF">
      <w:pPr>
        <w:jc w:val="center"/>
        <w:rPr>
          <w:b/>
          <w:bCs/>
          <w:sz w:val="40"/>
          <w:szCs w:val="40"/>
        </w:rPr>
      </w:pPr>
    </w:p>
    <w:p w:rsidR="007D6548" w:rsidRDefault="007D6548" w:rsidP="00B07FAF">
      <w:pPr>
        <w:jc w:val="center"/>
        <w:rPr>
          <w:b/>
          <w:bCs/>
          <w:sz w:val="40"/>
          <w:szCs w:val="40"/>
        </w:rPr>
      </w:pPr>
      <w:r>
        <w:rPr>
          <w:b/>
          <w:bCs/>
          <w:sz w:val="40"/>
          <w:szCs w:val="40"/>
        </w:rPr>
        <w:t>ДОКУМЕНТАЦИЯ О ЗАКУПКЕ</w:t>
      </w:r>
    </w:p>
    <w:p w:rsidR="000A2D97" w:rsidRDefault="000A2D97" w:rsidP="00B07FAF">
      <w:pPr>
        <w:ind w:firstLine="709"/>
        <w:jc w:val="center"/>
        <w:rPr>
          <w:b/>
          <w:bCs/>
          <w:sz w:val="32"/>
          <w:szCs w:val="32"/>
        </w:rPr>
      </w:pPr>
    </w:p>
    <w:p w:rsidR="007D6548" w:rsidRDefault="006400A0" w:rsidP="00B07FAF">
      <w:pPr>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rsidP="00B07FAF">
      <w:pPr>
        <w:ind w:firstLine="709"/>
        <w:jc w:val="center"/>
        <w:rPr>
          <w:b/>
          <w:bCs/>
          <w:sz w:val="32"/>
          <w:szCs w:val="32"/>
        </w:rPr>
      </w:pPr>
    </w:p>
    <w:p w:rsidR="007D6548" w:rsidRDefault="00B4382C" w:rsidP="00B07FAF">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B07FAF"/>
    <w:p w:rsidR="007D6548" w:rsidRPr="00D32FFA" w:rsidRDefault="007D6548" w:rsidP="00B07FAF">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9825F1">
        <w:rPr>
          <w:szCs w:val="28"/>
        </w:rPr>
        <w:t xml:space="preserve"> </w:t>
      </w:r>
      <w:r w:rsidR="0098627F" w:rsidRPr="00E354DC">
        <w:rPr>
          <w:szCs w:val="28"/>
        </w:rPr>
        <w:t xml:space="preserve">№ </w:t>
      </w:r>
      <w:r w:rsidR="004D44D7" w:rsidRPr="00E354DC">
        <w:rPr>
          <w:szCs w:val="28"/>
        </w:rPr>
        <w:t>ОК/</w:t>
      </w:r>
      <w:r w:rsidR="00E354DC" w:rsidRPr="00E354DC">
        <w:rPr>
          <w:szCs w:val="28"/>
        </w:rPr>
        <w:t>015</w:t>
      </w:r>
      <w:r w:rsidR="0098627F" w:rsidRPr="00E354DC">
        <w:rPr>
          <w:szCs w:val="28"/>
        </w:rPr>
        <w:t>/</w:t>
      </w:r>
      <w:r w:rsidR="009825F1" w:rsidRPr="00E354DC">
        <w:rPr>
          <w:szCs w:val="28"/>
        </w:rPr>
        <w:t>ЦКПРТ</w:t>
      </w:r>
      <w:r w:rsidR="004D44D7" w:rsidRPr="00E354DC">
        <w:rPr>
          <w:szCs w:val="28"/>
        </w:rPr>
        <w:t>/</w:t>
      </w:r>
      <w:r w:rsidR="00E354DC">
        <w:rPr>
          <w:szCs w:val="28"/>
        </w:rPr>
        <w:t>0052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25226A" w:rsidRPr="009825F1" w:rsidRDefault="007D6548" w:rsidP="00B07FAF">
      <w:pPr>
        <w:pStyle w:val="19"/>
        <w:numPr>
          <w:ilvl w:val="2"/>
          <w:numId w:val="3"/>
        </w:numPr>
        <w:ind w:left="0" w:firstLine="709"/>
      </w:pPr>
      <w:r w:rsidRPr="009825F1">
        <w:t xml:space="preserve">Предметом настоящего </w:t>
      </w:r>
      <w:r w:rsidR="008C4183" w:rsidRPr="009825F1">
        <w:t>Открытого конкурса</w:t>
      </w:r>
      <w:r w:rsidRPr="009825F1">
        <w:t xml:space="preserve"> является право на заключение договора </w:t>
      </w:r>
      <w:r w:rsidR="0025226A" w:rsidRPr="009825F1">
        <w:t>на поставку контейнерных перегружателей на пневмоколесном  ходу типа «ричстакер» для нужд ОАО «ТрансКонтейнер» в 2014 году.</w:t>
      </w:r>
    </w:p>
    <w:p w:rsidR="004E3AC2" w:rsidRPr="0025226A" w:rsidRDefault="00167695" w:rsidP="00B07FAF">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25226A">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07FAF">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07FAF">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07FAF">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07FAF">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07FAF">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07FAF">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07FAF">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07FAF">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B07FA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B07FA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07FAF">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07FAF">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07FAF">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07FAF">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07FAF">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07FAF">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07FAF">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07FAF">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07FAF">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07FAF">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07FAF">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B07FAF">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07FAF">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07FAF">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B07FAF">
      <w:pPr>
        <w:pStyle w:val="19"/>
        <w:widowControl w:val="0"/>
      </w:pPr>
    </w:p>
    <w:p w:rsidR="007D6548" w:rsidRPr="00D32FFA" w:rsidRDefault="00E347BF" w:rsidP="00B07FA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rsidP="00B07FAF">
      <w:pPr>
        <w:rPr>
          <w:rFonts w:eastAsia="MS Mincho"/>
        </w:rPr>
      </w:pPr>
    </w:p>
    <w:p w:rsidR="00146CC2" w:rsidRPr="00D32FFA" w:rsidRDefault="00445695" w:rsidP="00B07FAF">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07FAF">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07FAF">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07FAF">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07FAF">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B07FAF">
      <w:pPr>
        <w:ind w:firstLine="709"/>
        <w:jc w:val="both"/>
        <w:rPr>
          <w:rFonts w:eastAsia="MS Mincho"/>
          <w:sz w:val="28"/>
          <w:szCs w:val="28"/>
        </w:rPr>
      </w:pPr>
    </w:p>
    <w:p w:rsidR="007D6548" w:rsidRPr="00D32FFA" w:rsidRDefault="00E347BF" w:rsidP="00B07FAF">
      <w:pPr>
        <w:pStyle w:val="2"/>
        <w:numPr>
          <w:ilvl w:val="0"/>
          <w:numId w:val="0"/>
        </w:numPr>
        <w:spacing w:before="0" w:after="0"/>
        <w:ind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B07FAF">
      <w:pPr>
        <w:jc w:val="both"/>
        <w:rPr>
          <w:rFonts w:eastAsia="MS Mincho"/>
          <w:sz w:val="28"/>
          <w:szCs w:val="28"/>
        </w:rPr>
      </w:pPr>
    </w:p>
    <w:p w:rsidR="00E81704" w:rsidRPr="00D32FFA" w:rsidRDefault="00E81704" w:rsidP="00B07FAF">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B07FAF">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B07FAF">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B07FAF">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07FAF">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07FAF">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B07FAF">
      <w:pPr>
        <w:pStyle w:val="afa"/>
        <w:rPr>
          <w:sz w:val="28"/>
          <w:szCs w:val="28"/>
        </w:rPr>
      </w:pPr>
    </w:p>
    <w:p w:rsidR="00E81704" w:rsidRPr="00D32FFA" w:rsidRDefault="00E347BF" w:rsidP="00B07FAF">
      <w:pPr>
        <w:pStyle w:val="2"/>
        <w:numPr>
          <w:ilvl w:val="0"/>
          <w:numId w:val="0"/>
        </w:numPr>
        <w:spacing w:before="0" w:after="0"/>
        <w:ind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B07FAF">
      <w:pPr>
        <w:rPr>
          <w:rFonts w:eastAsia="MS Mincho"/>
        </w:rPr>
      </w:pPr>
    </w:p>
    <w:p w:rsidR="007D6548" w:rsidRPr="00D32FFA" w:rsidRDefault="007D6548" w:rsidP="00B07FAF">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07FAF">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rsidP="00B07FAF">
      <w:pPr>
        <w:pStyle w:val="19"/>
        <w:ind w:firstLine="0"/>
        <w:rPr>
          <w:szCs w:val="24"/>
        </w:rPr>
      </w:pPr>
    </w:p>
    <w:p w:rsidR="007D6548" w:rsidRDefault="006400A0" w:rsidP="00B07FAF">
      <w:pPr>
        <w:ind w:firstLine="709"/>
        <w:jc w:val="center"/>
        <w:rPr>
          <w:b/>
          <w:bCs/>
          <w:sz w:val="32"/>
          <w:szCs w:val="32"/>
        </w:rPr>
      </w:pPr>
      <w:r w:rsidRPr="00B07FAF">
        <w:rPr>
          <w:b/>
          <w:bCs/>
          <w:sz w:val="32"/>
          <w:szCs w:val="32"/>
        </w:rPr>
        <w:t>Раздел 2</w:t>
      </w:r>
      <w:r w:rsidR="007D6548" w:rsidRPr="00B07FAF">
        <w:rPr>
          <w:b/>
          <w:bCs/>
          <w:sz w:val="32"/>
          <w:szCs w:val="32"/>
        </w:rPr>
        <w:t>. Обязательные и квалификационные требования к претендентам/участникам, оценка Заявок участников</w:t>
      </w:r>
    </w:p>
    <w:p w:rsidR="00B07FAF" w:rsidRPr="00B07FAF" w:rsidRDefault="00B07FAF" w:rsidP="00B07FAF">
      <w:pPr>
        <w:ind w:firstLine="709"/>
        <w:jc w:val="center"/>
        <w:rPr>
          <w:b/>
          <w:bCs/>
          <w:sz w:val="32"/>
          <w:szCs w:val="32"/>
        </w:rPr>
      </w:pPr>
    </w:p>
    <w:p w:rsidR="00997B7D" w:rsidRPr="00B07FAF" w:rsidRDefault="00737675" w:rsidP="00442092">
      <w:pPr>
        <w:pStyle w:val="2"/>
        <w:numPr>
          <w:ilvl w:val="1"/>
          <w:numId w:val="15"/>
        </w:numPr>
        <w:spacing w:before="0" w:after="0"/>
        <w:jc w:val="both"/>
        <w:rPr>
          <w:rFonts w:eastAsia="MS Mincho" w:cs="Times New Roman"/>
          <w:i w:val="0"/>
          <w:iCs w:val="0"/>
        </w:rPr>
      </w:pPr>
      <w:r w:rsidRPr="00B07FAF">
        <w:rPr>
          <w:rFonts w:eastAsia="MS Mincho" w:cs="Times New Roman"/>
          <w:i w:val="0"/>
          <w:iCs w:val="0"/>
        </w:rPr>
        <w:t xml:space="preserve"> Обязательные требования</w:t>
      </w:r>
    </w:p>
    <w:p w:rsidR="001242D3" w:rsidRPr="00D32FFA" w:rsidRDefault="001242D3" w:rsidP="00B07FAF"/>
    <w:p w:rsidR="007D6548" w:rsidRPr="00D32FFA" w:rsidRDefault="007D6548" w:rsidP="00B07FAF">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B07FAF">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B07FAF">
      <w:pPr>
        <w:ind w:firstLine="540"/>
        <w:jc w:val="both"/>
        <w:rPr>
          <w:sz w:val="28"/>
          <w:szCs w:val="28"/>
        </w:rPr>
      </w:pPr>
      <w:r w:rsidRPr="00D32FFA">
        <w:rPr>
          <w:sz w:val="28"/>
          <w:szCs w:val="28"/>
        </w:rPr>
        <w:t>б) не находиться в процессе ликвидации;</w:t>
      </w:r>
    </w:p>
    <w:p w:rsidR="007D6548" w:rsidRPr="00D32FFA" w:rsidRDefault="007D6548" w:rsidP="00B07FAF">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rsidP="00B07FA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B07FAF">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B07FAF">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7FAF">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7FAF">
      <w:pPr>
        <w:ind w:firstLine="540"/>
        <w:jc w:val="both"/>
        <w:rPr>
          <w:sz w:val="28"/>
          <w:szCs w:val="28"/>
        </w:rPr>
      </w:pPr>
    </w:p>
    <w:p w:rsidR="007D6548" w:rsidRPr="00D32FFA" w:rsidRDefault="00737675" w:rsidP="00B07FAF">
      <w:pPr>
        <w:pStyle w:val="afa"/>
        <w:numPr>
          <w:ilvl w:val="1"/>
          <w:numId w:val="7"/>
        </w:numPr>
        <w:tabs>
          <w:tab w:val="left" w:pos="1080"/>
        </w:tabs>
        <w:ind w:left="0"/>
        <w:rPr>
          <w:b/>
          <w:sz w:val="28"/>
          <w:szCs w:val="28"/>
        </w:rPr>
      </w:pPr>
      <w:r w:rsidRPr="00D32FFA">
        <w:rPr>
          <w:b/>
          <w:sz w:val="28"/>
          <w:szCs w:val="28"/>
        </w:rPr>
        <w:t>Квалификационные требования</w:t>
      </w:r>
    </w:p>
    <w:p w:rsidR="007D6548" w:rsidRPr="00D32FFA" w:rsidRDefault="007D6548" w:rsidP="00B07FAF">
      <w:pPr>
        <w:pStyle w:val="afa"/>
        <w:tabs>
          <w:tab w:val="left" w:pos="1080"/>
        </w:tabs>
        <w:ind w:firstLine="0"/>
        <w:rPr>
          <w:b/>
          <w:sz w:val="28"/>
          <w:szCs w:val="28"/>
        </w:rPr>
      </w:pPr>
    </w:p>
    <w:p w:rsidR="00752FEB" w:rsidRPr="00D32FFA" w:rsidRDefault="00752FEB" w:rsidP="00B07FAF">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B07FAF">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B07FAF">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B07FAF">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B07FAF">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B07FAF">
      <w:pPr>
        <w:pStyle w:val="afa"/>
        <w:tabs>
          <w:tab w:val="left" w:pos="1080"/>
        </w:tabs>
        <w:rPr>
          <w:sz w:val="28"/>
          <w:szCs w:val="28"/>
        </w:rPr>
      </w:pPr>
    </w:p>
    <w:p w:rsidR="002410DF" w:rsidRPr="00D32FFA" w:rsidRDefault="002410DF" w:rsidP="00B07FA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B07FAF">
      <w:pPr>
        <w:tabs>
          <w:tab w:val="left" w:pos="0"/>
        </w:tabs>
        <w:ind w:firstLine="720"/>
        <w:jc w:val="both"/>
        <w:rPr>
          <w:rFonts w:eastAsia="MS Mincho"/>
          <w:b/>
          <w:sz w:val="28"/>
          <w:szCs w:val="28"/>
        </w:rPr>
      </w:pPr>
    </w:p>
    <w:p w:rsidR="00737675" w:rsidRPr="00D32FFA" w:rsidRDefault="00737675" w:rsidP="00B07FAF">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7FAF">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07FAF">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07FAF">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07FAF">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07FAF">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07FAF">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07FAF">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07FAF">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07FAF">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07FAF">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B07FAF">
      <w:pPr>
        <w:pStyle w:val="afa"/>
        <w:tabs>
          <w:tab w:val="left" w:pos="0"/>
          <w:tab w:val="left" w:pos="1440"/>
        </w:tabs>
        <w:ind w:firstLine="0"/>
        <w:rPr>
          <w:sz w:val="28"/>
        </w:rPr>
      </w:pPr>
      <w:r w:rsidRPr="00D32FFA">
        <w:rPr>
          <w:sz w:val="28"/>
        </w:rPr>
        <w:t xml:space="preserve"> </w:t>
      </w:r>
    </w:p>
    <w:p w:rsidR="003C30F3" w:rsidRPr="00D32FFA" w:rsidRDefault="003C30F3" w:rsidP="00B07FA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rsidP="00B07FAF">
      <w:pPr>
        <w:keepNext/>
        <w:rPr>
          <w:rFonts w:eastAsia="MS Mincho"/>
        </w:rPr>
      </w:pPr>
    </w:p>
    <w:p w:rsidR="0001557C" w:rsidRPr="00D32FFA" w:rsidRDefault="007D6548" w:rsidP="00B07FAF">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07FAF">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07FAF">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07FAF">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07FAF">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07FAF">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07FAF">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07FA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07FAF">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07FAF">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B07FAF">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07FAF">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B07FAF">
      <w:pPr>
        <w:pStyle w:val="Default"/>
      </w:pPr>
    </w:p>
    <w:p w:rsidR="003C30F3" w:rsidRPr="00D32FFA" w:rsidRDefault="003C30F3" w:rsidP="00B07FAF">
      <w:pPr>
        <w:pStyle w:val="2"/>
        <w:numPr>
          <w:ilvl w:val="1"/>
          <w:numId w:val="17"/>
        </w:numPr>
        <w:tabs>
          <w:tab w:val="left" w:pos="-2340"/>
          <w:tab w:val="left" w:pos="720"/>
        </w:tabs>
        <w:spacing w:before="0" w:after="0"/>
        <w:ind w:left="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rsidP="00B07FAF">
      <w:pPr>
        <w:rPr>
          <w:rFonts w:eastAsia="MS Mincho"/>
        </w:rPr>
      </w:pPr>
    </w:p>
    <w:p w:rsidR="007D6548" w:rsidRPr="004314C8" w:rsidRDefault="004314C8" w:rsidP="00B07FAF">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B07FAF">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B07FAF">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07FAF">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07FAF">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07FAF">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07FAF">
      <w:pPr>
        <w:pStyle w:val="afa"/>
        <w:numPr>
          <w:ilvl w:val="2"/>
          <w:numId w:val="6"/>
        </w:numPr>
        <w:ind w:left="0" w:firstLine="720"/>
        <w:rPr>
          <w:sz w:val="28"/>
        </w:rPr>
      </w:pPr>
      <w:r w:rsidRPr="00F85117">
        <w:rPr>
          <w:sz w:val="28"/>
        </w:rPr>
        <w:lastRenderedPageBreak/>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B07FAF">
      <w:pPr>
        <w:pStyle w:val="afa"/>
        <w:ind w:firstLine="0"/>
        <w:rPr>
          <w:sz w:val="28"/>
        </w:rPr>
      </w:pPr>
    </w:p>
    <w:p w:rsidR="002F1275" w:rsidRPr="00D32FFA" w:rsidRDefault="003C30F3" w:rsidP="00B07FAF">
      <w:pPr>
        <w:pStyle w:val="2"/>
        <w:numPr>
          <w:ilvl w:val="1"/>
          <w:numId w:val="17"/>
        </w:numPr>
        <w:tabs>
          <w:tab w:val="left" w:pos="-2340"/>
          <w:tab w:val="left" w:pos="720"/>
        </w:tabs>
        <w:spacing w:before="0" w:after="0"/>
        <w:ind w:left="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rsidP="00B07FAF">
      <w:pPr>
        <w:rPr>
          <w:rFonts w:eastAsia="MS Mincho"/>
        </w:rPr>
      </w:pPr>
    </w:p>
    <w:p w:rsidR="00CB3BBA" w:rsidRPr="00CB3BBA" w:rsidRDefault="00CB3BBA" w:rsidP="00B07FAF">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B07FAF">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B07FAF">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B07FAF">
      <w:pPr>
        <w:pStyle w:val="aff7"/>
        <w:ind w:left="0" w:firstLine="720"/>
        <w:jc w:val="both"/>
        <w:rPr>
          <w:sz w:val="28"/>
          <w:szCs w:val="28"/>
        </w:rPr>
      </w:pPr>
      <w:r w:rsidRPr="00CB3BBA">
        <w:rPr>
          <w:sz w:val="28"/>
          <w:szCs w:val="28"/>
        </w:rPr>
        <w:t>наименование претендента;</w:t>
      </w:r>
    </w:p>
    <w:p w:rsidR="00CB3BBA" w:rsidRPr="00CB3BBA" w:rsidRDefault="00CB3BBA" w:rsidP="00B07FAF">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B07FAF">
      <w:pPr>
        <w:pStyle w:val="aff7"/>
        <w:ind w:left="0" w:firstLine="720"/>
        <w:jc w:val="both"/>
        <w:rPr>
          <w:sz w:val="28"/>
          <w:szCs w:val="28"/>
        </w:rPr>
      </w:pPr>
      <w:r w:rsidRPr="00CB3BBA">
        <w:rPr>
          <w:sz w:val="28"/>
          <w:szCs w:val="28"/>
        </w:rPr>
        <w:t>иная информация.</w:t>
      </w:r>
    </w:p>
    <w:p w:rsidR="00CB3BBA" w:rsidRPr="00CB3BBA" w:rsidRDefault="00CB3BBA" w:rsidP="00B07FAF">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07FAF">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B07FAF">
      <w:pPr>
        <w:ind w:firstLine="720"/>
      </w:pPr>
    </w:p>
    <w:p w:rsidR="00BD5B44" w:rsidRPr="00D32FFA" w:rsidRDefault="00F41AE2" w:rsidP="00B07FAF">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7FAF">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07FAF">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07FAF">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07FAF">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07FAF">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07FAF">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B07FAF">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B07FAF">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B07FA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B07FA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B07FAF">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B07FA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B07FAF">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B07FA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B07FAF">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07FAF">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07FAF">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07FAF">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07FAF">
      <w:pPr>
        <w:numPr>
          <w:ilvl w:val="0"/>
          <w:numId w:val="28"/>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B07FAF">
      <w:pPr>
        <w:pStyle w:val="Default"/>
        <w:rPr>
          <w:sz w:val="28"/>
          <w:szCs w:val="28"/>
          <w:lang w:eastAsia="ru-RU"/>
        </w:rPr>
      </w:pPr>
    </w:p>
    <w:p w:rsidR="00370C44" w:rsidRPr="00D32FFA" w:rsidRDefault="00370C44" w:rsidP="00B07FAF">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B07FAF">
      <w:pPr>
        <w:jc w:val="both"/>
        <w:rPr>
          <w:rFonts w:eastAsia="MS Mincho"/>
          <w:sz w:val="28"/>
          <w:szCs w:val="28"/>
        </w:rPr>
      </w:pPr>
    </w:p>
    <w:p w:rsidR="00D4516A" w:rsidRPr="00D32FFA" w:rsidRDefault="00D4516A" w:rsidP="00B07FAF">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07FAF">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07FA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07FA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07FAF">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07FAF">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07FAF">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07FAF">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07FAF">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B07FA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B07FAF">
      <w:pPr>
        <w:pStyle w:val="Default"/>
        <w:ind w:firstLine="709"/>
        <w:jc w:val="both"/>
        <w:rPr>
          <w:sz w:val="28"/>
          <w:szCs w:val="28"/>
        </w:rPr>
      </w:pPr>
      <w:r w:rsidRPr="00D32FFA">
        <w:rPr>
          <w:sz w:val="28"/>
          <w:szCs w:val="28"/>
        </w:rPr>
        <w:t>2) принятое Организатором решение;</w:t>
      </w:r>
    </w:p>
    <w:p w:rsidR="00760ECD" w:rsidRDefault="00760ECD" w:rsidP="00B07FAF">
      <w:pPr>
        <w:pStyle w:val="Default"/>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B07FAF">
      <w:pPr>
        <w:pStyle w:val="Default"/>
        <w:ind w:firstLine="709"/>
        <w:jc w:val="both"/>
        <w:rPr>
          <w:sz w:val="28"/>
          <w:szCs w:val="28"/>
        </w:rPr>
      </w:pPr>
      <w:r w:rsidRPr="00D32FFA">
        <w:rPr>
          <w:sz w:val="28"/>
          <w:szCs w:val="28"/>
        </w:rPr>
        <w:t>4) иная информация при необходимости.</w:t>
      </w:r>
    </w:p>
    <w:p w:rsidR="00760ECD" w:rsidRDefault="00760ECD" w:rsidP="00B07FAF">
      <w:pPr>
        <w:pStyle w:val="Default"/>
        <w:numPr>
          <w:ilvl w:val="0"/>
          <w:numId w:val="34"/>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B07FAF">
      <w:pPr>
        <w:pStyle w:val="Default"/>
        <w:ind w:firstLine="709"/>
        <w:jc w:val="both"/>
        <w:rPr>
          <w:sz w:val="28"/>
          <w:szCs w:val="28"/>
        </w:rPr>
      </w:pPr>
    </w:p>
    <w:p w:rsidR="0087611C" w:rsidRPr="00D32FFA" w:rsidRDefault="0087611C" w:rsidP="00B07FAF">
      <w:pPr>
        <w:pStyle w:val="afa"/>
        <w:rPr>
          <w:sz w:val="28"/>
          <w:szCs w:val="28"/>
        </w:rPr>
      </w:pPr>
    </w:p>
    <w:p w:rsidR="00370C44" w:rsidRPr="00D32FFA" w:rsidRDefault="00370C44" w:rsidP="00B07FAF">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B07FAF">
      <w:pPr>
        <w:pStyle w:val="afa"/>
        <w:ind w:firstLine="0"/>
        <w:rPr>
          <w:b/>
          <w:sz w:val="28"/>
        </w:rPr>
      </w:pPr>
    </w:p>
    <w:p w:rsidR="007D6548" w:rsidRPr="00D32FFA" w:rsidRDefault="007D6548" w:rsidP="00B07FAF">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07FAF">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07FAF">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07FAF">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07FAF">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07FAF">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07FAF">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07FAF">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07FAF">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07FAF">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07FAF">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B07FAF">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B07FAF">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B07FAF">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B07FAF">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07FAF">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B07FAF">
      <w:pPr>
        <w:pStyle w:val="afa"/>
        <w:tabs>
          <w:tab w:val="left" w:pos="1680"/>
        </w:tabs>
        <w:ind w:firstLine="0"/>
        <w:rPr>
          <w:sz w:val="28"/>
          <w:szCs w:val="28"/>
        </w:rPr>
      </w:pPr>
    </w:p>
    <w:p w:rsidR="007D6548" w:rsidRPr="00D32FFA" w:rsidRDefault="007D6548" w:rsidP="00B07FAF">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B07FAF">
      <w:pPr>
        <w:ind w:firstLine="709"/>
        <w:rPr>
          <w:rFonts w:eastAsia="MS Mincho"/>
        </w:rPr>
      </w:pPr>
    </w:p>
    <w:p w:rsidR="007D6548" w:rsidRPr="00D32FFA" w:rsidRDefault="00370C44" w:rsidP="00B07FAF">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07FAF">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07FAF">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07FAF">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07FAF">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w:t>
      </w:r>
      <w:r w:rsidR="00493AB2" w:rsidRPr="00D32FFA">
        <w:rPr>
          <w:sz w:val="28"/>
          <w:szCs w:val="28"/>
        </w:rPr>
        <w:lastRenderedPageBreak/>
        <w:t xml:space="preserve">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07FAF">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07FAF">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07FAF">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07FAF">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B07FAF">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B07FAF">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07FAF">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07FAF">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B07FAF">
      <w:pPr>
        <w:pStyle w:val="afa"/>
        <w:ind w:firstLine="0"/>
        <w:rPr>
          <w:sz w:val="28"/>
          <w:szCs w:val="28"/>
        </w:rPr>
      </w:pPr>
    </w:p>
    <w:p w:rsidR="000954FB" w:rsidRPr="00D32FFA" w:rsidRDefault="006400A0" w:rsidP="006A4C6D">
      <w:pPr>
        <w:ind w:firstLine="70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B07FAF">
      <w:pPr>
        <w:pStyle w:val="afa"/>
        <w:ind w:firstLine="0"/>
        <w:rPr>
          <w:b/>
          <w:bCs/>
          <w:sz w:val="28"/>
          <w:szCs w:val="28"/>
        </w:rPr>
      </w:pPr>
    </w:p>
    <w:p w:rsidR="000954FB" w:rsidRPr="00D32FFA" w:rsidRDefault="000954FB" w:rsidP="00B07FAF">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B07FAF">
      <w:pPr>
        <w:ind w:firstLine="709"/>
        <w:jc w:val="both"/>
        <w:rPr>
          <w:rFonts w:eastAsia="MS Mincho"/>
        </w:rPr>
      </w:pPr>
    </w:p>
    <w:p w:rsidR="00C213FC" w:rsidRDefault="00C213FC" w:rsidP="00B07FAF">
      <w:pPr>
        <w:pStyle w:val="afa"/>
        <w:numPr>
          <w:ilvl w:val="2"/>
          <w:numId w:val="20"/>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96B15" w:rsidP="00B07FAF">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61824;mso-width-relative:margin;mso-height-relative:margin" wrapcoords="-34 -87 -34 21600 21634 21600 21634 -87 -34 -87" strokeweight="1.5pt">
            <v:textbox style="mso-next-textbox:#_x0000_s1026">
              <w:txbxContent>
                <w:p w:rsidR="00E354DC" w:rsidRPr="007E6DE4" w:rsidRDefault="00E354DC" w:rsidP="000954FB">
                  <w:pPr>
                    <w:jc w:val="center"/>
                    <w:rPr>
                      <w:b/>
                      <w:sz w:val="28"/>
                      <w:szCs w:val="28"/>
                    </w:rPr>
                  </w:pPr>
                  <w:r w:rsidRPr="007E6DE4">
                    <w:rPr>
                      <w:b/>
                      <w:sz w:val="28"/>
                      <w:szCs w:val="28"/>
                    </w:rPr>
                    <w:t xml:space="preserve">_____________________________________________, </w:t>
                  </w:r>
                </w:p>
                <w:p w:rsidR="00E354DC" w:rsidRDefault="00E354D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354DC" w:rsidRPr="007E6DE4" w:rsidRDefault="00E354DC" w:rsidP="000954FB">
                  <w:pPr>
                    <w:jc w:val="center"/>
                    <w:rPr>
                      <w:b/>
                      <w:sz w:val="28"/>
                      <w:szCs w:val="28"/>
                    </w:rPr>
                  </w:pPr>
                  <w:r w:rsidRPr="007E6DE4">
                    <w:rPr>
                      <w:b/>
                      <w:sz w:val="28"/>
                      <w:szCs w:val="28"/>
                    </w:rPr>
                    <w:t>________________________________________</w:t>
                  </w:r>
                </w:p>
                <w:p w:rsidR="00E354DC" w:rsidRPr="007E6DE4" w:rsidRDefault="00E354DC" w:rsidP="000954FB">
                  <w:pPr>
                    <w:jc w:val="center"/>
                    <w:rPr>
                      <w:i/>
                      <w:sz w:val="20"/>
                      <w:szCs w:val="20"/>
                    </w:rPr>
                  </w:pPr>
                  <w:r w:rsidRPr="007E6DE4">
                    <w:rPr>
                      <w:i/>
                      <w:sz w:val="20"/>
                      <w:szCs w:val="20"/>
                    </w:rPr>
                    <w:t>государство регистрации претендента</w:t>
                  </w:r>
                </w:p>
                <w:p w:rsidR="00E354DC" w:rsidRPr="007E6DE4" w:rsidRDefault="00E354DC" w:rsidP="000954FB">
                  <w:pPr>
                    <w:jc w:val="center"/>
                    <w:rPr>
                      <w:b/>
                      <w:sz w:val="28"/>
                      <w:szCs w:val="28"/>
                    </w:rPr>
                  </w:pPr>
                  <w:r w:rsidRPr="007E6DE4">
                    <w:rPr>
                      <w:b/>
                      <w:sz w:val="28"/>
                      <w:szCs w:val="28"/>
                    </w:rPr>
                    <w:t>_____________________________</w:t>
                  </w:r>
                  <w:r>
                    <w:rPr>
                      <w:b/>
                      <w:sz w:val="28"/>
                      <w:szCs w:val="28"/>
                    </w:rPr>
                    <w:t>__________________</w:t>
                  </w:r>
                </w:p>
                <w:p w:rsidR="00E354DC" w:rsidRPr="007E6DE4" w:rsidRDefault="00E354D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354DC" w:rsidRDefault="00E354DC" w:rsidP="000954FB">
                  <w:pPr>
                    <w:jc w:val="both"/>
                  </w:pPr>
                </w:p>
                <w:p w:rsidR="00E354DC" w:rsidRDefault="00E354DC" w:rsidP="000954FB">
                  <w:pPr>
                    <w:jc w:val="center"/>
                    <w:rPr>
                      <w:b/>
                    </w:rPr>
                  </w:pPr>
                  <w:r w:rsidRPr="00923E2D">
                    <w:rPr>
                      <w:b/>
                    </w:rPr>
                    <w:t xml:space="preserve">ЗАЯВКА НА УЧАСТИЕ В </w:t>
                  </w:r>
                  <w:r>
                    <w:rPr>
                      <w:b/>
                    </w:rPr>
                    <w:t>ОТКРЫТОМ КОНКУРСЕ № ОК</w:t>
                  </w:r>
                  <w:r w:rsidRPr="00923E2D">
                    <w:rPr>
                      <w:b/>
                    </w:rPr>
                    <w:t>/___/____/____</w:t>
                  </w:r>
                </w:p>
                <w:p w:rsidR="00E354DC" w:rsidRPr="0025226A" w:rsidRDefault="00E354DC" w:rsidP="000954FB">
                  <w:pPr>
                    <w:jc w:val="center"/>
                    <w:rPr>
                      <w:b/>
                    </w:rPr>
                  </w:pPr>
                  <w:r w:rsidRPr="0025226A">
                    <w:rPr>
                      <w:b/>
                    </w:rPr>
                    <w:t xml:space="preserve">(лот № _________) </w:t>
                  </w:r>
                </w:p>
                <w:p w:rsidR="00E354DC" w:rsidRPr="00521EAB" w:rsidRDefault="00E354DC" w:rsidP="000954FB">
                  <w:pPr>
                    <w:jc w:val="center"/>
                    <w:rPr>
                      <w:i/>
                    </w:rPr>
                  </w:pPr>
                  <w:r w:rsidRPr="0025226A">
                    <w:rPr>
                      <w:i/>
                    </w:rPr>
                    <w:t>(указывается номер лота)</w:t>
                  </w:r>
                </w:p>
                <w:p w:rsidR="00E354DC" w:rsidRPr="00923E2D" w:rsidRDefault="00E354DC" w:rsidP="000954FB">
                  <w:pPr>
                    <w:jc w:val="center"/>
                    <w:rPr>
                      <w:b/>
                    </w:rPr>
                  </w:pPr>
                </w:p>
                <w:p w:rsidR="00E354DC" w:rsidRPr="00923E2D" w:rsidRDefault="00E354D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07FAF">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B07FAF">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07FAF">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07FAF">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07FAF">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B07FAF">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07FAF">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07FAF">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B07FAF">
      <w:pPr>
        <w:pStyle w:val="afa"/>
        <w:rPr>
          <w:sz w:val="28"/>
        </w:rPr>
      </w:pPr>
    </w:p>
    <w:p w:rsidR="000954FB" w:rsidRDefault="000954FB" w:rsidP="00B07FAF">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B07FAF">
      <w:pPr>
        <w:widowControl w:val="0"/>
        <w:ind w:firstLine="709"/>
      </w:pPr>
    </w:p>
    <w:p w:rsidR="000954FB" w:rsidRPr="009A1114" w:rsidRDefault="000954FB" w:rsidP="00B07FAF">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07FAF">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07FAF">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07FAF">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825F1" w:rsidRDefault="009A1114" w:rsidP="00B07FAF">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9825F1">
        <w:rPr>
          <w:b w:val="0"/>
          <w:i w:val="0"/>
        </w:rPr>
        <w:t>настоящей документации</w:t>
      </w:r>
      <w:r w:rsidR="00475935" w:rsidRPr="009825F1">
        <w:rPr>
          <w:b w:val="0"/>
          <w:i w:val="0"/>
        </w:rPr>
        <w:t xml:space="preserve"> о закупке</w:t>
      </w:r>
      <w:r w:rsidR="000954FB" w:rsidRPr="009825F1">
        <w:rPr>
          <w:b w:val="0"/>
          <w:i w:val="0"/>
        </w:rPr>
        <w:t xml:space="preserve">. </w:t>
      </w:r>
    </w:p>
    <w:p w:rsidR="000954FB" w:rsidRPr="009825F1" w:rsidRDefault="000954FB" w:rsidP="00B07FAF">
      <w:pPr>
        <w:pStyle w:val="a"/>
        <w:rPr>
          <w:b w:val="0"/>
          <w:i w:val="0"/>
        </w:rPr>
      </w:pPr>
      <w:r w:rsidRPr="009825F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825F1">
        <w:rPr>
          <w:b w:val="0"/>
          <w:i w:val="0"/>
        </w:rPr>
        <w:t>4</w:t>
      </w:r>
      <w:r w:rsidRPr="009825F1">
        <w:rPr>
          <w:b w:val="0"/>
          <w:i w:val="0"/>
        </w:rPr>
        <w:t xml:space="preserve"> настоящей документации</w:t>
      </w:r>
      <w:r w:rsidR="00475935" w:rsidRPr="009825F1">
        <w:rPr>
          <w:b w:val="0"/>
          <w:i w:val="0"/>
        </w:rPr>
        <w:t xml:space="preserve"> о закупке</w:t>
      </w:r>
      <w:r w:rsidRPr="009825F1">
        <w:rPr>
          <w:b w:val="0"/>
          <w:i w:val="0"/>
        </w:rPr>
        <w:t>)</w:t>
      </w:r>
      <w:r w:rsidR="00D974D3" w:rsidRPr="009825F1">
        <w:rPr>
          <w:b w:val="0"/>
          <w:i w:val="0"/>
        </w:rPr>
        <w:t xml:space="preserve"> и/или И</w:t>
      </w:r>
      <w:r w:rsidR="0012610C" w:rsidRPr="009825F1">
        <w:rPr>
          <w:b w:val="0"/>
          <w:i w:val="0"/>
        </w:rPr>
        <w:t>нформационной карте</w:t>
      </w:r>
      <w:r w:rsidR="00F84C65" w:rsidRPr="009825F1">
        <w:rPr>
          <w:b w:val="0"/>
          <w:i w:val="0"/>
        </w:rPr>
        <w:t xml:space="preserve"> (раздел 5 настоящей документации о закупке)</w:t>
      </w:r>
      <w:r w:rsidRPr="009825F1">
        <w:rPr>
          <w:b w:val="0"/>
          <w:i w:val="0"/>
        </w:rPr>
        <w:t>.</w:t>
      </w:r>
    </w:p>
    <w:p w:rsidR="000954FB" w:rsidRPr="009825F1" w:rsidRDefault="000954FB" w:rsidP="00B07FAF">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rPr>
          <w:b w:val="0"/>
          <w:i w:val="0"/>
        </w:rPr>
        <w:lastRenderedPageBreak/>
        <w:t>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 xml:space="preserve">и/или </w:t>
      </w:r>
      <w:r w:rsidR="00D974D3" w:rsidRPr="009825F1">
        <w:rPr>
          <w:b w:val="0"/>
          <w:i w:val="0"/>
        </w:rPr>
        <w:t>И</w:t>
      </w:r>
      <w:r w:rsidR="00BB5B51" w:rsidRPr="009825F1">
        <w:rPr>
          <w:b w:val="0"/>
          <w:i w:val="0"/>
        </w:rPr>
        <w:t>нформационной карте</w:t>
      </w:r>
      <w:r w:rsidR="00F84C65" w:rsidRPr="009825F1">
        <w:rPr>
          <w:b w:val="0"/>
          <w:i w:val="0"/>
        </w:rPr>
        <w:t xml:space="preserve"> (раздел 5 настоящей документации о закупке)</w:t>
      </w:r>
      <w:r w:rsidRPr="009825F1">
        <w:rPr>
          <w:b w:val="0"/>
          <w:i w:val="0"/>
        </w:rPr>
        <w:t xml:space="preserve">. </w:t>
      </w:r>
      <w:proofErr w:type="gramEnd"/>
    </w:p>
    <w:p w:rsidR="000954FB" w:rsidRPr="009825F1" w:rsidRDefault="009A1114" w:rsidP="00B07FAF">
      <w:pPr>
        <w:pStyle w:val="a"/>
        <w:numPr>
          <w:ilvl w:val="0"/>
          <w:numId w:val="0"/>
        </w:numPr>
        <w:rPr>
          <w:b w:val="0"/>
          <w:i w:val="0"/>
        </w:rPr>
      </w:pPr>
      <w:r w:rsidRPr="009825F1">
        <w:rPr>
          <w:b w:val="0"/>
          <w:i w:val="0"/>
        </w:rPr>
        <w:tab/>
      </w:r>
      <w:r w:rsidRPr="009825F1">
        <w:rPr>
          <w:b w:val="0"/>
          <w:i w:val="0"/>
        </w:rPr>
        <w:tab/>
      </w:r>
      <w:r w:rsidR="000954FB" w:rsidRPr="009825F1">
        <w:rPr>
          <w:b w:val="0"/>
          <w:i w:val="0"/>
        </w:rPr>
        <w:t>В подтверждение претендент в виде приложения</w:t>
      </w:r>
      <w:r w:rsidR="00214105" w:rsidRPr="009825F1">
        <w:rPr>
          <w:b w:val="0"/>
          <w:i w:val="0"/>
        </w:rPr>
        <w:t xml:space="preserve"> к</w:t>
      </w:r>
      <w:proofErr w:type="gramStart"/>
      <w:r w:rsidR="000954FB" w:rsidRPr="009825F1">
        <w:rPr>
          <w:b w:val="0"/>
          <w:i w:val="0"/>
        </w:rPr>
        <w:t xml:space="preserve"> Ф</w:t>
      </w:r>
      <w:proofErr w:type="gramEnd"/>
      <w:r w:rsidR="000954FB" w:rsidRPr="009825F1">
        <w:rPr>
          <w:b w:val="0"/>
          <w:i w:val="0"/>
        </w:rPr>
        <w:t xml:space="preserve">инансово - коммерческому предложению предоставляет Календарный план </w:t>
      </w:r>
      <w:r w:rsidR="0025226A" w:rsidRPr="009825F1">
        <w:rPr>
          <w:b w:val="0"/>
          <w:i w:val="0"/>
        </w:rPr>
        <w:t>поставки товаров</w:t>
      </w:r>
      <w:r w:rsidR="000954FB" w:rsidRPr="009825F1">
        <w:rPr>
          <w:b w:val="0"/>
          <w:i w:val="0"/>
        </w:rPr>
        <w:t>, который составляется по форме соответствующего приложения к проекту договора;</w:t>
      </w:r>
    </w:p>
    <w:p w:rsidR="000954FB" w:rsidRPr="009825F1" w:rsidRDefault="000954FB" w:rsidP="00B07FAF">
      <w:pPr>
        <w:pStyle w:val="a"/>
        <w:numPr>
          <w:ilvl w:val="0"/>
          <w:numId w:val="0"/>
        </w:numPr>
        <w:rPr>
          <w:b w:val="0"/>
          <w:i w:val="0"/>
        </w:rPr>
      </w:pPr>
    </w:p>
    <w:p w:rsidR="0025226A" w:rsidRPr="009825F1" w:rsidRDefault="0025226A" w:rsidP="00B07FAF">
      <w:pPr>
        <w:pStyle w:val="a"/>
        <w:numPr>
          <w:ilvl w:val="0"/>
          <w:numId w:val="0"/>
        </w:numPr>
      </w:pPr>
    </w:p>
    <w:p w:rsidR="000954FB" w:rsidRPr="006A4C6D" w:rsidRDefault="006400A0" w:rsidP="006A4C6D">
      <w:pPr>
        <w:ind w:firstLine="709"/>
        <w:jc w:val="center"/>
        <w:rPr>
          <w:b/>
          <w:bCs/>
          <w:sz w:val="32"/>
          <w:szCs w:val="32"/>
        </w:rPr>
      </w:pPr>
      <w:r w:rsidRPr="006A4C6D">
        <w:rPr>
          <w:b/>
          <w:bCs/>
          <w:sz w:val="32"/>
          <w:szCs w:val="32"/>
        </w:rPr>
        <w:t>Раздел</w:t>
      </w:r>
      <w:r w:rsidR="00C376C1" w:rsidRPr="006A4C6D">
        <w:rPr>
          <w:b/>
          <w:bCs/>
          <w:sz w:val="32"/>
          <w:szCs w:val="32"/>
        </w:rPr>
        <w:t xml:space="preserve"> 4.</w:t>
      </w:r>
      <w:r w:rsidR="000954FB" w:rsidRPr="006A4C6D">
        <w:rPr>
          <w:b/>
          <w:bCs/>
          <w:sz w:val="32"/>
          <w:szCs w:val="32"/>
        </w:rPr>
        <w:t xml:space="preserve"> Техническое задание</w:t>
      </w:r>
    </w:p>
    <w:p w:rsidR="00F871E3" w:rsidRPr="00A0482E" w:rsidRDefault="00F871E3" w:rsidP="00B07FAF">
      <w:pPr>
        <w:tabs>
          <w:tab w:val="left" w:pos="22680"/>
        </w:tabs>
        <w:ind w:firstLine="567"/>
        <w:jc w:val="both"/>
        <w:rPr>
          <w:b/>
          <w:sz w:val="28"/>
        </w:rPr>
      </w:pPr>
    </w:p>
    <w:p w:rsidR="00F871E3" w:rsidRDefault="00F871E3" w:rsidP="00B07FAF">
      <w:pPr>
        <w:pStyle w:val="afa"/>
        <w:rPr>
          <w:b/>
          <w:sz w:val="28"/>
          <w:szCs w:val="28"/>
        </w:rPr>
      </w:pPr>
      <w:r>
        <w:rPr>
          <w:b/>
          <w:sz w:val="28"/>
          <w:szCs w:val="28"/>
        </w:rPr>
        <w:t>4.1. Общие положения</w:t>
      </w:r>
    </w:p>
    <w:p w:rsidR="00F871E3" w:rsidRDefault="00F871E3" w:rsidP="00B07FAF">
      <w:pPr>
        <w:ind w:firstLine="709"/>
        <w:jc w:val="both"/>
        <w:rPr>
          <w:sz w:val="28"/>
        </w:rPr>
      </w:pPr>
      <w:r>
        <w:rPr>
          <w:sz w:val="28"/>
          <w:szCs w:val="28"/>
        </w:rPr>
        <w:t xml:space="preserve">4.1.1. </w:t>
      </w:r>
      <w:r w:rsidRPr="00B12B32">
        <w:rPr>
          <w:sz w:val="28"/>
          <w:szCs w:val="28"/>
        </w:rPr>
        <w:t>Предметом открытого конкурса</w:t>
      </w:r>
      <w:r w:rsidRPr="00B12B32">
        <w:rPr>
          <w:sz w:val="28"/>
        </w:rPr>
        <w:t xml:space="preserve"> является </w:t>
      </w:r>
      <w:r w:rsidRPr="00B12B32">
        <w:rPr>
          <w:sz w:val="28"/>
          <w:szCs w:val="28"/>
        </w:rPr>
        <w:t>право на заключение</w:t>
      </w:r>
      <w:r w:rsidRPr="00B12B32">
        <w:rPr>
          <w:sz w:val="28"/>
        </w:rPr>
        <w:t xml:space="preserve"> договора </w:t>
      </w:r>
      <w:r w:rsidRPr="00B12B32">
        <w:rPr>
          <w:sz w:val="28"/>
          <w:szCs w:val="28"/>
        </w:rPr>
        <w:t>на поставку контейнерных перегружателей на пневмоколесном  ходу типа «ричстакер» для нужд</w:t>
      </w:r>
      <w:r w:rsidRPr="00B12B32">
        <w:rPr>
          <w:sz w:val="28"/>
        </w:rPr>
        <w:t xml:space="preserve"> ОАО «ТрансКонтейнер» </w:t>
      </w:r>
      <w:r w:rsidRPr="00B12B32">
        <w:rPr>
          <w:sz w:val="28"/>
          <w:szCs w:val="28"/>
        </w:rPr>
        <w:t xml:space="preserve">в </w:t>
      </w:r>
      <w:r>
        <w:rPr>
          <w:sz w:val="28"/>
          <w:szCs w:val="28"/>
        </w:rPr>
        <w:t>2014</w:t>
      </w:r>
      <w:r w:rsidRPr="00B12B32">
        <w:rPr>
          <w:sz w:val="28"/>
          <w:szCs w:val="28"/>
        </w:rPr>
        <w:t xml:space="preserve"> год</w:t>
      </w:r>
      <w:r>
        <w:rPr>
          <w:sz w:val="28"/>
          <w:szCs w:val="28"/>
        </w:rPr>
        <w:t>у.</w:t>
      </w:r>
    </w:p>
    <w:p w:rsidR="00F871E3" w:rsidRDefault="00F871E3" w:rsidP="00B07FAF">
      <w:pPr>
        <w:tabs>
          <w:tab w:val="left" w:pos="22680"/>
        </w:tabs>
        <w:ind w:firstLine="709"/>
        <w:jc w:val="both"/>
        <w:rPr>
          <w:sz w:val="28"/>
          <w:szCs w:val="28"/>
        </w:rPr>
      </w:pPr>
      <w:r>
        <w:rPr>
          <w:sz w:val="28"/>
          <w:szCs w:val="28"/>
        </w:rPr>
        <w:t>4.1.2. Целью  поставки является, организация погрузочно-разгрузочных работ с крупнотоннажными контейнерами на контейнерных терминалах                  ОАО «ТрансКонтейнер»:</w:t>
      </w:r>
    </w:p>
    <w:p w:rsidR="00F871E3" w:rsidRDefault="00F871E3" w:rsidP="00B07FAF">
      <w:pPr>
        <w:tabs>
          <w:tab w:val="left" w:pos="22680"/>
        </w:tabs>
        <w:ind w:firstLine="709"/>
        <w:jc w:val="both"/>
        <w:rPr>
          <w:sz w:val="28"/>
          <w:szCs w:val="28"/>
        </w:rPr>
      </w:pPr>
      <w:r>
        <w:rPr>
          <w:sz w:val="28"/>
          <w:szCs w:val="28"/>
        </w:rPr>
        <w:t>- агентс</w:t>
      </w:r>
      <w:r w:rsidR="00777871">
        <w:rPr>
          <w:sz w:val="28"/>
          <w:szCs w:val="28"/>
        </w:rPr>
        <w:t>тво на станции Москва-Товарная-Павелецкая</w:t>
      </w:r>
      <w:r>
        <w:rPr>
          <w:sz w:val="28"/>
          <w:szCs w:val="28"/>
        </w:rPr>
        <w:t xml:space="preserve"> филиала                       ОАО «ТрансКонтейнер» на </w:t>
      </w:r>
      <w:r w:rsidR="00FD7554">
        <w:rPr>
          <w:sz w:val="28"/>
          <w:szCs w:val="28"/>
        </w:rPr>
        <w:t>Московской</w:t>
      </w:r>
      <w:r>
        <w:rPr>
          <w:sz w:val="28"/>
          <w:szCs w:val="28"/>
        </w:rPr>
        <w:t xml:space="preserve"> железной дороге;</w:t>
      </w:r>
    </w:p>
    <w:p w:rsidR="00F871E3" w:rsidRDefault="00F871E3" w:rsidP="00B07FAF">
      <w:pPr>
        <w:tabs>
          <w:tab w:val="left" w:pos="22680"/>
        </w:tabs>
        <w:ind w:firstLine="709"/>
        <w:jc w:val="both"/>
        <w:rPr>
          <w:sz w:val="28"/>
          <w:szCs w:val="28"/>
        </w:rPr>
      </w:pPr>
      <w:r>
        <w:rPr>
          <w:sz w:val="28"/>
          <w:szCs w:val="28"/>
        </w:rPr>
        <w:t xml:space="preserve">- агентство на станции </w:t>
      </w:r>
      <w:r w:rsidR="00777871">
        <w:rPr>
          <w:sz w:val="28"/>
          <w:szCs w:val="28"/>
        </w:rPr>
        <w:t>Клещиха</w:t>
      </w:r>
      <w:r>
        <w:rPr>
          <w:sz w:val="28"/>
          <w:szCs w:val="28"/>
        </w:rPr>
        <w:t xml:space="preserve"> филиала ОАО «ТрансКонтейнер» на </w:t>
      </w:r>
      <w:r w:rsidR="00777871">
        <w:rPr>
          <w:sz w:val="28"/>
          <w:szCs w:val="28"/>
        </w:rPr>
        <w:t>Западно-Сибирской</w:t>
      </w:r>
      <w:r>
        <w:rPr>
          <w:sz w:val="28"/>
          <w:szCs w:val="28"/>
        </w:rPr>
        <w:t xml:space="preserve"> железной дороге.</w:t>
      </w:r>
    </w:p>
    <w:p w:rsidR="00F871E3" w:rsidRDefault="00F871E3" w:rsidP="00B07FAF">
      <w:pPr>
        <w:pStyle w:val="afa"/>
        <w:widowControl w:val="0"/>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871E3" w:rsidRDefault="00F871E3" w:rsidP="00B07FAF">
      <w:pPr>
        <w:pStyle w:val="afa"/>
        <w:widowControl w:val="0"/>
        <w:rPr>
          <w:sz w:val="28"/>
          <w:szCs w:val="28"/>
        </w:rPr>
      </w:pPr>
      <w:r>
        <w:rPr>
          <w:sz w:val="28"/>
          <w:szCs w:val="28"/>
        </w:rPr>
        <w:t xml:space="preserve">4.1.4. Открытым конкурсом предусмотрено осуществление поставки </w:t>
      </w:r>
      <w:proofErr w:type="spellStart"/>
      <w:r>
        <w:rPr>
          <w:sz w:val="28"/>
          <w:szCs w:val="28"/>
        </w:rPr>
        <w:t>ричстакеров</w:t>
      </w:r>
      <w:proofErr w:type="spellEnd"/>
      <w:r>
        <w:rPr>
          <w:sz w:val="28"/>
          <w:szCs w:val="28"/>
        </w:rPr>
        <w:t xml:space="preserve"> по следующим лотам:</w:t>
      </w:r>
    </w:p>
    <w:p w:rsidR="00AA0010" w:rsidRDefault="00AA0010" w:rsidP="00B07FAF">
      <w:pPr>
        <w:pStyle w:val="afa"/>
        <w:widowControl w:val="0"/>
        <w:rPr>
          <w:sz w:val="28"/>
          <w:szCs w:val="28"/>
        </w:rPr>
      </w:pPr>
    </w:p>
    <w:p w:rsidR="00F871E3" w:rsidRDefault="00F871E3" w:rsidP="00B07FAF">
      <w:pPr>
        <w:ind w:firstLine="709"/>
        <w:jc w:val="both"/>
        <w:rPr>
          <w:b/>
          <w:sz w:val="28"/>
          <w:szCs w:val="28"/>
        </w:rPr>
      </w:pPr>
      <w:r w:rsidRPr="00F52BC7">
        <w:rPr>
          <w:b/>
          <w:sz w:val="28"/>
          <w:szCs w:val="28"/>
        </w:rPr>
        <w:t xml:space="preserve">Лот </w:t>
      </w:r>
      <w:r>
        <w:rPr>
          <w:b/>
          <w:sz w:val="28"/>
          <w:szCs w:val="28"/>
        </w:rPr>
        <w:t>№1</w:t>
      </w:r>
    </w:p>
    <w:p w:rsidR="00F871E3" w:rsidRDefault="00F871E3" w:rsidP="00B07FAF">
      <w:pPr>
        <w:ind w:firstLine="709"/>
        <w:jc w:val="both"/>
        <w:rPr>
          <w:sz w:val="28"/>
          <w:szCs w:val="28"/>
        </w:rPr>
      </w:pPr>
      <w:r>
        <w:rPr>
          <w:sz w:val="28"/>
          <w:szCs w:val="28"/>
        </w:rPr>
        <w:t>Количество-1 единица.</w:t>
      </w:r>
    </w:p>
    <w:p w:rsidR="00F871E3" w:rsidRDefault="00F871E3" w:rsidP="00B07FAF">
      <w:pPr>
        <w:tabs>
          <w:tab w:val="left" w:pos="3402"/>
        </w:tabs>
        <w:ind w:firstLine="709"/>
        <w:jc w:val="both"/>
        <w:rPr>
          <w:sz w:val="28"/>
          <w:szCs w:val="28"/>
        </w:rPr>
      </w:pPr>
      <w:r>
        <w:rPr>
          <w:sz w:val="28"/>
          <w:szCs w:val="28"/>
        </w:rPr>
        <w:t>Контейнерный перегружатель должен быть новым, не находившимся в эксплуатации.</w:t>
      </w:r>
    </w:p>
    <w:tbl>
      <w:tblPr>
        <w:tblW w:w="9608"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96"/>
        <w:gridCol w:w="1418"/>
        <w:gridCol w:w="1984"/>
        <w:gridCol w:w="1418"/>
        <w:gridCol w:w="1559"/>
      </w:tblGrid>
      <w:tr w:rsidR="00F871E3" w:rsidTr="00ED27D7">
        <w:tc>
          <w:tcPr>
            <w:tcW w:w="533" w:type="dxa"/>
            <w:tcBorders>
              <w:top w:val="single" w:sz="4" w:space="0" w:color="auto"/>
              <w:left w:val="single" w:sz="4" w:space="0" w:color="auto"/>
              <w:bottom w:val="single" w:sz="4" w:space="0" w:color="auto"/>
              <w:right w:val="single" w:sz="4" w:space="0" w:color="auto"/>
            </w:tcBorders>
            <w:hideMark/>
          </w:tcPr>
          <w:p w:rsidR="00F871E3" w:rsidRDefault="00F871E3" w:rsidP="00B07FAF">
            <w:pPr>
              <w:ind w:firstLine="709"/>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696" w:type="dxa"/>
            <w:tcBorders>
              <w:top w:val="single" w:sz="4" w:space="0" w:color="auto"/>
              <w:left w:val="single" w:sz="4" w:space="0" w:color="auto"/>
              <w:bottom w:val="single" w:sz="4" w:space="0" w:color="auto"/>
              <w:right w:val="single" w:sz="4" w:space="0" w:color="auto"/>
            </w:tcBorders>
            <w:hideMark/>
          </w:tcPr>
          <w:p w:rsidR="00F871E3" w:rsidRDefault="00F871E3" w:rsidP="00B07FAF">
            <w:pPr>
              <w:ind w:firstLine="37"/>
              <w:jc w:val="center"/>
              <w:rPr>
                <w:sz w:val="20"/>
                <w:szCs w:val="20"/>
              </w:rPr>
            </w:pPr>
            <w:r>
              <w:rPr>
                <w:sz w:val="20"/>
                <w:szCs w:val="20"/>
              </w:rPr>
              <w:t>Наименование товара</w:t>
            </w:r>
          </w:p>
        </w:tc>
        <w:tc>
          <w:tcPr>
            <w:tcW w:w="1418" w:type="dxa"/>
            <w:tcBorders>
              <w:top w:val="single" w:sz="4" w:space="0" w:color="auto"/>
              <w:left w:val="single" w:sz="4" w:space="0" w:color="auto"/>
              <w:bottom w:val="single" w:sz="4" w:space="0" w:color="auto"/>
              <w:right w:val="single" w:sz="4" w:space="0" w:color="auto"/>
            </w:tcBorders>
            <w:hideMark/>
          </w:tcPr>
          <w:p w:rsidR="00F871E3" w:rsidRDefault="00F871E3" w:rsidP="00B07FAF">
            <w:pPr>
              <w:ind w:firstLine="34"/>
              <w:jc w:val="center"/>
              <w:rPr>
                <w:sz w:val="20"/>
                <w:szCs w:val="20"/>
              </w:rPr>
            </w:pPr>
            <w:r>
              <w:rPr>
                <w:sz w:val="20"/>
                <w:szCs w:val="20"/>
              </w:rPr>
              <w:t>Количество, шт.</w:t>
            </w:r>
          </w:p>
        </w:tc>
        <w:tc>
          <w:tcPr>
            <w:tcW w:w="1984" w:type="dxa"/>
            <w:tcBorders>
              <w:top w:val="single" w:sz="4" w:space="0" w:color="auto"/>
              <w:left w:val="single" w:sz="4" w:space="0" w:color="auto"/>
              <w:bottom w:val="single" w:sz="4" w:space="0" w:color="auto"/>
              <w:right w:val="single" w:sz="4" w:space="0" w:color="auto"/>
            </w:tcBorders>
            <w:hideMark/>
          </w:tcPr>
          <w:p w:rsidR="00F871E3" w:rsidRPr="00CD58B5" w:rsidRDefault="00F871E3" w:rsidP="00B07FAF">
            <w:pPr>
              <w:ind w:firstLine="34"/>
              <w:jc w:val="center"/>
              <w:rPr>
                <w:sz w:val="20"/>
                <w:szCs w:val="20"/>
              </w:rPr>
            </w:pPr>
            <w:r>
              <w:rPr>
                <w:sz w:val="20"/>
                <w:szCs w:val="20"/>
              </w:rPr>
              <w:t>Место поставки</w:t>
            </w:r>
          </w:p>
        </w:tc>
        <w:tc>
          <w:tcPr>
            <w:tcW w:w="1418" w:type="dxa"/>
            <w:tcBorders>
              <w:top w:val="single" w:sz="4" w:space="0" w:color="auto"/>
              <w:left w:val="single" w:sz="4" w:space="0" w:color="auto"/>
              <w:bottom w:val="single" w:sz="4" w:space="0" w:color="auto"/>
              <w:right w:val="single" w:sz="4" w:space="0" w:color="auto"/>
            </w:tcBorders>
            <w:hideMark/>
          </w:tcPr>
          <w:p w:rsidR="00F871E3" w:rsidRDefault="00F871E3" w:rsidP="00B07FAF">
            <w:pPr>
              <w:ind w:firstLine="34"/>
              <w:jc w:val="center"/>
              <w:rPr>
                <w:sz w:val="20"/>
                <w:szCs w:val="20"/>
              </w:rPr>
            </w:pPr>
            <w:r>
              <w:rPr>
                <w:sz w:val="20"/>
                <w:szCs w:val="20"/>
              </w:rPr>
              <w:t>Начальная (максимальная) цена без НДС, руб. за ед.</w:t>
            </w:r>
          </w:p>
        </w:tc>
        <w:tc>
          <w:tcPr>
            <w:tcW w:w="1559" w:type="dxa"/>
            <w:shd w:val="clear" w:color="auto" w:fill="auto"/>
          </w:tcPr>
          <w:p w:rsidR="00F871E3" w:rsidRDefault="00F871E3" w:rsidP="00B07FAF">
            <w:pPr>
              <w:ind w:firstLine="35"/>
              <w:jc w:val="center"/>
              <w:rPr>
                <w:sz w:val="20"/>
                <w:szCs w:val="20"/>
              </w:rPr>
            </w:pPr>
            <w:r>
              <w:rPr>
                <w:sz w:val="20"/>
                <w:szCs w:val="20"/>
              </w:rPr>
              <w:t>Начальная (максимальная) цена с НДС, руб. за ед.</w:t>
            </w:r>
          </w:p>
        </w:tc>
      </w:tr>
      <w:tr w:rsidR="00ED27D7" w:rsidRPr="00AA0010" w:rsidTr="00ED27D7">
        <w:trPr>
          <w:trHeight w:val="983"/>
        </w:trPr>
        <w:tc>
          <w:tcPr>
            <w:tcW w:w="533" w:type="dxa"/>
            <w:tcBorders>
              <w:top w:val="single" w:sz="4" w:space="0" w:color="auto"/>
              <w:left w:val="single" w:sz="4" w:space="0" w:color="auto"/>
              <w:bottom w:val="single" w:sz="4" w:space="0" w:color="auto"/>
              <w:right w:val="single" w:sz="4" w:space="0" w:color="auto"/>
            </w:tcBorders>
            <w:vAlign w:val="center"/>
          </w:tcPr>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r w:rsidRPr="00AA0010">
              <w:rPr>
                <w:sz w:val="18"/>
                <w:szCs w:val="18"/>
              </w:rPr>
              <w:t>1</w:t>
            </w: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ED27D7" w:rsidRPr="00AA0010" w:rsidRDefault="00ED27D7" w:rsidP="00B07FAF">
            <w:pPr>
              <w:jc w:val="center"/>
              <w:rPr>
                <w:sz w:val="18"/>
                <w:szCs w:val="18"/>
              </w:rPr>
            </w:pPr>
            <w:r w:rsidRPr="00AA0010">
              <w:rPr>
                <w:b/>
                <w:sz w:val="18"/>
                <w:szCs w:val="18"/>
              </w:rPr>
              <w:t>Контейнерный перегружатель на пневмоколесном ходу типа «ричстакер», оборудованный телескопической стрелой и раздвижным спредером для переработки крупнотоннажных контейнеров</w:t>
            </w:r>
          </w:p>
        </w:tc>
        <w:tc>
          <w:tcPr>
            <w:tcW w:w="1418" w:type="dxa"/>
            <w:tcBorders>
              <w:top w:val="single" w:sz="4" w:space="0" w:color="auto"/>
              <w:left w:val="single" w:sz="4" w:space="0" w:color="auto"/>
              <w:bottom w:val="single" w:sz="4" w:space="0" w:color="auto"/>
              <w:right w:val="single" w:sz="4" w:space="0" w:color="auto"/>
            </w:tcBorders>
            <w:vAlign w:val="center"/>
          </w:tcPr>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r w:rsidRPr="00AA0010">
              <w:rPr>
                <w:sz w:val="18"/>
                <w:szCs w:val="18"/>
              </w:rPr>
              <w:t>1</w:t>
            </w: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p w:rsidR="00ED27D7" w:rsidRPr="00AA0010" w:rsidRDefault="00ED27D7" w:rsidP="00B07FAF">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D27D7" w:rsidRPr="00777871" w:rsidRDefault="00ED27D7" w:rsidP="00B07FAF">
            <w:pPr>
              <w:tabs>
                <w:tab w:val="left" w:pos="22680"/>
              </w:tabs>
              <w:jc w:val="center"/>
              <w:rPr>
                <w:sz w:val="18"/>
                <w:szCs w:val="18"/>
              </w:rPr>
            </w:pPr>
            <w:r w:rsidRPr="00777871">
              <w:rPr>
                <w:sz w:val="18"/>
                <w:szCs w:val="18"/>
              </w:rPr>
              <w:t>Терминал ОАО «ТрансКонтейнер» на ста</w:t>
            </w:r>
            <w:r w:rsidR="00777871" w:rsidRPr="00777871">
              <w:rPr>
                <w:sz w:val="18"/>
                <w:szCs w:val="18"/>
              </w:rPr>
              <w:t>нции Москва-Товарная-Павелецкая</w:t>
            </w:r>
            <w:r w:rsidRPr="00777871">
              <w:rPr>
                <w:sz w:val="18"/>
                <w:szCs w:val="18"/>
              </w:rPr>
              <w:t>, адрес:</w:t>
            </w:r>
          </w:p>
          <w:p w:rsidR="00ED27D7" w:rsidRPr="00AA0010" w:rsidRDefault="00777871" w:rsidP="0039463D">
            <w:pPr>
              <w:autoSpaceDE w:val="0"/>
              <w:autoSpaceDN w:val="0"/>
              <w:adjustRightInd w:val="0"/>
              <w:jc w:val="center"/>
              <w:rPr>
                <w:sz w:val="18"/>
                <w:szCs w:val="18"/>
              </w:rPr>
            </w:pPr>
            <w:r>
              <w:rPr>
                <w:sz w:val="18"/>
                <w:szCs w:val="18"/>
              </w:rPr>
              <w:t>115054</w:t>
            </w:r>
            <w:r w:rsidR="00ED27D7" w:rsidRPr="00777871">
              <w:rPr>
                <w:sz w:val="18"/>
                <w:szCs w:val="18"/>
              </w:rPr>
              <w:t>,</w:t>
            </w:r>
            <w:r w:rsidR="0039463D">
              <w:rPr>
                <w:sz w:val="18"/>
                <w:szCs w:val="18"/>
              </w:rPr>
              <w:t xml:space="preserve"> Москва</w:t>
            </w:r>
            <w:r w:rsidR="00ED27D7" w:rsidRPr="00777871">
              <w:rPr>
                <w:sz w:val="18"/>
                <w:szCs w:val="18"/>
              </w:rPr>
              <w:t xml:space="preserve"> </w:t>
            </w:r>
            <w:r w:rsidR="0039463D">
              <w:rPr>
                <w:sz w:val="18"/>
                <w:szCs w:val="18"/>
              </w:rPr>
              <w:t>у</w:t>
            </w:r>
            <w:r w:rsidRPr="00777871">
              <w:rPr>
                <w:sz w:val="18"/>
                <w:szCs w:val="18"/>
              </w:rPr>
              <w:t xml:space="preserve">л. </w:t>
            </w:r>
            <w:proofErr w:type="spellStart"/>
            <w:r w:rsidRPr="00777871">
              <w:rPr>
                <w:sz w:val="18"/>
                <w:szCs w:val="18"/>
              </w:rPr>
              <w:t>Дубининская</w:t>
            </w:r>
            <w:proofErr w:type="spellEnd"/>
            <w:r w:rsidRPr="00777871">
              <w:rPr>
                <w:sz w:val="18"/>
                <w:szCs w:val="18"/>
              </w:rPr>
              <w:t xml:space="preserve"> д.71а в Автотранспортный участок</w:t>
            </w:r>
          </w:p>
        </w:tc>
        <w:tc>
          <w:tcPr>
            <w:tcW w:w="1418" w:type="dxa"/>
            <w:tcBorders>
              <w:top w:val="single" w:sz="4" w:space="0" w:color="auto"/>
              <w:left w:val="single" w:sz="4" w:space="0" w:color="auto"/>
              <w:bottom w:val="single" w:sz="4" w:space="0" w:color="auto"/>
              <w:right w:val="single" w:sz="4" w:space="0" w:color="auto"/>
            </w:tcBorders>
            <w:vAlign w:val="center"/>
          </w:tcPr>
          <w:p w:rsidR="00ED27D7" w:rsidRPr="00ED27D7" w:rsidRDefault="00ED27D7" w:rsidP="008A18AB">
            <w:pPr>
              <w:jc w:val="center"/>
              <w:rPr>
                <w:sz w:val="20"/>
                <w:szCs w:val="20"/>
              </w:rPr>
            </w:pPr>
          </w:p>
          <w:p w:rsidR="00ED27D7" w:rsidRPr="00ED27D7" w:rsidRDefault="00ED27D7" w:rsidP="008A18AB">
            <w:pPr>
              <w:jc w:val="center"/>
              <w:rPr>
                <w:sz w:val="20"/>
                <w:szCs w:val="20"/>
              </w:rPr>
            </w:pPr>
          </w:p>
          <w:p w:rsidR="00ED27D7" w:rsidRPr="00ED27D7" w:rsidRDefault="00ED27D7" w:rsidP="008A18AB">
            <w:pPr>
              <w:jc w:val="center"/>
              <w:rPr>
                <w:sz w:val="20"/>
                <w:szCs w:val="20"/>
              </w:rPr>
            </w:pPr>
          </w:p>
          <w:p w:rsidR="00ED27D7" w:rsidRPr="00ED27D7" w:rsidRDefault="00F86884" w:rsidP="008A18AB">
            <w:pPr>
              <w:jc w:val="center"/>
              <w:rPr>
                <w:sz w:val="20"/>
                <w:szCs w:val="20"/>
              </w:rPr>
            </w:pPr>
            <w:r>
              <w:rPr>
                <w:sz w:val="20"/>
                <w:szCs w:val="20"/>
              </w:rPr>
              <w:t>19 000 000,00</w:t>
            </w:r>
          </w:p>
          <w:p w:rsidR="00ED27D7" w:rsidRPr="00ED27D7" w:rsidRDefault="00ED27D7" w:rsidP="008A18AB">
            <w:pPr>
              <w:jc w:val="center"/>
              <w:rPr>
                <w:sz w:val="20"/>
                <w:szCs w:val="20"/>
              </w:rPr>
            </w:pPr>
          </w:p>
          <w:p w:rsidR="00ED27D7" w:rsidRPr="00ED27D7" w:rsidRDefault="00ED27D7" w:rsidP="008A18AB">
            <w:pPr>
              <w:jc w:val="center"/>
              <w:rPr>
                <w:sz w:val="20"/>
                <w:szCs w:val="20"/>
              </w:rPr>
            </w:pPr>
          </w:p>
          <w:p w:rsidR="00ED27D7" w:rsidRPr="00ED27D7" w:rsidRDefault="00ED27D7" w:rsidP="00B07FAF">
            <w:pPr>
              <w:jc w:val="center"/>
              <w:rPr>
                <w:sz w:val="20"/>
                <w:szCs w:val="20"/>
              </w:rPr>
            </w:pPr>
          </w:p>
        </w:tc>
        <w:tc>
          <w:tcPr>
            <w:tcW w:w="1559" w:type="dxa"/>
            <w:shd w:val="clear" w:color="auto" w:fill="auto"/>
            <w:vAlign w:val="center"/>
          </w:tcPr>
          <w:p w:rsidR="00ED27D7" w:rsidRPr="00ED27D7" w:rsidRDefault="00ED27D7" w:rsidP="008A18AB">
            <w:pPr>
              <w:jc w:val="center"/>
              <w:rPr>
                <w:sz w:val="20"/>
                <w:szCs w:val="20"/>
              </w:rPr>
            </w:pPr>
          </w:p>
          <w:p w:rsidR="00ED27D7" w:rsidRPr="00ED27D7" w:rsidRDefault="00ED27D7" w:rsidP="008A18AB">
            <w:pPr>
              <w:jc w:val="center"/>
              <w:rPr>
                <w:sz w:val="20"/>
                <w:szCs w:val="20"/>
              </w:rPr>
            </w:pPr>
          </w:p>
          <w:p w:rsidR="00ED27D7" w:rsidRPr="00ED27D7" w:rsidRDefault="00F86884" w:rsidP="008A18AB">
            <w:pPr>
              <w:rPr>
                <w:sz w:val="20"/>
                <w:szCs w:val="20"/>
              </w:rPr>
            </w:pPr>
            <w:r>
              <w:rPr>
                <w:sz w:val="20"/>
                <w:szCs w:val="20"/>
              </w:rPr>
              <w:t>22 420 000,00</w:t>
            </w:r>
          </w:p>
          <w:p w:rsidR="00ED27D7" w:rsidRPr="00ED27D7" w:rsidRDefault="00ED27D7" w:rsidP="008A18AB">
            <w:pPr>
              <w:jc w:val="center"/>
              <w:rPr>
                <w:sz w:val="20"/>
                <w:szCs w:val="20"/>
              </w:rPr>
            </w:pPr>
          </w:p>
          <w:p w:rsidR="00ED27D7" w:rsidRPr="00ED27D7" w:rsidRDefault="00ED27D7" w:rsidP="00B07FAF">
            <w:pPr>
              <w:jc w:val="center"/>
              <w:rPr>
                <w:sz w:val="20"/>
                <w:szCs w:val="20"/>
              </w:rPr>
            </w:pPr>
          </w:p>
        </w:tc>
      </w:tr>
    </w:tbl>
    <w:p w:rsidR="00F871E3" w:rsidRDefault="00F871E3" w:rsidP="00B07FAF">
      <w:pPr>
        <w:pStyle w:val="19"/>
        <w:widowControl w:val="0"/>
        <w:ind w:firstLine="709"/>
        <w:rPr>
          <w:b/>
          <w:i/>
          <w:szCs w:val="28"/>
        </w:rPr>
      </w:pPr>
      <w:r>
        <w:rPr>
          <w:b/>
          <w:i/>
          <w:szCs w:val="28"/>
        </w:rPr>
        <w:t xml:space="preserve"> </w:t>
      </w:r>
    </w:p>
    <w:p w:rsidR="00F871E3" w:rsidRDefault="00F871E3" w:rsidP="00B07FAF">
      <w:pPr>
        <w:pStyle w:val="19"/>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w:t>
      </w:r>
      <w:r>
        <w:rPr>
          <w:szCs w:val="28"/>
        </w:rPr>
        <w:lastRenderedPageBreak/>
        <w:t xml:space="preserve">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w:t>
      </w:r>
      <w:r w:rsidR="00ED27D7">
        <w:rPr>
          <w:szCs w:val="28"/>
        </w:rPr>
        <w:t>9</w:t>
      </w:r>
      <w:r>
        <w:rPr>
          <w:szCs w:val="28"/>
        </w:rPr>
        <w:t> 000 000,00 (</w:t>
      </w:r>
      <w:r w:rsidR="00ED27D7">
        <w:rPr>
          <w:szCs w:val="28"/>
        </w:rPr>
        <w:t xml:space="preserve">девятнадцать </w:t>
      </w:r>
      <w:r>
        <w:rPr>
          <w:szCs w:val="28"/>
        </w:rPr>
        <w:t>миллионов) рублей  00 копеек.</w:t>
      </w:r>
      <w:proofErr w:type="gramEnd"/>
    </w:p>
    <w:p w:rsidR="00F871E3" w:rsidRDefault="00F871E3" w:rsidP="00B07FAF">
      <w:pPr>
        <w:pStyle w:val="19"/>
        <w:ind w:firstLine="709"/>
        <w:rPr>
          <w:szCs w:val="28"/>
        </w:rPr>
      </w:pPr>
    </w:p>
    <w:p w:rsidR="00AA0010" w:rsidRDefault="00AA0010" w:rsidP="00B07FAF">
      <w:pPr>
        <w:pStyle w:val="19"/>
        <w:widowControl w:val="0"/>
        <w:ind w:firstLine="709"/>
        <w:rPr>
          <w:szCs w:val="28"/>
        </w:rPr>
      </w:pPr>
      <w:r>
        <w:rPr>
          <w:szCs w:val="28"/>
        </w:rPr>
        <w:t xml:space="preserve">Место поставки </w:t>
      </w:r>
      <w:proofErr w:type="gramStart"/>
      <w:r>
        <w:rPr>
          <w:szCs w:val="28"/>
        </w:rPr>
        <w:t>г</w:t>
      </w:r>
      <w:proofErr w:type="gramEnd"/>
      <w:r>
        <w:rPr>
          <w:szCs w:val="28"/>
        </w:rPr>
        <w:t>. Москва</w:t>
      </w:r>
    </w:p>
    <w:p w:rsidR="00CD6F63" w:rsidRDefault="00CD6F63" w:rsidP="00B07FAF">
      <w:pPr>
        <w:pStyle w:val="19"/>
        <w:widowControl w:val="0"/>
        <w:ind w:firstLine="709"/>
        <w:rPr>
          <w:szCs w:val="28"/>
        </w:rPr>
      </w:pPr>
    </w:p>
    <w:p w:rsidR="00CD6F63" w:rsidRDefault="00CD6F63" w:rsidP="00CD6F63">
      <w:pPr>
        <w:ind w:firstLine="709"/>
        <w:rPr>
          <w:b/>
          <w:sz w:val="28"/>
          <w:szCs w:val="28"/>
        </w:rPr>
      </w:pPr>
      <w:r>
        <w:rPr>
          <w:b/>
          <w:sz w:val="28"/>
          <w:szCs w:val="28"/>
        </w:rPr>
        <w:t xml:space="preserve">Требования  к основным характеристикам </w:t>
      </w:r>
      <w:proofErr w:type="spellStart"/>
      <w:r>
        <w:rPr>
          <w:b/>
          <w:sz w:val="28"/>
          <w:szCs w:val="28"/>
        </w:rPr>
        <w:t>ричстакера</w:t>
      </w:r>
      <w:proofErr w:type="spellEnd"/>
    </w:p>
    <w:p w:rsidR="00FD7554" w:rsidRDefault="00FD7554" w:rsidP="00CD6F63">
      <w:pPr>
        <w:ind w:firstLine="709"/>
        <w:rPr>
          <w:b/>
          <w:sz w:val="28"/>
          <w:szCs w:val="28"/>
        </w:rPr>
      </w:pPr>
    </w:p>
    <w:p w:rsidR="00FD7554" w:rsidRPr="000E0BC7" w:rsidRDefault="00FD7554" w:rsidP="00CD6F63">
      <w:pPr>
        <w:ind w:firstLine="709"/>
        <w:rPr>
          <w:sz w:val="28"/>
          <w:szCs w:val="28"/>
        </w:rPr>
      </w:pPr>
      <w:r w:rsidRPr="00FD7554">
        <w:rPr>
          <w:sz w:val="28"/>
          <w:szCs w:val="28"/>
        </w:rPr>
        <w:t>Ричстаке</w:t>
      </w:r>
      <w:r>
        <w:rPr>
          <w:sz w:val="28"/>
          <w:szCs w:val="28"/>
        </w:rPr>
        <w:t>р</w:t>
      </w:r>
      <w:r w:rsidRPr="00FD7554">
        <w:rPr>
          <w:sz w:val="28"/>
          <w:szCs w:val="28"/>
        </w:rPr>
        <w:t xml:space="preserve"> должен быть </w:t>
      </w:r>
      <w:r w:rsidR="000E0BC7">
        <w:rPr>
          <w:sz w:val="28"/>
          <w:szCs w:val="28"/>
        </w:rPr>
        <w:t xml:space="preserve">европейского </w:t>
      </w:r>
      <w:r w:rsidRPr="00FD7554">
        <w:rPr>
          <w:sz w:val="28"/>
          <w:szCs w:val="28"/>
        </w:rPr>
        <w:t>производства.</w:t>
      </w:r>
    </w:p>
    <w:p w:rsidR="00CD6F63" w:rsidRDefault="00CD6F63" w:rsidP="00CD6F63">
      <w:pPr>
        <w:ind w:firstLine="709"/>
        <w:jc w:val="both"/>
        <w:rPr>
          <w:sz w:val="28"/>
          <w:szCs w:val="28"/>
        </w:rPr>
      </w:pPr>
      <w:r>
        <w:rPr>
          <w:sz w:val="28"/>
          <w:szCs w:val="28"/>
        </w:rPr>
        <w:t xml:space="preserve">Место эксплуатации </w:t>
      </w:r>
      <w:proofErr w:type="spellStart"/>
      <w:r>
        <w:rPr>
          <w:sz w:val="28"/>
          <w:szCs w:val="28"/>
        </w:rPr>
        <w:t>ричстакеров</w:t>
      </w:r>
      <w:proofErr w:type="spellEnd"/>
      <w:r>
        <w:rPr>
          <w:sz w:val="28"/>
          <w:szCs w:val="28"/>
        </w:rPr>
        <w:t xml:space="preserve">: контейнерные терминалы            </w:t>
      </w:r>
      <w:r w:rsidR="00FD7554">
        <w:rPr>
          <w:sz w:val="28"/>
          <w:szCs w:val="28"/>
        </w:rPr>
        <w:t xml:space="preserve">            </w:t>
      </w:r>
      <w:r>
        <w:rPr>
          <w:sz w:val="28"/>
          <w:szCs w:val="28"/>
        </w:rPr>
        <w:t xml:space="preserve">       с  возможностью  </w:t>
      </w:r>
      <w:proofErr w:type="spellStart"/>
      <w:r>
        <w:rPr>
          <w:sz w:val="28"/>
          <w:szCs w:val="28"/>
        </w:rPr>
        <w:t>штабелирования</w:t>
      </w:r>
      <w:proofErr w:type="spellEnd"/>
      <w:r>
        <w:rPr>
          <w:sz w:val="28"/>
          <w:szCs w:val="28"/>
        </w:rPr>
        <w:t xml:space="preserve"> контейнеров с высокой степенью плотности до 5 ярусов и 3 рядов.</w:t>
      </w:r>
    </w:p>
    <w:p w:rsidR="00CD6F63" w:rsidRDefault="00CD6F63" w:rsidP="00CD6F63">
      <w:pPr>
        <w:ind w:firstLine="709"/>
        <w:jc w:val="both"/>
        <w:rPr>
          <w:sz w:val="28"/>
          <w:szCs w:val="28"/>
        </w:rPr>
      </w:pPr>
    </w:p>
    <w:p w:rsidR="00CD6F63" w:rsidRPr="00607217" w:rsidRDefault="00CD6F63" w:rsidP="00CD6F63">
      <w:pPr>
        <w:ind w:firstLine="709"/>
        <w:jc w:val="both"/>
        <w:rPr>
          <w:sz w:val="28"/>
          <w:szCs w:val="28"/>
        </w:rPr>
      </w:pPr>
      <w:r>
        <w:rPr>
          <w:sz w:val="28"/>
          <w:szCs w:val="28"/>
        </w:rPr>
        <w:t>Возможность  грузоподъемности</w:t>
      </w:r>
      <w:r w:rsidRPr="00607217">
        <w:rPr>
          <w:sz w:val="28"/>
          <w:szCs w:val="28"/>
        </w:rPr>
        <w:t>:</w:t>
      </w:r>
    </w:p>
    <w:p w:rsidR="00CD6F63" w:rsidRPr="00607217" w:rsidRDefault="00CD6F63" w:rsidP="00CD6F63">
      <w:pPr>
        <w:ind w:firstLine="709"/>
        <w:jc w:val="both"/>
        <w:rPr>
          <w:sz w:val="28"/>
          <w:szCs w:val="28"/>
        </w:rPr>
      </w:pPr>
      <w:r>
        <w:rPr>
          <w:sz w:val="28"/>
          <w:szCs w:val="28"/>
        </w:rPr>
        <w:t xml:space="preserve">в </w:t>
      </w:r>
      <w:r w:rsidRPr="00607217">
        <w:rPr>
          <w:sz w:val="28"/>
          <w:szCs w:val="28"/>
        </w:rPr>
        <w:t>1</w:t>
      </w:r>
      <w:r>
        <w:rPr>
          <w:sz w:val="28"/>
          <w:szCs w:val="28"/>
        </w:rPr>
        <w:t>-ом ряду контейнера массой брутто не менее 4</w:t>
      </w:r>
      <w:r w:rsidRPr="003B4CA3">
        <w:rPr>
          <w:sz w:val="28"/>
          <w:szCs w:val="28"/>
        </w:rPr>
        <w:t>6</w:t>
      </w:r>
      <w:r>
        <w:rPr>
          <w:sz w:val="28"/>
          <w:szCs w:val="28"/>
        </w:rPr>
        <w:t xml:space="preserve"> тонн.</w:t>
      </w:r>
    </w:p>
    <w:p w:rsidR="00CD6F63" w:rsidRPr="00607217" w:rsidRDefault="00CD6F63" w:rsidP="00CD6F63">
      <w:pPr>
        <w:ind w:firstLine="709"/>
        <w:jc w:val="both"/>
        <w:rPr>
          <w:sz w:val="28"/>
          <w:szCs w:val="28"/>
        </w:rPr>
      </w:pPr>
      <w:r>
        <w:rPr>
          <w:sz w:val="28"/>
          <w:szCs w:val="28"/>
        </w:rPr>
        <w:t>во 2-ом ряду контейнера массой брутто не менее 3</w:t>
      </w:r>
      <w:r w:rsidRPr="003B4CA3">
        <w:rPr>
          <w:sz w:val="28"/>
          <w:szCs w:val="28"/>
        </w:rPr>
        <w:t>6</w:t>
      </w:r>
      <w:r>
        <w:rPr>
          <w:sz w:val="28"/>
          <w:szCs w:val="28"/>
        </w:rPr>
        <w:t xml:space="preserve"> тонны.</w:t>
      </w:r>
    </w:p>
    <w:p w:rsidR="00CD6F63" w:rsidRPr="00607217" w:rsidRDefault="00CD6F63" w:rsidP="00CD6F63">
      <w:pPr>
        <w:ind w:firstLine="709"/>
        <w:jc w:val="both"/>
        <w:rPr>
          <w:sz w:val="28"/>
          <w:szCs w:val="28"/>
        </w:rPr>
      </w:pPr>
      <w:r>
        <w:rPr>
          <w:sz w:val="28"/>
          <w:szCs w:val="28"/>
        </w:rPr>
        <w:t xml:space="preserve">в </w:t>
      </w:r>
      <w:r w:rsidRPr="00607217">
        <w:rPr>
          <w:sz w:val="28"/>
          <w:szCs w:val="28"/>
        </w:rPr>
        <w:t>3</w:t>
      </w:r>
      <w:r>
        <w:rPr>
          <w:sz w:val="28"/>
          <w:szCs w:val="28"/>
        </w:rPr>
        <w:t>-м ряду контейнера массой брутто не менее 1</w:t>
      </w:r>
      <w:r w:rsidRPr="003B4CA3">
        <w:rPr>
          <w:sz w:val="28"/>
          <w:szCs w:val="28"/>
        </w:rPr>
        <w:t>5</w:t>
      </w:r>
      <w:r>
        <w:rPr>
          <w:sz w:val="28"/>
          <w:szCs w:val="28"/>
        </w:rPr>
        <w:t xml:space="preserve"> тонн.</w:t>
      </w:r>
    </w:p>
    <w:p w:rsidR="00CD6F63" w:rsidRDefault="00CD6F63" w:rsidP="00CD6F63">
      <w:pPr>
        <w:spacing w:before="100" w:beforeAutospacing="1" w:after="100" w:afterAutospacing="1" w:line="336" w:lineRule="atLeast"/>
        <w:ind w:firstLine="709"/>
        <w:jc w:val="both"/>
        <w:rPr>
          <w:sz w:val="28"/>
          <w:szCs w:val="28"/>
        </w:rPr>
      </w:pPr>
      <w:r>
        <w:rPr>
          <w:sz w:val="28"/>
          <w:szCs w:val="28"/>
        </w:rPr>
        <w:t xml:space="preserve">Оснащение дизельным двигателем </w:t>
      </w:r>
      <w:proofErr w:type="spellStart"/>
      <w:r>
        <w:rPr>
          <w:sz w:val="28"/>
          <w:szCs w:val="28"/>
        </w:rPr>
        <w:t>Cummins</w:t>
      </w:r>
      <w:proofErr w:type="spellEnd"/>
      <w:r>
        <w:rPr>
          <w:sz w:val="28"/>
          <w:szCs w:val="28"/>
        </w:rPr>
        <w:t xml:space="preserve"> модели </w:t>
      </w:r>
      <w:r>
        <w:rPr>
          <w:color w:val="000000"/>
          <w:sz w:val="28"/>
          <w:szCs w:val="28"/>
          <w:lang w:eastAsia="en-US"/>
        </w:rPr>
        <w:t xml:space="preserve">QSM11 </w:t>
      </w:r>
      <w:proofErr w:type="spellStart"/>
      <w:r>
        <w:rPr>
          <w:color w:val="000000"/>
          <w:sz w:val="28"/>
          <w:szCs w:val="28"/>
          <w:lang w:eastAsia="en-US"/>
        </w:rPr>
        <w:t>Stage</w:t>
      </w:r>
      <w:proofErr w:type="spellEnd"/>
      <w:r>
        <w:rPr>
          <w:color w:val="000000"/>
          <w:sz w:val="28"/>
          <w:szCs w:val="28"/>
          <w:lang w:eastAsia="en-US"/>
        </w:rPr>
        <w:t xml:space="preserve"> 3 или аналог </w:t>
      </w:r>
      <w:r>
        <w:rPr>
          <w:sz w:val="28"/>
          <w:szCs w:val="28"/>
          <w:lang w:eastAsia="en-US"/>
        </w:rPr>
        <w:t>(эквивалент)</w:t>
      </w:r>
      <w:r>
        <w:rPr>
          <w:color w:val="000000"/>
          <w:sz w:val="28"/>
          <w:szCs w:val="28"/>
          <w:lang w:eastAsia="en-US"/>
        </w:rPr>
        <w:t xml:space="preserve"> </w:t>
      </w:r>
      <w:r>
        <w:rPr>
          <w:sz w:val="28"/>
          <w:szCs w:val="28"/>
        </w:rPr>
        <w:t>до 370 л. с., 276 кВт.</w:t>
      </w:r>
    </w:p>
    <w:p w:rsidR="00CD6F63" w:rsidRDefault="00CD6F63" w:rsidP="00CD6F63">
      <w:pPr>
        <w:spacing w:before="100" w:beforeAutospacing="1" w:after="100" w:afterAutospacing="1" w:line="336" w:lineRule="atLeast"/>
        <w:ind w:firstLine="709"/>
        <w:jc w:val="both"/>
        <w:rPr>
          <w:rFonts w:ascii="inherit" w:hAnsi="inherit" w:cs="Arial"/>
          <w:sz w:val="28"/>
          <w:szCs w:val="19"/>
        </w:rPr>
      </w:pPr>
      <w:r>
        <w:rPr>
          <w:rFonts w:ascii="inherit" w:hAnsi="inherit" w:cs="Arial"/>
          <w:sz w:val="28"/>
          <w:szCs w:val="19"/>
        </w:rPr>
        <w:t>Возможность охлаждения двигателя по мере необходимости, измерения нагрузки гидравлической системы (мощность по необходимости), регулирование частоты вращения и холостых оборотов двигателя.</w:t>
      </w:r>
    </w:p>
    <w:p w:rsidR="00CD6F63" w:rsidRDefault="00CD6F63" w:rsidP="00CD6F63">
      <w:pPr>
        <w:spacing w:before="100" w:beforeAutospacing="1" w:after="100" w:afterAutospacing="1" w:line="336" w:lineRule="atLeast"/>
        <w:ind w:firstLine="709"/>
        <w:jc w:val="both"/>
        <w:rPr>
          <w:sz w:val="28"/>
          <w:szCs w:val="28"/>
        </w:rPr>
      </w:pPr>
      <w:r>
        <w:rPr>
          <w:sz w:val="28"/>
          <w:szCs w:val="28"/>
        </w:rPr>
        <w:t>Возможность использования технологии рециркуляции отработавших газов с целью уменьшения выбросов.</w:t>
      </w:r>
    </w:p>
    <w:p w:rsidR="00CD6F63" w:rsidRDefault="00CD6F63" w:rsidP="00CD6F63">
      <w:pPr>
        <w:ind w:firstLine="709"/>
        <w:jc w:val="both"/>
        <w:rPr>
          <w:sz w:val="28"/>
        </w:rPr>
      </w:pPr>
      <w:r>
        <w:rPr>
          <w:sz w:val="28"/>
        </w:rPr>
        <w:t xml:space="preserve">Высота подъема </w:t>
      </w:r>
      <w:r>
        <w:rPr>
          <w:sz w:val="28"/>
          <w:szCs w:val="20"/>
        </w:rPr>
        <w:t xml:space="preserve">2-х секционной телескопической </w:t>
      </w:r>
      <w:r>
        <w:rPr>
          <w:sz w:val="28"/>
        </w:rPr>
        <w:t>стрелы  не менее  15 100 мм под поворотными замками.</w:t>
      </w:r>
    </w:p>
    <w:p w:rsidR="00CD6F63" w:rsidRDefault="00CD6F63" w:rsidP="00CD6F63">
      <w:pPr>
        <w:ind w:firstLine="709"/>
        <w:jc w:val="both"/>
        <w:rPr>
          <w:sz w:val="28"/>
        </w:rPr>
      </w:pPr>
    </w:p>
    <w:p w:rsidR="00CD6F63" w:rsidRDefault="00CD6F63" w:rsidP="00CD6F63">
      <w:pPr>
        <w:ind w:firstLine="709"/>
        <w:jc w:val="both"/>
        <w:rPr>
          <w:sz w:val="28"/>
        </w:rPr>
      </w:pPr>
      <w:proofErr w:type="gramStart"/>
      <w:r>
        <w:rPr>
          <w:sz w:val="28"/>
        </w:rPr>
        <w:t>Автоматическая</w:t>
      </w:r>
      <w:proofErr w:type="gramEnd"/>
      <w:r>
        <w:rPr>
          <w:sz w:val="28"/>
        </w:rPr>
        <w:t xml:space="preserve"> КПП, модели </w:t>
      </w:r>
      <w:proofErr w:type="spellStart"/>
      <w:r>
        <w:rPr>
          <w:sz w:val="28"/>
        </w:rPr>
        <w:t>Dana</w:t>
      </w:r>
      <w:proofErr w:type="spellEnd"/>
      <w:r>
        <w:rPr>
          <w:sz w:val="28"/>
        </w:rPr>
        <w:t xml:space="preserve"> S.O.H. TE 32 или аналог (эквивалент) для работы в тяжёлых условиях.</w:t>
      </w:r>
    </w:p>
    <w:p w:rsidR="00CD6F63" w:rsidRDefault="00CD6F63" w:rsidP="00CD6F63">
      <w:pPr>
        <w:ind w:firstLine="709"/>
        <w:rPr>
          <w:sz w:val="28"/>
        </w:rPr>
      </w:pPr>
      <w:r>
        <w:rPr>
          <w:sz w:val="28"/>
        </w:rPr>
        <w:t xml:space="preserve"> </w:t>
      </w:r>
    </w:p>
    <w:p w:rsidR="00CD6F63" w:rsidRDefault="00CD6F63" w:rsidP="00CD6F63">
      <w:pPr>
        <w:ind w:firstLine="709"/>
      </w:pPr>
      <w:r>
        <w:rPr>
          <w:sz w:val="28"/>
        </w:rPr>
        <w:t xml:space="preserve">Типоразмеры шин 18.00 </w:t>
      </w:r>
      <w:r>
        <w:rPr>
          <w:sz w:val="28"/>
          <w:lang w:val="en-US"/>
        </w:rPr>
        <w:t>x</w:t>
      </w:r>
      <w:r w:rsidRPr="006E5D88">
        <w:rPr>
          <w:sz w:val="28"/>
        </w:rPr>
        <w:t xml:space="preserve"> </w:t>
      </w:r>
      <w:r w:rsidRPr="00374B23">
        <w:rPr>
          <w:sz w:val="28"/>
        </w:rPr>
        <w:t>33</w:t>
      </w:r>
      <w:bookmarkStart w:id="2" w:name="_GoBack"/>
      <w:bookmarkEnd w:id="2"/>
      <w:r>
        <w:rPr>
          <w:sz w:val="28"/>
        </w:rPr>
        <w:t>/40</w:t>
      </w:r>
      <w:r>
        <w:rPr>
          <w:sz w:val="28"/>
          <w:lang w:val="en-US"/>
        </w:rPr>
        <w:t>PR</w:t>
      </w:r>
      <w:r w:rsidRPr="006E5D88">
        <w:rPr>
          <w:sz w:val="28"/>
        </w:rPr>
        <w:t xml:space="preserve"> </w:t>
      </w:r>
      <w:r>
        <w:rPr>
          <w:sz w:val="28"/>
        </w:rPr>
        <w:t>с полной взаимозаменяемостью.</w:t>
      </w:r>
    </w:p>
    <w:p w:rsidR="00CD6F63" w:rsidRDefault="00CD6F63" w:rsidP="00CD6F63">
      <w:pPr>
        <w:ind w:firstLine="709"/>
        <w:jc w:val="both"/>
        <w:rPr>
          <w:sz w:val="28"/>
        </w:rPr>
      </w:pPr>
      <w:r>
        <w:rPr>
          <w:sz w:val="28"/>
        </w:rPr>
        <w:t>Навесное оборудование: верхний спредер с петлями для строп и с цепным раздвижением для работы с универсальными крупнотоннажными контейнерами. Боковое смещение не менее 750 мм.</w:t>
      </w:r>
    </w:p>
    <w:p w:rsidR="00CD6F63" w:rsidRDefault="00CD6F63" w:rsidP="00CD6F63">
      <w:pPr>
        <w:ind w:firstLine="709"/>
        <w:rPr>
          <w:sz w:val="28"/>
        </w:rPr>
      </w:pPr>
    </w:p>
    <w:p w:rsidR="00CD6F63" w:rsidRDefault="00CD6F63" w:rsidP="00CD6F63">
      <w:pPr>
        <w:ind w:firstLine="709"/>
        <w:jc w:val="both"/>
        <w:rPr>
          <w:sz w:val="28"/>
        </w:rPr>
      </w:pPr>
      <w:r>
        <w:rPr>
          <w:sz w:val="28"/>
        </w:rPr>
        <w:t>Рабочий температурный диапазон от  - 40 (или ниже)  до +40 (или выше) градусов Цельсия.</w:t>
      </w:r>
    </w:p>
    <w:p w:rsidR="00CD6F63" w:rsidRDefault="00CD6F63" w:rsidP="00CD6F63">
      <w:pPr>
        <w:ind w:firstLine="709"/>
        <w:rPr>
          <w:sz w:val="28"/>
        </w:rPr>
      </w:pPr>
    </w:p>
    <w:p w:rsidR="00CD6F63" w:rsidRDefault="00CD6F63" w:rsidP="00CD6F63">
      <w:pPr>
        <w:autoSpaceDE w:val="0"/>
        <w:autoSpaceDN w:val="0"/>
        <w:adjustRightInd w:val="0"/>
        <w:ind w:firstLine="709"/>
        <w:jc w:val="both"/>
        <w:rPr>
          <w:b/>
          <w:sz w:val="28"/>
          <w:szCs w:val="20"/>
          <w:lang w:eastAsia="en-US"/>
        </w:rPr>
      </w:pPr>
      <w:r>
        <w:rPr>
          <w:b/>
          <w:sz w:val="28"/>
          <w:szCs w:val="20"/>
          <w:lang w:eastAsia="en-US"/>
        </w:rPr>
        <w:t xml:space="preserve">Дополнительное оборудование обязательное при поставке </w:t>
      </w:r>
      <w:proofErr w:type="spellStart"/>
      <w:r>
        <w:rPr>
          <w:b/>
          <w:sz w:val="28"/>
          <w:szCs w:val="20"/>
          <w:lang w:eastAsia="en-US"/>
        </w:rPr>
        <w:t>ричстакера</w:t>
      </w:r>
      <w:proofErr w:type="spellEnd"/>
      <w:r>
        <w:rPr>
          <w:b/>
          <w:sz w:val="28"/>
          <w:szCs w:val="20"/>
          <w:lang w:eastAsia="en-US"/>
        </w:rPr>
        <w:t>:</w:t>
      </w:r>
    </w:p>
    <w:p w:rsidR="00CD6F63" w:rsidRDefault="00CD6F63" w:rsidP="00CD6F63">
      <w:pPr>
        <w:pStyle w:val="Default"/>
        <w:ind w:firstLine="709"/>
        <w:rPr>
          <w:color w:val="auto"/>
          <w:sz w:val="28"/>
          <w:szCs w:val="20"/>
        </w:rPr>
      </w:pPr>
      <w:r>
        <w:rPr>
          <w:color w:val="auto"/>
          <w:sz w:val="28"/>
          <w:szCs w:val="20"/>
          <w:lang w:eastAsia="en-US"/>
        </w:rPr>
        <w:t xml:space="preserve">- </w:t>
      </w:r>
      <w:r>
        <w:rPr>
          <w:color w:val="auto"/>
          <w:sz w:val="28"/>
          <w:szCs w:val="20"/>
        </w:rPr>
        <w:t xml:space="preserve">дополнительный вентилятор в кабине </w:t>
      </w:r>
    </w:p>
    <w:p w:rsidR="00CD6F63" w:rsidRDefault="00CD6F63" w:rsidP="00CD6F63">
      <w:pPr>
        <w:pStyle w:val="Default"/>
        <w:ind w:firstLine="709"/>
        <w:rPr>
          <w:color w:val="auto"/>
          <w:sz w:val="28"/>
          <w:szCs w:val="20"/>
        </w:rPr>
      </w:pPr>
      <w:r>
        <w:rPr>
          <w:color w:val="auto"/>
          <w:sz w:val="28"/>
          <w:szCs w:val="20"/>
        </w:rPr>
        <w:t xml:space="preserve">- ведущий мост с защитой гаек колец </w:t>
      </w:r>
    </w:p>
    <w:p w:rsidR="00CD6F63" w:rsidRDefault="00CD6F63" w:rsidP="00CD6F63">
      <w:pPr>
        <w:pStyle w:val="Default"/>
        <w:ind w:firstLine="709"/>
        <w:rPr>
          <w:color w:val="auto"/>
          <w:sz w:val="28"/>
          <w:szCs w:val="20"/>
        </w:rPr>
      </w:pPr>
      <w:r>
        <w:rPr>
          <w:color w:val="auto"/>
          <w:sz w:val="28"/>
          <w:szCs w:val="20"/>
        </w:rPr>
        <w:t xml:space="preserve">- фары на стреле вперед  </w:t>
      </w:r>
    </w:p>
    <w:p w:rsidR="00CD6F63" w:rsidRDefault="00CD6F63" w:rsidP="00CD6F63">
      <w:pPr>
        <w:pStyle w:val="Default"/>
        <w:ind w:firstLine="709"/>
        <w:rPr>
          <w:color w:val="auto"/>
          <w:sz w:val="28"/>
          <w:szCs w:val="20"/>
        </w:rPr>
      </w:pPr>
      <w:r>
        <w:rPr>
          <w:color w:val="auto"/>
          <w:sz w:val="28"/>
          <w:szCs w:val="20"/>
        </w:rPr>
        <w:t>- фары на стреле назад</w:t>
      </w:r>
    </w:p>
    <w:p w:rsidR="00CD6F63" w:rsidRDefault="00CD6F63" w:rsidP="00CD6F63">
      <w:pPr>
        <w:autoSpaceDE w:val="0"/>
        <w:autoSpaceDN w:val="0"/>
        <w:adjustRightInd w:val="0"/>
        <w:ind w:firstLine="709"/>
        <w:rPr>
          <w:sz w:val="28"/>
          <w:szCs w:val="20"/>
          <w:lang w:eastAsia="en-US"/>
        </w:rPr>
      </w:pPr>
      <w:r>
        <w:rPr>
          <w:sz w:val="28"/>
          <w:szCs w:val="20"/>
          <w:lang w:eastAsia="en-US"/>
        </w:rPr>
        <w:t xml:space="preserve">- предпусковой подогрев двигателя </w:t>
      </w:r>
    </w:p>
    <w:p w:rsidR="00CD6F63" w:rsidRDefault="00CD6F63" w:rsidP="00CD6F63">
      <w:pPr>
        <w:autoSpaceDE w:val="0"/>
        <w:autoSpaceDN w:val="0"/>
        <w:adjustRightInd w:val="0"/>
        <w:ind w:firstLine="709"/>
        <w:jc w:val="both"/>
        <w:rPr>
          <w:sz w:val="28"/>
          <w:szCs w:val="20"/>
          <w:lang w:eastAsia="en-US"/>
        </w:rPr>
      </w:pPr>
      <w:r>
        <w:rPr>
          <w:sz w:val="28"/>
          <w:szCs w:val="20"/>
          <w:lang w:eastAsia="en-US"/>
        </w:rPr>
        <w:t xml:space="preserve">- комплект для холодного исполнения, включающий  подогрев гидравлики  и топлива </w:t>
      </w:r>
    </w:p>
    <w:p w:rsidR="00CD6F63" w:rsidRDefault="00CD6F63" w:rsidP="00CD6F63">
      <w:pPr>
        <w:autoSpaceDE w:val="0"/>
        <w:autoSpaceDN w:val="0"/>
        <w:adjustRightInd w:val="0"/>
        <w:ind w:firstLine="709"/>
        <w:rPr>
          <w:sz w:val="28"/>
          <w:szCs w:val="20"/>
          <w:lang w:eastAsia="en-US"/>
        </w:rPr>
      </w:pPr>
      <w:r>
        <w:rPr>
          <w:sz w:val="28"/>
          <w:szCs w:val="20"/>
          <w:lang w:eastAsia="en-US"/>
        </w:rPr>
        <w:t>- стояночный подогрев кабины</w:t>
      </w:r>
    </w:p>
    <w:p w:rsidR="00CD6F63" w:rsidRDefault="00CD6F63" w:rsidP="00CD6F63">
      <w:pPr>
        <w:autoSpaceDE w:val="0"/>
        <w:autoSpaceDN w:val="0"/>
        <w:adjustRightInd w:val="0"/>
        <w:ind w:firstLine="709"/>
      </w:pPr>
      <w:r>
        <w:rPr>
          <w:sz w:val="28"/>
          <w:szCs w:val="20"/>
          <w:lang w:eastAsia="en-US"/>
        </w:rPr>
        <w:t>- искрогаситель</w:t>
      </w:r>
    </w:p>
    <w:p w:rsidR="00CD6F63" w:rsidRDefault="00CD6F63" w:rsidP="00B07FAF">
      <w:pPr>
        <w:pStyle w:val="19"/>
        <w:widowControl w:val="0"/>
        <w:ind w:firstLine="709"/>
        <w:rPr>
          <w:b/>
          <w:szCs w:val="28"/>
        </w:rPr>
      </w:pPr>
    </w:p>
    <w:p w:rsidR="00AA0010" w:rsidRDefault="00AA0010" w:rsidP="00B07FAF">
      <w:pPr>
        <w:pStyle w:val="19"/>
        <w:ind w:firstLine="709"/>
        <w:rPr>
          <w:szCs w:val="28"/>
        </w:rPr>
      </w:pPr>
    </w:p>
    <w:p w:rsidR="00F871E3" w:rsidRDefault="00F871E3" w:rsidP="00B07FAF">
      <w:pPr>
        <w:ind w:firstLine="709"/>
        <w:jc w:val="both"/>
        <w:rPr>
          <w:b/>
          <w:sz w:val="28"/>
          <w:szCs w:val="28"/>
        </w:rPr>
      </w:pPr>
      <w:r>
        <w:rPr>
          <w:b/>
          <w:sz w:val="28"/>
          <w:szCs w:val="28"/>
        </w:rPr>
        <w:t xml:space="preserve">Лот №2 </w:t>
      </w:r>
    </w:p>
    <w:p w:rsidR="00F871E3" w:rsidRDefault="00F871E3" w:rsidP="00B07FAF">
      <w:pPr>
        <w:ind w:firstLine="709"/>
        <w:jc w:val="both"/>
        <w:rPr>
          <w:sz w:val="28"/>
          <w:szCs w:val="28"/>
        </w:rPr>
      </w:pPr>
      <w:r>
        <w:rPr>
          <w:sz w:val="28"/>
          <w:szCs w:val="28"/>
        </w:rPr>
        <w:t>Количество-1 единица.</w:t>
      </w:r>
    </w:p>
    <w:p w:rsidR="00F871E3" w:rsidRDefault="00F871E3" w:rsidP="00B07FAF">
      <w:pPr>
        <w:ind w:firstLine="709"/>
        <w:jc w:val="both"/>
        <w:rPr>
          <w:sz w:val="28"/>
          <w:szCs w:val="28"/>
        </w:rPr>
      </w:pPr>
      <w:r>
        <w:rPr>
          <w:sz w:val="28"/>
          <w:szCs w:val="28"/>
        </w:rPr>
        <w:t>Контейнерный перегружатель должен быть новым, не находившимся в эксплуатации.</w:t>
      </w:r>
    </w:p>
    <w:tbl>
      <w:tblPr>
        <w:tblW w:w="9466"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80"/>
        <w:gridCol w:w="1276"/>
        <w:gridCol w:w="1559"/>
        <w:gridCol w:w="1417"/>
        <w:gridCol w:w="1701"/>
      </w:tblGrid>
      <w:tr w:rsidR="00AA0010" w:rsidTr="00ED27D7">
        <w:tc>
          <w:tcPr>
            <w:tcW w:w="533" w:type="dxa"/>
            <w:tcBorders>
              <w:top w:val="single" w:sz="4" w:space="0" w:color="auto"/>
              <w:left w:val="single" w:sz="4" w:space="0" w:color="auto"/>
              <w:bottom w:val="single" w:sz="4" w:space="0" w:color="auto"/>
              <w:right w:val="single" w:sz="4" w:space="0" w:color="auto"/>
            </w:tcBorders>
            <w:vAlign w:val="center"/>
            <w:hideMark/>
          </w:tcPr>
          <w:p w:rsidR="00AA0010" w:rsidRDefault="00AA0010" w:rsidP="00B07FAF">
            <w:pPr>
              <w:ind w:firstLine="709"/>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980" w:type="dxa"/>
            <w:tcBorders>
              <w:top w:val="single" w:sz="4" w:space="0" w:color="auto"/>
              <w:left w:val="single" w:sz="4" w:space="0" w:color="auto"/>
              <w:bottom w:val="single" w:sz="4" w:space="0" w:color="auto"/>
              <w:right w:val="single" w:sz="4" w:space="0" w:color="auto"/>
            </w:tcBorders>
            <w:vAlign w:val="center"/>
            <w:hideMark/>
          </w:tcPr>
          <w:p w:rsidR="00AA0010" w:rsidRDefault="00AA0010" w:rsidP="00B07FAF">
            <w:pPr>
              <w:ind w:firstLine="37"/>
              <w:jc w:val="center"/>
              <w:rPr>
                <w:sz w:val="20"/>
                <w:szCs w:val="20"/>
              </w:rPr>
            </w:pPr>
            <w:r>
              <w:rPr>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0010" w:rsidRDefault="00AA0010" w:rsidP="00B07FAF">
            <w:pPr>
              <w:ind w:firstLine="34"/>
              <w:jc w:val="center"/>
              <w:rPr>
                <w:sz w:val="20"/>
                <w:szCs w:val="20"/>
              </w:rPr>
            </w:pPr>
            <w:r>
              <w:rPr>
                <w:sz w:val="20"/>
                <w:szCs w:val="20"/>
              </w:rPr>
              <w:t>Количество, 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010" w:rsidRPr="00CD58B5" w:rsidRDefault="00AA0010" w:rsidP="00B07FAF">
            <w:pPr>
              <w:ind w:firstLine="34"/>
              <w:jc w:val="center"/>
              <w:rPr>
                <w:sz w:val="20"/>
                <w:szCs w:val="20"/>
              </w:rPr>
            </w:pPr>
            <w:r>
              <w:rPr>
                <w:sz w:val="20"/>
                <w:szCs w:val="20"/>
              </w:rPr>
              <w:t>Место поставки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0010" w:rsidRDefault="00AA0010" w:rsidP="00B07FAF">
            <w:pPr>
              <w:ind w:firstLine="34"/>
              <w:jc w:val="center"/>
              <w:rPr>
                <w:sz w:val="20"/>
                <w:szCs w:val="20"/>
              </w:rPr>
            </w:pPr>
            <w:r>
              <w:rPr>
                <w:sz w:val="20"/>
                <w:szCs w:val="20"/>
              </w:rPr>
              <w:t>Начальная (максимальная) цена без НДС, руб. за 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0010" w:rsidRDefault="00AA0010" w:rsidP="00B07FAF">
            <w:pPr>
              <w:ind w:firstLine="35"/>
              <w:jc w:val="center"/>
              <w:rPr>
                <w:sz w:val="20"/>
                <w:szCs w:val="20"/>
              </w:rPr>
            </w:pPr>
            <w:r>
              <w:rPr>
                <w:sz w:val="20"/>
                <w:szCs w:val="20"/>
              </w:rPr>
              <w:t>Начальная (максимальная) цена с НДС, руб. за ед.</w:t>
            </w:r>
          </w:p>
        </w:tc>
      </w:tr>
      <w:tr w:rsidR="00AA0010" w:rsidTr="00ED27D7">
        <w:trPr>
          <w:trHeight w:val="2124"/>
        </w:trPr>
        <w:tc>
          <w:tcPr>
            <w:tcW w:w="533" w:type="dxa"/>
            <w:tcBorders>
              <w:top w:val="single" w:sz="4" w:space="0" w:color="auto"/>
              <w:left w:val="single" w:sz="4" w:space="0" w:color="auto"/>
              <w:bottom w:val="single" w:sz="4" w:space="0" w:color="auto"/>
              <w:right w:val="single" w:sz="4" w:space="0" w:color="auto"/>
            </w:tcBorders>
            <w:vAlign w:val="center"/>
          </w:tcPr>
          <w:p w:rsidR="00AA0010" w:rsidRDefault="00AA0010" w:rsidP="00B07FAF">
            <w:pPr>
              <w:jc w:val="center"/>
              <w:rPr>
                <w:sz w:val="20"/>
                <w:szCs w:val="20"/>
              </w:rPr>
            </w:pPr>
          </w:p>
          <w:p w:rsidR="00AA0010" w:rsidRDefault="00AA0010" w:rsidP="00B07FAF">
            <w:pPr>
              <w:jc w:val="center"/>
              <w:rPr>
                <w:sz w:val="20"/>
                <w:szCs w:val="20"/>
              </w:rPr>
            </w:pPr>
          </w:p>
          <w:p w:rsidR="00AA0010" w:rsidRDefault="00AA0010" w:rsidP="00B07FAF">
            <w:pPr>
              <w:jc w:val="center"/>
              <w:rPr>
                <w:sz w:val="20"/>
                <w:szCs w:val="20"/>
              </w:rPr>
            </w:pPr>
          </w:p>
          <w:p w:rsidR="00AA0010" w:rsidRDefault="00AA0010" w:rsidP="00B07FAF">
            <w:pPr>
              <w:jc w:val="center"/>
              <w:rPr>
                <w:sz w:val="20"/>
                <w:szCs w:val="20"/>
              </w:rPr>
            </w:pPr>
            <w:r>
              <w:rPr>
                <w:sz w:val="20"/>
                <w:szCs w:val="20"/>
              </w:rPr>
              <w:t>1</w:t>
            </w:r>
          </w:p>
          <w:p w:rsidR="00AA0010" w:rsidRDefault="00AA0010" w:rsidP="00B07FAF">
            <w:pPr>
              <w:jc w:val="center"/>
              <w:rPr>
                <w:sz w:val="20"/>
                <w:szCs w:val="20"/>
              </w:rPr>
            </w:pPr>
          </w:p>
          <w:p w:rsidR="00AA0010" w:rsidRDefault="00AA0010" w:rsidP="00B07FAF">
            <w:pPr>
              <w:jc w:val="center"/>
              <w:rPr>
                <w:sz w:val="20"/>
                <w:szCs w:val="20"/>
              </w:rPr>
            </w:pPr>
          </w:p>
          <w:p w:rsidR="00AA0010" w:rsidRDefault="00AA0010" w:rsidP="00B07FAF">
            <w:pPr>
              <w:jc w:val="center"/>
              <w:rPr>
                <w:sz w:val="22"/>
                <w:szCs w:val="22"/>
              </w:rPr>
            </w:pPr>
          </w:p>
          <w:p w:rsidR="00AA0010" w:rsidRDefault="00AA0010" w:rsidP="00B07FAF">
            <w:pPr>
              <w:jc w:val="center"/>
              <w:rPr>
                <w:sz w:val="22"/>
                <w:szCs w:val="22"/>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AA0010" w:rsidRDefault="00AA0010" w:rsidP="00B07FAF">
            <w:pPr>
              <w:jc w:val="center"/>
              <w:rPr>
                <w:sz w:val="20"/>
                <w:szCs w:val="20"/>
              </w:rPr>
            </w:pPr>
            <w:r>
              <w:rPr>
                <w:b/>
                <w:sz w:val="20"/>
                <w:szCs w:val="20"/>
              </w:rPr>
              <w:t>Контейнерный перегружатель на пневмоколесном ходу типа «ричстакер», оборудованный телескопической стрелой и раздвижным спредером для переработки крупнотоннажных контейнеров</w:t>
            </w:r>
          </w:p>
        </w:tc>
        <w:tc>
          <w:tcPr>
            <w:tcW w:w="1276" w:type="dxa"/>
            <w:tcBorders>
              <w:top w:val="single" w:sz="4" w:space="0" w:color="auto"/>
              <w:left w:val="single" w:sz="4" w:space="0" w:color="auto"/>
              <w:bottom w:val="single" w:sz="4" w:space="0" w:color="auto"/>
              <w:right w:val="single" w:sz="4" w:space="0" w:color="auto"/>
            </w:tcBorders>
            <w:vAlign w:val="center"/>
          </w:tcPr>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r w:rsidRPr="00B83930">
              <w:rPr>
                <w:sz w:val="20"/>
                <w:szCs w:val="20"/>
              </w:rPr>
              <w:t>1</w:t>
            </w:r>
          </w:p>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A0010" w:rsidRPr="00B83930" w:rsidRDefault="00AA0010" w:rsidP="00B07FAF">
            <w:pPr>
              <w:jc w:val="center"/>
              <w:rPr>
                <w:sz w:val="20"/>
                <w:szCs w:val="20"/>
              </w:rPr>
            </w:pPr>
            <w:r>
              <w:rPr>
                <w:sz w:val="20"/>
                <w:szCs w:val="20"/>
              </w:rPr>
              <w:t>Т</w:t>
            </w:r>
            <w:r w:rsidRPr="00B83930">
              <w:rPr>
                <w:sz w:val="20"/>
                <w:szCs w:val="20"/>
              </w:rPr>
              <w:t xml:space="preserve">ерминал ОАО «ТрансКонтейнер» на станции </w:t>
            </w:r>
            <w:r w:rsidR="00777871">
              <w:rPr>
                <w:sz w:val="20"/>
                <w:szCs w:val="20"/>
              </w:rPr>
              <w:t>Клещиха</w:t>
            </w:r>
            <w:r>
              <w:rPr>
                <w:sz w:val="20"/>
                <w:szCs w:val="20"/>
              </w:rPr>
              <w:t>, адрес:</w:t>
            </w:r>
            <w:r w:rsidR="00777871" w:rsidRPr="006B4D19">
              <w:rPr>
                <w:b/>
              </w:rPr>
              <w:t xml:space="preserve"> </w:t>
            </w:r>
            <w:r w:rsidR="00777871" w:rsidRPr="00777871">
              <w:rPr>
                <w:sz w:val="18"/>
                <w:szCs w:val="18"/>
              </w:rPr>
              <w:t xml:space="preserve">630052, г. Новосибирск, ул. </w:t>
            </w:r>
            <w:proofErr w:type="spellStart"/>
            <w:r w:rsidR="00777871" w:rsidRPr="00777871">
              <w:rPr>
                <w:sz w:val="18"/>
                <w:szCs w:val="18"/>
              </w:rPr>
              <w:t>Толмачевская</w:t>
            </w:r>
            <w:proofErr w:type="spellEnd"/>
            <w:r w:rsidR="00777871" w:rsidRPr="00777871">
              <w:rPr>
                <w:sz w:val="18"/>
                <w:szCs w:val="18"/>
              </w:rPr>
              <w:t>, 1</w:t>
            </w:r>
          </w:p>
        </w:tc>
        <w:tc>
          <w:tcPr>
            <w:tcW w:w="1417" w:type="dxa"/>
            <w:tcBorders>
              <w:top w:val="single" w:sz="4" w:space="0" w:color="auto"/>
              <w:left w:val="single" w:sz="4" w:space="0" w:color="auto"/>
              <w:bottom w:val="single" w:sz="4" w:space="0" w:color="auto"/>
              <w:right w:val="single" w:sz="4" w:space="0" w:color="auto"/>
            </w:tcBorders>
            <w:vAlign w:val="center"/>
          </w:tcPr>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r w:rsidRPr="00B83930">
              <w:rPr>
                <w:sz w:val="20"/>
                <w:szCs w:val="20"/>
              </w:rPr>
              <w:t>1</w:t>
            </w:r>
            <w:r w:rsidR="00ED27D7">
              <w:rPr>
                <w:sz w:val="20"/>
                <w:szCs w:val="20"/>
              </w:rPr>
              <w:t>9</w:t>
            </w:r>
            <w:r w:rsidRPr="00B83930">
              <w:rPr>
                <w:sz w:val="20"/>
                <w:szCs w:val="20"/>
              </w:rPr>
              <w:t> 000</w:t>
            </w:r>
            <w:r>
              <w:rPr>
                <w:sz w:val="20"/>
                <w:szCs w:val="20"/>
              </w:rPr>
              <w:t> </w:t>
            </w:r>
            <w:r w:rsidRPr="00B83930">
              <w:rPr>
                <w:sz w:val="20"/>
                <w:szCs w:val="20"/>
              </w:rPr>
              <w:t>000</w:t>
            </w:r>
            <w:r>
              <w:rPr>
                <w:sz w:val="20"/>
                <w:szCs w:val="20"/>
              </w:rPr>
              <w:t>,00</w:t>
            </w:r>
          </w:p>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AA0010" w:rsidRPr="00B83930" w:rsidRDefault="00AA0010" w:rsidP="00B07FAF">
            <w:pPr>
              <w:jc w:val="center"/>
              <w:rPr>
                <w:sz w:val="20"/>
                <w:szCs w:val="20"/>
              </w:rPr>
            </w:pPr>
          </w:p>
        </w:tc>
        <w:tc>
          <w:tcPr>
            <w:tcW w:w="1701" w:type="dxa"/>
            <w:shd w:val="clear" w:color="auto" w:fill="auto"/>
            <w:vAlign w:val="center"/>
          </w:tcPr>
          <w:p w:rsidR="00AA0010" w:rsidRPr="00B83930" w:rsidRDefault="00AA0010" w:rsidP="00B07FAF">
            <w:pPr>
              <w:jc w:val="center"/>
              <w:rPr>
                <w:sz w:val="20"/>
                <w:szCs w:val="20"/>
              </w:rPr>
            </w:pPr>
          </w:p>
          <w:p w:rsidR="00AA0010" w:rsidRPr="00B83930" w:rsidRDefault="00AA0010" w:rsidP="00B07FAF">
            <w:pPr>
              <w:jc w:val="center"/>
              <w:rPr>
                <w:sz w:val="20"/>
                <w:szCs w:val="20"/>
              </w:rPr>
            </w:pPr>
          </w:p>
          <w:p w:rsidR="004E614D" w:rsidRDefault="00F86884">
            <w:pPr>
              <w:rPr>
                <w:sz w:val="20"/>
                <w:szCs w:val="20"/>
              </w:rPr>
            </w:pPr>
            <w:r w:rsidRPr="00F86884">
              <w:rPr>
                <w:sz w:val="20"/>
                <w:szCs w:val="20"/>
              </w:rPr>
              <w:t>22 420 000,00</w:t>
            </w:r>
          </w:p>
          <w:p w:rsidR="00AA0010" w:rsidRPr="00B83930" w:rsidRDefault="00AA0010" w:rsidP="00B07FAF">
            <w:pPr>
              <w:jc w:val="center"/>
              <w:rPr>
                <w:sz w:val="20"/>
                <w:szCs w:val="20"/>
              </w:rPr>
            </w:pPr>
          </w:p>
          <w:p w:rsidR="00AA0010" w:rsidRPr="00B83930" w:rsidRDefault="00AA0010" w:rsidP="00B07FAF">
            <w:pPr>
              <w:jc w:val="center"/>
              <w:rPr>
                <w:sz w:val="20"/>
                <w:szCs w:val="20"/>
              </w:rPr>
            </w:pPr>
          </w:p>
        </w:tc>
      </w:tr>
    </w:tbl>
    <w:p w:rsidR="00F871E3" w:rsidRDefault="00F871E3" w:rsidP="00B07FAF">
      <w:pPr>
        <w:ind w:firstLine="709"/>
        <w:jc w:val="both"/>
        <w:rPr>
          <w:sz w:val="28"/>
          <w:szCs w:val="28"/>
        </w:rPr>
      </w:pPr>
    </w:p>
    <w:p w:rsidR="00F871E3" w:rsidRDefault="00F871E3" w:rsidP="00B07FAF">
      <w:pPr>
        <w:pStyle w:val="19"/>
        <w:widowControl w:val="0"/>
        <w:ind w:firstLine="709"/>
        <w:rPr>
          <w:szCs w:val="28"/>
        </w:rPr>
      </w:pPr>
      <w:r>
        <w:rPr>
          <w:szCs w:val="28"/>
        </w:rPr>
        <w:t xml:space="preserve">Начальная (максимальная) цена  договора с учетом всех видов налогов без учета НДС; </w:t>
      </w:r>
      <w:proofErr w:type="gramStart"/>
      <w:r>
        <w:rPr>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Pr>
          <w:szCs w:val="28"/>
        </w:rPr>
        <w:t>ричстакера</w:t>
      </w:r>
      <w:proofErr w:type="spellEnd"/>
      <w:r>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Pr>
          <w:szCs w:val="28"/>
        </w:rPr>
        <w:t>ричстакера</w:t>
      </w:r>
      <w:proofErr w:type="spellEnd"/>
      <w:r>
        <w:rPr>
          <w:szCs w:val="28"/>
        </w:rPr>
        <w:t xml:space="preserve"> Заказчику, погрузочно-разгрузочными работами, затраты, связанные с хранением товара до момента передачи его Заказчику составляет 1</w:t>
      </w:r>
      <w:r w:rsidR="00ED27D7">
        <w:rPr>
          <w:szCs w:val="28"/>
        </w:rPr>
        <w:t>9</w:t>
      </w:r>
      <w:r>
        <w:rPr>
          <w:szCs w:val="28"/>
        </w:rPr>
        <w:t> 000 000,00 (</w:t>
      </w:r>
      <w:r w:rsidR="00ED27D7">
        <w:rPr>
          <w:szCs w:val="28"/>
        </w:rPr>
        <w:t xml:space="preserve">девятнадцать </w:t>
      </w:r>
      <w:r>
        <w:rPr>
          <w:szCs w:val="28"/>
        </w:rPr>
        <w:t>миллионов) рублей  00 копеек</w:t>
      </w:r>
      <w:proofErr w:type="gramEnd"/>
      <w:r>
        <w:rPr>
          <w:szCs w:val="28"/>
        </w:rPr>
        <w:t>.</w:t>
      </w:r>
    </w:p>
    <w:p w:rsidR="00F871E3" w:rsidRDefault="00F871E3" w:rsidP="00B07FAF">
      <w:pPr>
        <w:pStyle w:val="19"/>
        <w:widowControl w:val="0"/>
        <w:ind w:firstLine="709"/>
        <w:rPr>
          <w:szCs w:val="28"/>
        </w:rPr>
      </w:pPr>
      <w:r>
        <w:rPr>
          <w:szCs w:val="28"/>
        </w:rPr>
        <w:t xml:space="preserve">Начальная (максимальная) цена договора  с учетом всех видов налогов, </w:t>
      </w:r>
    </w:p>
    <w:p w:rsidR="00AA0010" w:rsidRDefault="00AA0010" w:rsidP="00B07FAF">
      <w:pPr>
        <w:pStyle w:val="19"/>
        <w:widowControl w:val="0"/>
        <w:ind w:firstLine="709"/>
        <w:rPr>
          <w:szCs w:val="28"/>
        </w:rPr>
      </w:pPr>
    </w:p>
    <w:p w:rsidR="00F871E3" w:rsidRDefault="00F871E3" w:rsidP="00B07FAF">
      <w:pPr>
        <w:pStyle w:val="19"/>
        <w:widowControl w:val="0"/>
        <w:ind w:firstLine="709"/>
        <w:rPr>
          <w:szCs w:val="28"/>
        </w:rPr>
      </w:pPr>
      <w:r>
        <w:rPr>
          <w:szCs w:val="28"/>
        </w:rPr>
        <w:t xml:space="preserve">Место поставки </w:t>
      </w:r>
      <w:proofErr w:type="gramStart"/>
      <w:r>
        <w:rPr>
          <w:szCs w:val="28"/>
        </w:rPr>
        <w:t>г</w:t>
      </w:r>
      <w:proofErr w:type="gramEnd"/>
      <w:r>
        <w:rPr>
          <w:szCs w:val="28"/>
        </w:rPr>
        <w:t xml:space="preserve">. </w:t>
      </w:r>
      <w:r w:rsidR="00777871">
        <w:rPr>
          <w:szCs w:val="28"/>
        </w:rPr>
        <w:t>Новосибирск</w:t>
      </w:r>
      <w:r w:rsidR="00BD7C39">
        <w:rPr>
          <w:szCs w:val="28"/>
        </w:rPr>
        <w:t>.</w:t>
      </w:r>
    </w:p>
    <w:p w:rsidR="00CD6F63" w:rsidRDefault="00CD6F63" w:rsidP="00B07FAF">
      <w:pPr>
        <w:pStyle w:val="19"/>
        <w:widowControl w:val="0"/>
        <w:ind w:firstLine="709"/>
        <w:rPr>
          <w:szCs w:val="28"/>
        </w:rPr>
      </w:pPr>
    </w:p>
    <w:p w:rsidR="00CD6F63" w:rsidRPr="00C9720A" w:rsidRDefault="00CD6F63" w:rsidP="00CD6F63">
      <w:pPr>
        <w:ind w:firstLine="709"/>
        <w:rPr>
          <w:b/>
          <w:sz w:val="28"/>
          <w:szCs w:val="28"/>
        </w:rPr>
      </w:pPr>
      <w:r>
        <w:rPr>
          <w:b/>
          <w:sz w:val="28"/>
          <w:szCs w:val="28"/>
        </w:rPr>
        <w:t xml:space="preserve">Требования  к основным характеристикам </w:t>
      </w:r>
      <w:proofErr w:type="spellStart"/>
      <w:r>
        <w:rPr>
          <w:b/>
          <w:sz w:val="28"/>
          <w:szCs w:val="28"/>
        </w:rPr>
        <w:t>ричстакера</w:t>
      </w:r>
      <w:proofErr w:type="spellEnd"/>
    </w:p>
    <w:p w:rsidR="00FD7554" w:rsidRPr="00C9720A" w:rsidRDefault="00FD7554" w:rsidP="00CD6F63">
      <w:pPr>
        <w:ind w:firstLine="709"/>
        <w:rPr>
          <w:b/>
          <w:sz w:val="28"/>
          <w:szCs w:val="28"/>
        </w:rPr>
      </w:pPr>
    </w:p>
    <w:p w:rsidR="000E0BC7" w:rsidRDefault="000E0BC7" w:rsidP="00CD6F63">
      <w:pPr>
        <w:ind w:firstLine="709"/>
        <w:jc w:val="both"/>
        <w:rPr>
          <w:sz w:val="28"/>
          <w:szCs w:val="28"/>
        </w:rPr>
      </w:pPr>
      <w:r w:rsidRPr="00FD7554">
        <w:rPr>
          <w:sz w:val="28"/>
          <w:szCs w:val="28"/>
        </w:rPr>
        <w:lastRenderedPageBreak/>
        <w:t>Ричстаке</w:t>
      </w:r>
      <w:r>
        <w:rPr>
          <w:sz w:val="28"/>
          <w:szCs w:val="28"/>
        </w:rPr>
        <w:t>р</w:t>
      </w:r>
      <w:r w:rsidRPr="00FD7554">
        <w:rPr>
          <w:sz w:val="28"/>
          <w:szCs w:val="28"/>
        </w:rPr>
        <w:t xml:space="preserve"> должен быть </w:t>
      </w:r>
      <w:r>
        <w:rPr>
          <w:sz w:val="28"/>
          <w:szCs w:val="28"/>
        </w:rPr>
        <w:t xml:space="preserve">европейского </w:t>
      </w:r>
      <w:r w:rsidRPr="00FD7554">
        <w:rPr>
          <w:sz w:val="28"/>
          <w:szCs w:val="28"/>
        </w:rPr>
        <w:t>производства</w:t>
      </w:r>
      <w:r>
        <w:rPr>
          <w:sz w:val="28"/>
          <w:szCs w:val="28"/>
        </w:rPr>
        <w:t xml:space="preserve">. </w:t>
      </w:r>
    </w:p>
    <w:p w:rsidR="00CD6F63" w:rsidRDefault="00CD6F63" w:rsidP="00CD6F63">
      <w:pPr>
        <w:ind w:firstLine="709"/>
        <w:jc w:val="both"/>
        <w:rPr>
          <w:sz w:val="28"/>
          <w:szCs w:val="28"/>
        </w:rPr>
      </w:pPr>
      <w:r>
        <w:rPr>
          <w:sz w:val="28"/>
          <w:szCs w:val="28"/>
        </w:rPr>
        <w:t xml:space="preserve">Место эксплуатации </w:t>
      </w:r>
      <w:proofErr w:type="spellStart"/>
      <w:r>
        <w:rPr>
          <w:sz w:val="28"/>
          <w:szCs w:val="28"/>
        </w:rPr>
        <w:t>ричстакеров</w:t>
      </w:r>
      <w:proofErr w:type="spellEnd"/>
      <w:r>
        <w:rPr>
          <w:sz w:val="28"/>
          <w:szCs w:val="28"/>
        </w:rPr>
        <w:t xml:space="preserve">: контейнерные терминалы                </w:t>
      </w:r>
      <w:r w:rsidR="00FD7554">
        <w:rPr>
          <w:sz w:val="28"/>
          <w:szCs w:val="28"/>
        </w:rPr>
        <w:t xml:space="preserve">             </w:t>
      </w:r>
      <w:r>
        <w:rPr>
          <w:sz w:val="28"/>
          <w:szCs w:val="28"/>
        </w:rPr>
        <w:t xml:space="preserve">   с  возможностью  </w:t>
      </w:r>
      <w:proofErr w:type="spellStart"/>
      <w:r>
        <w:rPr>
          <w:sz w:val="28"/>
          <w:szCs w:val="28"/>
        </w:rPr>
        <w:t>штабелирования</w:t>
      </w:r>
      <w:proofErr w:type="spellEnd"/>
      <w:r>
        <w:rPr>
          <w:sz w:val="28"/>
          <w:szCs w:val="28"/>
        </w:rPr>
        <w:t xml:space="preserve"> контейнеров с высокой степенью плотности до 5 ярусов и 3 рядов.</w:t>
      </w:r>
    </w:p>
    <w:p w:rsidR="00CD6F63" w:rsidRDefault="00CD6F63" w:rsidP="00CD6F63">
      <w:pPr>
        <w:ind w:firstLine="709"/>
        <w:jc w:val="both"/>
        <w:rPr>
          <w:sz w:val="28"/>
          <w:szCs w:val="28"/>
        </w:rPr>
      </w:pPr>
    </w:p>
    <w:p w:rsidR="00CD6F63" w:rsidRPr="00607217" w:rsidRDefault="00CD6F63" w:rsidP="00CD6F63">
      <w:pPr>
        <w:ind w:firstLine="709"/>
        <w:jc w:val="both"/>
        <w:rPr>
          <w:sz w:val="28"/>
          <w:szCs w:val="28"/>
        </w:rPr>
      </w:pPr>
      <w:r>
        <w:rPr>
          <w:sz w:val="28"/>
          <w:szCs w:val="28"/>
        </w:rPr>
        <w:t>Возможность  грузоподъемности</w:t>
      </w:r>
      <w:r w:rsidRPr="00607217">
        <w:rPr>
          <w:sz w:val="28"/>
          <w:szCs w:val="28"/>
        </w:rPr>
        <w:t>:</w:t>
      </w:r>
    </w:p>
    <w:p w:rsidR="00CD6F63" w:rsidRPr="00607217" w:rsidRDefault="00CD6F63" w:rsidP="00CD6F63">
      <w:pPr>
        <w:ind w:firstLine="709"/>
        <w:jc w:val="both"/>
        <w:rPr>
          <w:sz w:val="28"/>
          <w:szCs w:val="28"/>
        </w:rPr>
      </w:pPr>
      <w:r>
        <w:rPr>
          <w:sz w:val="28"/>
          <w:szCs w:val="28"/>
        </w:rPr>
        <w:t xml:space="preserve">в </w:t>
      </w:r>
      <w:r w:rsidRPr="00607217">
        <w:rPr>
          <w:sz w:val="28"/>
          <w:szCs w:val="28"/>
        </w:rPr>
        <w:t>1</w:t>
      </w:r>
      <w:r>
        <w:rPr>
          <w:sz w:val="28"/>
          <w:szCs w:val="28"/>
        </w:rPr>
        <w:t xml:space="preserve">-ом ряду контейнера массой брутто не менее </w:t>
      </w:r>
      <w:r w:rsidRPr="00607217">
        <w:rPr>
          <w:sz w:val="28"/>
          <w:szCs w:val="28"/>
        </w:rPr>
        <w:t>45</w:t>
      </w:r>
      <w:r>
        <w:rPr>
          <w:sz w:val="28"/>
          <w:szCs w:val="28"/>
        </w:rPr>
        <w:t xml:space="preserve"> тонн.</w:t>
      </w:r>
    </w:p>
    <w:p w:rsidR="00CD6F63" w:rsidRPr="00607217" w:rsidRDefault="00CD6F63" w:rsidP="00CD6F63">
      <w:pPr>
        <w:ind w:firstLine="709"/>
        <w:jc w:val="both"/>
        <w:rPr>
          <w:sz w:val="28"/>
          <w:szCs w:val="28"/>
        </w:rPr>
      </w:pPr>
      <w:r>
        <w:rPr>
          <w:sz w:val="28"/>
          <w:szCs w:val="28"/>
        </w:rPr>
        <w:t>во 2-ом ряду контейнера массой брутто не менее 31 тонны.</w:t>
      </w:r>
    </w:p>
    <w:p w:rsidR="00CD6F63" w:rsidRPr="00607217" w:rsidRDefault="00CD6F63" w:rsidP="00CD6F63">
      <w:pPr>
        <w:ind w:firstLine="709"/>
        <w:jc w:val="both"/>
        <w:rPr>
          <w:sz w:val="28"/>
          <w:szCs w:val="28"/>
        </w:rPr>
      </w:pPr>
      <w:r>
        <w:rPr>
          <w:sz w:val="28"/>
          <w:szCs w:val="28"/>
        </w:rPr>
        <w:t xml:space="preserve">в </w:t>
      </w:r>
      <w:r w:rsidRPr="00607217">
        <w:rPr>
          <w:sz w:val="28"/>
          <w:szCs w:val="28"/>
        </w:rPr>
        <w:t>3</w:t>
      </w:r>
      <w:r>
        <w:rPr>
          <w:sz w:val="28"/>
          <w:szCs w:val="28"/>
        </w:rPr>
        <w:t>-м ряду контейнера массой брутто не менее 16 тонн.</w:t>
      </w:r>
    </w:p>
    <w:p w:rsidR="00CD6F63" w:rsidRDefault="00CD6F63" w:rsidP="00CD6F63">
      <w:pPr>
        <w:spacing w:before="100" w:beforeAutospacing="1" w:after="100" w:afterAutospacing="1" w:line="336" w:lineRule="atLeast"/>
        <w:ind w:firstLine="709"/>
        <w:jc w:val="both"/>
        <w:rPr>
          <w:sz w:val="28"/>
          <w:szCs w:val="28"/>
        </w:rPr>
      </w:pPr>
      <w:r>
        <w:rPr>
          <w:sz w:val="28"/>
          <w:szCs w:val="28"/>
        </w:rPr>
        <w:t xml:space="preserve">Оснащение дизельным двигателем </w:t>
      </w:r>
      <w:r w:rsidR="00FD7554">
        <w:rPr>
          <w:sz w:val="28"/>
          <w:szCs w:val="28"/>
          <w:lang w:val="en-US"/>
        </w:rPr>
        <w:t>Volvo</w:t>
      </w:r>
      <w:r>
        <w:rPr>
          <w:sz w:val="28"/>
          <w:szCs w:val="28"/>
        </w:rPr>
        <w:t xml:space="preserve"> </w:t>
      </w:r>
      <w:r>
        <w:rPr>
          <w:color w:val="000000"/>
          <w:sz w:val="28"/>
          <w:szCs w:val="28"/>
          <w:lang w:eastAsia="en-US"/>
        </w:rPr>
        <w:t xml:space="preserve">или аналог </w:t>
      </w:r>
      <w:r>
        <w:rPr>
          <w:sz w:val="28"/>
          <w:szCs w:val="28"/>
          <w:lang w:eastAsia="en-US"/>
        </w:rPr>
        <w:t>(эквивалент)</w:t>
      </w:r>
      <w:r>
        <w:rPr>
          <w:color w:val="000000"/>
          <w:sz w:val="28"/>
          <w:szCs w:val="28"/>
          <w:lang w:eastAsia="en-US"/>
        </w:rPr>
        <w:t xml:space="preserve"> </w:t>
      </w:r>
      <w:r>
        <w:rPr>
          <w:sz w:val="28"/>
          <w:szCs w:val="28"/>
        </w:rPr>
        <w:t>до 370 л. с., 276 кВт.</w:t>
      </w:r>
    </w:p>
    <w:p w:rsidR="00CD6F63" w:rsidRDefault="00CD6F63" w:rsidP="00CD6F63">
      <w:pPr>
        <w:spacing w:before="100" w:beforeAutospacing="1" w:after="100" w:afterAutospacing="1" w:line="336" w:lineRule="atLeast"/>
        <w:ind w:firstLine="709"/>
        <w:jc w:val="both"/>
        <w:rPr>
          <w:rFonts w:ascii="inherit" w:hAnsi="inherit" w:cs="Arial"/>
          <w:sz w:val="28"/>
          <w:szCs w:val="19"/>
        </w:rPr>
      </w:pPr>
      <w:r>
        <w:rPr>
          <w:rFonts w:ascii="inherit" w:hAnsi="inherit" w:cs="Arial"/>
          <w:sz w:val="28"/>
          <w:szCs w:val="19"/>
        </w:rPr>
        <w:t>Возможность охлаждения двигателя по мере необходимости, измерения нагрузки гидравлической системы (мощность по необходимости), регулирование частоты вращения и холостых оборотов двигателя.</w:t>
      </w:r>
    </w:p>
    <w:p w:rsidR="00CD6F63" w:rsidRDefault="00CD6F63" w:rsidP="00CD6F63">
      <w:pPr>
        <w:spacing w:before="100" w:beforeAutospacing="1" w:after="100" w:afterAutospacing="1" w:line="336" w:lineRule="atLeast"/>
        <w:ind w:firstLine="709"/>
        <w:jc w:val="both"/>
        <w:rPr>
          <w:sz w:val="28"/>
          <w:szCs w:val="28"/>
        </w:rPr>
      </w:pPr>
      <w:r>
        <w:rPr>
          <w:sz w:val="28"/>
          <w:szCs w:val="28"/>
        </w:rPr>
        <w:t>Возможность использования технологии рециркуляции отработавших газов с целью уменьшения выбросов.</w:t>
      </w:r>
    </w:p>
    <w:p w:rsidR="00CD6F63" w:rsidRDefault="00CD6F63" w:rsidP="00CD6F63">
      <w:pPr>
        <w:ind w:firstLine="709"/>
        <w:jc w:val="both"/>
        <w:rPr>
          <w:sz w:val="28"/>
        </w:rPr>
      </w:pPr>
      <w:r>
        <w:rPr>
          <w:sz w:val="28"/>
        </w:rPr>
        <w:t xml:space="preserve">Высота подъема </w:t>
      </w:r>
      <w:r>
        <w:rPr>
          <w:sz w:val="28"/>
          <w:szCs w:val="20"/>
        </w:rPr>
        <w:t xml:space="preserve">2-х секционной телескопической </w:t>
      </w:r>
      <w:r>
        <w:rPr>
          <w:sz w:val="28"/>
        </w:rPr>
        <w:t>стрелы  не менее  15 100 мм под поворотными замками.</w:t>
      </w:r>
    </w:p>
    <w:p w:rsidR="00CD6F63" w:rsidRDefault="00CD6F63" w:rsidP="00CD6F63">
      <w:pPr>
        <w:ind w:firstLine="709"/>
        <w:jc w:val="both"/>
        <w:rPr>
          <w:sz w:val="28"/>
        </w:rPr>
      </w:pPr>
    </w:p>
    <w:p w:rsidR="00CD6F63" w:rsidRDefault="00CD6F63" w:rsidP="00CD6F63">
      <w:pPr>
        <w:ind w:firstLine="709"/>
        <w:jc w:val="both"/>
        <w:rPr>
          <w:sz w:val="28"/>
        </w:rPr>
      </w:pPr>
      <w:proofErr w:type="gramStart"/>
      <w:r>
        <w:rPr>
          <w:sz w:val="28"/>
        </w:rPr>
        <w:t>Автоматическая</w:t>
      </w:r>
      <w:proofErr w:type="gramEnd"/>
      <w:r>
        <w:rPr>
          <w:sz w:val="28"/>
        </w:rPr>
        <w:t xml:space="preserve"> КПП, модели </w:t>
      </w:r>
      <w:proofErr w:type="spellStart"/>
      <w:r>
        <w:rPr>
          <w:sz w:val="28"/>
        </w:rPr>
        <w:t>Dana</w:t>
      </w:r>
      <w:proofErr w:type="spellEnd"/>
      <w:r>
        <w:rPr>
          <w:sz w:val="28"/>
        </w:rPr>
        <w:t xml:space="preserve"> S.O.H. TE 32 или аналог (эквивалент) для работы в тяжёлых условиях.</w:t>
      </w:r>
    </w:p>
    <w:p w:rsidR="00CD6F63" w:rsidRDefault="00CD6F63" w:rsidP="00CD6F63">
      <w:pPr>
        <w:ind w:firstLine="709"/>
        <w:rPr>
          <w:sz w:val="28"/>
        </w:rPr>
      </w:pPr>
      <w:r>
        <w:rPr>
          <w:sz w:val="28"/>
        </w:rPr>
        <w:t xml:space="preserve"> </w:t>
      </w:r>
    </w:p>
    <w:p w:rsidR="00CD6F63" w:rsidRDefault="00CD6F63" w:rsidP="00CD6F63">
      <w:pPr>
        <w:ind w:firstLine="709"/>
      </w:pPr>
      <w:r>
        <w:rPr>
          <w:sz w:val="28"/>
        </w:rPr>
        <w:t xml:space="preserve">Типоразмеры шин 18.00 </w:t>
      </w:r>
      <w:r>
        <w:rPr>
          <w:sz w:val="28"/>
          <w:lang w:val="en-US"/>
        </w:rPr>
        <w:t>x</w:t>
      </w:r>
      <w:r w:rsidRPr="006E5D88">
        <w:rPr>
          <w:sz w:val="28"/>
        </w:rPr>
        <w:t xml:space="preserve"> </w:t>
      </w:r>
      <w:r>
        <w:rPr>
          <w:sz w:val="28"/>
        </w:rPr>
        <w:t>25/40</w:t>
      </w:r>
      <w:r>
        <w:rPr>
          <w:sz w:val="28"/>
          <w:lang w:val="en-US"/>
        </w:rPr>
        <w:t>PR</w:t>
      </w:r>
      <w:r w:rsidRPr="006E5D88">
        <w:rPr>
          <w:sz w:val="28"/>
        </w:rPr>
        <w:t xml:space="preserve"> </w:t>
      </w:r>
      <w:r>
        <w:rPr>
          <w:sz w:val="28"/>
        </w:rPr>
        <w:t>с полной взаимозаменяемостью.</w:t>
      </w:r>
    </w:p>
    <w:p w:rsidR="00CD6F63" w:rsidRDefault="00CD6F63" w:rsidP="00CD6F63">
      <w:pPr>
        <w:ind w:firstLine="709"/>
        <w:jc w:val="both"/>
        <w:rPr>
          <w:sz w:val="28"/>
        </w:rPr>
      </w:pPr>
      <w:r>
        <w:rPr>
          <w:sz w:val="28"/>
        </w:rPr>
        <w:t>Навесное оборудование: верхний спредер с петлями для строп и с цепным раздвижением для работы с универсальными крупнотоннажными контейнерами. Боковое смещение не менее 750 мм.</w:t>
      </w:r>
    </w:p>
    <w:p w:rsidR="00CD6F63" w:rsidRDefault="00CD6F63" w:rsidP="00CD6F63">
      <w:pPr>
        <w:ind w:firstLine="709"/>
        <w:rPr>
          <w:sz w:val="28"/>
        </w:rPr>
      </w:pPr>
    </w:p>
    <w:p w:rsidR="00CD6F63" w:rsidRDefault="00CD6F63" w:rsidP="00CD6F63">
      <w:pPr>
        <w:ind w:firstLine="709"/>
        <w:jc w:val="both"/>
        <w:rPr>
          <w:sz w:val="28"/>
        </w:rPr>
      </w:pPr>
      <w:r>
        <w:rPr>
          <w:sz w:val="28"/>
        </w:rPr>
        <w:t>Рабочий температурный диапазон от  - 40 (или ниже)  до +40 (или выше) градусов Цельсия.</w:t>
      </w:r>
    </w:p>
    <w:p w:rsidR="00CD6F63" w:rsidRDefault="00CD6F63" w:rsidP="00CD6F63">
      <w:pPr>
        <w:ind w:firstLine="709"/>
        <w:rPr>
          <w:sz w:val="28"/>
        </w:rPr>
      </w:pPr>
    </w:p>
    <w:p w:rsidR="00CD6F63" w:rsidRDefault="00CD6F63" w:rsidP="00CD6F63">
      <w:pPr>
        <w:autoSpaceDE w:val="0"/>
        <w:autoSpaceDN w:val="0"/>
        <w:adjustRightInd w:val="0"/>
        <w:ind w:firstLine="709"/>
        <w:jc w:val="both"/>
        <w:rPr>
          <w:b/>
          <w:sz w:val="28"/>
          <w:szCs w:val="20"/>
          <w:lang w:eastAsia="en-US"/>
        </w:rPr>
      </w:pPr>
      <w:r>
        <w:rPr>
          <w:b/>
          <w:sz w:val="28"/>
          <w:szCs w:val="20"/>
          <w:lang w:eastAsia="en-US"/>
        </w:rPr>
        <w:t xml:space="preserve">Дополнительное оборудование обязательное при поставке </w:t>
      </w:r>
      <w:proofErr w:type="spellStart"/>
      <w:r>
        <w:rPr>
          <w:b/>
          <w:sz w:val="28"/>
          <w:szCs w:val="20"/>
          <w:lang w:eastAsia="en-US"/>
        </w:rPr>
        <w:t>ричстакера</w:t>
      </w:r>
      <w:proofErr w:type="spellEnd"/>
      <w:r>
        <w:rPr>
          <w:b/>
          <w:sz w:val="28"/>
          <w:szCs w:val="20"/>
          <w:lang w:eastAsia="en-US"/>
        </w:rPr>
        <w:t>:</w:t>
      </w:r>
    </w:p>
    <w:p w:rsidR="00CD6F63" w:rsidRDefault="00CD6F63" w:rsidP="00CD6F63">
      <w:pPr>
        <w:pStyle w:val="Default"/>
        <w:ind w:firstLine="709"/>
        <w:rPr>
          <w:color w:val="auto"/>
          <w:sz w:val="28"/>
          <w:szCs w:val="20"/>
        </w:rPr>
      </w:pPr>
      <w:r>
        <w:rPr>
          <w:color w:val="auto"/>
          <w:sz w:val="28"/>
          <w:szCs w:val="20"/>
          <w:lang w:eastAsia="en-US"/>
        </w:rPr>
        <w:t xml:space="preserve">- </w:t>
      </w:r>
      <w:r>
        <w:rPr>
          <w:color w:val="auto"/>
          <w:sz w:val="28"/>
          <w:szCs w:val="20"/>
        </w:rPr>
        <w:t xml:space="preserve">дополнительный вентилятор в кабине </w:t>
      </w:r>
    </w:p>
    <w:p w:rsidR="00CD6F63" w:rsidRDefault="00CD6F63" w:rsidP="00CD6F63">
      <w:pPr>
        <w:pStyle w:val="Default"/>
        <w:ind w:firstLine="709"/>
        <w:rPr>
          <w:color w:val="auto"/>
          <w:sz w:val="28"/>
          <w:szCs w:val="20"/>
        </w:rPr>
      </w:pPr>
      <w:r>
        <w:rPr>
          <w:color w:val="auto"/>
          <w:sz w:val="28"/>
          <w:szCs w:val="20"/>
        </w:rPr>
        <w:t xml:space="preserve">- ведущий мост с защитой гаек колец </w:t>
      </w:r>
    </w:p>
    <w:p w:rsidR="00CD6F63" w:rsidRDefault="00CD6F63" w:rsidP="00CD6F63">
      <w:pPr>
        <w:pStyle w:val="Default"/>
        <w:ind w:firstLine="709"/>
        <w:rPr>
          <w:color w:val="auto"/>
          <w:sz w:val="28"/>
          <w:szCs w:val="20"/>
        </w:rPr>
      </w:pPr>
      <w:r>
        <w:rPr>
          <w:color w:val="auto"/>
          <w:sz w:val="28"/>
          <w:szCs w:val="20"/>
        </w:rPr>
        <w:t xml:space="preserve">- фары на стреле вперед  </w:t>
      </w:r>
    </w:p>
    <w:p w:rsidR="00CD6F63" w:rsidRDefault="00CD6F63" w:rsidP="00CD6F63">
      <w:pPr>
        <w:pStyle w:val="Default"/>
        <w:ind w:firstLine="709"/>
        <w:rPr>
          <w:color w:val="auto"/>
          <w:sz w:val="28"/>
          <w:szCs w:val="20"/>
        </w:rPr>
      </w:pPr>
      <w:r>
        <w:rPr>
          <w:color w:val="auto"/>
          <w:sz w:val="28"/>
          <w:szCs w:val="20"/>
        </w:rPr>
        <w:t>- фары на стреле назад</w:t>
      </w:r>
    </w:p>
    <w:p w:rsidR="00CD6F63" w:rsidRDefault="00CD6F63" w:rsidP="00CD6F63">
      <w:pPr>
        <w:autoSpaceDE w:val="0"/>
        <w:autoSpaceDN w:val="0"/>
        <w:adjustRightInd w:val="0"/>
        <w:ind w:firstLine="709"/>
        <w:rPr>
          <w:sz w:val="28"/>
          <w:szCs w:val="20"/>
          <w:lang w:eastAsia="en-US"/>
        </w:rPr>
      </w:pPr>
      <w:r>
        <w:rPr>
          <w:sz w:val="28"/>
          <w:szCs w:val="20"/>
          <w:lang w:eastAsia="en-US"/>
        </w:rPr>
        <w:t xml:space="preserve">- предпусковой подогрев двигателя </w:t>
      </w:r>
    </w:p>
    <w:p w:rsidR="00CD6F63" w:rsidRDefault="00CD6F63" w:rsidP="00CD6F63">
      <w:pPr>
        <w:autoSpaceDE w:val="0"/>
        <w:autoSpaceDN w:val="0"/>
        <w:adjustRightInd w:val="0"/>
        <w:ind w:firstLine="709"/>
        <w:jc w:val="both"/>
        <w:rPr>
          <w:sz w:val="28"/>
          <w:szCs w:val="20"/>
          <w:lang w:eastAsia="en-US"/>
        </w:rPr>
      </w:pPr>
      <w:r>
        <w:rPr>
          <w:sz w:val="28"/>
          <w:szCs w:val="20"/>
          <w:lang w:eastAsia="en-US"/>
        </w:rPr>
        <w:t xml:space="preserve">- комплект для холодного исполнения, включающий  подогрев гидравлики  и топлива </w:t>
      </w:r>
    </w:p>
    <w:p w:rsidR="00CD6F63" w:rsidRDefault="00CD6F63" w:rsidP="00CD6F63">
      <w:pPr>
        <w:autoSpaceDE w:val="0"/>
        <w:autoSpaceDN w:val="0"/>
        <w:adjustRightInd w:val="0"/>
        <w:ind w:firstLine="709"/>
        <w:rPr>
          <w:sz w:val="28"/>
          <w:szCs w:val="20"/>
          <w:lang w:eastAsia="en-US"/>
        </w:rPr>
      </w:pPr>
      <w:r>
        <w:rPr>
          <w:sz w:val="28"/>
          <w:szCs w:val="20"/>
          <w:lang w:eastAsia="en-US"/>
        </w:rPr>
        <w:t>- стояночный подогрев кабины</w:t>
      </w:r>
    </w:p>
    <w:p w:rsidR="00CD6F63" w:rsidRDefault="00CD6F63" w:rsidP="00CD6F63">
      <w:pPr>
        <w:autoSpaceDE w:val="0"/>
        <w:autoSpaceDN w:val="0"/>
        <w:adjustRightInd w:val="0"/>
        <w:ind w:firstLine="709"/>
      </w:pPr>
      <w:r>
        <w:rPr>
          <w:sz w:val="28"/>
          <w:szCs w:val="20"/>
          <w:lang w:eastAsia="en-US"/>
        </w:rPr>
        <w:t>- искрогаситель</w:t>
      </w:r>
    </w:p>
    <w:p w:rsidR="00CD6F63" w:rsidRDefault="00CD6F63" w:rsidP="00B07FAF">
      <w:pPr>
        <w:pStyle w:val="19"/>
        <w:widowControl w:val="0"/>
        <w:ind w:firstLine="709"/>
        <w:rPr>
          <w:b/>
          <w:szCs w:val="28"/>
        </w:rPr>
      </w:pPr>
    </w:p>
    <w:p w:rsidR="00F871E3" w:rsidRDefault="00F871E3" w:rsidP="00B07FAF">
      <w:pPr>
        <w:pStyle w:val="19"/>
        <w:widowControl w:val="0"/>
        <w:ind w:firstLine="709"/>
        <w:rPr>
          <w:b/>
          <w:szCs w:val="28"/>
        </w:rPr>
      </w:pPr>
    </w:p>
    <w:p w:rsidR="00A06422" w:rsidRDefault="00F871E3">
      <w:pPr>
        <w:pStyle w:val="19"/>
        <w:ind w:firstLine="426"/>
        <w:rPr>
          <w:b/>
          <w:szCs w:val="28"/>
        </w:rPr>
      </w:pPr>
      <w:r>
        <w:rPr>
          <w:b/>
          <w:szCs w:val="28"/>
        </w:rPr>
        <w:t>4.2. Условия оплаты</w:t>
      </w:r>
    </w:p>
    <w:p w:rsidR="00F871E3" w:rsidRDefault="00A5355B" w:rsidP="00B07FAF">
      <w:pPr>
        <w:tabs>
          <w:tab w:val="left" w:pos="22680"/>
        </w:tabs>
        <w:ind w:firstLine="709"/>
        <w:jc w:val="both"/>
        <w:rPr>
          <w:sz w:val="28"/>
          <w:szCs w:val="28"/>
        </w:rPr>
      </w:pPr>
      <w:r>
        <w:rPr>
          <w:sz w:val="28"/>
          <w:szCs w:val="28"/>
        </w:rPr>
        <w:t xml:space="preserve">Допускается авансирование в размере не более </w:t>
      </w:r>
      <w:r w:rsidR="00F8408B">
        <w:rPr>
          <w:sz w:val="28"/>
          <w:szCs w:val="28"/>
        </w:rPr>
        <w:t>10 % от цены договора.</w:t>
      </w:r>
    </w:p>
    <w:p w:rsidR="00A5355B" w:rsidRDefault="00A5355B" w:rsidP="00B07FAF">
      <w:pPr>
        <w:tabs>
          <w:tab w:val="left" w:pos="22680"/>
        </w:tabs>
        <w:ind w:firstLine="709"/>
        <w:jc w:val="both"/>
        <w:rPr>
          <w:sz w:val="28"/>
          <w:szCs w:val="28"/>
        </w:rPr>
      </w:pPr>
      <w:r>
        <w:rPr>
          <w:sz w:val="28"/>
          <w:szCs w:val="28"/>
        </w:rPr>
        <w:t xml:space="preserve">Окончательный расчет осуществляется в течение 30 дней </w:t>
      </w:r>
      <w:proofErr w:type="gramStart"/>
      <w:r>
        <w:rPr>
          <w:sz w:val="28"/>
          <w:szCs w:val="28"/>
        </w:rPr>
        <w:t>с даты подписания</w:t>
      </w:r>
      <w:proofErr w:type="gramEnd"/>
      <w:r>
        <w:rPr>
          <w:sz w:val="28"/>
          <w:szCs w:val="28"/>
        </w:rPr>
        <w:t xml:space="preserve"> акта приема-передачи Товара и предоставления поставщиком всех необходимых документов</w:t>
      </w:r>
    </w:p>
    <w:p w:rsidR="00F871E3" w:rsidRDefault="00F871E3" w:rsidP="00B07FAF">
      <w:pPr>
        <w:tabs>
          <w:tab w:val="left" w:pos="22680"/>
        </w:tabs>
        <w:ind w:firstLine="709"/>
        <w:jc w:val="both"/>
      </w:pPr>
    </w:p>
    <w:p w:rsidR="00406A74" w:rsidRDefault="00F871E3">
      <w:pPr>
        <w:autoSpaceDE w:val="0"/>
        <w:autoSpaceDN w:val="0"/>
        <w:adjustRightInd w:val="0"/>
        <w:ind w:firstLine="397"/>
        <w:rPr>
          <w:b/>
          <w:sz w:val="28"/>
          <w:szCs w:val="28"/>
        </w:rPr>
      </w:pPr>
      <w:r>
        <w:rPr>
          <w:b/>
          <w:sz w:val="28"/>
          <w:szCs w:val="28"/>
        </w:rPr>
        <w:t>4.</w:t>
      </w:r>
      <w:r w:rsidR="00CD6F63">
        <w:rPr>
          <w:b/>
          <w:sz w:val="28"/>
          <w:szCs w:val="28"/>
        </w:rPr>
        <w:t>3</w:t>
      </w:r>
      <w:r>
        <w:rPr>
          <w:b/>
          <w:sz w:val="28"/>
          <w:szCs w:val="28"/>
        </w:rPr>
        <w:t xml:space="preserve">. Место поставки: </w:t>
      </w:r>
    </w:p>
    <w:p w:rsidR="00406A74" w:rsidRDefault="00406A74">
      <w:pPr>
        <w:autoSpaceDE w:val="0"/>
        <w:autoSpaceDN w:val="0"/>
        <w:adjustRightInd w:val="0"/>
        <w:ind w:firstLine="397"/>
        <w:rPr>
          <w:b/>
          <w:sz w:val="28"/>
          <w:szCs w:val="28"/>
        </w:rPr>
      </w:pPr>
    </w:p>
    <w:p w:rsidR="00777871" w:rsidRPr="00777871" w:rsidRDefault="00F871E3" w:rsidP="00777871">
      <w:pPr>
        <w:tabs>
          <w:tab w:val="left" w:pos="22680"/>
        </w:tabs>
        <w:ind w:firstLine="397"/>
        <w:jc w:val="both"/>
        <w:rPr>
          <w:sz w:val="28"/>
          <w:szCs w:val="28"/>
        </w:rPr>
      </w:pPr>
      <w:r>
        <w:rPr>
          <w:sz w:val="28"/>
          <w:szCs w:val="28"/>
        </w:rPr>
        <w:t xml:space="preserve">Для Лота </w:t>
      </w:r>
      <w:r w:rsidR="00CD6F63">
        <w:rPr>
          <w:sz w:val="28"/>
          <w:szCs w:val="28"/>
        </w:rPr>
        <w:t>№</w:t>
      </w:r>
      <w:r>
        <w:rPr>
          <w:sz w:val="28"/>
          <w:szCs w:val="28"/>
        </w:rPr>
        <w:t xml:space="preserve">1 местом поставки </w:t>
      </w:r>
      <w:proofErr w:type="spellStart"/>
      <w:r>
        <w:rPr>
          <w:sz w:val="28"/>
          <w:szCs w:val="28"/>
        </w:rPr>
        <w:t>ричстакера</w:t>
      </w:r>
      <w:proofErr w:type="spellEnd"/>
      <w:r>
        <w:rPr>
          <w:sz w:val="28"/>
          <w:szCs w:val="28"/>
        </w:rPr>
        <w:t xml:space="preserve"> является </w:t>
      </w:r>
      <w:r w:rsidRPr="003C3D0C">
        <w:rPr>
          <w:sz w:val="28"/>
          <w:szCs w:val="28"/>
        </w:rPr>
        <w:t xml:space="preserve">терминал </w:t>
      </w:r>
      <w:r>
        <w:rPr>
          <w:sz w:val="28"/>
          <w:szCs w:val="28"/>
        </w:rPr>
        <w:t xml:space="preserve">                                  </w:t>
      </w:r>
      <w:r w:rsidR="003E5899">
        <w:rPr>
          <w:sz w:val="28"/>
          <w:szCs w:val="28"/>
        </w:rPr>
        <w:t xml:space="preserve">               </w:t>
      </w:r>
      <w:r>
        <w:rPr>
          <w:sz w:val="28"/>
          <w:szCs w:val="28"/>
        </w:rPr>
        <w:t xml:space="preserve"> </w:t>
      </w:r>
      <w:r w:rsidRPr="003C3D0C">
        <w:rPr>
          <w:sz w:val="28"/>
          <w:szCs w:val="28"/>
        </w:rPr>
        <w:t>ОАО «ТрансКонтейнер» на станции Москва</w:t>
      </w:r>
      <w:r>
        <w:rPr>
          <w:sz w:val="28"/>
          <w:szCs w:val="28"/>
        </w:rPr>
        <w:t>-Т</w:t>
      </w:r>
      <w:r w:rsidRPr="003C3D0C">
        <w:rPr>
          <w:sz w:val="28"/>
          <w:szCs w:val="28"/>
        </w:rPr>
        <w:t>оварная-</w:t>
      </w:r>
      <w:r w:rsidR="00777871">
        <w:rPr>
          <w:sz w:val="28"/>
          <w:szCs w:val="28"/>
        </w:rPr>
        <w:t>Павелецкая</w:t>
      </w:r>
      <w:r w:rsidRPr="003C3D0C">
        <w:rPr>
          <w:sz w:val="28"/>
          <w:szCs w:val="28"/>
        </w:rPr>
        <w:t>, адрес:</w:t>
      </w:r>
      <w:r w:rsidR="00777871" w:rsidRPr="00777871">
        <w:rPr>
          <w:sz w:val="18"/>
          <w:szCs w:val="18"/>
        </w:rPr>
        <w:t xml:space="preserve"> </w:t>
      </w:r>
    </w:p>
    <w:p w:rsidR="00406A74" w:rsidRPr="00777871" w:rsidRDefault="00777871" w:rsidP="00777871">
      <w:pPr>
        <w:tabs>
          <w:tab w:val="left" w:pos="22680"/>
        </w:tabs>
        <w:ind w:firstLine="397"/>
        <w:jc w:val="both"/>
        <w:rPr>
          <w:sz w:val="28"/>
          <w:szCs w:val="28"/>
        </w:rPr>
      </w:pPr>
      <w:r w:rsidRPr="00777871">
        <w:rPr>
          <w:sz w:val="28"/>
          <w:szCs w:val="28"/>
        </w:rPr>
        <w:t xml:space="preserve">115054, </w:t>
      </w:r>
      <w:r w:rsidR="0039463D">
        <w:rPr>
          <w:sz w:val="28"/>
          <w:szCs w:val="28"/>
        </w:rPr>
        <w:t>Москва, у</w:t>
      </w:r>
      <w:r w:rsidRPr="00777871">
        <w:rPr>
          <w:sz w:val="28"/>
          <w:szCs w:val="28"/>
        </w:rPr>
        <w:t xml:space="preserve">л. </w:t>
      </w:r>
      <w:proofErr w:type="spellStart"/>
      <w:r w:rsidRPr="00777871">
        <w:rPr>
          <w:sz w:val="28"/>
          <w:szCs w:val="28"/>
        </w:rPr>
        <w:t>Дубининская</w:t>
      </w:r>
      <w:proofErr w:type="spellEnd"/>
      <w:r w:rsidRPr="00777871">
        <w:rPr>
          <w:sz w:val="28"/>
          <w:szCs w:val="28"/>
        </w:rPr>
        <w:t xml:space="preserve"> д.71а</w:t>
      </w:r>
    </w:p>
    <w:p w:rsidR="00406A74" w:rsidRDefault="00F871E3">
      <w:pPr>
        <w:ind w:firstLine="397"/>
        <w:jc w:val="both"/>
        <w:rPr>
          <w:sz w:val="28"/>
          <w:szCs w:val="28"/>
        </w:rPr>
      </w:pPr>
      <w:r>
        <w:rPr>
          <w:sz w:val="28"/>
          <w:szCs w:val="28"/>
        </w:rPr>
        <w:t xml:space="preserve">Для Лота </w:t>
      </w:r>
      <w:r w:rsidR="00CD6F63">
        <w:rPr>
          <w:sz w:val="28"/>
          <w:szCs w:val="28"/>
        </w:rPr>
        <w:t>№</w:t>
      </w:r>
      <w:r>
        <w:rPr>
          <w:sz w:val="28"/>
          <w:szCs w:val="28"/>
        </w:rPr>
        <w:t xml:space="preserve">2 местом поставки </w:t>
      </w:r>
      <w:proofErr w:type="spellStart"/>
      <w:r>
        <w:rPr>
          <w:sz w:val="28"/>
          <w:szCs w:val="28"/>
        </w:rPr>
        <w:t>ричстакера</w:t>
      </w:r>
      <w:proofErr w:type="spellEnd"/>
      <w:r>
        <w:rPr>
          <w:sz w:val="28"/>
          <w:szCs w:val="28"/>
        </w:rPr>
        <w:t xml:space="preserve"> является </w:t>
      </w:r>
      <w:r w:rsidRPr="005A4B56">
        <w:rPr>
          <w:sz w:val="28"/>
          <w:szCs w:val="28"/>
        </w:rPr>
        <w:t xml:space="preserve">терминал </w:t>
      </w:r>
      <w:r>
        <w:rPr>
          <w:sz w:val="28"/>
          <w:szCs w:val="28"/>
        </w:rPr>
        <w:t xml:space="preserve">                                  </w:t>
      </w:r>
      <w:r w:rsidR="003E5899">
        <w:rPr>
          <w:sz w:val="28"/>
          <w:szCs w:val="28"/>
        </w:rPr>
        <w:t xml:space="preserve">               </w:t>
      </w:r>
      <w:r w:rsidRPr="005A4B56">
        <w:rPr>
          <w:sz w:val="28"/>
          <w:szCs w:val="28"/>
        </w:rPr>
        <w:t xml:space="preserve">ОАО «ТрансКонтейнер» на станции </w:t>
      </w:r>
      <w:r w:rsidR="00777871">
        <w:rPr>
          <w:sz w:val="28"/>
          <w:szCs w:val="28"/>
        </w:rPr>
        <w:t>Клещиха</w:t>
      </w:r>
      <w:r w:rsidRPr="005A4B56">
        <w:rPr>
          <w:sz w:val="28"/>
          <w:szCs w:val="28"/>
        </w:rPr>
        <w:t xml:space="preserve">, адрес: </w:t>
      </w:r>
    </w:p>
    <w:p w:rsidR="00406A74" w:rsidRDefault="00777871">
      <w:pPr>
        <w:autoSpaceDE w:val="0"/>
        <w:autoSpaceDN w:val="0"/>
        <w:adjustRightInd w:val="0"/>
        <w:ind w:firstLine="397"/>
        <w:jc w:val="both"/>
        <w:rPr>
          <w:sz w:val="28"/>
          <w:szCs w:val="28"/>
        </w:rPr>
      </w:pPr>
      <w:r w:rsidRPr="00777871">
        <w:rPr>
          <w:sz w:val="28"/>
          <w:szCs w:val="28"/>
        </w:rPr>
        <w:t xml:space="preserve">630052, г. Новосибирск, ул. </w:t>
      </w:r>
      <w:proofErr w:type="spellStart"/>
      <w:r w:rsidRPr="00777871">
        <w:rPr>
          <w:sz w:val="28"/>
          <w:szCs w:val="28"/>
        </w:rPr>
        <w:t>Толмачевская</w:t>
      </w:r>
      <w:proofErr w:type="spellEnd"/>
      <w:r w:rsidRPr="00777871">
        <w:rPr>
          <w:sz w:val="28"/>
          <w:szCs w:val="28"/>
        </w:rPr>
        <w:t>, 1</w:t>
      </w:r>
    </w:p>
    <w:p w:rsidR="00777871" w:rsidRPr="00777871" w:rsidRDefault="00777871">
      <w:pPr>
        <w:autoSpaceDE w:val="0"/>
        <w:autoSpaceDN w:val="0"/>
        <w:adjustRightInd w:val="0"/>
        <w:ind w:firstLine="397"/>
        <w:jc w:val="both"/>
        <w:rPr>
          <w:sz w:val="28"/>
          <w:szCs w:val="28"/>
        </w:rPr>
      </w:pPr>
    </w:p>
    <w:p w:rsidR="00406A74" w:rsidRDefault="00F871E3">
      <w:pPr>
        <w:ind w:firstLine="397"/>
        <w:jc w:val="both"/>
        <w:rPr>
          <w:sz w:val="28"/>
          <w:szCs w:val="28"/>
        </w:rPr>
      </w:pPr>
      <w:r>
        <w:rPr>
          <w:b/>
          <w:sz w:val="28"/>
          <w:szCs w:val="28"/>
        </w:rPr>
        <w:t>4.</w:t>
      </w:r>
      <w:r w:rsidR="00CD6F63">
        <w:rPr>
          <w:b/>
          <w:sz w:val="28"/>
          <w:szCs w:val="28"/>
        </w:rPr>
        <w:t>4</w:t>
      </w:r>
      <w:r>
        <w:rPr>
          <w:b/>
          <w:sz w:val="28"/>
          <w:szCs w:val="28"/>
        </w:rPr>
        <w:t>. Срок поставки:</w:t>
      </w:r>
      <w:r>
        <w:rPr>
          <w:sz w:val="28"/>
          <w:szCs w:val="28"/>
        </w:rPr>
        <w:t xml:space="preserve"> </w:t>
      </w:r>
      <w:r>
        <w:rPr>
          <w:rFonts w:eastAsia="MS Mincho"/>
          <w:sz w:val="28"/>
          <w:szCs w:val="28"/>
        </w:rPr>
        <w:t>с</w:t>
      </w:r>
      <w:r>
        <w:rPr>
          <w:sz w:val="28"/>
          <w:szCs w:val="28"/>
        </w:rPr>
        <w:t xml:space="preserve"> момента заключения договора и до </w:t>
      </w:r>
      <w:r w:rsidR="00C9720A">
        <w:rPr>
          <w:sz w:val="28"/>
          <w:szCs w:val="28"/>
        </w:rPr>
        <w:t>3</w:t>
      </w:r>
      <w:r>
        <w:rPr>
          <w:sz w:val="28"/>
          <w:szCs w:val="28"/>
        </w:rPr>
        <w:t xml:space="preserve">1 </w:t>
      </w:r>
      <w:r w:rsidR="00C9720A">
        <w:rPr>
          <w:sz w:val="28"/>
          <w:szCs w:val="28"/>
        </w:rPr>
        <w:t>июля</w:t>
      </w:r>
      <w:r>
        <w:rPr>
          <w:sz w:val="28"/>
          <w:szCs w:val="28"/>
        </w:rPr>
        <w:t xml:space="preserve"> 2014 года. </w:t>
      </w:r>
    </w:p>
    <w:p w:rsidR="00406A74" w:rsidRDefault="00406A74">
      <w:pPr>
        <w:ind w:firstLine="397"/>
        <w:jc w:val="both"/>
        <w:rPr>
          <w:sz w:val="28"/>
          <w:szCs w:val="28"/>
        </w:rPr>
      </w:pPr>
    </w:p>
    <w:p w:rsidR="00406A74" w:rsidRDefault="00F871E3">
      <w:pPr>
        <w:ind w:firstLine="397"/>
        <w:jc w:val="both"/>
        <w:rPr>
          <w:b/>
          <w:sz w:val="28"/>
          <w:szCs w:val="28"/>
        </w:rPr>
      </w:pPr>
      <w:r>
        <w:rPr>
          <w:b/>
          <w:sz w:val="28"/>
          <w:szCs w:val="28"/>
        </w:rPr>
        <w:t>4.</w:t>
      </w:r>
      <w:r w:rsidR="00CD6F63">
        <w:rPr>
          <w:b/>
          <w:sz w:val="28"/>
          <w:szCs w:val="28"/>
        </w:rPr>
        <w:t>5</w:t>
      </w:r>
      <w:r>
        <w:rPr>
          <w:b/>
          <w:sz w:val="28"/>
          <w:szCs w:val="28"/>
        </w:rPr>
        <w:t>.Гарантийные обязательства:</w:t>
      </w:r>
    </w:p>
    <w:p w:rsidR="00406A74" w:rsidRDefault="00F871E3">
      <w:pPr>
        <w:ind w:firstLine="397"/>
        <w:jc w:val="both"/>
        <w:rPr>
          <w:sz w:val="28"/>
          <w:szCs w:val="28"/>
        </w:rPr>
      </w:pPr>
      <w:r>
        <w:rPr>
          <w:sz w:val="28"/>
          <w:szCs w:val="28"/>
        </w:rPr>
        <w:t xml:space="preserve">Гарантия качества и надежности нормального </w:t>
      </w:r>
      <w:proofErr w:type="gramStart"/>
      <w:r>
        <w:rPr>
          <w:sz w:val="28"/>
          <w:szCs w:val="28"/>
        </w:rPr>
        <w:t>функционирования</w:t>
      </w:r>
      <w:proofErr w:type="gramEnd"/>
      <w:r>
        <w:rPr>
          <w:sz w:val="28"/>
          <w:szCs w:val="28"/>
        </w:rPr>
        <w:t xml:space="preserve"> поставляемых </w:t>
      </w:r>
      <w:proofErr w:type="spellStart"/>
      <w:r>
        <w:rPr>
          <w:sz w:val="28"/>
          <w:szCs w:val="28"/>
        </w:rPr>
        <w:t>ричстакеров</w:t>
      </w:r>
      <w:proofErr w:type="spellEnd"/>
      <w:r>
        <w:rPr>
          <w:sz w:val="28"/>
          <w:szCs w:val="28"/>
        </w:rPr>
        <w:t xml:space="preserve"> в течение которой должна быть обеспечена возможность их эксплуатации в соответствии с требованиями законодательства Российской Федерации, и технической документацией на ричстакеры, составляет 24 месяца или 4000 </w:t>
      </w:r>
      <w:proofErr w:type="spellStart"/>
      <w:r>
        <w:rPr>
          <w:sz w:val="28"/>
          <w:szCs w:val="28"/>
        </w:rPr>
        <w:t>моточасов</w:t>
      </w:r>
      <w:proofErr w:type="spellEnd"/>
      <w:r>
        <w:rPr>
          <w:sz w:val="28"/>
          <w:szCs w:val="28"/>
        </w:rPr>
        <w:t xml:space="preserve"> (в зависимости от того, что наступает ранее) с даты подписания акта приема-передачи </w:t>
      </w:r>
      <w:proofErr w:type="spellStart"/>
      <w:r>
        <w:rPr>
          <w:sz w:val="28"/>
          <w:szCs w:val="28"/>
        </w:rPr>
        <w:t>ричстакеров</w:t>
      </w:r>
      <w:proofErr w:type="spellEnd"/>
      <w:r>
        <w:rPr>
          <w:sz w:val="28"/>
          <w:szCs w:val="28"/>
        </w:rPr>
        <w:t xml:space="preserve"> для следующих узлов и деталей </w:t>
      </w:r>
      <w:proofErr w:type="spellStart"/>
      <w:r>
        <w:rPr>
          <w:sz w:val="28"/>
          <w:szCs w:val="28"/>
        </w:rPr>
        <w:t>ричстакеров</w:t>
      </w:r>
      <w:proofErr w:type="spellEnd"/>
      <w:r>
        <w:rPr>
          <w:sz w:val="28"/>
          <w:szCs w:val="28"/>
        </w:rPr>
        <w:t xml:space="preserve">: </w:t>
      </w:r>
      <w:r w:rsidRPr="00F52BC7">
        <w:rPr>
          <w:sz w:val="28"/>
          <w:szCs w:val="28"/>
        </w:rPr>
        <w:t>двигателя,</w:t>
      </w:r>
      <w:r>
        <w:rPr>
          <w:sz w:val="28"/>
          <w:szCs w:val="28"/>
        </w:rPr>
        <w:t xml:space="preserve">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
    <w:p w:rsidR="00406A74" w:rsidRDefault="00406A74">
      <w:pPr>
        <w:ind w:firstLine="397"/>
        <w:jc w:val="both"/>
        <w:rPr>
          <w:b/>
          <w:sz w:val="28"/>
          <w:szCs w:val="28"/>
        </w:rPr>
      </w:pPr>
    </w:p>
    <w:p w:rsidR="00406A74" w:rsidRDefault="00F871E3">
      <w:pPr>
        <w:tabs>
          <w:tab w:val="left" w:pos="22680"/>
        </w:tabs>
        <w:ind w:firstLine="397"/>
        <w:jc w:val="both"/>
        <w:rPr>
          <w:b/>
          <w:sz w:val="28"/>
          <w:szCs w:val="28"/>
        </w:rPr>
      </w:pPr>
      <w:r>
        <w:rPr>
          <w:b/>
          <w:sz w:val="28"/>
          <w:szCs w:val="28"/>
        </w:rPr>
        <w:t>4.</w:t>
      </w:r>
      <w:r w:rsidR="00CD6F63">
        <w:rPr>
          <w:b/>
          <w:sz w:val="28"/>
          <w:szCs w:val="28"/>
        </w:rPr>
        <w:t>6</w:t>
      </w:r>
      <w:r>
        <w:rPr>
          <w:b/>
          <w:sz w:val="28"/>
          <w:szCs w:val="28"/>
        </w:rPr>
        <w:t xml:space="preserve">. Прочие условия </w:t>
      </w:r>
    </w:p>
    <w:p w:rsidR="00406A74" w:rsidRDefault="00F871E3">
      <w:pPr>
        <w:pStyle w:val="19"/>
        <w:ind w:firstLine="397"/>
        <w:rPr>
          <w:b/>
          <w:i/>
          <w:szCs w:val="28"/>
        </w:rPr>
      </w:pPr>
      <w:r>
        <w:rPr>
          <w:szCs w:val="28"/>
        </w:rPr>
        <w:t>4.</w:t>
      </w:r>
      <w:r w:rsidR="00CD6F63">
        <w:rPr>
          <w:szCs w:val="28"/>
        </w:rPr>
        <w:t>6</w:t>
      </w:r>
      <w:r>
        <w:rPr>
          <w:szCs w:val="28"/>
        </w:rPr>
        <w:t xml:space="preserve">.1 Качество и комплектность поставляемых </w:t>
      </w:r>
      <w:proofErr w:type="spellStart"/>
      <w:r>
        <w:rPr>
          <w:szCs w:val="28"/>
        </w:rPr>
        <w:t>ричстакеров</w:t>
      </w:r>
      <w:proofErr w:type="spellEnd"/>
      <w:r>
        <w:rPr>
          <w:szCs w:val="28"/>
        </w:rPr>
        <w:t xml:space="preserve"> должны соответствовать международным стандартам, требованиям государственных стандартов, технических условий, а в случае обязательной сертификации иметь сертификаты соответствия и сертификаты качества</w:t>
      </w:r>
      <w:r w:rsidRPr="00A60A96">
        <w:rPr>
          <w:szCs w:val="28"/>
        </w:rPr>
        <w:t xml:space="preserve"> </w:t>
      </w:r>
      <w:r>
        <w:rPr>
          <w:szCs w:val="28"/>
        </w:rPr>
        <w:t xml:space="preserve"> по усмотрению претендента для поставки </w:t>
      </w:r>
      <w:proofErr w:type="spellStart"/>
      <w:r>
        <w:rPr>
          <w:szCs w:val="28"/>
        </w:rPr>
        <w:t>ричстакеров</w:t>
      </w:r>
      <w:proofErr w:type="spellEnd"/>
      <w:r>
        <w:rPr>
          <w:szCs w:val="28"/>
        </w:rPr>
        <w:t>.</w:t>
      </w:r>
    </w:p>
    <w:p w:rsidR="00406A74" w:rsidRDefault="00F871E3">
      <w:pPr>
        <w:tabs>
          <w:tab w:val="left" w:pos="22680"/>
        </w:tabs>
        <w:ind w:firstLine="397"/>
        <w:jc w:val="both"/>
        <w:rPr>
          <w:sz w:val="28"/>
          <w:szCs w:val="28"/>
        </w:rPr>
      </w:pPr>
      <w:r>
        <w:rPr>
          <w:sz w:val="28"/>
          <w:szCs w:val="28"/>
        </w:rPr>
        <w:t>4.</w:t>
      </w:r>
      <w:r w:rsidR="00CD6F63">
        <w:rPr>
          <w:sz w:val="28"/>
          <w:szCs w:val="28"/>
        </w:rPr>
        <w:t>6</w:t>
      </w:r>
      <w:r>
        <w:rPr>
          <w:sz w:val="28"/>
          <w:szCs w:val="28"/>
        </w:rPr>
        <w:t xml:space="preserve">.2  Ричстакеры  должны быть  в упаковке, позволяющей обеспечить их сохранность от повреждений при отгрузке, перевозке и хранении. В упаковку должен быть вложен  упаковочный лист с указанием в нем следующих данных:  номер упаковки; наименование </w:t>
      </w:r>
      <w:proofErr w:type="spellStart"/>
      <w:r>
        <w:rPr>
          <w:sz w:val="28"/>
          <w:szCs w:val="28"/>
        </w:rPr>
        <w:t>ричстакера</w:t>
      </w:r>
      <w:proofErr w:type="spellEnd"/>
      <w:r>
        <w:rPr>
          <w:sz w:val="28"/>
          <w:szCs w:val="28"/>
        </w:rPr>
        <w:t>; модель;  адрес и почтовые реквизиты завода изготовителя.</w:t>
      </w:r>
    </w:p>
    <w:p w:rsidR="00406A74" w:rsidRDefault="00F871E3">
      <w:pPr>
        <w:tabs>
          <w:tab w:val="left" w:pos="22680"/>
        </w:tabs>
        <w:ind w:firstLine="397"/>
        <w:jc w:val="both"/>
        <w:rPr>
          <w:b/>
          <w:i/>
          <w:szCs w:val="28"/>
        </w:rPr>
      </w:pPr>
      <w:r>
        <w:rPr>
          <w:sz w:val="28"/>
          <w:szCs w:val="28"/>
        </w:rPr>
        <w:t>4.</w:t>
      </w:r>
      <w:r w:rsidR="00CD6F63">
        <w:rPr>
          <w:sz w:val="28"/>
          <w:szCs w:val="28"/>
        </w:rPr>
        <w:t>6</w:t>
      </w:r>
      <w:r>
        <w:rPr>
          <w:sz w:val="28"/>
          <w:szCs w:val="28"/>
        </w:rPr>
        <w:t xml:space="preserve">.3. </w:t>
      </w:r>
      <w:proofErr w:type="gramStart"/>
      <w:r>
        <w:rPr>
          <w:sz w:val="28"/>
          <w:szCs w:val="28"/>
        </w:rPr>
        <w:t xml:space="preserve">Поставщик обязан предоставить на ричстакеры техническую документацию, в том числе: руководство для оператора (на русском языке) - по 1 экз. с каждой единицей </w:t>
      </w:r>
      <w:proofErr w:type="spellStart"/>
      <w:r>
        <w:rPr>
          <w:sz w:val="28"/>
          <w:szCs w:val="28"/>
        </w:rPr>
        <w:t>ричстакера</w:t>
      </w:r>
      <w:proofErr w:type="spellEnd"/>
      <w:r>
        <w:rPr>
          <w:sz w:val="28"/>
          <w:szCs w:val="28"/>
        </w:rPr>
        <w:t xml:space="preserve">, руководство по эксплуатации (на русском </w:t>
      </w:r>
      <w:r>
        <w:rPr>
          <w:sz w:val="28"/>
          <w:szCs w:val="28"/>
        </w:rPr>
        <w:lastRenderedPageBreak/>
        <w:t xml:space="preserve">языке) - по 1 экз. с каждой единицей </w:t>
      </w:r>
      <w:proofErr w:type="spellStart"/>
      <w:r>
        <w:rPr>
          <w:sz w:val="28"/>
          <w:szCs w:val="28"/>
        </w:rPr>
        <w:t>ричстакера</w:t>
      </w:r>
      <w:proofErr w:type="spellEnd"/>
      <w:r>
        <w:rPr>
          <w:sz w:val="28"/>
          <w:szCs w:val="28"/>
        </w:rPr>
        <w:t>, каталог запчастей (</w:t>
      </w:r>
      <w:r w:rsidR="00B87261">
        <w:rPr>
          <w:sz w:val="28"/>
          <w:szCs w:val="28"/>
        </w:rPr>
        <w:t xml:space="preserve">на русском или </w:t>
      </w:r>
      <w:r>
        <w:rPr>
          <w:sz w:val="28"/>
          <w:szCs w:val="28"/>
        </w:rPr>
        <w:t xml:space="preserve">на английском языке) - по 1 экз. с каждой единицей </w:t>
      </w:r>
      <w:proofErr w:type="spellStart"/>
      <w:r>
        <w:rPr>
          <w:sz w:val="28"/>
          <w:szCs w:val="28"/>
        </w:rPr>
        <w:t>ричстакера</w:t>
      </w:r>
      <w:proofErr w:type="spellEnd"/>
      <w:r>
        <w:rPr>
          <w:sz w:val="28"/>
          <w:szCs w:val="28"/>
        </w:rPr>
        <w:t>, паспорт с инструкцией по эксплуатации.</w:t>
      </w:r>
      <w:proofErr w:type="gramEnd"/>
    </w:p>
    <w:p w:rsidR="00406A74" w:rsidRDefault="00F871E3">
      <w:pPr>
        <w:tabs>
          <w:tab w:val="left" w:pos="22680"/>
        </w:tabs>
        <w:ind w:firstLine="397"/>
        <w:jc w:val="both"/>
        <w:rPr>
          <w:sz w:val="28"/>
          <w:szCs w:val="28"/>
        </w:rPr>
      </w:pPr>
      <w:r>
        <w:rPr>
          <w:sz w:val="28"/>
          <w:szCs w:val="28"/>
        </w:rPr>
        <w:t>4.</w:t>
      </w:r>
      <w:r w:rsidR="00CD6F63">
        <w:rPr>
          <w:sz w:val="28"/>
          <w:szCs w:val="28"/>
        </w:rPr>
        <w:t>6</w:t>
      </w:r>
      <w:r>
        <w:rPr>
          <w:sz w:val="28"/>
          <w:szCs w:val="28"/>
        </w:rPr>
        <w:t xml:space="preserve">.4.  Доставка </w:t>
      </w:r>
      <w:proofErr w:type="spellStart"/>
      <w:r>
        <w:rPr>
          <w:sz w:val="28"/>
          <w:szCs w:val="28"/>
        </w:rPr>
        <w:t>ричстакеров</w:t>
      </w:r>
      <w:proofErr w:type="spellEnd"/>
      <w:r>
        <w:rPr>
          <w:sz w:val="28"/>
          <w:szCs w:val="28"/>
        </w:rPr>
        <w:t xml:space="preserve"> должна осуществляться в адреса указанные в п.4.6 настоящей документации, о чем поставщик заблаговременно за 7 (семь) календарных дней до предполагаемой даты поставки уведомляет Заказчика о дате осуществления приемки </w:t>
      </w:r>
      <w:proofErr w:type="spellStart"/>
      <w:r>
        <w:rPr>
          <w:sz w:val="28"/>
          <w:szCs w:val="28"/>
        </w:rPr>
        <w:t>ричстакеров</w:t>
      </w:r>
      <w:proofErr w:type="spellEnd"/>
      <w:r>
        <w:rPr>
          <w:sz w:val="28"/>
          <w:szCs w:val="28"/>
        </w:rPr>
        <w:t>. Уведомление может быть направлено по почте, факсимильным сообщением или иным способом с подтверждением получения уведомления Заказчиком.</w:t>
      </w:r>
    </w:p>
    <w:p w:rsidR="00F871E3" w:rsidRDefault="00F871E3" w:rsidP="00B07FAF">
      <w:pPr>
        <w:ind w:firstLine="397"/>
        <w:jc w:val="both"/>
        <w:rPr>
          <w:sz w:val="28"/>
          <w:szCs w:val="28"/>
        </w:rPr>
      </w:pPr>
      <w:r w:rsidRPr="0010537D">
        <w:rPr>
          <w:sz w:val="28"/>
          <w:szCs w:val="28"/>
        </w:rPr>
        <w:t>4.</w:t>
      </w:r>
      <w:r w:rsidR="00CD6F63">
        <w:rPr>
          <w:sz w:val="28"/>
          <w:szCs w:val="28"/>
        </w:rPr>
        <w:t>6</w:t>
      </w:r>
      <w:r w:rsidRPr="0010537D">
        <w:rPr>
          <w:sz w:val="28"/>
          <w:szCs w:val="28"/>
        </w:rPr>
        <w:t>.</w:t>
      </w:r>
      <w:r>
        <w:rPr>
          <w:sz w:val="28"/>
          <w:szCs w:val="28"/>
        </w:rPr>
        <w:t>5</w:t>
      </w:r>
      <w:r w:rsidRPr="0010537D">
        <w:rPr>
          <w:sz w:val="28"/>
          <w:szCs w:val="28"/>
        </w:rPr>
        <w:t xml:space="preserve">. Поставщик обязан обеспечить проведение всего комплекса работ по сборке и наладке </w:t>
      </w:r>
      <w:proofErr w:type="spellStart"/>
      <w:r w:rsidRPr="0010537D">
        <w:rPr>
          <w:sz w:val="28"/>
          <w:szCs w:val="28"/>
        </w:rPr>
        <w:t>ричстакеров</w:t>
      </w:r>
      <w:proofErr w:type="spellEnd"/>
      <w:r>
        <w:rPr>
          <w:sz w:val="28"/>
          <w:szCs w:val="28"/>
        </w:rPr>
        <w:t xml:space="preserve"> с дальнейшим их пуском</w:t>
      </w:r>
      <w:r w:rsidRPr="0010537D">
        <w:rPr>
          <w:sz w:val="28"/>
          <w:szCs w:val="28"/>
        </w:rPr>
        <w:t xml:space="preserve">, а также провести обучение персонала </w:t>
      </w:r>
      <w:r>
        <w:rPr>
          <w:sz w:val="28"/>
          <w:szCs w:val="28"/>
        </w:rPr>
        <w:t>Заказчика</w:t>
      </w:r>
      <w:r w:rsidRPr="0010537D">
        <w:rPr>
          <w:sz w:val="28"/>
          <w:szCs w:val="28"/>
        </w:rPr>
        <w:t xml:space="preserve"> по эксплуатации </w:t>
      </w:r>
      <w:proofErr w:type="spellStart"/>
      <w:r w:rsidRPr="0010537D">
        <w:rPr>
          <w:sz w:val="28"/>
          <w:szCs w:val="28"/>
        </w:rPr>
        <w:t>ричстакеров</w:t>
      </w:r>
      <w:proofErr w:type="spellEnd"/>
      <w:r w:rsidRPr="0010537D">
        <w:rPr>
          <w:sz w:val="28"/>
          <w:szCs w:val="28"/>
        </w:rPr>
        <w:t xml:space="preserve"> на местах поставки</w:t>
      </w:r>
      <w:r>
        <w:rPr>
          <w:sz w:val="28"/>
          <w:szCs w:val="28"/>
        </w:rPr>
        <w:t>.</w:t>
      </w:r>
    </w:p>
    <w:p w:rsidR="00F871E3" w:rsidRPr="0010537D" w:rsidRDefault="00F871E3" w:rsidP="00B07FAF">
      <w:pPr>
        <w:ind w:firstLine="397"/>
        <w:jc w:val="both"/>
        <w:rPr>
          <w:sz w:val="28"/>
          <w:szCs w:val="28"/>
        </w:rPr>
      </w:pPr>
      <w:r>
        <w:rPr>
          <w:sz w:val="28"/>
          <w:szCs w:val="28"/>
        </w:rPr>
        <w:t>4.</w:t>
      </w:r>
      <w:r w:rsidR="00CD6F63">
        <w:rPr>
          <w:sz w:val="28"/>
          <w:szCs w:val="28"/>
        </w:rPr>
        <w:t>6</w:t>
      </w:r>
      <w:r>
        <w:rPr>
          <w:sz w:val="28"/>
          <w:szCs w:val="28"/>
        </w:rPr>
        <w:t xml:space="preserve">.7. Дополнительные требования Заказчика  по объему гарантийных обязательств на ричстакеры указаны в разделах  6 и 13 Приложения № </w:t>
      </w:r>
      <w:r w:rsidR="00923578">
        <w:rPr>
          <w:sz w:val="28"/>
          <w:szCs w:val="28"/>
        </w:rPr>
        <w:t>5</w:t>
      </w:r>
      <w:r>
        <w:rPr>
          <w:sz w:val="28"/>
          <w:szCs w:val="28"/>
        </w:rPr>
        <w:t>к настоящей документации.</w:t>
      </w:r>
    </w:p>
    <w:p w:rsidR="00F871E3" w:rsidRDefault="00F871E3" w:rsidP="00B07FAF">
      <w:pPr>
        <w:tabs>
          <w:tab w:val="left" w:pos="22680"/>
        </w:tabs>
        <w:ind w:firstLine="397"/>
        <w:jc w:val="both"/>
        <w:rPr>
          <w:sz w:val="28"/>
          <w:szCs w:val="28"/>
        </w:rPr>
      </w:pPr>
      <w:r>
        <w:rPr>
          <w:sz w:val="28"/>
          <w:szCs w:val="28"/>
        </w:rPr>
        <w:t>4.</w:t>
      </w:r>
      <w:r w:rsidR="00CD6F63">
        <w:rPr>
          <w:sz w:val="28"/>
          <w:szCs w:val="28"/>
        </w:rPr>
        <w:t>6</w:t>
      </w:r>
      <w:r>
        <w:rPr>
          <w:sz w:val="28"/>
          <w:szCs w:val="28"/>
        </w:rPr>
        <w:t>.</w:t>
      </w:r>
      <w:r w:rsidR="00CD6F63">
        <w:rPr>
          <w:sz w:val="28"/>
          <w:szCs w:val="28"/>
        </w:rPr>
        <w:t>8</w:t>
      </w:r>
      <w:r>
        <w:rPr>
          <w:sz w:val="28"/>
          <w:szCs w:val="28"/>
        </w:rPr>
        <w:t xml:space="preserve"> Заказчик может предложить Поставщику выкупить поставленные контейнерные перегружатели по истечении 3–</w:t>
      </w:r>
      <w:proofErr w:type="spellStart"/>
      <w:r>
        <w:rPr>
          <w:sz w:val="28"/>
          <w:szCs w:val="28"/>
        </w:rPr>
        <w:t>х</w:t>
      </w:r>
      <w:proofErr w:type="spellEnd"/>
      <w:r>
        <w:rPr>
          <w:sz w:val="28"/>
          <w:szCs w:val="28"/>
        </w:rPr>
        <w:t xml:space="preserve"> лет их эксплуатации по цене, определяемой поставщиком на дату выкупа согласно следующей таблице:</w:t>
      </w:r>
    </w:p>
    <w:p w:rsidR="00F871E3" w:rsidRDefault="00F871E3" w:rsidP="00B07FAF">
      <w:pPr>
        <w:tabs>
          <w:tab w:val="left" w:pos="22680"/>
        </w:tabs>
        <w:jc w:val="both"/>
        <w:rPr>
          <w:sz w:val="28"/>
          <w:szCs w:val="28"/>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2817"/>
        <w:gridCol w:w="5635"/>
      </w:tblGrid>
      <w:tr w:rsidR="00F871E3" w:rsidRPr="00CC3B24" w:rsidTr="00F871E3">
        <w:trPr>
          <w:trHeight w:val="663"/>
        </w:trPr>
        <w:tc>
          <w:tcPr>
            <w:tcW w:w="413" w:type="dxa"/>
            <w:tcBorders>
              <w:top w:val="single" w:sz="4" w:space="0" w:color="auto"/>
              <w:left w:val="single" w:sz="4" w:space="0" w:color="auto"/>
              <w:bottom w:val="single" w:sz="4" w:space="0" w:color="auto"/>
              <w:right w:val="single" w:sz="4" w:space="0" w:color="auto"/>
            </w:tcBorders>
          </w:tcPr>
          <w:p w:rsidR="00F871E3" w:rsidRPr="00CC3B24" w:rsidRDefault="00F871E3" w:rsidP="00B07FAF">
            <w:pPr>
              <w:tabs>
                <w:tab w:val="left" w:pos="22680"/>
              </w:tabs>
              <w:jc w:val="both"/>
            </w:pPr>
          </w:p>
          <w:p w:rsidR="00F871E3" w:rsidRPr="00CC3B24" w:rsidRDefault="00F871E3" w:rsidP="00B07FAF">
            <w:pPr>
              <w:tabs>
                <w:tab w:val="left" w:pos="22680"/>
              </w:tabs>
              <w:jc w:val="both"/>
            </w:pPr>
          </w:p>
        </w:tc>
        <w:tc>
          <w:tcPr>
            <w:tcW w:w="2817" w:type="dxa"/>
            <w:tcBorders>
              <w:top w:val="single" w:sz="4" w:space="0" w:color="auto"/>
              <w:left w:val="single" w:sz="4" w:space="0" w:color="auto"/>
              <w:bottom w:val="single" w:sz="4" w:space="0" w:color="auto"/>
              <w:right w:val="single" w:sz="4" w:space="0" w:color="auto"/>
            </w:tcBorders>
          </w:tcPr>
          <w:p w:rsidR="00F871E3" w:rsidRPr="00CC3B24" w:rsidRDefault="00F871E3" w:rsidP="00B07FAF">
            <w:pPr>
              <w:jc w:val="center"/>
            </w:pPr>
            <w:r w:rsidRPr="00CC3B24">
              <w:t>Фактический срок службы в годах</w:t>
            </w:r>
          </w:p>
          <w:p w:rsidR="00F871E3" w:rsidRPr="00CC3B24" w:rsidRDefault="00F871E3" w:rsidP="00B07FAF">
            <w:pPr>
              <w:tabs>
                <w:tab w:val="left" w:pos="22680"/>
              </w:tabs>
              <w:jc w:val="center"/>
            </w:pPr>
          </w:p>
        </w:tc>
        <w:tc>
          <w:tcPr>
            <w:tcW w:w="5635"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Остаточная стоимость в процентах от цены поставки</w:t>
            </w:r>
            <w:r>
              <w:t>, не более</w:t>
            </w:r>
          </w:p>
        </w:tc>
      </w:tr>
      <w:tr w:rsidR="00F871E3" w:rsidRPr="00CC3B24" w:rsidTr="00F871E3">
        <w:trPr>
          <w:trHeight w:val="338"/>
        </w:trPr>
        <w:tc>
          <w:tcPr>
            <w:tcW w:w="413"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1</w:t>
            </w:r>
          </w:p>
        </w:tc>
        <w:tc>
          <w:tcPr>
            <w:tcW w:w="2817"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rPr>
                <w:highlight w:val="yellow"/>
              </w:rPr>
            </w:pPr>
            <w:r w:rsidRPr="000F3222">
              <w:t>свыше 3 и до 4 лет</w:t>
            </w:r>
          </w:p>
        </w:tc>
        <w:tc>
          <w:tcPr>
            <w:tcW w:w="5635"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t xml:space="preserve"> </w:t>
            </w:r>
            <w:r w:rsidRPr="00CC3B24">
              <w:t>50%</w:t>
            </w:r>
          </w:p>
        </w:tc>
      </w:tr>
      <w:tr w:rsidR="00F871E3" w:rsidRPr="00CC3B24" w:rsidTr="00F871E3">
        <w:trPr>
          <w:trHeight w:val="338"/>
        </w:trPr>
        <w:tc>
          <w:tcPr>
            <w:tcW w:w="413"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2</w:t>
            </w:r>
          </w:p>
        </w:tc>
        <w:tc>
          <w:tcPr>
            <w:tcW w:w="2817"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pPr>
            <w:r w:rsidRPr="000F3222">
              <w:t>свыше 4 и до 5</w:t>
            </w:r>
            <w:r w:rsidRPr="00CC3B24">
              <w:t xml:space="preserve"> лет</w:t>
            </w:r>
          </w:p>
        </w:tc>
        <w:tc>
          <w:tcPr>
            <w:tcW w:w="5635"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40%</w:t>
            </w:r>
          </w:p>
        </w:tc>
      </w:tr>
      <w:tr w:rsidR="00F871E3" w:rsidRPr="00CC3B24" w:rsidTr="00F871E3">
        <w:trPr>
          <w:trHeight w:val="388"/>
        </w:trPr>
        <w:tc>
          <w:tcPr>
            <w:tcW w:w="413"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3</w:t>
            </w:r>
          </w:p>
        </w:tc>
        <w:tc>
          <w:tcPr>
            <w:tcW w:w="2817"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pPr>
            <w:r w:rsidRPr="00CC3B24">
              <w:t>свыше 5 и до 6 лет</w:t>
            </w:r>
          </w:p>
        </w:tc>
        <w:tc>
          <w:tcPr>
            <w:tcW w:w="5635" w:type="dxa"/>
            <w:tcBorders>
              <w:top w:val="single" w:sz="4" w:space="0" w:color="auto"/>
              <w:left w:val="single" w:sz="4" w:space="0" w:color="auto"/>
              <w:bottom w:val="single" w:sz="4" w:space="0" w:color="auto"/>
              <w:right w:val="single" w:sz="4" w:space="0" w:color="auto"/>
            </w:tcBorders>
            <w:hideMark/>
          </w:tcPr>
          <w:p w:rsidR="00F871E3" w:rsidRPr="00CC3B24" w:rsidRDefault="00F871E3" w:rsidP="00B07FAF">
            <w:pPr>
              <w:tabs>
                <w:tab w:val="left" w:pos="22680"/>
              </w:tabs>
              <w:jc w:val="center"/>
            </w:pPr>
            <w:r w:rsidRPr="00CC3B24">
              <w:t>30%</w:t>
            </w:r>
          </w:p>
        </w:tc>
      </w:tr>
    </w:tbl>
    <w:p w:rsidR="008A18AB" w:rsidRDefault="008A18AB" w:rsidP="006A4C6D">
      <w:pPr>
        <w:ind w:firstLine="709"/>
        <w:jc w:val="center"/>
        <w:rPr>
          <w:rFonts w:eastAsia="MS Mincho"/>
          <w:szCs w:val="28"/>
        </w:rPr>
      </w:pPr>
    </w:p>
    <w:p w:rsidR="008A18AB" w:rsidRDefault="008A18AB" w:rsidP="006A4C6D">
      <w:pPr>
        <w:ind w:firstLine="709"/>
        <w:jc w:val="center"/>
        <w:rPr>
          <w:rFonts w:eastAsia="MS Mincho"/>
          <w:szCs w:val="28"/>
        </w:rPr>
      </w:pPr>
    </w:p>
    <w:p w:rsidR="002E18D3" w:rsidRPr="006A4C6D" w:rsidRDefault="002E18D3" w:rsidP="006A4C6D">
      <w:pPr>
        <w:ind w:firstLine="709"/>
        <w:jc w:val="center"/>
        <w:rPr>
          <w:b/>
          <w:bCs/>
          <w:sz w:val="32"/>
          <w:szCs w:val="32"/>
        </w:rPr>
      </w:pPr>
      <w:r w:rsidRPr="006A4C6D">
        <w:rPr>
          <w:b/>
          <w:bCs/>
          <w:sz w:val="32"/>
          <w:szCs w:val="32"/>
        </w:rPr>
        <w:t xml:space="preserve">Раздел </w:t>
      </w:r>
      <w:r w:rsidR="006400A0" w:rsidRPr="006A4C6D">
        <w:rPr>
          <w:b/>
          <w:bCs/>
          <w:sz w:val="32"/>
          <w:szCs w:val="32"/>
        </w:rPr>
        <w:t>5</w:t>
      </w:r>
      <w:r w:rsidRPr="006A4C6D">
        <w:rPr>
          <w:b/>
          <w:bCs/>
          <w:sz w:val="32"/>
          <w:szCs w:val="32"/>
        </w:rPr>
        <w:t xml:space="preserve">. Информационная карта </w:t>
      </w:r>
    </w:p>
    <w:p w:rsidR="002E18D3" w:rsidRDefault="002E18D3" w:rsidP="00B07FAF">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B07FAF">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245"/>
        <w:gridCol w:w="1523"/>
      </w:tblGrid>
      <w:tr w:rsidR="00F871E3" w:rsidRPr="00F86FAA" w:rsidTr="00F871E3">
        <w:tc>
          <w:tcPr>
            <w:tcW w:w="534" w:type="dxa"/>
            <w:vAlign w:val="center"/>
          </w:tcPr>
          <w:p w:rsidR="00F871E3" w:rsidRPr="00F86FAA" w:rsidRDefault="00F871E3" w:rsidP="00B07FAF">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F871E3" w:rsidRPr="00F86FAA" w:rsidRDefault="00F871E3" w:rsidP="00B07FAF">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F871E3" w:rsidRPr="00F86FAA" w:rsidRDefault="00F871E3" w:rsidP="00B07FAF">
            <w:pPr>
              <w:pStyle w:val="Default"/>
              <w:jc w:val="center"/>
              <w:rPr>
                <w:b/>
                <w:color w:val="auto"/>
              </w:rPr>
            </w:pPr>
            <w:r w:rsidRPr="00F86FAA">
              <w:rPr>
                <w:b/>
                <w:color w:val="auto"/>
              </w:rPr>
              <w:t>Содержание</w:t>
            </w:r>
          </w:p>
        </w:tc>
      </w:tr>
      <w:tr w:rsidR="00F871E3" w:rsidRPr="00F86FAA" w:rsidTr="00F871E3">
        <w:tc>
          <w:tcPr>
            <w:tcW w:w="534" w:type="dxa"/>
          </w:tcPr>
          <w:p w:rsidR="00F871E3" w:rsidRPr="00F86FAA" w:rsidRDefault="00F871E3" w:rsidP="00B07FAF">
            <w:pPr>
              <w:pStyle w:val="19"/>
              <w:ind w:firstLine="0"/>
              <w:rPr>
                <w:b/>
                <w:sz w:val="24"/>
                <w:szCs w:val="24"/>
              </w:rPr>
            </w:pPr>
            <w:r w:rsidRPr="0091152F">
              <w:rPr>
                <w:b/>
                <w:sz w:val="24"/>
                <w:szCs w:val="24"/>
              </w:rPr>
              <w:t>1.</w:t>
            </w:r>
          </w:p>
        </w:tc>
        <w:tc>
          <w:tcPr>
            <w:tcW w:w="2551" w:type="dxa"/>
          </w:tcPr>
          <w:p w:rsidR="00F871E3" w:rsidRPr="00F86FAA" w:rsidRDefault="00F871E3" w:rsidP="00B07FAF">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871E3" w:rsidRPr="00F86FAA" w:rsidRDefault="00F871E3" w:rsidP="00B07FAF">
            <w:pPr>
              <w:pStyle w:val="Default"/>
              <w:rPr>
                <w:b/>
                <w:color w:val="auto"/>
              </w:rPr>
            </w:pPr>
          </w:p>
        </w:tc>
        <w:tc>
          <w:tcPr>
            <w:tcW w:w="6768" w:type="dxa"/>
            <w:gridSpan w:val="2"/>
          </w:tcPr>
          <w:p w:rsidR="00F871E3" w:rsidRPr="007873C3" w:rsidRDefault="00F871E3" w:rsidP="00E354DC">
            <w:pPr>
              <w:ind w:firstLine="709"/>
              <w:jc w:val="both"/>
            </w:pPr>
            <w:r w:rsidRPr="00857075">
              <w:t xml:space="preserve">Открытый конкурс </w:t>
            </w:r>
            <w:r w:rsidRPr="00E354DC">
              <w:t>№ ОК/</w:t>
            </w:r>
            <w:r w:rsidR="00E354DC" w:rsidRPr="00E354DC">
              <w:t>015</w:t>
            </w:r>
            <w:r w:rsidRPr="00E354DC">
              <w:t>/ЦКПРТ/</w:t>
            </w:r>
            <w:r w:rsidR="00E354DC">
              <w:t>0052</w:t>
            </w:r>
            <w:r w:rsidRPr="007873C3">
              <w:t xml:space="preserve"> на право заключения </w:t>
            </w:r>
            <w:r w:rsidRPr="0025226A">
              <w:t xml:space="preserve">договора </w:t>
            </w:r>
            <w:r>
              <w:t xml:space="preserve">на поставку </w:t>
            </w:r>
            <w:r>
              <w:rPr>
                <w:szCs w:val="28"/>
              </w:rPr>
              <w:t>контейнерных перегружателей</w:t>
            </w:r>
            <w:r>
              <w:t xml:space="preserve"> на </w:t>
            </w:r>
            <w:r>
              <w:rPr>
                <w:szCs w:val="28"/>
              </w:rPr>
              <w:t xml:space="preserve">пневмоколесном  ходу типа «ричстакер» </w:t>
            </w:r>
            <w:r w:rsidRPr="00A0482E">
              <w:rPr>
                <w:szCs w:val="28"/>
              </w:rPr>
              <w:t>для нужд ОАО «ТрансКонтейнер»</w:t>
            </w:r>
            <w:r>
              <w:rPr>
                <w:szCs w:val="28"/>
              </w:rPr>
              <w:t xml:space="preserve"> в 2014</w:t>
            </w:r>
            <w:r w:rsidRPr="00A0482E">
              <w:rPr>
                <w:szCs w:val="28"/>
              </w:rPr>
              <w:t xml:space="preserve"> год</w:t>
            </w:r>
            <w:r>
              <w:rPr>
                <w:szCs w:val="28"/>
              </w:rPr>
              <w:t>у</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2.</w:t>
            </w:r>
          </w:p>
        </w:tc>
        <w:tc>
          <w:tcPr>
            <w:tcW w:w="2551" w:type="dxa"/>
          </w:tcPr>
          <w:p w:rsidR="00F871E3" w:rsidRPr="00F86FAA" w:rsidRDefault="00F871E3" w:rsidP="00B07FA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rsidR="00F871E3" w:rsidRPr="00FD1C3D" w:rsidRDefault="00F871E3" w:rsidP="00B07FAF">
            <w:pPr>
              <w:pStyle w:val="19"/>
              <w:ind w:firstLine="0"/>
              <w:rPr>
                <w:sz w:val="24"/>
                <w:szCs w:val="24"/>
              </w:rPr>
            </w:pPr>
            <w:r w:rsidRPr="00FD1C3D">
              <w:rPr>
                <w:sz w:val="24"/>
                <w:szCs w:val="24"/>
              </w:rPr>
              <w:t xml:space="preserve">Организатором является ОАО «ТрансКонтейнер». Функции Организатора выполняет: </w:t>
            </w:r>
          </w:p>
          <w:p w:rsidR="00F871E3" w:rsidRPr="00FD1C3D" w:rsidRDefault="00F871E3" w:rsidP="00B07FAF">
            <w:pPr>
              <w:pStyle w:val="19"/>
              <w:ind w:firstLine="0"/>
              <w:rPr>
                <w:sz w:val="24"/>
                <w:szCs w:val="24"/>
              </w:rPr>
            </w:pPr>
            <w:r w:rsidRPr="00FD1C3D">
              <w:rPr>
                <w:sz w:val="24"/>
                <w:szCs w:val="24"/>
              </w:rPr>
              <w:t>Постоянная рабочая группа Конкурсной комиссии аппарата управления ОАО «ТрансКонтейнер».</w:t>
            </w:r>
          </w:p>
          <w:p w:rsidR="00F871E3" w:rsidRDefault="00F871E3" w:rsidP="00B07FAF">
            <w:pPr>
              <w:pStyle w:val="19"/>
              <w:ind w:firstLine="0"/>
              <w:rPr>
                <w:sz w:val="24"/>
                <w:szCs w:val="24"/>
              </w:rPr>
            </w:pPr>
            <w:r w:rsidRPr="00FD1C3D">
              <w:rPr>
                <w:sz w:val="24"/>
                <w:szCs w:val="24"/>
              </w:rPr>
              <w:t xml:space="preserve">Адрес: 125047, Москва, Оружейный переулок, д.19. </w:t>
            </w:r>
          </w:p>
          <w:p w:rsidR="00F871E3" w:rsidRDefault="00F871E3" w:rsidP="00B07FAF">
            <w:pPr>
              <w:jc w:val="both"/>
            </w:pPr>
            <w:r w:rsidRPr="0033156C">
              <w:t>Контактно</w:t>
            </w:r>
            <w:proofErr w:type="gramStart"/>
            <w:r w:rsidRPr="0033156C">
              <w:t>е(</w:t>
            </w:r>
            <w:proofErr w:type="spellStart"/>
            <w:proofErr w:type="gramEnd"/>
            <w:r w:rsidRPr="0033156C">
              <w:t>ые</w:t>
            </w:r>
            <w:proofErr w:type="spellEnd"/>
            <w:r w:rsidRPr="0033156C">
              <w:t>) лицо(а) Заказчика: Тренгулов Руслан Сирачевич, тел.+7 (495)</w:t>
            </w:r>
            <w:r w:rsidRPr="0033156C">
              <w:rPr>
                <w:lang w:eastAsia="en-US"/>
              </w:rPr>
              <w:t xml:space="preserve"> 788-1717 </w:t>
            </w:r>
            <w:proofErr w:type="spellStart"/>
            <w:r w:rsidRPr="0033156C">
              <w:rPr>
                <w:lang w:eastAsia="en-US"/>
              </w:rPr>
              <w:t>доб</w:t>
            </w:r>
            <w:proofErr w:type="spellEnd"/>
            <w:r w:rsidRPr="0033156C">
              <w:rPr>
                <w:lang w:eastAsia="en-US"/>
              </w:rPr>
              <w:t>. 16-17</w:t>
            </w:r>
            <w:r w:rsidRPr="0033156C">
              <w:t xml:space="preserve"> , электронный адрес </w:t>
            </w:r>
            <w:proofErr w:type="spellStart"/>
            <w:r w:rsidRPr="0033156C">
              <w:rPr>
                <w:lang w:val="en-US"/>
              </w:rPr>
              <w:t>TrengulovRS</w:t>
            </w:r>
            <w:proofErr w:type="spellEnd"/>
            <w:r w:rsidR="00696B15">
              <w:fldChar w:fldCharType="begin"/>
            </w:r>
            <w:r w:rsidR="00F31AF7">
              <w:instrText>HYPERLINK "mailto:@trcont.ru"</w:instrText>
            </w:r>
            <w:r w:rsidR="00696B15">
              <w:fldChar w:fldCharType="separate"/>
            </w:r>
            <w:r w:rsidRPr="0033156C">
              <w:rPr>
                <w:rStyle w:val="a8"/>
                <w:color w:val="auto"/>
                <w:u w:val="none"/>
              </w:rPr>
              <w:t>@</w:t>
            </w:r>
            <w:proofErr w:type="spellStart"/>
            <w:r w:rsidRPr="0033156C">
              <w:rPr>
                <w:rStyle w:val="a8"/>
                <w:color w:val="auto"/>
                <w:u w:val="none"/>
              </w:rPr>
              <w:t>trcont.ru</w:t>
            </w:r>
            <w:proofErr w:type="spellEnd"/>
            <w:r w:rsidR="00696B15">
              <w:fldChar w:fldCharType="end"/>
            </w:r>
            <w:r w:rsidRPr="0033156C">
              <w:t>.</w:t>
            </w:r>
          </w:p>
          <w:p w:rsidR="00F871E3" w:rsidRPr="00FD1C3D" w:rsidRDefault="00F871E3" w:rsidP="00B07FAF">
            <w:pPr>
              <w:pStyle w:val="19"/>
              <w:ind w:firstLine="0"/>
              <w:rPr>
                <w:sz w:val="24"/>
                <w:szCs w:val="24"/>
              </w:rPr>
            </w:pPr>
            <w:r w:rsidRPr="00732342">
              <w:rPr>
                <w:sz w:val="24"/>
                <w:szCs w:val="24"/>
              </w:rPr>
              <w:lastRenderedPageBreak/>
              <w:t>Контактно</w:t>
            </w:r>
            <w:proofErr w:type="gramStart"/>
            <w:r w:rsidRPr="00732342">
              <w:rPr>
                <w:sz w:val="24"/>
                <w:szCs w:val="24"/>
              </w:rPr>
              <w:t>е(</w:t>
            </w:r>
            <w:proofErr w:type="spellStart"/>
            <w:proofErr w:type="gramEnd"/>
            <w:r w:rsidRPr="00732342">
              <w:rPr>
                <w:sz w:val="24"/>
                <w:szCs w:val="24"/>
              </w:rPr>
              <w:t>ые</w:t>
            </w:r>
            <w:proofErr w:type="spellEnd"/>
            <w:r w:rsidRPr="00732342">
              <w:rPr>
                <w:sz w:val="24"/>
                <w:szCs w:val="24"/>
              </w:rPr>
              <w:t xml:space="preserve">) лицо(а) </w:t>
            </w:r>
            <w:r>
              <w:rPr>
                <w:sz w:val="24"/>
                <w:szCs w:val="24"/>
              </w:rPr>
              <w:t>Организатор</w:t>
            </w:r>
            <w:r w:rsidRPr="00732342">
              <w:rPr>
                <w:sz w:val="24"/>
                <w:szCs w:val="24"/>
              </w:rPr>
              <w:t>а:</w:t>
            </w:r>
            <w:r w:rsidRPr="00732342">
              <w:rPr>
                <w:sz w:val="24"/>
              </w:rPr>
              <w:t xml:space="preserve"> </w:t>
            </w:r>
            <w:r w:rsidRPr="00FD1C3D">
              <w:rPr>
                <w:sz w:val="24"/>
                <w:szCs w:val="24"/>
              </w:rPr>
              <w:t>Курицын Александр Евгеньевич, тел. +7 (495)</w:t>
            </w:r>
            <w:r w:rsidRPr="00FD1C3D">
              <w:rPr>
                <w:sz w:val="24"/>
                <w:szCs w:val="24"/>
                <w:lang w:eastAsia="en-US"/>
              </w:rPr>
              <w:t xml:space="preserve"> 788-1717 </w:t>
            </w:r>
            <w:proofErr w:type="spellStart"/>
            <w:r w:rsidRPr="00FD1C3D">
              <w:rPr>
                <w:sz w:val="24"/>
                <w:szCs w:val="24"/>
                <w:lang w:eastAsia="en-US"/>
              </w:rPr>
              <w:t>доб</w:t>
            </w:r>
            <w:proofErr w:type="spellEnd"/>
            <w:r w:rsidRPr="00FD1C3D">
              <w:rPr>
                <w:sz w:val="24"/>
                <w:szCs w:val="24"/>
                <w:lang w:eastAsia="en-US"/>
              </w:rPr>
              <w:t xml:space="preserve">. 16-41, электронный адрес </w:t>
            </w:r>
            <w:proofErr w:type="spellStart"/>
            <w:r w:rsidRPr="00FD1C3D">
              <w:rPr>
                <w:sz w:val="24"/>
                <w:szCs w:val="24"/>
                <w:lang w:eastAsia="en-US"/>
              </w:rPr>
              <w:t>KuritsynAE@trcont</w:t>
            </w:r>
            <w:proofErr w:type="spellEnd"/>
            <w:r w:rsidRPr="00FD1C3D">
              <w:rPr>
                <w:sz w:val="24"/>
                <w:szCs w:val="24"/>
                <w:lang w:eastAsia="en-US"/>
              </w:rPr>
              <w:t>.</w:t>
            </w:r>
            <w:proofErr w:type="spellStart"/>
            <w:r w:rsidRPr="00FD1C3D">
              <w:rPr>
                <w:sz w:val="24"/>
                <w:szCs w:val="24"/>
                <w:lang w:val="en-US"/>
              </w:rPr>
              <w:t>ru</w:t>
            </w:r>
            <w:proofErr w:type="spellEnd"/>
          </w:p>
          <w:p w:rsidR="00F871E3" w:rsidRDefault="00B87261" w:rsidP="00B07FAF">
            <w:r>
              <w:t>Титков Сергей Николаевич</w:t>
            </w:r>
            <w:r w:rsidR="00F871E3" w:rsidRPr="00085F94">
              <w:t xml:space="preserve">, тел. +7 (495) 788-1717 </w:t>
            </w:r>
            <w:proofErr w:type="spellStart"/>
            <w:r w:rsidR="00F871E3" w:rsidRPr="00085F94">
              <w:t>доб</w:t>
            </w:r>
            <w:proofErr w:type="spellEnd"/>
            <w:r w:rsidR="00F871E3" w:rsidRPr="00085F94">
              <w:t>. 1</w:t>
            </w:r>
            <w:r>
              <w:t>6</w:t>
            </w:r>
            <w:r w:rsidR="00F871E3" w:rsidRPr="00085F94">
              <w:t>-</w:t>
            </w:r>
            <w:r>
              <w:t>40</w:t>
            </w:r>
            <w:r w:rsidR="00F871E3" w:rsidRPr="00085F94">
              <w:t xml:space="preserve">, электронный адрес </w:t>
            </w:r>
            <w:hyperlink r:id="rId18" w:history="1">
              <w:r>
                <w:rPr>
                  <w:rStyle w:val="a8"/>
                  <w:lang w:val="en-US"/>
                </w:rPr>
                <w:t>TitkovSN</w:t>
              </w:r>
              <w:r w:rsidRPr="00E57CBA">
                <w:rPr>
                  <w:rStyle w:val="a8"/>
                </w:rPr>
                <w:t>@</w:t>
              </w:r>
              <w:proofErr w:type="spellStart"/>
              <w:r w:rsidRPr="00E57CBA">
                <w:rPr>
                  <w:rStyle w:val="a8"/>
                </w:rPr>
                <w:t>trcont.ru</w:t>
              </w:r>
              <w:proofErr w:type="spellEnd"/>
            </w:hyperlink>
            <w:r w:rsidR="00F871E3">
              <w:t>.</w:t>
            </w:r>
            <w:r w:rsidR="00F871E3" w:rsidRPr="00085F94">
              <w:t xml:space="preserve"> </w:t>
            </w:r>
          </w:p>
        </w:tc>
      </w:tr>
      <w:tr w:rsidR="00F871E3" w:rsidRPr="00F86FAA" w:rsidTr="00F871E3">
        <w:tc>
          <w:tcPr>
            <w:tcW w:w="534" w:type="dxa"/>
          </w:tcPr>
          <w:p w:rsidR="00F871E3" w:rsidRPr="00F86FAA" w:rsidRDefault="00F871E3" w:rsidP="00B07FAF">
            <w:pPr>
              <w:pStyle w:val="19"/>
              <w:ind w:firstLine="0"/>
              <w:rPr>
                <w:b/>
                <w:sz w:val="24"/>
                <w:szCs w:val="24"/>
              </w:rPr>
            </w:pPr>
            <w:r>
              <w:rPr>
                <w:b/>
                <w:sz w:val="24"/>
                <w:szCs w:val="24"/>
              </w:rPr>
              <w:lastRenderedPageBreak/>
              <w:t>,</w:t>
            </w:r>
            <w:r w:rsidRPr="00F86FAA">
              <w:rPr>
                <w:b/>
                <w:sz w:val="24"/>
                <w:szCs w:val="24"/>
              </w:rPr>
              <w:t>3.</w:t>
            </w:r>
          </w:p>
        </w:tc>
        <w:tc>
          <w:tcPr>
            <w:tcW w:w="2551" w:type="dxa"/>
          </w:tcPr>
          <w:p w:rsidR="00F871E3" w:rsidRPr="00F86FAA" w:rsidRDefault="00F871E3" w:rsidP="00B07FA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gridSpan w:val="2"/>
          </w:tcPr>
          <w:p w:rsidR="00F871E3" w:rsidRPr="00F86FAA" w:rsidRDefault="00F871E3" w:rsidP="00E354DC">
            <w:pPr>
              <w:pStyle w:val="19"/>
              <w:ind w:firstLine="0"/>
              <w:rPr>
                <w:b/>
                <w:sz w:val="24"/>
                <w:szCs w:val="24"/>
              </w:rPr>
            </w:pPr>
            <w:r w:rsidRPr="00E354DC">
              <w:rPr>
                <w:sz w:val="24"/>
                <w:szCs w:val="24"/>
                <w:lang w:eastAsia="en-US"/>
              </w:rPr>
              <w:t>«</w:t>
            </w:r>
            <w:r w:rsidR="00E354DC" w:rsidRPr="00E354DC">
              <w:rPr>
                <w:sz w:val="24"/>
                <w:szCs w:val="24"/>
                <w:lang w:eastAsia="en-US"/>
              </w:rPr>
              <w:t>23</w:t>
            </w:r>
            <w:r w:rsidRPr="00E354DC">
              <w:rPr>
                <w:sz w:val="24"/>
                <w:szCs w:val="24"/>
                <w:lang w:eastAsia="en-US"/>
              </w:rPr>
              <w:t xml:space="preserve">» </w:t>
            </w:r>
            <w:r w:rsidR="00E354DC" w:rsidRPr="00E354DC">
              <w:rPr>
                <w:sz w:val="24"/>
                <w:szCs w:val="24"/>
                <w:lang w:eastAsia="en-US"/>
              </w:rPr>
              <w:t>мая</w:t>
            </w:r>
            <w:r w:rsidR="00B87261" w:rsidRPr="00E354DC">
              <w:rPr>
                <w:sz w:val="24"/>
                <w:szCs w:val="24"/>
                <w:lang w:eastAsia="en-US"/>
              </w:rPr>
              <w:t xml:space="preserve"> </w:t>
            </w:r>
            <w:r w:rsidRPr="00E354DC">
              <w:rPr>
                <w:sz w:val="24"/>
                <w:szCs w:val="24"/>
                <w:lang w:eastAsia="en-US"/>
              </w:rPr>
              <w:t>2014 г.</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4.</w:t>
            </w:r>
          </w:p>
        </w:tc>
        <w:tc>
          <w:tcPr>
            <w:tcW w:w="2551" w:type="dxa"/>
          </w:tcPr>
          <w:p w:rsidR="00F871E3" w:rsidRDefault="00F871E3" w:rsidP="00B07FA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871E3" w:rsidRPr="00F86FAA" w:rsidRDefault="00F871E3" w:rsidP="00B07FAF">
            <w:pPr>
              <w:pStyle w:val="Default"/>
              <w:rPr>
                <w:b/>
                <w:color w:val="auto"/>
              </w:rPr>
            </w:pPr>
          </w:p>
        </w:tc>
        <w:tc>
          <w:tcPr>
            <w:tcW w:w="6768" w:type="dxa"/>
            <w:gridSpan w:val="2"/>
          </w:tcPr>
          <w:p w:rsidR="00F871E3" w:rsidRDefault="00F871E3" w:rsidP="00B07FAF">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9"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2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F871E3" w:rsidRPr="00923578" w:rsidRDefault="00F871E3" w:rsidP="00B07FAF">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 xml:space="preserve">фициальному сайту, </w:t>
            </w:r>
            <w:r w:rsidRPr="00A07230">
              <w:rPr>
                <w:sz w:val="24"/>
                <w:szCs w:val="24"/>
              </w:rPr>
              <w:t>и</w:t>
            </w:r>
            <w:proofErr w:type="gramEnd"/>
            <w:r w:rsidRPr="00A07230">
              <w:rPr>
                <w:sz w:val="24"/>
                <w:szCs w:val="24"/>
              </w:rPr>
              <w:t xml:space="preserve"> считается размещенной в установленном порядке.</w:t>
            </w:r>
          </w:p>
        </w:tc>
      </w:tr>
      <w:tr w:rsidR="00F871E3" w:rsidRPr="00F86FAA" w:rsidTr="00F871E3">
        <w:tc>
          <w:tcPr>
            <w:tcW w:w="534" w:type="dxa"/>
          </w:tcPr>
          <w:p w:rsidR="00F871E3" w:rsidRPr="00F86FAA" w:rsidRDefault="00F871E3" w:rsidP="00B07FAF">
            <w:pPr>
              <w:pStyle w:val="19"/>
              <w:ind w:firstLine="0"/>
              <w:rPr>
                <w:b/>
                <w:sz w:val="24"/>
                <w:szCs w:val="24"/>
              </w:rPr>
            </w:pPr>
            <w:r w:rsidRPr="0091152F">
              <w:rPr>
                <w:b/>
                <w:sz w:val="24"/>
                <w:szCs w:val="24"/>
              </w:rPr>
              <w:t>5</w:t>
            </w:r>
            <w:r w:rsidRPr="00F86FAA">
              <w:rPr>
                <w:b/>
                <w:sz w:val="24"/>
                <w:szCs w:val="24"/>
              </w:rPr>
              <w:t>.</w:t>
            </w:r>
          </w:p>
        </w:tc>
        <w:tc>
          <w:tcPr>
            <w:tcW w:w="2551" w:type="dxa"/>
          </w:tcPr>
          <w:p w:rsidR="00F871E3" w:rsidRPr="00F86FAA" w:rsidRDefault="00F871E3" w:rsidP="00B07FAF">
            <w:pPr>
              <w:pStyle w:val="Default"/>
              <w:rPr>
                <w:b/>
                <w:color w:val="auto"/>
              </w:rPr>
            </w:pPr>
            <w:r>
              <w:rPr>
                <w:b/>
                <w:color w:val="auto"/>
              </w:rPr>
              <w:t>М</w:t>
            </w:r>
            <w:r w:rsidRPr="00F86FAA">
              <w:rPr>
                <w:b/>
                <w:color w:val="auto"/>
              </w:rPr>
              <w:t>аксимальная цена договора/ цена лота</w:t>
            </w:r>
          </w:p>
        </w:tc>
        <w:tc>
          <w:tcPr>
            <w:tcW w:w="6768" w:type="dxa"/>
            <w:gridSpan w:val="2"/>
          </w:tcPr>
          <w:p w:rsidR="00F871E3" w:rsidRPr="009073F0" w:rsidRDefault="00F871E3" w:rsidP="00B07FAF">
            <w:pPr>
              <w:ind w:firstLine="397"/>
              <w:jc w:val="both"/>
            </w:pPr>
            <w:r w:rsidRPr="009073F0">
              <w:t xml:space="preserve">Начальная (максимальная) цена  договора составляет </w:t>
            </w:r>
            <w:r>
              <w:t>3</w:t>
            </w:r>
            <w:r w:rsidR="00ED27D7">
              <w:t>8</w:t>
            </w:r>
            <w:r>
              <w:t xml:space="preserve"> 000 000,00 </w:t>
            </w:r>
            <w:r w:rsidRPr="009073F0">
              <w:t>(</w:t>
            </w:r>
            <w:r>
              <w:t xml:space="preserve">тридцать </w:t>
            </w:r>
            <w:r w:rsidR="00ED27D7">
              <w:t xml:space="preserve">восемь </w:t>
            </w:r>
            <w:r>
              <w:t xml:space="preserve">миллионов) </w:t>
            </w:r>
            <w:r w:rsidRPr="009073F0">
              <w:t xml:space="preserve">рублей 00 копеек с </w:t>
            </w:r>
            <w:r>
              <w:t>учетом всех налогов (кроме НДС).</w:t>
            </w:r>
          </w:p>
          <w:p w:rsidR="00F871E3" w:rsidRPr="00941E4B" w:rsidRDefault="00F871E3" w:rsidP="00B07FAF">
            <w:pPr>
              <w:pStyle w:val="19"/>
              <w:ind w:firstLine="0"/>
              <w:rPr>
                <w:sz w:val="24"/>
                <w:szCs w:val="22"/>
              </w:rPr>
            </w:pPr>
            <w:r w:rsidRPr="00941E4B">
              <w:rPr>
                <w:sz w:val="24"/>
                <w:szCs w:val="24"/>
              </w:rPr>
              <w:t xml:space="preserve"> </w:t>
            </w:r>
            <w:r>
              <w:rPr>
                <w:sz w:val="24"/>
                <w:szCs w:val="24"/>
              </w:rPr>
              <w:t>Ц</w:t>
            </w:r>
            <w:r w:rsidRPr="00941E4B">
              <w:rPr>
                <w:sz w:val="24"/>
                <w:szCs w:val="22"/>
              </w:rPr>
              <w:t>ена делится по лотам:</w:t>
            </w:r>
          </w:p>
          <w:p w:rsidR="00F871E3" w:rsidRPr="000001D8" w:rsidRDefault="00F871E3" w:rsidP="00B07FAF">
            <w:pPr>
              <w:pStyle w:val="19"/>
              <w:ind w:firstLine="0"/>
              <w:rPr>
                <w:sz w:val="24"/>
                <w:szCs w:val="24"/>
              </w:rPr>
            </w:pPr>
            <w:r w:rsidRPr="000001D8">
              <w:rPr>
                <w:sz w:val="24"/>
                <w:szCs w:val="24"/>
              </w:rPr>
              <w:t>Лот</w:t>
            </w:r>
            <w:r w:rsidR="00ED27D7">
              <w:rPr>
                <w:sz w:val="24"/>
                <w:szCs w:val="24"/>
              </w:rPr>
              <w:t xml:space="preserve"> </w:t>
            </w:r>
            <w:r w:rsidRPr="000001D8">
              <w:rPr>
                <w:sz w:val="24"/>
                <w:szCs w:val="24"/>
              </w:rPr>
              <w:t xml:space="preserve">№1 </w:t>
            </w:r>
            <w:r>
              <w:rPr>
                <w:sz w:val="24"/>
                <w:szCs w:val="24"/>
              </w:rPr>
              <w:t>–</w:t>
            </w:r>
            <w:r w:rsidRPr="000001D8">
              <w:rPr>
                <w:sz w:val="24"/>
                <w:szCs w:val="24"/>
              </w:rPr>
              <w:t xml:space="preserve"> </w:t>
            </w:r>
            <w:r>
              <w:rPr>
                <w:sz w:val="24"/>
                <w:szCs w:val="24"/>
              </w:rPr>
              <w:t>1</w:t>
            </w:r>
            <w:r w:rsidR="00ED27D7">
              <w:rPr>
                <w:sz w:val="24"/>
                <w:szCs w:val="24"/>
              </w:rPr>
              <w:t>9</w:t>
            </w:r>
            <w:r>
              <w:rPr>
                <w:sz w:val="24"/>
                <w:szCs w:val="24"/>
              </w:rPr>
              <w:t> 000 000,00</w:t>
            </w:r>
            <w:r w:rsidRPr="009073F0">
              <w:rPr>
                <w:sz w:val="24"/>
                <w:szCs w:val="24"/>
              </w:rPr>
              <w:t xml:space="preserve"> (</w:t>
            </w:r>
            <w:r w:rsidR="00ED27D7">
              <w:rPr>
                <w:sz w:val="24"/>
                <w:szCs w:val="24"/>
              </w:rPr>
              <w:t xml:space="preserve">девятнадцать </w:t>
            </w:r>
            <w:r>
              <w:rPr>
                <w:sz w:val="24"/>
                <w:szCs w:val="24"/>
              </w:rPr>
              <w:t>миллионов</w:t>
            </w:r>
            <w:r w:rsidRPr="009073F0">
              <w:rPr>
                <w:sz w:val="24"/>
                <w:szCs w:val="24"/>
              </w:rPr>
              <w:t>) рублей 00 копеек</w:t>
            </w:r>
            <w:r w:rsidRPr="000001D8">
              <w:rPr>
                <w:sz w:val="24"/>
                <w:szCs w:val="24"/>
              </w:rPr>
              <w:t>, без учета НДС;</w:t>
            </w:r>
          </w:p>
          <w:p w:rsidR="004E614D" w:rsidRDefault="00F871E3">
            <w:pPr>
              <w:jc w:val="both"/>
            </w:pPr>
            <w:r w:rsidRPr="000001D8">
              <w:t>Лот</w:t>
            </w:r>
            <w:r w:rsidR="00ED27D7">
              <w:t xml:space="preserve"> </w:t>
            </w:r>
            <w:r w:rsidRPr="000001D8">
              <w:t xml:space="preserve">№2 - </w:t>
            </w:r>
            <w:r>
              <w:t>1</w:t>
            </w:r>
            <w:r w:rsidR="00ED27D7">
              <w:t>9</w:t>
            </w:r>
            <w:r>
              <w:t> 000 000,00</w:t>
            </w:r>
            <w:r w:rsidRPr="009073F0">
              <w:t xml:space="preserve"> (</w:t>
            </w:r>
            <w:r w:rsidR="00ED27D7">
              <w:t xml:space="preserve">девятнадцать </w:t>
            </w:r>
            <w:r>
              <w:t>миллионов</w:t>
            </w:r>
            <w:r w:rsidRPr="009073F0">
              <w:t>) рублей 00 копеек</w:t>
            </w:r>
            <w:r w:rsidRPr="000001D8">
              <w:t>, без учета НДС;</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6.</w:t>
            </w:r>
          </w:p>
        </w:tc>
        <w:tc>
          <w:tcPr>
            <w:tcW w:w="2551" w:type="dxa"/>
          </w:tcPr>
          <w:p w:rsidR="00F871E3" w:rsidRPr="00F86FAA" w:rsidRDefault="00F871E3" w:rsidP="00B07FAF">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F871E3" w:rsidRPr="008C1BC9" w:rsidRDefault="00F871E3" w:rsidP="00E354D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354DC">
              <w:rPr>
                <w:sz w:val="24"/>
                <w:szCs w:val="24"/>
              </w:rPr>
              <w:t>«</w:t>
            </w:r>
            <w:r w:rsidR="00E354DC" w:rsidRPr="00E354DC">
              <w:rPr>
                <w:sz w:val="24"/>
                <w:szCs w:val="24"/>
              </w:rPr>
              <w:t>16</w:t>
            </w:r>
            <w:r w:rsidRPr="00E354DC">
              <w:rPr>
                <w:sz w:val="24"/>
                <w:szCs w:val="24"/>
              </w:rPr>
              <w:t xml:space="preserve">» </w:t>
            </w:r>
            <w:r w:rsidR="00E354DC" w:rsidRPr="00E354DC">
              <w:rPr>
                <w:sz w:val="24"/>
                <w:szCs w:val="24"/>
              </w:rPr>
              <w:t>июня</w:t>
            </w:r>
            <w:r w:rsidRPr="00E354DC">
              <w:rPr>
                <w:sz w:val="24"/>
                <w:szCs w:val="24"/>
              </w:rPr>
              <w:t xml:space="preserve"> 2014 г.</w:t>
            </w:r>
            <w:r w:rsidRPr="008C1BC9">
              <w:rPr>
                <w:sz w:val="24"/>
                <w:szCs w:val="24"/>
              </w:rPr>
              <w:t xml:space="preserve"> по адресу, указанному в пункте 2 настоящей Информационной карты.</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7.</w:t>
            </w:r>
          </w:p>
        </w:tc>
        <w:tc>
          <w:tcPr>
            <w:tcW w:w="2551" w:type="dxa"/>
          </w:tcPr>
          <w:p w:rsidR="00F871E3" w:rsidRPr="00F86FAA" w:rsidRDefault="00F871E3" w:rsidP="00B07FA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tcPr>
          <w:p w:rsidR="00F871E3" w:rsidRPr="00F86FAA" w:rsidRDefault="00F871E3" w:rsidP="00E354DC">
            <w:pPr>
              <w:pStyle w:val="19"/>
              <w:ind w:firstLine="0"/>
              <w:rPr>
                <w:i/>
                <w:sz w:val="24"/>
                <w:szCs w:val="24"/>
              </w:rPr>
            </w:pPr>
            <w:r>
              <w:rPr>
                <w:sz w:val="24"/>
                <w:szCs w:val="24"/>
              </w:rPr>
              <w:t xml:space="preserve">Вскрытие Заявок состоится </w:t>
            </w:r>
            <w:r w:rsidRPr="00E354DC">
              <w:rPr>
                <w:sz w:val="24"/>
                <w:szCs w:val="24"/>
              </w:rPr>
              <w:t>«</w:t>
            </w:r>
            <w:r w:rsidR="00E354DC" w:rsidRPr="00E354DC">
              <w:rPr>
                <w:sz w:val="24"/>
                <w:szCs w:val="24"/>
              </w:rPr>
              <w:t>17</w:t>
            </w:r>
            <w:r w:rsidRPr="00E354DC">
              <w:rPr>
                <w:sz w:val="24"/>
                <w:szCs w:val="24"/>
              </w:rPr>
              <w:t xml:space="preserve">» </w:t>
            </w:r>
            <w:r w:rsidR="00E354DC" w:rsidRPr="00E354DC">
              <w:rPr>
                <w:sz w:val="24"/>
                <w:szCs w:val="24"/>
              </w:rPr>
              <w:t>июня</w:t>
            </w:r>
            <w:r w:rsidRPr="00E354DC">
              <w:rPr>
                <w:sz w:val="24"/>
                <w:szCs w:val="24"/>
              </w:rPr>
              <w:t xml:space="preserve"> 2014 г. в </w:t>
            </w:r>
            <w:r w:rsidR="00E354DC" w:rsidRPr="00E354DC">
              <w:rPr>
                <w:sz w:val="24"/>
                <w:szCs w:val="24"/>
              </w:rPr>
              <w:t>14</w:t>
            </w:r>
            <w:r w:rsidRPr="00E354D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 xml:space="preserve">8. </w:t>
            </w:r>
          </w:p>
        </w:tc>
        <w:tc>
          <w:tcPr>
            <w:tcW w:w="2551" w:type="dxa"/>
          </w:tcPr>
          <w:p w:rsidR="00F871E3" w:rsidRPr="00F86FAA" w:rsidRDefault="00F871E3" w:rsidP="00B07FA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lastRenderedPageBreak/>
              <w:t>Заявок</w:t>
            </w:r>
          </w:p>
        </w:tc>
        <w:tc>
          <w:tcPr>
            <w:tcW w:w="6768" w:type="dxa"/>
            <w:gridSpan w:val="2"/>
          </w:tcPr>
          <w:p w:rsidR="00F871E3" w:rsidRPr="00F86FAA" w:rsidRDefault="00F871E3" w:rsidP="00E354DC">
            <w:pPr>
              <w:pStyle w:val="19"/>
              <w:ind w:firstLine="0"/>
              <w:rPr>
                <w:sz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Pr="00E354DC">
              <w:rPr>
                <w:sz w:val="24"/>
                <w:szCs w:val="24"/>
              </w:rPr>
              <w:t>«</w:t>
            </w:r>
            <w:r w:rsidR="00E354DC" w:rsidRPr="00E354DC">
              <w:rPr>
                <w:sz w:val="24"/>
                <w:szCs w:val="24"/>
              </w:rPr>
              <w:t>19</w:t>
            </w:r>
            <w:r w:rsidRPr="00E354DC">
              <w:rPr>
                <w:sz w:val="24"/>
                <w:szCs w:val="24"/>
              </w:rPr>
              <w:t>»</w:t>
            </w:r>
            <w:r>
              <w:rPr>
                <w:sz w:val="24"/>
                <w:szCs w:val="24"/>
              </w:rPr>
              <w:t xml:space="preserve"> </w:t>
            </w:r>
            <w:r w:rsidRPr="009725B5">
              <w:rPr>
                <w:sz w:val="24"/>
                <w:szCs w:val="24"/>
              </w:rPr>
              <w:t xml:space="preserve"> </w:t>
            </w:r>
            <w:r w:rsidR="00E354DC">
              <w:rPr>
                <w:sz w:val="24"/>
                <w:szCs w:val="24"/>
              </w:rPr>
              <w:t>июня</w:t>
            </w:r>
            <w:r>
              <w:rPr>
                <w:sz w:val="24"/>
              </w:rPr>
              <w:t xml:space="preserve"> </w:t>
            </w:r>
            <w:r w:rsidRPr="009725B5">
              <w:rPr>
                <w:sz w:val="24"/>
              </w:rPr>
              <w:t>2014 г. в 14 часов 00 минут</w:t>
            </w:r>
            <w:r w:rsidRPr="00F86FAA">
              <w:rPr>
                <w:sz w:val="24"/>
                <w:szCs w:val="24"/>
              </w:rPr>
              <w:t xml:space="preserve"> местного времени по </w:t>
            </w:r>
            <w:r w:rsidRPr="00F86FAA">
              <w:rPr>
                <w:sz w:val="24"/>
                <w:szCs w:val="24"/>
              </w:rPr>
              <w:lastRenderedPageBreak/>
              <w:t>адресу, указанному в пункте 2 настоящей Информационной карты</w:t>
            </w:r>
            <w:r>
              <w:rPr>
                <w:sz w:val="24"/>
                <w:szCs w:val="24"/>
              </w:rPr>
              <w:t>.</w:t>
            </w:r>
          </w:p>
        </w:tc>
      </w:tr>
      <w:tr w:rsidR="00F871E3" w:rsidRPr="00F86FAA" w:rsidTr="00F871E3">
        <w:tc>
          <w:tcPr>
            <w:tcW w:w="534" w:type="dxa"/>
          </w:tcPr>
          <w:p w:rsidR="00F871E3" w:rsidRPr="00F86FAA" w:rsidRDefault="00F871E3" w:rsidP="00B07FAF">
            <w:pPr>
              <w:pStyle w:val="19"/>
              <w:ind w:firstLine="0"/>
              <w:rPr>
                <w:b/>
                <w:sz w:val="24"/>
                <w:szCs w:val="24"/>
              </w:rPr>
            </w:pPr>
            <w:r>
              <w:rPr>
                <w:b/>
                <w:sz w:val="24"/>
                <w:szCs w:val="24"/>
              </w:rPr>
              <w:lastRenderedPageBreak/>
              <w:t>9.</w:t>
            </w:r>
          </w:p>
        </w:tc>
        <w:tc>
          <w:tcPr>
            <w:tcW w:w="2551" w:type="dxa"/>
          </w:tcPr>
          <w:p w:rsidR="00F871E3" w:rsidRPr="00F86FAA" w:rsidRDefault="00F871E3" w:rsidP="00B07FAF">
            <w:pPr>
              <w:pStyle w:val="Default"/>
              <w:rPr>
                <w:b/>
                <w:color w:val="auto"/>
              </w:rPr>
            </w:pPr>
            <w:r>
              <w:rPr>
                <w:b/>
                <w:color w:val="auto"/>
              </w:rPr>
              <w:t>Конкурсная комиссия</w:t>
            </w:r>
          </w:p>
        </w:tc>
        <w:tc>
          <w:tcPr>
            <w:tcW w:w="6768" w:type="dxa"/>
            <w:gridSpan w:val="2"/>
          </w:tcPr>
          <w:p w:rsidR="00F871E3" w:rsidRDefault="00F871E3" w:rsidP="00B07FAF">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732342">
              <w:rPr>
                <w:sz w:val="24"/>
              </w:rPr>
              <w:t>аппарата управления ОАО «ТрансКонтейнер</w:t>
            </w:r>
            <w:r w:rsidRPr="0060270B">
              <w:rPr>
                <w:sz w:val="24"/>
              </w:rPr>
              <w:t>»</w:t>
            </w:r>
            <w:r w:rsidRPr="0060270B">
              <w:rPr>
                <w:sz w:val="24"/>
                <w:szCs w:val="24"/>
              </w:rPr>
              <w:t>.</w:t>
            </w:r>
          </w:p>
          <w:p w:rsidR="00F871E3" w:rsidRPr="009830CC" w:rsidRDefault="00F871E3" w:rsidP="00B07FAF">
            <w:pPr>
              <w:pStyle w:val="19"/>
              <w:ind w:firstLine="0"/>
              <w:rPr>
                <w:sz w:val="24"/>
                <w:highlight w:val="cyan"/>
              </w:rPr>
            </w:pPr>
            <w:r w:rsidRPr="00732342">
              <w:rPr>
                <w:sz w:val="24"/>
              </w:rPr>
              <w:t>Адрес</w:t>
            </w:r>
            <w:r w:rsidRPr="0060270B">
              <w:rPr>
                <w:sz w:val="24"/>
                <w:szCs w:val="24"/>
              </w:rPr>
              <w:t>: 125047, Москва, Оружейный переулок, д.19.</w:t>
            </w:r>
          </w:p>
        </w:tc>
      </w:tr>
      <w:tr w:rsidR="00F871E3" w:rsidRPr="00F86FAA" w:rsidTr="00F871E3">
        <w:tc>
          <w:tcPr>
            <w:tcW w:w="534" w:type="dxa"/>
          </w:tcPr>
          <w:p w:rsidR="00F871E3" w:rsidRPr="00F86FAA" w:rsidRDefault="00F871E3" w:rsidP="00B07FAF">
            <w:pPr>
              <w:pStyle w:val="19"/>
              <w:ind w:firstLine="0"/>
              <w:rPr>
                <w:b/>
                <w:sz w:val="24"/>
                <w:szCs w:val="24"/>
              </w:rPr>
            </w:pPr>
            <w:r>
              <w:rPr>
                <w:b/>
                <w:sz w:val="24"/>
                <w:szCs w:val="24"/>
              </w:rPr>
              <w:t>10.</w:t>
            </w:r>
          </w:p>
        </w:tc>
        <w:tc>
          <w:tcPr>
            <w:tcW w:w="2551" w:type="dxa"/>
          </w:tcPr>
          <w:p w:rsidR="00F871E3" w:rsidRPr="00F86FAA" w:rsidRDefault="00F871E3" w:rsidP="00B07FAF">
            <w:pPr>
              <w:pStyle w:val="Default"/>
              <w:rPr>
                <w:b/>
                <w:color w:val="auto"/>
              </w:rPr>
            </w:pPr>
            <w:r>
              <w:rPr>
                <w:b/>
                <w:color w:val="auto"/>
              </w:rPr>
              <w:t>Подведение итогов</w:t>
            </w:r>
          </w:p>
        </w:tc>
        <w:tc>
          <w:tcPr>
            <w:tcW w:w="6768" w:type="dxa"/>
            <w:gridSpan w:val="2"/>
          </w:tcPr>
          <w:p w:rsidR="00F871E3" w:rsidRPr="00F86FAA" w:rsidRDefault="00F871E3" w:rsidP="00E354DC">
            <w:pPr>
              <w:pStyle w:val="19"/>
              <w:ind w:firstLine="0"/>
              <w:rPr>
                <w:sz w:val="24"/>
                <w:highlight w:val="cyan"/>
              </w:rPr>
            </w:pPr>
            <w:r w:rsidRPr="00725483">
              <w:rPr>
                <w:sz w:val="24"/>
                <w:szCs w:val="24"/>
              </w:rPr>
              <w:t xml:space="preserve">Подведение итогов состоится </w:t>
            </w:r>
            <w:r w:rsidRPr="00E354DC">
              <w:rPr>
                <w:sz w:val="24"/>
                <w:szCs w:val="24"/>
              </w:rPr>
              <w:t>«</w:t>
            </w:r>
            <w:r w:rsidR="00E354DC" w:rsidRPr="00E354DC">
              <w:rPr>
                <w:sz w:val="24"/>
                <w:szCs w:val="24"/>
              </w:rPr>
              <w:t>2</w:t>
            </w:r>
            <w:r w:rsidR="00E354DC">
              <w:rPr>
                <w:sz w:val="24"/>
                <w:szCs w:val="24"/>
              </w:rPr>
              <w:t>6</w:t>
            </w:r>
            <w:r w:rsidRPr="00E354DC">
              <w:rPr>
                <w:sz w:val="24"/>
                <w:szCs w:val="24"/>
              </w:rPr>
              <w:t>»</w:t>
            </w:r>
            <w:r w:rsidRPr="009725B5">
              <w:rPr>
                <w:sz w:val="24"/>
                <w:szCs w:val="24"/>
              </w:rPr>
              <w:t xml:space="preserve"> </w:t>
            </w:r>
            <w:r w:rsidR="00E354DC">
              <w:rPr>
                <w:sz w:val="24"/>
                <w:szCs w:val="24"/>
              </w:rPr>
              <w:t>июня</w:t>
            </w:r>
            <w:r w:rsidRPr="009725B5">
              <w:rPr>
                <w:sz w:val="24"/>
              </w:rPr>
              <w:t xml:space="preserve"> 2014 г. в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F871E3" w:rsidRPr="00F86FAA" w:rsidTr="00F871E3">
        <w:tc>
          <w:tcPr>
            <w:tcW w:w="534" w:type="dxa"/>
          </w:tcPr>
          <w:p w:rsidR="00F871E3" w:rsidRPr="00F86FAA" w:rsidRDefault="00F871E3" w:rsidP="00B07FAF">
            <w:pPr>
              <w:pStyle w:val="19"/>
              <w:ind w:firstLine="0"/>
              <w:rPr>
                <w:b/>
                <w:sz w:val="24"/>
                <w:szCs w:val="24"/>
              </w:rPr>
            </w:pPr>
            <w:r w:rsidRPr="009A14D2">
              <w:rPr>
                <w:b/>
                <w:sz w:val="24"/>
                <w:szCs w:val="24"/>
              </w:rPr>
              <w:t>11.</w:t>
            </w:r>
          </w:p>
        </w:tc>
        <w:tc>
          <w:tcPr>
            <w:tcW w:w="2551" w:type="dxa"/>
          </w:tcPr>
          <w:p w:rsidR="00F871E3" w:rsidRPr="00F86FAA" w:rsidRDefault="00F871E3" w:rsidP="00B07FAF">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F8408B" w:rsidRDefault="00B87261" w:rsidP="00F8408B">
            <w:pPr>
              <w:tabs>
                <w:tab w:val="left" w:pos="22680"/>
              </w:tabs>
              <w:ind w:firstLine="709"/>
              <w:jc w:val="both"/>
            </w:pPr>
            <w:r w:rsidRPr="00B87261">
              <w:t>Допускается ава</w:t>
            </w:r>
            <w:r w:rsidR="00F8408B">
              <w:t>нсирование в размере не более 10% от цены договора.</w:t>
            </w:r>
          </w:p>
          <w:p w:rsidR="00F871E3" w:rsidRDefault="00B87261" w:rsidP="00F8408B">
            <w:pPr>
              <w:tabs>
                <w:tab w:val="left" w:pos="22680"/>
              </w:tabs>
              <w:ind w:firstLine="709"/>
              <w:jc w:val="both"/>
            </w:pPr>
            <w:r w:rsidRPr="00B87261">
              <w:t xml:space="preserve">Окончательный расчет осуществляется в течение 30 дней </w:t>
            </w:r>
            <w:proofErr w:type="gramStart"/>
            <w:r w:rsidRPr="00B87261">
              <w:t>с даты подписания</w:t>
            </w:r>
            <w:proofErr w:type="gramEnd"/>
            <w:r w:rsidRPr="00B87261">
              <w:t xml:space="preserve"> акта приема-передачи Товара и предоставления поставщиком всех необходимых документов</w:t>
            </w:r>
          </w:p>
        </w:tc>
      </w:tr>
      <w:tr w:rsidR="00F871E3" w:rsidRPr="00F86FAA" w:rsidTr="00F871E3">
        <w:tc>
          <w:tcPr>
            <w:tcW w:w="534" w:type="dxa"/>
          </w:tcPr>
          <w:p w:rsidR="00F871E3" w:rsidRPr="00F86FAA" w:rsidRDefault="00F871E3" w:rsidP="00B07FAF">
            <w:pPr>
              <w:pStyle w:val="19"/>
              <w:ind w:firstLine="0"/>
              <w:rPr>
                <w:b/>
                <w:sz w:val="24"/>
                <w:szCs w:val="24"/>
              </w:rPr>
            </w:pPr>
            <w:r w:rsidRPr="009A14D2">
              <w:rPr>
                <w:b/>
                <w:sz w:val="24"/>
                <w:szCs w:val="24"/>
              </w:rPr>
              <w:t>12.</w:t>
            </w:r>
          </w:p>
        </w:tc>
        <w:tc>
          <w:tcPr>
            <w:tcW w:w="2551" w:type="dxa"/>
          </w:tcPr>
          <w:p w:rsidR="00F871E3" w:rsidRPr="00F86FAA" w:rsidRDefault="00F871E3" w:rsidP="00B07FAF">
            <w:pPr>
              <w:pStyle w:val="Default"/>
              <w:rPr>
                <w:b/>
                <w:color w:val="auto"/>
              </w:rPr>
            </w:pPr>
            <w:r w:rsidRPr="00F86FAA">
              <w:rPr>
                <w:b/>
                <w:color w:val="auto"/>
              </w:rPr>
              <w:t xml:space="preserve">Количество лотов </w:t>
            </w:r>
          </w:p>
        </w:tc>
        <w:tc>
          <w:tcPr>
            <w:tcW w:w="6768" w:type="dxa"/>
            <w:gridSpan w:val="2"/>
          </w:tcPr>
          <w:p w:rsidR="00F871E3" w:rsidRPr="00F86FAA" w:rsidRDefault="00D61F36" w:rsidP="00B07FAF">
            <w:pPr>
              <w:pStyle w:val="19"/>
              <w:ind w:firstLine="0"/>
              <w:rPr>
                <w:b/>
                <w:sz w:val="24"/>
              </w:rPr>
            </w:pPr>
            <w:r>
              <w:rPr>
                <w:sz w:val="24"/>
                <w:szCs w:val="24"/>
              </w:rPr>
              <w:t>2 (два</w:t>
            </w:r>
            <w:r w:rsidR="00F871E3">
              <w:rPr>
                <w:sz w:val="24"/>
                <w:szCs w:val="24"/>
              </w:rPr>
              <w:t>)</w:t>
            </w:r>
          </w:p>
        </w:tc>
      </w:tr>
      <w:tr w:rsidR="00F871E3" w:rsidRPr="00F86FAA" w:rsidTr="00F871E3">
        <w:tc>
          <w:tcPr>
            <w:tcW w:w="534" w:type="dxa"/>
          </w:tcPr>
          <w:p w:rsidR="00F871E3" w:rsidRPr="00F86FAA" w:rsidRDefault="00F871E3" w:rsidP="00B07FAF">
            <w:pPr>
              <w:pStyle w:val="19"/>
              <w:ind w:firstLine="0"/>
              <w:rPr>
                <w:b/>
                <w:sz w:val="24"/>
                <w:szCs w:val="24"/>
              </w:rPr>
            </w:pPr>
            <w:r w:rsidRPr="009A14D2">
              <w:rPr>
                <w:b/>
                <w:sz w:val="24"/>
                <w:szCs w:val="24"/>
              </w:rPr>
              <w:t>13.</w:t>
            </w:r>
          </w:p>
        </w:tc>
        <w:tc>
          <w:tcPr>
            <w:tcW w:w="2551" w:type="dxa"/>
          </w:tcPr>
          <w:p w:rsidR="00F871E3" w:rsidRPr="00F86FAA" w:rsidRDefault="00F871E3" w:rsidP="00B07FA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F871E3" w:rsidRPr="00D61F36" w:rsidRDefault="00F871E3" w:rsidP="00B07FAF">
            <w:pPr>
              <w:pStyle w:val="Default"/>
              <w:jc w:val="both"/>
              <w:rPr>
                <w:sz w:val="28"/>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sidRPr="00732342">
              <w:rPr>
                <w:b/>
                <w:color w:val="auto"/>
              </w:rPr>
              <w:t xml:space="preserve"> </w:t>
            </w:r>
            <w:r w:rsidR="00B87261" w:rsidRPr="00B87261">
              <w:t xml:space="preserve">с момента заключения договора и до </w:t>
            </w:r>
            <w:r w:rsidR="002D38F8">
              <w:t>31 июля</w:t>
            </w:r>
            <w:r w:rsidR="00B87261" w:rsidRPr="00B87261">
              <w:t xml:space="preserve"> 2014 года.</w:t>
            </w:r>
          </w:p>
          <w:p w:rsidR="00D61F36" w:rsidRDefault="00D61F36" w:rsidP="00B07FAF">
            <w:pPr>
              <w:tabs>
                <w:tab w:val="left" w:pos="22680"/>
              </w:tabs>
              <w:ind w:firstLine="34"/>
              <w:jc w:val="both"/>
              <w:rPr>
                <w:b/>
              </w:rPr>
            </w:pPr>
            <w:r w:rsidRPr="00F86FAA">
              <w:rPr>
                <w:b/>
              </w:rPr>
              <w:t xml:space="preserve">Место выполнения работ, оказания услуг, поставки товара и </w:t>
            </w:r>
            <w:proofErr w:type="spellStart"/>
            <w:r w:rsidRPr="00F86FAA">
              <w:rPr>
                <w:b/>
              </w:rPr>
              <w:t>т</w:t>
            </w:r>
            <w:proofErr w:type="gramStart"/>
            <w:r w:rsidRPr="00F86FAA">
              <w:rPr>
                <w:b/>
              </w:rPr>
              <w:t>.д</w:t>
            </w:r>
            <w:proofErr w:type="spellEnd"/>
            <w:proofErr w:type="gramEnd"/>
            <w:r>
              <w:rPr>
                <w:b/>
              </w:rPr>
              <w:t xml:space="preserve">: </w:t>
            </w:r>
          </w:p>
          <w:p w:rsidR="00D61F36" w:rsidRPr="00D61F36" w:rsidRDefault="00D61F36" w:rsidP="00B07FAF">
            <w:pPr>
              <w:tabs>
                <w:tab w:val="left" w:pos="22680"/>
              </w:tabs>
              <w:ind w:firstLine="34"/>
              <w:jc w:val="both"/>
            </w:pPr>
            <w:r w:rsidRPr="00D61F36">
              <w:t xml:space="preserve">Для Лота 1 местом поставки </w:t>
            </w:r>
            <w:proofErr w:type="spellStart"/>
            <w:r w:rsidRPr="00D61F36">
              <w:t>ричстакера</w:t>
            </w:r>
            <w:proofErr w:type="spellEnd"/>
            <w:r w:rsidRPr="00D61F36">
              <w:t xml:space="preserve"> является терминал                                    ОАО «ТрансКонтейнер» на станции </w:t>
            </w:r>
            <w:r w:rsidR="00777871">
              <w:t>Москва-Товарная-Павелецкая</w:t>
            </w:r>
            <w:r w:rsidRPr="00D61F36">
              <w:t>, адрес:</w:t>
            </w:r>
          </w:p>
          <w:p w:rsidR="00D61F36" w:rsidRDefault="00777871" w:rsidP="00777871">
            <w:pPr>
              <w:tabs>
                <w:tab w:val="left" w:pos="22680"/>
              </w:tabs>
              <w:jc w:val="both"/>
            </w:pPr>
            <w:r w:rsidRPr="00777871">
              <w:t xml:space="preserve">115054, </w:t>
            </w:r>
            <w:r w:rsidR="0039463D">
              <w:t>Москва, у</w:t>
            </w:r>
            <w:r w:rsidRPr="00777871">
              <w:t xml:space="preserve">л. </w:t>
            </w:r>
            <w:proofErr w:type="spellStart"/>
            <w:r w:rsidRPr="00777871">
              <w:t>Дубининская</w:t>
            </w:r>
            <w:proofErr w:type="spellEnd"/>
            <w:r w:rsidRPr="00777871">
              <w:t xml:space="preserve"> д.71а  </w:t>
            </w:r>
          </w:p>
          <w:p w:rsidR="00777871" w:rsidRPr="00777871" w:rsidRDefault="00777871" w:rsidP="00777871">
            <w:pPr>
              <w:tabs>
                <w:tab w:val="left" w:pos="22680"/>
              </w:tabs>
              <w:jc w:val="both"/>
            </w:pPr>
          </w:p>
          <w:p w:rsidR="00D61F36" w:rsidRPr="00D61F36" w:rsidRDefault="00D61F36" w:rsidP="00B07FAF">
            <w:pPr>
              <w:ind w:firstLine="34"/>
              <w:jc w:val="both"/>
            </w:pPr>
            <w:r w:rsidRPr="00D61F36">
              <w:t xml:space="preserve">Для Лота 2 местом поставки </w:t>
            </w:r>
            <w:proofErr w:type="spellStart"/>
            <w:r w:rsidRPr="00D61F36">
              <w:t>ричстакера</w:t>
            </w:r>
            <w:proofErr w:type="spellEnd"/>
            <w:r w:rsidRPr="00D61F36">
              <w:t xml:space="preserve"> является терминал                                   ОАО «Тр</w:t>
            </w:r>
            <w:r w:rsidR="00777871">
              <w:t>ансКонтейнер» на станции Клещиха</w:t>
            </w:r>
            <w:r w:rsidRPr="00D61F36">
              <w:t xml:space="preserve">, адрес: </w:t>
            </w:r>
          </w:p>
          <w:p w:rsidR="00F871E3" w:rsidRPr="00777871" w:rsidRDefault="00777871" w:rsidP="00B07FAF">
            <w:pPr>
              <w:shd w:val="clear" w:color="auto" w:fill="FFFFFF"/>
              <w:tabs>
                <w:tab w:val="left" w:pos="709"/>
              </w:tabs>
              <w:jc w:val="both"/>
              <w:rPr>
                <w:b/>
              </w:rPr>
            </w:pPr>
            <w:r w:rsidRPr="00777871">
              <w:t xml:space="preserve">630052, г. Новосибирск, ул. </w:t>
            </w:r>
            <w:proofErr w:type="spellStart"/>
            <w:r w:rsidRPr="00777871">
              <w:t>Толмачевская</w:t>
            </w:r>
            <w:proofErr w:type="spellEnd"/>
            <w:r w:rsidRPr="00777871">
              <w:t>, 1</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871E3" w:rsidRPr="00F86FAA" w:rsidRDefault="00F871E3" w:rsidP="00B07FAF">
            <w:pPr>
              <w:pStyle w:val="Default"/>
              <w:rPr>
                <w:b/>
                <w:color w:val="auto"/>
              </w:rPr>
            </w:pPr>
            <w:r w:rsidRPr="009A14D2">
              <w:rPr>
                <w:b/>
                <w:color w:val="auto"/>
              </w:rPr>
              <w:t>Состав и количество (объем) товара, работ, услуг</w:t>
            </w:r>
          </w:p>
        </w:tc>
        <w:tc>
          <w:tcPr>
            <w:tcW w:w="6768" w:type="dxa"/>
            <w:gridSpan w:val="2"/>
          </w:tcPr>
          <w:p w:rsidR="00F871E3" w:rsidRDefault="00B87261" w:rsidP="00B07FAF">
            <w:pPr>
              <w:pStyle w:val="19"/>
              <w:ind w:firstLine="0"/>
              <w:rPr>
                <w:sz w:val="24"/>
                <w:szCs w:val="24"/>
              </w:rPr>
            </w:pPr>
            <w:r>
              <w:rPr>
                <w:sz w:val="24"/>
                <w:szCs w:val="24"/>
              </w:rPr>
              <w:t>Лот № 1 – 1 единица</w:t>
            </w:r>
          </w:p>
          <w:p w:rsidR="00B87261" w:rsidRPr="00B87261" w:rsidRDefault="00B87261" w:rsidP="00B07FAF">
            <w:pPr>
              <w:pStyle w:val="19"/>
              <w:ind w:firstLine="0"/>
              <w:rPr>
                <w:sz w:val="24"/>
                <w:szCs w:val="24"/>
              </w:rPr>
            </w:pPr>
            <w:r>
              <w:rPr>
                <w:sz w:val="24"/>
                <w:szCs w:val="24"/>
              </w:rPr>
              <w:t>Лот № 2 – 1 единица</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871E3" w:rsidRPr="00F86FAA" w:rsidRDefault="00F871E3" w:rsidP="00B07FAF">
            <w:pPr>
              <w:pStyle w:val="Default"/>
              <w:rPr>
                <w:b/>
                <w:color w:val="auto"/>
              </w:rPr>
            </w:pPr>
            <w:r w:rsidRPr="00F86FAA">
              <w:rPr>
                <w:b/>
                <w:color w:val="auto"/>
              </w:rPr>
              <w:t xml:space="preserve">Официальный язык </w:t>
            </w:r>
          </w:p>
        </w:tc>
        <w:tc>
          <w:tcPr>
            <w:tcW w:w="6768" w:type="dxa"/>
            <w:gridSpan w:val="2"/>
          </w:tcPr>
          <w:p w:rsidR="00F871E3" w:rsidRPr="00F86FAA" w:rsidRDefault="00F871E3" w:rsidP="00B07FA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F871E3" w:rsidRPr="00F86FAA" w:rsidTr="00F871E3">
        <w:tc>
          <w:tcPr>
            <w:tcW w:w="534" w:type="dxa"/>
          </w:tcPr>
          <w:p w:rsidR="00F871E3" w:rsidRPr="001B7B21" w:rsidRDefault="00F871E3" w:rsidP="00B07FAF">
            <w:pPr>
              <w:pStyle w:val="19"/>
              <w:ind w:firstLine="0"/>
              <w:rPr>
                <w:b/>
                <w:sz w:val="24"/>
                <w:szCs w:val="24"/>
              </w:rPr>
            </w:pPr>
            <w:r w:rsidRPr="001B7B21">
              <w:rPr>
                <w:b/>
                <w:sz w:val="24"/>
                <w:szCs w:val="24"/>
              </w:rPr>
              <w:t>16.</w:t>
            </w:r>
          </w:p>
        </w:tc>
        <w:tc>
          <w:tcPr>
            <w:tcW w:w="2551" w:type="dxa"/>
          </w:tcPr>
          <w:p w:rsidR="00F871E3" w:rsidRPr="001B7B21" w:rsidRDefault="00F871E3" w:rsidP="00B07FAF">
            <w:pPr>
              <w:pStyle w:val="Default"/>
              <w:rPr>
                <w:b/>
                <w:color w:val="auto"/>
              </w:rPr>
            </w:pPr>
            <w:r w:rsidRPr="001B7B21">
              <w:rPr>
                <w:b/>
                <w:color w:val="auto"/>
              </w:rPr>
              <w:t xml:space="preserve">Валюта Открытого конкурса </w:t>
            </w:r>
          </w:p>
        </w:tc>
        <w:tc>
          <w:tcPr>
            <w:tcW w:w="6768" w:type="dxa"/>
            <w:gridSpan w:val="2"/>
          </w:tcPr>
          <w:p w:rsidR="00F871E3" w:rsidRPr="00F86FAA" w:rsidRDefault="00F871E3" w:rsidP="00B07FAF">
            <w:pPr>
              <w:pStyle w:val="19"/>
              <w:ind w:firstLine="0"/>
              <w:rPr>
                <w:b/>
                <w:sz w:val="24"/>
                <w:highlight w:val="yellow"/>
              </w:rPr>
            </w:pPr>
            <w:r>
              <w:rPr>
                <w:sz w:val="24"/>
                <w:szCs w:val="24"/>
              </w:rPr>
              <w:t>Российский рубль</w:t>
            </w:r>
          </w:p>
        </w:tc>
      </w:tr>
      <w:tr w:rsidR="00F871E3" w:rsidRPr="00F86FAA" w:rsidTr="00F871E3">
        <w:tc>
          <w:tcPr>
            <w:tcW w:w="534" w:type="dxa"/>
          </w:tcPr>
          <w:p w:rsidR="00F871E3" w:rsidRPr="00052415" w:rsidRDefault="00F871E3" w:rsidP="00B07FAF">
            <w:pPr>
              <w:pStyle w:val="19"/>
              <w:ind w:firstLine="0"/>
              <w:rPr>
                <w:b/>
                <w:sz w:val="24"/>
                <w:highlight w:val="yellow"/>
              </w:rPr>
            </w:pPr>
            <w:r w:rsidRPr="00134304">
              <w:rPr>
                <w:b/>
                <w:sz w:val="24"/>
                <w:szCs w:val="24"/>
              </w:rPr>
              <w:t>17.</w:t>
            </w:r>
          </w:p>
        </w:tc>
        <w:tc>
          <w:tcPr>
            <w:tcW w:w="2551" w:type="dxa"/>
          </w:tcPr>
          <w:p w:rsidR="00F871E3" w:rsidRPr="00F86FAA" w:rsidRDefault="00F871E3" w:rsidP="00B07FA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F871E3" w:rsidRPr="00E941DA" w:rsidRDefault="00F871E3" w:rsidP="00B07FAF">
            <w:pPr>
              <w:ind w:firstLine="540"/>
              <w:jc w:val="both"/>
            </w:pPr>
            <w:r w:rsidRPr="00E941D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871E3" w:rsidRDefault="00F871E3" w:rsidP="00B07FAF">
            <w:pPr>
              <w:ind w:firstLine="540"/>
              <w:jc w:val="both"/>
              <w:rPr>
                <w:color w:val="000000" w:themeColor="text1"/>
              </w:rPr>
            </w:pPr>
            <w:r w:rsidRPr="00E941DA">
              <w:rPr>
                <w:color w:val="000000" w:themeColor="text1"/>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color w:val="000000" w:themeColor="text1"/>
              </w:rPr>
              <w:t xml:space="preserve"> на участие в Открытом конкурсе;</w:t>
            </w:r>
          </w:p>
          <w:p w:rsidR="00D61F36" w:rsidRDefault="00F871E3" w:rsidP="00B07FAF">
            <w:pPr>
              <w:ind w:firstLine="709"/>
              <w:jc w:val="both"/>
            </w:pPr>
            <w:r w:rsidRPr="00C1655D">
              <w:rPr>
                <w:rFonts w:eastAsia="MS Mincho"/>
              </w:rPr>
              <w:t xml:space="preserve">- </w:t>
            </w:r>
            <w:r>
              <w:rPr>
                <w:rFonts w:eastAsia="MS Mincho"/>
              </w:rPr>
              <w:t xml:space="preserve"> претендент должен иметь опыт </w:t>
            </w:r>
            <w:r w:rsidR="00D61F36">
              <w:t>поставки</w:t>
            </w:r>
            <w:r>
              <w:t xml:space="preserve"> в 2012-2013 перегружателей типа «ричстакер»</w:t>
            </w:r>
            <w:r w:rsidR="00D61F36">
              <w:t>.</w:t>
            </w:r>
            <w:r>
              <w:t xml:space="preserve"> </w:t>
            </w:r>
          </w:p>
          <w:p w:rsidR="00F871E3" w:rsidRPr="00E941DA" w:rsidRDefault="00F871E3" w:rsidP="00B07FAF">
            <w:pPr>
              <w:ind w:firstLine="709"/>
              <w:jc w:val="both"/>
              <w:rPr>
                <w:rFonts w:eastAsia="MS Mincho"/>
              </w:rPr>
            </w:pPr>
            <w:r w:rsidRPr="00E941DA">
              <w:rPr>
                <w:rFonts w:eastAsia="MS Mincho"/>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MS Mincho"/>
              </w:rPr>
              <w:t>;</w:t>
            </w:r>
          </w:p>
          <w:p w:rsidR="00F871E3" w:rsidRPr="00E941DA" w:rsidRDefault="00F871E3" w:rsidP="00B07FAF">
            <w:pPr>
              <w:ind w:firstLine="540"/>
              <w:jc w:val="both"/>
            </w:pPr>
            <w:r w:rsidRPr="00E941DA">
              <w:t xml:space="preserve">2.  Претендент, помимо документов, указанных в пункте 2.3 настоящей документации о закупке, в составе Заявки должен </w:t>
            </w:r>
            <w:proofErr w:type="gramStart"/>
            <w:r w:rsidRPr="00E941DA">
              <w:t>предоставить следующие документы</w:t>
            </w:r>
            <w:proofErr w:type="gramEnd"/>
            <w:r w:rsidRPr="00E941DA">
              <w:t xml:space="preserve"> заверенные подписью и печатью претендента:</w:t>
            </w:r>
          </w:p>
          <w:p w:rsidR="00F871E3" w:rsidRDefault="00F871E3" w:rsidP="00B07FAF">
            <w:pPr>
              <w:pStyle w:val="afa"/>
              <w:tabs>
                <w:tab w:val="left" w:pos="1440"/>
              </w:tabs>
            </w:pPr>
            <w:r w:rsidRPr="00E941DA">
              <w:lastRenderedPageBreak/>
              <w:t xml:space="preserve">- </w:t>
            </w:r>
            <w:r w:rsidRPr="00DB64CF">
              <w:rPr>
                <w:sz w:val="24"/>
              </w:rPr>
              <w:t>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r>
              <w:rPr>
                <w:sz w:val="24"/>
              </w:rPr>
              <w:t>);</w:t>
            </w:r>
          </w:p>
          <w:p w:rsidR="00F871E3" w:rsidRDefault="00F871E3" w:rsidP="00B07FAF">
            <w:pPr>
              <w:ind w:firstLine="540"/>
              <w:jc w:val="both"/>
            </w:pPr>
            <w:r w:rsidRPr="00E941DA">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t>одписанное уполномоченным лицом;</w:t>
            </w:r>
          </w:p>
          <w:p w:rsidR="00F871E3" w:rsidRDefault="00F871E3" w:rsidP="00B07FAF">
            <w:pPr>
              <w:tabs>
                <w:tab w:val="left" w:pos="0"/>
                <w:tab w:val="left" w:pos="1440"/>
              </w:tabs>
              <w:ind w:firstLine="709"/>
              <w:jc w:val="both"/>
              <w:rPr>
                <w:rFonts w:eastAsia="MS Mincho"/>
              </w:rPr>
            </w:pPr>
            <w:r w:rsidRPr="00E941DA">
              <w:rPr>
                <w:rFonts w:eastAsia="MS Mincho"/>
                <w:sz w:val="28"/>
              </w:rPr>
              <w:t xml:space="preserve">- </w:t>
            </w:r>
            <w:r w:rsidRPr="00E941DA">
              <w:rPr>
                <w:rFonts w:eastAsia="MS Mincho"/>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941DA">
              <w:rPr>
                <w:rFonts w:eastAsia="MS Mincho"/>
              </w:rPr>
              <w:t>заверение документов</w:t>
            </w:r>
            <w:proofErr w:type="gramEnd"/>
            <w:r w:rsidRPr="00E941DA">
              <w:rPr>
                <w:rFonts w:eastAsia="MS Mincho"/>
              </w:rPr>
              <w:t xml:space="preserve"> уполномоченным должностным лицом претендента со скреплением его подписи печатью претендента;</w:t>
            </w:r>
          </w:p>
          <w:p w:rsidR="00593070" w:rsidRPr="00593070" w:rsidRDefault="00593070" w:rsidP="00593070">
            <w:pPr>
              <w:ind w:firstLine="540"/>
              <w:jc w:val="both"/>
            </w:pPr>
            <w:r w:rsidRPr="00593070">
              <w:t xml:space="preserve">- </w:t>
            </w:r>
            <w:r>
              <w:t>информацию о качественных и функциональных характеристиках (описание) поставляемого товара (приложение к финансово-коммерческому предложению);</w:t>
            </w:r>
          </w:p>
          <w:p w:rsidR="00F871E3" w:rsidRPr="00D61F36" w:rsidRDefault="00F871E3" w:rsidP="00B07FAF">
            <w:pPr>
              <w:pStyle w:val="afa"/>
              <w:ind w:firstLine="567"/>
              <w:rPr>
                <w:sz w:val="24"/>
              </w:rPr>
            </w:pPr>
            <w:r w:rsidRPr="00E56B74">
              <w:rPr>
                <w:sz w:val="24"/>
              </w:rPr>
              <w:t xml:space="preserve">- документ по форме приложения № 4 к настоящей документации о </w:t>
            </w:r>
            <w:proofErr w:type="gramStart"/>
            <w:r w:rsidRPr="00E56B74">
              <w:rPr>
                <w:sz w:val="24"/>
              </w:rPr>
              <w:t>закупке</w:t>
            </w:r>
            <w:proofErr w:type="gramEnd"/>
            <w:r w:rsidRPr="00E56B74">
              <w:rPr>
                <w:sz w:val="24"/>
              </w:rPr>
              <w:t xml:space="preserve"> о наличии опыта выполнения работ, оказания услуг, поставки товара и т.д. по предмету Открытого конкурса.</w:t>
            </w:r>
          </w:p>
        </w:tc>
      </w:tr>
      <w:tr w:rsidR="00F871E3" w:rsidRPr="00F86FAA" w:rsidTr="00F871E3">
        <w:tc>
          <w:tcPr>
            <w:tcW w:w="534" w:type="dxa"/>
          </w:tcPr>
          <w:p w:rsidR="00F871E3" w:rsidRPr="00F86FAA" w:rsidRDefault="00F871E3" w:rsidP="00B07FAF">
            <w:pPr>
              <w:pStyle w:val="19"/>
              <w:ind w:firstLine="0"/>
              <w:rPr>
                <w:b/>
                <w:sz w:val="24"/>
                <w:szCs w:val="24"/>
              </w:rPr>
            </w:pPr>
            <w:r>
              <w:rPr>
                <w:b/>
                <w:sz w:val="24"/>
                <w:szCs w:val="24"/>
              </w:rPr>
              <w:lastRenderedPageBreak/>
              <w:t>18.</w:t>
            </w:r>
          </w:p>
        </w:tc>
        <w:tc>
          <w:tcPr>
            <w:tcW w:w="2551" w:type="dxa"/>
          </w:tcPr>
          <w:p w:rsidR="00F871E3" w:rsidRPr="00F86FAA" w:rsidRDefault="00F871E3" w:rsidP="00B07FAF">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F871E3" w:rsidRPr="001649CF" w:rsidRDefault="00F871E3" w:rsidP="00B07FAF">
            <w:pPr>
              <w:jc w:val="both"/>
              <w:rPr>
                <w:highlight w:val="yellow"/>
              </w:rPr>
            </w:pPr>
            <w:r w:rsidRPr="0047327E">
              <w:t>Без особенностей</w:t>
            </w:r>
          </w:p>
        </w:tc>
      </w:tr>
      <w:tr w:rsidR="008A18AB" w:rsidRPr="00F86FAA" w:rsidTr="003E39FA">
        <w:trPr>
          <w:trHeight w:val="230"/>
        </w:trPr>
        <w:tc>
          <w:tcPr>
            <w:tcW w:w="534" w:type="dxa"/>
            <w:vMerge w:val="restart"/>
          </w:tcPr>
          <w:p w:rsidR="008A18AB" w:rsidRPr="00F86FAA" w:rsidRDefault="008A18AB" w:rsidP="00B07FAF">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8A18AB" w:rsidRPr="00F86FAA" w:rsidRDefault="008A18AB" w:rsidP="00B07FA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245" w:type="dxa"/>
          </w:tcPr>
          <w:p w:rsidR="008A18AB" w:rsidRPr="00ED7156" w:rsidRDefault="008A18AB" w:rsidP="008A18AB">
            <w:pPr>
              <w:pStyle w:val="afa"/>
              <w:rPr>
                <w:b/>
                <w:sz w:val="24"/>
              </w:rPr>
            </w:pPr>
            <w:r w:rsidRPr="00732342">
              <w:rPr>
                <w:b/>
                <w:sz w:val="24"/>
              </w:rPr>
              <w:t>Критерий оценки</w:t>
            </w:r>
          </w:p>
        </w:tc>
        <w:tc>
          <w:tcPr>
            <w:tcW w:w="1523" w:type="dxa"/>
          </w:tcPr>
          <w:p w:rsidR="008A18AB" w:rsidRPr="003E39FA" w:rsidRDefault="008A18AB" w:rsidP="003E39FA">
            <w:pPr>
              <w:pStyle w:val="afa"/>
              <w:ind w:firstLine="0"/>
              <w:jc w:val="center"/>
              <w:rPr>
                <w:b/>
                <w:sz w:val="24"/>
              </w:rPr>
            </w:pPr>
            <w:proofErr w:type="spellStart"/>
            <w:r w:rsidRPr="003E39FA">
              <w:rPr>
                <w:b/>
                <w:sz w:val="24"/>
              </w:rPr>
              <w:t>Кз</w:t>
            </w:r>
            <w:proofErr w:type="spellEnd"/>
          </w:p>
        </w:tc>
      </w:tr>
      <w:tr w:rsidR="008A18AB" w:rsidRPr="00F86FAA" w:rsidTr="003E39FA">
        <w:trPr>
          <w:trHeight w:val="230"/>
        </w:trPr>
        <w:tc>
          <w:tcPr>
            <w:tcW w:w="534" w:type="dxa"/>
            <w:vMerge/>
          </w:tcPr>
          <w:p w:rsidR="008A18AB" w:rsidRPr="00F86FAA" w:rsidRDefault="008A18AB" w:rsidP="00B07FAF">
            <w:pPr>
              <w:pStyle w:val="19"/>
              <w:ind w:firstLine="0"/>
              <w:rPr>
                <w:b/>
                <w:sz w:val="24"/>
                <w:szCs w:val="24"/>
              </w:rPr>
            </w:pPr>
          </w:p>
        </w:tc>
        <w:tc>
          <w:tcPr>
            <w:tcW w:w="2551" w:type="dxa"/>
            <w:vMerge/>
          </w:tcPr>
          <w:p w:rsidR="008A18AB" w:rsidRPr="00F86FAA" w:rsidRDefault="008A18AB" w:rsidP="00B07FAF">
            <w:pPr>
              <w:pStyle w:val="Default"/>
              <w:rPr>
                <w:b/>
                <w:color w:val="auto"/>
              </w:rPr>
            </w:pPr>
          </w:p>
        </w:tc>
        <w:tc>
          <w:tcPr>
            <w:tcW w:w="5245" w:type="dxa"/>
          </w:tcPr>
          <w:p w:rsidR="008A18AB" w:rsidRPr="009A3CDE" w:rsidRDefault="008A18AB" w:rsidP="008A18AB">
            <w:pPr>
              <w:pStyle w:val="afa"/>
              <w:ind w:firstLine="0"/>
              <w:rPr>
                <w:sz w:val="24"/>
                <w:highlight w:val="cyan"/>
              </w:rPr>
            </w:pPr>
            <w:r>
              <w:rPr>
                <w:sz w:val="24"/>
              </w:rPr>
              <w:t>Цена за единицу</w:t>
            </w:r>
            <w:r w:rsidR="003E39FA">
              <w:rPr>
                <w:sz w:val="24"/>
              </w:rPr>
              <w:t xml:space="preserve"> товара</w:t>
            </w:r>
          </w:p>
        </w:tc>
        <w:tc>
          <w:tcPr>
            <w:tcW w:w="1523" w:type="dxa"/>
          </w:tcPr>
          <w:p w:rsidR="008A18AB" w:rsidRDefault="008A18AB" w:rsidP="008A18AB">
            <w:pPr>
              <w:pStyle w:val="afa"/>
              <w:ind w:firstLine="0"/>
              <w:jc w:val="center"/>
              <w:rPr>
                <w:i/>
                <w:sz w:val="24"/>
                <w:highlight w:val="cyan"/>
              </w:rPr>
            </w:pPr>
            <w:r>
              <w:rPr>
                <w:sz w:val="24"/>
              </w:rPr>
              <w:t>0</w:t>
            </w:r>
            <w:r w:rsidRPr="0055266E">
              <w:rPr>
                <w:sz w:val="24"/>
              </w:rPr>
              <w:t>,</w:t>
            </w:r>
            <w:r>
              <w:rPr>
                <w:sz w:val="24"/>
              </w:rPr>
              <w:t>55</w:t>
            </w:r>
          </w:p>
        </w:tc>
      </w:tr>
      <w:tr w:rsidR="008A18AB" w:rsidRPr="00F86FAA" w:rsidTr="003E39FA">
        <w:trPr>
          <w:trHeight w:val="230"/>
        </w:trPr>
        <w:tc>
          <w:tcPr>
            <w:tcW w:w="534" w:type="dxa"/>
            <w:vMerge/>
          </w:tcPr>
          <w:p w:rsidR="008A18AB" w:rsidRPr="00F86FAA" w:rsidRDefault="008A18AB" w:rsidP="00B07FAF">
            <w:pPr>
              <w:pStyle w:val="19"/>
              <w:ind w:firstLine="0"/>
              <w:rPr>
                <w:b/>
                <w:sz w:val="24"/>
                <w:szCs w:val="24"/>
              </w:rPr>
            </w:pPr>
          </w:p>
        </w:tc>
        <w:tc>
          <w:tcPr>
            <w:tcW w:w="2551" w:type="dxa"/>
            <w:vMerge/>
          </w:tcPr>
          <w:p w:rsidR="008A18AB" w:rsidRPr="00F86FAA" w:rsidRDefault="008A18AB" w:rsidP="00B07FAF">
            <w:pPr>
              <w:pStyle w:val="Default"/>
              <w:rPr>
                <w:b/>
                <w:color w:val="auto"/>
              </w:rPr>
            </w:pPr>
          </w:p>
        </w:tc>
        <w:tc>
          <w:tcPr>
            <w:tcW w:w="5245" w:type="dxa"/>
          </w:tcPr>
          <w:p w:rsidR="008A18AB" w:rsidRPr="0055266E" w:rsidRDefault="003E39FA" w:rsidP="008A18AB">
            <w:pPr>
              <w:pStyle w:val="afa"/>
              <w:ind w:firstLine="0"/>
              <w:rPr>
                <w:sz w:val="24"/>
              </w:rPr>
            </w:pPr>
            <w:r>
              <w:rPr>
                <w:sz w:val="24"/>
              </w:rPr>
              <w:t>Срок поставки товара</w:t>
            </w:r>
          </w:p>
        </w:tc>
        <w:tc>
          <w:tcPr>
            <w:tcW w:w="1523" w:type="dxa"/>
          </w:tcPr>
          <w:p w:rsidR="008A18AB" w:rsidRDefault="008A18AB" w:rsidP="003E39FA">
            <w:pPr>
              <w:pStyle w:val="afa"/>
              <w:ind w:firstLine="0"/>
              <w:jc w:val="center"/>
              <w:rPr>
                <w:sz w:val="24"/>
              </w:rPr>
            </w:pPr>
            <w:r>
              <w:rPr>
                <w:sz w:val="24"/>
              </w:rPr>
              <w:t>0,</w:t>
            </w:r>
            <w:r w:rsidR="003E39FA">
              <w:rPr>
                <w:sz w:val="24"/>
              </w:rPr>
              <w:t>30</w:t>
            </w:r>
          </w:p>
        </w:tc>
      </w:tr>
      <w:tr w:rsidR="008A18AB" w:rsidRPr="00F86FAA" w:rsidTr="003E39FA">
        <w:trPr>
          <w:trHeight w:val="230"/>
        </w:trPr>
        <w:tc>
          <w:tcPr>
            <w:tcW w:w="534" w:type="dxa"/>
            <w:vMerge/>
          </w:tcPr>
          <w:p w:rsidR="008A18AB" w:rsidRPr="00F86FAA" w:rsidRDefault="008A18AB" w:rsidP="00B07FAF">
            <w:pPr>
              <w:pStyle w:val="19"/>
              <w:ind w:firstLine="0"/>
              <w:rPr>
                <w:b/>
                <w:sz w:val="24"/>
                <w:szCs w:val="24"/>
              </w:rPr>
            </w:pPr>
          </w:p>
        </w:tc>
        <w:tc>
          <w:tcPr>
            <w:tcW w:w="2551" w:type="dxa"/>
            <w:vMerge/>
          </w:tcPr>
          <w:p w:rsidR="008A18AB" w:rsidRPr="00F86FAA" w:rsidRDefault="008A18AB" w:rsidP="00B07FAF">
            <w:pPr>
              <w:pStyle w:val="Default"/>
              <w:rPr>
                <w:b/>
                <w:color w:val="auto"/>
              </w:rPr>
            </w:pPr>
          </w:p>
        </w:tc>
        <w:tc>
          <w:tcPr>
            <w:tcW w:w="5245" w:type="dxa"/>
          </w:tcPr>
          <w:p w:rsidR="008A18AB" w:rsidRDefault="003E39FA" w:rsidP="003E39FA">
            <w:pPr>
              <w:jc w:val="both"/>
            </w:pPr>
            <w:r>
              <w:t>Размер аванса (% от цены товара)</w:t>
            </w:r>
          </w:p>
        </w:tc>
        <w:tc>
          <w:tcPr>
            <w:tcW w:w="1523" w:type="dxa"/>
          </w:tcPr>
          <w:p w:rsidR="008A18AB" w:rsidRDefault="008A18AB" w:rsidP="003E39FA">
            <w:pPr>
              <w:pStyle w:val="afa"/>
              <w:ind w:firstLine="0"/>
              <w:jc w:val="center"/>
              <w:rPr>
                <w:sz w:val="24"/>
              </w:rPr>
            </w:pPr>
            <w:r>
              <w:rPr>
                <w:sz w:val="24"/>
              </w:rPr>
              <w:t>0,1</w:t>
            </w:r>
            <w:r w:rsidR="003E39FA">
              <w:rPr>
                <w:sz w:val="24"/>
              </w:rPr>
              <w:t>0</w:t>
            </w:r>
          </w:p>
        </w:tc>
      </w:tr>
      <w:tr w:rsidR="008A18AB" w:rsidRPr="00F86FAA" w:rsidTr="003E39FA">
        <w:trPr>
          <w:trHeight w:val="230"/>
        </w:trPr>
        <w:tc>
          <w:tcPr>
            <w:tcW w:w="534" w:type="dxa"/>
            <w:vMerge/>
          </w:tcPr>
          <w:p w:rsidR="008A18AB" w:rsidRPr="00F86FAA" w:rsidRDefault="008A18AB" w:rsidP="00B07FAF">
            <w:pPr>
              <w:pStyle w:val="19"/>
              <w:ind w:firstLine="0"/>
              <w:rPr>
                <w:b/>
                <w:sz w:val="24"/>
                <w:szCs w:val="24"/>
              </w:rPr>
            </w:pPr>
          </w:p>
        </w:tc>
        <w:tc>
          <w:tcPr>
            <w:tcW w:w="2551" w:type="dxa"/>
            <w:vMerge/>
          </w:tcPr>
          <w:p w:rsidR="008A18AB" w:rsidRPr="00F86FAA" w:rsidRDefault="008A18AB" w:rsidP="00B07FAF">
            <w:pPr>
              <w:pStyle w:val="Default"/>
              <w:rPr>
                <w:b/>
                <w:color w:val="auto"/>
              </w:rPr>
            </w:pPr>
          </w:p>
        </w:tc>
        <w:tc>
          <w:tcPr>
            <w:tcW w:w="5245" w:type="dxa"/>
          </w:tcPr>
          <w:p w:rsidR="008A18AB" w:rsidRPr="002F448B" w:rsidRDefault="003E39FA" w:rsidP="003E39FA">
            <w:pPr>
              <w:pStyle w:val="afa"/>
              <w:ind w:firstLine="0"/>
              <w:rPr>
                <w:sz w:val="24"/>
              </w:rPr>
            </w:pPr>
            <w:r w:rsidRPr="002F448B">
              <w:rPr>
                <w:sz w:val="24"/>
              </w:rPr>
              <w:t>Опыт участника (общая стоимость перегружателей типа «ричстакер», поставленных в 2012-2013 г., российский рубль (без учета НДС))</w:t>
            </w:r>
          </w:p>
        </w:tc>
        <w:tc>
          <w:tcPr>
            <w:tcW w:w="1523" w:type="dxa"/>
          </w:tcPr>
          <w:p w:rsidR="008A18AB" w:rsidRDefault="003E39FA" w:rsidP="008A18AB">
            <w:pPr>
              <w:pStyle w:val="afa"/>
              <w:ind w:firstLine="0"/>
              <w:jc w:val="center"/>
              <w:rPr>
                <w:sz w:val="24"/>
              </w:rPr>
            </w:pPr>
            <w:r>
              <w:rPr>
                <w:sz w:val="24"/>
              </w:rPr>
              <w:t>0,05</w:t>
            </w:r>
          </w:p>
        </w:tc>
      </w:tr>
      <w:tr w:rsidR="008A18AB" w:rsidRPr="00F86FAA" w:rsidTr="003E39FA">
        <w:trPr>
          <w:trHeight w:val="230"/>
        </w:trPr>
        <w:tc>
          <w:tcPr>
            <w:tcW w:w="534" w:type="dxa"/>
            <w:vMerge/>
          </w:tcPr>
          <w:p w:rsidR="008A18AB" w:rsidRPr="00F86FAA" w:rsidRDefault="008A18AB" w:rsidP="00B07FAF">
            <w:pPr>
              <w:pStyle w:val="19"/>
              <w:ind w:firstLine="0"/>
              <w:rPr>
                <w:b/>
                <w:sz w:val="24"/>
                <w:szCs w:val="24"/>
              </w:rPr>
            </w:pPr>
          </w:p>
        </w:tc>
        <w:tc>
          <w:tcPr>
            <w:tcW w:w="2551" w:type="dxa"/>
            <w:vMerge/>
          </w:tcPr>
          <w:p w:rsidR="008A18AB" w:rsidRPr="00F86FAA" w:rsidRDefault="008A18AB" w:rsidP="00B07FAF">
            <w:pPr>
              <w:pStyle w:val="Default"/>
              <w:rPr>
                <w:b/>
                <w:color w:val="auto"/>
              </w:rPr>
            </w:pPr>
          </w:p>
        </w:tc>
        <w:tc>
          <w:tcPr>
            <w:tcW w:w="5245" w:type="dxa"/>
          </w:tcPr>
          <w:p w:rsidR="008A18AB" w:rsidRDefault="008A18AB" w:rsidP="008A18AB">
            <w:pPr>
              <w:pStyle w:val="afa"/>
              <w:ind w:firstLine="0"/>
              <w:rPr>
                <w:i/>
                <w:sz w:val="24"/>
                <w:highlight w:val="cyan"/>
              </w:rPr>
            </w:pPr>
            <w:r w:rsidRPr="0055266E">
              <w:rPr>
                <w:b/>
                <w:sz w:val="24"/>
              </w:rPr>
              <w:t>Общая сумма по всем критериям</w:t>
            </w:r>
          </w:p>
        </w:tc>
        <w:tc>
          <w:tcPr>
            <w:tcW w:w="1523" w:type="dxa"/>
          </w:tcPr>
          <w:p w:rsidR="008A18AB" w:rsidRDefault="008A18AB" w:rsidP="008A18AB">
            <w:pPr>
              <w:pStyle w:val="afa"/>
              <w:ind w:firstLine="0"/>
              <w:jc w:val="center"/>
              <w:rPr>
                <w:b/>
                <w:i/>
                <w:sz w:val="24"/>
                <w:highlight w:val="cyan"/>
              </w:rPr>
            </w:pPr>
            <w:r w:rsidRPr="00ED7156">
              <w:rPr>
                <w:b/>
                <w:sz w:val="24"/>
              </w:rPr>
              <w:t>1,</w:t>
            </w:r>
            <w:r w:rsidRPr="00732342">
              <w:rPr>
                <w:b/>
                <w:sz w:val="24"/>
              </w:rPr>
              <w:t>0</w:t>
            </w:r>
            <w:r w:rsidR="003E39FA">
              <w:rPr>
                <w:b/>
                <w:sz w:val="24"/>
              </w:rPr>
              <w:t>0</w:t>
            </w:r>
          </w:p>
        </w:tc>
      </w:tr>
      <w:tr w:rsidR="00F871E3" w:rsidRPr="00F86FAA" w:rsidTr="00F871E3">
        <w:tc>
          <w:tcPr>
            <w:tcW w:w="534" w:type="dxa"/>
          </w:tcPr>
          <w:p w:rsidR="00F871E3" w:rsidRPr="00F86FAA" w:rsidRDefault="00F871E3" w:rsidP="00B07FAF">
            <w:pPr>
              <w:pStyle w:val="19"/>
              <w:ind w:firstLine="0"/>
              <w:rPr>
                <w:b/>
                <w:sz w:val="24"/>
                <w:szCs w:val="24"/>
              </w:rPr>
            </w:pPr>
            <w:r>
              <w:rPr>
                <w:b/>
                <w:sz w:val="24"/>
                <w:szCs w:val="24"/>
              </w:rPr>
              <w:t>20</w:t>
            </w:r>
            <w:r w:rsidRPr="00F86FAA">
              <w:rPr>
                <w:b/>
                <w:sz w:val="24"/>
                <w:szCs w:val="24"/>
              </w:rPr>
              <w:t>.</w:t>
            </w:r>
          </w:p>
        </w:tc>
        <w:tc>
          <w:tcPr>
            <w:tcW w:w="2551" w:type="dxa"/>
          </w:tcPr>
          <w:p w:rsidR="00F871E3" w:rsidRPr="00F86FAA" w:rsidRDefault="00F871E3" w:rsidP="00B07FAF">
            <w:pPr>
              <w:pStyle w:val="Default"/>
              <w:rPr>
                <w:b/>
                <w:color w:val="auto"/>
              </w:rPr>
            </w:pPr>
            <w:r w:rsidRPr="00A73790">
              <w:rPr>
                <w:b/>
                <w:color w:val="auto"/>
              </w:rPr>
              <w:t>Особенности заключения договора</w:t>
            </w:r>
          </w:p>
        </w:tc>
        <w:tc>
          <w:tcPr>
            <w:tcW w:w="6768" w:type="dxa"/>
            <w:gridSpan w:val="2"/>
          </w:tcPr>
          <w:p w:rsidR="00F871E3" w:rsidRDefault="00F871E3" w:rsidP="00B07FAF">
            <w:pPr>
              <w:pStyle w:val="afa"/>
              <w:rPr>
                <w:sz w:val="24"/>
              </w:rPr>
            </w:pPr>
            <w:r w:rsidRPr="002A5D5F">
              <w:rPr>
                <w:sz w:val="24"/>
              </w:rPr>
              <w:t xml:space="preserve">1. Цена по договору, заключаемому по результатам проведения настоящего Открытого конкурса, в процессе исполнения договора </w:t>
            </w:r>
            <w:r>
              <w:rPr>
                <w:sz w:val="24"/>
              </w:rPr>
              <w:t>изменению не подлежит.</w:t>
            </w:r>
          </w:p>
          <w:p w:rsidR="00F871E3" w:rsidRPr="002A5D5F" w:rsidRDefault="00F871E3" w:rsidP="00B07FAF">
            <w:pPr>
              <w:pStyle w:val="-3"/>
              <w:numPr>
                <w:ilvl w:val="2"/>
                <w:numId w:val="0"/>
              </w:numPr>
              <w:tabs>
                <w:tab w:val="num" w:pos="1985"/>
              </w:tabs>
              <w:suppressAutoHyphens/>
              <w:ind w:firstLine="709"/>
              <w:rPr>
                <w:sz w:val="24"/>
              </w:rPr>
            </w:pPr>
            <w:r w:rsidRPr="002A5D5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2A5D5F">
              <w:rPr>
                <w:i/>
                <w:sz w:val="24"/>
              </w:rPr>
              <w:t xml:space="preserve"> </w:t>
            </w:r>
            <w:r w:rsidRPr="002A5D5F">
              <w:rPr>
                <w:sz w:val="24"/>
              </w:rPr>
              <w:t xml:space="preserve">(приложение № 5), до момента его подписания победителем. </w:t>
            </w:r>
          </w:p>
          <w:p w:rsidR="00F871E3" w:rsidRPr="002A5D5F" w:rsidRDefault="00F871E3" w:rsidP="00B07FAF">
            <w:pPr>
              <w:pStyle w:val="-3"/>
              <w:numPr>
                <w:ilvl w:val="2"/>
                <w:numId w:val="0"/>
              </w:numPr>
              <w:tabs>
                <w:tab w:val="num" w:pos="1985"/>
              </w:tabs>
              <w:suppressAutoHyphens/>
              <w:ind w:firstLine="709"/>
              <w:rPr>
                <w:sz w:val="24"/>
              </w:rPr>
            </w:pPr>
            <w:r w:rsidRPr="002A5D5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871E3" w:rsidRPr="002A5D5F" w:rsidRDefault="00F871E3" w:rsidP="00B07FAF">
            <w:pPr>
              <w:pStyle w:val="-3"/>
              <w:numPr>
                <w:ilvl w:val="2"/>
                <w:numId w:val="0"/>
              </w:numPr>
              <w:tabs>
                <w:tab w:val="num" w:pos="1985"/>
              </w:tabs>
              <w:suppressAutoHyphens/>
              <w:ind w:firstLine="709"/>
              <w:rPr>
                <w:sz w:val="24"/>
              </w:rPr>
            </w:pPr>
            <w:r w:rsidRPr="002A5D5F">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2A5D5F">
              <w:rPr>
                <w:sz w:val="24"/>
              </w:rPr>
              <w:lastRenderedPageBreak/>
              <w:t>настоящей документации о закупке.</w:t>
            </w:r>
          </w:p>
          <w:p w:rsidR="00F871E3" w:rsidRPr="002A5D5F" w:rsidRDefault="00F871E3" w:rsidP="00B07FAF">
            <w:pPr>
              <w:pStyle w:val="-3"/>
              <w:numPr>
                <w:ilvl w:val="2"/>
                <w:numId w:val="0"/>
              </w:numPr>
              <w:tabs>
                <w:tab w:val="num" w:pos="1985"/>
              </w:tabs>
              <w:suppressAutoHyphens/>
              <w:ind w:firstLine="709"/>
              <w:rPr>
                <w:sz w:val="24"/>
              </w:rPr>
            </w:pPr>
            <w:r w:rsidRPr="002A5D5F">
              <w:rPr>
                <w:sz w:val="24"/>
              </w:rPr>
              <w:t>Внесение изменений в договор по предложениям победителя является правом Заказчика и осуществляется по усмотрению Заказчика.</w:t>
            </w:r>
          </w:p>
          <w:p w:rsidR="00F871E3" w:rsidRPr="0078708F" w:rsidRDefault="00F871E3" w:rsidP="00B07FAF">
            <w:pPr>
              <w:pStyle w:val="-3"/>
              <w:numPr>
                <w:ilvl w:val="2"/>
                <w:numId w:val="0"/>
              </w:numPr>
              <w:tabs>
                <w:tab w:val="num" w:pos="1985"/>
              </w:tabs>
              <w:suppressAutoHyphens/>
              <w:ind w:firstLine="709"/>
              <w:rPr>
                <w:sz w:val="24"/>
              </w:rPr>
            </w:pPr>
            <w:r w:rsidRPr="002A5D5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871E3" w:rsidRPr="00F86FAA" w:rsidTr="00F871E3">
        <w:tc>
          <w:tcPr>
            <w:tcW w:w="534" w:type="dxa"/>
          </w:tcPr>
          <w:p w:rsidR="00F871E3" w:rsidRPr="00F86FAA" w:rsidRDefault="00F871E3" w:rsidP="00B07FAF">
            <w:pPr>
              <w:pStyle w:val="19"/>
              <w:ind w:firstLine="0"/>
              <w:rPr>
                <w:b/>
                <w:sz w:val="24"/>
                <w:szCs w:val="24"/>
              </w:rPr>
            </w:pPr>
            <w:r w:rsidRPr="00794ECD">
              <w:rPr>
                <w:b/>
                <w:sz w:val="24"/>
                <w:szCs w:val="24"/>
              </w:rPr>
              <w:lastRenderedPageBreak/>
              <w:t>21.</w:t>
            </w:r>
          </w:p>
        </w:tc>
        <w:tc>
          <w:tcPr>
            <w:tcW w:w="2551" w:type="dxa"/>
          </w:tcPr>
          <w:p w:rsidR="00F871E3" w:rsidRPr="00F86FAA" w:rsidRDefault="00F871E3" w:rsidP="00B07FAF">
            <w:pPr>
              <w:pStyle w:val="Default"/>
              <w:rPr>
                <w:b/>
                <w:color w:val="auto"/>
              </w:rPr>
            </w:pPr>
            <w:r w:rsidRPr="00F86FAA">
              <w:rPr>
                <w:b/>
                <w:color w:val="auto"/>
              </w:rPr>
              <w:t>Привлечение субподрядчиков, соисполнителей</w:t>
            </w:r>
          </w:p>
        </w:tc>
        <w:tc>
          <w:tcPr>
            <w:tcW w:w="6768" w:type="dxa"/>
            <w:gridSpan w:val="2"/>
          </w:tcPr>
          <w:p w:rsidR="00F871E3" w:rsidRDefault="00F871E3" w:rsidP="00B07FAF">
            <w:pPr>
              <w:pStyle w:val="-3"/>
              <w:numPr>
                <w:ilvl w:val="2"/>
                <w:numId w:val="0"/>
              </w:numPr>
              <w:tabs>
                <w:tab w:val="num" w:pos="1985"/>
              </w:tabs>
              <w:suppressAutoHyphens/>
              <w:ind w:firstLine="709"/>
            </w:pPr>
            <w:r w:rsidRPr="00B07FAF">
              <w:rPr>
                <w:sz w:val="24"/>
              </w:rPr>
              <w:t xml:space="preserve">Привлечение субподрядчиков </w:t>
            </w:r>
            <w:r w:rsidR="00D61F36" w:rsidRPr="00B07FAF">
              <w:rPr>
                <w:sz w:val="24"/>
              </w:rPr>
              <w:t xml:space="preserve">не </w:t>
            </w:r>
            <w:r w:rsidRPr="00B07FAF">
              <w:rPr>
                <w:sz w:val="24"/>
              </w:rPr>
              <w:t>допускается.</w:t>
            </w:r>
            <w:r w:rsidRPr="0047327E">
              <w:rPr>
                <w:sz w:val="24"/>
                <w:highlight w:val="cyan"/>
              </w:rPr>
              <w:t xml:space="preserve"> </w:t>
            </w:r>
          </w:p>
        </w:tc>
      </w:tr>
      <w:tr w:rsidR="00F871E3" w:rsidRPr="00F86FAA" w:rsidTr="00F871E3">
        <w:tc>
          <w:tcPr>
            <w:tcW w:w="534" w:type="dxa"/>
          </w:tcPr>
          <w:p w:rsidR="00F871E3" w:rsidRPr="00F86FAA" w:rsidRDefault="00F871E3" w:rsidP="00B07FAF">
            <w:pPr>
              <w:pStyle w:val="19"/>
              <w:ind w:firstLine="0"/>
              <w:rPr>
                <w:b/>
                <w:sz w:val="24"/>
                <w:szCs w:val="24"/>
              </w:rPr>
            </w:pPr>
            <w:r w:rsidRPr="00794ECD">
              <w:rPr>
                <w:b/>
                <w:sz w:val="24"/>
                <w:szCs w:val="24"/>
              </w:rPr>
              <w:t>22.</w:t>
            </w:r>
          </w:p>
        </w:tc>
        <w:tc>
          <w:tcPr>
            <w:tcW w:w="2551" w:type="dxa"/>
          </w:tcPr>
          <w:p w:rsidR="00F871E3" w:rsidRPr="00F86FAA" w:rsidRDefault="00F871E3" w:rsidP="00B07FAF">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F871E3" w:rsidRPr="00F86FAA" w:rsidRDefault="00F871E3" w:rsidP="00B07FA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871E3" w:rsidRPr="00F86FAA" w:rsidRDefault="00F871E3" w:rsidP="00B07FAF">
            <w:pPr>
              <w:pStyle w:val="Default"/>
              <w:rPr>
                <w:b/>
                <w:color w:val="auto"/>
              </w:rPr>
            </w:pPr>
            <w:r>
              <w:rPr>
                <w:b/>
                <w:color w:val="auto"/>
              </w:rPr>
              <w:t>Обеспечение З</w:t>
            </w:r>
            <w:r w:rsidRPr="00F86FAA">
              <w:rPr>
                <w:b/>
                <w:color w:val="auto"/>
              </w:rPr>
              <w:t>аявки</w:t>
            </w:r>
          </w:p>
        </w:tc>
        <w:tc>
          <w:tcPr>
            <w:tcW w:w="6768" w:type="dxa"/>
            <w:gridSpan w:val="2"/>
          </w:tcPr>
          <w:p w:rsidR="00F871E3" w:rsidRPr="00F86FAA" w:rsidRDefault="00F871E3" w:rsidP="00B07FAF">
            <w:pPr>
              <w:pStyle w:val="19"/>
              <w:ind w:firstLine="0"/>
              <w:rPr>
                <w:sz w:val="24"/>
                <w:szCs w:val="24"/>
              </w:rPr>
            </w:pPr>
            <w:r w:rsidRPr="00F86FAA">
              <w:rPr>
                <w:sz w:val="24"/>
                <w:szCs w:val="24"/>
              </w:rPr>
              <w:t>Не предусмотрено</w:t>
            </w:r>
          </w:p>
        </w:tc>
      </w:tr>
      <w:tr w:rsidR="00F871E3" w:rsidRPr="00F86FAA" w:rsidTr="00F871E3">
        <w:tc>
          <w:tcPr>
            <w:tcW w:w="534" w:type="dxa"/>
          </w:tcPr>
          <w:p w:rsidR="00F871E3" w:rsidRPr="00F86FAA" w:rsidRDefault="00F871E3" w:rsidP="00B07FA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F871E3" w:rsidRPr="00F86FAA" w:rsidRDefault="00F871E3" w:rsidP="00B07FAF">
            <w:pPr>
              <w:pStyle w:val="Default"/>
              <w:rPr>
                <w:b/>
                <w:color w:val="auto"/>
              </w:rPr>
            </w:pPr>
            <w:r w:rsidRPr="00F86FAA">
              <w:rPr>
                <w:b/>
                <w:color w:val="auto"/>
              </w:rPr>
              <w:t>Обеспечение исполнения договора</w:t>
            </w:r>
          </w:p>
        </w:tc>
        <w:tc>
          <w:tcPr>
            <w:tcW w:w="6768" w:type="dxa"/>
            <w:gridSpan w:val="2"/>
          </w:tcPr>
          <w:p w:rsidR="00F871E3" w:rsidRPr="00F86FAA" w:rsidRDefault="00F871E3" w:rsidP="00B07FAF">
            <w:pPr>
              <w:pStyle w:val="19"/>
              <w:ind w:firstLine="0"/>
              <w:rPr>
                <w:sz w:val="24"/>
                <w:szCs w:val="24"/>
              </w:rPr>
            </w:pPr>
            <w:r w:rsidRPr="00F86FAA">
              <w:rPr>
                <w:sz w:val="24"/>
                <w:szCs w:val="24"/>
              </w:rPr>
              <w:t>Не предусмотрено</w:t>
            </w:r>
          </w:p>
        </w:tc>
      </w:tr>
    </w:tbl>
    <w:p w:rsidR="00D57C3F" w:rsidRDefault="00D57C3F" w:rsidP="00B07FAF">
      <w:pPr>
        <w:pStyle w:val="19"/>
        <w:ind w:firstLine="0"/>
        <w:rPr>
          <w:rFonts w:eastAsia="MS Mincho"/>
          <w:szCs w:val="28"/>
        </w:rPr>
      </w:pPr>
    </w:p>
    <w:p w:rsidR="00D703B6" w:rsidRDefault="00D703B6" w:rsidP="00B07FAF">
      <w:pPr>
        <w:pStyle w:val="19"/>
        <w:ind w:firstLine="0"/>
        <w:rPr>
          <w:rFonts w:eastAsia="MS Mincho"/>
          <w:szCs w:val="28"/>
        </w:rPr>
      </w:pPr>
    </w:p>
    <w:p w:rsidR="009830CC" w:rsidRDefault="009830CC" w:rsidP="00B07FAF">
      <w:pPr>
        <w:suppressAutoHyphens w:val="0"/>
        <w:rPr>
          <w:rFonts w:eastAsia="MS Mincho"/>
          <w:sz w:val="28"/>
          <w:szCs w:val="28"/>
        </w:rPr>
      </w:pPr>
      <w:r>
        <w:rPr>
          <w:rFonts w:eastAsia="MS Mincho"/>
          <w:szCs w:val="28"/>
        </w:rPr>
        <w:br w:type="page"/>
      </w:r>
    </w:p>
    <w:p w:rsidR="000954FB" w:rsidRDefault="000954FB" w:rsidP="006A4C6D">
      <w:pPr>
        <w:pStyle w:val="19"/>
        <w:ind w:firstLine="0"/>
        <w:jc w:val="right"/>
        <w:rPr>
          <w:rFonts w:eastAsia="MS Mincho"/>
          <w:szCs w:val="28"/>
        </w:rPr>
      </w:pPr>
      <w:r>
        <w:rPr>
          <w:rFonts w:eastAsia="MS Mincho"/>
          <w:szCs w:val="28"/>
        </w:rPr>
        <w:lastRenderedPageBreak/>
        <w:t>Приложение № 1</w:t>
      </w:r>
    </w:p>
    <w:p w:rsidR="000954FB" w:rsidRDefault="000954FB" w:rsidP="00B07FA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B07FAF">
      <w:pPr>
        <w:ind w:firstLine="425"/>
        <w:jc w:val="right"/>
        <w:rPr>
          <w:sz w:val="28"/>
          <w:szCs w:val="28"/>
        </w:rPr>
      </w:pPr>
    </w:p>
    <w:p w:rsidR="000954FB" w:rsidRPr="00445DDD" w:rsidRDefault="000954FB" w:rsidP="00B07FAF">
      <w:pPr>
        <w:jc w:val="center"/>
        <w:rPr>
          <w:b/>
          <w:sz w:val="28"/>
          <w:szCs w:val="28"/>
        </w:rPr>
      </w:pPr>
      <w:r w:rsidRPr="00445DDD">
        <w:rPr>
          <w:b/>
          <w:sz w:val="28"/>
          <w:szCs w:val="28"/>
        </w:rPr>
        <w:t>На бланке претендента</w:t>
      </w:r>
    </w:p>
    <w:p w:rsidR="000954FB" w:rsidRDefault="000954FB" w:rsidP="00B07FAF">
      <w:pPr>
        <w:pStyle w:val="2"/>
        <w:spacing w:before="0" w:after="0"/>
        <w:ind w:left="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B07FAF">
      <w:pPr>
        <w:pStyle w:val="2"/>
        <w:spacing w:before="0" w:after="0"/>
        <w:ind w:left="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B07FAF"/>
    <w:p w:rsidR="00E75B0F" w:rsidRDefault="000954FB" w:rsidP="00B07FAF">
      <w:pPr>
        <w:pStyle w:val="19"/>
        <w:ind w:firstLine="709"/>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E75B0F">
        <w:rPr>
          <w:szCs w:val="28"/>
        </w:rPr>
        <w:t xml:space="preserve">на поставку контейнерных перегружателей на пневмоколесном  ходу типа «ричстакер» </w:t>
      </w:r>
      <w:r w:rsidR="00E75B0F" w:rsidRPr="00A0482E">
        <w:rPr>
          <w:szCs w:val="28"/>
        </w:rPr>
        <w:t>для нужд ОАО «ТрансКонтейнер»</w:t>
      </w:r>
      <w:r w:rsidR="00E75B0F">
        <w:rPr>
          <w:szCs w:val="28"/>
        </w:rPr>
        <w:t xml:space="preserve"> в 2014 г.</w:t>
      </w:r>
    </w:p>
    <w:p w:rsidR="000954FB" w:rsidRPr="00002090" w:rsidRDefault="000954FB" w:rsidP="00B07FAF">
      <w:pPr>
        <w:pStyle w:val="afd"/>
        <w:jc w:val="both"/>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07FAF">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07FAF">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07FAF">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07FAF">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07FAF">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07FAF">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07FAF">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07FAF">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07FAF">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07FAF">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07FAF">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07FAF">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07FAF">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B07FAF">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B07FAF">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07FAF">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B07FAF">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B07FAF">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B07FAF">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B07FAF">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B07FAF">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B07FAF">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B07FAF">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B07FAF">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B07FAF">
      <w:pPr>
        <w:pStyle w:val="19"/>
        <w:ind w:firstLine="708"/>
      </w:pPr>
      <w:r w:rsidRPr="00002090">
        <w:t>В подтверждение этого прилагаем все необходимые документы.</w:t>
      </w:r>
    </w:p>
    <w:p w:rsidR="000954FB" w:rsidRDefault="000954FB" w:rsidP="00B07FAF">
      <w:pPr>
        <w:pStyle w:val="3"/>
        <w:spacing w:before="0" w:after="0"/>
        <w:ind w:left="0"/>
        <w:rPr>
          <w:rFonts w:ascii="Times New Roman" w:hAnsi="Times New Roman"/>
          <w:sz w:val="28"/>
          <w:szCs w:val="28"/>
        </w:rPr>
      </w:pPr>
    </w:p>
    <w:p w:rsidR="000954FB" w:rsidRPr="007415F9" w:rsidRDefault="000954FB" w:rsidP="00B07FAF">
      <w:pPr>
        <w:pStyle w:val="3"/>
        <w:spacing w:before="0" w:after="0"/>
        <w:ind w:left="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B07FAF">
      <w:pPr>
        <w:tabs>
          <w:tab w:val="left" w:pos="8640"/>
        </w:tabs>
        <w:jc w:val="center"/>
        <w:rPr>
          <w:i/>
        </w:rPr>
      </w:pPr>
      <w:r w:rsidRPr="007415F9">
        <w:rPr>
          <w:i/>
        </w:rPr>
        <w:t>(наименование претендента)</w:t>
      </w:r>
    </w:p>
    <w:p w:rsidR="000954FB" w:rsidRPr="00445DDD" w:rsidRDefault="000954FB" w:rsidP="00B07FA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07FA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B07FA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B07FAF">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B07FA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B07FAF">
      <w:pPr>
        <w:pStyle w:val="afa"/>
        <w:jc w:val="center"/>
        <w:rPr>
          <w:b/>
          <w:sz w:val="28"/>
          <w:szCs w:val="28"/>
        </w:rPr>
      </w:pPr>
    </w:p>
    <w:p w:rsidR="000954FB" w:rsidRDefault="000954FB" w:rsidP="00B07FAF">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B07FAF">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B07FAF">
      <w:pPr>
        <w:pStyle w:val="afa"/>
        <w:jc w:val="center"/>
        <w:rPr>
          <w:sz w:val="28"/>
          <w:szCs w:val="28"/>
        </w:rPr>
      </w:pPr>
    </w:p>
    <w:p w:rsidR="000954FB" w:rsidRPr="007415F9" w:rsidRDefault="000954FB" w:rsidP="00B07FAF">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B07FAF">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B07FAF">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B07FAF">
      <w:pPr>
        <w:pStyle w:val="afa"/>
        <w:ind w:firstLine="0"/>
        <w:rPr>
          <w:sz w:val="28"/>
          <w:szCs w:val="28"/>
        </w:rPr>
      </w:pPr>
    </w:p>
    <w:p w:rsidR="000954FB" w:rsidRDefault="000954FB" w:rsidP="00B07FAF">
      <w:pPr>
        <w:pStyle w:val="afa"/>
        <w:ind w:firstLine="696"/>
        <w:rPr>
          <w:sz w:val="28"/>
          <w:szCs w:val="28"/>
        </w:rPr>
      </w:pPr>
      <w:r w:rsidRPr="007415F9">
        <w:rPr>
          <w:sz w:val="28"/>
          <w:szCs w:val="28"/>
        </w:rPr>
        <w:t>Юридический адрес ________________________________________</w:t>
      </w:r>
    </w:p>
    <w:p w:rsidR="000954FB" w:rsidRDefault="000954FB" w:rsidP="00B07FAF">
      <w:pPr>
        <w:pStyle w:val="afa"/>
        <w:ind w:firstLine="696"/>
        <w:rPr>
          <w:sz w:val="28"/>
          <w:szCs w:val="28"/>
        </w:rPr>
      </w:pPr>
      <w:r w:rsidRPr="007415F9">
        <w:rPr>
          <w:sz w:val="28"/>
          <w:szCs w:val="28"/>
        </w:rPr>
        <w:t>Почтовый адрес ___________________________________________</w:t>
      </w:r>
    </w:p>
    <w:p w:rsidR="000954FB" w:rsidRDefault="000954FB" w:rsidP="00B07FAF">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B07FAF">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B07FAF">
      <w:pPr>
        <w:pStyle w:val="afa"/>
        <w:ind w:firstLine="698"/>
        <w:rPr>
          <w:sz w:val="28"/>
          <w:szCs w:val="28"/>
        </w:rPr>
      </w:pPr>
      <w:r w:rsidRPr="007415F9">
        <w:rPr>
          <w:sz w:val="28"/>
          <w:szCs w:val="28"/>
        </w:rPr>
        <w:t>Адрес электронной почты __________________@_______________</w:t>
      </w:r>
    </w:p>
    <w:p w:rsidR="000954FB" w:rsidRDefault="000954FB" w:rsidP="00B07FAF">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B07FAF">
      <w:pPr>
        <w:pStyle w:val="afa"/>
        <w:ind w:firstLine="698"/>
        <w:rPr>
          <w:sz w:val="28"/>
          <w:szCs w:val="28"/>
        </w:rPr>
      </w:pPr>
      <w:r>
        <w:rPr>
          <w:sz w:val="28"/>
          <w:szCs w:val="28"/>
        </w:rPr>
        <w:t>Адрес сайта компании: ______________________________________</w:t>
      </w:r>
    </w:p>
    <w:p w:rsidR="00371504" w:rsidRDefault="00371504" w:rsidP="00B07FAF">
      <w:pPr>
        <w:pStyle w:val="afa"/>
        <w:tabs>
          <w:tab w:val="left" w:pos="1080"/>
        </w:tabs>
        <w:ind w:firstLine="0"/>
        <w:rPr>
          <w:sz w:val="28"/>
          <w:szCs w:val="28"/>
        </w:rPr>
      </w:pPr>
    </w:p>
    <w:p w:rsidR="000954FB" w:rsidRDefault="000954FB" w:rsidP="00B07FAF">
      <w:pPr>
        <w:pStyle w:val="afa"/>
        <w:tabs>
          <w:tab w:val="left" w:pos="1080"/>
        </w:tabs>
        <w:ind w:firstLine="0"/>
        <w:rPr>
          <w:sz w:val="28"/>
          <w:szCs w:val="28"/>
        </w:rPr>
      </w:pPr>
      <w:r w:rsidRPr="007415F9">
        <w:rPr>
          <w:sz w:val="28"/>
          <w:szCs w:val="28"/>
        </w:rPr>
        <w:t>2. Руководитель</w:t>
      </w:r>
    </w:p>
    <w:p w:rsidR="000954FB" w:rsidRDefault="000954FB" w:rsidP="00B07FAF">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B07FAF">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B07FAF">
      <w:pPr>
        <w:tabs>
          <w:tab w:val="left" w:pos="9639"/>
        </w:tabs>
        <w:ind w:firstLine="539"/>
        <w:rPr>
          <w:b/>
          <w:sz w:val="28"/>
          <w:szCs w:val="28"/>
        </w:rPr>
      </w:pPr>
    </w:p>
    <w:p w:rsidR="000954FB" w:rsidRPr="007415F9" w:rsidRDefault="000954FB" w:rsidP="00B07FAF">
      <w:pPr>
        <w:tabs>
          <w:tab w:val="left" w:pos="9639"/>
        </w:tabs>
        <w:ind w:firstLine="539"/>
        <w:rPr>
          <w:b/>
          <w:sz w:val="28"/>
          <w:szCs w:val="28"/>
        </w:rPr>
      </w:pPr>
      <w:r w:rsidRPr="007415F9">
        <w:rPr>
          <w:b/>
          <w:sz w:val="28"/>
          <w:szCs w:val="28"/>
        </w:rPr>
        <w:t>Контактные лица</w:t>
      </w:r>
    </w:p>
    <w:p w:rsidR="000954FB" w:rsidRPr="007415F9" w:rsidRDefault="000954FB" w:rsidP="00B07FAF">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B07FAF">
      <w:pPr>
        <w:tabs>
          <w:tab w:val="left" w:pos="9639"/>
        </w:tabs>
        <w:rPr>
          <w:sz w:val="28"/>
          <w:szCs w:val="28"/>
          <w:u w:val="single"/>
        </w:rPr>
      </w:pPr>
    </w:p>
    <w:p w:rsidR="000954FB" w:rsidRPr="007415F9" w:rsidRDefault="000954FB" w:rsidP="00B07FA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B07FAF">
      <w:pPr>
        <w:tabs>
          <w:tab w:val="left" w:pos="9639"/>
        </w:tabs>
        <w:jc w:val="right"/>
        <w:rPr>
          <w:i/>
        </w:rPr>
      </w:pPr>
      <w:r w:rsidRPr="007415F9">
        <w:rPr>
          <w:i/>
        </w:rPr>
        <w:t>Контактное лицо (должность, ФИО, телефон)</w:t>
      </w:r>
    </w:p>
    <w:p w:rsidR="000954FB" w:rsidRPr="007415F9" w:rsidRDefault="000954FB" w:rsidP="00B07FA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B07FAF">
      <w:pPr>
        <w:tabs>
          <w:tab w:val="left" w:pos="9639"/>
        </w:tabs>
        <w:jc w:val="right"/>
        <w:rPr>
          <w:i/>
        </w:rPr>
      </w:pPr>
      <w:r w:rsidRPr="007415F9">
        <w:rPr>
          <w:i/>
        </w:rPr>
        <w:t>Контактное лицо (должность, ФИО, телефон)</w:t>
      </w:r>
    </w:p>
    <w:p w:rsidR="000954FB" w:rsidRPr="007415F9" w:rsidRDefault="000954FB" w:rsidP="00B07FA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B07FAF">
      <w:pPr>
        <w:tabs>
          <w:tab w:val="left" w:pos="9639"/>
        </w:tabs>
        <w:jc w:val="right"/>
        <w:rPr>
          <w:i/>
        </w:rPr>
      </w:pPr>
      <w:r w:rsidRPr="007415F9">
        <w:rPr>
          <w:i/>
        </w:rPr>
        <w:t>Контактное лицо (должность, ФИО, телефон)</w:t>
      </w:r>
    </w:p>
    <w:p w:rsidR="000954FB" w:rsidRPr="007415F9" w:rsidRDefault="000954FB" w:rsidP="00B07FA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B07FAF">
      <w:pPr>
        <w:tabs>
          <w:tab w:val="left" w:pos="9639"/>
        </w:tabs>
        <w:jc w:val="right"/>
        <w:rPr>
          <w:i/>
        </w:rPr>
      </w:pPr>
      <w:r w:rsidRPr="007415F9">
        <w:rPr>
          <w:i/>
        </w:rPr>
        <w:t>Контактное лицо (должность, ФИО, телефон)</w:t>
      </w:r>
    </w:p>
    <w:p w:rsidR="000954FB" w:rsidRPr="007415F9" w:rsidRDefault="000954FB" w:rsidP="00B07FAF">
      <w:pPr>
        <w:pStyle w:val="afa"/>
        <w:rPr>
          <w:rFonts w:eastAsia="Times New Roman"/>
          <w:spacing w:val="-13"/>
          <w:sz w:val="28"/>
          <w:szCs w:val="28"/>
        </w:rPr>
      </w:pPr>
    </w:p>
    <w:p w:rsidR="000954FB" w:rsidRPr="007415F9" w:rsidRDefault="000954FB" w:rsidP="00B07FAF">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B07FAF">
      <w:pPr>
        <w:tabs>
          <w:tab w:val="left" w:pos="8640"/>
        </w:tabs>
        <w:jc w:val="center"/>
        <w:rPr>
          <w:i/>
        </w:rPr>
      </w:pPr>
      <w:r w:rsidRPr="007415F9">
        <w:rPr>
          <w:i/>
        </w:rPr>
        <w:t>(наименование претендента)</w:t>
      </w:r>
    </w:p>
    <w:p w:rsidR="000954FB" w:rsidRPr="00445DDD" w:rsidRDefault="000954FB" w:rsidP="00B07FA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07FA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B07FA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B07FAF">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B07FAF">
      <w:pPr>
        <w:pStyle w:val="afa"/>
        <w:jc w:val="center"/>
        <w:rPr>
          <w:b/>
          <w:sz w:val="28"/>
          <w:szCs w:val="28"/>
        </w:rPr>
      </w:pPr>
    </w:p>
    <w:p w:rsidR="000954FB" w:rsidRPr="000802B7" w:rsidRDefault="000954FB" w:rsidP="00B07FAF">
      <w:pPr>
        <w:pStyle w:val="afa"/>
        <w:jc w:val="center"/>
        <w:rPr>
          <w:b/>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B07FAF">
      <w:pPr>
        <w:pStyle w:val="afa"/>
        <w:ind w:firstLine="0"/>
        <w:jc w:val="left"/>
        <w:rPr>
          <w:sz w:val="28"/>
          <w:szCs w:val="28"/>
        </w:rPr>
      </w:pPr>
    </w:p>
    <w:p w:rsidR="000954FB" w:rsidRDefault="000954FB" w:rsidP="00B07FAF">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B07FAF">
      <w:pPr>
        <w:pStyle w:val="afa"/>
        <w:ind w:firstLine="0"/>
        <w:jc w:val="left"/>
        <w:rPr>
          <w:sz w:val="28"/>
          <w:szCs w:val="28"/>
        </w:rPr>
      </w:pPr>
    </w:p>
    <w:p w:rsidR="000954FB" w:rsidRPr="007415F9" w:rsidRDefault="000954FB" w:rsidP="00B07FA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B07FAF">
      <w:pPr>
        <w:tabs>
          <w:tab w:val="left" w:pos="8640"/>
        </w:tabs>
        <w:jc w:val="center"/>
        <w:rPr>
          <w:i/>
        </w:rPr>
      </w:pPr>
      <w:r w:rsidRPr="007415F9">
        <w:rPr>
          <w:i/>
        </w:rPr>
        <w:t>(наименование претендента)</w:t>
      </w:r>
    </w:p>
    <w:p w:rsidR="000954FB" w:rsidRPr="00445DDD" w:rsidRDefault="000954FB" w:rsidP="00B07FA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07FA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B07FA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B07FAF">
      <w:pPr>
        <w:rPr>
          <w:sz w:val="28"/>
          <w:szCs w:val="28"/>
        </w:rPr>
      </w:pPr>
      <w:r>
        <w:rPr>
          <w:sz w:val="28"/>
          <w:szCs w:val="28"/>
        </w:rPr>
        <w:br w:type="page"/>
      </w:r>
    </w:p>
    <w:p w:rsidR="000954FB" w:rsidRPr="008F1253" w:rsidRDefault="000954FB" w:rsidP="00B07FAF">
      <w:pPr>
        <w:pStyle w:val="2"/>
        <w:spacing w:before="0" w:after="0"/>
        <w:ind w:left="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B07FAF">
      <w:pPr>
        <w:jc w:val="right"/>
        <w:rPr>
          <w:sz w:val="28"/>
          <w:szCs w:val="28"/>
        </w:rPr>
      </w:pPr>
      <w:r w:rsidRPr="008F1253">
        <w:rPr>
          <w:bCs/>
          <w:iCs/>
          <w:sz w:val="28"/>
          <w:szCs w:val="28"/>
        </w:rPr>
        <w:t>к документации о закупке</w:t>
      </w:r>
    </w:p>
    <w:p w:rsidR="000954FB" w:rsidRDefault="000954FB" w:rsidP="00B07FAF">
      <w:pPr>
        <w:pStyle w:val="3"/>
        <w:spacing w:before="0" w:after="0"/>
        <w:ind w:left="0"/>
        <w:jc w:val="center"/>
        <w:rPr>
          <w:rFonts w:ascii="Times New Roman" w:hAnsi="Times New Roman"/>
          <w:b w:val="0"/>
          <w:bCs w:val="0"/>
          <w:sz w:val="28"/>
          <w:szCs w:val="28"/>
        </w:rPr>
      </w:pPr>
    </w:p>
    <w:p w:rsidR="000954FB" w:rsidRDefault="000954FB" w:rsidP="00B07FAF">
      <w:pPr>
        <w:pStyle w:val="3"/>
        <w:spacing w:before="0" w:after="0"/>
        <w:ind w:left="0"/>
        <w:jc w:val="center"/>
        <w:rPr>
          <w:rFonts w:ascii="Times New Roman" w:hAnsi="Times New Roman"/>
          <w:b w:val="0"/>
          <w:bCs w:val="0"/>
          <w:sz w:val="28"/>
          <w:szCs w:val="28"/>
        </w:rPr>
      </w:pPr>
    </w:p>
    <w:p w:rsidR="000954FB" w:rsidRPr="008F1253" w:rsidRDefault="000954FB" w:rsidP="00B07FAF">
      <w:pPr>
        <w:pStyle w:val="3"/>
        <w:spacing w:before="0" w:after="0"/>
        <w:ind w:left="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B07FAF"/>
    <w:p w:rsidR="000954FB" w:rsidRDefault="000954FB" w:rsidP="00B07FA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B07FA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B07FAF">
      <w:pPr>
        <w:jc w:val="right"/>
        <w:rPr>
          <w:bCs/>
          <w:i/>
        </w:rPr>
      </w:pPr>
      <w:r w:rsidRPr="008F1253">
        <w:rPr>
          <w:bCs/>
          <w:i/>
        </w:rPr>
        <w:t>Указывается  при необходимости</w:t>
      </w:r>
    </w:p>
    <w:p w:rsidR="000954FB" w:rsidRDefault="000954FB" w:rsidP="00B07FAF"/>
    <w:p w:rsidR="000954FB" w:rsidRPr="0065769F" w:rsidRDefault="000954FB" w:rsidP="00B07FA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B07FAF">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B07FAF">
      <w:pPr>
        <w:ind w:firstLine="708"/>
        <w:rPr>
          <w:bCs/>
          <w:sz w:val="28"/>
          <w:szCs w:val="28"/>
        </w:rPr>
      </w:pPr>
    </w:p>
    <w:tbl>
      <w:tblPr>
        <w:tblW w:w="4961" w:type="pct"/>
        <w:tblLayout w:type="fixed"/>
        <w:tblLook w:val="0000"/>
      </w:tblPr>
      <w:tblGrid>
        <w:gridCol w:w="436"/>
        <w:gridCol w:w="1625"/>
        <w:gridCol w:w="1701"/>
        <w:gridCol w:w="1828"/>
        <w:gridCol w:w="1308"/>
        <w:gridCol w:w="1177"/>
        <w:gridCol w:w="1701"/>
      </w:tblGrid>
      <w:tr w:rsidR="00B07FAF" w:rsidRPr="00A0482E" w:rsidTr="00A06422">
        <w:trPr>
          <w:trHeight w:val="2484"/>
        </w:trPr>
        <w:tc>
          <w:tcPr>
            <w:tcW w:w="223"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 xml:space="preserve">№ </w:t>
            </w:r>
            <w:proofErr w:type="spellStart"/>
            <w:proofErr w:type="gramStart"/>
            <w:r w:rsidRPr="00A0482E">
              <w:t>п</w:t>
            </w:r>
            <w:proofErr w:type="spellEnd"/>
            <w:proofErr w:type="gramEnd"/>
            <w:r w:rsidRPr="00A0482E">
              <w:t>/</w:t>
            </w:r>
            <w:proofErr w:type="spellStart"/>
            <w:r w:rsidRPr="00A0482E">
              <w:t>п</w:t>
            </w:r>
            <w:proofErr w:type="spellEnd"/>
          </w:p>
        </w:tc>
        <w:tc>
          <w:tcPr>
            <w:tcW w:w="831"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Наименование товара</w:t>
            </w:r>
          </w:p>
        </w:tc>
        <w:tc>
          <w:tcPr>
            <w:tcW w:w="870"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Цена за единицу товара в руб., без учета НДС</w:t>
            </w:r>
          </w:p>
        </w:tc>
        <w:tc>
          <w:tcPr>
            <w:tcW w:w="935"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Количество поставляемых товаров</w:t>
            </w:r>
          </w:p>
        </w:tc>
        <w:tc>
          <w:tcPr>
            <w:tcW w:w="669"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 xml:space="preserve">Цена в руб., без учета НДС </w:t>
            </w:r>
          </w:p>
        </w:tc>
        <w:tc>
          <w:tcPr>
            <w:tcW w:w="602"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 xml:space="preserve">Цена в руб., </w:t>
            </w:r>
            <w:r>
              <w:t xml:space="preserve">с </w:t>
            </w:r>
            <w:r w:rsidRPr="00A0482E">
              <w:t>учет</w:t>
            </w:r>
            <w:r>
              <w:t>ом</w:t>
            </w:r>
            <w:r w:rsidRPr="00A0482E">
              <w:t xml:space="preserve"> НДС</w:t>
            </w:r>
          </w:p>
        </w:tc>
        <w:tc>
          <w:tcPr>
            <w:tcW w:w="870" w:type="pct"/>
            <w:tcBorders>
              <w:top w:val="single" w:sz="4" w:space="0" w:color="auto"/>
              <w:left w:val="single" w:sz="4" w:space="0" w:color="auto"/>
              <w:bottom w:val="single" w:sz="4" w:space="0" w:color="auto"/>
              <w:right w:val="single" w:sz="4" w:space="0" w:color="auto"/>
            </w:tcBorders>
            <w:vAlign w:val="center"/>
          </w:tcPr>
          <w:p w:rsidR="00B07FAF" w:rsidRPr="00A0482E" w:rsidRDefault="00B07FAF" w:rsidP="00B07FAF">
            <w:pPr>
              <w:jc w:val="center"/>
            </w:pPr>
            <w:r w:rsidRPr="00A0482E">
              <w:t xml:space="preserve">Срок поставки товаров, в календарных днях </w:t>
            </w:r>
            <w:proofErr w:type="gramStart"/>
            <w:r w:rsidRPr="00A0482E">
              <w:t>с даты заключения</w:t>
            </w:r>
            <w:proofErr w:type="gramEnd"/>
            <w:r w:rsidRPr="00A0482E">
              <w:t xml:space="preserve"> договора</w:t>
            </w:r>
          </w:p>
        </w:tc>
      </w:tr>
      <w:tr w:rsidR="00B07FAF" w:rsidRPr="00A0482E" w:rsidTr="00A06422">
        <w:trPr>
          <w:trHeight w:val="255"/>
        </w:trPr>
        <w:tc>
          <w:tcPr>
            <w:tcW w:w="223" w:type="pct"/>
            <w:tcBorders>
              <w:top w:val="nil"/>
              <w:left w:val="single" w:sz="4" w:space="0" w:color="auto"/>
              <w:bottom w:val="single" w:sz="4" w:space="0" w:color="auto"/>
              <w:right w:val="single" w:sz="4" w:space="0" w:color="auto"/>
            </w:tcBorders>
            <w:noWrap/>
            <w:vAlign w:val="bottom"/>
          </w:tcPr>
          <w:p w:rsidR="00B07FAF" w:rsidRPr="00A0482E" w:rsidRDefault="00B07FAF" w:rsidP="00B07FAF">
            <w:pPr>
              <w:jc w:val="center"/>
            </w:pPr>
            <w:r w:rsidRPr="00A0482E">
              <w:t>1</w:t>
            </w:r>
          </w:p>
        </w:tc>
        <w:tc>
          <w:tcPr>
            <w:tcW w:w="831" w:type="pct"/>
            <w:tcBorders>
              <w:top w:val="nil"/>
              <w:left w:val="nil"/>
              <w:bottom w:val="single" w:sz="4" w:space="0" w:color="auto"/>
              <w:right w:val="single" w:sz="4" w:space="0" w:color="auto"/>
            </w:tcBorders>
            <w:noWrap/>
            <w:vAlign w:val="bottom"/>
          </w:tcPr>
          <w:p w:rsidR="00B07FAF" w:rsidRPr="00A0482E" w:rsidRDefault="00B07FAF" w:rsidP="00B07FAF">
            <w:pPr>
              <w:jc w:val="center"/>
            </w:pPr>
            <w:r w:rsidRPr="00A0482E">
              <w:t>2</w:t>
            </w:r>
          </w:p>
        </w:tc>
        <w:tc>
          <w:tcPr>
            <w:tcW w:w="870" w:type="pct"/>
            <w:tcBorders>
              <w:top w:val="single" w:sz="4" w:space="0" w:color="auto"/>
              <w:left w:val="nil"/>
              <w:bottom w:val="single" w:sz="4" w:space="0" w:color="auto"/>
              <w:right w:val="single" w:sz="4" w:space="0" w:color="auto"/>
            </w:tcBorders>
          </w:tcPr>
          <w:p w:rsidR="00B07FAF" w:rsidRPr="00A0482E" w:rsidRDefault="00B07FAF" w:rsidP="00B07FAF">
            <w:pPr>
              <w:jc w:val="center"/>
            </w:pPr>
            <w:r w:rsidRPr="00A0482E">
              <w:t>3</w:t>
            </w:r>
          </w:p>
        </w:tc>
        <w:tc>
          <w:tcPr>
            <w:tcW w:w="935" w:type="pct"/>
            <w:tcBorders>
              <w:top w:val="single" w:sz="4" w:space="0" w:color="auto"/>
              <w:left w:val="single" w:sz="4" w:space="0" w:color="auto"/>
              <w:bottom w:val="single" w:sz="4" w:space="0" w:color="auto"/>
              <w:right w:val="single" w:sz="4" w:space="0" w:color="auto"/>
            </w:tcBorders>
          </w:tcPr>
          <w:p w:rsidR="00B07FAF" w:rsidRPr="00A0482E" w:rsidRDefault="00B07FAF" w:rsidP="00B07FAF">
            <w:pPr>
              <w:jc w:val="center"/>
            </w:pPr>
            <w:r w:rsidRPr="00A0482E">
              <w:t>4</w:t>
            </w:r>
          </w:p>
        </w:tc>
        <w:tc>
          <w:tcPr>
            <w:tcW w:w="668" w:type="pct"/>
            <w:tcBorders>
              <w:top w:val="single" w:sz="4" w:space="0" w:color="auto"/>
              <w:left w:val="single" w:sz="4" w:space="0" w:color="auto"/>
              <w:bottom w:val="single" w:sz="4" w:space="0" w:color="auto"/>
              <w:right w:val="single" w:sz="4" w:space="0" w:color="auto"/>
            </w:tcBorders>
            <w:noWrap/>
            <w:vAlign w:val="bottom"/>
          </w:tcPr>
          <w:p w:rsidR="00B07FAF" w:rsidRPr="00A0482E" w:rsidRDefault="00B07FAF" w:rsidP="00B07FAF">
            <w:pPr>
              <w:jc w:val="center"/>
            </w:pPr>
            <w:r w:rsidRPr="00A0482E">
              <w:t>5</w:t>
            </w:r>
          </w:p>
        </w:tc>
        <w:tc>
          <w:tcPr>
            <w:tcW w:w="602" w:type="pct"/>
            <w:tcBorders>
              <w:top w:val="single" w:sz="4" w:space="0" w:color="auto"/>
              <w:left w:val="nil"/>
              <w:bottom w:val="single" w:sz="4" w:space="0" w:color="auto"/>
              <w:right w:val="single" w:sz="4" w:space="0" w:color="auto"/>
            </w:tcBorders>
          </w:tcPr>
          <w:p w:rsidR="00B07FAF" w:rsidRPr="00A0482E" w:rsidRDefault="00B07FAF" w:rsidP="00B07FAF">
            <w:pPr>
              <w:jc w:val="center"/>
            </w:pPr>
            <w:r w:rsidRPr="00A0482E">
              <w:t>6</w:t>
            </w:r>
          </w:p>
        </w:tc>
        <w:tc>
          <w:tcPr>
            <w:tcW w:w="870" w:type="pct"/>
            <w:tcBorders>
              <w:top w:val="single" w:sz="4" w:space="0" w:color="auto"/>
              <w:left w:val="single" w:sz="4" w:space="0" w:color="auto"/>
              <w:bottom w:val="single" w:sz="4" w:space="0" w:color="auto"/>
              <w:right w:val="single" w:sz="4" w:space="0" w:color="auto"/>
            </w:tcBorders>
            <w:noWrap/>
            <w:vAlign w:val="bottom"/>
          </w:tcPr>
          <w:p w:rsidR="00B07FAF" w:rsidRPr="00A0482E" w:rsidRDefault="00B07FAF" w:rsidP="00B07FAF">
            <w:pPr>
              <w:jc w:val="center"/>
            </w:pPr>
            <w:r w:rsidRPr="00A0482E">
              <w:t>7</w:t>
            </w:r>
          </w:p>
        </w:tc>
      </w:tr>
      <w:tr w:rsidR="00B07FAF" w:rsidRPr="00A0482E" w:rsidTr="00A06422">
        <w:trPr>
          <w:trHeight w:val="315"/>
        </w:trPr>
        <w:tc>
          <w:tcPr>
            <w:tcW w:w="223" w:type="pct"/>
            <w:tcBorders>
              <w:top w:val="nil"/>
              <w:left w:val="single" w:sz="4" w:space="0" w:color="auto"/>
              <w:bottom w:val="single" w:sz="4" w:space="0" w:color="auto"/>
              <w:right w:val="single" w:sz="4" w:space="0" w:color="auto"/>
            </w:tcBorders>
            <w:noWrap/>
            <w:vAlign w:val="bottom"/>
          </w:tcPr>
          <w:p w:rsidR="00B07FAF" w:rsidRPr="00A0482E" w:rsidRDefault="00B07FAF" w:rsidP="00B07FAF">
            <w:pPr>
              <w:jc w:val="center"/>
            </w:pPr>
          </w:p>
        </w:tc>
        <w:tc>
          <w:tcPr>
            <w:tcW w:w="831" w:type="pct"/>
            <w:tcBorders>
              <w:top w:val="nil"/>
              <w:left w:val="nil"/>
              <w:bottom w:val="single" w:sz="4" w:space="0" w:color="auto"/>
              <w:right w:val="single" w:sz="4" w:space="0" w:color="auto"/>
            </w:tcBorders>
            <w:noWrap/>
            <w:vAlign w:val="bottom"/>
          </w:tcPr>
          <w:p w:rsidR="00B07FAF" w:rsidRPr="00A0482E" w:rsidRDefault="00B07FAF" w:rsidP="00B07FAF">
            <w:pPr>
              <w:jc w:val="center"/>
            </w:pPr>
          </w:p>
        </w:tc>
        <w:tc>
          <w:tcPr>
            <w:tcW w:w="870" w:type="pct"/>
            <w:tcBorders>
              <w:top w:val="single" w:sz="4" w:space="0" w:color="auto"/>
              <w:left w:val="nil"/>
              <w:bottom w:val="single" w:sz="4" w:space="0" w:color="auto"/>
              <w:right w:val="single" w:sz="4" w:space="0" w:color="auto"/>
            </w:tcBorders>
          </w:tcPr>
          <w:p w:rsidR="00B07FAF" w:rsidRPr="00A0482E" w:rsidRDefault="00B07FAF" w:rsidP="00B07FAF">
            <w:pPr>
              <w:jc w:val="center"/>
            </w:pPr>
          </w:p>
        </w:tc>
        <w:tc>
          <w:tcPr>
            <w:tcW w:w="935" w:type="pct"/>
            <w:tcBorders>
              <w:top w:val="single" w:sz="4" w:space="0" w:color="auto"/>
              <w:left w:val="single" w:sz="4" w:space="0" w:color="auto"/>
              <w:bottom w:val="single" w:sz="4" w:space="0" w:color="auto"/>
              <w:right w:val="single" w:sz="4" w:space="0" w:color="auto"/>
            </w:tcBorders>
          </w:tcPr>
          <w:p w:rsidR="00B07FAF" w:rsidRPr="00A0482E" w:rsidRDefault="00B07FAF" w:rsidP="00B07FAF">
            <w:pPr>
              <w:jc w:val="center"/>
            </w:pPr>
          </w:p>
        </w:tc>
        <w:tc>
          <w:tcPr>
            <w:tcW w:w="668" w:type="pct"/>
            <w:tcBorders>
              <w:top w:val="single" w:sz="4" w:space="0" w:color="auto"/>
              <w:left w:val="single" w:sz="4" w:space="0" w:color="auto"/>
              <w:bottom w:val="single" w:sz="4" w:space="0" w:color="auto"/>
              <w:right w:val="single" w:sz="4" w:space="0" w:color="auto"/>
            </w:tcBorders>
            <w:noWrap/>
            <w:vAlign w:val="bottom"/>
          </w:tcPr>
          <w:p w:rsidR="00B07FAF" w:rsidRPr="00A0482E" w:rsidRDefault="00B07FAF" w:rsidP="00B07FAF">
            <w:pPr>
              <w:jc w:val="center"/>
            </w:pPr>
          </w:p>
        </w:tc>
        <w:tc>
          <w:tcPr>
            <w:tcW w:w="602" w:type="pct"/>
            <w:tcBorders>
              <w:top w:val="single" w:sz="4" w:space="0" w:color="auto"/>
              <w:left w:val="nil"/>
              <w:bottom w:val="single" w:sz="4" w:space="0" w:color="auto"/>
              <w:right w:val="single" w:sz="4" w:space="0" w:color="auto"/>
            </w:tcBorders>
          </w:tcPr>
          <w:p w:rsidR="00B07FAF" w:rsidRPr="00A0482E" w:rsidRDefault="00B07FAF" w:rsidP="00B07FAF">
            <w:pPr>
              <w:jc w:val="center"/>
            </w:pPr>
          </w:p>
        </w:tc>
        <w:tc>
          <w:tcPr>
            <w:tcW w:w="870" w:type="pct"/>
            <w:tcBorders>
              <w:top w:val="single" w:sz="4" w:space="0" w:color="auto"/>
              <w:left w:val="single" w:sz="4" w:space="0" w:color="auto"/>
              <w:bottom w:val="single" w:sz="4" w:space="0" w:color="auto"/>
              <w:right w:val="single" w:sz="4" w:space="0" w:color="auto"/>
            </w:tcBorders>
            <w:noWrap/>
            <w:vAlign w:val="bottom"/>
          </w:tcPr>
          <w:p w:rsidR="00B07FAF" w:rsidRPr="00A0482E" w:rsidRDefault="00B07FAF" w:rsidP="00B07FAF">
            <w:pPr>
              <w:jc w:val="center"/>
            </w:pPr>
          </w:p>
        </w:tc>
      </w:tr>
    </w:tbl>
    <w:p w:rsidR="000954FB" w:rsidRPr="000379F8" w:rsidRDefault="000954FB" w:rsidP="00B07FAF">
      <w:pPr>
        <w:ind w:firstLine="567"/>
        <w:jc w:val="both"/>
        <w:rPr>
          <w:color w:val="BFBFBF"/>
          <w:sz w:val="28"/>
          <w:szCs w:val="28"/>
        </w:rPr>
      </w:pPr>
    </w:p>
    <w:p w:rsidR="006A6E7D" w:rsidRDefault="006A6E7D" w:rsidP="00B07FAF">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w:t>
      </w:r>
      <w:r w:rsidR="00B07FAF" w:rsidRPr="00B07FAF">
        <w:rPr>
          <w:szCs w:val="28"/>
        </w:rPr>
        <w:t xml:space="preserve">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sidR="00B07FAF" w:rsidRPr="00B07FAF">
        <w:rPr>
          <w:szCs w:val="28"/>
        </w:rPr>
        <w:t>ричстакера</w:t>
      </w:r>
      <w:proofErr w:type="spellEnd"/>
      <w:r w:rsidR="00B07FAF" w:rsidRPr="00B07FAF">
        <w:rPr>
          <w:szCs w:val="28"/>
        </w:rPr>
        <w:t xml:space="preserve"> по его назначению на территории Российской Федерации</w:t>
      </w:r>
      <w:r w:rsidR="00B07FAF">
        <w:rPr>
          <w:szCs w:val="28"/>
        </w:rPr>
        <w:t>,</w:t>
      </w:r>
      <w:r w:rsidR="00B07FAF" w:rsidRPr="00B07FAF">
        <w:rPr>
          <w:szCs w:val="28"/>
        </w:rPr>
        <w:t xml:space="preserve"> </w:t>
      </w:r>
      <w:r w:rsidRPr="00205668">
        <w:rPr>
          <w:szCs w:val="28"/>
        </w:rPr>
        <w:t xml:space="preserve">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w:t>
      </w:r>
      <w:proofErr w:type="gramStart"/>
      <w:r w:rsidRPr="00721D0D">
        <w:rPr>
          <w:i/>
          <w:sz w:val="24"/>
          <w:szCs w:val="24"/>
        </w:rPr>
        <w:t>оказани</w:t>
      </w:r>
      <w:r>
        <w:rPr>
          <w:i/>
          <w:sz w:val="24"/>
          <w:szCs w:val="24"/>
        </w:rPr>
        <w:t>и</w:t>
      </w:r>
      <w:proofErr w:type="gramEnd"/>
      <w:r w:rsidRPr="00721D0D">
        <w:rPr>
          <w:i/>
          <w:sz w:val="24"/>
          <w:szCs w:val="24"/>
        </w:rPr>
        <w:t xml:space="preserve"> услуг).</w:t>
      </w:r>
    </w:p>
    <w:p w:rsidR="006A6E7D" w:rsidRDefault="006A6E7D" w:rsidP="00B07FAF">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07FAF">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B07FAF">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B07FAF">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B07FAF">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B07FAF">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B07FAF">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B07FA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F2DBF" w:rsidRDefault="00DF2DBF" w:rsidP="00B07FAF">
      <w:pPr>
        <w:pStyle w:val="afa"/>
        <w:jc w:val="left"/>
        <w:rPr>
          <w:rFonts w:eastAsia="Times New Roman"/>
          <w:sz w:val="28"/>
          <w:szCs w:val="28"/>
        </w:rPr>
      </w:pPr>
      <w:r>
        <w:rPr>
          <w:rFonts w:eastAsia="Times New Roman"/>
          <w:sz w:val="28"/>
          <w:szCs w:val="28"/>
        </w:rPr>
        <w:t>8. Условия и порядок оплаты_________________________</w:t>
      </w:r>
      <w:r w:rsidR="002F448B">
        <w:rPr>
          <w:rFonts w:eastAsia="Times New Roman"/>
          <w:sz w:val="28"/>
          <w:szCs w:val="28"/>
        </w:rPr>
        <w:t xml:space="preserve"> (</w:t>
      </w:r>
      <w:r w:rsidR="002F448B" w:rsidRPr="002F448B">
        <w:rPr>
          <w:rFonts w:eastAsia="Times New Roman"/>
          <w:i/>
          <w:sz w:val="24"/>
        </w:rPr>
        <w:t>раз</w:t>
      </w:r>
      <w:r w:rsidR="00F8408B">
        <w:rPr>
          <w:rFonts w:eastAsia="Times New Roman"/>
          <w:i/>
          <w:sz w:val="24"/>
        </w:rPr>
        <w:t>мер аванса не может превышать 10</w:t>
      </w:r>
      <w:r w:rsidR="002F448B" w:rsidRPr="002F448B">
        <w:rPr>
          <w:rFonts w:eastAsia="Times New Roman"/>
          <w:i/>
          <w:sz w:val="24"/>
        </w:rPr>
        <w:t>% от цены договора</w:t>
      </w:r>
      <w:r w:rsidR="00F8408B">
        <w:rPr>
          <w:rFonts w:eastAsia="Times New Roman"/>
          <w:i/>
          <w:sz w:val="24"/>
        </w:rPr>
        <w:t>)</w:t>
      </w:r>
    </w:p>
    <w:p w:rsidR="00DF2DBF" w:rsidRDefault="00DF2DBF" w:rsidP="00B07FAF">
      <w:pPr>
        <w:pStyle w:val="afa"/>
        <w:jc w:val="left"/>
        <w:rPr>
          <w:rFonts w:eastAsia="Times New Roman"/>
          <w:sz w:val="28"/>
          <w:szCs w:val="28"/>
        </w:rPr>
      </w:pPr>
      <w:r>
        <w:rPr>
          <w:rFonts w:eastAsia="Times New Roman"/>
          <w:sz w:val="28"/>
          <w:szCs w:val="28"/>
        </w:rPr>
        <w:t>9. Гарантийный срок _______________________________</w:t>
      </w:r>
    </w:p>
    <w:p w:rsidR="00593070" w:rsidRDefault="00593070" w:rsidP="00B07FAF">
      <w:pPr>
        <w:pStyle w:val="afa"/>
        <w:jc w:val="left"/>
        <w:rPr>
          <w:rFonts w:eastAsia="Times New Roman"/>
          <w:sz w:val="28"/>
          <w:szCs w:val="28"/>
        </w:rPr>
      </w:pPr>
    </w:p>
    <w:p w:rsidR="00593070" w:rsidRPr="00593070" w:rsidRDefault="00593070" w:rsidP="00B07FAF">
      <w:pPr>
        <w:pStyle w:val="afa"/>
        <w:jc w:val="left"/>
        <w:rPr>
          <w:rFonts w:eastAsia="Times New Roman"/>
          <w:b/>
          <w:sz w:val="28"/>
          <w:szCs w:val="28"/>
        </w:rPr>
      </w:pPr>
      <w:r w:rsidRPr="00593070">
        <w:rPr>
          <w:rFonts w:eastAsia="Times New Roman"/>
          <w:b/>
          <w:sz w:val="28"/>
          <w:szCs w:val="28"/>
        </w:rPr>
        <w:t>К настоящему Финансово-коммерческому предложению прилагается:</w:t>
      </w:r>
    </w:p>
    <w:p w:rsidR="00593070" w:rsidRPr="00A0482E" w:rsidRDefault="00593070" w:rsidP="00593070">
      <w:pPr>
        <w:pStyle w:val="afa"/>
        <w:rPr>
          <w:rFonts w:eastAsia="Times New Roman"/>
          <w:sz w:val="28"/>
          <w:szCs w:val="28"/>
        </w:rPr>
      </w:pPr>
      <w:r>
        <w:rPr>
          <w:rFonts w:eastAsia="Times New Roman"/>
          <w:sz w:val="28"/>
          <w:szCs w:val="28"/>
        </w:rPr>
        <w:t>информация</w:t>
      </w:r>
      <w:r w:rsidRPr="00593070">
        <w:rPr>
          <w:rFonts w:eastAsia="Times New Roman"/>
          <w:sz w:val="28"/>
          <w:szCs w:val="28"/>
        </w:rPr>
        <w:t xml:space="preserve"> о качественных и функциональных характеристиках (описание) поставляемого товара</w:t>
      </w:r>
      <w:r>
        <w:rPr>
          <w:rFonts w:eastAsia="Times New Roman"/>
          <w:sz w:val="28"/>
          <w:szCs w:val="28"/>
        </w:rPr>
        <w:t xml:space="preserve"> на ____ </w:t>
      </w:r>
      <w:proofErr w:type="gramStart"/>
      <w:r>
        <w:rPr>
          <w:rFonts w:eastAsia="Times New Roman"/>
          <w:sz w:val="28"/>
          <w:szCs w:val="28"/>
        </w:rPr>
        <w:t>л</w:t>
      </w:r>
      <w:proofErr w:type="gramEnd"/>
      <w:r>
        <w:rPr>
          <w:rFonts w:eastAsia="Times New Roman"/>
          <w:sz w:val="28"/>
          <w:szCs w:val="28"/>
        </w:rPr>
        <w:t>.</w:t>
      </w:r>
    </w:p>
    <w:p w:rsidR="006A6E7D" w:rsidRDefault="006A6E7D" w:rsidP="00B07FAF">
      <w:pPr>
        <w:pStyle w:val="afa"/>
        <w:ind w:firstLine="0"/>
        <w:jc w:val="left"/>
        <w:rPr>
          <w:rFonts w:eastAsia="Times New Roman"/>
          <w:sz w:val="28"/>
          <w:szCs w:val="28"/>
        </w:rPr>
      </w:pPr>
    </w:p>
    <w:p w:rsidR="006A6E7D" w:rsidRPr="00205668" w:rsidRDefault="006A6E7D" w:rsidP="00B07FAF">
      <w:pPr>
        <w:pStyle w:val="afa"/>
        <w:ind w:firstLine="0"/>
        <w:jc w:val="left"/>
        <w:rPr>
          <w:rFonts w:eastAsia="Times New Roman"/>
          <w:sz w:val="28"/>
          <w:szCs w:val="28"/>
        </w:rPr>
      </w:pPr>
    </w:p>
    <w:p w:rsidR="006A6E7D" w:rsidRPr="007415F9" w:rsidRDefault="006A6E7D" w:rsidP="00B07FA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B07FAF">
      <w:pPr>
        <w:tabs>
          <w:tab w:val="left" w:pos="8640"/>
        </w:tabs>
        <w:jc w:val="center"/>
        <w:rPr>
          <w:i/>
        </w:rPr>
      </w:pPr>
      <w:r w:rsidRPr="007415F9">
        <w:rPr>
          <w:i/>
        </w:rPr>
        <w:t>(наименование претендента)</w:t>
      </w:r>
    </w:p>
    <w:p w:rsidR="006A6E7D" w:rsidRPr="00445DDD" w:rsidRDefault="006A6E7D" w:rsidP="00B07FA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B07FA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B07FA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B07FAF">
      <w:pPr>
        <w:pStyle w:val="afa"/>
        <w:jc w:val="left"/>
        <w:rPr>
          <w:rFonts w:eastAsia="Times New Roman"/>
          <w:sz w:val="28"/>
          <w:szCs w:val="28"/>
        </w:rPr>
      </w:pPr>
    </w:p>
    <w:p w:rsidR="006A6E7D" w:rsidRDefault="006A6E7D" w:rsidP="00B07FAF">
      <w:pPr>
        <w:rPr>
          <w:rFonts w:eastAsia="MS Mincho"/>
          <w:sz w:val="28"/>
          <w:szCs w:val="28"/>
        </w:rPr>
      </w:pPr>
      <w:r>
        <w:rPr>
          <w:sz w:val="28"/>
          <w:szCs w:val="28"/>
        </w:rPr>
        <w:br w:type="page"/>
      </w:r>
    </w:p>
    <w:p w:rsidR="000954FB" w:rsidRPr="00C97E49" w:rsidRDefault="000954FB" w:rsidP="00B07FAF">
      <w:pPr>
        <w:pStyle w:val="afa"/>
        <w:ind w:firstLine="0"/>
        <w:jc w:val="right"/>
        <w:rPr>
          <w:sz w:val="28"/>
          <w:szCs w:val="28"/>
        </w:rPr>
      </w:pPr>
      <w:r w:rsidRPr="00C97E49">
        <w:rPr>
          <w:sz w:val="28"/>
          <w:szCs w:val="28"/>
        </w:rPr>
        <w:lastRenderedPageBreak/>
        <w:t>Приложение № 4</w:t>
      </w:r>
    </w:p>
    <w:p w:rsidR="000954FB" w:rsidRDefault="000954FB" w:rsidP="00B07FAF">
      <w:pPr>
        <w:pStyle w:val="afa"/>
        <w:ind w:firstLine="0"/>
        <w:jc w:val="right"/>
        <w:rPr>
          <w:sz w:val="28"/>
          <w:szCs w:val="28"/>
        </w:rPr>
      </w:pPr>
      <w:r w:rsidRPr="00C97E49">
        <w:rPr>
          <w:sz w:val="28"/>
          <w:szCs w:val="28"/>
        </w:rPr>
        <w:t>к документации о закупке</w:t>
      </w:r>
    </w:p>
    <w:p w:rsidR="000954FB" w:rsidRPr="00C97E49" w:rsidRDefault="000954FB" w:rsidP="00B07FAF">
      <w:pPr>
        <w:pStyle w:val="afa"/>
        <w:ind w:firstLine="0"/>
        <w:jc w:val="left"/>
        <w:rPr>
          <w:sz w:val="28"/>
          <w:szCs w:val="28"/>
        </w:rPr>
      </w:pPr>
    </w:p>
    <w:p w:rsidR="000954FB" w:rsidRPr="00C97E49" w:rsidRDefault="000954FB" w:rsidP="00B07FAF">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B07FAF">
      <w:pPr>
        <w:jc w:val="center"/>
        <w:rPr>
          <w:i/>
        </w:rPr>
      </w:pPr>
      <w:r w:rsidRPr="007415F9">
        <w:rPr>
          <w:i/>
        </w:rPr>
        <w:t xml:space="preserve">                                                           (наименование претендента)</w:t>
      </w:r>
    </w:p>
    <w:p w:rsidR="000954FB" w:rsidRDefault="000954FB" w:rsidP="00B07FAF">
      <w:pPr>
        <w:jc w:val="center"/>
      </w:pPr>
    </w:p>
    <w:p w:rsidR="000954FB" w:rsidRDefault="000954FB" w:rsidP="00B07FAF">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07FA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07FAF">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07FA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07FAF">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07FA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07FA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07FA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07FAF"/>
        </w:tc>
      </w:tr>
    </w:tbl>
    <w:p w:rsidR="000954FB" w:rsidRDefault="000954FB" w:rsidP="00B07FAF"/>
    <w:p w:rsidR="000954FB" w:rsidRPr="007415F9" w:rsidRDefault="000954FB" w:rsidP="00B07FAF"/>
    <w:p w:rsidR="008D67F8" w:rsidRPr="007415F9" w:rsidRDefault="008D67F8" w:rsidP="00B07FA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B07FAF">
      <w:pPr>
        <w:tabs>
          <w:tab w:val="left" w:pos="8640"/>
        </w:tabs>
        <w:jc w:val="center"/>
        <w:rPr>
          <w:i/>
        </w:rPr>
      </w:pPr>
      <w:r w:rsidRPr="007415F9">
        <w:rPr>
          <w:i/>
        </w:rPr>
        <w:t>(наименование претендента)</w:t>
      </w:r>
    </w:p>
    <w:p w:rsidR="008D67F8" w:rsidRPr="00445DDD" w:rsidRDefault="008D67F8" w:rsidP="00B07FA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B07FA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B07FA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B07FAF">
      <w:pPr>
        <w:rPr>
          <w:rFonts w:eastAsia="MS Mincho"/>
          <w:sz w:val="28"/>
          <w:szCs w:val="28"/>
        </w:rPr>
      </w:pPr>
      <w:r>
        <w:rPr>
          <w:sz w:val="28"/>
          <w:szCs w:val="28"/>
        </w:rPr>
        <w:br w:type="page"/>
      </w:r>
    </w:p>
    <w:p w:rsidR="000954FB" w:rsidRPr="00653CC9" w:rsidRDefault="000954FB" w:rsidP="00B07FAF">
      <w:pPr>
        <w:pStyle w:val="afa"/>
        <w:ind w:firstLine="0"/>
        <w:jc w:val="right"/>
        <w:rPr>
          <w:sz w:val="28"/>
          <w:szCs w:val="28"/>
        </w:rPr>
      </w:pPr>
      <w:r w:rsidRPr="00653CC9">
        <w:rPr>
          <w:sz w:val="28"/>
          <w:szCs w:val="28"/>
        </w:rPr>
        <w:lastRenderedPageBreak/>
        <w:t xml:space="preserve">Приложение № </w:t>
      </w:r>
      <w:r>
        <w:rPr>
          <w:sz w:val="28"/>
          <w:szCs w:val="28"/>
        </w:rPr>
        <w:t>5</w:t>
      </w:r>
    </w:p>
    <w:p w:rsidR="00E75B0F" w:rsidRDefault="000954FB" w:rsidP="00B07FAF">
      <w:pPr>
        <w:pStyle w:val="afa"/>
        <w:ind w:firstLine="0"/>
        <w:jc w:val="right"/>
        <w:rPr>
          <w:b/>
          <w:i/>
          <w:sz w:val="28"/>
        </w:rPr>
      </w:pPr>
      <w:r w:rsidRPr="00653CC9">
        <w:rPr>
          <w:sz w:val="28"/>
          <w:szCs w:val="28"/>
        </w:rPr>
        <w:t xml:space="preserve">к </w:t>
      </w:r>
      <w:r>
        <w:rPr>
          <w:sz w:val="28"/>
          <w:szCs w:val="28"/>
        </w:rPr>
        <w:t>документации о закупке</w:t>
      </w:r>
    </w:p>
    <w:p w:rsidR="00E75B0F" w:rsidRDefault="00E75B0F" w:rsidP="00B07FAF">
      <w:pPr>
        <w:pStyle w:val="afa"/>
        <w:ind w:firstLine="0"/>
        <w:jc w:val="right"/>
        <w:rPr>
          <w:b/>
          <w:i/>
          <w:sz w:val="28"/>
        </w:rPr>
      </w:pPr>
    </w:p>
    <w:p w:rsidR="00E75B0F" w:rsidRPr="00E75B0F" w:rsidRDefault="00E75B0F" w:rsidP="00B07FAF">
      <w:pPr>
        <w:pStyle w:val="afa"/>
        <w:ind w:firstLine="0"/>
        <w:jc w:val="center"/>
        <w:rPr>
          <w:sz w:val="28"/>
        </w:rPr>
      </w:pPr>
      <w:r w:rsidRPr="00A0482E">
        <w:rPr>
          <w:b/>
          <w:sz w:val="24"/>
        </w:rPr>
        <w:t>ПРОЕКТ ДОГОВОРА</w:t>
      </w:r>
    </w:p>
    <w:p w:rsidR="00E75B0F" w:rsidRPr="00A0482E" w:rsidRDefault="00E75B0F" w:rsidP="00B07FAF">
      <w:pPr>
        <w:pStyle w:val="1"/>
        <w:tabs>
          <w:tab w:val="left" w:pos="22680"/>
        </w:tabs>
        <w:spacing w:before="0" w:after="0"/>
        <w:ind w:left="0" w:firstLine="567"/>
        <w:jc w:val="center"/>
        <w:rPr>
          <w:rFonts w:cs="Times New Roman"/>
          <w:sz w:val="24"/>
          <w:szCs w:val="24"/>
        </w:rPr>
      </w:pPr>
      <w:r w:rsidRPr="00A0482E">
        <w:rPr>
          <w:rFonts w:cs="Times New Roman"/>
          <w:sz w:val="24"/>
          <w:szCs w:val="24"/>
        </w:rPr>
        <w:t>ДОГОВОР   ПОСТАВКИ № __________</w:t>
      </w:r>
    </w:p>
    <w:p w:rsidR="00E75B0F" w:rsidRPr="00A0482E" w:rsidRDefault="00E75B0F" w:rsidP="00B07FAF">
      <w:pPr>
        <w:ind w:firstLine="567"/>
      </w:pPr>
    </w:p>
    <w:p w:rsidR="00E75B0F" w:rsidRDefault="00E75B0F" w:rsidP="00B07FAF">
      <w:pPr>
        <w:tabs>
          <w:tab w:val="left" w:pos="22680"/>
        </w:tabs>
        <w:jc w:val="both"/>
        <w:rPr>
          <w:sz w:val="28"/>
          <w:szCs w:val="28"/>
        </w:rPr>
      </w:pPr>
      <w:r>
        <w:rPr>
          <w:sz w:val="28"/>
          <w:szCs w:val="28"/>
        </w:rPr>
        <w:t xml:space="preserve">г.______________                                                                        «__» _________ 2014 г.                                                                                                                                                                                                                                                       </w:t>
      </w:r>
    </w:p>
    <w:p w:rsidR="00E75B0F" w:rsidRDefault="00E75B0F" w:rsidP="00B07FAF">
      <w:pPr>
        <w:tabs>
          <w:tab w:val="left" w:pos="22680"/>
        </w:tabs>
        <w:jc w:val="both"/>
        <w:rPr>
          <w:sz w:val="28"/>
          <w:szCs w:val="28"/>
        </w:rPr>
      </w:pPr>
    </w:p>
    <w:p w:rsidR="00E75B0F" w:rsidRDefault="00E75B0F" w:rsidP="00B07FAF">
      <w:pPr>
        <w:tabs>
          <w:tab w:val="left" w:pos="22680"/>
        </w:tabs>
        <w:ind w:firstLine="567"/>
        <w:jc w:val="both"/>
        <w:rPr>
          <w:sz w:val="28"/>
          <w:szCs w:val="28"/>
        </w:rPr>
      </w:pPr>
      <w:r>
        <w:rPr>
          <w:sz w:val="28"/>
          <w:szCs w:val="28"/>
        </w:rPr>
        <w:t xml:space="preserve">Общество с ограниченной ответственностью _________________, именуемое  в   дальнейшем  «Поставщик», в лице _______________________________, действующего на основании ___________, с одной стороны, и </w:t>
      </w:r>
      <w:r>
        <w:rPr>
          <w:rStyle w:val="FontStyle20"/>
          <w:rFonts w:eastAsia="MS Mincho"/>
          <w:sz w:val="28"/>
          <w:szCs w:val="28"/>
        </w:rPr>
        <w:t>Открытое акционерное общество «Центр по перевозке грузов в контейнерах «ТрансКонтейнер»                                        (ОАО «ТрансКонтейнер»), именуемое в дальнейшем «Покупатель», в лице, действующего на основании ________________________</w:t>
      </w:r>
      <w:r>
        <w:rPr>
          <w:sz w:val="28"/>
          <w:szCs w:val="28"/>
        </w:rPr>
        <w:t>,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E75B0F" w:rsidRDefault="00E75B0F" w:rsidP="00B07FAF">
      <w:pPr>
        <w:tabs>
          <w:tab w:val="left" w:pos="22680"/>
        </w:tabs>
        <w:rPr>
          <w:sz w:val="28"/>
          <w:szCs w:val="28"/>
        </w:rPr>
      </w:pPr>
    </w:p>
    <w:p w:rsidR="00E75B0F" w:rsidRDefault="00E75B0F" w:rsidP="00B07FAF">
      <w:pPr>
        <w:tabs>
          <w:tab w:val="left" w:pos="22680"/>
        </w:tabs>
        <w:ind w:firstLine="567"/>
        <w:jc w:val="center"/>
        <w:rPr>
          <w:b/>
          <w:sz w:val="28"/>
          <w:szCs w:val="28"/>
        </w:rPr>
      </w:pPr>
      <w:r>
        <w:rPr>
          <w:b/>
          <w:sz w:val="28"/>
          <w:szCs w:val="28"/>
        </w:rPr>
        <w:t>1. ПРЕДМЕТ  ДОГОВОРА</w:t>
      </w:r>
    </w:p>
    <w:p w:rsidR="00E75B0F" w:rsidRDefault="00E75B0F" w:rsidP="00B07FAF">
      <w:pPr>
        <w:tabs>
          <w:tab w:val="left" w:pos="22680"/>
        </w:tabs>
        <w:ind w:firstLine="567"/>
        <w:jc w:val="both"/>
        <w:rPr>
          <w:sz w:val="28"/>
          <w:szCs w:val="28"/>
        </w:rPr>
      </w:pPr>
      <w:r>
        <w:rPr>
          <w:sz w:val="28"/>
          <w:szCs w:val="28"/>
        </w:rPr>
        <w:t>1.1.  Поставщик  обязуется  поставить, а  Покупатель  принять и оплатить ________ контейнерные перегружатели производства ______________ на пневмоколесном ходу типа «ричстакер», оборудованных телескопической стрелой и раздвижным спредером для переработки крупнотоннажных контейнеров  модели ________________,   именуемые  в  дальнейшем  Товар.</w:t>
      </w:r>
    </w:p>
    <w:p w:rsidR="00E75B0F" w:rsidRDefault="00E75B0F" w:rsidP="00B07FAF">
      <w:pPr>
        <w:tabs>
          <w:tab w:val="left" w:pos="22680"/>
        </w:tabs>
        <w:ind w:firstLine="567"/>
        <w:jc w:val="both"/>
        <w:rPr>
          <w:sz w:val="28"/>
          <w:szCs w:val="28"/>
        </w:rPr>
      </w:pPr>
      <w:r>
        <w:rPr>
          <w:sz w:val="28"/>
          <w:szCs w:val="28"/>
        </w:rPr>
        <w:t xml:space="preserve">1.2. Количество, номенклатура, место и срок поставки Товара определяются Сторонами в  Спецификации (Приложение №1), являющейся  неотъемлемой  частью  настоящего Договора.  </w:t>
      </w:r>
    </w:p>
    <w:p w:rsidR="00E75B0F" w:rsidRDefault="00E75B0F" w:rsidP="00B07FAF">
      <w:pPr>
        <w:tabs>
          <w:tab w:val="left" w:pos="22680"/>
        </w:tabs>
        <w:ind w:firstLine="567"/>
        <w:jc w:val="both"/>
        <w:rPr>
          <w:sz w:val="28"/>
          <w:szCs w:val="28"/>
        </w:rPr>
      </w:pPr>
      <w:r>
        <w:rPr>
          <w:sz w:val="28"/>
          <w:szCs w:val="28"/>
        </w:rPr>
        <w:t>1.3. Права и обязанности Покупателя по настоящему Договору,  осуществля</w:t>
      </w:r>
      <w:r w:rsidR="00311517">
        <w:rPr>
          <w:sz w:val="28"/>
          <w:szCs w:val="28"/>
        </w:rPr>
        <w:t>ет</w:t>
      </w:r>
      <w:r>
        <w:rPr>
          <w:sz w:val="28"/>
          <w:szCs w:val="28"/>
        </w:rPr>
        <w:t xml:space="preserve"> филиал ОАО «ТрансКонтейнер» на </w:t>
      </w:r>
      <w:r w:rsidR="00311517">
        <w:rPr>
          <w:sz w:val="28"/>
          <w:szCs w:val="28"/>
        </w:rPr>
        <w:t>____________________</w:t>
      </w:r>
      <w:r>
        <w:rPr>
          <w:sz w:val="28"/>
          <w:szCs w:val="28"/>
        </w:rPr>
        <w:t xml:space="preserve">  железн</w:t>
      </w:r>
      <w:r w:rsidR="00311517">
        <w:rPr>
          <w:sz w:val="28"/>
          <w:szCs w:val="28"/>
        </w:rPr>
        <w:t>ой</w:t>
      </w:r>
      <w:r>
        <w:rPr>
          <w:sz w:val="28"/>
          <w:szCs w:val="28"/>
        </w:rPr>
        <w:t xml:space="preserve"> дорог</w:t>
      </w:r>
      <w:r w:rsidR="00311517">
        <w:rPr>
          <w:sz w:val="28"/>
          <w:szCs w:val="28"/>
        </w:rPr>
        <w:t>е</w:t>
      </w:r>
      <w:r>
        <w:rPr>
          <w:sz w:val="28"/>
          <w:szCs w:val="28"/>
        </w:rPr>
        <w:t xml:space="preserve">  (именуемые в дальнейшем - Получатель). </w:t>
      </w:r>
    </w:p>
    <w:p w:rsidR="00E75B0F" w:rsidRDefault="00E75B0F" w:rsidP="00B07FAF">
      <w:pPr>
        <w:tabs>
          <w:tab w:val="left" w:pos="22680"/>
        </w:tabs>
        <w:jc w:val="both"/>
        <w:rPr>
          <w:sz w:val="28"/>
          <w:szCs w:val="28"/>
        </w:rPr>
      </w:pPr>
      <w:r>
        <w:rPr>
          <w:sz w:val="28"/>
          <w:szCs w:val="28"/>
        </w:rPr>
        <w:t xml:space="preserve">        </w:t>
      </w:r>
      <w:proofErr w:type="gramStart"/>
      <w:r>
        <w:rPr>
          <w:sz w:val="28"/>
          <w:szCs w:val="28"/>
        </w:rPr>
        <w:t>Реквизиты филиал</w:t>
      </w:r>
      <w:r w:rsidR="00311517">
        <w:rPr>
          <w:sz w:val="28"/>
          <w:szCs w:val="28"/>
        </w:rPr>
        <w:t>а</w:t>
      </w:r>
      <w:r>
        <w:rPr>
          <w:sz w:val="28"/>
          <w:szCs w:val="28"/>
        </w:rPr>
        <w:t xml:space="preserve"> ОАО «ТрансКонтейнер» на </w:t>
      </w:r>
      <w:r w:rsidR="00311517">
        <w:rPr>
          <w:sz w:val="28"/>
          <w:szCs w:val="28"/>
        </w:rPr>
        <w:t xml:space="preserve">___________________ </w:t>
      </w:r>
      <w:r>
        <w:rPr>
          <w:sz w:val="28"/>
          <w:szCs w:val="28"/>
        </w:rPr>
        <w:t>железн</w:t>
      </w:r>
      <w:r w:rsidR="00311517">
        <w:rPr>
          <w:sz w:val="28"/>
          <w:szCs w:val="28"/>
        </w:rPr>
        <w:t>ой</w:t>
      </w:r>
      <w:r>
        <w:rPr>
          <w:sz w:val="28"/>
          <w:szCs w:val="28"/>
        </w:rPr>
        <w:t xml:space="preserve"> дорог</w:t>
      </w:r>
      <w:r w:rsidR="00311517">
        <w:rPr>
          <w:sz w:val="28"/>
          <w:szCs w:val="28"/>
        </w:rPr>
        <w:t>е</w:t>
      </w:r>
      <w:r>
        <w:rPr>
          <w:sz w:val="28"/>
          <w:szCs w:val="28"/>
        </w:rPr>
        <w:t xml:space="preserve">  указаны в Приложении № 4, являющимся  неотъемлемой  частью  настоящего Договора.</w:t>
      </w:r>
      <w:proofErr w:type="gramEnd"/>
    </w:p>
    <w:p w:rsidR="00E75B0F" w:rsidRDefault="00E75B0F" w:rsidP="00B07FAF">
      <w:pPr>
        <w:tabs>
          <w:tab w:val="left" w:pos="22680"/>
        </w:tabs>
        <w:jc w:val="both"/>
        <w:rPr>
          <w:sz w:val="28"/>
          <w:szCs w:val="28"/>
        </w:rPr>
      </w:pPr>
      <w:r>
        <w:rPr>
          <w:sz w:val="28"/>
          <w:szCs w:val="28"/>
        </w:rPr>
        <w:t xml:space="preserve">  </w:t>
      </w:r>
    </w:p>
    <w:p w:rsidR="00E75B0F" w:rsidRDefault="00E75B0F" w:rsidP="00B07FAF">
      <w:pPr>
        <w:tabs>
          <w:tab w:val="left" w:pos="22680"/>
        </w:tabs>
        <w:ind w:firstLine="567"/>
        <w:jc w:val="center"/>
        <w:rPr>
          <w:b/>
          <w:sz w:val="28"/>
          <w:szCs w:val="28"/>
        </w:rPr>
      </w:pPr>
      <w:r>
        <w:rPr>
          <w:b/>
          <w:sz w:val="28"/>
          <w:szCs w:val="28"/>
        </w:rPr>
        <w:t>2. ЦЕНА  ДОГОВОРА И  ПОРЯДОК  РАСЧЕТОВ</w:t>
      </w:r>
    </w:p>
    <w:p w:rsidR="00E75B0F" w:rsidRDefault="00E75B0F" w:rsidP="00B07FAF">
      <w:pPr>
        <w:tabs>
          <w:tab w:val="left" w:pos="22680"/>
        </w:tabs>
        <w:ind w:firstLine="567"/>
        <w:jc w:val="both"/>
        <w:rPr>
          <w:sz w:val="28"/>
          <w:szCs w:val="28"/>
        </w:rPr>
      </w:pPr>
      <w:r>
        <w:rPr>
          <w:sz w:val="28"/>
          <w:szCs w:val="28"/>
        </w:rPr>
        <w:t xml:space="preserve">2.1. Общая цена настоящего </w:t>
      </w:r>
      <w:proofErr w:type="gramStart"/>
      <w:r>
        <w:rPr>
          <w:sz w:val="28"/>
          <w:szCs w:val="28"/>
        </w:rPr>
        <w:t>Договора</w:t>
      </w:r>
      <w:proofErr w:type="gramEnd"/>
      <w:r>
        <w:rPr>
          <w:sz w:val="28"/>
          <w:szCs w:val="28"/>
        </w:rPr>
        <w:t xml:space="preserve"> </w:t>
      </w:r>
      <w:r w:rsidRPr="005F3C69">
        <w:rPr>
          <w:sz w:val="28"/>
          <w:szCs w:val="28"/>
        </w:rPr>
        <w:t xml:space="preserve">с учетом всех видов налогов  включая  НДС; </w:t>
      </w:r>
      <w:proofErr w:type="gramStart"/>
      <w:r w:rsidRPr="005F3C69">
        <w:rPr>
          <w:sz w:val="28"/>
          <w:szCs w:val="28"/>
        </w:rPr>
        <w:t xml:space="preserve">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r>
        <w:rPr>
          <w:sz w:val="28"/>
          <w:szCs w:val="28"/>
        </w:rPr>
        <w:t>Товара</w:t>
      </w:r>
      <w:r w:rsidRPr="005F3C69">
        <w:rPr>
          <w:sz w:val="28"/>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r>
        <w:rPr>
          <w:sz w:val="28"/>
          <w:szCs w:val="28"/>
        </w:rPr>
        <w:t>Товара</w:t>
      </w:r>
      <w:r w:rsidRPr="005F3C69">
        <w:rPr>
          <w:sz w:val="28"/>
          <w:szCs w:val="28"/>
        </w:rPr>
        <w:t xml:space="preserve"> </w:t>
      </w:r>
      <w:r>
        <w:rPr>
          <w:sz w:val="28"/>
          <w:szCs w:val="28"/>
        </w:rPr>
        <w:t>Покупателю</w:t>
      </w:r>
      <w:r w:rsidRPr="005F3C69">
        <w:rPr>
          <w:sz w:val="28"/>
          <w:szCs w:val="28"/>
        </w:rPr>
        <w:t xml:space="preserve">, погрузочно-разгрузочными работами, затраты, связанные с хранением </w:t>
      </w:r>
      <w:r>
        <w:rPr>
          <w:sz w:val="28"/>
          <w:szCs w:val="28"/>
        </w:rPr>
        <w:t>Товара</w:t>
      </w:r>
      <w:r w:rsidRPr="005F3C69">
        <w:rPr>
          <w:sz w:val="28"/>
          <w:szCs w:val="28"/>
        </w:rPr>
        <w:t xml:space="preserve"> до момента передачи его </w:t>
      </w:r>
      <w:r>
        <w:rPr>
          <w:sz w:val="28"/>
          <w:szCs w:val="28"/>
        </w:rPr>
        <w:t>Покупателю</w:t>
      </w:r>
      <w:r w:rsidRPr="005F3C69">
        <w:rPr>
          <w:sz w:val="28"/>
          <w:szCs w:val="28"/>
        </w:rPr>
        <w:t xml:space="preserve"> в соответствии с Протоколом соглас</w:t>
      </w:r>
      <w:r>
        <w:rPr>
          <w:sz w:val="28"/>
          <w:szCs w:val="28"/>
        </w:rPr>
        <w:t>ования договорной цены (Приложение № 3</w:t>
      </w:r>
      <w:proofErr w:type="gramEnd"/>
      <w:r>
        <w:rPr>
          <w:sz w:val="28"/>
          <w:szCs w:val="28"/>
        </w:rPr>
        <w:t xml:space="preserve">), являющимся неотъемлемой </w:t>
      </w:r>
      <w:r>
        <w:rPr>
          <w:sz w:val="28"/>
          <w:szCs w:val="28"/>
        </w:rPr>
        <w:lastRenderedPageBreak/>
        <w:t xml:space="preserve">частью настоящего Договора, составляет _____________________________________________, в том числе НДС 18% - ___________________________________________. </w:t>
      </w:r>
    </w:p>
    <w:p w:rsidR="00E75B0F" w:rsidRDefault="00E75B0F" w:rsidP="00B07FAF">
      <w:pPr>
        <w:tabs>
          <w:tab w:val="left" w:pos="22680"/>
        </w:tabs>
        <w:ind w:firstLine="567"/>
        <w:jc w:val="both"/>
        <w:rPr>
          <w:sz w:val="28"/>
          <w:szCs w:val="28"/>
        </w:rPr>
      </w:pPr>
      <w:r>
        <w:rPr>
          <w:sz w:val="28"/>
          <w:szCs w:val="28"/>
        </w:rPr>
        <w:t>2.2. Оплата Товара производится Покупателем:</w:t>
      </w:r>
    </w:p>
    <w:p w:rsidR="00E75B0F" w:rsidRDefault="00E75B0F" w:rsidP="00B07FAF">
      <w:pPr>
        <w:tabs>
          <w:tab w:val="left" w:pos="22680"/>
        </w:tabs>
        <w:ind w:firstLine="567"/>
        <w:jc w:val="both"/>
        <w:rPr>
          <w:sz w:val="28"/>
          <w:szCs w:val="28"/>
        </w:rPr>
      </w:pPr>
      <w:r>
        <w:rPr>
          <w:sz w:val="28"/>
          <w:szCs w:val="28"/>
        </w:rPr>
        <w:t>2.2.1. Авансовым платежом в размере ___________(процентов) от цены настоящего Договора, что составляет  _________________________________________, в том числе НДС 18% -  _____________________________________  в течение _________  банковских дней с даты подписания Сторонами настоящего Договора.</w:t>
      </w:r>
    </w:p>
    <w:p w:rsidR="00E75B0F" w:rsidRPr="00EB198D" w:rsidRDefault="00E75B0F" w:rsidP="00B07FAF">
      <w:pPr>
        <w:tabs>
          <w:tab w:val="left" w:pos="22680"/>
        </w:tabs>
        <w:ind w:firstLine="567"/>
        <w:jc w:val="both"/>
        <w:rPr>
          <w:sz w:val="28"/>
          <w:szCs w:val="28"/>
        </w:rPr>
      </w:pPr>
      <w:r>
        <w:rPr>
          <w:sz w:val="28"/>
          <w:szCs w:val="28"/>
        </w:rPr>
        <w:t xml:space="preserve">2.2.2. </w:t>
      </w:r>
      <w:r w:rsidRPr="00EB198D">
        <w:rPr>
          <w:sz w:val="28"/>
          <w:szCs w:val="28"/>
        </w:rPr>
        <w:t xml:space="preserve">. Окончательный платеж в размере __________________ процентов от цены настоящего Договора, что </w:t>
      </w:r>
      <w:proofErr w:type="spellStart"/>
      <w:r w:rsidRPr="00EB198D">
        <w:rPr>
          <w:sz w:val="28"/>
          <w:szCs w:val="28"/>
        </w:rPr>
        <w:t>составляет</w:t>
      </w:r>
      <w:proofErr w:type="gramStart"/>
      <w:r w:rsidRPr="00EB198D">
        <w:rPr>
          <w:sz w:val="28"/>
          <w:szCs w:val="28"/>
        </w:rPr>
        <w:t>_________________________</w:t>
      </w:r>
      <w:proofErr w:type="spellEnd"/>
      <w:r w:rsidRPr="00EB198D">
        <w:rPr>
          <w:sz w:val="28"/>
          <w:szCs w:val="28"/>
        </w:rPr>
        <w:t xml:space="preserve">(________________)_____ </w:t>
      </w:r>
      <w:proofErr w:type="gramEnd"/>
      <w:r w:rsidRPr="00EB198D">
        <w:rPr>
          <w:sz w:val="28"/>
          <w:szCs w:val="28"/>
        </w:rPr>
        <w:t>копеек, в том числе НДС 18% -  _____________ (____________________________) рублей ____ копеек  производится Покупателем в течение _____________ банковских дней с даты подписания Сторонами Акта приема-передачи  Товара</w:t>
      </w:r>
      <w:r>
        <w:rPr>
          <w:sz w:val="28"/>
          <w:szCs w:val="28"/>
        </w:rPr>
        <w:t>.</w:t>
      </w:r>
    </w:p>
    <w:p w:rsidR="00E75B0F" w:rsidRDefault="00E75B0F" w:rsidP="00B07FAF">
      <w:pPr>
        <w:tabs>
          <w:tab w:val="left" w:pos="22680"/>
        </w:tabs>
        <w:ind w:firstLine="567"/>
        <w:jc w:val="both"/>
        <w:rPr>
          <w:sz w:val="28"/>
          <w:szCs w:val="28"/>
        </w:rPr>
      </w:pPr>
      <w:r>
        <w:rPr>
          <w:sz w:val="28"/>
          <w:szCs w:val="28"/>
        </w:rPr>
        <w:t xml:space="preserve">2.3.  В течение 5 (пяти) календарных дней </w:t>
      </w:r>
      <w:proofErr w:type="gramStart"/>
      <w:r>
        <w:rPr>
          <w:sz w:val="28"/>
          <w:szCs w:val="28"/>
        </w:rPr>
        <w:t>с даты передачи</w:t>
      </w:r>
      <w:proofErr w:type="gramEnd"/>
      <w:r>
        <w:rPr>
          <w:sz w:val="28"/>
          <w:szCs w:val="28"/>
        </w:rPr>
        <w:t xml:space="preserve"> Товара Поставщик обязуется предоставить Покупателю счет-фактуру на Товар (Приложение №5), являющейся неотъемлемой частью настоящего Договора.</w:t>
      </w:r>
    </w:p>
    <w:p w:rsidR="00E75B0F" w:rsidRDefault="00E75B0F" w:rsidP="00B07FAF">
      <w:pPr>
        <w:tabs>
          <w:tab w:val="left" w:pos="22680"/>
        </w:tabs>
        <w:ind w:firstLine="567"/>
        <w:rPr>
          <w:sz w:val="28"/>
          <w:szCs w:val="28"/>
        </w:rPr>
      </w:pPr>
    </w:p>
    <w:p w:rsidR="00E75B0F" w:rsidRDefault="00E75B0F" w:rsidP="00B07FAF">
      <w:pPr>
        <w:tabs>
          <w:tab w:val="left" w:pos="22680"/>
        </w:tabs>
        <w:ind w:firstLine="567"/>
        <w:jc w:val="center"/>
        <w:rPr>
          <w:b/>
          <w:sz w:val="28"/>
          <w:szCs w:val="28"/>
        </w:rPr>
      </w:pPr>
      <w:r>
        <w:rPr>
          <w:b/>
          <w:sz w:val="28"/>
          <w:szCs w:val="28"/>
        </w:rPr>
        <w:t>3. ОБЯЗАННОСТИ СТОРОН</w:t>
      </w:r>
    </w:p>
    <w:p w:rsidR="00E75B0F" w:rsidRDefault="00E75B0F" w:rsidP="00B07FAF">
      <w:pPr>
        <w:tabs>
          <w:tab w:val="left" w:pos="22680"/>
        </w:tabs>
        <w:ind w:firstLine="567"/>
        <w:jc w:val="both"/>
        <w:rPr>
          <w:sz w:val="28"/>
          <w:szCs w:val="28"/>
        </w:rPr>
      </w:pPr>
      <w:r>
        <w:rPr>
          <w:sz w:val="28"/>
          <w:szCs w:val="28"/>
        </w:rPr>
        <w:t>3.1. Поставщик обязан:</w:t>
      </w:r>
    </w:p>
    <w:p w:rsidR="00E75B0F" w:rsidRDefault="00E75B0F" w:rsidP="00B07FAF">
      <w:pPr>
        <w:tabs>
          <w:tab w:val="left" w:pos="22680"/>
        </w:tabs>
        <w:ind w:firstLine="567"/>
        <w:jc w:val="both"/>
        <w:rPr>
          <w:sz w:val="28"/>
          <w:szCs w:val="28"/>
        </w:rPr>
      </w:pPr>
      <w:r>
        <w:rPr>
          <w:sz w:val="28"/>
          <w:szCs w:val="28"/>
        </w:rPr>
        <w:t>3.1.1. Осуществлять поставку Товара в количестве и сроки, предусмотренные Спецификацией  и передать Покупателю Товар согласно условиям настоящего Договора полностью готовым к эксплуатации.</w:t>
      </w:r>
    </w:p>
    <w:p w:rsidR="00E75B0F" w:rsidRDefault="00E75B0F" w:rsidP="00B07FAF">
      <w:pPr>
        <w:tabs>
          <w:tab w:val="left" w:pos="22680"/>
        </w:tabs>
        <w:ind w:firstLine="567"/>
        <w:jc w:val="both"/>
        <w:rPr>
          <w:sz w:val="28"/>
          <w:szCs w:val="28"/>
        </w:rPr>
      </w:pPr>
      <w:r>
        <w:rPr>
          <w:sz w:val="28"/>
          <w:szCs w:val="28"/>
        </w:rPr>
        <w:t xml:space="preserve">3.1.2. </w:t>
      </w:r>
      <w:proofErr w:type="gramStart"/>
      <w:r>
        <w:rPr>
          <w:sz w:val="28"/>
          <w:szCs w:val="28"/>
        </w:rPr>
        <w:t>Предоставить на Товар техническую документацию, в том числе: руководство для оператора (на русском языке) - по 1 экз. с каждой единицей Товара, руководство по эксплуатации (на русском языке) - по 1 экз. с каждой единицей Товара, каталог запчастей (на английском языке) - по 1 экз. с каждой единицей Товара, паспорт с инструкцией по эксплуатации и заверенную копию сертификата качества (сертификата соответствия).</w:t>
      </w:r>
      <w:proofErr w:type="gramEnd"/>
    </w:p>
    <w:p w:rsidR="00E75B0F" w:rsidRDefault="00E75B0F" w:rsidP="00B07FAF">
      <w:pPr>
        <w:tabs>
          <w:tab w:val="left" w:pos="22680"/>
        </w:tabs>
        <w:ind w:firstLine="567"/>
        <w:jc w:val="both"/>
        <w:rPr>
          <w:sz w:val="28"/>
          <w:szCs w:val="28"/>
        </w:rPr>
      </w:pPr>
      <w:r>
        <w:rPr>
          <w:sz w:val="28"/>
          <w:szCs w:val="28"/>
        </w:rPr>
        <w:t>Поставщик настоящим подтверждает, что на дату заключения настоящего Договора и на момент передачи Товара Покупателю Товар является собственностью Покупателя, не обременено обязательствами, а именно: не заложено, не сдано в аренду, не находится под арестом и не обременено правами третьих лиц.</w:t>
      </w:r>
    </w:p>
    <w:p w:rsidR="00E75B0F" w:rsidRDefault="00E75B0F" w:rsidP="00B07FAF">
      <w:pPr>
        <w:tabs>
          <w:tab w:val="left" w:pos="22680"/>
        </w:tabs>
        <w:ind w:firstLine="567"/>
        <w:jc w:val="both"/>
        <w:rPr>
          <w:sz w:val="28"/>
          <w:szCs w:val="28"/>
        </w:rPr>
      </w:pPr>
      <w:r>
        <w:rPr>
          <w:sz w:val="28"/>
          <w:szCs w:val="28"/>
        </w:rPr>
        <w:t>3.1.3.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75B0F" w:rsidRDefault="00E75B0F" w:rsidP="00B07FAF">
      <w:pPr>
        <w:tabs>
          <w:tab w:val="left" w:pos="22680"/>
        </w:tabs>
        <w:jc w:val="both"/>
        <w:rPr>
          <w:sz w:val="28"/>
          <w:szCs w:val="28"/>
        </w:rPr>
      </w:pPr>
      <w:r>
        <w:rPr>
          <w:sz w:val="28"/>
          <w:szCs w:val="28"/>
        </w:rPr>
        <w:t xml:space="preserve">        3.2. Покупатель обязан:</w:t>
      </w:r>
    </w:p>
    <w:p w:rsidR="00E75B0F" w:rsidRDefault="00E75B0F" w:rsidP="00B07FAF">
      <w:pPr>
        <w:tabs>
          <w:tab w:val="left" w:pos="22680"/>
        </w:tabs>
        <w:ind w:firstLine="567"/>
        <w:jc w:val="both"/>
        <w:rPr>
          <w:sz w:val="28"/>
          <w:szCs w:val="28"/>
        </w:rPr>
      </w:pPr>
      <w:r>
        <w:rPr>
          <w:sz w:val="28"/>
          <w:szCs w:val="28"/>
        </w:rPr>
        <w:t>3.2.1. Оплатить Товар в размерах и в сроки, установленные настоящим Договором.</w:t>
      </w:r>
    </w:p>
    <w:p w:rsidR="00E75B0F" w:rsidRDefault="00E75B0F" w:rsidP="00B07FAF">
      <w:pPr>
        <w:pStyle w:val="ConsNormal"/>
        <w:widowControl/>
        <w:ind w:firstLine="567"/>
        <w:jc w:val="both"/>
        <w:rPr>
          <w:rFonts w:ascii="Times New Roman" w:hAnsi="Times New Roman" w:cs="Times New Roman"/>
          <w:bCs/>
          <w:sz w:val="28"/>
          <w:szCs w:val="28"/>
        </w:rPr>
      </w:pPr>
      <w:r>
        <w:rPr>
          <w:rFonts w:ascii="Times New Roman" w:hAnsi="Times New Roman" w:cs="Times New Roman"/>
          <w:sz w:val="28"/>
          <w:szCs w:val="28"/>
        </w:rPr>
        <w:t xml:space="preserve">3.2.2. </w:t>
      </w:r>
      <w:r>
        <w:rPr>
          <w:rFonts w:ascii="Times New Roman" w:hAnsi="Times New Roman" w:cs="Times New Roman"/>
          <w:bCs/>
          <w:sz w:val="28"/>
          <w:szCs w:val="28"/>
        </w:rPr>
        <w:t>Произвести необходимые подготовительные работы, предварительно письменно сообщенные Поставщиком, по организации размещения Товара у Получателя.</w:t>
      </w:r>
    </w:p>
    <w:p w:rsidR="00E75B0F" w:rsidRDefault="00E75B0F" w:rsidP="00B07FAF">
      <w:pPr>
        <w:tabs>
          <w:tab w:val="left" w:pos="22680"/>
        </w:tabs>
        <w:ind w:firstLine="567"/>
        <w:jc w:val="both"/>
        <w:rPr>
          <w:sz w:val="28"/>
          <w:szCs w:val="28"/>
        </w:rPr>
      </w:pPr>
      <w:r>
        <w:rPr>
          <w:sz w:val="28"/>
          <w:szCs w:val="28"/>
        </w:rPr>
        <w:lastRenderedPageBreak/>
        <w:t>3.2.3.Осуществлять проверку при приемке Товара по количеству, качеству (только в части наличия явных дефектов внешнего вида) и комплектности.</w:t>
      </w:r>
    </w:p>
    <w:p w:rsidR="00E75B0F" w:rsidRDefault="00E75B0F" w:rsidP="00B07FAF">
      <w:pPr>
        <w:tabs>
          <w:tab w:val="left" w:pos="22680"/>
        </w:tabs>
        <w:ind w:firstLine="567"/>
        <w:jc w:val="both"/>
        <w:rPr>
          <w:sz w:val="28"/>
          <w:szCs w:val="28"/>
        </w:rPr>
      </w:pPr>
    </w:p>
    <w:p w:rsidR="00E75B0F" w:rsidRDefault="00E75B0F" w:rsidP="00B07FAF">
      <w:pPr>
        <w:tabs>
          <w:tab w:val="left" w:pos="22680"/>
        </w:tabs>
        <w:ind w:firstLine="567"/>
        <w:jc w:val="center"/>
        <w:rPr>
          <w:b/>
          <w:sz w:val="28"/>
          <w:szCs w:val="28"/>
        </w:rPr>
      </w:pPr>
      <w:r>
        <w:rPr>
          <w:b/>
          <w:sz w:val="28"/>
          <w:szCs w:val="28"/>
        </w:rPr>
        <w:t xml:space="preserve">4. УСЛОВИЯ ПОСТАВКИ ТОВАРА </w:t>
      </w:r>
    </w:p>
    <w:p w:rsidR="00E75B0F" w:rsidRDefault="00E75B0F" w:rsidP="00B07FAF">
      <w:pPr>
        <w:tabs>
          <w:tab w:val="left" w:pos="22680"/>
        </w:tabs>
        <w:ind w:firstLine="567"/>
        <w:jc w:val="both"/>
        <w:rPr>
          <w:sz w:val="28"/>
          <w:szCs w:val="28"/>
        </w:rPr>
      </w:pPr>
      <w:r>
        <w:rPr>
          <w:sz w:val="28"/>
          <w:szCs w:val="28"/>
        </w:rPr>
        <w:t xml:space="preserve">4.1. Доставка Товара осуществляется  Поставщиком в адрес Получателя, указанного в Спецификации (Приложение № 1), являющейся неотъемлемой частью настоящего Договора. </w:t>
      </w:r>
    </w:p>
    <w:p w:rsidR="00E75B0F" w:rsidRDefault="00E75B0F" w:rsidP="00B07FAF">
      <w:pPr>
        <w:tabs>
          <w:tab w:val="left" w:pos="22680"/>
        </w:tabs>
        <w:ind w:firstLine="567"/>
        <w:jc w:val="both"/>
        <w:rPr>
          <w:sz w:val="28"/>
          <w:szCs w:val="28"/>
        </w:rPr>
      </w:pPr>
      <w:r>
        <w:rPr>
          <w:sz w:val="28"/>
          <w:szCs w:val="28"/>
        </w:rPr>
        <w:t>4.2.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75B0F" w:rsidRDefault="00E75B0F" w:rsidP="00B07FAF">
      <w:pPr>
        <w:ind w:firstLine="567"/>
        <w:jc w:val="both"/>
        <w:rPr>
          <w:sz w:val="28"/>
          <w:szCs w:val="28"/>
        </w:rPr>
      </w:pPr>
      <w:r>
        <w:rPr>
          <w:sz w:val="28"/>
          <w:szCs w:val="28"/>
        </w:rPr>
        <w:t>4.3. Одновременно с передачей Товара Поставщик передает Получателю подписанный со своей стороны акт приема-передачи Товара. Форма Акта приема-передачи Товара (Приложение № 2).</w:t>
      </w:r>
    </w:p>
    <w:p w:rsidR="00E75B0F" w:rsidRDefault="00E75B0F" w:rsidP="00B07FAF">
      <w:pPr>
        <w:tabs>
          <w:tab w:val="left" w:pos="22680"/>
        </w:tabs>
        <w:ind w:firstLine="567"/>
        <w:jc w:val="both"/>
        <w:rPr>
          <w:sz w:val="28"/>
          <w:szCs w:val="28"/>
        </w:rPr>
      </w:pPr>
      <w:r>
        <w:rPr>
          <w:sz w:val="28"/>
          <w:szCs w:val="28"/>
        </w:rPr>
        <w:t>4.4. Приемка Товара осуществляется представителями Поставщика и Получателя на территории Получателя. В случае отсутствия претензий по качеству (только в части наличия явных дефектов внешнего вида Товара) и количеству Товара Получатель подписывает акт приема-передачи Товара и один экземпляр направляет по почте Поставщику или передает один экземпляр представителю Поставщика.</w:t>
      </w:r>
    </w:p>
    <w:p w:rsidR="00E75B0F" w:rsidRDefault="00E75B0F" w:rsidP="00B07FAF">
      <w:pPr>
        <w:tabs>
          <w:tab w:val="left" w:pos="22680"/>
        </w:tabs>
        <w:ind w:firstLine="567"/>
        <w:jc w:val="both"/>
        <w:rPr>
          <w:sz w:val="28"/>
          <w:szCs w:val="28"/>
        </w:rPr>
      </w:pPr>
      <w:r>
        <w:rPr>
          <w:sz w:val="28"/>
          <w:szCs w:val="28"/>
        </w:rPr>
        <w:t xml:space="preserve">4.5.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Получатель составляет акт с перечнем недостатков и со сроками их устранения за счет Поставщика и направляет его Поставщику.</w:t>
      </w:r>
    </w:p>
    <w:p w:rsidR="00E75B0F" w:rsidRDefault="00E75B0F" w:rsidP="00B07FAF">
      <w:pPr>
        <w:tabs>
          <w:tab w:val="left" w:pos="22680"/>
        </w:tabs>
        <w:ind w:firstLine="567"/>
        <w:rPr>
          <w:sz w:val="28"/>
          <w:szCs w:val="28"/>
        </w:rPr>
      </w:pPr>
      <w:r>
        <w:rPr>
          <w:sz w:val="28"/>
          <w:szCs w:val="28"/>
        </w:rPr>
        <w:t>4.6. Датой поставки Товара считается дата подписания Сторонами Акта приема-передачи Товара.</w:t>
      </w:r>
    </w:p>
    <w:p w:rsidR="00E75B0F" w:rsidRDefault="00E75B0F" w:rsidP="00B07FAF">
      <w:pPr>
        <w:tabs>
          <w:tab w:val="left" w:pos="22680"/>
        </w:tabs>
        <w:ind w:firstLine="567"/>
        <w:jc w:val="both"/>
        <w:rPr>
          <w:sz w:val="28"/>
          <w:szCs w:val="28"/>
        </w:rPr>
      </w:pPr>
      <w:r>
        <w:rPr>
          <w:sz w:val="28"/>
          <w:szCs w:val="28"/>
        </w:rPr>
        <w:t xml:space="preserve">4.7.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Акта приема-передачи Товара.</w:t>
      </w:r>
    </w:p>
    <w:p w:rsidR="00E75B0F" w:rsidRDefault="00E75B0F" w:rsidP="00B07FAF">
      <w:pPr>
        <w:tabs>
          <w:tab w:val="left" w:pos="22680"/>
        </w:tabs>
        <w:rPr>
          <w:b/>
          <w:sz w:val="28"/>
          <w:szCs w:val="28"/>
        </w:rPr>
      </w:pPr>
    </w:p>
    <w:p w:rsidR="00E75B0F" w:rsidRDefault="00E75B0F" w:rsidP="00B07FAF">
      <w:pPr>
        <w:tabs>
          <w:tab w:val="left" w:pos="22680"/>
        </w:tabs>
        <w:ind w:firstLine="567"/>
        <w:jc w:val="center"/>
        <w:rPr>
          <w:b/>
          <w:sz w:val="28"/>
          <w:szCs w:val="28"/>
        </w:rPr>
      </w:pPr>
      <w:r>
        <w:rPr>
          <w:b/>
          <w:sz w:val="28"/>
          <w:szCs w:val="28"/>
        </w:rPr>
        <w:t>5. КАЧЕСТВО  И  КОМПЛЕКТНОСТЬ</w:t>
      </w:r>
    </w:p>
    <w:p w:rsidR="00E75B0F" w:rsidRDefault="00E75B0F" w:rsidP="00B07FAF">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международным стандартам и Спецификации на Товар подписанной Сторонами,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75B0F" w:rsidRDefault="00E75B0F" w:rsidP="00B07FAF">
      <w:pPr>
        <w:tabs>
          <w:tab w:val="left" w:pos="22680"/>
        </w:tabs>
        <w:ind w:firstLine="567"/>
        <w:jc w:val="both"/>
        <w:rPr>
          <w:b/>
          <w:sz w:val="28"/>
          <w:szCs w:val="28"/>
        </w:rPr>
      </w:pPr>
    </w:p>
    <w:p w:rsidR="00E75B0F" w:rsidRDefault="00E75B0F" w:rsidP="00B07FAF">
      <w:pPr>
        <w:tabs>
          <w:tab w:val="left" w:pos="22680"/>
        </w:tabs>
        <w:ind w:firstLine="567"/>
        <w:jc w:val="center"/>
        <w:rPr>
          <w:b/>
          <w:sz w:val="28"/>
          <w:szCs w:val="28"/>
        </w:rPr>
      </w:pPr>
      <w:r>
        <w:rPr>
          <w:b/>
          <w:sz w:val="28"/>
          <w:szCs w:val="28"/>
        </w:rPr>
        <w:t>6. ГАРАНТИЙНЫЕ ОБЯЗАТЕЛЬСТВА</w:t>
      </w:r>
    </w:p>
    <w:p w:rsidR="00E75B0F" w:rsidRDefault="00E75B0F" w:rsidP="00B07FAF">
      <w:pPr>
        <w:tabs>
          <w:tab w:val="left" w:pos="22680"/>
        </w:tabs>
        <w:ind w:firstLine="567"/>
        <w:jc w:val="both"/>
        <w:rPr>
          <w:sz w:val="28"/>
          <w:szCs w:val="28"/>
        </w:rPr>
      </w:pPr>
      <w:r>
        <w:rPr>
          <w:sz w:val="28"/>
          <w:szCs w:val="28"/>
        </w:rPr>
        <w:t xml:space="preserve">6.1. Гарантия качества и надежности нормального функционирования поставляемого </w:t>
      </w:r>
      <w:proofErr w:type="gramStart"/>
      <w:r>
        <w:rPr>
          <w:sz w:val="28"/>
          <w:szCs w:val="28"/>
        </w:rPr>
        <w:t>Товара</w:t>
      </w:r>
      <w:proofErr w:type="gramEnd"/>
      <w:r>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составляет 24 месяца или 4000 </w:t>
      </w:r>
      <w:proofErr w:type="spellStart"/>
      <w:r>
        <w:rPr>
          <w:sz w:val="28"/>
          <w:szCs w:val="28"/>
        </w:rPr>
        <w:t>моточасов</w:t>
      </w:r>
      <w:proofErr w:type="spellEnd"/>
      <w:r>
        <w:rPr>
          <w:sz w:val="28"/>
          <w:szCs w:val="28"/>
        </w:rPr>
        <w:t xml:space="preserve"> (в зависимости от того, что </w:t>
      </w:r>
      <w:r>
        <w:rPr>
          <w:sz w:val="28"/>
          <w:szCs w:val="28"/>
        </w:rPr>
        <w:lastRenderedPageBreak/>
        <w:t xml:space="preserve">наступает ранее) с даты подписания Сторонами Акта приема-передачи Товара для следующих узлов и деталей Товара: мотора,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 </w:t>
      </w:r>
    </w:p>
    <w:p w:rsidR="00E75B0F" w:rsidRDefault="00E75B0F" w:rsidP="00B07FAF">
      <w:pPr>
        <w:tabs>
          <w:tab w:val="left" w:pos="22680"/>
        </w:tabs>
        <w:ind w:firstLine="567"/>
        <w:jc w:val="both"/>
        <w:rPr>
          <w:sz w:val="28"/>
          <w:szCs w:val="28"/>
        </w:rPr>
      </w:pPr>
      <w:r>
        <w:rPr>
          <w:sz w:val="28"/>
          <w:szCs w:val="28"/>
        </w:rPr>
        <w:t xml:space="preserve">6.2. Действие гарантии качества и надежности нормального функционирования поставляемого Товара не распространяется </w:t>
      </w:r>
      <w:proofErr w:type="gramStart"/>
      <w:r>
        <w:rPr>
          <w:sz w:val="28"/>
          <w:szCs w:val="28"/>
        </w:rPr>
        <w:t>на</w:t>
      </w:r>
      <w:proofErr w:type="gramEnd"/>
      <w:r>
        <w:rPr>
          <w:sz w:val="28"/>
          <w:szCs w:val="28"/>
        </w:rPr>
        <w:t>:</w:t>
      </w:r>
    </w:p>
    <w:p w:rsidR="00E75B0F" w:rsidRDefault="00E75B0F" w:rsidP="00B07FAF">
      <w:pPr>
        <w:tabs>
          <w:tab w:val="left" w:pos="22680"/>
        </w:tabs>
        <w:ind w:firstLine="567"/>
        <w:jc w:val="both"/>
        <w:rPr>
          <w:sz w:val="28"/>
          <w:szCs w:val="28"/>
        </w:rPr>
      </w:pPr>
      <w:r>
        <w:rPr>
          <w:sz w:val="28"/>
          <w:szCs w:val="28"/>
        </w:rPr>
        <w:t>6.2.1.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E75B0F" w:rsidRDefault="00E75B0F" w:rsidP="00B07FAF">
      <w:pPr>
        <w:tabs>
          <w:tab w:val="left" w:pos="22680"/>
        </w:tabs>
        <w:ind w:firstLine="567"/>
        <w:jc w:val="both"/>
        <w:rPr>
          <w:sz w:val="28"/>
          <w:szCs w:val="28"/>
        </w:rPr>
      </w:pPr>
      <w:r>
        <w:rPr>
          <w:sz w:val="28"/>
          <w:szCs w:val="28"/>
        </w:rPr>
        <w:t>6.2.2. Дефекты  и (или)  нарушение функционирования, вызванные:</w:t>
      </w:r>
    </w:p>
    <w:p w:rsidR="00E75B0F" w:rsidRDefault="00E75B0F" w:rsidP="00B07FAF">
      <w:pPr>
        <w:tabs>
          <w:tab w:val="left" w:pos="22680"/>
        </w:tabs>
        <w:ind w:firstLine="567"/>
        <w:jc w:val="both"/>
        <w:rPr>
          <w:sz w:val="28"/>
          <w:szCs w:val="28"/>
        </w:rPr>
      </w:pPr>
      <w:r>
        <w:rPr>
          <w:sz w:val="28"/>
          <w:szCs w:val="28"/>
        </w:rPr>
        <w:t>а). Любыми изменениями или модификациями Товара, внесенными без предварительного письменного согласия Поставщика.</w:t>
      </w:r>
    </w:p>
    <w:p w:rsidR="00E75B0F" w:rsidRDefault="00E75B0F" w:rsidP="00B07FAF">
      <w:pPr>
        <w:tabs>
          <w:tab w:val="left" w:pos="22680"/>
        </w:tabs>
        <w:ind w:firstLine="567"/>
        <w:jc w:val="both"/>
        <w:rPr>
          <w:sz w:val="28"/>
          <w:szCs w:val="28"/>
        </w:rPr>
      </w:pPr>
      <w:r>
        <w:rPr>
          <w:sz w:val="28"/>
          <w:szCs w:val="28"/>
        </w:rPr>
        <w:t>б). Эксплуатацией или хранением Товара не отвечающим требованиям инструкции по эксплуатации, а также техническим обслуживанием и ремонтом Товара в неавторизованных сервисных центрах.</w:t>
      </w:r>
    </w:p>
    <w:p w:rsidR="00E75B0F" w:rsidRDefault="00E75B0F" w:rsidP="00B07FAF">
      <w:pPr>
        <w:tabs>
          <w:tab w:val="left" w:pos="22680"/>
        </w:tabs>
        <w:ind w:firstLine="567"/>
        <w:jc w:val="both"/>
        <w:rPr>
          <w:sz w:val="28"/>
          <w:szCs w:val="28"/>
        </w:rPr>
      </w:pPr>
      <w:r>
        <w:rPr>
          <w:sz w:val="28"/>
          <w:szCs w:val="28"/>
        </w:rPr>
        <w:t>в). Использованием запасных частей и компонентов, которые не одобрены Поставщиком.</w:t>
      </w:r>
    </w:p>
    <w:p w:rsidR="00E75B0F" w:rsidRDefault="00E75B0F" w:rsidP="00B07FAF">
      <w:pPr>
        <w:tabs>
          <w:tab w:val="left" w:pos="22680"/>
        </w:tabs>
        <w:ind w:firstLine="567"/>
        <w:jc w:val="both"/>
        <w:rPr>
          <w:sz w:val="28"/>
          <w:szCs w:val="28"/>
        </w:rPr>
      </w:pPr>
      <w:r>
        <w:rPr>
          <w:sz w:val="28"/>
          <w:szCs w:val="28"/>
        </w:rPr>
        <w:t>г). Обстоятельствами непреодолимой силы.</w:t>
      </w:r>
    </w:p>
    <w:p w:rsidR="00E75B0F" w:rsidRDefault="00E75B0F" w:rsidP="00B07FAF">
      <w:pPr>
        <w:tabs>
          <w:tab w:val="left" w:pos="22680"/>
        </w:tabs>
        <w:ind w:firstLine="567"/>
        <w:jc w:val="both"/>
        <w:rPr>
          <w:sz w:val="28"/>
          <w:szCs w:val="28"/>
        </w:rPr>
      </w:pPr>
      <w:r>
        <w:rPr>
          <w:sz w:val="28"/>
          <w:szCs w:val="28"/>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E75B0F" w:rsidRDefault="00E75B0F" w:rsidP="00B07FAF">
      <w:pPr>
        <w:tabs>
          <w:tab w:val="left" w:pos="22680"/>
        </w:tabs>
        <w:ind w:firstLine="567"/>
        <w:jc w:val="both"/>
        <w:rPr>
          <w:sz w:val="28"/>
          <w:szCs w:val="28"/>
        </w:rPr>
      </w:pPr>
      <w:r>
        <w:rPr>
          <w:sz w:val="28"/>
          <w:szCs w:val="28"/>
        </w:rPr>
        <w:t>6.4.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E75B0F" w:rsidRDefault="00E75B0F" w:rsidP="00B07FAF">
      <w:pPr>
        <w:pStyle w:val="27"/>
        <w:tabs>
          <w:tab w:val="left" w:pos="22680"/>
        </w:tabs>
        <w:spacing w:after="0" w:line="240" w:lineRule="auto"/>
        <w:ind w:firstLine="567"/>
        <w:jc w:val="both"/>
        <w:rPr>
          <w:sz w:val="28"/>
          <w:szCs w:val="28"/>
        </w:rPr>
      </w:pPr>
      <w:r>
        <w:rPr>
          <w:sz w:val="28"/>
          <w:szCs w:val="28"/>
        </w:rPr>
        <w:t>6.5.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5 (пяти) рабочих дней с момента получения письменного уведомления Покупателя для составления дефектного акта (далее – Акт).</w:t>
      </w:r>
    </w:p>
    <w:p w:rsidR="00E75B0F" w:rsidRDefault="00E75B0F" w:rsidP="00B07FAF">
      <w:pPr>
        <w:pStyle w:val="22"/>
        <w:tabs>
          <w:tab w:val="left" w:pos="22680"/>
        </w:tabs>
        <w:spacing w:after="0" w:line="240" w:lineRule="auto"/>
        <w:ind w:left="0" w:firstLine="567"/>
        <w:jc w:val="both"/>
        <w:rPr>
          <w:sz w:val="28"/>
          <w:szCs w:val="28"/>
        </w:rPr>
      </w:pPr>
      <w:r>
        <w:rPr>
          <w:sz w:val="28"/>
          <w:szCs w:val="28"/>
        </w:rPr>
        <w:t>6.6. Если в течение 5 (пяти) рабочих дней с момента получения Поставщиком письменного уведомления Покупателя Поставщик не сообщит о своем участии в составлении Акта, либо по прибытии откажется от его подписания, несоответствие качества должно быть подтверждено экспертом аккредитованной территориальной торгово-промышленной палаты или иным специализированным экспертом, согласованным с Поставщиком. Расходы по проведению экспертизы несет Поставщик.</w:t>
      </w:r>
    </w:p>
    <w:p w:rsidR="00E75B0F" w:rsidRDefault="00E75B0F" w:rsidP="00B07FAF">
      <w:pPr>
        <w:tabs>
          <w:tab w:val="left" w:pos="22680"/>
        </w:tabs>
        <w:ind w:firstLine="567"/>
        <w:jc w:val="both"/>
        <w:rPr>
          <w:sz w:val="28"/>
          <w:szCs w:val="28"/>
        </w:rPr>
      </w:pPr>
      <w:r>
        <w:rPr>
          <w:sz w:val="28"/>
          <w:szCs w:val="28"/>
        </w:rPr>
        <w:t xml:space="preserve">6.7. Забракованный Покупателем Товар должен быть отремонтирован на месте. В случае невозможности ремонта на месте Товара, то он должен быть </w:t>
      </w:r>
      <w:r>
        <w:rPr>
          <w:sz w:val="28"/>
          <w:szCs w:val="28"/>
        </w:rPr>
        <w:lastRenderedPageBreak/>
        <w:t xml:space="preserve">вывезен Поставщиком для проведения ремонта в сроки согласованные Сторонами письменно, в зависимости от вида дефекта и не могут превышать 60 (шестидесяти) календарных  дней </w:t>
      </w:r>
      <w:proofErr w:type="gramStart"/>
      <w:r>
        <w:rPr>
          <w:sz w:val="28"/>
          <w:szCs w:val="28"/>
        </w:rPr>
        <w:t>с даты составления</w:t>
      </w:r>
      <w:proofErr w:type="gramEnd"/>
      <w:r>
        <w:rPr>
          <w:sz w:val="28"/>
          <w:szCs w:val="28"/>
        </w:rPr>
        <w:t xml:space="preserve"> Акта.</w:t>
      </w:r>
    </w:p>
    <w:p w:rsidR="00E75B0F" w:rsidRDefault="00E75B0F" w:rsidP="00B07FAF">
      <w:pPr>
        <w:tabs>
          <w:tab w:val="left" w:pos="22680"/>
        </w:tabs>
        <w:ind w:firstLine="567"/>
        <w:jc w:val="both"/>
        <w:rPr>
          <w:sz w:val="28"/>
          <w:szCs w:val="28"/>
        </w:rPr>
      </w:pPr>
      <w:r>
        <w:rPr>
          <w:sz w:val="28"/>
          <w:szCs w:val="28"/>
        </w:rPr>
        <w:t>6.8. 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расходы по страхованию перевозимого Товара, размещению у Покупателя вновь поставленного надлежащего Товара.</w:t>
      </w:r>
    </w:p>
    <w:p w:rsidR="00E75B0F" w:rsidRDefault="00E75B0F" w:rsidP="00B07FAF">
      <w:pPr>
        <w:pStyle w:val="22"/>
        <w:tabs>
          <w:tab w:val="left" w:pos="22680"/>
        </w:tabs>
        <w:spacing w:after="0" w:line="240" w:lineRule="auto"/>
        <w:ind w:left="0" w:firstLine="567"/>
        <w:jc w:val="both"/>
        <w:rPr>
          <w:sz w:val="28"/>
          <w:szCs w:val="28"/>
        </w:rPr>
      </w:pPr>
      <w:r>
        <w:rPr>
          <w:sz w:val="28"/>
          <w:szCs w:val="28"/>
        </w:rPr>
        <w:t xml:space="preserve">6.9. Если Поставщик не устранит выявленные недостатки и дефекты или не заменит дефектный Товар или его составляющие части в согласованные сроки, Покупатель имеет право устранить/исправить дефекты самостоятельно, и потребовать возмещения Поставщиком понесенных Покупателем расходов на устранение/исправление дефектов. В этом случае Поставщик обязан возместить Покупателю все понесенные им расходы в течение 10 (десяти) банковских дней </w:t>
      </w:r>
      <w:proofErr w:type="gramStart"/>
      <w:r>
        <w:rPr>
          <w:sz w:val="28"/>
          <w:szCs w:val="28"/>
        </w:rPr>
        <w:t>с даты получения</w:t>
      </w:r>
      <w:proofErr w:type="gramEnd"/>
      <w:r>
        <w:rPr>
          <w:sz w:val="28"/>
          <w:szCs w:val="28"/>
        </w:rPr>
        <w:t xml:space="preserve"> Поставщиком соответствующего требования</w:t>
      </w:r>
      <w:r>
        <w:rPr>
          <w:color w:val="FF0000"/>
          <w:sz w:val="28"/>
          <w:szCs w:val="28"/>
        </w:rPr>
        <w:t xml:space="preserve"> </w:t>
      </w:r>
      <w:r>
        <w:rPr>
          <w:sz w:val="28"/>
          <w:szCs w:val="28"/>
        </w:rPr>
        <w:t>с документальным подтверждением расходов Покупателя.</w:t>
      </w:r>
    </w:p>
    <w:p w:rsidR="00E75B0F" w:rsidRDefault="00E75B0F" w:rsidP="00B07FAF">
      <w:pPr>
        <w:tabs>
          <w:tab w:val="left" w:pos="22680"/>
        </w:tabs>
        <w:ind w:firstLine="567"/>
        <w:jc w:val="both"/>
        <w:rPr>
          <w:sz w:val="28"/>
          <w:szCs w:val="28"/>
        </w:rPr>
      </w:pPr>
      <w:r>
        <w:rPr>
          <w:sz w:val="28"/>
          <w:szCs w:val="28"/>
        </w:rPr>
        <w:t>6.10.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E75B0F" w:rsidRDefault="00E75B0F" w:rsidP="00B07FAF">
      <w:pPr>
        <w:tabs>
          <w:tab w:val="left" w:pos="22680"/>
        </w:tabs>
        <w:ind w:firstLine="567"/>
        <w:jc w:val="both"/>
        <w:rPr>
          <w:sz w:val="28"/>
          <w:szCs w:val="28"/>
        </w:rPr>
      </w:pPr>
      <w:r>
        <w:rPr>
          <w:sz w:val="28"/>
          <w:szCs w:val="28"/>
        </w:rPr>
        <w:t xml:space="preserve">6.11. Поставщик гарантирует поставку запасных частей к Товару, поставленному по настоящему Договору, в течение 10 (десяти) лет, начиная </w:t>
      </w:r>
      <w:proofErr w:type="gramStart"/>
      <w:r>
        <w:rPr>
          <w:sz w:val="28"/>
          <w:szCs w:val="28"/>
        </w:rPr>
        <w:t>с даты поставки</w:t>
      </w:r>
      <w:proofErr w:type="gramEnd"/>
      <w:r>
        <w:rPr>
          <w:sz w:val="28"/>
          <w:szCs w:val="28"/>
        </w:rPr>
        <w:t xml:space="preserve"> Товара.</w:t>
      </w:r>
    </w:p>
    <w:p w:rsidR="00E75B0F" w:rsidRDefault="00E75B0F" w:rsidP="00B07FAF">
      <w:pPr>
        <w:tabs>
          <w:tab w:val="left" w:pos="22680"/>
        </w:tabs>
        <w:jc w:val="both"/>
        <w:rPr>
          <w:sz w:val="28"/>
          <w:szCs w:val="28"/>
        </w:rPr>
      </w:pPr>
    </w:p>
    <w:p w:rsidR="00E75B0F" w:rsidRDefault="00E75B0F" w:rsidP="00B07FAF">
      <w:pPr>
        <w:tabs>
          <w:tab w:val="left" w:pos="22680"/>
        </w:tabs>
        <w:ind w:firstLine="567"/>
        <w:jc w:val="center"/>
        <w:rPr>
          <w:b/>
          <w:sz w:val="28"/>
          <w:szCs w:val="28"/>
        </w:rPr>
      </w:pPr>
      <w:r>
        <w:rPr>
          <w:b/>
          <w:sz w:val="28"/>
          <w:szCs w:val="28"/>
        </w:rPr>
        <w:t>7. УПАКОВКА И МАРКИРОВКА</w:t>
      </w:r>
    </w:p>
    <w:p w:rsidR="00E75B0F" w:rsidRDefault="00E75B0F" w:rsidP="00B07FAF">
      <w:pPr>
        <w:tabs>
          <w:tab w:val="left" w:pos="22680"/>
        </w:tabs>
        <w:ind w:firstLine="567"/>
        <w:jc w:val="both"/>
        <w:rPr>
          <w:sz w:val="28"/>
          <w:szCs w:val="28"/>
        </w:rPr>
      </w:pPr>
      <w:r>
        <w:rPr>
          <w:sz w:val="28"/>
          <w:szCs w:val="28"/>
        </w:rPr>
        <w:t>7.1.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75B0F" w:rsidRDefault="00E75B0F" w:rsidP="00B07FAF">
      <w:pPr>
        <w:tabs>
          <w:tab w:val="left" w:pos="22680"/>
        </w:tabs>
        <w:ind w:firstLine="567"/>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E75B0F" w:rsidRDefault="00E75B0F" w:rsidP="00B07FAF">
      <w:pPr>
        <w:tabs>
          <w:tab w:val="left" w:pos="22680"/>
        </w:tabs>
        <w:ind w:firstLine="567"/>
        <w:jc w:val="both"/>
        <w:rPr>
          <w:sz w:val="28"/>
          <w:szCs w:val="28"/>
        </w:rPr>
      </w:pPr>
      <w:r>
        <w:rPr>
          <w:sz w:val="28"/>
          <w:szCs w:val="28"/>
        </w:rPr>
        <w:t xml:space="preserve">7.2.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E75B0F" w:rsidRDefault="00E75B0F" w:rsidP="00B07FAF">
      <w:pPr>
        <w:pStyle w:val="ConsNormal"/>
        <w:tabs>
          <w:tab w:val="left" w:pos="22680"/>
        </w:tabs>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E75B0F" w:rsidRDefault="00E75B0F" w:rsidP="00B07FAF">
      <w:pPr>
        <w:pStyle w:val="ConsNormal"/>
        <w:tabs>
          <w:tab w:val="left" w:pos="22680"/>
        </w:tabs>
        <w:ind w:firstLine="567"/>
        <w:jc w:val="center"/>
        <w:rPr>
          <w:rFonts w:ascii="Times New Roman" w:hAnsi="Times New Roman" w:cs="Times New Roman"/>
          <w:b/>
          <w:sz w:val="28"/>
          <w:szCs w:val="28"/>
        </w:rPr>
      </w:pPr>
      <w:r>
        <w:rPr>
          <w:rFonts w:ascii="Times New Roman" w:hAnsi="Times New Roman" w:cs="Times New Roman"/>
          <w:b/>
          <w:sz w:val="28"/>
          <w:szCs w:val="28"/>
        </w:rPr>
        <w:t>8. ОТВЕТСТВЕННОСТЬ СТОРОН</w:t>
      </w:r>
    </w:p>
    <w:p w:rsidR="00E75B0F" w:rsidRDefault="00E75B0F" w:rsidP="00B07FAF">
      <w:pPr>
        <w:tabs>
          <w:tab w:val="left" w:pos="22680"/>
        </w:tabs>
        <w:ind w:firstLine="567"/>
        <w:jc w:val="both"/>
        <w:rPr>
          <w:sz w:val="28"/>
          <w:szCs w:val="28"/>
        </w:rPr>
      </w:pPr>
      <w:r>
        <w:rPr>
          <w:sz w:val="28"/>
          <w:szCs w:val="28"/>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E75B0F" w:rsidRDefault="00E75B0F" w:rsidP="00B07FAF">
      <w:pPr>
        <w:tabs>
          <w:tab w:val="left" w:pos="22680"/>
        </w:tabs>
        <w:ind w:firstLine="567"/>
        <w:jc w:val="both"/>
        <w:rPr>
          <w:sz w:val="28"/>
          <w:szCs w:val="28"/>
        </w:rPr>
      </w:pPr>
      <w:r>
        <w:rPr>
          <w:sz w:val="28"/>
          <w:szCs w:val="28"/>
        </w:rPr>
        <w:t>8.2. В случае нарушения сроков поставки Товара по настоящему Договору Покупатель  вправе потребовать от Поставщика уплаты неустойки в размере 0,03 % от цены настоящего Договора за каждый день просрочки.</w:t>
      </w:r>
    </w:p>
    <w:p w:rsidR="00E75B0F" w:rsidRDefault="00E75B0F" w:rsidP="00B07FAF">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w:t>
      </w:r>
      <w:r>
        <w:rPr>
          <w:sz w:val="28"/>
          <w:szCs w:val="28"/>
        </w:rPr>
        <w:lastRenderedPageBreak/>
        <w:t>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E75B0F" w:rsidRDefault="00E75B0F" w:rsidP="00B07FAF">
      <w:pPr>
        <w:ind w:firstLine="720"/>
        <w:jc w:val="both"/>
        <w:rPr>
          <w:sz w:val="28"/>
          <w:szCs w:val="28"/>
        </w:rPr>
      </w:pPr>
      <w:r>
        <w:rPr>
          <w:sz w:val="28"/>
          <w:szCs w:val="28"/>
        </w:rPr>
        <w:t xml:space="preserve">8.3.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0,05% от стоимости не отремонтированного или не замененного в срок Товара за каждый день просрочки.</w:t>
      </w:r>
    </w:p>
    <w:p w:rsidR="00E75B0F" w:rsidRDefault="00E75B0F" w:rsidP="00B07FAF">
      <w:pPr>
        <w:suppressLineNumbers/>
        <w:tabs>
          <w:tab w:val="left" w:pos="709"/>
          <w:tab w:val="left" w:pos="851"/>
          <w:tab w:val="left" w:pos="993"/>
          <w:tab w:val="left" w:pos="1134"/>
          <w:tab w:val="left" w:pos="1276"/>
          <w:tab w:val="left" w:pos="1843"/>
        </w:tabs>
        <w:jc w:val="both"/>
        <w:rPr>
          <w:b/>
          <w:sz w:val="28"/>
          <w:szCs w:val="28"/>
        </w:rPr>
      </w:pPr>
      <w:r>
        <w:rPr>
          <w:sz w:val="28"/>
          <w:szCs w:val="28"/>
        </w:rPr>
        <w:tab/>
        <w:t>8.4.</w:t>
      </w:r>
      <w:r>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0,05% от размера указанных расходов за каждый день просрочки.</w:t>
      </w:r>
    </w:p>
    <w:p w:rsidR="00E75B0F" w:rsidRDefault="00E75B0F" w:rsidP="00B07FAF">
      <w:pPr>
        <w:tabs>
          <w:tab w:val="left" w:pos="22680"/>
        </w:tabs>
        <w:ind w:firstLine="567"/>
        <w:jc w:val="center"/>
        <w:rPr>
          <w:b/>
          <w:bCs/>
          <w:sz w:val="28"/>
          <w:szCs w:val="28"/>
        </w:rPr>
      </w:pPr>
      <w:r>
        <w:rPr>
          <w:b/>
          <w:bCs/>
          <w:sz w:val="28"/>
          <w:szCs w:val="28"/>
        </w:rPr>
        <w:t>9. ОБСТОЯТЕЛЬСТВА НЕПРЕОДОЛИМОЙ СИЛЫ</w:t>
      </w:r>
    </w:p>
    <w:p w:rsidR="00E75B0F" w:rsidRDefault="00E75B0F" w:rsidP="00B07FAF">
      <w:pPr>
        <w:tabs>
          <w:tab w:val="left" w:pos="22680"/>
        </w:tabs>
        <w:ind w:firstLine="567"/>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75B0F" w:rsidRDefault="00E75B0F" w:rsidP="00B07FAF">
      <w:pPr>
        <w:tabs>
          <w:tab w:val="left" w:pos="22680"/>
        </w:tabs>
        <w:ind w:firstLine="567"/>
        <w:jc w:val="both"/>
        <w:rPr>
          <w:sz w:val="28"/>
          <w:szCs w:val="28"/>
        </w:rPr>
      </w:pPr>
      <w:r>
        <w:rPr>
          <w:sz w:val="28"/>
          <w:szCs w:val="28"/>
        </w:rPr>
        <w:t xml:space="preserve">9.2.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5B0F" w:rsidRDefault="00E75B0F" w:rsidP="00B07FAF">
      <w:pPr>
        <w:tabs>
          <w:tab w:val="left" w:pos="22680"/>
        </w:tabs>
        <w:ind w:firstLine="567"/>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5B0F" w:rsidRDefault="00E75B0F" w:rsidP="00B07FAF">
      <w:pPr>
        <w:tabs>
          <w:tab w:val="left" w:pos="22680"/>
        </w:tabs>
        <w:ind w:firstLine="567"/>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11.3 настоящего Договора.</w:t>
      </w:r>
    </w:p>
    <w:p w:rsidR="00E75B0F" w:rsidRDefault="00E75B0F" w:rsidP="00B07FAF">
      <w:pPr>
        <w:pStyle w:val="afa"/>
        <w:tabs>
          <w:tab w:val="left" w:pos="22680"/>
        </w:tabs>
        <w:ind w:firstLine="567"/>
        <w:rPr>
          <w:sz w:val="28"/>
          <w:szCs w:val="28"/>
        </w:rPr>
      </w:pPr>
    </w:p>
    <w:p w:rsidR="00E75B0F" w:rsidRDefault="00E75B0F" w:rsidP="00B07FAF">
      <w:pPr>
        <w:pStyle w:val="29"/>
        <w:keepNext w:val="0"/>
        <w:widowControl/>
        <w:tabs>
          <w:tab w:val="left" w:pos="22680"/>
        </w:tabs>
        <w:spacing w:before="0" w:after="0" w:line="240" w:lineRule="auto"/>
        <w:ind w:firstLine="567"/>
        <w:rPr>
          <w:bCs/>
          <w:sz w:val="28"/>
          <w:szCs w:val="28"/>
        </w:rPr>
      </w:pPr>
      <w:r>
        <w:rPr>
          <w:bCs/>
          <w:sz w:val="28"/>
          <w:szCs w:val="28"/>
        </w:rPr>
        <w:t>10. РАЗРЕШЕНИЕ СПОРОВ</w:t>
      </w:r>
    </w:p>
    <w:p w:rsidR="00E75B0F" w:rsidRDefault="00E75B0F" w:rsidP="00B07FAF">
      <w:pPr>
        <w:tabs>
          <w:tab w:val="left" w:pos="22680"/>
        </w:tabs>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75B0F" w:rsidRDefault="00E75B0F" w:rsidP="00B07FAF">
      <w:pPr>
        <w:tabs>
          <w:tab w:val="left" w:pos="22680"/>
        </w:tabs>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szCs w:val="28"/>
        </w:rPr>
        <w:t>с даты получения</w:t>
      </w:r>
      <w:proofErr w:type="gramEnd"/>
      <w:r>
        <w:rPr>
          <w:sz w:val="28"/>
          <w:szCs w:val="28"/>
        </w:rPr>
        <w:t xml:space="preserve"> претензии.</w:t>
      </w:r>
    </w:p>
    <w:p w:rsidR="00E75B0F" w:rsidRDefault="00E75B0F" w:rsidP="00B07FAF">
      <w:pPr>
        <w:tabs>
          <w:tab w:val="left" w:pos="22680"/>
        </w:tabs>
        <w:ind w:firstLine="567"/>
        <w:jc w:val="both"/>
        <w:rPr>
          <w:sz w:val="28"/>
          <w:szCs w:val="28"/>
        </w:rPr>
      </w:pPr>
      <w:r>
        <w:rPr>
          <w:sz w:val="28"/>
          <w:szCs w:val="28"/>
        </w:rPr>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75B0F" w:rsidRDefault="00E75B0F" w:rsidP="00B07FAF">
      <w:pPr>
        <w:tabs>
          <w:tab w:val="left" w:pos="22680"/>
        </w:tabs>
        <w:rPr>
          <w:b/>
          <w:sz w:val="28"/>
          <w:szCs w:val="28"/>
        </w:rPr>
      </w:pPr>
    </w:p>
    <w:p w:rsidR="00E75B0F" w:rsidRDefault="00E75B0F" w:rsidP="00B07FAF">
      <w:pPr>
        <w:tabs>
          <w:tab w:val="left" w:pos="22680"/>
        </w:tabs>
        <w:ind w:firstLine="567"/>
        <w:jc w:val="center"/>
        <w:rPr>
          <w:b/>
          <w:bCs/>
          <w:sz w:val="28"/>
          <w:szCs w:val="28"/>
        </w:rPr>
      </w:pPr>
      <w:r>
        <w:rPr>
          <w:b/>
          <w:bCs/>
          <w:sz w:val="28"/>
          <w:szCs w:val="28"/>
        </w:rPr>
        <w:t>11. ПОРЯДОК ВНЕСЕНИЯ</w:t>
      </w:r>
    </w:p>
    <w:p w:rsidR="00E75B0F" w:rsidRDefault="00E75B0F" w:rsidP="00B07FAF">
      <w:pPr>
        <w:tabs>
          <w:tab w:val="left" w:pos="22680"/>
        </w:tabs>
        <w:ind w:firstLine="567"/>
        <w:jc w:val="center"/>
        <w:rPr>
          <w:b/>
          <w:bCs/>
          <w:sz w:val="28"/>
          <w:szCs w:val="28"/>
        </w:rPr>
      </w:pPr>
      <w:r>
        <w:rPr>
          <w:b/>
          <w:bCs/>
          <w:sz w:val="28"/>
          <w:szCs w:val="28"/>
        </w:rPr>
        <w:lastRenderedPageBreak/>
        <w:t>ИЗМЕНЕНИЙ, ДОПОЛНЕНИЙ В ДОГОВОР И ЕГО РАСТОРЖЕНИЯ</w:t>
      </w:r>
    </w:p>
    <w:p w:rsidR="00E75B0F" w:rsidRDefault="00E75B0F" w:rsidP="00B07FAF">
      <w:pPr>
        <w:tabs>
          <w:tab w:val="left" w:pos="22680"/>
        </w:tabs>
        <w:ind w:firstLine="567"/>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E75B0F" w:rsidRDefault="00E75B0F" w:rsidP="00B07FAF">
      <w:pPr>
        <w:tabs>
          <w:tab w:val="left" w:pos="22680"/>
        </w:tabs>
        <w:ind w:firstLine="567"/>
        <w:jc w:val="both"/>
        <w:rPr>
          <w:sz w:val="28"/>
          <w:szCs w:val="28"/>
        </w:rPr>
      </w:pPr>
      <w:r>
        <w:rPr>
          <w:sz w:val="28"/>
          <w:szCs w:val="28"/>
        </w:rPr>
        <w:t xml:space="preserve">11.2. 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E75B0F" w:rsidRDefault="00E75B0F" w:rsidP="00B07FAF">
      <w:pPr>
        <w:tabs>
          <w:tab w:val="left" w:pos="22680"/>
        </w:tabs>
        <w:ind w:firstLine="567"/>
        <w:jc w:val="both"/>
        <w:rPr>
          <w:sz w:val="28"/>
          <w:szCs w:val="28"/>
        </w:rPr>
      </w:pPr>
      <w:r>
        <w:rPr>
          <w:sz w:val="28"/>
          <w:szCs w:val="28"/>
        </w:rPr>
        <w:t xml:space="preserve">11.3.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E75B0F" w:rsidRDefault="00E75B0F" w:rsidP="00B07FAF">
      <w:pPr>
        <w:tabs>
          <w:tab w:val="left" w:pos="22680"/>
        </w:tabs>
        <w:ind w:firstLine="567"/>
        <w:jc w:val="both"/>
        <w:rPr>
          <w:sz w:val="28"/>
          <w:szCs w:val="28"/>
        </w:rPr>
      </w:pPr>
      <w:r>
        <w:rPr>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цену поставленного Товара в течение 3 (трех) банковских дней </w:t>
      </w:r>
      <w:proofErr w:type="gramStart"/>
      <w:r>
        <w:rPr>
          <w:sz w:val="28"/>
          <w:szCs w:val="28"/>
        </w:rPr>
        <w:t>с даты расторжения</w:t>
      </w:r>
      <w:proofErr w:type="gramEnd"/>
      <w:r>
        <w:rPr>
          <w:sz w:val="28"/>
          <w:szCs w:val="28"/>
        </w:rPr>
        <w:t xml:space="preserve"> настоящего Договора. </w:t>
      </w:r>
    </w:p>
    <w:p w:rsidR="00E75B0F" w:rsidRDefault="00E75B0F" w:rsidP="00B07FAF">
      <w:pPr>
        <w:pStyle w:val="29"/>
        <w:keepNext w:val="0"/>
        <w:widowControl/>
        <w:tabs>
          <w:tab w:val="left" w:pos="22680"/>
        </w:tabs>
        <w:spacing w:before="0" w:after="0" w:line="240" w:lineRule="auto"/>
        <w:ind w:firstLine="567"/>
        <w:rPr>
          <w:sz w:val="28"/>
          <w:szCs w:val="28"/>
        </w:rPr>
      </w:pPr>
      <w:r>
        <w:rPr>
          <w:sz w:val="28"/>
          <w:szCs w:val="28"/>
        </w:rPr>
        <w:t>12. СРОК ДЕЙСТВИЯ ДОГОВОРА</w:t>
      </w:r>
    </w:p>
    <w:p w:rsidR="00E75B0F" w:rsidRDefault="00E75B0F" w:rsidP="00B07FAF">
      <w:pPr>
        <w:pStyle w:val="afa"/>
        <w:tabs>
          <w:tab w:val="left" w:pos="22680"/>
        </w:tabs>
        <w:ind w:firstLine="567"/>
        <w:rPr>
          <w:sz w:val="28"/>
          <w:szCs w:val="28"/>
        </w:rPr>
      </w:pPr>
      <w:r>
        <w:rPr>
          <w:sz w:val="28"/>
          <w:szCs w:val="28"/>
        </w:rPr>
        <w:t xml:space="preserve">12.1.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исполнения Сторонами своих обязательств. </w:t>
      </w:r>
    </w:p>
    <w:p w:rsidR="00E75B0F" w:rsidRDefault="00E75B0F" w:rsidP="00B07FAF">
      <w:pPr>
        <w:pStyle w:val="29"/>
        <w:keepNext w:val="0"/>
        <w:widowControl/>
        <w:tabs>
          <w:tab w:val="left" w:pos="22680"/>
        </w:tabs>
        <w:spacing w:before="0" w:after="0" w:line="240" w:lineRule="auto"/>
        <w:ind w:firstLine="567"/>
        <w:rPr>
          <w:bCs/>
          <w:sz w:val="28"/>
          <w:szCs w:val="28"/>
        </w:rPr>
      </w:pPr>
    </w:p>
    <w:p w:rsidR="00E75B0F" w:rsidRDefault="00E75B0F" w:rsidP="00B07FAF">
      <w:pPr>
        <w:pStyle w:val="29"/>
        <w:keepNext w:val="0"/>
        <w:widowControl/>
        <w:tabs>
          <w:tab w:val="left" w:pos="22680"/>
        </w:tabs>
        <w:spacing w:before="0" w:after="0" w:line="240" w:lineRule="auto"/>
        <w:ind w:firstLine="567"/>
        <w:rPr>
          <w:bCs/>
          <w:sz w:val="28"/>
          <w:szCs w:val="28"/>
        </w:rPr>
      </w:pPr>
      <w:r>
        <w:rPr>
          <w:bCs/>
          <w:sz w:val="28"/>
          <w:szCs w:val="28"/>
        </w:rPr>
        <w:t>13. ПРОЧИЕ УСЛОВИЯ</w:t>
      </w:r>
    </w:p>
    <w:p w:rsidR="00E75B0F" w:rsidRDefault="00E75B0F" w:rsidP="00B07FAF">
      <w:pPr>
        <w:jc w:val="both"/>
        <w:rPr>
          <w:sz w:val="28"/>
          <w:szCs w:val="28"/>
        </w:rPr>
      </w:pPr>
      <w:r>
        <w:rPr>
          <w:sz w:val="28"/>
          <w:szCs w:val="28"/>
        </w:rPr>
        <w:tab/>
        <w:t>13.1.Поставщик обязуется продлить срок гарантии качества и надежности нормального функционирования поставляемого Товара, указанного в п.6.1. настоящего Договора, на срок не менее 12 месяцев при условии заключения Сторонами договора по комплексному сервисному обслуживанию.</w:t>
      </w:r>
    </w:p>
    <w:p w:rsidR="00E75B0F" w:rsidRDefault="00E75B0F" w:rsidP="00B07FAF">
      <w:pPr>
        <w:tabs>
          <w:tab w:val="left" w:pos="22680"/>
        </w:tabs>
        <w:ind w:firstLine="567"/>
        <w:jc w:val="both"/>
        <w:rPr>
          <w:sz w:val="28"/>
          <w:szCs w:val="28"/>
        </w:rPr>
      </w:pPr>
      <w:r>
        <w:rPr>
          <w:sz w:val="28"/>
          <w:szCs w:val="28"/>
        </w:rPr>
        <w:t>13.2. Поставщик не вправе полностью или частично уступать свои права по настоящему Договору третьим лицам.</w:t>
      </w:r>
    </w:p>
    <w:p w:rsidR="00E75B0F" w:rsidRDefault="00E75B0F" w:rsidP="00B07FAF">
      <w:pPr>
        <w:pStyle w:val="afa"/>
        <w:tabs>
          <w:tab w:val="left" w:pos="22680"/>
        </w:tabs>
        <w:ind w:firstLine="567"/>
        <w:rPr>
          <w:sz w:val="28"/>
          <w:szCs w:val="28"/>
        </w:rPr>
      </w:pPr>
      <w:r>
        <w:rPr>
          <w:sz w:val="28"/>
          <w:szCs w:val="28"/>
        </w:rPr>
        <w:t xml:space="preserve">13.3.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E75B0F" w:rsidRPr="00783501" w:rsidRDefault="00E75B0F" w:rsidP="00B07FAF">
      <w:pPr>
        <w:pStyle w:val="afa"/>
        <w:tabs>
          <w:tab w:val="left" w:pos="22680"/>
        </w:tabs>
        <w:ind w:firstLine="567"/>
        <w:rPr>
          <w:sz w:val="28"/>
          <w:szCs w:val="28"/>
        </w:rPr>
      </w:pPr>
      <w:r w:rsidRPr="00783501">
        <w:rPr>
          <w:sz w:val="28"/>
          <w:szCs w:val="28"/>
        </w:rPr>
        <w:t>13.4.Поставщик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p>
    <w:p w:rsidR="00E75B0F" w:rsidRDefault="00E75B0F" w:rsidP="00B07FAF">
      <w:pPr>
        <w:tabs>
          <w:tab w:val="left" w:pos="22680"/>
        </w:tabs>
        <w:ind w:firstLine="567"/>
        <w:jc w:val="both"/>
        <w:rPr>
          <w:sz w:val="28"/>
          <w:szCs w:val="28"/>
        </w:rPr>
      </w:pPr>
      <w:r>
        <w:rPr>
          <w:sz w:val="28"/>
          <w:szCs w:val="28"/>
        </w:rPr>
        <w:t>13.5. Все приложения к настоящему Договору являются его неотъемлемыми частями.</w:t>
      </w:r>
    </w:p>
    <w:p w:rsidR="00E75B0F" w:rsidRDefault="00E75B0F" w:rsidP="00B07FAF">
      <w:pPr>
        <w:tabs>
          <w:tab w:val="left" w:pos="22680"/>
        </w:tabs>
        <w:ind w:firstLine="567"/>
        <w:jc w:val="both"/>
        <w:rPr>
          <w:sz w:val="28"/>
          <w:szCs w:val="28"/>
        </w:rPr>
      </w:pPr>
      <w:r>
        <w:rPr>
          <w:sz w:val="28"/>
          <w:szCs w:val="28"/>
        </w:rPr>
        <w:t xml:space="preserve">13.6. Все вопросы, не предусмотренные настоящим Договором, регулируются законодательством  Российской Федерации. </w:t>
      </w:r>
    </w:p>
    <w:p w:rsidR="00E75B0F" w:rsidRDefault="00E75B0F" w:rsidP="00B07FAF">
      <w:pPr>
        <w:tabs>
          <w:tab w:val="left" w:pos="22680"/>
        </w:tabs>
        <w:ind w:firstLine="567"/>
        <w:jc w:val="both"/>
        <w:rPr>
          <w:sz w:val="28"/>
          <w:szCs w:val="28"/>
        </w:rPr>
      </w:pPr>
      <w:r>
        <w:rPr>
          <w:sz w:val="28"/>
          <w:szCs w:val="28"/>
        </w:rPr>
        <w:lastRenderedPageBreak/>
        <w:t>13.7. Настоящий Договор составлен в двух экземплярах, имеющих одинаковую силу,  по одному  для каждой из Сторон.</w:t>
      </w:r>
    </w:p>
    <w:p w:rsidR="00E75B0F" w:rsidRDefault="00E75B0F" w:rsidP="00B07FAF">
      <w:pPr>
        <w:tabs>
          <w:tab w:val="left" w:pos="22680"/>
        </w:tabs>
        <w:ind w:firstLine="567"/>
        <w:jc w:val="both"/>
        <w:rPr>
          <w:sz w:val="28"/>
          <w:szCs w:val="28"/>
        </w:rPr>
      </w:pPr>
      <w:r>
        <w:rPr>
          <w:sz w:val="28"/>
          <w:szCs w:val="28"/>
        </w:rPr>
        <w:t>13.8. К настоящему Договору прилагаются:</w:t>
      </w:r>
    </w:p>
    <w:p w:rsidR="00E75B0F" w:rsidRDefault="00E75B0F" w:rsidP="00B07FAF">
      <w:pPr>
        <w:tabs>
          <w:tab w:val="left" w:pos="22680"/>
        </w:tabs>
        <w:ind w:firstLine="567"/>
        <w:jc w:val="both"/>
        <w:rPr>
          <w:sz w:val="28"/>
          <w:szCs w:val="28"/>
        </w:rPr>
      </w:pPr>
      <w:r>
        <w:rPr>
          <w:sz w:val="28"/>
          <w:szCs w:val="28"/>
        </w:rPr>
        <w:t xml:space="preserve">  13.8.1. Спецификация (Приложение № 1);</w:t>
      </w:r>
    </w:p>
    <w:p w:rsidR="00E75B0F" w:rsidRDefault="00E75B0F" w:rsidP="00B07FAF">
      <w:pPr>
        <w:tabs>
          <w:tab w:val="left" w:pos="22680"/>
        </w:tabs>
        <w:ind w:firstLine="567"/>
        <w:jc w:val="both"/>
        <w:rPr>
          <w:sz w:val="28"/>
          <w:szCs w:val="28"/>
        </w:rPr>
      </w:pPr>
      <w:r>
        <w:rPr>
          <w:sz w:val="28"/>
          <w:szCs w:val="28"/>
        </w:rPr>
        <w:t xml:space="preserve">  13.8.2. Форма Акта приема-передачи Товара (Приложение № 2);</w:t>
      </w:r>
    </w:p>
    <w:p w:rsidR="00E75B0F" w:rsidRDefault="00E75B0F" w:rsidP="00B07FAF">
      <w:pPr>
        <w:tabs>
          <w:tab w:val="left" w:pos="22680"/>
        </w:tabs>
        <w:ind w:firstLine="567"/>
        <w:jc w:val="both"/>
        <w:rPr>
          <w:sz w:val="28"/>
          <w:szCs w:val="28"/>
        </w:rPr>
      </w:pPr>
      <w:r>
        <w:rPr>
          <w:sz w:val="28"/>
          <w:szCs w:val="28"/>
        </w:rPr>
        <w:t xml:space="preserve">  13.8.3. Протокол согласования договорной цены (Приложение № 3);</w:t>
      </w:r>
    </w:p>
    <w:p w:rsidR="00E75B0F" w:rsidRDefault="00E75B0F" w:rsidP="006A4C6D">
      <w:pPr>
        <w:tabs>
          <w:tab w:val="left" w:pos="22680"/>
        </w:tabs>
        <w:ind w:left="567"/>
        <w:jc w:val="both"/>
        <w:rPr>
          <w:sz w:val="28"/>
          <w:szCs w:val="28"/>
        </w:rPr>
      </w:pPr>
      <w:r>
        <w:rPr>
          <w:sz w:val="28"/>
          <w:szCs w:val="28"/>
        </w:rPr>
        <w:t xml:space="preserve">  13.8.4 Адреса и платежные реквизиты филиал</w:t>
      </w:r>
      <w:r w:rsidR="00311517">
        <w:rPr>
          <w:sz w:val="28"/>
          <w:szCs w:val="28"/>
        </w:rPr>
        <w:t>а</w:t>
      </w:r>
      <w:r>
        <w:rPr>
          <w:sz w:val="28"/>
          <w:szCs w:val="28"/>
        </w:rPr>
        <w:t xml:space="preserve"> ОАО «ТрансКонтейнер» на </w:t>
      </w:r>
      <w:r w:rsidR="00311517">
        <w:rPr>
          <w:sz w:val="28"/>
          <w:szCs w:val="28"/>
        </w:rPr>
        <w:t xml:space="preserve">_________________ </w:t>
      </w:r>
      <w:r>
        <w:rPr>
          <w:sz w:val="28"/>
          <w:szCs w:val="28"/>
        </w:rPr>
        <w:t>железн</w:t>
      </w:r>
      <w:r w:rsidR="00311517">
        <w:rPr>
          <w:sz w:val="28"/>
          <w:szCs w:val="28"/>
        </w:rPr>
        <w:t>ой</w:t>
      </w:r>
      <w:r>
        <w:rPr>
          <w:sz w:val="28"/>
          <w:szCs w:val="28"/>
        </w:rPr>
        <w:t xml:space="preserve"> дорог</w:t>
      </w:r>
      <w:r w:rsidR="00311517">
        <w:rPr>
          <w:sz w:val="28"/>
          <w:szCs w:val="28"/>
        </w:rPr>
        <w:t xml:space="preserve">е </w:t>
      </w:r>
      <w:r>
        <w:rPr>
          <w:sz w:val="28"/>
          <w:szCs w:val="28"/>
        </w:rPr>
        <w:t>(Приложение № 4);</w:t>
      </w:r>
    </w:p>
    <w:p w:rsidR="00E75B0F" w:rsidRDefault="00E75B0F" w:rsidP="006A4C6D">
      <w:pPr>
        <w:tabs>
          <w:tab w:val="left" w:pos="22680"/>
        </w:tabs>
        <w:ind w:left="567"/>
        <w:jc w:val="both"/>
        <w:rPr>
          <w:sz w:val="28"/>
          <w:szCs w:val="28"/>
        </w:rPr>
      </w:pPr>
      <w:r>
        <w:rPr>
          <w:sz w:val="28"/>
          <w:szCs w:val="28"/>
        </w:rPr>
        <w:t xml:space="preserve">  13.8.5. Счет-фактура (Приложение №5)</w:t>
      </w:r>
    </w:p>
    <w:p w:rsidR="00E75B0F" w:rsidRDefault="00E75B0F" w:rsidP="006A4C6D">
      <w:pPr>
        <w:tabs>
          <w:tab w:val="left" w:pos="22680"/>
        </w:tabs>
        <w:ind w:left="567"/>
        <w:jc w:val="both"/>
        <w:rPr>
          <w:sz w:val="28"/>
          <w:szCs w:val="28"/>
        </w:rPr>
      </w:pPr>
    </w:p>
    <w:p w:rsidR="00E75B0F" w:rsidRDefault="00E75B0F" w:rsidP="00B07FAF">
      <w:pPr>
        <w:tabs>
          <w:tab w:val="left" w:pos="22680"/>
        </w:tabs>
        <w:ind w:firstLine="567"/>
        <w:jc w:val="both"/>
        <w:rPr>
          <w:b/>
          <w:sz w:val="28"/>
          <w:szCs w:val="28"/>
        </w:rPr>
      </w:pPr>
      <w:r>
        <w:rPr>
          <w:b/>
          <w:sz w:val="28"/>
          <w:szCs w:val="28"/>
        </w:rPr>
        <w:t>14. ЮРИДИЧЕСКИЕ  АДРЕСА  И    РЕКВИЗИТЫ  СТОРОН</w:t>
      </w:r>
    </w:p>
    <w:tbl>
      <w:tblPr>
        <w:tblW w:w="11235" w:type="dxa"/>
        <w:tblInd w:w="-72" w:type="dxa"/>
        <w:tblLayout w:type="fixed"/>
        <w:tblLook w:val="04A0"/>
      </w:tblPr>
      <w:tblGrid>
        <w:gridCol w:w="4999"/>
        <w:gridCol w:w="6236"/>
      </w:tblGrid>
      <w:tr w:rsidR="006A4C6D" w:rsidTr="00A06422">
        <w:trPr>
          <w:trHeight w:val="1510"/>
        </w:trPr>
        <w:tc>
          <w:tcPr>
            <w:tcW w:w="5000" w:type="dxa"/>
          </w:tcPr>
          <w:p w:rsidR="006A4C6D" w:rsidRDefault="006A4C6D" w:rsidP="00B07FAF">
            <w:pPr>
              <w:pStyle w:val="afd"/>
              <w:rPr>
                <w:szCs w:val="28"/>
              </w:rPr>
            </w:pPr>
            <w:r>
              <w:rPr>
                <w:b/>
                <w:szCs w:val="28"/>
              </w:rPr>
              <w:t xml:space="preserve">Покупатель: </w:t>
            </w:r>
            <w:r>
              <w:rPr>
                <w:szCs w:val="28"/>
              </w:rPr>
              <w:t xml:space="preserve"> </w:t>
            </w:r>
          </w:p>
          <w:p w:rsidR="006A4C6D" w:rsidRDefault="006A4C6D" w:rsidP="00B07FAF">
            <w:pPr>
              <w:pStyle w:val="afd"/>
              <w:ind w:hanging="5"/>
              <w:rPr>
                <w:szCs w:val="28"/>
              </w:rPr>
            </w:pPr>
            <w:r>
              <w:rPr>
                <w:szCs w:val="28"/>
              </w:rPr>
              <w:t>Открытое акционерное общество «Центр по перевозке грузов в контейнерах «ТрансКонтейнер»</w:t>
            </w:r>
          </w:p>
          <w:p w:rsidR="006A4C6D" w:rsidRDefault="006A4C6D" w:rsidP="00B07FAF">
            <w:pPr>
              <w:rPr>
                <w:sz w:val="28"/>
                <w:szCs w:val="28"/>
              </w:rPr>
            </w:pPr>
            <w:r>
              <w:rPr>
                <w:sz w:val="28"/>
                <w:szCs w:val="28"/>
              </w:rPr>
              <w:t>Место нахождения: Российская Федерация, 125047, г. Москва, Оружейный пер., д.19.</w:t>
            </w:r>
          </w:p>
          <w:p w:rsidR="006A4C6D" w:rsidRDefault="006A4C6D" w:rsidP="00B07FAF">
            <w:pPr>
              <w:jc w:val="both"/>
              <w:rPr>
                <w:sz w:val="28"/>
                <w:szCs w:val="28"/>
              </w:rPr>
            </w:pPr>
            <w:r>
              <w:rPr>
                <w:sz w:val="28"/>
                <w:szCs w:val="28"/>
              </w:rPr>
              <w:t>Почтовый адрес: 125047, г. Москва, Оружейный пер., д.19.</w:t>
            </w:r>
          </w:p>
          <w:p w:rsidR="006A4C6D" w:rsidRDefault="006A4C6D" w:rsidP="00B07FAF">
            <w:pPr>
              <w:shd w:val="clear" w:color="auto" w:fill="FFFFFF"/>
              <w:jc w:val="both"/>
              <w:rPr>
                <w:color w:val="000000"/>
                <w:spacing w:val="5"/>
                <w:sz w:val="28"/>
                <w:szCs w:val="28"/>
              </w:rPr>
            </w:pPr>
            <w:r>
              <w:rPr>
                <w:color w:val="000000"/>
                <w:spacing w:val="5"/>
                <w:sz w:val="28"/>
                <w:szCs w:val="28"/>
              </w:rPr>
              <w:t xml:space="preserve">ИНН 7708591995, ОКПО 94421386, </w:t>
            </w:r>
          </w:p>
          <w:p w:rsidR="006A4C6D" w:rsidRDefault="006A4C6D" w:rsidP="00B07FAF">
            <w:pPr>
              <w:shd w:val="clear" w:color="auto" w:fill="FFFFFF"/>
              <w:jc w:val="both"/>
              <w:rPr>
                <w:color w:val="000000"/>
                <w:spacing w:val="5"/>
                <w:sz w:val="28"/>
                <w:szCs w:val="28"/>
              </w:rPr>
            </w:pPr>
            <w:r>
              <w:rPr>
                <w:color w:val="000000"/>
                <w:spacing w:val="5"/>
                <w:sz w:val="28"/>
                <w:szCs w:val="28"/>
              </w:rPr>
              <w:t>КПП 997650001</w:t>
            </w:r>
          </w:p>
          <w:p w:rsidR="006A4C6D" w:rsidRDefault="006A4C6D" w:rsidP="00B07FAF">
            <w:pPr>
              <w:shd w:val="clear" w:color="auto" w:fill="FFFFFF"/>
              <w:jc w:val="both"/>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 xml:space="preserve">/счет </w:t>
            </w:r>
            <w:r>
              <w:rPr>
                <w:sz w:val="28"/>
                <w:szCs w:val="28"/>
              </w:rPr>
              <w:t>40702810200030004399</w:t>
            </w:r>
            <w:r>
              <w:rPr>
                <w:color w:val="000000"/>
                <w:spacing w:val="5"/>
                <w:sz w:val="28"/>
                <w:szCs w:val="28"/>
              </w:rPr>
              <w:t xml:space="preserve"> </w:t>
            </w:r>
          </w:p>
          <w:p w:rsidR="006A4C6D" w:rsidRDefault="006A4C6D" w:rsidP="00B07FAF">
            <w:pPr>
              <w:shd w:val="clear" w:color="auto" w:fill="FFFFFF"/>
              <w:jc w:val="both"/>
              <w:rPr>
                <w:color w:val="000000"/>
                <w:spacing w:val="5"/>
                <w:sz w:val="28"/>
                <w:szCs w:val="28"/>
              </w:rPr>
            </w:pPr>
            <w:r>
              <w:rPr>
                <w:color w:val="000000"/>
                <w:spacing w:val="5"/>
                <w:sz w:val="28"/>
                <w:szCs w:val="28"/>
              </w:rPr>
              <w:t>в ОАО Банк ВТБ</w:t>
            </w:r>
          </w:p>
          <w:p w:rsidR="006A4C6D" w:rsidRDefault="006A4C6D" w:rsidP="00B07FAF">
            <w:pPr>
              <w:shd w:val="clear" w:color="auto" w:fill="FFFFFF"/>
              <w:contextualSpacing/>
              <w:rPr>
                <w:color w:val="000000"/>
                <w:spacing w:val="-1"/>
                <w:sz w:val="28"/>
                <w:szCs w:val="28"/>
              </w:rPr>
            </w:pPr>
            <w:proofErr w:type="gramStart"/>
            <w:r>
              <w:rPr>
                <w:color w:val="000000"/>
                <w:spacing w:val="5"/>
                <w:sz w:val="28"/>
                <w:szCs w:val="28"/>
              </w:rPr>
              <w:t>к</w:t>
            </w:r>
            <w:proofErr w:type="gramEnd"/>
            <w:r>
              <w:rPr>
                <w:color w:val="000000"/>
                <w:spacing w:val="5"/>
                <w:sz w:val="28"/>
                <w:szCs w:val="28"/>
              </w:rPr>
              <w:t xml:space="preserve">/счет </w:t>
            </w:r>
            <w:r>
              <w:rPr>
                <w:sz w:val="28"/>
                <w:szCs w:val="28"/>
              </w:rPr>
              <w:t>30101810700000000187</w:t>
            </w:r>
          </w:p>
          <w:p w:rsidR="006A4C6D" w:rsidRDefault="006A4C6D" w:rsidP="00B07FAF">
            <w:pPr>
              <w:shd w:val="clear" w:color="auto" w:fill="FFFFFF"/>
              <w:jc w:val="both"/>
              <w:rPr>
                <w:color w:val="000000"/>
                <w:spacing w:val="5"/>
                <w:sz w:val="28"/>
                <w:szCs w:val="28"/>
              </w:rPr>
            </w:pPr>
            <w:r>
              <w:rPr>
                <w:color w:val="000000"/>
                <w:spacing w:val="5"/>
                <w:sz w:val="28"/>
                <w:szCs w:val="28"/>
              </w:rPr>
              <w:t xml:space="preserve">БИК </w:t>
            </w:r>
            <w:r>
              <w:rPr>
                <w:sz w:val="28"/>
                <w:szCs w:val="28"/>
              </w:rPr>
              <w:t>044525187</w:t>
            </w:r>
          </w:p>
          <w:p w:rsidR="006A4C6D" w:rsidRDefault="006A4C6D" w:rsidP="00B07FAF">
            <w:pPr>
              <w:shd w:val="clear" w:color="auto" w:fill="FFFFFF"/>
              <w:jc w:val="both"/>
              <w:rPr>
                <w:color w:val="000000"/>
                <w:spacing w:val="5"/>
                <w:sz w:val="28"/>
                <w:szCs w:val="28"/>
              </w:rPr>
            </w:pPr>
            <w:r>
              <w:rPr>
                <w:color w:val="000000"/>
                <w:spacing w:val="5"/>
                <w:sz w:val="28"/>
                <w:szCs w:val="28"/>
              </w:rPr>
              <w:t xml:space="preserve">тел. +7 (499) 262-85-06, </w:t>
            </w:r>
          </w:p>
          <w:p w:rsidR="006A4C6D" w:rsidRDefault="006A4C6D" w:rsidP="00B07FAF">
            <w:pPr>
              <w:shd w:val="clear" w:color="auto" w:fill="FFFFFF"/>
              <w:jc w:val="both"/>
              <w:rPr>
                <w:color w:val="000000"/>
                <w:spacing w:val="5"/>
                <w:sz w:val="28"/>
                <w:szCs w:val="28"/>
              </w:rPr>
            </w:pPr>
            <w:r>
              <w:rPr>
                <w:color w:val="000000"/>
                <w:spacing w:val="5"/>
                <w:sz w:val="28"/>
                <w:szCs w:val="28"/>
              </w:rPr>
              <w:t>факс +7 (499) 262-75-78</w:t>
            </w:r>
          </w:p>
          <w:p w:rsidR="006A4C6D" w:rsidRPr="00B65766" w:rsidRDefault="006A4C6D" w:rsidP="00B07FAF">
            <w:pPr>
              <w:pStyle w:val="afd"/>
              <w:ind w:firstLine="0"/>
              <w:rPr>
                <w:szCs w:val="28"/>
                <w:lang w:val="en-US"/>
              </w:rPr>
            </w:pPr>
            <w:r>
              <w:rPr>
                <w:szCs w:val="28"/>
                <w:lang w:val="en-US"/>
              </w:rPr>
              <w:t>E</w:t>
            </w:r>
            <w:r w:rsidRPr="00B65766">
              <w:rPr>
                <w:szCs w:val="28"/>
                <w:lang w:val="en-US"/>
              </w:rPr>
              <w:t>-</w:t>
            </w:r>
            <w:r>
              <w:rPr>
                <w:szCs w:val="28"/>
                <w:lang w:val="en-US"/>
              </w:rPr>
              <w:t>mail</w:t>
            </w:r>
            <w:r w:rsidRPr="00B65766">
              <w:rPr>
                <w:szCs w:val="28"/>
                <w:lang w:val="en-US"/>
              </w:rPr>
              <w:t xml:space="preserve">: </w:t>
            </w:r>
            <w:hyperlink r:id="rId21" w:history="1">
              <w:r>
                <w:rPr>
                  <w:rStyle w:val="a8"/>
                  <w:rFonts w:eastAsia="MS Mincho"/>
                  <w:lang w:val="en-US"/>
                </w:rPr>
                <w:t>trcont</w:t>
              </w:r>
              <w:r w:rsidRPr="00B65766">
                <w:rPr>
                  <w:rStyle w:val="a8"/>
                  <w:rFonts w:eastAsia="MS Mincho"/>
                  <w:lang w:val="en-US"/>
                </w:rPr>
                <w:t>@</w:t>
              </w:r>
              <w:r>
                <w:rPr>
                  <w:rStyle w:val="a8"/>
                  <w:rFonts w:eastAsia="MS Mincho"/>
                  <w:lang w:val="en-US"/>
                </w:rPr>
                <w:t>trcont</w:t>
              </w:r>
              <w:r w:rsidRPr="00B65766">
                <w:rPr>
                  <w:rStyle w:val="a8"/>
                  <w:rFonts w:eastAsia="MS Mincho"/>
                  <w:lang w:val="en-US"/>
                </w:rPr>
                <w:t>.</w:t>
              </w:r>
              <w:r>
                <w:rPr>
                  <w:rStyle w:val="a8"/>
                  <w:rFonts w:eastAsia="MS Mincho"/>
                  <w:lang w:val="en-US"/>
                </w:rPr>
                <w:t>ru</w:t>
              </w:r>
            </w:hyperlink>
          </w:p>
          <w:p w:rsidR="006A4C6D" w:rsidRPr="00B65766" w:rsidRDefault="006A4C6D" w:rsidP="00B07FAF">
            <w:pPr>
              <w:rPr>
                <w:sz w:val="28"/>
                <w:szCs w:val="28"/>
                <w:lang w:val="en-US"/>
              </w:rPr>
            </w:pPr>
          </w:p>
          <w:p w:rsidR="006A4C6D" w:rsidRPr="00B65766" w:rsidRDefault="006A4C6D" w:rsidP="00B07FAF">
            <w:pPr>
              <w:rPr>
                <w:sz w:val="28"/>
                <w:szCs w:val="28"/>
                <w:lang w:val="en-US"/>
              </w:rPr>
            </w:pPr>
            <w:r w:rsidRPr="00B65766">
              <w:rPr>
                <w:sz w:val="28"/>
                <w:szCs w:val="28"/>
                <w:lang w:val="en-US"/>
              </w:rPr>
              <w:t>________    _________</w:t>
            </w:r>
          </w:p>
          <w:p w:rsidR="006A4C6D" w:rsidRDefault="006A4C6D" w:rsidP="00B07FAF">
            <w:pPr>
              <w:pStyle w:val="ConsNormal"/>
              <w:ind w:firstLine="0"/>
              <w:rPr>
                <w:rFonts w:ascii="Times New Roman" w:hAnsi="Times New Roman"/>
                <w:b/>
                <w:sz w:val="28"/>
              </w:rPr>
            </w:pPr>
            <w:r>
              <w:rPr>
                <w:rFonts w:ascii="Times New Roman" w:hAnsi="Times New Roman" w:cs="Times New Roman"/>
                <w:sz w:val="28"/>
                <w:szCs w:val="28"/>
                <w:vertAlign w:val="superscript"/>
              </w:rPr>
              <w:t xml:space="preserve">(подпись)                      (Ф.И.О.)                                     </w:t>
            </w:r>
          </w:p>
        </w:tc>
        <w:tc>
          <w:tcPr>
            <w:tcW w:w="6237" w:type="dxa"/>
          </w:tcPr>
          <w:p w:rsidR="006A4C6D" w:rsidRDefault="006A4C6D" w:rsidP="00B07FAF">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p>
          <w:p w:rsidR="006A4C6D" w:rsidRDefault="006A4C6D" w:rsidP="00B07FAF">
            <w:pPr>
              <w:pStyle w:val="afa"/>
              <w:ind w:firstLine="0"/>
              <w:rPr>
                <w:sz w:val="28"/>
                <w:szCs w:val="28"/>
              </w:rPr>
            </w:pPr>
            <w:r>
              <w:rPr>
                <w:sz w:val="28"/>
                <w:szCs w:val="28"/>
              </w:rPr>
              <w:t xml:space="preserve">     </w:t>
            </w:r>
          </w:p>
          <w:p w:rsidR="006A4C6D" w:rsidRDefault="006A4C6D" w:rsidP="00B07FAF">
            <w:pPr>
              <w:rPr>
                <w:sz w:val="28"/>
                <w:szCs w:val="28"/>
              </w:rPr>
            </w:pPr>
          </w:p>
          <w:p w:rsidR="006A4C6D" w:rsidRDefault="006A4C6D" w:rsidP="00B07FAF">
            <w:pPr>
              <w:rPr>
                <w:sz w:val="28"/>
                <w:szCs w:val="28"/>
              </w:rPr>
            </w:pPr>
          </w:p>
          <w:p w:rsidR="00664AA7" w:rsidRDefault="006A4C6D" w:rsidP="00B07FAF">
            <w:pPr>
              <w:rPr>
                <w:sz w:val="28"/>
                <w:szCs w:val="28"/>
              </w:rPr>
            </w:pPr>
            <w:r>
              <w:rPr>
                <w:sz w:val="28"/>
                <w:szCs w:val="28"/>
              </w:rPr>
              <w:t xml:space="preserve">________       ______________                    </w:t>
            </w:r>
          </w:p>
          <w:p w:rsidR="006A4C6D" w:rsidRDefault="006A4C6D" w:rsidP="00B07FAF">
            <w:pPr>
              <w:rPr>
                <w:sz w:val="28"/>
              </w:rPr>
            </w:pPr>
            <w:r>
              <w:rPr>
                <w:sz w:val="28"/>
                <w:szCs w:val="28"/>
                <w:vertAlign w:val="superscript"/>
              </w:rPr>
              <w:t xml:space="preserve">(подпись)                         (Ф.И.О.)                                     </w:t>
            </w:r>
          </w:p>
        </w:tc>
      </w:tr>
    </w:tbl>
    <w:p w:rsidR="00E75B0F" w:rsidRDefault="00E75B0F" w:rsidP="00B07FAF">
      <w:pPr>
        <w:rPr>
          <w:sz w:val="28"/>
        </w:rPr>
      </w:pPr>
    </w:p>
    <w:p w:rsidR="00E75B0F" w:rsidRDefault="00E75B0F" w:rsidP="00B07FAF">
      <w:pPr>
        <w:rPr>
          <w:sz w:val="28"/>
          <w:szCs w:val="28"/>
        </w:rPr>
      </w:pPr>
    </w:p>
    <w:p w:rsidR="00E75B0F" w:rsidRDefault="00E75B0F" w:rsidP="00B07FAF">
      <w:pPr>
        <w:rPr>
          <w:sz w:val="28"/>
          <w:szCs w:val="28"/>
        </w:rPr>
      </w:pPr>
    </w:p>
    <w:p w:rsidR="00E75B0F" w:rsidRDefault="00E75B0F" w:rsidP="00B07FAF">
      <w:pPr>
        <w:rPr>
          <w:sz w:val="28"/>
          <w:szCs w:val="28"/>
        </w:rPr>
      </w:pPr>
    </w:p>
    <w:p w:rsidR="00E75B0F" w:rsidRDefault="00E75B0F" w:rsidP="00B07FAF">
      <w:pPr>
        <w:rPr>
          <w:sz w:val="28"/>
          <w:szCs w:val="28"/>
        </w:rPr>
      </w:pPr>
    </w:p>
    <w:p w:rsidR="00E75B0F" w:rsidRDefault="00E75B0F" w:rsidP="00B07FAF">
      <w:pPr>
        <w:rPr>
          <w:sz w:val="28"/>
          <w:szCs w:val="28"/>
        </w:rPr>
      </w:pPr>
    </w:p>
    <w:p w:rsidR="006A4C6D" w:rsidRDefault="006A4C6D">
      <w:pPr>
        <w:suppressAutoHyphens w:val="0"/>
        <w:rPr>
          <w:sz w:val="28"/>
          <w:szCs w:val="28"/>
        </w:rPr>
      </w:pPr>
      <w:r>
        <w:rPr>
          <w:sz w:val="28"/>
          <w:szCs w:val="28"/>
        </w:rPr>
        <w:br w:type="page"/>
      </w:r>
    </w:p>
    <w:p w:rsidR="006A4C6D" w:rsidRDefault="006A4C6D" w:rsidP="00B07FAF">
      <w:pPr>
        <w:jc w:val="right"/>
        <w:rPr>
          <w:sz w:val="28"/>
          <w:szCs w:val="28"/>
        </w:rPr>
        <w:sectPr w:rsidR="006A4C6D" w:rsidSect="00601BB0">
          <w:pgSz w:w="11906" w:h="16838"/>
          <w:pgMar w:top="1134" w:right="851" w:bottom="1134" w:left="1418" w:header="720" w:footer="720" w:gutter="0"/>
          <w:cols w:space="720"/>
          <w:docGrid w:linePitch="326"/>
        </w:sectPr>
      </w:pPr>
    </w:p>
    <w:p w:rsidR="00E75B0F" w:rsidRDefault="00E75B0F" w:rsidP="00B07FAF">
      <w:pPr>
        <w:jc w:val="right"/>
        <w:rPr>
          <w:sz w:val="28"/>
          <w:szCs w:val="28"/>
        </w:rPr>
      </w:pPr>
      <w:r>
        <w:rPr>
          <w:sz w:val="28"/>
          <w:szCs w:val="28"/>
        </w:rPr>
        <w:lastRenderedPageBreak/>
        <w:t xml:space="preserve">Приложение № 1 </w:t>
      </w:r>
    </w:p>
    <w:p w:rsidR="00E75B0F" w:rsidRDefault="00E75B0F" w:rsidP="00B07FAF">
      <w:pPr>
        <w:jc w:val="right"/>
        <w:rPr>
          <w:sz w:val="28"/>
          <w:szCs w:val="28"/>
        </w:rPr>
      </w:pPr>
      <w:r>
        <w:rPr>
          <w:sz w:val="28"/>
          <w:szCs w:val="28"/>
        </w:rPr>
        <w:t>к Договору поставки №________</w:t>
      </w:r>
    </w:p>
    <w:p w:rsidR="00E75B0F" w:rsidRDefault="00E75B0F" w:rsidP="00B07FAF">
      <w:pPr>
        <w:jc w:val="right"/>
        <w:rPr>
          <w:sz w:val="28"/>
          <w:szCs w:val="28"/>
        </w:rPr>
      </w:pPr>
      <w:r>
        <w:rPr>
          <w:sz w:val="28"/>
          <w:szCs w:val="28"/>
        </w:rPr>
        <w:t xml:space="preserve"> от ___ ______________ 2014 года</w:t>
      </w:r>
    </w:p>
    <w:p w:rsidR="00E75B0F" w:rsidRDefault="00E75B0F" w:rsidP="00B07FAF">
      <w:pPr>
        <w:jc w:val="center"/>
        <w:rPr>
          <w:b/>
          <w:sz w:val="28"/>
          <w:szCs w:val="28"/>
        </w:rPr>
      </w:pPr>
      <w:r>
        <w:rPr>
          <w:b/>
          <w:sz w:val="28"/>
          <w:szCs w:val="28"/>
        </w:rPr>
        <w:t>Спецификация</w:t>
      </w:r>
    </w:p>
    <w:p w:rsidR="00E75B0F" w:rsidRDefault="00E75B0F" w:rsidP="00B07FAF">
      <w:pPr>
        <w:rPr>
          <w:b/>
          <w:sz w:val="28"/>
          <w:szCs w:val="2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E75B0F" w:rsidTr="00601BB0">
        <w:tc>
          <w:tcPr>
            <w:tcW w:w="560"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 xml:space="preserve">№ </w:t>
            </w:r>
            <w:proofErr w:type="spellStart"/>
            <w:r>
              <w:rPr>
                <w:b/>
              </w:rPr>
              <w:t>п\</w:t>
            </w:r>
            <w:proofErr w:type="gramStart"/>
            <w:r>
              <w:rPr>
                <w:b/>
              </w:rPr>
              <w:t>п</w:t>
            </w:r>
            <w:proofErr w:type="spellEnd"/>
            <w:proofErr w:type="gramEnd"/>
          </w:p>
        </w:tc>
        <w:tc>
          <w:tcPr>
            <w:tcW w:w="1532"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Наименование товара</w:t>
            </w:r>
          </w:p>
        </w:tc>
        <w:tc>
          <w:tcPr>
            <w:tcW w:w="1418"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Марка, чертеж.</w:t>
            </w:r>
          </w:p>
        </w:tc>
        <w:tc>
          <w:tcPr>
            <w:tcW w:w="2268"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lang w:val="en-US"/>
              </w:rPr>
            </w:pPr>
            <w:r>
              <w:rPr>
                <w:b/>
              </w:rPr>
              <w:t>Получатель, Место поставки Товара</w:t>
            </w:r>
          </w:p>
        </w:tc>
        <w:tc>
          <w:tcPr>
            <w:tcW w:w="992"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Един</w:t>
            </w:r>
            <w:proofErr w:type="gramStart"/>
            <w:r>
              <w:rPr>
                <w:b/>
              </w:rPr>
              <w:t>.</w:t>
            </w:r>
            <w:proofErr w:type="gramEnd"/>
            <w:r>
              <w:rPr>
                <w:b/>
              </w:rPr>
              <w:t xml:space="preserve"> </w:t>
            </w:r>
            <w:proofErr w:type="spellStart"/>
            <w:proofErr w:type="gramStart"/>
            <w:r>
              <w:rPr>
                <w:b/>
              </w:rPr>
              <w:t>и</w:t>
            </w:r>
            <w:proofErr w:type="gramEnd"/>
            <w:r>
              <w:rPr>
                <w:b/>
              </w:rPr>
              <w:t>змер</w:t>
            </w:r>
            <w:proofErr w:type="spellEnd"/>
            <w:r>
              <w:rPr>
                <w:b/>
              </w:rPr>
              <w:t>.</w:t>
            </w:r>
          </w:p>
        </w:tc>
        <w:tc>
          <w:tcPr>
            <w:tcW w:w="709"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Кол-во</w:t>
            </w:r>
          </w:p>
        </w:tc>
        <w:tc>
          <w:tcPr>
            <w:tcW w:w="1417"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Цена товара за ед. без НДС 18% (руб.)</w:t>
            </w:r>
          </w:p>
        </w:tc>
        <w:tc>
          <w:tcPr>
            <w:tcW w:w="1701"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Стоимость товара без НДС 18% (руб.)</w:t>
            </w:r>
          </w:p>
        </w:tc>
        <w:tc>
          <w:tcPr>
            <w:tcW w:w="1418"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Сумма НДС 18% (руб.)</w:t>
            </w:r>
          </w:p>
        </w:tc>
        <w:tc>
          <w:tcPr>
            <w:tcW w:w="1701"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Стоимость Товара всего с НДС 18% (руб.)</w:t>
            </w:r>
          </w:p>
        </w:tc>
        <w:tc>
          <w:tcPr>
            <w:tcW w:w="1276"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jc w:val="center"/>
              <w:rPr>
                <w:b/>
              </w:rPr>
            </w:pPr>
            <w:r>
              <w:rPr>
                <w:b/>
              </w:rPr>
              <w:t>Срок поставки Товара</w:t>
            </w:r>
          </w:p>
        </w:tc>
      </w:tr>
      <w:tr w:rsidR="00E75B0F" w:rsidTr="00601BB0">
        <w:tc>
          <w:tcPr>
            <w:tcW w:w="560"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rPr>
                <w:b/>
              </w:rPr>
            </w:pPr>
            <w:r>
              <w:rPr>
                <w:b/>
              </w:rPr>
              <w:t>1</w:t>
            </w:r>
          </w:p>
        </w:tc>
        <w:tc>
          <w:tcPr>
            <w:tcW w:w="1532"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41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992"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709"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417"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701"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41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701"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c>
          <w:tcPr>
            <w:tcW w:w="1276"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pPr>
          </w:p>
        </w:tc>
      </w:tr>
      <w:tr w:rsidR="00E75B0F" w:rsidTr="00601BB0">
        <w:tc>
          <w:tcPr>
            <w:tcW w:w="560" w:type="dxa"/>
            <w:tcBorders>
              <w:top w:val="single" w:sz="4" w:space="0" w:color="000000"/>
              <w:left w:val="single" w:sz="4" w:space="0" w:color="000000"/>
              <w:bottom w:val="single" w:sz="4" w:space="0" w:color="000000"/>
              <w:right w:val="single" w:sz="4" w:space="0" w:color="000000"/>
            </w:tcBorders>
            <w:hideMark/>
          </w:tcPr>
          <w:p w:rsidR="00E75B0F" w:rsidRDefault="00E75B0F" w:rsidP="00B07FAF">
            <w:pPr>
              <w:rPr>
                <w:b/>
                <w:sz w:val="28"/>
              </w:rPr>
            </w:pPr>
            <w:r>
              <w:rPr>
                <w:b/>
                <w:sz w:val="28"/>
              </w:rPr>
              <w:t>2</w:t>
            </w:r>
          </w:p>
        </w:tc>
        <w:tc>
          <w:tcPr>
            <w:tcW w:w="1532"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b/>
                <w:sz w:val="28"/>
              </w:rPr>
            </w:pPr>
          </w:p>
        </w:tc>
        <w:tc>
          <w:tcPr>
            <w:tcW w:w="141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rPr>
            </w:pPr>
          </w:p>
        </w:tc>
        <w:tc>
          <w:tcPr>
            <w:tcW w:w="992"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75B0F" w:rsidRDefault="00E75B0F" w:rsidP="00B07FAF">
            <w:pPr>
              <w:jc w:val="center"/>
              <w:rPr>
                <w:sz w:val="28"/>
                <w:szCs w:val="28"/>
              </w:rPr>
            </w:pPr>
          </w:p>
        </w:tc>
      </w:tr>
      <w:tr w:rsidR="006A4C6D" w:rsidTr="00A06422">
        <w:tc>
          <w:tcPr>
            <w:tcW w:w="13716" w:type="dxa"/>
            <w:gridSpan w:val="10"/>
            <w:tcBorders>
              <w:top w:val="single" w:sz="4" w:space="0" w:color="000000"/>
              <w:left w:val="single" w:sz="4" w:space="0" w:color="000000"/>
              <w:bottom w:val="single" w:sz="4" w:space="0" w:color="000000"/>
              <w:right w:val="single" w:sz="4" w:space="0" w:color="000000"/>
            </w:tcBorders>
            <w:hideMark/>
          </w:tcPr>
          <w:p w:rsidR="006A4C6D" w:rsidRDefault="006A4C6D" w:rsidP="00B07FAF">
            <w:pPr>
              <w:tabs>
                <w:tab w:val="left" w:pos="22680"/>
              </w:tabs>
              <w:ind w:firstLine="567"/>
              <w:jc w:val="both"/>
              <w:rPr>
                <w:b/>
                <w:sz w:val="28"/>
              </w:rPr>
            </w:pPr>
            <w:r>
              <w:rPr>
                <w:b/>
                <w:sz w:val="28"/>
                <w:szCs w:val="28"/>
              </w:rPr>
              <w:t>ИТОГО_____________________________________</w:t>
            </w:r>
            <w:r>
              <w:rPr>
                <w:sz w:val="28"/>
                <w:szCs w:val="28"/>
              </w:rPr>
              <w:t xml:space="preserve">, в том числе НДС 18% - ___________________________________________________________. </w:t>
            </w:r>
          </w:p>
        </w:tc>
        <w:tc>
          <w:tcPr>
            <w:tcW w:w="1276" w:type="dxa"/>
            <w:tcBorders>
              <w:top w:val="single" w:sz="4" w:space="0" w:color="000000"/>
              <w:left w:val="single" w:sz="4" w:space="0" w:color="000000"/>
              <w:bottom w:val="single" w:sz="4" w:space="0" w:color="000000"/>
              <w:right w:val="single" w:sz="4" w:space="0" w:color="000000"/>
            </w:tcBorders>
          </w:tcPr>
          <w:p w:rsidR="006A4C6D" w:rsidRDefault="006A4C6D" w:rsidP="00B07FAF">
            <w:pPr>
              <w:rPr>
                <w:b/>
                <w:sz w:val="28"/>
              </w:rPr>
            </w:pPr>
          </w:p>
        </w:tc>
      </w:tr>
    </w:tbl>
    <w:p w:rsidR="00E75B0F" w:rsidRDefault="00E75B0F" w:rsidP="00B07FAF">
      <w:pPr>
        <w:rPr>
          <w:b/>
          <w:sz w:val="28"/>
        </w:rPr>
      </w:pPr>
    </w:p>
    <w:p w:rsidR="00E75B0F" w:rsidRDefault="00E75B0F" w:rsidP="00B07FAF">
      <w:pPr>
        <w:rPr>
          <w:b/>
          <w:sz w:val="28"/>
        </w:rPr>
      </w:pPr>
    </w:p>
    <w:p w:rsidR="00E75B0F" w:rsidRDefault="00E75B0F" w:rsidP="00B07FAF">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rsidR="00E75B0F" w:rsidRDefault="00E75B0F" w:rsidP="00B07FAF">
      <w:pPr>
        <w:rPr>
          <w:sz w:val="28"/>
          <w:szCs w:val="28"/>
          <w:vertAlign w:val="superscript"/>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 xml:space="preserve">(подпись)                            (Ф.И.О.) </w:t>
      </w:r>
    </w:p>
    <w:p w:rsidR="00E75B0F" w:rsidRDefault="00E75B0F" w:rsidP="00B07FAF">
      <w:pPr>
        <w:rPr>
          <w:sz w:val="28"/>
          <w:szCs w:val="28"/>
          <w:vertAlign w:val="superscript"/>
        </w:rPr>
        <w:sectPr w:rsidR="00E75B0F" w:rsidSect="006A4C6D">
          <w:pgSz w:w="16838" w:h="11906" w:orient="landscape"/>
          <w:pgMar w:top="1418" w:right="1134" w:bottom="851" w:left="1134" w:header="720" w:footer="720" w:gutter="0"/>
          <w:cols w:space="720"/>
          <w:docGrid w:linePitch="326"/>
        </w:sectPr>
      </w:pPr>
    </w:p>
    <w:p w:rsidR="00E75B0F" w:rsidRDefault="00E75B0F" w:rsidP="00B07FAF">
      <w:pPr>
        <w:jc w:val="right"/>
        <w:rPr>
          <w:sz w:val="28"/>
        </w:rPr>
      </w:pPr>
      <w:r>
        <w:rPr>
          <w:sz w:val="28"/>
          <w:szCs w:val="28"/>
          <w:vertAlign w:val="superscript"/>
        </w:rPr>
        <w:lastRenderedPageBreak/>
        <w:t xml:space="preserve">                                    </w:t>
      </w:r>
      <w:r>
        <w:rPr>
          <w:sz w:val="28"/>
        </w:rPr>
        <w:t xml:space="preserve">Приложение № </w:t>
      </w:r>
      <w:r>
        <w:rPr>
          <w:sz w:val="28"/>
          <w:szCs w:val="28"/>
        </w:rPr>
        <w:t xml:space="preserve">2 </w:t>
      </w:r>
    </w:p>
    <w:p w:rsidR="00E75B0F" w:rsidRDefault="00E75B0F" w:rsidP="00B07FAF">
      <w:pPr>
        <w:jc w:val="right"/>
        <w:rPr>
          <w:sz w:val="28"/>
          <w:szCs w:val="28"/>
        </w:rPr>
      </w:pPr>
      <w:r>
        <w:rPr>
          <w:sz w:val="28"/>
          <w:szCs w:val="28"/>
        </w:rPr>
        <w:t xml:space="preserve">к Договору поставки №________ </w:t>
      </w:r>
    </w:p>
    <w:p w:rsidR="00E75B0F" w:rsidRDefault="00E75B0F" w:rsidP="00B07FAF">
      <w:pPr>
        <w:jc w:val="right"/>
        <w:rPr>
          <w:sz w:val="28"/>
          <w:szCs w:val="28"/>
        </w:rPr>
      </w:pPr>
      <w:r>
        <w:rPr>
          <w:sz w:val="28"/>
          <w:szCs w:val="28"/>
        </w:rPr>
        <w:t>от ___ ______________ 2014 года</w:t>
      </w:r>
    </w:p>
    <w:p w:rsidR="00350823" w:rsidRDefault="00350823" w:rsidP="00B07FAF">
      <w:pPr>
        <w:jc w:val="right"/>
        <w:rPr>
          <w:sz w:val="28"/>
          <w:szCs w:val="28"/>
        </w:rPr>
      </w:pPr>
    </w:p>
    <w:p w:rsidR="00350823" w:rsidRPr="00AD1BD5" w:rsidRDefault="00350823" w:rsidP="00350823">
      <w:pPr>
        <w:ind w:left="284"/>
        <w:rPr>
          <w:sz w:val="18"/>
          <w:szCs w:val="18"/>
        </w:rPr>
      </w:pPr>
      <w:r w:rsidRPr="00AD1BD5">
        <w:rPr>
          <w:sz w:val="18"/>
          <w:szCs w:val="18"/>
        </w:rPr>
        <w:t>Форма</w:t>
      </w:r>
    </w:p>
    <w:p w:rsidR="00350823" w:rsidRPr="00AD1BD5" w:rsidRDefault="00696B15" w:rsidP="00350823">
      <w:pPr>
        <w:ind w:left="284"/>
        <w:jc w:val="center"/>
        <w:rPr>
          <w:sz w:val="18"/>
          <w:szCs w:val="18"/>
        </w:rPr>
      </w:pPr>
      <w:r>
        <w:rPr>
          <w:noProof/>
          <w:sz w:val="18"/>
          <w:szCs w:val="18"/>
        </w:rPr>
        <w:pict>
          <v:shape id="_x0000_s1038" type="#_x0000_t202" style="position:absolute;left:0;text-align:left;margin-left:-18.75pt;margin-top:10.2pt;width:31.2pt;height:408.85pt;z-index:251655680">
            <v:textbox style="layout-flow:vertical;mso-layout-flow-alt:bottom-to-top;mso-next-textbox:#_x0000_s1038">
              <w:txbxContent>
                <w:p w:rsidR="00E354DC" w:rsidRPr="00695DF3" w:rsidRDefault="00E354DC" w:rsidP="00350823">
                  <w:pPr>
                    <w:jc w:val="center"/>
                    <w:rPr>
                      <w:i/>
                      <w:sz w:val="32"/>
                    </w:rPr>
                  </w:pPr>
                  <w:r w:rsidRPr="00695DF3">
                    <w:rPr>
                      <w:i/>
                      <w:sz w:val="32"/>
                    </w:rPr>
                    <w:t>Заполняется Поставщиком</w:t>
                  </w:r>
                </w:p>
                <w:p w:rsidR="00E354DC" w:rsidRPr="00695DF3" w:rsidRDefault="00E354DC" w:rsidP="00350823"/>
              </w:txbxContent>
            </v:textbox>
          </v:shape>
        </w:pict>
      </w:r>
      <w:r w:rsidR="00350823" w:rsidRPr="00AD1BD5">
        <w:rPr>
          <w:sz w:val="18"/>
          <w:szCs w:val="18"/>
        </w:rPr>
        <w:t xml:space="preserve">Акт приема-передачи Товара №     </w:t>
      </w:r>
      <w:proofErr w:type="gramStart"/>
      <w:r w:rsidR="00350823" w:rsidRPr="00AD1BD5">
        <w:rPr>
          <w:sz w:val="18"/>
          <w:szCs w:val="18"/>
        </w:rPr>
        <w:t>от</w:t>
      </w:r>
      <w:proofErr w:type="gramEnd"/>
      <w:r w:rsidR="00350823" w:rsidRPr="00AD1BD5">
        <w:rPr>
          <w:sz w:val="18"/>
          <w:szCs w:val="18"/>
        </w:rPr>
        <w:t xml:space="preserve">               </w:t>
      </w:r>
    </w:p>
    <w:p w:rsidR="00350823" w:rsidRPr="00AD1BD5" w:rsidRDefault="00350823" w:rsidP="00350823">
      <w:pPr>
        <w:ind w:left="284"/>
        <w:rPr>
          <w:sz w:val="18"/>
          <w:szCs w:val="18"/>
        </w:rPr>
      </w:pPr>
      <w:r w:rsidRPr="00AD1BD5">
        <w:rPr>
          <w:sz w:val="18"/>
          <w:szCs w:val="18"/>
        </w:rPr>
        <w:t>Поставщик: ООО «</w:t>
      </w:r>
      <w:r>
        <w:rPr>
          <w:sz w:val="18"/>
          <w:szCs w:val="18"/>
        </w:rPr>
        <w:t>_____________________</w:t>
      </w:r>
      <w:r w:rsidRPr="00AD1BD5">
        <w:rPr>
          <w:sz w:val="18"/>
          <w:szCs w:val="18"/>
        </w:rPr>
        <w:t>»</w:t>
      </w:r>
    </w:p>
    <w:p w:rsidR="00350823" w:rsidRPr="00825714" w:rsidRDefault="00350823" w:rsidP="00350823">
      <w:pPr>
        <w:pStyle w:val="aff7"/>
        <w:ind w:left="0"/>
        <w:jc w:val="both"/>
      </w:pPr>
      <w:r w:rsidRPr="00AD1BD5">
        <w:rPr>
          <w:sz w:val="18"/>
          <w:szCs w:val="18"/>
        </w:rPr>
        <w:t xml:space="preserve">      Место нахождения: </w:t>
      </w:r>
      <w:r>
        <w:rPr>
          <w:sz w:val="18"/>
          <w:szCs w:val="18"/>
        </w:rPr>
        <w:t>_____________________________________________</w:t>
      </w:r>
    </w:p>
    <w:p w:rsidR="00350823" w:rsidRPr="00AD1BD5" w:rsidRDefault="00350823" w:rsidP="00350823">
      <w:pPr>
        <w:tabs>
          <w:tab w:val="left" w:pos="22680"/>
        </w:tabs>
        <w:rPr>
          <w:bCs/>
          <w:sz w:val="18"/>
          <w:szCs w:val="18"/>
        </w:rPr>
      </w:pPr>
    </w:p>
    <w:p w:rsidR="00350823" w:rsidRPr="00AD1BD5" w:rsidRDefault="00350823" w:rsidP="00350823">
      <w:pPr>
        <w:rPr>
          <w:b/>
          <w:sz w:val="18"/>
          <w:szCs w:val="18"/>
        </w:rPr>
      </w:pPr>
      <w:r w:rsidRPr="00AD1BD5">
        <w:rPr>
          <w:sz w:val="18"/>
          <w:szCs w:val="18"/>
        </w:rPr>
        <w:t xml:space="preserve">      </w:t>
      </w:r>
      <w:r w:rsidRPr="00AD1BD5">
        <w:rPr>
          <w:b/>
          <w:sz w:val="18"/>
          <w:szCs w:val="18"/>
        </w:rPr>
        <w:t xml:space="preserve">в соответствии с условиями Договора ПЕРЕДАЛ </w:t>
      </w:r>
      <w:r w:rsidRPr="00AD1BD5">
        <w:rPr>
          <w:b/>
          <w:sz w:val="18"/>
          <w:szCs w:val="18"/>
          <w:u w:val="single"/>
        </w:rPr>
        <w:t>Грузополучателю</w:t>
      </w:r>
      <w:r w:rsidRPr="00AD1BD5">
        <w:rPr>
          <w:b/>
          <w:sz w:val="18"/>
          <w:szCs w:val="18"/>
        </w:rPr>
        <w:t>:</w:t>
      </w:r>
    </w:p>
    <w:p w:rsidR="00350823" w:rsidRPr="00AD1BD5" w:rsidRDefault="00350823" w:rsidP="00350823">
      <w:pPr>
        <w:ind w:left="284"/>
        <w:jc w:val="center"/>
        <w:rPr>
          <w:sz w:val="18"/>
          <w:szCs w:val="18"/>
        </w:rPr>
      </w:pPr>
    </w:p>
    <w:p w:rsidR="00350823" w:rsidRPr="00AD1BD5" w:rsidRDefault="00350823" w:rsidP="00350823">
      <w:pPr>
        <w:rPr>
          <w:b/>
          <w:sz w:val="18"/>
          <w:szCs w:val="18"/>
        </w:rPr>
      </w:pPr>
      <w:r w:rsidRPr="00AD1BD5">
        <w:rPr>
          <w:b/>
          <w:sz w:val="18"/>
          <w:szCs w:val="18"/>
        </w:rPr>
        <w:t xml:space="preserve">      Товар по Договору № __________________________________ от ___ __________ 20__г.</w:t>
      </w:r>
    </w:p>
    <w:p w:rsidR="00350823" w:rsidRPr="00AD1BD5" w:rsidRDefault="00350823" w:rsidP="00350823">
      <w:pPr>
        <w:ind w:left="284"/>
        <w:rPr>
          <w:b/>
          <w:sz w:val="18"/>
          <w:szCs w:val="18"/>
        </w:rPr>
      </w:pPr>
      <w:r w:rsidRPr="00AD1BD5">
        <w:rPr>
          <w:b/>
          <w:sz w:val="18"/>
          <w:szCs w:val="18"/>
        </w:rPr>
        <w:t>Цена Товара</w:t>
      </w:r>
      <w:proofErr w:type="gramStart"/>
      <w:r w:rsidRPr="00AD1BD5">
        <w:rPr>
          <w:b/>
          <w:sz w:val="18"/>
          <w:szCs w:val="18"/>
        </w:rPr>
        <w:t xml:space="preserve"> :</w:t>
      </w:r>
      <w:proofErr w:type="gramEnd"/>
      <w:r w:rsidRPr="00AD1BD5">
        <w:rPr>
          <w:b/>
          <w:sz w:val="18"/>
          <w:szCs w:val="18"/>
        </w:rPr>
        <w:t xml:space="preserve"> _____________ Руб.</w:t>
      </w:r>
    </w:p>
    <w:p w:rsidR="00350823" w:rsidRPr="00AD1BD5" w:rsidRDefault="00350823" w:rsidP="00350823">
      <w:pPr>
        <w:ind w:left="284"/>
        <w:rPr>
          <w:b/>
          <w:sz w:val="18"/>
          <w:szCs w:val="18"/>
        </w:rPr>
      </w:pPr>
      <w:r w:rsidRPr="00AD1BD5">
        <w:rPr>
          <w:b/>
          <w:sz w:val="18"/>
          <w:szCs w:val="18"/>
        </w:rPr>
        <w:t>Паспорт самоходной машины ___ № ____________</w:t>
      </w:r>
    </w:p>
    <w:p w:rsidR="00350823" w:rsidRPr="00AD1BD5" w:rsidRDefault="00350823" w:rsidP="00350823">
      <w:pPr>
        <w:ind w:left="284"/>
        <w:rPr>
          <w:sz w:val="18"/>
          <w:szCs w:val="18"/>
        </w:rPr>
      </w:pPr>
    </w:p>
    <w:p w:rsidR="00350823" w:rsidRPr="00AD1BD5" w:rsidRDefault="00350823" w:rsidP="00350823">
      <w:pPr>
        <w:ind w:left="284"/>
        <w:rPr>
          <w:sz w:val="18"/>
          <w:szCs w:val="18"/>
        </w:rPr>
      </w:pPr>
      <w:r w:rsidRPr="00AD1BD5">
        <w:rPr>
          <w:sz w:val="18"/>
          <w:szCs w:val="18"/>
        </w:rPr>
        <w:tab/>
        <w:t>Наименование и марка машины</w:t>
      </w:r>
    </w:p>
    <w:p w:rsidR="00350823" w:rsidRPr="00AD1BD5" w:rsidRDefault="00350823" w:rsidP="00350823">
      <w:pPr>
        <w:ind w:left="284"/>
        <w:rPr>
          <w:sz w:val="18"/>
          <w:szCs w:val="18"/>
        </w:rPr>
      </w:pPr>
      <w:r w:rsidRPr="00AD1BD5">
        <w:rPr>
          <w:sz w:val="18"/>
          <w:szCs w:val="18"/>
        </w:rPr>
        <w:tab/>
        <w:t>Предприятие изготовитель</w:t>
      </w:r>
    </w:p>
    <w:p w:rsidR="00350823" w:rsidRPr="00AD1BD5" w:rsidRDefault="00350823" w:rsidP="00350823">
      <w:pPr>
        <w:ind w:left="284"/>
        <w:rPr>
          <w:sz w:val="18"/>
          <w:szCs w:val="18"/>
        </w:rPr>
      </w:pPr>
      <w:r w:rsidRPr="00AD1BD5">
        <w:rPr>
          <w:sz w:val="18"/>
          <w:szCs w:val="18"/>
        </w:rPr>
        <w:tab/>
        <w:t>Год выпуска</w:t>
      </w:r>
    </w:p>
    <w:p w:rsidR="00350823" w:rsidRPr="00AD1BD5" w:rsidRDefault="00350823" w:rsidP="00350823">
      <w:pPr>
        <w:ind w:left="284"/>
        <w:rPr>
          <w:sz w:val="18"/>
          <w:szCs w:val="18"/>
        </w:rPr>
      </w:pPr>
      <w:r w:rsidRPr="00AD1BD5">
        <w:rPr>
          <w:sz w:val="18"/>
          <w:szCs w:val="18"/>
        </w:rPr>
        <w:tab/>
        <w:t>Заводской номер машины (рамы)</w:t>
      </w:r>
    </w:p>
    <w:p w:rsidR="00350823" w:rsidRPr="00AD1BD5" w:rsidRDefault="00350823" w:rsidP="00350823">
      <w:pPr>
        <w:ind w:left="284"/>
        <w:rPr>
          <w:sz w:val="18"/>
          <w:szCs w:val="18"/>
        </w:rPr>
      </w:pPr>
      <w:r w:rsidRPr="00AD1BD5">
        <w:rPr>
          <w:sz w:val="18"/>
          <w:szCs w:val="18"/>
        </w:rPr>
        <w:tab/>
        <w:t>Цвет</w:t>
      </w:r>
    </w:p>
    <w:p w:rsidR="00350823" w:rsidRPr="00AD1BD5" w:rsidRDefault="00350823" w:rsidP="00350823">
      <w:pPr>
        <w:ind w:left="284"/>
        <w:rPr>
          <w:sz w:val="18"/>
          <w:szCs w:val="18"/>
        </w:rPr>
      </w:pPr>
      <w:r w:rsidRPr="00AD1BD5">
        <w:rPr>
          <w:sz w:val="18"/>
          <w:szCs w:val="18"/>
        </w:rPr>
        <w:tab/>
        <w:t>Двигатель №</w:t>
      </w:r>
    </w:p>
    <w:p w:rsidR="00350823" w:rsidRPr="00AD1BD5" w:rsidRDefault="00350823" w:rsidP="00350823">
      <w:pPr>
        <w:ind w:left="284"/>
        <w:rPr>
          <w:sz w:val="18"/>
          <w:szCs w:val="18"/>
        </w:rPr>
      </w:pPr>
      <w:r w:rsidRPr="00AD1BD5">
        <w:rPr>
          <w:sz w:val="18"/>
          <w:szCs w:val="18"/>
        </w:rPr>
        <w:tab/>
        <w:t>Коробка передач №</w:t>
      </w:r>
    </w:p>
    <w:p w:rsidR="00350823" w:rsidRPr="00AD1BD5" w:rsidRDefault="00350823" w:rsidP="00350823">
      <w:pPr>
        <w:ind w:left="284"/>
        <w:rPr>
          <w:sz w:val="18"/>
          <w:szCs w:val="18"/>
        </w:rPr>
      </w:pPr>
      <w:r w:rsidRPr="00AD1BD5">
        <w:rPr>
          <w:sz w:val="18"/>
          <w:szCs w:val="18"/>
        </w:rPr>
        <w:tab/>
        <w:t>Основной ведущий мост (мосты) №</w:t>
      </w:r>
    </w:p>
    <w:p w:rsidR="00350823" w:rsidRPr="00AD1BD5" w:rsidRDefault="00350823" w:rsidP="00350823">
      <w:pPr>
        <w:ind w:left="284"/>
        <w:rPr>
          <w:sz w:val="18"/>
          <w:szCs w:val="18"/>
        </w:rPr>
      </w:pPr>
      <w:r w:rsidRPr="00AD1BD5">
        <w:rPr>
          <w:sz w:val="18"/>
          <w:szCs w:val="18"/>
        </w:rPr>
        <w:tab/>
        <w:t>Вид двигателя</w:t>
      </w:r>
    </w:p>
    <w:p w:rsidR="00350823" w:rsidRPr="00AD1BD5" w:rsidRDefault="00350823" w:rsidP="00350823">
      <w:pPr>
        <w:ind w:left="284"/>
        <w:rPr>
          <w:sz w:val="18"/>
          <w:szCs w:val="18"/>
        </w:rPr>
      </w:pPr>
      <w:r w:rsidRPr="00AD1BD5">
        <w:rPr>
          <w:sz w:val="18"/>
          <w:szCs w:val="18"/>
        </w:rPr>
        <w:tab/>
        <w:t xml:space="preserve">Мощность двигателя </w:t>
      </w:r>
      <w:proofErr w:type="spellStart"/>
      <w:r w:rsidRPr="00AD1BD5">
        <w:rPr>
          <w:sz w:val="18"/>
          <w:szCs w:val="18"/>
        </w:rPr>
        <w:t>Квт</w:t>
      </w:r>
      <w:proofErr w:type="spellEnd"/>
      <w:r w:rsidRPr="00AD1BD5">
        <w:rPr>
          <w:sz w:val="18"/>
          <w:szCs w:val="18"/>
        </w:rPr>
        <w:t xml:space="preserve"> (л.</w:t>
      </w:r>
      <w:proofErr w:type="gramStart"/>
      <w:r w:rsidRPr="00AD1BD5">
        <w:rPr>
          <w:sz w:val="18"/>
          <w:szCs w:val="18"/>
        </w:rPr>
        <w:t>с</w:t>
      </w:r>
      <w:proofErr w:type="gramEnd"/>
      <w:r w:rsidRPr="00AD1BD5">
        <w:rPr>
          <w:sz w:val="18"/>
          <w:szCs w:val="18"/>
        </w:rPr>
        <w:t>.)</w:t>
      </w:r>
    </w:p>
    <w:p w:rsidR="00350823" w:rsidRPr="00AD1BD5" w:rsidRDefault="00350823" w:rsidP="00350823">
      <w:pPr>
        <w:ind w:left="284"/>
        <w:rPr>
          <w:sz w:val="18"/>
          <w:szCs w:val="18"/>
        </w:rPr>
      </w:pPr>
      <w:r w:rsidRPr="00AD1BD5">
        <w:rPr>
          <w:sz w:val="18"/>
          <w:szCs w:val="18"/>
        </w:rPr>
        <w:tab/>
        <w:t xml:space="preserve">Конструкционная масса, </w:t>
      </w:r>
      <w:proofErr w:type="gramStart"/>
      <w:r w:rsidRPr="00AD1BD5">
        <w:rPr>
          <w:sz w:val="18"/>
          <w:szCs w:val="18"/>
        </w:rPr>
        <w:t>кг</w:t>
      </w:r>
      <w:proofErr w:type="gramEnd"/>
      <w:r w:rsidRPr="00AD1BD5">
        <w:rPr>
          <w:sz w:val="18"/>
          <w:szCs w:val="18"/>
        </w:rPr>
        <w:t>.</w:t>
      </w:r>
    </w:p>
    <w:p w:rsidR="00350823" w:rsidRPr="00AD1BD5" w:rsidRDefault="00350823" w:rsidP="00350823">
      <w:pPr>
        <w:ind w:left="284"/>
        <w:rPr>
          <w:sz w:val="18"/>
          <w:szCs w:val="18"/>
        </w:rPr>
      </w:pPr>
      <w:r w:rsidRPr="00AD1BD5">
        <w:rPr>
          <w:sz w:val="18"/>
          <w:szCs w:val="18"/>
        </w:rPr>
        <w:tab/>
        <w:t xml:space="preserve">Максимальная конструктивная скорость, </w:t>
      </w:r>
      <w:proofErr w:type="spellStart"/>
      <w:proofErr w:type="gramStart"/>
      <w:r w:rsidRPr="00AD1BD5">
        <w:rPr>
          <w:sz w:val="18"/>
          <w:szCs w:val="18"/>
        </w:rPr>
        <w:t>км</w:t>
      </w:r>
      <w:proofErr w:type="gramEnd"/>
      <w:r w:rsidRPr="00AD1BD5">
        <w:rPr>
          <w:sz w:val="18"/>
          <w:szCs w:val="18"/>
        </w:rPr>
        <w:t>\час</w:t>
      </w:r>
      <w:proofErr w:type="spellEnd"/>
    </w:p>
    <w:p w:rsidR="00350823" w:rsidRPr="00AD1BD5" w:rsidRDefault="00350823" w:rsidP="00350823">
      <w:pPr>
        <w:ind w:left="284"/>
        <w:rPr>
          <w:sz w:val="18"/>
          <w:szCs w:val="18"/>
        </w:rPr>
      </w:pPr>
      <w:r w:rsidRPr="00AD1BD5">
        <w:rPr>
          <w:sz w:val="18"/>
          <w:szCs w:val="18"/>
        </w:rPr>
        <w:tab/>
        <w:t xml:space="preserve">Габаритные размеры, </w:t>
      </w:r>
      <w:proofErr w:type="gramStart"/>
      <w:r w:rsidRPr="00AD1BD5">
        <w:rPr>
          <w:sz w:val="18"/>
          <w:szCs w:val="18"/>
        </w:rPr>
        <w:t>мм</w:t>
      </w:r>
      <w:proofErr w:type="gramEnd"/>
      <w:r w:rsidRPr="00AD1BD5">
        <w:rPr>
          <w:sz w:val="18"/>
          <w:szCs w:val="18"/>
        </w:rPr>
        <w:t>.</w:t>
      </w:r>
    </w:p>
    <w:p w:rsidR="00350823" w:rsidRPr="00AD1BD5" w:rsidRDefault="00350823" w:rsidP="00350823">
      <w:pPr>
        <w:ind w:left="284"/>
        <w:rPr>
          <w:sz w:val="18"/>
          <w:szCs w:val="18"/>
        </w:rPr>
      </w:pPr>
      <w:r w:rsidRPr="00AD1BD5">
        <w:rPr>
          <w:sz w:val="18"/>
          <w:szCs w:val="18"/>
        </w:rPr>
        <w:tab/>
        <w:t>Дата выдачи паспорта</w:t>
      </w:r>
    </w:p>
    <w:p w:rsidR="00350823" w:rsidRPr="00AD1BD5" w:rsidRDefault="00350823" w:rsidP="00350823">
      <w:pPr>
        <w:ind w:left="284"/>
        <w:rPr>
          <w:sz w:val="18"/>
          <w:szCs w:val="18"/>
        </w:rPr>
      </w:pPr>
    </w:p>
    <w:p w:rsidR="00350823" w:rsidRPr="00AD1BD5" w:rsidRDefault="00350823" w:rsidP="00350823">
      <w:pPr>
        <w:ind w:left="284"/>
        <w:rPr>
          <w:b/>
          <w:sz w:val="18"/>
          <w:szCs w:val="18"/>
        </w:rPr>
      </w:pPr>
      <w:r w:rsidRPr="00AD1BD5">
        <w:rPr>
          <w:b/>
          <w:sz w:val="18"/>
          <w:szCs w:val="18"/>
        </w:rPr>
        <w:t>Кол-во мест: ____________________ прописью: _________________________________</w:t>
      </w:r>
    </w:p>
    <w:p w:rsidR="00350823" w:rsidRPr="00AD1BD5" w:rsidRDefault="00350823" w:rsidP="00350823">
      <w:pPr>
        <w:ind w:left="284"/>
        <w:rPr>
          <w:sz w:val="18"/>
          <w:szCs w:val="18"/>
        </w:rPr>
      </w:pPr>
      <w:r w:rsidRPr="00AD1BD5">
        <w:rPr>
          <w:b/>
          <w:sz w:val="18"/>
          <w:szCs w:val="18"/>
        </w:rPr>
        <w:t>и следующие Товаросопроводительные документы</w:t>
      </w:r>
      <w:r w:rsidRPr="00AD1BD5">
        <w:rPr>
          <w:sz w:val="18"/>
          <w:szCs w:val="18"/>
        </w:rPr>
        <w:t xml:space="preserve"> (наименование, номер, кол-во листов)</w:t>
      </w:r>
    </w:p>
    <w:p w:rsidR="00350823" w:rsidRPr="00AD1BD5" w:rsidRDefault="00350823" w:rsidP="00350823">
      <w:pPr>
        <w:ind w:left="284"/>
        <w:rPr>
          <w:sz w:val="18"/>
          <w:szCs w:val="18"/>
        </w:rPr>
      </w:pPr>
      <w:r w:rsidRPr="00AD1BD5">
        <w:rPr>
          <w:sz w:val="18"/>
          <w:szCs w:val="18"/>
        </w:rPr>
        <w:t>1.________________________________________________________________</w:t>
      </w:r>
    </w:p>
    <w:p w:rsidR="00350823" w:rsidRPr="00AD1BD5" w:rsidRDefault="00350823" w:rsidP="00350823">
      <w:pPr>
        <w:ind w:left="284"/>
        <w:rPr>
          <w:sz w:val="18"/>
          <w:szCs w:val="18"/>
        </w:rPr>
      </w:pPr>
      <w:r w:rsidRPr="00AD1BD5">
        <w:rPr>
          <w:sz w:val="18"/>
          <w:szCs w:val="18"/>
        </w:rPr>
        <w:t>2.________________________________________________________________</w:t>
      </w:r>
    </w:p>
    <w:p w:rsidR="00350823" w:rsidRPr="00AD1BD5" w:rsidRDefault="00350823" w:rsidP="00350823">
      <w:pPr>
        <w:ind w:left="284"/>
        <w:rPr>
          <w:sz w:val="18"/>
          <w:szCs w:val="18"/>
        </w:rPr>
      </w:pPr>
      <w:r w:rsidRPr="00AD1BD5">
        <w:rPr>
          <w:sz w:val="18"/>
          <w:szCs w:val="18"/>
        </w:rPr>
        <w:t>3.________________________________________________________________</w:t>
      </w:r>
    </w:p>
    <w:p w:rsidR="00350823" w:rsidRPr="00AD1BD5" w:rsidRDefault="00350823" w:rsidP="00350823">
      <w:pPr>
        <w:ind w:left="284"/>
        <w:rPr>
          <w:sz w:val="18"/>
          <w:szCs w:val="18"/>
        </w:rPr>
      </w:pPr>
      <w:r w:rsidRPr="00AD1BD5">
        <w:rPr>
          <w:sz w:val="18"/>
          <w:szCs w:val="18"/>
        </w:rPr>
        <w:t>4.________________________________________________________________</w:t>
      </w:r>
    </w:p>
    <w:p w:rsidR="00350823" w:rsidRPr="00AD1BD5" w:rsidRDefault="00350823" w:rsidP="00350823">
      <w:pPr>
        <w:ind w:left="284"/>
        <w:rPr>
          <w:sz w:val="18"/>
          <w:szCs w:val="18"/>
        </w:rPr>
      </w:pPr>
      <w:r w:rsidRPr="00AD1BD5">
        <w:rPr>
          <w:sz w:val="18"/>
          <w:szCs w:val="18"/>
        </w:rPr>
        <w:t>5.________________________________________________________________</w:t>
      </w:r>
    </w:p>
    <w:p w:rsidR="00350823" w:rsidRPr="00AD1BD5" w:rsidRDefault="00350823" w:rsidP="00350823">
      <w:pPr>
        <w:ind w:left="284"/>
        <w:rPr>
          <w:sz w:val="18"/>
          <w:szCs w:val="18"/>
        </w:rPr>
      </w:pPr>
      <w:r w:rsidRPr="00AD1BD5">
        <w:rPr>
          <w:sz w:val="18"/>
          <w:szCs w:val="18"/>
        </w:rPr>
        <w:t>6.________________________________________________________________</w:t>
      </w:r>
    </w:p>
    <w:p w:rsidR="00350823" w:rsidRPr="00AD1BD5" w:rsidRDefault="00696B15" w:rsidP="00350823">
      <w:pPr>
        <w:ind w:left="284"/>
        <w:rPr>
          <w:sz w:val="18"/>
          <w:szCs w:val="18"/>
        </w:rPr>
      </w:pPr>
      <w:r w:rsidRPr="00696B15">
        <w:rPr>
          <w:b/>
          <w:noProof/>
          <w:sz w:val="18"/>
          <w:szCs w:val="18"/>
        </w:rPr>
        <w:pict>
          <v:shape id="_x0000_s1034" type="#_x0000_t202" style="position:absolute;left:0;text-align:left;margin-left:340.3pt;margin-top:4.6pt;width:138.9pt;height:24pt;z-index:251656704">
            <v:textbox style="mso-next-textbox:#_x0000_s1034">
              <w:txbxContent>
                <w:p w:rsidR="00E354DC" w:rsidRDefault="00E354DC" w:rsidP="00350823">
                  <w:r>
                    <w:t>Подтверждающая подпись</w:t>
                  </w:r>
                </w:p>
              </w:txbxContent>
            </v:textbox>
          </v:shape>
        </w:pict>
      </w:r>
      <w:r w:rsidR="00350823" w:rsidRPr="00AD1BD5">
        <w:rPr>
          <w:b/>
          <w:sz w:val="18"/>
          <w:szCs w:val="18"/>
        </w:rPr>
        <w:t>Товар доставлен</w:t>
      </w:r>
      <w:r w:rsidR="00350823" w:rsidRPr="00AD1BD5">
        <w:rPr>
          <w:sz w:val="18"/>
          <w:szCs w:val="18"/>
        </w:rPr>
        <w:t xml:space="preserve"> </w:t>
      </w:r>
      <w:proofErr w:type="gramStart"/>
      <w:r w:rsidR="00350823" w:rsidRPr="00AD1BD5">
        <w:rPr>
          <w:sz w:val="18"/>
          <w:szCs w:val="18"/>
        </w:rPr>
        <w:t xml:space="preserve">( </w:t>
      </w:r>
      <w:proofErr w:type="gramEnd"/>
      <w:r w:rsidR="00350823" w:rsidRPr="00AD1BD5">
        <w:rPr>
          <w:sz w:val="18"/>
          <w:szCs w:val="18"/>
        </w:rPr>
        <w:t xml:space="preserve">сделать отметку в соответствующем поле) </w:t>
      </w:r>
    </w:p>
    <w:p w:rsidR="00350823" w:rsidRPr="00AD1BD5" w:rsidRDefault="00350823" w:rsidP="00350823">
      <w:pPr>
        <w:ind w:left="284"/>
        <w:rPr>
          <w:b/>
          <w:sz w:val="18"/>
          <w:szCs w:val="18"/>
        </w:rPr>
      </w:pPr>
      <w:r w:rsidRPr="00AD1BD5">
        <w:rPr>
          <w:b/>
          <w:sz w:val="18"/>
          <w:szCs w:val="18"/>
        </w:rPr>
        <w:t>самим Поставщиком или</w:t>
      </w:r>
    </w:p>
    <w:p w:rsidR="00350823" w:rsidRPr="00AD1BD5" w:rsidRDefault="00696B15" w:rsidP="00350823">
      <w:pPr>
        <w:ind w:left="284"/>
        <w:rPr>
          <w:sz w:val="18"/>
          <w:szCs w:val="18"/>
        </w:rPr>
      </w:pPr>
      <w:r w:rsidRPr="00696B15">
        <w:rPr>
          <w:b/>
          <w:noProof/>
          <w:sz w:val="18"/>
          <w:szCs w:val="18"/>
        </w:rPr>
        <w:pict>
          <v:shape id="_x0000_s1035" type="#_x0000_t202" style="position:absolute;left:0;text-align:left;margin-left:340.3pt;margin-top:7pt;width:138.9pt;height:24pt;z-index:251657728">
            <v:textbox style="mso-next-textbox:#_x0000_s1035">
              <w:txbxContent>
                <w:p w:rsidR="00E354DC" w:rsidRDefault="00E354DC" w:rsidP="00350823">
                  <w:r>
                    <w:t>Подтверждающая подпись</w:t>
                  </w:r>
                </w:p>
              </w:txbxContent>
            </v:textbox>
          </v:shape>
        </w:pict>
      </w:r>
      <w:r w:rsidR="00350823" w:rsidRPr="00AD1BD5">
        <w:rPr>
          <w:b/>
          <w:sz w:val="18"/>
          <w:szCs w:val="18"/>
        </w:rPr>
        <w:t>Перевозчиком/экспедиторской фирмой</w:t>
      </w:r>
      <w:r w:rsidR="00350823" w:rsidRPr="00AD1BD5">
        <w:rPr>
          <w:sz w:val="18"/>
          <w:szCs w:val="18"/>
        </w:rPr>
        <w:t>: _________________</w:t>
      </w:r>
    </w:p>
    <w:p w:rsidR="00350823" w:rsidRPr="00AD1BD5" w:rsidRDefault="00350823" w:rsidP="00350823">
      <w:pPr>
        <w:rPr>
          <w:sz w:val="18"/>
          <w:szCs w:val="18"/>
        </w:rPr>
      </w:pPr>
      <w:r w:rsidRPr="00AD1BD5">
        <w:rPr>
          <w:sz w:val="18"/>
          <w:szCs w:val="18"/>
        </w:rPr>
        <w:t xml:space="preserve">     ___________________________________________________</w:t>
      </w:r>
    </w:p>
    <w:p w:rsidR="00350823" w:rsidRPr="00AD1BD5" w:rsidRDefault="00696B15" w:rsidP="00350823">
      <w:pPr>
        <w:ind w:left="284"/>
        <w:rPr>
          <w:sz w:val="18"/>
          <w:szCs w:val="18"/>
        </w:rPr>
      </w:pPr>
      <w:r>
        <w:rPr>
          <w:noProof/>
          <w:sz w:val="18"/>
          <w:szCs w:val="18"/>
        </w:rPr>
        <w:pict>
          <v:shape id="_x0000_s1039" type="#_x0000_t202" style="position:absolute;left:0;text-align:left;margin-left:-18.75pt;margin-top:5.1pt;width:31.2pt;height:223.25pt;z-index:251658752">
            <o:extrusion v:ext="view" rotationangle=",10"/>
            <v:textbox style="layout-flow:vertical;mso-layout-flow-alt:bottom-to-top;mso-next-textbox:#_x0000_s1039">
              <w:txbxContent>
                <w:p w:rsidR="00E354DC" w:rsidRPr="00695DF3" w:rsidRDefault="00E354DC" w:rsidP="00350823">
                  <w:pPr>
                    <w:jc w:val="center"/>
                    <w:rPr>
                      <w:i/>
                      <w:sz w:val="28"/>
                    </w:rPr>
                  </w:pPr>
                  <w:r w:rsidRPr="00695DF3">
                    <w:rPr>
                      <w:i/>
                      <w:sz w:val="28"/>
                    </w:rPr>
                    <w:t>Заполняется  Грузополучателем</w:t>
                  </w:r>
                </w:p>
              </w:txbxContent>
            </v:textbox>
          </v:shape>
        </w:pict>
      </w:r>
      <w:r w:rsidR="00350823" w:rsidRPr="00AD1BD5">
        <w:rPr>
          <w:sz w:val="18"/>
          <w:szCs w:val="18"/>
        </w:rPr>
        <w:tab/>
      </w:r>
      <w:r w:rsidR="00350823" w:rsidRPr="00AD1BD5">
        <w:rPr>
          <w:sz w:val="18"/>
          <w:szCs w:val="18"/>
        </w:rPr>
        <w:tab/>
      </w:r>
      <w:r w:rsidR="00350823" w:rsidRPr="00AD1BD5">
        <w:rPr>
          <w:sz w:val="18"/>
          <w:szCs w:val="18"/>
        </w:rPr>
        <w:tab/>
      </w:r>
      <w:r w:rsidR="00350823" w:rsidRPr="00AD1BD5">
        <w:rPr>
          <w:sz w:val="18"/>
          <w:szCs w:val="18"/>
        </w:rPr>
        <w:tab/>
        <w:t>(название, контактные реквизиты и адрес)</w:t>
      </w:r>
    </w:p>
    <w:p w:rsidR="00350823" w:rsidRPr="00AD1BD5" w:rsidRDefault="00350823" w:rsidP="00350823">
      <w:pPr>
        <w:ind w:left="284"/>
        <w:rPr>
          <w:sz w:val="18"/>
          <w:szCs w:val="18"/>
        </w:rPr>
      </w:pPr>
      <w:r w:rsidRPr="00AD1BD5">
        <w:rPr>
          <w:b/>
          <w:sz w:val="18"/>
          <w:szCs w:val="18"/>
        </w:rPr>
        <w:t>а Грузополучатель ПРИНЯЛ</w:t>
      </w:r>
      <w:r w:rsidRPr="00AD1BD5">
        <w:rPr>
          <w:sz w:val="18"/>
          <w:szCs w:val="18"/>
        </w:rPr>
        <w:t xml:space="preserve"> ______________________ </w:t>
      </w:r>
      <w:r w:rsidRPr="00AD1BD5">
        <w:rPr>
          <w:b/>
          <w:sz w:val="18"/>
          <w:szCs w:val="18"/>
          <w:u w:val="single"/>
        </w:rPr>
        <w:t>в месте поставки по условиям</w:t>
      </w:r>
    </w:p>
    <w:p w:rsidR="00350823" w:rsidRPr="00AD1BD5" w:rsidRDefault="00350823" w:rsidP="00350823">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(дата передачи)</w:t>
      </w:r>
    </w:p>
    <w:p w:rsidR="00350823" w:rsidRPr="00AD1BD5" w:rsidRDefault="00350823" w:rsidP="00350823">
      <w:pPr>
        <w:ind w:left="284"/>
        <w:rPr>
          <w:sz w:val="18"/>
          <w:szCs w:val="18"/>
        </w:rPr>
      </w:pPr>
      <w:r w:rsidRPr="00AD1BD5">
        <w:rPr>
          <w:sz w:val="18"/>
          <w:szCs w:val="18"/>
        </w:rPr>
        <w:t>Договора: ________________________________________________________________</w:t>
      </w:r>
    </w:p>
    <w:p w:rsidR="00350823" w:rsidRPr="00AD1BD5" w:rsidRDefault="00350823" w:rsidP="00350823">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(адрес приемки)</w:t>
      </w:r>
    </w:p>
    <w:p w:rsidR="00350823" w:rsidRPr="00AD1BD5" w:rsidRDefault="00350823" w:rsidP="00350823">
      <w:pPr>
        <w:ind w:left="284"/>
        <w:rPr>
          <w:sz w:val="18"/>
          <w:szCs w:val="18"/>
        </w:rPr>
      </w:pPr>
      <w:r w:rsidRPr="00AD1BD5">
        <w:rPr>
          <w:sz w:val="18"/>
          <w:szCs w:val="18"/>
        </w:rPr>
        <w:t xml:space="preserve">которое </w:t>
      </w:r>
      <w:r w:rsidRPr="00AD1BD5">
        <w:rPr>
          <w:b/>
          <w:sz w:val="18"/>
          <w:szCs w:val="18"/>
        </w:rPr>
        <w:t>соответствует / не соответствует месту использования, проверил Товар</w:t>
      </w:r>
      <w:r w:rsidRPr="00AD1BD5">
        <w:rPr>
          <w:sz w:val="18"/>
          <w:szCs w:val="18"/>
        </w:rPr>
        <w:t xml:space="preserve"> </w:t>
      </w:r>
      <w:proofErr w:type="gramStart"/>
      <w:r w:rsidRPr="00AD1BD5">
        <w:rPr>
          <w:sz w:val="18"/>
          <w:szCs w:val="18"/>
        </w:rPr>
        <w:t xml:space="preserve">( </w:t>
      </w:r>
      <w:proofErr w:type="gramEnd"/>
      <w:r w:rsidRPr="00AD1BD5">
        <w:rPr>
          <w:sz w:val="18"/>
          <w:szCs w:val="18"/>
        </w:rPr>
        <w:t>ненужное зачеркнуть)</w:t>
      </w:r>
    </w:p>
    <w:p w:rsidR="00350823" w:rsidRPr="00AD1BD5" w:rsidRDefault="00350823" w:rsidP="00350823">
      <w:pPr>
        <w:ind w:left="284"/>
        <w:rPr>
          <w:sz w:val="18"/>
          <w:szCs w:val="18"/>
        </w:rPr>
      </w:pPr>
      <w:r w:rsidRPr="00AD1BD5">
        <w:rPr>
          <w:b/>
          <w:sz w:val="18"/>
          <w:szCs w:val="18"/>
        </w:rPr>
        <w:t>по количеству, на наличие видимых повреждений и относящиеся к Товару документы и при этом</w:t>
      </w:r>
      <w:r w:rsidRPr="00AD1BD5">
        <w:rPr>
          <w:sz w:val="18"/>
          <w:szCs w:val="18"/>
        </w:rPr>
        <w:t xml:space="preserve"> </w:t>
      </w:r>
      <w:proofErr w:type="gramStart"/>
      <w:r w:rsidRPr="00AD1BD5">
        <w:rPr>
          <w:sz w:val="18"/>
          <w:szCs w:val="18"/>
        </w:rPr>
        <w:t xml:space="preserve">( </w:t>
      </w:r>
      <w:proofErr w:type="gramEnd"/>
      <w:r w:rsidRPr="00AD1BD5">
        <w:rPr>
          <w:sz w:val="18"/>
          <w:szCs w:val="18"/>
        </w:rPr>
        <w:t>сделать отметку в соответствующем поле):</w:t>
      </w:r>
    </w:p>
    <w:p w:rsidR="00350823" w:rsidRPr="00AD1BD5" w:rsidRDefault="00696B15" w:rsidP="00350823">
      <w:pPr>
        <w:ind w:left="284"/>
        <w:rPr>
          <w:sz w:val="18"/>
          <w:szCs w:val="18"/>
        </w:rPr>
      </w:pPr>
      <w:r>
        <w:rPr>
          <w:noProof/>
          <w:sz w:val="18"/>
          <w:szCs w:val="18"/>
        </w:rPr>
        <w:pict>
          <v:shape id="_x0000_s1036" type="#_x0000_t202" style="position:absolute;left:0;text-align:left;margin-left:352.3pt;margin-top:4pt;width:138.9pt;height:24pt;z-index:251659776">
            <v:textbox style="mso-next-textbox:#_x0000_s1036">
              <w:txbxContent>
                <w:p w:rsidR="00E354DC" w:rsidRDefault="00E354DC" w:rsidP="00350823">
                  <w:r>
                    <w:t>Подтверждающая подпись</w:t>
                  </w:r>
                </w:p>
              </w:txbxContent>
            </v:textbox>
          </v:shape>
        </w:pict>
      </w:r>
      <w:r w:rsidR="00350823" w:rsidRPr="00AD1BD5">
        <w:rPr>
          <w:sz w:val="18"/>
          <w:szCs w:val="18"/>
        </w:rPr>
        <w:t>- не обнаружил недостатков/несоответствий условиям Договора</w:t>
      </w:r>
    </w:p>
    <w:p w:rsidR="00350823" w:rsidRPr="00AD1BD5" w:rsidRDefault="00350823" w:rsidP="00350823">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t>или</w:t>
      </w:r>
    </w:p>
    <w:p w:rsidR="00350823" w:rsidRPr="00AD1BD5" w:rsidRDefault="00350823" w:rsidP="00350823">
      <w:pPr>
        <w:ind w:left="284"/>
        <w:rPr>
          <w:sz w:val="18"/>
          <w:szCs w:val="18"/>
        </w:rPr>
      </w:pPr>
      <w:r w:rsidRPr="00AD1BD5">
        <w:rPr>
          <w:sz w:val="18"/>
          <w:szCs w:val="18"/>
        </w:rPr>
        <w:t>- обнаружил следующие недостатки/несоответствия условия Договора:</w:t>
      </w:r>
    </w:p>
    <w:p w:rsidR="00350823" w:rsidRPr="00AD1BD5" w:rsidRDefault="00350823" w:rsidP="00350823">
      <w:pPr>
        <w:ind w:left="284"/>
        <w:rPr>
          <w:sz w:val="18"/>
          <w:szCs w:val="18"/>
        </w:rPr>
      </w:pPr>
      <w:r w:rsidRPr="00AD1BD5">
        <w:rPr>
          <w:sz w:val="18"/>
          <w:szCs w:val="18"/>
        </w:rPr>
        <w:t>1.________________________________________________________________</w:t>
      </w:r>
    </w:p>
    <w:p w:rsidR="00350823" w:rsidRPr="00AD1BD5" w:rsidRDefault="00350823" w:rsidP="00350823">
      <w:pPr>
        <w:ind w:left="284"/>
        <w:rPr>
          <w:sz w:val="18"/>
          <w:szCs w:val="18"/>
        </w:rPr>
      </w:pPr>
      <w:r w:rsidRPr="00AD1BD5">
        <w:rPr>
          <w:sz w:val="18"/>
          <w:szCs w:val="18"/>
        </w:rPr>
        <w:t>2.________________________________________________________________</w:t>
      </w:r>
    </w:p>
    <w:p w:rsidR="00350823" w:rsidRPr="00AD1BD5" w:rsidRDefault="00696B15" w:rsidP="00350823">
      <w:pPr>
        <w:ind w:left="284"/>
        <w:rPr>
          <w:sz w:val="18"/>
          <w:szCs w:val="18"/>
        </w:rPr>
      </w:pPr>
      <w:r>
        <w:rPr>
          <w:noProof/>
          <w:sz w:val="18"/>
          <w:szCs w:val="18"/>
        </w:rPr>
        <w:pict>
          <v:shape id="_x0000_s1037" type="#_x0000_t202" style="position:absolute;left:0;text-align:left;margin-left:352.3pt;margin-top:3.9pt;width:138.9pt;height:24pt;z-index:251660800">
            <v:textbox style="mso-next-textbox:#_x0000_s1037">
              <w:txbxContent>
                <w:p w:rsidR="00E354DC" w:rsidRDefault="00E354DC" w:rsidP="00350823">
                  <w:r>
                    <w:t>Подтверждающая подпись</w:t>
                  </w:r>
                </w:p>
              </w:txbxContent>
            </v:textbox>
          </v:shape>
        </w:pict>
      </w:r>
      <w:r w:rsidR="00350823" w:rsidRPr="00AD1BD5">
        <w:rPr>
          <w:sz w:val="18"/>
          <w:szCs w:val="18"/>
        </w:rPr>
        <w:t>3.________________________________________________________________</w:t>
      </w:r>
    </w:p>
    <w:p w:rsidR="00350823" w:rsidRPr="00AD1BD5" w:rsidRDefault="00350823" w:rsidP="00350823">
      <w:pPr>
        <w:ind w:left="284"/>
        <w:rPr>
          <w:sz w:val="18"/>
          <w:szCs w:val="18"/>
        </w:rPr>
      </w:pPr>
      <w:r w:rsidRPr="00AD1BD5">
        <w:rPr>
          <w:sz w:val="18"/>
          <w:szCs w:val="18"/>
        </w:rPr>
        <w:t>4.________________________________________________________________</w:t>
      </w:r>
    </w:p>
    <w:p w:rsidR="00350823" w:rsidRPr="00AD1BD5" w:rsidRDefault="00350823" w:rsidP="00350823">
      <w:pPr>
        <w:ind w:left="284"/>
        <w:rPr>
          <w:sz w:val="18"/>
          <w:szCs w:val="18"/>
        </w:rPr>
      </w:pPr>
      <w:r w:rsidRPr="00AD1BD5">
        <w:rPr>
          <w:sz w:val="18"/>
          <w:szCs w:val="18"/>
        </w:rPr>
        <w:t>5.________________________________________________________________</w:t>
      </w:r>
    </w:p>
    <w:p w:rsidR="00350823" w:rsidRPr="00AD1BD5" w:rsidRDefault="00350823" w:rsidP="00350823">
      <w:pPr>
        <w:ind w:left="284"/>
        <w:rPr>
          <w:sz w:val="18"/>
          <w:szCs w:val="18"/>
        </w:rPr>
      </w:pPr>
      <w:r w:rsidRPr="00AD1BD5">
        <w:rPr>
          <w:sz w:val="18"/>
          <w:szCs w:val="18"/>
        </w:rPr>
        <w:t>6.________________________________________________________________</w:t>
      </w:r>
    </w:p>
    <w:p w:rsidR="00350823" w:rsidRPr="00AD1BD5" w:rsidRDefault="00350823" w:rsidP="00350823">
      <w:pPr>
        <w:ind w:left="284"/>
        <w:rPr>
          <w:sz w:val="18"/>
          <w:szCs w:val="18"/>
        </w:rPr>
      </w:pPr>
      <w:r w:rsidRPr="00AD1BD5">
        <w:rPr>
          <w:sz w:val="18"/>
          <w:szCs w:val="18"/>
        </w:rPr>
        <w:t>От Поставщика</w:t>
      </w:r>
      <w:proofErr w:type="gramStart"/>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О</w:t>
      </w:r>
      <w:proofErr w:type="gramEnd"/>
      <w:r w:rsidRPr="00AD1BD5">
        <w:rPr>
          <w:sz w:val="18"/>
          <w:szCs w:val="18"/>
        </w:rPr>
        <w:t>т Грузополучателя</w:t>
      </w:r>
    </w:p>
    <w:p w:rsidR="00350823" w:rsidRPr="00AD1BD5" w:rsidRDefault="00350823" w:rsidP="00350823">
      <w:pPr>
        <w:ind w:left="284"/>
        <w:rPr>
          <w:sz w:val="18"/>
          <w:szCs w:val="18"/>
        </w:rPr>
      </w:pPr>
      <w:r w:rsidRPr="00AD1BD5">
        <w:rPr>
          <w:sz w:val="18"/>
          <w:szCs w:val="18"/>
        </w:rPr>
        <w:tab/>
      </w:r>
      <w:r w:rsidRPr="00AD1BD5">
        <w:rPr>
          <w:sz w:val="18"/>
          <w:szCs w:val="18"/>
        </w:rPr>
        <w:tab/>
      </w:r>
      <w:r w:rsidRPr="00AD1BD5">
        <w:rPr>
          <w:sz w:val="18"/>
          <w:szCs w:val="18"/>
        </w:rPr>
        <w:tab/>
        <w:t>М.П.</w:t>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М.П.</w:t>
      </w:r>
    </w:p>
    <w:p w:rsidR="00350823" w:rsidRPr="00AD1BD5" w:rsidRDefault="00350823" w:rsidP="00350823">
      <w:pPr>
        <w:ind w:left="284"/>
        <w:rPr>
          <w:sz w:val="18"/>
          <w:szCs w:val="18"/>
        </w:rPr>
      </w:pPr>
      <w:r w:rsidRPr="00AD1BD5">
        <w:rPr>
          <w:sz w:val="18"/>
          <w:szCs w:val="18"/>
        </w:rPr>
        <w:t>(подпись, должность, расшифровка Ф.И.О.)</w:t>
      </w:r>
      <w:r w:rsidRPr="00AD1BD5">
        <w:rPr>
          <w:sz w:val="18"/>
          <w:szCs w:val="18"/>
        </w:rPr>
        <w:tab/>
      </w:r>
      <w:r w:rsidRPr="00AD1BD5">
        <w:rPr>
          <w:sz w:val="18"/>
          <w:szCs w:val="18"/>
        </w:rPr>
        <w:tab/>
      </w:r>
      <w:r w:rsidRPr="00AD1BD5">
        <w:rPr>
          <w:sz w:val="18"/>
          <w:szCs w:val="18"/>
        </w:rPr>
        <w:tab/>
        <w:t>(подпись, должность, расшифровка Ф.И.О.)</w:t>
      </w:r>
      <w:r w:rsidRPr="00AD1BD5">
        <w:rPr>
          <w:sz w:val="18"/>
          <w:szCs w:val="18"/>
        </w:rPr>
        <w:tab/>
      </w:r>
      <w:r w:rsidRPr="00AD1BD5">
        <w:rPr>
          <w:sz w:val="18"/>
          <w:szCs w:val="18"/>
        </w:rPr>
        <w:tab/>
      </w:r>
    </w:p>
    <w:p w:rsidR="00350823" w:rsidRDefault="00350823" w:rsidP="00350823">
      <w:pPr>
        <w:rPr>
          <w:b/>
        </w:rPr>
      </w:pPr>
    </w:p>
    <w:p w:rsidR="00350823" w:rsidRPr="00926CAA" w:rsidRDefault="00350823" w:rsidP="00350823">
      <w:r>
        <w:t>________       ___________</w:t>
      </w:r>
      <w:r>
        <w:tab/>
      </w:r>
      <w:r>
        <w:tab/>
      </w:r>
      <w:r>
        <w:tab/>
      </w:r>
      <w:r>
        <w:tab/>
      </w:r>
      <w:r>
        <w:tab/>
      </w:r>
      <w:r w:rsidRPr="00926CAA">
        <w:t>________       ______________</w:t>
      </w:r>
    </w:p>
    <w:p w:rsidR="00E75B0F" w:rsidRDefault="00350823" w:rsidP="00350823">
      <w:pPr>
        <w:rPr>
          <w:b/>
          <w:sz w:val="28"/>
          <w:szCs w:val="28"/>
        </w:rPr>
        <w:sectPr w:rsidR="00E75B0F">
          <w:pgSz w:w="11906" w:h="16838"/>
          <w:pgMar w:top="720" w:right="720" w:bottom="720" w:left="720" w:header="720" w:footer="720" w:gutter="0"/>
          <w:cols w:space="720"/>
        </w:sectPr>
      </w:pPr>
      <w:proofErr w:type="gramStart"/>
      <w:r w:rsidRPr="00926CAA">
        <w:rPr>
          <w:vertAlign w:val="superscript"/>
        </w:rPr>
        <w:t>(под</w:t>
      </w:r>
      <w:r>
        <w:rPr>
          <w:vertAlign w:val="superscript"/>
        </w:rPr>
        <w:t xml:space="preserve">пись)                    </w:t>
      </w:r>
      <w:r w:rsidRPr="00926CAA">
        <w:rPr>
          <w:vertAlign w:val="superscript"/>
        </w:rPr>
        <w:t xml:space="preserve"> (Ф.И.О.)                                     </w:t>
      </w:r>
      <w:r>
        <w:tab/>
      </w:r>
      <w:r>
        <w:tab/>
      </w:r>
      <w:r>
        <w:tab/>
      </w:r>
      <w:r w:rsidRPr="00926CAA">
        <w:rPr>
          <w:vertAlign w:val="superscript"/>
        </w:rPr>
        <w:t>(подпись)                            (Ф.И.О</w:t>
      </w:r>
      <w:proofErr w:type="gramEnd"/>
    </w:p>
    <w:p w:rsidR="00E75B0F" w:rsidRDefault="00E75B0F" w:rsidP="00B07FAF">
      <w:pPr>
        <w:jc w:val="right"/>
        <w:rPr>
          <w:sz w:val="28"/>
          <w:szCs w:val="28"/>
        </w:rPr>
      </w:pPr>
      <w:r>
        <w:rPr>
          <w:sz w:val="28"/>
          <w:szCs w:val="28"/>
        </w:rPr>
        <w:lastRenderedPageBreak/>
        <w:t xml:space="preserve">Приложение № 3 </w:t>
      </w:r>
    </w:p>
    <w:p w:rsidR="00E75B0F" w:rsidRDefault="00E75B0F" w:rsidP="00B07FAF">
      <w:pPr>
        <w:jc w:val="right"/>
        <w:rPr>
          <w:sz w:val="28"/>
          <w:szCs w:val="28"/>
        </w:rPr>
      </w:pPr>
      <w:r>
        <w:rPr>
          <w:sz w:val="28"/>
          <w:szCs w:val="28"/>
        </w:rPr>
        <w:t>к Договору поставки  №______</w:t>
      </w:r>
    </w:p>
    <w:p w:rsidR="00E75B0F" w:rsidRDefault="00E75B0F" w:rsidP="00B07FAF">
      <w:pPr>
        <w:ind w:hanging="283"/>
        <w:jc w:val="right"/>
        <w:rPr>
          <w:sz w:val="28"/>
          <w:szCs w:val="28"/>
        </w:rPr>
      </w:pPr>
      <w:r>
        <w:rPr>
          <w:sz w:val="28"/>
          <w:szCs w:val="28"/>
        </w:rPr>
        <w:t>от ___ ______________ 2014 года</w:t>
      </w:r>
    </w:p>
    <w:p w:rsidR="00E75B0F" w:rsidRDefault="00E75B0F" w:rsidP="00B07FAF">
      <w:pPr>
        <w:jc w:val="right"/>
        <w:rPr>
          <w:sz w:val="28"/>
          <w:szCs w:val="28"/>
        </w:rPr>
      </w:pPr>
    </w:p>
    <w:p w:rsidR="00E75B0F" w:rsidRDefault="00E75B0F" w:rsidP="00B07FAF">
      <w:pPr>
        <w:rPr>
          <w:sz w:val="28"/>
          <w:szCs w:val="28"/>
        </w:rPr>
      </w:pPr>
    </w:p>
    <w:p w:rsidR="00E75B0F" w:rsidRDefault="00E75B0F" w:rsidP="00B07FAF">
      <w:pPr>
        <w:jc w:val="center"/>
        <w:rPr>
          <w:sz w:val="28"/>
          <w:szCs w:val="28"/>
        </w:rPr>
      </w:pPr>
    </w:p>
    <w:p w:rsidR="00E75B0F" w:rsidRDefault="00E75B0F" w:rsidP="00B07FAF">
      <w:pPr>
        <w:jc w:val="center"/>
        <w:rPr>
          <w:sz w:val="28"/>
          <w:szCs w:val="28"/>
        </w:rPr>
      </w:pPr>
      <w:r>
        <w:rPr>
          <w:b/>
          <w:sz w:val="28"/>
          <w:szCs w:val="28"/>
        </w:rPr>
        <w:t>Протокол согласования договорной цены</w:t>
      </w:r>
    </w:p>
    <w:p w:rsidR="00E75B0F" w:rsidRDefault="00E75B0F" w:rsidP="00B07FAF">
      <w:pPr>
        <w:jc w:val="center"/>
        <w:rPr>
          <w:sz w:val="28"/>
          <w:szCs w:val="28"/>
        </w:rPr>
      </w:pPr>
    </w:p>
    <w:p w:rsidR="00E75B0F" w:rsidRDefault="00E75B0F" w:rsidP="00B07FAF">
      <w:pPr>
        <w:ind w:firstLine="425"/>
        <w:jc w:val="both"/>
        <w:rPr>
          <w:sz w:val="28"/>
          <w:szCs w:val="28"/>
        </w:rPr>
      </w:pPr>
      <w:r>
        <w:rPr>
          <w:sz w:val="28"/>
          <w:szCs w:val="28"/>
        </w:rPr>
        <w:t>Мы, нижеподписавшиеся,</w:t>
      </w:r>
      <w:r>
        <w:rPr>
          <w:rStyle w:val="FontStyle20"/>
          <w:rFonts w:eastAsia="MS Mincho"/>
          <w:sz w:val="28"/>
          <w:szCs w:val="28"/>
        </w:rPr>
        <w:t xml:space="preserve"> ___________________________________  </w:t>
      </w:r>
      <w:r>
        <w:rPr>
          <w:sz w:val="28"/>
          <w:szCs w:val="28"/>
        </w:rPr>
        <w:t xml:space="preserve"> Открытого акционерного общества «Центр по перевозке грузов в контейнерах «ТрансКонтейнер»</w:t>
      </w:r>
      <w:r>
        <w:rPr>
          <w:rStyle w:val="FontStyle20"/>
          <w:rFonts w:eastAsia="MS Mincho"/>
          <w:bCs/>
          <w:sz w:val="28"/>
          <w:szCs w:val="28"/>
        </w:rPr>
        <w:t xml:space="preserve"> ________________________________</w:t>
      </w:r>
      <w:r>
        <w:rPr>
          <w:sz w:val="28"/>
          <w:szCs w:val="28"/>
        </w:rPr>
        <w:t>, от лица Покупателя, с одной стороны, и ___________________________________, от лица Поставщика, с другой стороны, удостоверяем, что Сторонами достигнуто соглашение о величине договорной цены по настоящему Договору в размере ____________________________________________________</w:t>
      </w:r>
      <w:proofErr w:type="gramStart"/>
      <w:r>
        <w:rPr>
          <w:sz w:val="28"/>
          <w:szCs w:val="28"/>
        </w:rPr>
        <w:t xml:space="preserve"> ,</w:t>
      </w:r>
      <w:proofErr w:type="gramEnd"/>
      <w:r>
        <w:rPr>
          <w:sz w:val="28"/>
          <w:szCs w:val="28"/>
        </w:rPr>
        <w:t xml:space="preserve"> в том числе НДС 18% - _________________________________________.</w:t>
      </w:r>
    </w:p>
    <w:p w:rsidR="00E75B0F" w:rsidRDefault="00E75B0F" w:rsidP="00B07FAF">
      <w:pPr>
        <w:rPr>
          <w:sz w:val="28"/>
          <w:szCs w:val="28"/>
        </w:rPr>
      </w:pPr>
    </w:p>
    <w:p w:rsidR="00E75B0F" w:rsidRDefault="00E75B0F" w:rsidP="00B07FAF">
      <w:pPr>
        <w:rPr>
          <w:sz w:val="28"/>
          <w:szCs w:val="28"/>
        </w:rPr>
      </w:pPr>
      <w:r>
        <w:rPr>
          <w:sz w:val="28"/>
          <w:szCs w:val="28"/>
        </w:rPr>
        <w:t xml:space="preserve">                        ______________                                                                ___________</w:t>
      </w:r>
    </w:p>
    <w:p w:rsidR="00E75B0F" w:rsidRDefault="00E75B0F" w:rsidP="00B07FAF">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vertAlign w:val="superscript"/>
        </w:rPr>
        <w:t xml:space="preserve">(подпись)                            (Ф.И.О.)                                    </w:t>
      </w:r>
    </w:p>
    <w:p w:rsidR="00E75B0F" w:rsidRDefault="00E75B0F" w:rsidP="00B07FAF">
      <w:pPr>
        <w:rPr>
          <w:sz w:val="28"/>
          <w:szCs w:val="28"/>
        </w:rPr>
      </w:pPr>
    </w:p>
    <w:p w:rsidR="00E75B0F" w:rsidRDefault="00E75B0F" w:rsidP="00B07FAF">
      <w:pPr>
        <w:rPr>
          <w:sz w:val="28"/>
          <w:szCs w:val="28"/>
        </w:rPr>
      </w:pPr>
    </w:p>
    <w:p w:rsidR="00E75B0F" w:rsidRDefault="00E75B0F" w:rsidP="00B07FAF">
      <w:pPr>
        <w:rPr>
          <w:sz w:val="28"/>
          <w:szCs w:val="28"/>
        </w:rPr>
      </w:pPr>
    </w:p>
    <w:p w:rsidR="000954FB" w:rsidRDefault="000954FB" w:rsidP="006A4C6D">
      <w:pPr>
        <w:pStyle w:val="afa"/>
        <w:ind w:firstLine="0"/>
        <w:jc w:val="right"/>
        <w:rPr>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DC" w:rsidRDefault="00E354DC">
      <w:r>
        <w:separator/>
      </w:r>
    </w:p>
  </w:endnote>
  <w:endnote w:type="continuationSeparator" w:id="1">
    <w:p w:rsidR="00E354DC" w:rsidRDefault="00E3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C" w:rsidRDefault="00E354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54DC" w:rsidRDefault="00E354D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C" w:rsidRDefault="00E354DC">
    <w:pPr>
      <w:pStyle w:val="afe"/>
      <w:jc w:val="center"/>
    </w:pPr>
  </w:p>
  <w:p w:rsidR="00E354DC" w:rsidRDefault="00E354D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DC" w:rsidRDefault="00E354DC">
      <w:r>
        <w:separator/>
      </w:r>
    </w:p>
  </w:footnote>
  <w:footnote w:type="continuationSeparator" w:id="1">
    <w:p w:rsidR="00E354DC" w:rsidRDefault="00E3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C" w:rsidRDefault="00E354DC">
    <w:pPr>
      <w:pStyle w:val="afc"/>
      <w:jc w:val="center"/>
    </w:pPr>
    <w:fldSimple w:instr=" PAGE   \* MERGEFORMAT ">
      <w:r>
        <w:rPr>
          <w:noProof/>
        </w:rPr>
        <w:t>53</w:t>
      </w:r>
    </w:fldSimple>
  </w:p>
  <w:p w:rsidR="00E354DC" w:rsidRDefault="00E354D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3"/>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9"/>
  </w:num>
  <w:num w:numId="33">
    <w:abstractNumId w:val="31"/>
  </w:num>
  <w:num w:numId="34">
    <w:abstractNumId w:val="54"/>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2"/>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165C"/>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0BC7"/>
    <w:rsid w:val="000E5B2C"/>
    <w:rsid w:val="000E5BB8"/>
    <w:rsid w:val="000F024D"/>
    <w:rsid w:val="000F06CE"/>
    <w:rsid w:val="000F1048"/>
    <w:rsid w:val="000F6875"/>
    <w:rsid w:val="00102F47"/>
    <w:rsid w:val="0010673A"/>
    <w:rsid w:val="00107C51"/>
    <w:rsid w:val="00116BFD"/>
    <w:rsid w:val="001174EB"/>
    <w:rsid w:val="0012029A"/>
    <w:rsid w:val="00120404"/>
    <w:rsid w:val="00120A5C"/>
    <w:rsid w:val="001242D3"/>
    <w:rsid w:val="0012610C"/>
    <w:rsid w:val="00126E37"/>
    <w:rsid w:val="0013407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5EFC"/>
    <w:rsid w:val="0019760E"/>
    <w:rsid w:val="001A544E"/>
    <w:rsid w:val="001A61AB"/>
    <w:rsid w:val="001B150C"/>
    <w:rsid w:val="001B36FC"/>
    <w:rsid w:val="001B5653"/>
    <w:rsid w:val="001C08FD"/>
    <w:rsid w:val="001C09D8"/>
    <w:rsid w:val="001C5A71"/>
    <w:rsid w:val="001C75ED"/>
    <w:rsid w:val="001E0B8E"/>
    <w:rsid w:val="001E3E36"/>
    <w:rsid w:val="001E6511"/>
    <w:rsid w:val="001E6E80"/>
    <w:rsid w:val="001F21DA"/>
    <w:rsid w:val="001F2F0D"/>
    <w:rsid w:val="001F32B2"/>
    <w:rsid w:val="001F53E8"/>
    <w:rsid w:val="001F6E95"/>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26A"/>
    <w:rsid w:val="0025270E"/>
    <w:rsid w:val="002543D3"/>
    <w:rsid w:val="00257F85"/>
    <w:rsid w:val="00261326"/>
    <w:rsid w:val="00265B2B"/>
    <w:rsid w:val="00267AAB"/>
    <w:rsid w:val="0028168C"/>
    <w:rsid w:val="00282B03"/>
    <w:rsid w:val="002910EA"/>
    <w:rsid w:val="00291899"/>
    <w:rsid w:val="002A1180"/>
    <w:rsid w:val="002A2796"/>
    <w:rsid w:val="002A4D3C"/>
    <w:rsid w:val="002A5663"/>
    <w:rsid w:val="002A71D9"/>
    <w:rsid w:val="002B41FD"/>
    <w:rsid w:val="002B6325"/>
    <w:rsid w:val="002B6D87"/>
    <w:rsid w:val="002C2ADC"/>
    <w:rsid w:val="002C3FF9"/>
    <w:rsid w:val="002C56A0"/>
    <w:rsid w:val="002C7848"/>
    <w:rsid w:val="002D38F8"/>
    <w:rsid w:val="002D5869"/>
    <w:rsid w:val="002E18D3"/>
    <w:rsid w:val="002E3DBF"/>
    <w:rsid w:val="002F1275"/>
    <w:rsid w:val="002F345D"/>
    <w:rsid w:val="002F40DE"/>
    <w:rsid w:val="002F448B"/>
    <w:rsid w:val="002F543C"/>
    <w:rsid w:val="002F6A6B"/>
    <w:rsid w:val="0030151C"/>
    <w:rsid w:val="003072B4"/>
    <w:rsid w:val="00311517"/>
    <w:rsid w:val="00311A92"/>
    <w:rsid w:val="00313385"/>
    <w:rsid w:val="00313F83"/>
    <w:rsid w:val="00325D90"/>
    <w:rsid w:val="00334292"/>
    <w:rsid w:val="00335079"/>
    <w:rsid w:val="00335F0B"/>
    <w:rsid w:val="00343C35"/>
    <w:rsid w:val="00350823"/>
    <w:rsid w:val="003571CE"/>
    <w:rsid w:val="00357415"/>
    <w:rsid w:val="0036291B"/>
    <w:rsid w:val="003657D7"/>
    <w:rsid w:val="003663BC"/>
    <w:rsid w:val="00370C44"/>
    <w:rsid w:val="00371504"/>
    <w:rsid w:val="00386F7E"/>
    <w:rsid w:val="00391D03"/>
    <w:rsid w:val="003934B6"/>
    <w:rsid w:val="0039463D"/>
    <w:rsid w:val="00395664"/>
    <w:rsid w:val="003A0695"/>
    <w:rsid w:val="003A3A53"/>
    <w:rsid w:val="003A741B"/>
    <w:rsid w:val="003B3FE8"/>
    <w:rsid w:val="003C30F3"/>
    <w:rsid w:val="003D2759"/>
    <w:rsid w:val="003D3596"/>
    <w:rsid w:val="003E2C12"/>
    <w:rsid w:val="003E39FA"/>
    <w:rsid w:val="003E4FE0"/>
    <w:rsid w:val="003E5899"/>
    <w:rsid w:val="003F31F2"/>
    <w:rsid w:val="00400975"/>
    <w:rsid w:val="00401364"/>
    <w:rsid w:val="00406A74"/>
    <w:rsid w:val="00410B56"/>
    <w:rsid w:val="004224C0"/>
    <w:rsid w:val="004272B0"/>
    <w:rsid w:val="004314C8"/>
    <w:rsid w:val="00432CF8"/>
    <w:rsid w:val="0043423C"/>
    <w:rsid w:val="0043596D"/>
    <w:rsid w:val="00435A9A"/>
    <w:rsid w:val="00442092"/>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95D16"/>
    <w:rsid w:val="004A25F0"/>
    <w:rsid w:val="004A66FA"/>
    <w:rsid w:val="004B0D75"/>
    <w:rsid w:val="004B3482"/>
    <w:rsid w:val="004C0A7F"/>
    <w:rsid w:val="004C2235"/>
    <w:rsid w:val="004C7528"/>
    <w:rsid w:val="004D44D7"/>
    <w:rsid w:val="004D4FA2"/>
    <w:rsid w:val="004D6625"/>
    <w:rsid w:val="004E1725"/>
    <w:rsid w:val="004E3757"/>
    <w:rsid w:val="004E3AC2"/>
    <w:rsid w:val="004E614D"/>
    <w:rsid w:val="004E7405"/>
    <w:rsid w:val="004F0DB8"/>
    <w:rsid w:val="004F2ABB"/>
    <w:rsid w:val="004F379D"/>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070"/>
    <w:rsid w:val="00593786"/>
    <w:rsid w:val="005A0E3B"/>
    <w:rsid w:val="005A6CE9"/>
    <w:rsid w:val="005C6744"/>
    <w:rsid w:val="005D0613"/>
    <w:rsid w:val="005D6190"/>
    <w:rsid w:val="005D64F1"/>
    <w:rsid w:val="005D6803"/>
    <w:rsid w:val="005D77E9"/>
    <w:rsid w:val="005E0074"/>
    <w:rsid w:val="005E03F6"/>
    <w:rsid w:val="005E0B21"/>
    <w:rsid w:val="005E6CAE"/>
    <w:rsid w:val="005F2D24"/>
    <w:rsid w:val="005F3529"/>
    <w:rsid w:val="005F5726"/>
    <w:rsid w:val="00601BB0"/>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64AA7"/>
    <w:rsid w:val="00670FD8"/>
    <w:rsid w:val="00674404"/>
    <w:rsid w:val="00677EA3"/>
    <w:rsid w:val="006801C2"/>
    <w:rsid w:val="00681C65"/>
    <w:rsid w:val="00690B2B"/>
    <w:rsid w:val="00693668"/>
    <w:rsid w:val="00696B15"/>
    <w:rsid w:val="006A1CB3"/>
    <w:rsid w:val="006A4C6D"/>
    <w:rsid w:val="006A6E08"/>
    <w:rsid w:val="006A6E7D"/>
    <w:rsid w:val="006A76EE"/>
    <w:rsid w:val="006B3895"/>
    <w:rsid w:val="006B3974"/>
    <w:rsid w:val="006B3BD2"/>
    <w:rsid w:val="006C1555"/>
    <w:rsid w:val="006C32B9"/>
    <w:rsid w:val="006C3A69"/>
    <w:rsid w:val="006C3FA6"/>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77871"/>
    <w:rsid w:val="00782E92"/>
    <w:rsid w:val="00783AD5"/>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801456"/>
    <w:rsid w:val="008035D3"/>
    <w:rsid w:val="00804946"/>
    <w:rsid w:val="00806AAF"/>
    <w:rsid w:val="008075B1"/>
    <w:rsid w:val="008102B0"/>
    <w:rsid w:val="00812285"/>
    <w:rsid w:val="008314C4"/>
    <w:rsid w:val="00834551"/>
    <w:rsid w:val="00835CB1"/>
    <w:rsid w:val="008370AF"/>
    <w:rsid w:val="00837423"/>
    <w:rsid w:val="008377C6"/>
    <w:rsid w:val="008437AD"/>
    <w:rsid w:val="00860529"/>
    <w:rsid w:val="008613BE"/>
    <w:rsid w:val="008614B4"/>
    <w:rsid w:val="00861659"/>
    <w:rsid w:val="00861B45"/>
    <w:rsid w:val="00861D29"/>
    <w:rsid w:val="0086287A"/>
    <w:rsid w:val="008643A6"/>
    <w:rsid w:val="00871748"/>
    <w:rsid w:val="0087611C"/>
    <w:rsid w:val="00880FE9"/>
    <w:rsid w:val="008825E9"/>
    <w:rsid w:val="0089720B"/>
    <w:rsid w:val="00897D43"/>
    <w:rsid w:val="008A10F4"/>
    <w:rsid w:val="008A18AB"/>
    <w:rsid w:val="008A664B"/>
    <w:rsid w:val="008A66CB"/>
    <w:rsid w:val="008B16B6"/>
    <w:rsid w:val="008B3819"/>
    <w:rsid w:val="008B6A1A"/>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78"/>
    <w:rsid w:val="0092359B"/>
    <w:rsid w:val="00926992"/>
    <w:rsid w:val="0093234E"/>
    <w:rsid w:val="00935236"/>
    <w:rsid w:val="009370AF"/>
    <w:rsid w:val="00940169"/>
    <w:rsid w:val="00940FA2"/>
    <w:rsid w:val="009411A9"/>
    <w:rsid w:val="00945B21"/>
    <w:rsid w:val="0094610A"/>
    <w:rsid w:val="00953EB3"/>
    <w:rsid w:val="00956252"/>
    <w:rsid w:val="00956DC0"/>
    <w:rsid w:val="00960F11"/>
    <w:rsid w:val="00964188"/>
    <w:rsid w:val="009660FA"/>
    <w:rsid w:val="00975F02"/>
    <w:rsid w:val="009825F1"/>
    <w:rsid w:val="00982C6F"/>
    <w:rsid w:val="009830CC"/>
    <w:rsid w:val="0098468A"/>
    <w:rsid w:val="0098473B"/>
    <w:rsid w:val="0098627F"/>
    <w:rsid w:val="00991BDD"/>
    <w:rsid w:val="00991DEB"/>
    <w:rsid w:val="00994EDF"/>
    <w:rsid w:val="00997B7D"/>
    <w:rsid w:val="009A1114"/>
    <w:rsid w:val="009A2536"/>
    <w:rsid w:val="009A7C6C"/>
    <w:rsid w:val="009B0A27"/>
    <w:rsid w:val="009C15AA"/>
    <w:rsid w:val="009C211A"/>
    <w:rsid w:val="009D3A40"/>
    <w:rsid w:val="009D4112"/>
    <w:rsid w:val="009E64D8"/>
    <w:rsid w:val="009F4371"/>
    <w:rsid w:val="009F7E18"/>
    <w:rsid w:val="00A00A8B"/>
    <w:rsid w:val="00A023CD"/>
    <w:rsid w:val="00A06422"/>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355B"/>
    <w:rsid w:val="00A543C0"/>
    <w:rsid w:val="00A57342"/>
    <w:rsid w:val="00A60D93"/>
    <w:rsid w:val="00A616F9"/>
    <w:rsid w:val="00A62751"/>
    <w:rsid w:val="00A647EF"/>
    <w:rsid w:val="00A65B59"/>
    <w:rsid w:val="00A67169"/>
    <w:rsid w:val="00A6781A"/>
    <w:rsid w:val="00A856EA"/>
    <w:rsid w:val="00A876EA"/>
    <w:rsid w:val="00AA0010"/>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07FAF"/>
    <w:rsid w:val="00B129CC"/>
    <w:rsid w:val="00B14675"/>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65766"/>
    <w:rsid w:val="00B7520F"/>
    <w:rsid w:val="00B75801"/>
    <w:rsid w:val="00B7639C"/>
    <w:rsid w:val="00B77F30"/>
    <w:rsid w:val="00B844CD"/>
    <w:rsid w:val="00B87261"/>
    <w:rsid w:val="00B924BD"/>
    <w:rsid w:val="00B938CD"/>
    <w:rsid w:val="00BA1508"/>
    <w:rsid w:val="00BB052C"/>
    <w:rsid w:val="00BB21E3"/>
    <w:rsid w:val="00BB306F"/>
    <w:rsid w:val="00BB3C30"/>
    <w:rsid w:val="00BB5B51"/>
    <w:rsid w:val="00BC1922"/>
    <w:rsid w:val="00BC3BC7"/>
    <w:rsid w:val="00BC3E20"/>
    <w:rsid w:val="00BD59BC"/>
    <w:rsid w:val="00BD5B44"/>
    <w:rsid w:val="00BD7C39"/>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720A"/>
    <w:rsid w:val="00CA27D9"/>
    <w:rsid w:val="00CB0819"/>
    <w:rsid w:val="00CB3BBA"/>
    <w:rsid w:val="00CB5E99"/>
    <w:rsid w:val="00CC3790"/>
    <w:rsid w:val="00CD0F32"/>
    <w:rsid w:val="00CD6F63"/>
    <w:rsid w:val="00CE7EB4"/>
    <w:rsid w:val="00D01C16"/>
    <w:rsid w:val="00D11463"/>
    <w:rsid w:val="00D11ED5"/>
    <w:rsid w:val="00D126A9"/>
    <w:rsid w:val="00D12DC8"/>
    <w:rsid w:val="00D13938"/>
    <w:rsid w:val="00D17BAC"/>
    <w:rsid w:val="00D217C4"/>
    <w:rsid w:val="00D32FFA"/>
    <w:rsid w:val="00D33BE3"/>
    <w:rsid w:val="00D42E30"/>
    <w:rsid w:val="00D4516A"/>
    <w:rsid w:val="00D549B0"/>
    <w:rsid w:val="00D57C3F"/>
    <w:rsid w:val="00D6187B"/>
    <w:rsid w:val="00D61F36"/>
    <w:rsid w:val="00D64EB5"/>
    <w:rsid w:val="00D65E96"/>
    <w:rsid w:val="00D6739A"/>
    <w:rsid w:val="00D703B6"/>
    <w:rsid w:val="00D7766E"/>
    <w:rsid w:val="00D86EFD"/>
    <w:rsid w:val="00D91431"/>
    <w:rsid w:val="00D94307"/>
    <w:rsid w:val="00D953A5"/>
    <w:rsid w:val="00D974D3"/>
    <w:rsid w:val="00DA113A"/>
    <w:rsid w:val="00DA4361"/>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448"/>
    <w:rsid w:val="00DD75A6"/>
    <w:rsid w:val="00DD7B26"/>
    <w:rsid w:val="00DE0A47"/>
    <w:rsid w:val="00DE3BCD"/>
    <w:rsid w:val="00DF2DBF"/>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4DC"/>
    <w:rsid w:val="00E35BF3"/>
    <w:rsid w:val="00E3769D"/>
    <w:rsid w:val="00E40597"/>
    <w:rsid w:val="00E409C9"/>
    <w:rsid w:val="00E41C06"/>
    <w:rsid w:val="00E434AD"/>
    <w:rsid w:val="00E43DAA"/>
    <w:rsid w:val="00E572A9"/>
    <w:rsid w:val="00E63C3D"/>
    <w:rsid w:val="00E674A6"/>
    <w:rsid w:val="00E7210E"/>
    <w:rsid w:val="00E751DF"/>
    <w:rsid w:val="00E7590F"/>
    <w:rsid w:val="00E75B0F"/>
    <w:rsid w:val="00E80FEF"/>
    <w:rsid w:val="00E81704"/>
    <w:rsid w:val="00E83DBB"/>
    <w:rsid w:val="00E845C6"/>
    <w:rsid w:val="00E90BB5"/>
    <w:rsid w:val="00E91758"/>
    <w:rsid w:val="00E92117"/>
    <w:rsid w:val="00E92155"/>
    <w:rsid w:val="00E94AFF"/>
    <w:rsid w:val="00EB37F5"/>
    <w:rsid w:val="00EB75F0"/>
    <w:rsid w:val="00EC35CE"/>
    <w:rsid w:val="00EC4BDA"/>
    <w:rsid w:val="00ED27D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AF7"/>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08B"/>
    <w:rsid w:val="00F84C65"/>
    <w:rsid w:val="00F85117"/>
    <w:rsid w:val="00F85698"/>
    <w:rsid w:val="00F86884"/>
    <w:rsid w:val="00F86FAA"/>
    <w:rsid w:val="00F871E3"/>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D7554"/>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2"/>
    <w:basedOn w:val="a0"/>
    <w:link w:val="28"/>
    <w:rsid w:val="00E75B0F"/>
    <w:pPr>
      <w:suppressAutoHyphens w:val="0"/>
      <w:spacing w:after="120" w:line="480" w:lineRule="auto"/>
    </w:pPr>
    <w:rPr>
      <w:lang w:eastAsia="ru-RU"/>
    </w:rPr>
  </w:style>
  <w:style w:type="character" w:customStyle="1" w:styleId="28">
    <w:name w:val="Основной текст 2 Знак"/>
    <w:basedOn w:val="a1"/>
    <w:link w:val="27"/>
    <w:rsid w:val="00E75B0F"/>
    <w:rPr>
      <w:sz w:val="24"/>
      <w:szCs w:val="24"/>
    </w:rPr>
  </w:style>
  <w:style w:type="paragraph" w:styleId="22">
    <w:name w:val="Body Text Indent 2"/>
    <w:basedOn w:val="a0"/>
    <w:link w:val="20"/>
    <w:rsid w:val="00E75B0F"/>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E75B0F"/>
    <w:rPr>
      <w:sz w:val="24"/>
      <w:szCs w:val="24"/>
      <w:lang w:eastAsia="ar-SA"/>
    </w:rPr>
  </w:style>
  <w:style w:type="character" w:customStyle="1" w:styleId="FontStyle20">
    <w:name w:val="Font Style20"/>
    <w:uiPriority w:val="99"/>
    <w:rsid w:val="00E75B0F"/>
    <w:rPr>
      <w:rFonts w:ascii="Times New Roman" w:hAnsi="Times New Roman" w:cs="Times New Roman"/>
      <w:sz w:val="26"/>
      <w:szCs w:val="26"/>
    </w:rPr>
  </w:style>
  <w:style w:type="paragraph" w:customStyle="1" w:styleId="29">
    <w:name w:val="заголовок 2"/>
    <w:basedOn w:val="a0"/>
    <w:next w:val="a0"/>
    <w:rsid w:val="00E75B0F"/>
    <w:pPr>
      <w:keepNext/>
      <w:widowControl w:val="0"/>
      <w:suppressAutoHyphens w:val="0"/>
      <w:spacing w:before="120" w:after="120" w:line="360" w:lineRule="auto"/>
      <w:jc w:val="center"/>
    </w:pPr>
    <w:rPr>
      <w:b/>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ZhunaevaEN@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91AE-43D4-4C5D-9E3E-A401E4DFC705}">
  <ds:schemaRefs>
    <ds:schemaRef ds:uri="http://schemas.openxmlformats.org/officeDocument/2006/bibliography"/>
  </ds:schemaRefs>
</ds:datastoreItem>
</file>

<file path=customXml/itemProps10.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1.xml><?xml version="1.0" encoding="utf-8"?>
<ds:datastoreItem xmlns:ds="http://schemas.openxmlformats.org/officeDocument/2006/customXml" ds:itemID="{3FE5AF72-666D-44EB-BE2F-B448A4D2683A}">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8FC5473B-FB38-4441-8FA3-9F79CE6F187E}">
  <ds:schemaRefs>
    <ds:schemaRef ds:uri="http://schemas.openxmlformats.org/officeDocument/2006/bibliography"/>
  </ds:schemaRefs>
</ds:datastoreItem>
</file>

<file path=customXml/itemProps4.xml><?xml version="1.0" encoding="utf-8"?>
<ds:datastoreItem xmlns:ds="http://schemas.openxmlformats.org/officeDocument/2006/customXml" ds:itemID="{B1F74683-0B23-4967-B4CE-87489D152F16}">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987486C-9F5B-4FE1-A8DE-35131B82EA2B}">
  <ds:schemaRefs>
    <ds:schemaRef ds:uri="http://schemas.openxmlformats.org/officeDocument/2006/bibliography"/>
  </ds:schemaRefs>
</ds:datastoreItem>
</file>

<file path=customXml/itemProps7.xml><?xml version="1.0" encoding="utf-8"?>
<ds:datastoreItem xmlns:ds="http://schemas.openxmlformats.org/officeDocument/2006/customXml" ds:itemID="{A99EA042-5323-49A2-BB20-8AB1DA593672}">
  <ds:schemaRefs>
    <ds:schemaRef ds:uri="http://schemas.openxmlformats.org/officeDocument/2006/bibliography"/>
  </ds:schemaRefs>
</ds:datastoreItem>
</file>

<file path=customXml/itemProps8.xml><?xml version="1.0" encoding="utf-8"?>
<ds:datastoreItem xmlns:ds="http://schemas.openxmlformats.org/officeDocument/2006/customXml" ds:itemID="{B844D61A-6D1E-4256-BE98-9747F6A52830}">
  <ds:schemaRefs>
    <ds:schemaRef ds:uri="http://schemas.openxmlformats.org/officeDocument/2006/bibliography"/>
  </ds:schemaRefs>
</ds:datastoreItem>
</file>

<file path=customXml/itemProps9.xml><?xml version="1.0" encoding="utf-8"?>
<ds:datastoreItem xmlns:ds="http://schemas.openxmlformats.org/officeDocument/2006/customXml" ds:itemID="{A26632E4-83BB-4FCA-AECB-E36410CE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46</Pages>
  <Words>14650</Words>
  <Characters>83510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97965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4</cp:revision>
  <cp:lastPrinted>2014-05-23T15:20:00Z</cp:lastPrinted>
  <dcterms:created xsi:type="dcterms:W3CDTF">2014-05-23T14:09:00Z</dcterms:created>
  <dcterms:modified xsi:type="dcterms:W3CDTF">2014-05-23T15:34:00Z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