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7313" w:rsidRPr="00B3151B" w:rsidRDefault="00837313" w:rsidP="006714B0">
      <w:pPr>
        <w:ind w:left="4962"/>
        <w:rPr>
          <w:b/>
          <w:bCs/>
          <w:sz w:val="28"/>
          <w:szCs w:val="28"/>
        </w:rPr>
      </w:pPr>
      <w:r w:rsidRPr="00B3151B">
        <w:rPr>
          <w:b/>
          <w:bCs/>
          <w:sz w:val="28"/>
          <w:szCs w:val="28"/>
        </w:rPr>
        <w:t>УТВЕРЖДАЮ</w:t>
      </w:r>
    </w:p>
    <w:p w:rsidR="00A77850" w:rsidRPr="00B3151B" w:rsidRDefault="00A77850" w:rsidP="006714B0">
      <w:pPr>
        <w:ind w:left="4962"/>
        <w:rPr>
          <w:rFonts w:eastAsia="Arial Unicode MS"/>
          <w:b/>
          <w:bCs/>
          <w:sz w:val="28"/>
          <w:szCs w:val="28"/>
        </w:rPr>
      </w:pPr>
    </w:p>
    <w:p w:rsidR="00837313" w:rsidRPr="00B3151B" w:rsidRDefault="00837313" w:rsidP="006714B0">
      <w:pPr>
        <w:tabs>
          <w:tab w:val="left" w:pos="5103"/>
        </w:tabs>
        <w:ind w:left="4962"/>
        <w:rPr>
          <w:b/>
          <w:bCs/>
          <w:sz w:val="28"/>
          <w:szCs w:val="28"/>
        </w:rPr>
      </w:pPr>
      <w:r w:rsidRPr="00B3151B">
        <w:rPr>
          <w:b/>
          <w:bCs/>
          <w:sz w:val="28"/>
          <w:szCs w:val="28"/>
        </w:rPr>
        <w:t>Председатель Конкурсной комиссии</w:t>
      </w:r>
      <w:r w:rsidR="006714B0" w:rsidRPr="00B3151B">
        <w:rPr>
          <w:b/>
          <w:bCs/>
          <w:sz w:val="28"/>
          <w:szCs w:val="28"/>
        </w:rPr>
        <w:t xml:space="preserve"> </w:t>
      </w:r>
      <w:r w:rsidRPr="00B3151B">
        <w:rPr>
          <w:b/>
          <w:bCs/>
          <w:sz w:val="28"/>
          <w:szCs w:val="28"/>
        </w:rPr>
        <w:t xml:space="preserve">филиала ОАО ТрансКонтейнер» на </w:t>
      </w:r>
      <w:r w:rsidR="009C0D1A" w:rsidRPr="00B3151B">
        <w:rPr>
          <w:b/>
          <w:bCs/>
          <w:sz w:val="28"/>
          <w:szCs w:val="28"/>
        </w:rPr>
        <w:t xml:space="preserve">Дальневосточной </w:t>
      </w:r>
      <w:r w:rsidRPr="00B3151B">
        <w:rPr>
          <w:b/>
          <w:bCs/>
          <w:sz w:val="28"/>
          <w:szCs w:val="28"/>
        </w:rPr>
        <w:t>железной дороге</w:t>
      </w:r>
    </w:p>
    <w:p w:rsidR="00837313" w:rsidRPr="00B3151B" w:rsidRDefault="006714B0" w:rsidP="006714B0">
      <w:pPr>
        <w:tabs>
          <w:tab w:val="left" w:pos="5103"/>
        </w:tabs>
        <w:ind w:left="4962"/>
        <w:rPr>
          <w:b/>
          <w:bCs/>
          <w:sz w:val="28"/>
          <w:szCs w:val="28"/>
        </w:rPr>
      </w:pPr>
      <w:r w:rsidRPr="00B3151B">
        <w:rPr>
          <w:b/>
          <w:bCs/>
          <w:sz w:val="28"/>
          <w:szCs w:val="28"/>
        </w:rPr>
        <w:t>______________</w:t>
      </w:r>
      <w:r w:rsidR="009C0D1A" w:rsidRPr="00B3151B">
        <w:rPr>
          <w:b/>
          <w:bCs/>
          <w:sz w:val="28"/>
          <w:szCs w:val="28"/>
        </w:rPr>
        <w:t>_______/П.С. Силин</w:t>
      </w:r>
    </w:p>
    <w:p w:rsidR="00837313" w:rsidRPr="00B3151B" w:rsidRDefault="00837313" w:rsidP="006714B0">
      <w:pPr>
        <w:tabs>
          <w:tab w:val="left" w:pos="5103"/>
        </w:tabs>
        <w:ind w:left="4962"/>
        <w:rPr>
          <w:rFonts w:eastAsia="Arial Unicode MS"/>
        </w:rPr>
      </w:pPr>
    </w:p>
    <w:p w:rsidR="00837313" w:rsidRPr="00CE350B" w:rsidRDefault="00837313" w:rsidP="006714B0">
      <w:pPr>
        <w:tabs>
          <w:tab w:val="left" w:pos="5103"/>
        </w:tabs>
        <w:ind w:left="4962"/>
        <w:rPr>
          <w:b/>
          <w:bCs/>
          <w:sz w:val="28"/>
        </w:rPr>
      </w:pPr>
      <w:r w:rsidRPr="00B3151B">
        <w:rPr>
          <w:b/>
          <w:bCs/>
          <w:sz w:val="28"/>
        </w:rPr>
        <w:t>«_</w:t>
      </w:r>
      <w:r w:rsidR="009E3A77" w:rsidRPr="00B3151B">
        <w:rPr>
          <w:b/>
          <w:bCs/>
          <w:sz w:val="28"/>
        </w:rPr>
        <w:t>___</w:t>
      </w:r>
      <w:r w:rsidRPr="00B3151B">
        <w:rPr>
          <w:b/>
          <w:bCs/>
          <w:sz w:val="28"/>
        </w:rPr>
        <w:t>_»_____</w:t>
      </w:r>
      <w:r w:rsidR="009E3A77" w:rsidRPr="00B3151B">
        <w:rPr>
          <w:b/>
          <w:bCs/>
          <w:sz w:val="28"/>
        </w:rPr>
        <w:t>____</w:t>
      </w:r>
      <w:r w:rsidRPr="00B3151B">
        <w:rPr>
          <w:b/>
          <w:bCs/>
          <w:sz w:val="28"/>
        </w:rPr>
        <w:t>___________2014</w:t>
      </w:r>
      <w:r w:rsidR="00360C9B" w:rsidRPr="00B3151B">
        <w:rPr>
          <w:b/>
          <w:bCs/>
          <w:sz w:val="28"/>
        </w:rPr>
        <w:t xml:space="preserve"> </w:t>
      </w:r>
      <w:r w:rsidRPr="00B3151B">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273F6D">
      <w:pPr>
        <w:pStyle w:val="19"/>
        <w:numPr>
          <w:ilvl w:val="2"/>
          <w:numId w:val="1"/>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C876C0">
        <w:t xml:space="preserve"> </w:t>
      </w:r>
      <w:r w:rsidR="00C876C0" w:rsidRPr="005F19FA">
        <w:t>ОК/</w:t>
      </w:r>
      <w:r w:rsidR="005F19FA" w:rsidRPr="005F19FA">
        <w:t>017/НКПДВЖД/0024</w:t>
      </w:r>
      <w:r w:rsidR="00C876C0" w:rsidRPr="003D419A">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4E3AC2" w:rsidRPr="004E3AC2" w:rsidRDefault="007D6548" w:rsidP="00273F6D">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w:t>
      </w:r>
      <w:r w:rsidR="0020619E">
        <w:rPr>
          <w:szCs w:val="28"/>
        </w:rPr>
        <w:t>по</w:t>
      </w:r>
      <w:r w:rsidRPr="00C41246">
        <w:rPr>
          <w:szCs w:val="28"/>
        </w:rPr>
        <w:t xml:space="preserve"> </w:t>
      </w:r>
      <w:r w:rsidR="0020619E">
        <w:rPr>
          <w:szCs w:val="28"/>
        </w:rPr>
        <w:t>выполнению</w:t>
      </w:r>
      <w:r w:rsidR="005448F0">
        <w:rPr>
          <w:szCs w:val="28"/>
        </w:rPr>
        <w:t xml:space="preserve"> строительно-</w:t>
      </w:r>
      <w:r w:rsidR="00910C6A">
        <w:rPr>
          <w:szCs w:val="28"/>
        </w:rPr>
        <w:t>м</w:t>
      </w:r>
      <w:r w:rsidR="00A54090">
        <w:rPr>
          <w:szCs w:val="28"/>
        </w:rPr>
        <w:t>онтажных работ системы наружного</w:t>
      </w:r>
      <w:r w:rsidR="00910C6A">
        <w:rPr>
          <w:szCs w:val="28"/>
        </w:rPr>
        <w:t xml:space="preserve"> освещения</w:t>
      </w:r>
      <w:r w:rsidR="0036194B">
        <w:rPr>
          <w:szCs w:val="28"/>
        </w:rPr>
        <w:t>,</w:t>
      </w:r>
      <w:r w:rsidR="0036194B" w:rsidRPr="0036194B">
        <w:t xml:space="preserve"> </w:t>
      </w:r>
      <w:r w:rsidR="0036194B" w:rsidRPr="0036194B">
        <w:rPr>
          <w:szCs w:val="28"/>
        </w:rPr>
        <w:t>в ходе проведения реконструкции</w:t>
      </w:r>
      <w:r w:rsidR="00AD0FA4">
        <w:rPr>
          <w:szCs w:val="28"/>
        </w:rPr>
        <w:t xml:space="preserve"> объектов: </w:t>
      </w:r>
      <w:r w:rsidR="0071419E">
        <w:rPr>
          <w:szCs w:val="28"/>
        </w:rPr>
        <w:t>«</w:t>
      </w:r>
      <w:r w:rsidR="00AD0FA4">
        <w:rPr>
          <w:szCs w:val="28"/>
        </w:rPr>
        <w:t>Контейнерная площадка</w:t>
      </w:r>
      <w:r w:rsidR="0036194B" w:rsidRPr="0036194B">
        <w:rPr>
          <w:szCs w:val="28"/>
        </w:rPr>
        <w:t xml:space="preserve"> для 40 -</w:t>
      </w:r>
      <w:r w:rsidR="00AD0FA4">
        <w:rPr>
          <w:szCs w:val="28"/>
        </w:rPr>
        <w:t xml:space="preserve"> </w:t>
      </w:r>
      <w:r w:rsidR="0036194B" w:rsidRPr="0036194B">
        <w:rPr>
          <w:szCs w:val="28"/>
        </w:rPr>
        <w:t>фут контейнеров</w:t>
      </w:r>
      <w:r w:rsidR="0071419E">
        <w:rPr>
          <w:szCs w:val="28"/>
        </w:rPr>
        <w:t>»</w:t>
      </w:r>
      <w:r w:rsidR="0036194B">
        <w:rPr>
          <w:szCs w:val="28"/>
        </w:rPr>
        <w:t xml:space="preserve"> (инв. №</w:t>
      </w:r>
      <w:r w:rsidR="0036194B" w:rsidRPr="0036194B">
        <w:t xml:space="preserve"> </w:t>
      </w:r>
      <w:r w:rsidR="0036194B" w:rsidRPr="0036194B">
        <w:rPr>
          <w:szCs w:val="28"/>
        </w:rPr>
        <w:t>022032</w:t>
      </w:r>
      <w:r w:rsidR="0036194B">
        <w:rPr>
          <w:szCs w:val="28"/>
        </w:rPr>
        <w:t>)</w:t>
      </w:r>
      <w:r w:rsidR="0036194B" w:rsidRPr="0036194B">
        <w:rPr>
          <w:szCs w:val="28"/>
        </w:rPr>
        <w:t xml:space="preserve"> и </w:t>
      </w:r>
      <w:r w:rsidR="0071419E">
        <w:rPr>
          <w:szCs w:val="28"/>
        </w:rPr>
        <w:t>«</w:t>
      </w:r>
      <w:r w:rsidR="0036194B" w:rsidRPr="0036194B">
        <w:rPr>
          <w:szCs w:val="28"/>
        </w:rPr>
        <w:t>Подкранового пути</w:t>
      </w:r>
      <w:r w:rsidR="0071419E">
        <w:rPr>
          <w:szCs w:val="28"/>
        </w:rPr>
        <w:t>»</w:t>
      </w:r>
      <w:r w:rsidR="0036194B">
        <w:rPr>
          <w:szCs w:val="28"/>
        </w:rPr>
        <w:t xml:space="preserve"> (инв. № </w:t>
      </w:r>
      <w:r w:rsidR="0036194B" w:rsidRPr="0036194B">
        <w:rPr>
          <w:szCs w:val="28"/>
        </w:rPr>
        <w:t xml:space="preserve"> 015/01/00000013</w:t>
      </w:r>
      <w:r w:rsidR="0036194B">
        <w:rPr>
          <w:szCs w:val="28"/>
        </w:rPr>
        <w:t xml:space="preserve">)  </w:t>
      </w:r>
      <w:r w:rsidR="0036194B" w:rsidRPr="0036194B">
        <w:rPr>
          <w:szCs w:val="28"/>
        </w:rPr>
        <w:t>9</w:t>
      </w:r>
      <w:r w:rsidR="0036194B">
        <w:rPr>
          <w:szCs w:val="28"/>
        </w:rPr>
        <w:t xml:space="preserve"> тупика, </w:t>
      </w:r>
      <w:r w:rsidR="00494AF9" w:rsidRPr="00C41246">
        <w:rPr>
          <w:szCs w:val="28"/>
        </w:rPr>
        <w:t xml:space="preserve"> </w:t>
      </w:r>
      <w:r w:rsidR="0036194B">
        <w:rPr>
          <w:szCs w:val="28"/>
        </w:rPr>
        <w:t>на контейнерном терминале</w:t>
      </w:r>
      <w:r w:rsidR="0020619E">
        <w:rPr>
          <w:szCs w:val="28"/>
        </w:rPr>
        <w:t xml:space="preserve"> станции</w:t>
      </w:r>
      <w:r w:rsidR="00910C6A">
        <w:rPr>
          <w:szCs w:val="28"/>
        </w:rPr>
        <w:t xml:space="preserve"> Хабаровск-2 </w:t>
      </w:r>
      <w:r w:rsidR="00494AF9" w:rsidRPr="00C41246">
        <w:rPr>
          <w:szCs w:val="28"/>
        </w:rPr>
        <w:t xml:space="preserve">в </w:t>
      </w:r>
      <w:r w:rsidR="000E5C09" w:rsidRPr="00C41246">
        <w:rPr>
          <w:szCs w:val="28"/>
        </w:rPr>
        <w:t>2014 год</w:t>
      </w:r>
      <w:r w:rsidR="00F864A4">
        <w:rPr>
          <w:szCs w:val="28"/>
        </w:rPr>
        <w:t>у</w:t>
      </w:r>
      <w:r w:rsidR="00494AF9" w:rsidRPr="00C41246">
        <w:rPr>
          <w:szCs w:val="28"/>
        </w:rPr>
        <w:t>.</w:t>
      </w:r>
      <w:r w:rsidR="004E3AC2">
        <w:rPr>
          <w:i/>
          <w:sz w:val="24"/>
          <w:szCs w:val="24"/>
        </w:rPr>
        <w:t xml:space="preserve"> </w:t>
      </w:r>
    </w:p>
    <w:p w:rsidR="004E3AC2" w:rsidRDefault="00167695" w:rsidP="00273F6D">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273F6D">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273F6D">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273F6D">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w:t>
      </w:r>
      <w:r w:rsidR="0051529F">
        <w:rPr>
          <w:szCs w:val="28"/>
        </w:rPr>
        <w:lastRenderedPageBreak/>
        <w:t xml:space="preserve">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273F6D">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273F6D">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273F6D">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273F6D">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273F6D">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273F6D">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273F6D">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273F6D">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273F6D">
      <w:pPr>
        <w:pStyle w:val="19"/>
        <w:numPr>
          <w:ilvl w:val="2"/>
          <w:numId w:val="1"/>
        </w:numPr>
        <w:ind w:left="0" w:firstLine="709"/>
      </w:pPr>
      <w:r w:rsidRPr="00D32FFA">
        <w:lastRenderedPageBreak/>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273F6D">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273F6D">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273F6D">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273F6D">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273F6D">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273F6D">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273F6D">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273F6D">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273F6D">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273F6D">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273F6D">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273F6D">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273F6D">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273F6D">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273F6D">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273F6D">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273F6D">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273F6D">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273F6D">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273F6D">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273F6D">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273F6D">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73F6D">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530BE0" w:rsidP="0000116C">
      <w:pPr>
        <w:pStyle w:val="afa"/>
        <w:tabs>
          <w:tab w:val="left" w:pos="1080"/>
        </w:tabs>
        <w:ind w:firstLine="539"/>
        <w:rPr>
          <w:sz w:val="28"/>
          <w:szCs w:val="28"/>
        </w:rPr>
      </w:pPr>
      <w:r w:rsidRPr="00E201D1">
        <w:rPr>
          <w:sz w:val="28"/>
          <w:szCs w:val="28"/>
        </w:rPr>
        <w:t>а) претендент на выполнение работ должен иметь выданные саморегулируемой организацией (далее – СРО) действующие свидетельства о допуске к работам по строительству, реконструкции и капитальному ремонту, оказывающих влияние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перечень которых указан в приложении № 2 в разделе 4 «Техническое задание»;</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73F6D">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273F6D">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273F6D">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273F6D">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ого заданиия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273F6D">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273F6D">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273F6D">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273F6D">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273F6D">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273F6D">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273F6D">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273F6D">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73F6D">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273F6D">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273F6D">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273F6D">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273F6D">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273F6D">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273F6D">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273F6D">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73F6D">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273F6D">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273F6D">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273F6D">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273F6D">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273F6D">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273F6D">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273F6D">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273F6D">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273F6D">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273F6D">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273F6D">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273F6D">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273F6D">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в соответствиии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273F6D">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273F6D">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273F6D">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273F6D">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273F6D">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273F6D">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273F6D">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273F6D">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273F6D">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273F6D">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273F6D">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273F6D">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273F6D">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273F6D">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273F6D">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273F6D">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273F6D">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273F6D">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273F6D">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273F6D">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73F6D">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273F6D">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273F6D">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соответствиии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273F6D">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273F6D">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273F6D">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273F6D">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273F6D">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273F6D">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273F6D">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соответствиии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273F6D">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273F6D">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273F6D">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273F6D">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273F6D">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273F6D">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273F6D">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273F6D">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C3135A">
        <w:rPr>
          <w:sz w:val="28"/>
          <w:szCs w:val="28"/>
        </w:rPr>
        <w:t>3</w:t>
      </w:r>
      <w:r w:rsidR="007A0346">
        <w:rPr>
          <w:sz w:val="28"/>
          <w:szCs w:val="28"/>
        </w:rPr>
        <w:t xml:space="preserve"> Информационной карты</w:t>
      </w:r>
      <w:r w:rsidR="007A0346" w:rsidRPr="00D32FFA">
        <w:rPr>
          <w:sz w:val="28"/>
          <w:szCs w:val="28"/>
        </w:rPr>
        <w:t>.</w:t>
      </w:r>
    </w:p>
    <w:p w:rsidR="00926992" w:rsidRPr="00D32FFA" w:rsidRDefault="00370C44" w:rsidP="00273F6D">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273F6D">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273F6D">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273F6D">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273F6D">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273F6D">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273F6D">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273F6D">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273F6D">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3E6A8D">
        <w:rPr>
          <w:sz w:val="28"/>
          <w:szCs w:val="28"/>
        </w:rPr>
        <w:t>19</w:t>
      </w:r>
      <w:r w:rsidRPr="00D32FFA">
        <w:rPr>
          <w:sz w:val="28"/>
          <w:szCs w:val="28"/>
        </w:rPr>
        <w:t xml:space="preserve"> Информационной карты.</w:t>
      </w:r>
    </w:p>
    <w:p w:rsidR="00C264D5" w:rsidRDefault="00C264D5" w:rsidP="00273F6D">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273F6D">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273F6D">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EF7D71" w:rsidRPr="00EF7D71" w:rsidRDefault="00DE02BF" w:rsidP="00EF7D71">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29.55pt;z-index:-251658752;mso-width-relative:margin;mso-height-relative:margin" wrapcoords="-34 -87 -34 21600 21634 21600 21634 -87 -34 -87" strokeweight="1.5pt">
            <v:textbox style="mso-next-textbox:#_x0000_s1026">
              <w:txbxContent>
                <w:p w:rsidR="00F864A4" w:rsidRPr="007E6DE4" w:rsidRDefault="00F864A4" w:rsidP="000954FB">
                  <w:pPr>
                    <w:jc w:val="center"/>
                    <w:rPr>
                      <w:b/>
                      <w:sz w:val="28"/>
                      <w:szCs w:val="28"/>
                    </w:rPr>
                  </w:pPr>
                  <w:r w:rsidRPr="007E6DE4">
                    <w:rPr>
                      <w:b/>
                      <w:sz w:val="28"/>
                      <w:szCs w:val="28"/>
                    </w:rPr>
                    <w:t xml:space="preserve">_____________________________________________, </w:t>
                  </w:r>
                </w:p>
                <w:p w:rsidR="00F864A4" w:rsidRDefault="00F864A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864A4" w:rsidRPr="007E6DE4" w:rsidRDefault="00F864A4" w:rsidP="000954FB">
                  <w:pPr>
                    <w:jc w:val="center"/>
                    <w:rPr>
                      <w:b/>
                      <w:sz w:val="28"/>
                      <w:szCs w:val="28"/>
                    </w:rPr>
                  </w:pPr>
                  <w:r w:rsidRPr="007E6DE4">
                    <w:rPr>
                      <w:b/>
                      <w:sz w:val="28"/>
                      <w:szCs w:val="28"/>
                    </w:rPr>
                    <w:t>________________________________________</w:t>
                  </w:r>
                </w:p>
                <w:p w:rsidR="00F864A4" w:rsidRPr="007E6DE4" w:rsidRDefault="00F864A4" w:rsidP="000954FB">
                  <w:pPr>
                    <w:jc w:val="center"/>
                    <w:rPr>
                      <w:i/>
                      <w:sz w:val="20"/>
                      <w:szCs w:val="20"/>
                    </w:rPr>
                  </w:pPr>
                  <w:r w:rsidRPr="007E6DE4">
                    <w:rPr>
                      <w:i/>
                      <w:sz w:val="20"/>
                      <w:szCs w:val="20"/>
                    </w:rPr>
                    <w:t>государство регистрации претендента</w:t>
                  </w:r>
                </w:p>
                <w:p w:rsidR="00F864A4" w:rsidRPr="007E6DE4" w:rsidRDefault="00F864A4" w:rsidP="000954FB">
                  <w:pPr>
                    <w:jc w:val="center"/>
                    <w:rPr>
                      <w:b/>
                      <w:sz w:val="28"/>
                      <w:szCs w:val="28"/>
                    </w:rPr>
                  </w:pPr>
                  <w:r w:rsidRPr="007E6DE4">
                    <w:rPr>
                      <w:b/>
                      <w:sz w:val="28"/>
                      <w:szCs w:val="28"/>
                    </w:rPr>
                    <w:t>_____________________________</w:t>
                  </w:r>
                  <w:r>
                    <w:rPr>
                      <w:b/>
                      <w:sz w:val="28"/>
                      <w:szCs w:val="28"/>
                    </w:rPr>
                    <w:t>__________________</w:t>
                  </w:r>
                </w:p>
                <w:p w:rsidR="00F864A4" w:rsidRPr="007E6DE4" w:rsidRDefault="00F864A4" w:rsidP="000954FB">
                  <w:pPr>
                    <w:jc w:val="center"/>
                    <w:rPr>
                      <w:i/>
                      <w:sz w:val="20"/>
                      <w:szCs w:val="20"/>
                    </w:rPr>
                  </w:pPr>
                  <w:r w:rsidRPr="007E6DE4">
                    <w:rPr>
                      <w:i/>
                      <w:sz w:val="20"/>
                      <w:szCs w:val="20"/>
                    </w:rPr>
                    <w:t>ИНН претендента (для претендентов-резидентов Российской Федерации)</w:t>
                  </w:r>
                </w:p>
                <w:p w:rsidR="00F864A4" w:rsidRDefault="00F864A4" w:rsidP="000954FB">
                  <w:pPr>
                    <w:jc w:val="both"/>
                  </w:pPr>
                </w:p>
                <w:p w:rsidR="00F864A4" w:rsidRDefault="00F864A4" w:rsidP="000954FB">
                  <w:pPr>
                    <w:jc w:val="center"/>
                    <w:rPr>
                      <w:b/>
                    </w:rPr>
                  </w:pPr>
                  <w:r w:rsidRPr="00923E2D">
                    <w:rPr>
                      <w:b/>
                    </w:rPr>
                    <w:t xml:space="preserve">ЗАЯВКА НА УЧАСТИЕ В </w:t>
                  </w:r>
                  <w:r>
                    <w:rPr>
                      <w:b/>
                    </w:rPr>
                    <w:t xml:space="preserve">ОТКРЫТОМ </w:t>
                  </w:r>
                  <w:proofErr w:type="gramStart"/>
                  <w:r>
                    <w:rPr>
                      <w:b/>
                    </w:rPr>
                    <w:t>КОНКУРСЕ</w:t>
                  </w:r>
                  <w:proofErr w:type="gramEnd"/>
                  <w:r>
                    <w:rPr>
                      <w:b/>
                    </w:rPr>
                    <w:t xml:space="preserve"> № ОК</w:t>
                  </w:r>
                  <w:r w:rsidRPr="00D641CB">
                    <w:rPr>
                      <w:b/>
                    </w:rPr>
                    <w:t>/017/НКПДВЖД/0024</w:t>
                  </w:r>
                </w:p>
                <w:p w:rsidR="00F864A4" w:rsidRPr="00923E2D" w:rsidRDefault="00F864A4"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3150B8" w:rsidRPr="007D00C3" w:rsidRDefault="003150B8" w:rsidP="003150B8">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Информационной карты с описью представленных документов.</w:t>
      </w:r>
    </w:p>
    <w:p w:rsidR="003150B8" w:rsidRPr="00F05F07" w:rsidRDefault="003150B8" w:rsidP="003150B8">
      <w:pPr>
        <w:pStyle w:val="afa"/>
        <w:numPr>
          <w:ilvl w:val="2"/>
          <w:numId w:val="14"/>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3150B8" w:rsidRDefault="003150B8" w:rsidP="003150B8">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3150B8" w:rsidRPr="00C86F82" w:rsidRDefault="003150B8" w:rsidP="003150B8">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(флэш-память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Pr="004874C1">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sidRPr="00083039">
        <w:rPr>
          <w:rFonts w:eastAsia="Times New Roman"/>
          <w:sz w:val="28"/>
          <w:szCs w:val="28"/>
        </w:rPr>
        <w:t xml:space="preserve">., </w:t>
      </w:r>
      <w:r>
        <w:rPr>
          <w:rFonts w:eastAsia="Times New Roman"/>
          <w:sz w:val="28"/>
          <w:szCs w:val="28"/>
        </w:rPr>
        <w:t>П</w:t>
      </w:r>
      <w:r w:rsidRPr="004874C1">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r w:rsidRPr="00C86F82">
        <w:rPr>
          <w:rFonts w:eastAsia="Times New Roman"/>
          <w:sz w:val="28"/>
          <w:szCs w:val="28"/>
        </w:rPr>
        <w:t xml:space="preserve"> 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3150B8" w:rsidRPr="00006894" w:rsidRDefault="003150B8" w:rsidP="003150B8">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3150B8" w:rsidRPr="006024DF" w:rsidRDefault="003150B8" w:rsidP="003150B8">
      <w:pPr>
        <w:pStyle w:val="afa"/>
        <w:numPr>
          <w:ilvl w:val="2"/>
          <w:numId w:val="14"/>
        </w:numPr>
        <w:ind w:left="0" w:firstLine="709"/>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3150B8" w:rsidRDefault="003150B8" w:rsidP="003150B8">
      <w:pPr>
        <w:pStyle w:val="afa"/>
        <w:rPr>
          <w:sz w:val="28"/>
        </w:rPr>
      </w:pPr>
    </w:p>
    <w:p w:rsidR="00EF7D71" w:rsidRDefault="00EF7D71" w:rsidP="000954FB">
      <w:pPr>
        <w:pStyle w:val="afa"/>
        <w:rPr>
          <w:sz w:val="28"/>
        </w:rPr>
      </w:pPr>
    </w:p>
    <w:p w:rsidR="000954FB" w:rsidRDefault="000954FB" w:rsidP="00273F6D">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w:t>
      </w:r>
      <w:r w:rsidR="006400A0" w:rsidRPr="00EC338D">
        <w:rPr>
          <w:b w:val="0"/>
          <w:i w:val="0"/>
        </w:rPr>
        <w:t>пунктами 1.1.2</w:t>
      </w:r>
      <w:r w:rsidR="00126E37" w:rsidRPr="00EC338D">
        <w:rPr>
          <w:b w:val="0"/>
          <w:i w:val="0"/>
        </w:rPr>
        <w:t>3</w:t>
      </w:r>
      <w:r w:rsidR="006400A0" w:rsidRPr="00EC338D">
        <w:rPr>
          <w:b w:val="0"/>
          <w:i w:val="0"/>
        </w:rPr>
        <w:t xml:space="preserve"> и 1.1.2</w:t>
      </w:r>
      <w:r w:rsidR="00126E37" w:rsidRPr="00EC338D">
        <w:rPr>
          <w:b w:val="0"/>
          <w:i w:val="0"/>
        </w:rPr>
        <w:t>4</w:t>
      </w:r>
      <w:r w:rsidRPr="00EC338D">
        <w:rPr>
          <w:b w:val="0"/>
          <w:i w:val="0"/>
        </w:rPr>
        <w:t xml:space="preserve"> настоящей</w:t>
      </w:r>
      <w:r w:rsidRPr="009A1114">
        <w:rPr>
          <w:b w:val="0"/>
          <w:i w:val="0"/>
        </w:rPr>
        <w:t xml:space="preserve"> документации</w:t>
      </w:r>
      <w:r w:rsidR="00475935">
        <w:rPr>
          <w:b w:val="0"/>
          <w:i w:val="0"/>
        </w:rPr>
        <w:t xml:space="preserve"> о закупке</w:t>
      </w:r>
      <w:r w:rsidRPr="009A1114">
        <w:rPr>
          <w:b w:val="0"/>
          <w:i w:val="0"/>
        </w:rPr>
        <w:t xml:space="preserve">. </w:t>
      </w:r>
    </w:p>
    <w:p w:rsidR="000954FB" w:rsidRDefault="000954FB" w:rsidP="00651E10">
      <w:pPr>
        <w:pStyle w:val="a"/>
        <w:rPr>
          <w:b w:val="0"/>
          <w:i w:val="0"/>
        </w:rPr>
      </w:pPr>
      <w:r w:rsidRPr="00D85A9C">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D85A9C">
        <w:rPr>
          <w:b w:val="0"/>
          <w:i w:val="0"/>
        </w:rPr>
        <w:t xml:space="preserve"> о закупке</w:t>
      </w:r>
      <w:r w:rsidRPr="00D85A9C">
        <w:rPr>
          <w:b w:val="0"/>
          <w:i w:val="0"/>
        </w:rPr>
        <w:t xml:space="preserve">. </w:t>
      </w:r>
    </w:p>
    <w:p w:rsidR="00D85A9C" w:rsidRPr="00C6545A" w:rsidRDefault="00D85A9C" w:rsidP="00651E10">
      <w:pPr>
        <w:pStyle w:val="a"/>
        <w:rPr>
          <w:b w:val="0"/>
          <w:i w:val="0"/>
        </w:rPr>
      </w:pPr>
      <w:r w:rsidRPr="00C6545A">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Инфомационной карте (раздел 5 </w:t>
      </w:r>
      <w:r w:rsidR="008864AB" w:rsidRPr="00C6545A">
        <w:rPr>
          <w:b w:val="0"/>
          <w:i w:val="0"/>
        </w:rPr>
        <w:t xml:space="preserve">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в сметно-нормативной базе </w:t>
      </w:r>
      <w:r w:rsidR="002B083E" w:rsidRPr="00C6545A">
        <w:rPr>
          <w:b w:val="0"/>
          <w:i w:val="0"/>
          <w:iCs/>
        </w:rPr>
        <w:t>ОСНБЖ-2001</w:t>
      </w:r>
      <w:r w:rsidR="002B083E" w:rsidRPr="00C6545A">
        <w:rPr>
          <w:b w:val="0"/>
          <w:i w:val="0"/>
        </w:rPr>
        <w:t xml:space="preserve"> </w:t>
      </w:r>
      <w:r w:rsidR="008864AB" w:rsidRPr="00C6545A">
        <w:rPr>
          <w:b w:val="0"/>
          <w:i w:val="0"/>
        </w:rPr>
        <w:t>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 г.). Расч</w:t>
      </w:r>
      <w:r w:rsidR="00E52C50" w:rsidRPr="00C6545A">
        <w:rPr>
          <w:b w:val="0"/>
          <w:i w:val="0"/>
        </w:rPr>
        <w:t>ет оформляется в виде приложения</w:t>
      </w:r>
      <w:r w:rsidR="008864AB" w:rsidRPr="00C6545A">
        <w:rPr>
          <w:b w:val="0"/>
          <w:i w:val="0"/>
        </w:rPr>
        <w:t xml:space="preserve"> к Финансово-коммерческому приложению. Текущие индексы изменения сметной стоимости строительства, реконструкции и капитального ремонта ОАО «РЖД» можно получить в </w:t>
      </w:r>
      <w:r w:rsidR="000C169F" w:rsidRPr="00C6545A">
        <w:rPr>
          <w:b w:val="0"/>
          <w:i w:val="0"/>
        </w:rPr>
        <w:t xml:space="preserve">филиале </w:t>
      </w:r>
      <w:r w:rsidR="008864AB" w:rsidRPr="00C6545A">
        <w:rPr>
          <w:b w:val="0"/>
          <w:i w:val="0"/>
        </w:rPr>
        <w:t xml:space="preserve">ОАО «ТрансКонтейнер» </w:t>
      </w:r>
      <w:r w:rsidR="00C6545A">
        <w:rPr>
          <w:b w:val="0"/>
          <w:i w:val="0"/>
        </w:rPr>
        <w:t>на Дальневосточной</w:t>
      </w:r>
      <w:r w:rsidR="000C169F" w:rsidRPr="00C6545A">
        <w:rPr>
          <w:b w:val="0"/>
          <w:i w:val="0"/>
        </w:rPr>
        <w:t xml:space="preserve"> железной дороге </w:t>
      </w:r>
      <w:r w:rsidR="008864AB" w:rsidRPr="00C6545A">
        <w:rPr>
          <w:b w:val="0"/>
          <w:i w:val="0"/>
        </w:rPr>
        <w:t>по адресу: 6</w:t>
      </w:r>
      <w:r w:rsidR="00C6545A">
        <w:rPr>
          <w:b w:val="0"/>
          <w:i w:val="0"/>
        </w:rPr>
        <w:t>80001, г. Хабаровск, ул. Дзержинского, 65</w:t>
      </w:r>
      <w:r w:rsidR="008864AB" w:rsidRPr="00C6545A">
        <w:rPr>
          <w:b w:val="0"/>
          <w:i w:val="0"/>
        </w:rPr>
        <w:t xml:space="preserve">, </w:t>
      </w:r>
      <w:r w:rsidR="004D1E9C" w:rsidRPr="00C6545A">
        <w:rPr>
          <w:b w:val="0"/>
          <w:i w:val="0"/>
        </w:rPr>
        <w:t xml:space="preserve">каб. </w:t>
      </w:r>
      <w:r w:rsidR="00C6545A">
        <w:rPr>
          <w:b w:val="0"/>
          <w:i w:val="0"/>
        </w:rPr>
        <w:t>5, контактное лицо – Кочковский Александр Леонидович</w:t>
      </w:r>
      <w:r w:rsidR="00A5010D" w:rsidRPr="00C6545A">
        <w:rPr>
          <w:b w:val="0"/>
          <w:i w:val="0"/>
        </w:rPr>
        <w:t>, тел.</w:t>
      </w:r>
      <w:r w:rsidR="006F0DE9">
        <w:rPr>
          <w:b w:val="0"/>
          <w:i w:val="0"/>
        </w:rPr>
        <w:t xml:space="preserve"> </w:t>
      </w:r>
      <w:r w:rsidR="00A5010D" w:rsidRPr="00C6545A">
        <w:rPr>
          <w:b w:val="0"/>
          <w:i w:val="0"/>
        </w:rPr>
        <w:t xml:space="preserve"> </w:t>
      </w:r>
      <w:r w:rsidR="008864AB" w:rsidRPr="00C6545A">
        <w:rPr>
          <w:b w:val="0"/>
          <w:i w:val="0"/>
        </w:rPr>
        <w:t>(</w:t>
      </w:r>
      <w:r w:rsidR="00C6545A">
        <w:rPr>
          <w:b w:val="0"/>
          <w:i w:val="0"/>
        </w:rPr>
        <w:t>4212</w:t>
      </w:r>
      <w:r w:rsidR="008864AB" w:rsidRPr="00C6545A">
        <w:rPr>
          <w:b w:val="0"/>
          <w:i w:val="0"/>
        </w:rPr>
        <w:t>)</w:t>
      </w:r>
      <w:r w:rsidR="00C30779" w:rsidRPr="00C6545A">
        <w:rPr>
          <w:b w:val="0"/>
          <w:i w:val="0"/>
        </w:rPr>
        <w:t xml:space="preserve"> </w:t>
      </w:r>
      <w:r w:rsidR="00C6545A">
        <w:rPr>
          <w:b w:val="0"/>
          <w:i w:val="0"/>
        </w:rPr>
        <w:t>38-54-01</w:t>
      </w:r>
      <w:r w:rsidR="008864AB" w:rsidRPr="00C6545A">
        <w:rPr>
          <w:b w:val="0"/>
          <w:i w:val="0"/>
        </w:rPr>
        <w:t>. Для прохода в здание необходимо направить заявку (с указанием наименования организации, Ф.И.О., контактного телефона, номера процедуры размещения заказа и цели посещения</w:t>
      </w:r>
      <w:r w:rsidR="00A5010D" w:rsidRPr="00C6545A">
        <w:rPr>
          <w:b w:val="0"/>
          <w:i w:val="0"/>
        </w:rPr>
        <w:t xml:space="preserve">) на электронный адрес: </w:t>
      </w:r>
      <w:r w:rsidR="00C6545A" w:rsidRPr="00C6545A">
        <w:rPr>
          <w:b w:val="0"/>
          <w:bCs w:val="0"/>
          <w:i w:val="0"/>
          <w:color w:val="000000"/>
        </w:rPr>
        <w:t>KochkovskyAL@trcont.</w:t>
      </w:r>
      <w:r w:rsidR="00C6545A" w:rsidRPr="00C6545A">
        <w:rPr>
          <w:b w:val="0"/>
          <w:bCs w:val="0"/>
          <w:i w:val="0"/>
          <w:color w:val="000000"/>
          <w:lang w:val="en-US"/>
        </w:rPr>
        <w:t>ru</w:t>
      </w:r>
      <w:r w:rsidR="00C30779" w:rsidRPr="00C6545A">
        <w:rPr>
          <w:b w:val="0"/>
          <w:i w:val="0"/>
        </w:rPr>
        <w:t>, не позднее, чем за один рабочий день (до 15:00</w:t>
      </w:r>
      <w:r w:rsidR="00B665B7">
        <w:rPr>
          <w:b w:val="0"/>
          <w:i w:val="0"/>
        </w:rPr>
        <w:t xml:space="preserve"> часов хабаровского</w:t>
      </w:r>
      <w:r w:rsidR="00C30779" w:rsidRPr="00C6545A">
        <w:rPr>
          <w:b w:val="0"/>
          <w:i w:val="0"/>
        </w:rPr>
        <w:t xml:space="preserve"> времени), предшествующий дню посещения. При себе необходимо иметь документ, удостоверяющий личность.</w:t>
      </w:r>
    </w:p>
    <w:p w:rsidR="000954FB"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326720" w:rsidRPr="00C62030" w:rsidRDefault="00326720" w:rsidP="00326720">
      <w:pPr>
        <w:pStyle w:val="a"/>
        <w:rPr>
          <w:b w:val="0"/>
          <w:i w:val="0"/>
        </w:rPr>
      </w:pPr>
      <w:r w:rsidRPr="00C62030">
        <w:rPr>
          <w:b w:val="0"/>
          <w:i w:val="0"/>
        </w:rPr>
        <w:t xml:space="preserve">В случае если предложение претендента содержит значительное снижение начальной (максимальной) стоимости размещаемого заказа (более чем на </w:t>
      </w:r>
      <w:r w:rsidR="00AB5E5A" w:rsidRPr="00C62030">
        <w:rPr>
          <w:b w:val="0"/>
          <w:i w:val="0"/>
        </w:rPr>
        <w:t>3</w:t>
      </w:r>
      <w:r w:rsidR="0002655D" w:rsidRPr="00C62030">
        <w:rPr>
          <w:b w:val="0"/>
          <w:i w:val="0"/>
        </w:rPr>
        <w:t>0</w:t>
      </w:r>
      <w:r w:rsidRPr="00C62030">
        <w:rPr>
          <w:b w:val="0"/>
          <w:i w:val="0"/>
        </w:rPr>
        <w:t>%), претендент должен представить в составе финансово-коммерческого предложения</w:t>
      </w:r>
      <w:r w:rsidRPr="00C62030">
        <w:rPr>
          <w:b w:val="0"/>
          <w:i w:val="0"/>
          <w:spacing w:val="-4"/>
        </w:rPr>
        <w:t xml:space="preserve">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сравнению с начальной (максимальной) стоимостью. При этом необходимо указать статью, причину снижения, предоставить расчеты, документы, подтверждающие достоверность снижения затрат.  </w:t>
      </w:r>
    </w:p>
    <w:p w:rsidR="00734746" w:rsidRPr="00C62030" w:rsidRDefault="00734746" w:rsidP="000954FB">
      <w:pPr>
        <w:ind w:firstLine="709"/>
        <w:jc w:val="both"/>
        <w:rPr>
          <w:rFonts w:eastAsia="MS Mincho"/>
          <w:b/>
          <w:bCs/>
          <w:sz w:val="32"/>
          <w:szCs w:val="32"/>
        </w:rPr>
      </w:pPr>
    </w:p>
    <w:p w:rsidR="00734746" w:rsidRPr="0017472B" w:rsidRDefault="00734746" w:rsidP="00734746">
      <w:pPr>
        <w:ind w:firstLine="709"/>
        <w:jc w:val="both"/>
        <w:rPr>
          <w:b/>
          <w:sz w:val="28"/>
          <w:szCs w:val="28"/>
        </w:rPr>
      </w:pPr>
      <w:r w:rsidRPr="006F0DE9">
        <w:rPr>
          <w:rFonts w:eastAsia="MS Mincho"/>
          <w:b/>
          <w:bCs/>
          <w:sz w:val="28"/>
          <w:szCs w:val="28"/>
        </w:rPr>
        <w:t xml:space="preserve">Раздел 4. Техническое задание </w:t>
      </w:r>
      <w:r w:rsidRPr="006F0DE9">
        <w:rPr>
          <w:b/>
          <w:sz w:val="28"/>
          <w:szCs w:val="28"/>
        </w:rPr>
        <w:t xml:space="preserve">на выполнение </w:t>
      </w:r>
      <w:r w:rsidR="008E4325" w:rsidRPr="006F0DE9">
        <w:rPr>
          <w:b/>
          <w:sz w:val="28"/>
          <w:szCs w:val="28"/>
        </w:rPr>
        <w:t>строительно</w:t>
      </w:r>
      <w:r w:rsidR="008C7078" w:rsidRPr="006F0DE9">
        <w:rPr>
          <w:b/>
          <w:sz w:val="28"/>
          <w:szCs w:val="28"/>
        </w:rPr>
        <w:t xml:space="preserve"> монтажных</w:t>
      </w:r>
      <w:r w:rsidR="008E4325" w:rsidRPr="006F0DE9">
        <w:rPr>
          <w:b/>
          <w:sz w:val="28"/>
          <w:szCs w:val="28"/>
        </w:rPr>
        <w:t xml:space="preserve"> работ</w:t>
      </w:r>
      <w:r w:rsidR="00E50955" w:rsidRPr="006F0DE9">
        <w:rPr>
          <w:b/>
          <w:sz w:val="28"/>
          <w:szCs w:val="28"/>
        </w:rPr>
        <w:t xml:space="preserve"> </w:t>
      </w:r>
      <w:r w:rsidR="008C7078" w:rsidRPr="006F0DE9">
        <w:rPr>
          <w:b/>
          <w:sz w:val="28"/>
          <w:szCs w:val="28"/>
        </w:rPr>
        <w:t>систем</w:t>
      </w:r>
      <w:r w:rsidR="00E50955" w:rsidRPr="006F0DE9">
        <w:rPr>
          <w:b/>
          <w:sz w:val="28"/>
          <w:szCs w:val="28"/>
        </w:rPr>
        <w:t>ы</w:t>
      </w:r>
      <w:r w:rsidR="008E4325" w:rsidRPr="006F0DE9">
        <w:rPr>
          <w:b/>
          <w:sz w:val="28"/>
          <w:szCs w:val="28"/>
        </w:rPr>
        <w:t xml:space="preserve"> наружн</w:t>
      </w:r>
      <w:r w:rsidR="00BC5596">
        <w:rPr>
          <w:b/>
          <w:sz w:val="28"/>
          <w:szCs w:val="28"/>
        </w:rPr>
        <w:t>ого</w:t>
      </w:r>
      <w:r w:rsidR="00A97737">
        <w:rPr>
          <w:b/>
          <w:sz w:val="28"/>
          <w:szCs w:val="28"/>
        </w:rPr>
        <w:t xml:space="preserve"> освещ</w:t>
      </w:r>
      <w:r w:rsidR="008E4325" w:rsidRPr="006F0DE9">
        <w:rPr>
          <w:b/>
          <w:sz w:val="28"/>
          <w:szCs w:val="28"/>
        </w:rPr>
        <w:t>ения</w:t>
      </w:r>
      <w:r w:rsidR="005522FF">
        <w:rPr>
          <w:b/>
          <w:sz w:val="28"/>
          <w:szCs w:val="28"/>
        </w:rPr>
        <w:t>,</w:t>
      </w:r>
      <w:r w:rsidR="008E4325">
        <w:rPr>
          <w:b/>
          <w:sz w:val="32"/>
          <w:szCs w:val="32"/>
        </w:rPr>
        <w:t xml:space="preserve"> </w:t>
      </w:r>
      <w:r w:rsidR="006F0DE9" w:rsidRPr="006F0DE9">
        <w:rPr>
          <w:b/>
          <w:sz w:val="28"/>
          <w:szCs w:val="28"/>
        </w:rPr>
        <w:t>в ходе проведения реконструкции</w:t>
      </w:r>
      <w:r w:rsidR="006F0DE9">
        <w:rPr>
          <w:b/>
          <w:sz w:val="28"/>
          <w:szCs w:val="28"/>
        </w:rPr>
        <w:t xml:space="preserve"> объектов: </w:t>
      </w:r>
      <w:r w:rsidR="005A6271">
        <w:rPr>
          <w:b/>
          <w:sz w:val="28"/>
          <w:szCs w:val="28"/>
        </w:rPr>
        <w:t>«</w:t>
      </w:r>
      <w:proofErr w:type="gramStart"/>
      <w:r w:rsidR="006F0DE9">
        <w:rPr>
          <w:b/>
          <w:sz w:val="28"/>
          <w:szCs w:val="28"/>
        </w:rPr>
        <w:t>Контейнерн</w:t>
      </w:r>
      <w:r w:rsidR="005A6271">
        <w:rPr>
          <w:b/>
          <w:sz w:val="28"/>
          <w:szCs w:val="28"/>
        </w:rPr>
        <w:t>ая</w:t>
      </w:r>
      <w:proofErr w:type="gramEnd"/>
      <w:r w:rsidR="006F0DE9" w:rsidRPr="006F0DE9">
        <w:rPr>
          <w:b/>
          <w:sz w:val="28"/>
          <w:szCs w:val="28"/>
        </w:rPr>
        <w:t xml:space="preserve"> площадки для 40 -</w:t>
      </w:r>
      <w:r w:rsidR="006F0DE9">
        <w:rPr>
          <w:b/>
          <w:sz w:val="28"/>
          <w:szCs w:val="28"/>
        </w:rPr>
        <w:t xml:space="preserve"> </w:t>
      </w:r>
      <w:r w:rsidR="006F0DE9" w:rsidRPr="006F0DE9">
        <w:rPr>
          <w:b/>
          <w:sz w:val="28"/>
          <w:szCs w:val="28"/>
        </w:rPr>
        <w:t>фут контейнеров</w:t>
      </w:r>
      <w:r w:rsidR="005A6271">
        <w:rPr>
          <w:b/>
          <w:sz w:val="28"/>
          <w:szCs w:val="28"/>
        </w:rPr>
        <w:t>»</w:t>
      </w:r>
      <w:r w:rsidR="006F0DE9" w:rsidRPr="006F0DE9">
        <w:rPr>
          <w:b/>
          <w:sz w:val="28"/>
          <w:szCs w:val="28"/>
        </w:rPr>
        <w:t xml:space="preserve"> (инв. № 022032)</w:t>
      </w:r>
      <w:r w:rsidR="005522FF">
        <w:rPr>
          <w:b/>
          <w:sz w:val="28"/>
          <w:szCs w:val="28"/>
        </w:rPr>
        <w:t xml:space="preserve"> </w:t>
      </w:r>
      <w:r w:rsidR="00BC6A2E">
        <w:rPr>
          <w:b/>
          <w:sz w:val="28"/>
          <w:szCs w:val="28"/>
        </w:rPr>
        <w:t>и</w:t>
      </w:r>
      <w:r w:rsidR="006F0DE9">
        <w:rPr>
          <w:b/>
          <w:sz w:val="28"/>
          <w:szCs w:val="28"/>
        </w:rPr>
        <w:t xml:space="preserve"> </w:t>
      </w:r>
      <w:r w:rsidR="005A6271">
        <w:rPr>
          <w:b/>
          <w:sz w:val="28"/>
          <w:szCs w:val="28"/>
        </w:rPr>
        <w:t>«</w:t>
      </w:r>
      <w:r w:rsidR="006F0DE9">
        <w:rPr>
          <w:b/>
          <w:sz w:val="28"/>
          <w:szCs w:val="28"/>
        </w:rPr>
        <w:t>Подкрановый путь</w:t>
      </w:r>
      <w:r w:rsidR="005A6271">
        <w:rPr>
          <w:b/>
          <w:sz w:val="28"/>
          <w:szCs w:val="28"/>
        </w:rPr>
        <w:t>»</w:t>
      </w:r>
      <w:r w:rsidR="006F0DE9" w:rsidRPr="006F0DE9">
        <w:rPr>
          <w:b/>
          <w:sz w:val="28"/>
          <w:szCs w:val="28"/>
        </w:rPr>
        <w:t xml:space="preserve"> (инв. №  015/01/00000013)  9 тупика,  на контейнерном терминале</w:t>
      </w:r>
      <w:r w:rsidR="006F0DE9">
        <w:rPr>
          <w:szCs w:val="28"/>
        </w:rPr>
        <w:t xml:space="preserve"> </w:t>
      </w:r>
      <w:r w:rsidR="006F0DE9" w:rsidRPr="006F0DE9">
        <w:rPr>
          <w:b/>
          <w:sz w:val="28"/>
          <w:szCs w:val="28"/>
        </w:rPr>
        <w:t>станции Хабаровск-2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
        <w:gridCol w:w="2799"/>
        <w:gridCol w:w="5873"/>
      </w:tblGrid>
      <w:tr w:rsidR="00734746" w:rsidTr="00111FBD">
        <w:trPr>
          <w:trHeight w:val="653"/>
        </w:trPr>
        <w:tc>
          <w:tcPr>
            <w:tcW w:w="977" w:type="dxa"/>
            <w:vAlign w:val="center"/>
          </w:tcPr>
          <w:p w:rsidR="00734746" w:rsidRPr="00111FBD" w:rsidRDefault="00734746" w:rsidP="00B94A05">
            <w:pPr>
              <w:pStyle w:val="Style6"/>
              <w:widowControl/>
              <w:spacing w:line="240" w:lineRule="atLeast"/>
              <w:jc w:val="center"/>
              <w:rPr>
                <w:rStyle w:val="FontStyle13"/>
                <w:rFonts w:ascii="Times New Roman" w:hAnsi="Times New Roman" w:cs="Times New Roman"/>
                <w:b/>
                <w:sz w:val="24"/>
                <w:szCs w:val="24"/>
              </w:rPr>
            </w:pPr>
            <w:r w:rsidRPr="00111FBD">
              <w:rPr>
                <w:rStyle w:val="FontStyle13"/>
                <w:rFonts w:ascii="Times New Roman" w:hAnsi="Times New Roman" w:cs="Times New Roman"/>
                <w:b/>
                <w:sz w:val="24"/>
                <w:szCs w:val="24"/>
              </w:rPr>
              <w:t>№ п/п</w:t>
            </w:r>
          </w:p>
        </w:tc>
        <w:tc>
          <w:tcPr>
            <w:tcW w:w="2799" w:type="dxa"/>
            <w:vAlign w:val="center"/>
          </w:tcPr>
          <w:p w:rsidR="00734746" w:rsidRPr="00111FBD" w:rsidRDefault="00734746" w:rsidP="00B94A05">
            <w:pPr>
              <w:pStyle w:val="Style7"/>
              <w:widowControl/>
              <w:spacing w:line="240" w:lineRule="atLeast"/>
              <w:jc w:val="center"/>
              <w:rPr>
                <w:rStyle w:val="FontStyle12"/>
                <w:rFonts w:ascii="Times New Roman" w:hAnsi="Times New Roman" w:cs="Times New Roman"/>
                <w:b/>
                <w:sz w:val="24"/>
                <w:szCs w:val="24"/>
              </w:rPr>
            </w:pPr>
            <w:r w:rsidRPr="00111FBD">
              <w:rPr>
                <w:rStyle w:val="FontStyle12"/>
                <w:rFonts w:ascii="Times New Roman" w:hAnsi="Times New Roman" w:cs="Times New Roman"/>
                <w:b/>
                <w:sz w:val="24"/>
                <w:szCs w:val="24"/>
              </w:rPr>
              <w:t>Перечень основных данных</w:t>
            </w:r>
          </w:p>
        </w:tc>
        <w:tc>
          <w:tcPr>
            <w:tcW w:w="5873" w:type="dxa"/>
            <w:vAlign w:val="center"/>
          </w:tcPr>
          <w:p w:rsidR="00734746" w:rsidRPr="00111FBD" w:rsidRDefault="00734746" w:rsidP="00B94A05">
            <w:pPr>
              <w:pStyle w:val="Style7"/>
              <w:widowControl/>
              <w:spacing w:line="240" w:lineRule="atLeast"/>
              <w:jc w:val="center"/>
              <w:rPr>
                <w:rStyle w:val="FontStyle12"/>
                <w:rFonts w:ascii="Times New Roman" w:hAnsi="Times New Roman" w:cs="Times New Roman"/>
                <w:b/>
                <w:sz w:val="24"/>
                <w:szCs w:val="24"/>
              </w:rPr>
            </w:pPr>
            <w:r w:rsidRPr="00111FBD">
              <w:rPr>
                <w:rStyle w:val="FontStyle12"/>
                <w:rFonts w:ascii="Times New Roman" w:hAnsi="Times New Roman" w:cs="Times New Roman"/>
                <w:b/>
                <w:sz w:val="24"/>
                <w:szCs w:val="24"/>
              </w:rPr>
              <w:t>Содержание основных данных и требований</w:t>
            </w:r>
          </w:p>
        </w:tc>
      </w:tr>
      <w:tr w:rsidR="00734746" w:rsidTr="00111FBD">
        <w:trPr>
          <w:trHeight w:val="653"/>
        </w:trPr>
        <w:tc>
          <w:tcPr>
            <w:tcW w:w="977" w:type="dxa"/>
            <w:vAlign w:val="center"/>
          </w:tcPr>
          <w:p w:rsidR="00734746" w:rsidRPr="00111FBD" w:rsidRDefault="00734746" w:rsidP="006570B9">
            <w:pPr>
              <w:pStyle w:val="Style6"/>
              <w:widowControl/>
              <w:spacing w:line="240" w:lineRule="atLeast"/>
              <w:rPr>
                <w:rStyle w:val="FontStyle13"/>
                <w:rFonts w:ascii="Times New Roman" w:hAnsi="Times New Roman" w:cs="Times New Roman"/>
                <w:sz w:val="24"/>
                <w:szCs w:val="24"/>
              </w:rPr>
            </w:pPr>
            <w:r w:rsidRPr="00111FBD">
              <w:rPr>
                <w:rStyle w:val="FontStyle13"/>
                <w:rFonts w:ascii="Times New Roman" w:hAnsi="Times New Roman" w:cs="Times New Roman"/>
                <w:sz w:val="24"/>
                <w:szCs w:val="24"/>
              </w:rPr>
              <w:t>1</w:t>
            </w:r>
          </w:p>
        </w:tc>
        <w:tc>
          <w:tcPr>
            <w:tcW w:w="2799" w:type="dxa"/>
            <w:vAlign w:val="center"/>
          </w:tcPr>
          <w:p w:rsidR="00734746" w:rsidRPr="00111FBD" w:rsidRDefault="00734746"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 xml:space="preserve">Основание для выполнения работ </w:t>
            </w:r>
          </w:p>
        </w:tc>
        <w:tc>
          <w:tcPr>
            <w:tcW w:w="5873" w:type="dxa"/>
            <w:vAlign w:val="center"/>
          </w:tcPr>
          <w:p w:rsidR="008E4325" w:rsidRPr="008E4325" w:rsidRDefault="008E4325" w:rsidP="008E4325">
            <w:pPr>
              <w:jc w:val="both"/>
            </w:pPr>
            <w:r>
              <w:t>И</w:t>
            </w:r>
            <w:r w:rsidRPr="008E4325">
              <w:t>нвестиционная программа ОАО "ТрансКонтейнер" на 2014г. по титулу "Новое строительство, реконструкция и модернизация зданий и сооружений".</w:t>
            </w:r>
          </w:p>
          <w:p w:rsidR="00734746" w:rsidRPr="00111FBD" w:rsidRDefault="00734746" w:rsidP="00787547">
            <w:pPr>
              <w:pStyle w:val="Style7"/>
              <w:widowControl/>
              <w:spacing w:line="240" w:lineRule="atLeast"/>
              <w:jc w:val="left"/>
              <w:rPr>
                <w:rStyle w:val="FontStyle12"/>
                <w:rFonts w:ascii="Times New Roman" w:hAnsi="Times New Roman" w:cs="Times New Roman"/>
                <w:sz w:val="24"/>
                <w:szCs w:val="24"/>
              </w:rPr>
            </w:pPr>
          </w:p>
        </w:tc>
      </w:tr>
      <w:tr w:rsidR="00734746" w:rsidTr="00111FBD">
        <w:trPr>
          <w:trHeight w:val="653"/>
        </w:trPr>
        <w:tc>
          <w:tcPr>
            <w:tcW w:w="977" w:type="dxa"/>
            <w:vAlign w:val="center"/>
          </w:tcPr>
          <w:p w:rsidR="00734746" w:rsidRPr="00111FBD" w:rsidRDefault="00734746" w:rsidP="006570B9">
            <w:pPr>
              <w:pStyle w:val="Style6"/>
              <w:widowControl/>
              <w:spacing w:line="240" w:lineRule="atLeast"/>
              <w:rPr>
                <w:rStyle w:val="FontStyle13"/>
                <w:rFonts w:ascii="Times New Roman" w:hAnsi="Times New Roman" w:cs="Times New Roman"/>
                <w:sz w:val="24"/>
                <w:szCs w:val="24"/>
              </w:rPr>
            </w:pPr>
            <w:r w:rsidRPr="00111FBD">
              <w:rPr>
                <w:rStyle w:val="FontStyle13"/>
                <w:rFonts w:ascii="Times New Roman" w:hAnsi="Times New Roman" w:cs="Times New Roman"/>
                <w:sz w:val="24"/>
                <w:szCs w:val="24"/>
              </w:rPr>
              <w:t>2</w:t>
            </w:r>
          </w:p>
        </w:tc>
        <w:tc>
          <w:tcPr>
            <w:tcW w:w="2799" w:type="dxa"/>
            <w:vAlign w:val="center"/>
          </w:tcPr>
          <w:p w:rsidR="00734746" w:rsidRPr="00111FBD" w:rsidRDefault="00734746"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 xml:space="preserve">Место выполнения работ </w:t>
            </w:r>
          </w:p>
        </w:tc>
        <w:tc>
          <w:tcPr>
            <w:tcW w:w="5873" w:type="dxa"/>
            <w:vAlign w:val="center"/>
          </w:tcPr>
          <w:p w:rsidR="00734746" w:rsidRPr="00111FBD" w:rsidRDefault="00F34AC1" w:rsidP="00D5725F">
            <w:pPr>
              <w:pStyle w:val="Style7"/>
              <w:widowControl/>
              <w:spacing w:line="240" w:lineRule="atLeast"/>
              <w:rPr>
                <w:rStyle w:val="FontStyle12"/>
                <w:rFonts w:ascii="Times New Roman" w:hAnsi="Times New Roman" w:cs="Times New Roman"/>
                <w:sz w:val="24"/>
                <w:szCs w:val="24"/>
              </w:rPr>
            </w:pPr>
            <w:proofErr w:type="gramStart"/>
            <w:r>
              <w:rPr>
                <w:rStyle w:val="FontStyle12"/>
                <w:rFonts w:ascii="Times New Roman" w:hAnsi="Times New Roman" w:cs="Times New Roman"/>
                <w:sz w:val="24"/>
                <w:szCs w:val="24"/>
              </w:rPr>
              <w:t>РФ, 6</w:t>
            </w:r>
            <w:r w:rsidR="008E4325">
              <w:rPr>
                <w:rStyle w:val="FontStyle12"/>
                <w:rFonts w:ascii="Times New Roman" w:hAnsi="Times New Roman" w:cs="Times New Roman"/>
                <w:sz w:val="24"/>
                <w:szCs w:val="24"/>
              </w:rPr>
              <w:t>8</w:t>
            </w:r>
            <w:r w:rsidR="009468D0">
              <w:rPr>
                <w:rStyle w:val="FontStyle12"/>
                <w:rFonts w:ascii="Times New Roman" w:hAnsi="Times New Roman" w:cs="Times New Roman"/>
                <w:sz w:val="24"/>
                <w:szCs w:val="24"/>
              </w:rPr>
              <w:t>0045, Хабаровский</w:t>
            </w:r>
            <w:r>
              <w:rPr>
                <w:rStyle w:val="FontStyle12"/>
                <w:rFonts w:ascii="Times New Roman" w:hAnsi="Times New Roman" w:cs="Times New Roman"/>
                <w:sz w:val="24"/>
                <w:szCs w:val="24"/>
              </w:rPr>
              <w:t xml:space="preserve"> </w:t>
            </w:r>
            <w:r w:rsidR="00973C37">
              <w:rPr>
                <w:rStyle w:val="FontStyle12"/>
                <w:rFonts w:ascii="Times New Roman" w:hAnsi="Times New Roman" w:cs="Times New Roman"/>
                <w:sz w:val="24"/>
                <w:szCs w:val="24"/>
              </w:rPr>
              <w:t xml:space="preserve">край, </w:t>
            </w:r>
            <w:r w:rsidR="004226DD" w:rsidRPr="00111FBD">
              <w:rPr>
                <w:rStyle w:val="FontStyle12"/>
                <w:rFonts w:ascii="Times New Roman" w:hAnsi="Times New Roman" w:cs="Times New Roman"/>
                <w:sz w:val="24"/>
                <w:szCs w:val="24"/>
              </w:rPr>
              <w:t xml:space="preserve"> </w:t>
            </w:r>
            <w:r w:rsidR="009468D0">
              <w:rPr>
                <w:rStyle w:val="FontStyle12"/>
                <w:rFonts w:ascii="Times New Roman" w:hAnsi="Times New Roman" w:cs="Times New Roman"/>
                <w:sz w:val="24"/>
                <w:szCs w:val="24"/>
              </w:rPr>
              <w:t>г. Хабаровск</w:t>
            </w:r>
            <w:r w:rsidR="004226DD" w:rsidRPr="00111FBD">
              <w:rPr>
                <w:rStyle w:val="FontStyle12"/>
                <w:rFonts w:ascii="Times New Roman" w:hAnsi="Times New Roman" w:cs="Times New Roman"/>
                <w:sz w:val="24"/>
                <w:szCs w:val="24"/>
              </w:rPr>
              <w:t>,</w:t>
            </w:r>
            <w:r w:rsidR="00D5725F">
              <w:rPr>
                <w:rStyle w:val="FontStyle12"/>
                <w:rFonts w:ascii="Times New Roman" w:hAnsi="Times New Roman" w:cs="Times New Roman"/>
                <w:sz w:val="24"/>
                <w:szCs w:val="24"/>
              </w:rPr>
              <w:t xml:space="preserve"> Индустриальный район, </w:t>
            </w:r>
            <w:r w:rsidR="004226DD" w:rsidRPr="00111FBD">
              <w:rPr>
                <w:rStyle w:val="FontStyle12"/>
                <w:rFonts w:ascii="Times New Roman" w:hAnsi="Times New Roman" w:cs="Times New Roman"/>
                <w:sz w:val="24"/>
                <w:szCs w:val="24"/>
              </w:rPr>
              <w:t xml:space="preserve"> </w:t>
            </w:r>
            <w:r w:rsidR="009468D0">
              <w:rPr>
                <w:rStyle w:val="FontStyle12"/>
                <w:rFonts w:ascii="Times New Roman" w:hAnsi="Times New Roman" w:cs="Times New Roman"/>
                <w:sz w:val="24"/>
                <w:szCs w:val="24"/>
              </w:rPr>
              <w:t>пер.</w:t>
            </w:r>
            <w:r w:rsidR="005A6271">
              <w:rPr>
                <w:rStyle w:val="FontStyle12"/>
                <w:rFonts w:ascii="Times New Roman" w:hAnsi="Times New Roman" w:cs="Times New Roman"/>
                <w:sz w:val="24"/>
                <w:szCs w:val="24"/>
              </w:rPr>
              <w:t xml:space="preserve"> </w:t>
            </w:r>
            <w:r w:rsidR="009468D0">
              <w:rPr>
                <w:rStyle w:val="FontStyle12"/>
                <w:rFonts w:ascii="Times New Roman" w:hAnsi="Times New Roman" w:cs="Times New Roman"/>
                <w:sz w:val="24"/>
                <w:szCs w:val="24"/>
              </w:rPr>
              <w:t>3-й Путевой,8</w:t>
            </w:r>
            <w:r w:rsidR="00D80605">
              <w:rPr>
                <w:rStyle w:val="FontStyle12"/>
                <w:rFonts w:ascii="Times New Roman" w:hAnsi="Times New Roman" w:cs="Times New Roman"/>
                <w:sz w:val="24"/>
                <w:szCs w:val="24"/>
              </w:rPr>
              <w:t xml:space="preserve"> </w:t>
            </w:r>
            <w:r w:rsidR="009468D0">
              <w:rPr>
                <w:rStyle w:val="FontStyle12"/>
                <w:rFonts w:ascii="Times New Roman" w:hAnsi="Times New Roman" w:cs="Times New Roman"/>
                <w:sz w:val="24"/>
                <w:szCs w:val="24"/>
              </w:rPr>
              <w:t>(</w:t>
            </w:r>
            <w:r w:rsidR="00D80605">
              <w:rPr>
                <w:rStyle w:val="FontStyle12"/>
                <w:rFonts w:ascii="Times New Roman" w:hAnsi="Times New Roman" w:cs="Times New Roman"/>
                <w:sz w:val="24"/>
                <w:szCs w:val="24"/>
              </w:rPr>
              <w:t>контей</w:t>
            </w:r>
            <w:r w:rsidR="009468D0">
              <w:rPr>
                <w:rStyle w:val="FontStyle12"/>
                <w:rFonts w:ascii="Times New Roman" w:hAnsi="Times New Roman" w:cs="Times New Roman"/>
                <w:sz w:val="24"/>
                <w:szCs w:val="24"/>
              </w:rPr>
              <w:t>нерный терминал ст</w:t>
            </w:r>
            <w:r w:rsidR="00D5725F">
              <w:rPr>
                <w:rStyle w:val="FontStyle12"/>
                <w:rFonts w:ascii="Times New Roman" w:hAnsi="Times New Roman" w:cs="Times New Roman"/>
                <w:sz w:val="24"/>
                <w:szCs w:val="24"/>
              </w:rPr>
              <w:t>анции</w:t>
            </w:r>
            <w:r w:rsidR="009468D0">
              <w:rPr>
                <w:rStyle w:val="FontStyle12"/>
                <w:rFonts w:ascii="Times New Roman" w:hAnsi="Times New Roman" w:cs="Times New Roman"/>
                <w:sz w:val="24"/>
                <w:szCs w:val="24"/>
              </w:rPr>
              <w:t>.</w:t>
            </w:r>
            <w:proofErr w:type="gramEnd"/>
            <w:r w:rsidR="009468D0">
              <w:rPr>
                <w:rStyle w:val="FontStyle12"/>
                <w:rFonts w:ascii="Times New Roman" w:hAnsi="Times New Roman" w:cs="Times New Roman"/>
                <w:sz w:val="24"/>
                <w:szCs w:val="24"/>
              </w:rPr>
              <w:t xml:space="preserve"> Хабаровск-2)</w:t>
            </w:r>
            <w:r w:rsidR="00D80605">
              <w:rPr>
                <w:rStyle w:val="FontStyle12"/>
                <w:rFonts w:ascii="Times New Roman" w:hAnsi="Times New Roman" w:cs="Times New Roman"/>
                <w:sz w:val="24"/>
                <w:szCs w:val="24"/>
              </w:rPr>
              <w:t>.</w:t>
            </w:r>
          </w:p>
        </w:tc>
      </w:tr>
      <w:tr w:rsidR="00734746" w:rsidTr="00111FBD">
        <w:trPr>
          <w:trHeight w:val="653"/>
        </w:trPr>
        <w:tc>
          <w:tcPr>
            <w:tcW w:w="977" w:type="dxa"/>
            <w:vAlign w:val="center"/>
          </w:tcPr>
          <w:p w:rsidR="00734746" w:rsidRPr="00111FBD" w:rsidRDefault="00734746" w:rsidP="006570B9">
            <w:pPr>
              <w:pStyle w:val="Style6"/>
              <w:widowControl/>
              <w:spacing w:line="240" w:lineRule="atLeast"/>
              <w:rPr>
                <w:rStyle w:val="FontStyle13"/>
                <w:rFonts w:ascii="Times New Roman" w:hAnsi="Times New Roman" w:cs="Times New Roman"/>
                <w:sz w:val="24"/>
                <w:szCs w:val="24"/>
              </w:rPr>
            </w:pPr>
            <w:r w:rsidRPr="00111FBD">
              <w:rPr>
                <w:rStyle w:val="FontStyle13"/>
                <w:rFonts w:ascii="Times New Roman" w:hAnsi="Times New Roman" w:cs="Times New Roman"/>
                <w:sz w:val="24"/>
                <w:szCs w:val="24"/>
              </w:rPr>
              <w:t>3</w:t>
            </w:r>
          </w:p>
        </w:tc>
        <w:tc>
          <w:tcPr>
            <w:tcW w:w="2799" w:type="dxa"/>
            <w:vAlign w:val="center"/>
          </w:tcPr>
          <w:p w:rsidR="00734746" w:rsidRPr="00111FBD" w:rsidRDefault="00734746"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Срок выполнения работ</w:t>
            </w:r>
          </w:p>
        </w:tc>
        <w:tc>
          <w:tcPr>
            <w:tcW w:w="5873" w:type="dxa"/>
            <w:vAlign w:val="center"/>
          </w:tcPr>
          <w:p w:rsidR="00734746" w:rsidRPr="00111FBD" w:rsidRDefault="00F077B7" w:rsidP="000A6F95">
            <w:pPr>
              <w:pStyle w:val="Style6"/>
              <w:widowControl/>
              <w:tabs>
                <w:tab w:val="left" w:pos="955"/>
              </w:tabs>
              <w:spacing w:line="240" w:lineRule="atLeast"/>
              <w:rPr>
                <w:rStyle w:val="FontStyle12"/>
                <w:rFonts w:ascii="Times New Roman" w:hAnsi="Times New Roman" w:cs="Times New Roman"/>
                <w:sz w:val="24"/>
                <w:szCs w:val="24"/>
              </w:rPr>
            </w:pPr>
            <w:r>
              <w:rPr>
                <w:rStyle w:val="FontStyle14"/>
                <w:sz w:val="24"/>
                <w:szCs w:val="24"/>
              </w:rPr>
              <w:t xml:space="preserve"> Не </w:t>
            </w:r>
            <w:r w:rsidR="000A6F95">
              <w:rPr>
                <w:rStyle w:val="FontStyle14"/>
                <w:sz w:val="24"/>
                <w:szCs w:val="24"/>
              </w:rPr>
              <w:t>позднее 30 ноября 2014 года</w:t>
            </w:r>
          </w:p>
        </w:tc>
      </w:tr>
      <w:tr w:rsidR="00734746" w:rsidTr="00111FBD">
        <w:trPr>
          <w:trHeight w:val="653"/>
        </w:trPr>
        <w:tc>
          <w:tcPr>
            <w:tcW w:w="977" w:type="dxa"/>
            <w:vAlign w:val="center"/>
          </w:tcPr>
          <w:p w:rsidR="00734746" w:rsidRPr="00111FBD" w:rsidRDefault="00734746" w:rsidP="006570B9">
            <w:pPr>
              <w:pStyle w:val="Style6"/>
              <w:widowControl/>
              <w:spacing w:line="240" w:lineRule="atLeast"/>
              <w:rPr>
                <w:rStyle w:val="FontStyle13"/>
                <w:rFonts w:ascii="Times New Roman" w:hAnsi="Times New Roman" w:cs="Times New Roman"/>
                <w:sz w:val="24"/>
                <w:szCs w:val="24"/>
              </w:rPr>
            </w:pPr>
            <w:r w:rsidRPr="00111FBD">
              <w:rPr>
                <w:rStyle w:val="FontStyle13"/>
                <w:rFonts w:ascii="Times New Roman" w:hAnsi="Times New Roman" w:cs="Times New Roman"/>
                <w:sz w:val="24"/>
                <w:szCs w:val="24"/>
              </w:rPr>
              <w:t>4</w:t>
            </w:r>
          </w:p>
        </w:tc>
        <w:tc>
          <w:tcPr>
            <w:tcW w:w="2799" w:type="dxa"/>
            <w:vAlign w:val="center"/>
          </w:tcPr>
          <w:p w:rsidR="00734746" w:rsidRPr="00111FBD" w:rsidRDefault="00734746"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 xml:space="preserve">Состав и объем работ </w:t>
            </w:r>
          </w:p>
        </w:tc>
        <w:tc>
          <w:tcPr>
            <w:tcW w:w="5873" w:type="dxa"/>
            <w:vAlign w:val="center"/>
          </w:tcPr>
          <w:p w:rsidR="00734746" w:rsidRPr="00111FBD" w:rsidRDefault="00144E69"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У</w:t>
            </w:r>
            <w:r w:rsidR="00B07221" w:rsidRPr="00111FBD">
              <w:rPr>
                <w:rStyle w:val="FontStyle12"/>
                <w:rFonts w:ascii="Times New Roman" w:hAnsi="Times New Roman" w:cs="Times New Roman"/>
                <w:sz w:val="24"/>
                <w:szCs w:val="24"/>
              </w:rPr>
              <w:t>казаны в приложениях</w:t>
            </w:r>
            <w:r w:rsidR="002B464B" w:rsidRPr="00111FBD">
              <w:rPr>
                <w:rStyle w:val="FontStyle12"/>
                <w:rFonts w:ascii="Times New Roman" w:hAnsi="Times New Roman" w:cs="Times New Roman"/>
                <w:sz w:val="24"/>
                <w:szCs w:val="24"/>
              </w:rPr>
              <w:t xml:space="preserve"> № 1</w:t>
            </w:r>
            <w:r w:rsidR="00A84E59" w:rsidRPr="00111FBD">
              <w:rPr>
                <w:rStyle w:val="FontStyle12"/>
                <w:rFonts w:ascii="Times New Roman" w:hAnsi="Times New Roman" w:cs="Times New Roman"/>
                <w:sz w:val="24"/>
                <w:szCs w:val="24"/>
              </w:rPr>
              <w:t>, 2</w:t>
            </w:r>
            <w:r w:rsidR="002B464B" w:rsidRPr="00111FBD">
              <w:rPr>
                <w:rStyle w:val="FontStyle12"/>
                <w:rFonts w:ascii="Times New Roman" w:hAnsi="Times New Roman" w:cs="Times New Roman"/>
                <w:sz w:val="24"/>
                <w:szCs w:val="24"/>
              </w:rPr>
              <w:t xml:space="preserve"> к техническому </w:t>
            </w:r>
            <w:r w:rsidR="00734746" w:rsidRPr="00111FBD">
              <w:rPr>
                <w:rStyle w:val="FontStyle12"/>
                <w:rFonts w:ascii="Times New Roman" w:hAnsi="Times New Roman" w:cs="Times New Roman"/>
                <w:sz w:val="24"/>
                <w:szCs w:val="24"/>
              </w:rPr>
              <w:t>заданию</w:t>
            </w:r>
            <w:r w:rsidR="00071814" w:rsidRPr="00111FBD">
              <w:rPr>
                <w:rStyle w:val="FontStyle12"/>
                <w:rFonts w:ascii="Times New Roman" w:hAnsi="Times New Roman" w:cs="Times New Roman"/>
                <w:sz w:val="24"/>
                <w:szCs w:val="24"/>
              </w:rPr>
              <w:t>.</w:t>
            </w:r>
          </w:p>
        </w:tc>
      </w:tr>
      <w:tr w:rsidR="00940017" w:rsidTr="00911F3F">
        <w:trPr>
          <w:trHeight w:val="653"/>
        </w:trPr>
        <w:tc>
          <w:tcPr>
            <w:tcW w:w="977" w:type="dxa"/>
            <w:vAlign w:val="center"/>
          </w:tcPr>
          <w:p w:rsidR="00940017" w:rsidRPr="00111FBD" w:rsidRDefault="00940017" w:rsidP="006570B9">
            <w:pPr>
              <w:pStyle w:val="Style6"/>
              <w:widowControl/>
              <w:spacing w:line="240" w:lineRule="atLeast"/>
              <w:rPr>
                <w:rStyle w:val="FontStyle13"/>
                <w:rFonts w:ascii="Times New Roman" w:hAnsi="Times New Roman" w:cs="Times New Roman"/>
                <w:sz w:val="24"/>
                <w:szCs w:val="24"/>
              </w:rPr>
            </w:pPr>
            <w:r w:rsidRPr="00111FBD">
              <w:rPr>
                <w:rStyle w:val="FontStyle13"/>
                <w:rFonts w:ascii="Times New Roman" w:hAnsi="Times New Roman" w:cs="Times New Roman"/>
                <w:sz w:val="24"/>
                <w:szCs w:val="24"/>
              </w:rPr>
              <w:t>5</w:t>
            </w:r>
          </w:p>
        </w:tc>
        <w:tc>
          <w:tcPr>
            <w:tcW w:w="2799" w:type="dxa"/>
            <w:vAlign w:val="center"/>
          </w:tcPr>
          <w:p w:rsidR="00940017" w:rsidRPr="00111FBD" w:rsidRDefault="00940017"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Требования к качеству</w:t>
            </w:r>
            <w:r w:rsidRPr="00111FBD">
              <w:rPr>
                <w:rStyle w:val="FontStyle12"/>
                <w:rFonts w:ascii="Times New Roman" w:hAnsi="Times New Roman" w:cs="Times New Roman"/>
                <w:sz w:val="24"/>
                <w:szCs w:val="24"/>
              </w:rPr>
              <w:br/>
              <w:t>работ</w:t>
            </w:r>
          </w:p>
        </w:tc>
        <w:tc>
          <w:tcPr>
            <w:tcW w:w="5873" w:type="dxa"/>
          </w:tcPr>
          <w:p w:rsidR="00940017" w:rsidRPr="00173E31" w:rsidRDefault="00940017" w:rsidP="00BF5A5B">
            <w:pPr>
              <w:autoSpaceDE w:val="0"/>
              <w:autoSpaceDN w:val="0"/>
              <w:adjustRightInd w:val="0"/>
              <w:ind w:left="70" w:right="-36" w:hanging="70"/>
              <w:jc w:val="both"/>
            </w:pPr>
            <w:r w:rsidRPr="00173E31">
              <w:t xml:space="preserve">Подрядчик должен гарантировать, что качество применяемых им материалов, будет соответствовать государственным стандартам, техническим условиям, и подтверждено соответствующими сертификатами, техническими паспортами или другими документами, удостоверяющими их качество и </w:t>
            </w:r>
            <w:r w:rsidR="006B06EE">
              <w:t>применяемость</w:t>
            </w:r>
            <w:r w:rsidR="006B06EE" w:rsidRPr="00173E31">
              <w:t xml:space="preserve"> которые надлежит осуществлять в соответствии с требованиями:</w:t>
            </w:r>
          </w:p>
          <w:p w:rsidR="00940017" w:rsidRPr="00173E31" w:rsidRDefault="007A2745" w:rsidP="007A7A3B">
            <w:pPr>
              <w:pStyle w:val="112"/>
              <w:keepNext w:val="0"/>
              <w:widowControl w:val="0"/>
              <w:adjustRightInd w:val="0"/>
              <w:ind w:firstLine="720"/>
              <w:jc w:val="both"/>
            </w:pPr>
            <w:r>
              <w:t xml:space="preserve">- </w:t>
            </w:r>
            <w:proofErr w:type="spellStart"/>
            <w:r w:rsidR="00940017" w:rsidRPr="00173E31">
              <w:t>СНиП</w:t>
            </w:r>
            <w:proofErr w:type="spellEnd"/>
            <w:r w:rsidR="00940017" w:rsidRPr="00173E31">
              <w:t xml:space="preserve"> 3.01.01-85 «Организация строительного производства»;</w:t>
            </w:r>
          </w:p>
          <w:p w:rsidR="00940017" w:rsidRDefault="007A2745" w:rsidP="007A7A3B">
            <w:pPr>
              <w:pStyle w:val="112"/>
              <w:keepNext w:val="0"/>
              <w:widowControl w:val="0"/>
              <w:adjustRightInd w:val="0"/>
              <w:ind w:firstLine="720"/>
              <w:jc w:val="both"/>
            </w:pPr>
            <w:r>
              <w:t xml:space="preserve">- </w:t>
            </w:r>
            <w:proofErr w:type="spellStart"/>
            <w:r w:rsidR="00940017" w:rsidRPr="00173E31">
              <w:t>СНиП</w:t>
            </w:r>
            <w:proofErr w:type="spellEnd"/>
            <w:r w:rsidR="00940017" w:rsidRPr="00173E31">
              <w:t xml:space="preserve"> 3.01.04-87 «Приемка в эксплуатацию законченных строительством объектов»;</w:t>
            </w:r>
          </w:p>
          <w:p w:rsidR="009468D0" w:rsidRDefault="007A2745" w:rsidP="007A7A3B">
            <w:pPr>
              <w:jc w:val="both"/>
            </w:pPr>
            <w:r>
              <w:t xml:space="preserve">        </w:t>
            </w:r>
            <w:r w:rsidR="009468D0" w:rsidRPr="00813A1D">
              <w:t xml:space="preserve">- </w:t>
            </w:r>
            <w:hyperlink r:id="rId14" w:tooltip="Электротехнические устройства" w:history="1">
              <w:proofErr w:type="spellStart"/>
              <w:r w:rsidR="009468D0" w:rsidRPr="00813A1D">
                <w:rPr>
                  <w:rStyle w:val="a8"/>
                  <w:color w:val="auto"/>
                  <w:u w:val="none"/>
                </w:rPr>
                <w:t>СНиП</w:t>
              </w:r>
              <w:proofErr w:type="spellEnd"/>
              <w:r w:rsidR="009468D0" w:rsidRPr="00813A1D">
                <w:rPr>
                  <w:rStyle w:val="a8"/>
                  <w:color w:val="auto"/>
                  <w:u w:val="none"/>
                </w:rPr>
                <w:t xml:space="preserve"> 3.05.06-85</w:t>
              </w:r>
            </w:hyperlink>
            <w:r w:rsidR="009468D0" w:rsidRPr="00813A1D">
              <w:t xml:space="preserve"> "Электротехнические устройства";</w:t>
            </w:r>
          </w:p>
          <w:p w:rsidR="009468D0" w:rsidRDefault="007A2745" w:rsidP="007A7A3B">
            <w:pPr>
              <w:jc w:val="both"/>
            </w:pPr>
            <w:r>
              <w:t xml:space="preserve">           </w:t>
            </w:r>
            <w:r w:rsidR="009468D0" w:rsidRPr="00813A1D">
              <w:t>- "Правила устройства  электроустановок";</w:t>
            </w:r>
          </w:p>
          <w:p w:rsidR="009468D0" w:rsidRDefault="009468D0" w:rsidP="007A7A3B">
            <w:pPr>
              <w:jc w:val="both"/>
            </w:pPr>
            <w:r w:rsidRPr="00813A1D">
              <w:t>- "Правила технической эксплуатации электроустановок потребителей";</w:t>
            </w:r>
          </w:p>
          <w:p w:rsidR="009468D0" w:rsidRDefault="007A2745" w:rsidP="007A7A3B">
            <w:pPr>
              <w:pStyle w:val="affb"/>
              <w:spacing w:before="0" w:after="0"/>
              <w:jc w:val="both"/>
            </w:pPr>
            <w:r>
              <w:t xml:space="preserve">      </w:t>
            </w:r>
            <w:r w:rsidR="009468D0" w:rsidRPr="00813A1D">
              <w:t>-</w:t>
            </w:r>
            <w:r w:rsidR="009468D0">
              <w:t xml:space="preserve"> </w:t>
            </w:r>
            <w:hyperlink r:id="rId15" w:tooltip="СПДС. Электрическое освещение территории промышленных предприятий. Рабочие чертежи" w:history="1">
              <w:r w:rsidR="009468D0" w:rsidRPr="00813A1D">
                <w:rPr>
                  <w:rStyle w:val="a8"/>
                  <w:rFonts w:eastAsia="MS Mincho"/>
                  <w:color w:val="auto"/>
                  <w:u w:val="none"/>
                </w:rPr>
                <w:t>ГОСТ 21.607-82</w:t>
              </w:r>
            </w:hyperlink>
            <w:r w:rsidR="009468D0" w:rsidRPr="00813A1D">
              <w:t xml:space="preserve"> "СПДС. Электрическое освещение территории промышленных предприятий. Рабочие чертежи";</w:t>
            </w:r>
          </w:p>
          <w:p w:rsidR="009468D0" w:rsidRPr="00813A1D" w:rsidRDefault="009468D0" w:rsidP="007A7A3B">
            <w:pPr>
              <w:pStyle w:val="affb"/>
              <w:spacing w:before="0" w:after="0"/>
              <w:ind w:firstLine="709"/>
              <w:jc w:val="both"/>
              <w:rPr>
                <w:iCs/>
              </w:rPr>
            </w:pPr>
            <w:r w:rsidRPr="00813A1D">
              <w:t xml:space="preserve">- </w:t>
            </w:r>
            <w:proofErr w:type="spellStart"/>
            <w:r w:rsidRPr="00813A1D">
              <w:rPr>
                <w:rFonts w:eastAsia="MS Mincho"/>
                <w:bCs/>
              </w:rPr>
              <w:t>СНиП</w:t>
            </w:r>
            <w:proofErr w:type="spellEnd"/>
            <w:r w:rsidRPr="00813A1D">
              <w:rPr>
                <w:rFonts w:eastAsia="MS Mincho"/>
                <w:bCs/>
              </w:rPr>
              <w:t xml:space="preserve"> </w:t>
            </w:r>
            <w:r w:rsidRPr="00813A1D">
              <w:rPr>
                <w:rFonts w:eastAsia="MS Mincho"/>
                <w:bCs/>
                <w:lang w:val="en-US"/>
              </w:rPr>
              <w:t>III</w:t>
            </w:r>
            <w:r w:rsidRPr="00813A1D">
              <w:rPr>
                <w:rFonts w:eastAsia="MS Mincho"/>
                <w:bCs/>
              </w:rPr>
              <w:t xml:space="preserve">-4-80 </w:t>
            </w:r>
            <w:r w:rsidRPr="00813A1D">
              <w:rPr>
                <w:iCs/>
              </w:rPr>
              <w:t>"</w:t>
            </w:r>
            <w:r w:rsidRPr="00813A1D">
              <w:rPr>
                <w:rFonts w:eastAsia="MS Mincho"/>
                <w:bCs/>
              </w:rPr>
              <w:t>Техника безопасности в строительстве</w:t>
            </w:r>
            <w:r w:rsidRPr="00813A1D">
              <w:rPr>
                <w:iCs/>
              </w:rPr>
              <w:t>";</w:t>
            </w:r>
          </w:p>
          <w:p w:rsidR="009468D0" w:rsidRPr="009468D0" w:rsidRDefault="009468D0" w:rsidP="007A7A3B">
            <w:pPr>
              <w:pStyle w:val="affb"/>
              <w:spacing w:before="0" w:after="0"/>
              <w:ind w:firstLine="709"/>
              <w:jc w:val="both"/>
              <w:rPr>
                <w:rStyle w:val="FontStyle12"/>
                <w:rFonts w:ascii="Times New Roman" w:hAnsi="Times New Roman" w:cs="Times New Roman"/>
                <w:sz w:val="24"/>
                <w:szCs w:val="24"/>
              </w:rPr>
            </w:pPr>
            <w:r w:rsidRPr="00813A1D">
              <w:rPr>
                <w:iCs/>
              </w:rPr>
              <w:t xml:space="preserve">- </w:t>
            </w:r>
            <w:proofErr w:type="spellStart"/>
            <w:r w:rsidRPr="009468D0">
              <w:rPr>
                <w:rStyle w:val="FontStyle12"/>
                <w:rFonts w:ascii="Times New Roman" w:hAnsi="Times New Roman" w:cs="Times New Roman"/>
                <w:sz w:val="24"/>
                <w:szCs w:val="24"/>
              </w:rPr>
              <w:t>СНиП</w:t>
            </w:r>
            <w:proofErr w:type="spellEnd"/>
            <w:r w:rsidRPr="009468D0">
              <w:rPr>
                <w:rStyle w:val="FontStyle12"/>
                <w:rFonts w:ascii="Times New Roman" w:hAnsi="Times New Roman" w:cs="Times New Roman"/>
                <w:sz w:val="24"/>
                <w:szCs w:val="24"/>
              </w:rPr>
              <w:t xml:space="preserve"> 12-03-2001 "Безопасность труда в строительстве. Часть 1. Общие требования";</w:t>
            </w:r>
          </w:p>
          <w:p w:rsidR="009468D0" w:rsidRDefault="009468D0" w:rsidP="007A7A3B">
            <w:pPr>
              <w:pStyle w:val="affb"/>
              <w:spacing w:before="0" w:after="0"/>
              <w:ind w:firstLine="709"/>
              <w:jc w:val="both"/>
              <w:rPr>
                <w:rStyle w:val="FontStyle12"/>
                <w:rFonts w:ascii="Times New Roman" w:hAnsi="Times New Roman" w:cs="Times New Roman"/>
                <w:sz w:val="24"/>
                <w:szCs w:val="24"/>
              </w:rPr>
            </w:pPr>
            <w:r w:rsidRPr="009468D0">
              <w:rPr>
                <w:rStyle w:val="FontStyle12"/>
                <w:rFonts w:ascii="Times New Roman" w:hAnsi="Times New Roman" w:cs="Times New Roman"/>
                <w:sz w:val="24"/>
                <w:szCs w:val="24"/>
              </w:rPr>
              <w:t xml:space="preserve">- </w:t>
            </w:r>
            <w:proofErr w:type="spellStart"/>
            <w:r w:rsidRPr="009468D0">
              <w:rPr>
                <w:rStyle w:val="FontStyle12"/>
                <w:rFonts w:ascii="Times New Roman" w:hAnsi="Times New Roman" w:cs="Times New Roman"/>
                <w:sz w:val="24"/>
                <w:szCs w:val="24"/>
              </w:rPr>
              <w:t>СНиП</w:t>
            </w:r>
            <w:proofErr w:type="spellEnd"/>
            <w:r w:rsidRPr="009468D0">
              <w:rPr>
                <w:rStyle w:val="FontStyle12"/>
                <w:rFonts w:ascii="Times New Roman" w:hAnsi="Times New Roman" w:cs="Times New Roman"/>
                <w:sz w:val="24"/>
                <w:szCs w:val="24"/>
              </w:rPr>
              <w:t xml:space="preserve"> 12-04-2002 "Безопасность труда в строительс</w:t>
            </w:r>
            <w:r w:rsidRPr="006F3934">
              <w:rPr>
                <w:rStyle w:val="FontStyle12"/>
                <w:rFonts w:ascii="Times New Roman" w:hAnsi="Times New Roman" w:cs="Times New Roman"/>
                <w:sz w:val="24"/>
                <w:szCs w:val="24"/>
              </w:rPr>
              <w:t>т</w:t>
            </w:r>
            <w:r w:rsidRPr="009468D0">
              <w:rPr>
                <w:rStyle w:val="FontStyle12"/>
                <w:rFonts w:ascii="Times New Roman" w:hAnsi="Times New Roman" w:cs="Times New Roman"/>
                <w:sz w:val="24"/>
                <w:szCs w:val="24"/>
              </w:rPr>
              <w:t>ве. Часть 2. Строительное производство";</w:t>
            </w:r>
          </w:p>
          <w:p w:rsidR="006F3934" w:rsidRPr="009468D0" w:rsidRDefault="006F3934" w:rsidP="007A7A3B">
            <w:pPr>
              <w:pStyle w:val="affb"/>
              <w:spacing w:before="0" w:after="0"/>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  Межотраслевые правила по охране труда при работе на высоте (ПОТ РМ – 012 – 2000)</w:t>
            </w:r>
          </w:p>
          <w:p w:rsidR="009468D0" w:rsidRPr="00813A1D" w:rsidRDefault="009468D0" w:rsidP="007A7A3B">
            <w:pPr>
              <w:pStyle w:val="afa"/>
              <w:rPr>
                <w:iCs/>
                <w:sz w:val="24"/>
              </w:rPr>
            </w:pPr>
            <w:r w:rsidRPr="00813A1D">
              <w:rPr>
                <w:bCs/>
                <w:sz w:val="24"/>
              </w:rPr>
              <w:t xml:space="preserve">- </w:t>
            </w:r>
            <w:r w:rsidRPr="00813A1D">
              <w:rPr>
                <w:iCs/>
                <w:sz w:val="24"/>
              </w:rPr>
              <w:t xml:space="preserve"> "Правила противопожарного режима  в Российской Федерации";</w:t>
            </w:r>
          </w:p>
          <w:p w:rsidR="009468D0" w:rsidRPr="00C1777C" w:rsidRDefault="009468D0" w:rsidP="007A7A3B">
            <w:pPr>
              <w:pStyle w:val="afa"/>
              <w:rPr>
                <w:iCs/>
                <w:sz w:val="24"/>
              </w:rPr>
            </w:pPr>
            <w:r w:rsidRPr="00813A1D">
              <w:rPr>
                <w:iCs/>
                <w:sz w:val="24"/>
              </w:rPr>
              <w:t>- Инструкции по охране труда и правила внутреннего распорядка на производстве.</w:t>
            </w:r>
          </w:p>
          <w:p w:rsidR="00940017" w:rsidRPr="00173E31" w:rsidRDefault="00940017" w:rsidP="009468D0">
            <w:pPr>
              <w:jc w:val="both"/>
            </w:pPr>
            <w:r w:rsidRPr="00173E31">
              <w:t xml:space="preserve">          Качество выполненных работ должно соответствовать проектной документации, требованиям Федерального закона от 30 декабря 2009г. года №384-ФЗ «Технический регламент о безопасности зданий и сооружений», требованиям Градостроительного кодекса РФ. </w:t>
            </w:r>
          </w:p>
        </w:tc>
      </w:tr>
      <w:tr w:rsidR="00940017" w:rsidTr="00111FBD">
        <w:trPr>
          <w:trHeight w:val="653"/>
        </w:trPr>
        <w:tc>
          <w:tcPr>
            <w:tcW w:w="977" w:type="dxa"/>
            <w:vAlign w:val="center"/>
          </w:tcPr>
          <w:p w:rsidR="00940017" w:rsidRPr="00111FBD" w:rsidRDefault="00940017" w:rsidP="006570B9">
            <w:pPr>
              <w:pStyle w:val="Style6"/>
              <w:widowControl/>
              <w:spacing w:line="240" w:lineRule="atLeast"/>
              <w:rPr>
                <w:rStyle w:val="FontStyle13"/>
                <w:rFonts w:ascii="Times New Roman" w:hAnsi="Times New Roman" w:cs="Times New Roman"/>
                <w:sz w:val="24"/>
                <w:szCs w:val="24"/>
              </w:rPr>
            </w:pPr>
            <w:r w:rsidRPr="00111FBD">
              <w:rPr>
                <w:rStyle w:val="FontStyle13"/>
                <w:rFonts w:ascii="Times New Roman" w:hAnsi="Times New Roman" w:cs="Times New Roman"/>
                <w:sz w:val="24"/>
                <w:szCs w:val="24"/>
              </w:rPr>
              <w:t>6</w:t>
            </w:r>
          </w:p>
        </w:tc>
        <w:tc>
          <w:tcPr>
            <w:tcW w:w="2799" w:type="dxa"/>
            <w:vAlign w:val="center"/>
          </w:tcPr>
          <w:p w:rsidR="00940017" w:rsidRPr="00111FBD" w:rsidRDefault="00940017"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Требование к безопасности</w:t>
            </w:r>
            <w:r w:rsidRPr="00111FBD">
              <w:rPr>
                <w:rStyle w:val="FontStyle12"/>
                <w:rFonts w:ascii="Times New Roman" w:hAnsi="Times New Roman" w:cs="Times New Roman"/>
                <w:sz w:val="24"/>
                <w:szCs w:val="24"/>
              </w:rPr>
              <w:br/>
              <w:t>работ</w:t>
            </w:r>
          </w:p>
        </w:tc>
        <w:tc>
          <w:tcPr>
            <w:tcW w:w="5873" w:type="dxa"/>
            <w:vAlign w:val="center"/>
          </w:tcPr>
          <w:p w:rsidR="00940017" w:rsidRPr="00111FBD" w:rsidRDefault="00940017" w:rsidP="00BF5A5B">
            <w:pPr>
              <w:pStyle w:val="Style7"/>
              <w:widowControl/>
              <w:spacing w:line="240" w:lineRule="atLeas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Претендент обязан обеспечить при выполнении работ соблюдение правил технической и пожарной бе</w:t>
            </w:r>
            <w:r w:rsidR="006B06EE">
              <w:rPr>
                <w:rStyle w:val="FontStyle12"/>
                <w:rFonts w:ascii="Times New Roman" w:hAnsi="Times New Roman" w:cs="Times New Roman"/>
                <w:sz w:val="24"/>
                <w:szCs w:val="24"/>
              </w:rPr>
              <w:t xml:space="preserve">зопасности, а </w:t>
            </w:r>
            <w:proofErr w:type="spellStart"/>
            <w:r w:rsidR="006B06EE">
              <w:rPr>
                <w:rStyle w:val="FontStyle12"/>
                <w:rFonts w:ascii="Times New Roman" w:hAnsi="Times New Roman" w:cs="Times New Roman"/>
                <w:sz w:val="24"/>
                <w:szCs w:val="24"/>
              </w:rPr>
              <w:t>таже</w:t>
            </w:r>
            <w:proofErr w:type="spellEnd"/>
            <w:r w:rsidRPr="00111FBD">
              <w:rPr>
                <w:rStyle w:val="FontStyle12"/>
                <w:rFonts w:ascii="Times New Roman" w:hAnsi="Times New Roman" w:cs="Times New Roman"/>
                <w:sz w:val="24"/>
                <w:szCs w:val="24"/>
              </w:rPr>
              <w:t xml:space="preserve"> охраны окружающей среды. Нести полную ответственность за создание безопасных условий труда.</w:t>
            </w:r>
          </w:p>
          <w:p w:rsidR="00940017" w:rsidRPr="00111FBD" w:rsidRDefault="00940017" w:rsidP="00BF5A5B">
            <w:pPr>
              <w:pStyle w:val="Style7"/>
              <w:widowControl/>
              <w:spacing w:line="240" w:lineRule="atLeas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Выполненные работы, равно как и их результат, должны соответствовать требованиям:</w:t>
            </w:r>
          </w:p>
          <w:p w:rsidR="00940017" w:rsidRPr="00111FBD" w:rsidRDefault="00940017" w:rsidP="00BF5A5B">
            <w:pPr>
              <w:pStyle w:val="Style7"/>
              <w:widowControl/>
              <w:numPr>
                <w:ilvl w:val="0"/>
                <w:numId w:val="25"/>
              </w:numPr>
              <w:spacing w:line="240" w:lineRule="atLeast"/>
              <w:ind w:left="0" w:firstLine="0"/>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 xml:space="preserve"> СНиП 12-03-2001 «Безопасность труда в строительстве. Часть 1. Общие требования»,</w:t>
            </w:r>
          </w:p>
          <w:p w:rsidR="00940017" w:rsidRPr="00111FBD" w:rsidRDefault="00940017" w:rsidP="00BF5A5B">
            <w:pPr>
              <w:pStyle w:val="Style7"/>
              <w:widowControl/>
              <w:numPr>
                <w:ilvl w:val="0"/>
                <w:numId w:val="25"/>
              </w:numPr>
              <w:spacing w:line="240" w:lineRule="atLeast"/>
              <w:ind w:left="0" w:firstLine="0"/>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 xml:space="preserve"> СНиП 12-04-2002 «Безопасность труда в строительстве. Часть 2. Строительное производство», </w:t>
            </w:r>
          </w:p>
          <w:p w:rsidR="00940017" w:rsidRPr="00111FBD" w:rsidRDefault="00940017" w:rsidP="00BF5A5B">
            <w:pPr>
              <w:pStyle w:val="Style7"/>
              <w:widowControl/>
              <w:numPr>
                <w:ilvl w:val="0"/>
                <w:numId w:val="25"/>
              </w:numPr>
              <w:spacing w:line="240" w:lineRule="atLeast"/>
              <w:ind w:left="0" w:firstLine="0"/>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 xml:space="preserve">СП 12-136-2002 «Безопасность труда в строительстве». </w:t>
            </w:r>
          </w:p>
          <w:p w:rsidR="00940017" w:rsidRPr="00111FBD" w:rsidRDefault="00940017" w:rsidP="00BF5A5B">
            <w:pPr>
              <w:pStyle w:val="Style7"/>
              <w:widowControl/>
              <w:numPr>
                <w:ilvl w:val="0"/>
                <w:numId w:val="25"/>
              </w:numPr>
              <w:spacing w:line="240" w:lineRule="atLeast"/>
              <w:ind w:left="0" w:firstLine="0"/>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«Решения по охране труда и промышленной безопасности в проектах организации строительства и проектах</w:t>
            </w:r>
            <w:r w:rsidRPr="00111FBD">
              <w:rPr>
                <w:rStyle w:val="FontStyle12"/>
                <w:rFonts w:ascii="Times New Roman" w:hAnsi="Times New Roman" w:cs="Times New Roman"/>
                <w:sz w:val="24"/>
                <w:szCs w:val="24"/>
              </w:rPr>
              <w:br/>
              <w:t xml:space="preserve">производства работ», </w:t>
            </w:r>
          </w:p>
          <w:p w:rsidR="00940017" w:rsidRDefault="00940017" w:rsidP="00BF5A5B">
            <w:pPr>
              <w:pStyle w:val="Style7"/>
              <w:widowControl/>
              <w:numPr>
                <w:ilvl w:val="0"/>
                <w:numId w:val="25"/>
              </w:numPr>
              <w:spacing w:line="240" w:lineRule="atLeast"/>
              <w:ind w:left="0" w:firstLine="0"/>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СП 12-135-2003 Свод правил по проектированию и строительству «Безопасность труда в строительстве. Отраслевые типовые инструкции по охране труда».</w:t>
            </w:r>
          </w:p>
          <w:p w:rsidR="00AC4709" w:rsidRDefault="00AC4709" w:rsidP="00BF5A5B">
            <w:pPr>
              <w:pStyle w:val="Style7"/>
              <w:widowControl/>
              <w:numPr>
                <w:ilvl w:val="0"/>
                <w:numId w:val="25"/>
              </w:numPr>
              <w:spacing w:line="240" w:lineRule="atLeast"/>
              <w:ind w:left="0" w:firstLine="0"/>
              <w:rPr>
                <w:rFonts w:ascii="Times New Roman" w:hAnsi="Times New Roman" w:cs="Times New Roman"/>
              </w:rPr>
            </w:pPr>
            <w:proofErr w:type="spellStart"/>
            <w:r w:rsidRPr="00AC4709">
              <w:rPr>
                <w:rFonts w:ascii="Times New Roman" w:hAnsi="Times New Roman" w:cs="Times New Roman"/>
                <w:lang w:eastAsia="ar-SA"/>
              </w:rPr>
              <w:t>СаНПиН</w:t>
            </w:r>
            <w:proofErr w:type="spellEnd"/>
            <w:r w:rsidRPr="00AC4709">
              <w:rPr>
                <w:rFonts w:ascii="Times New Roman" w:hAnsi="Times New Roman" w:cs="Times New Roman"/>
                <w:lang w:eastAsia="ar-SA"/>
              </w:rPr>
              <w:t xml:space="preserve"> 2.2.3.1384-03 «Гигиенические требования к организации строительного производства и  строительных работ»,  Приказ </w:t>
            </w:r>
            <w:proofErr w:type="spellStart"/>
            <w:r w:rsidRPr="00AC4709">
              <w:rPr>
                <w:rFonts w:ascii="Times New Roman" w:hAnsi="Times New Roman" w:cs="Times New Roman"/>
                <w:lang w:eastAsia="ar-SA"/>
              </w:rPr>
              <w:t>Ростехнадзора</w:t>
            </w:r>
            <w:proofErr w:type="spellEnd"/>
            <w:r w:rsidRPr="00AC4709">
              <w:rPr>
                <w:rFonts w:ascii="Times New Roman" w:hAnsi="Times New Roman" w:cs="Times New Roman"/>
                <w:lang w:eastAsia="ar-SA"/>
              </w:rP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подъёмные сооружения», Правила технической эксплуатации электроустановок потребителей, Правила устройства электроустановок.</w:t>
            </w:r>
          </w:p>
          <w:p w:rsidR="00AC4709" w:rsidRPr="00AC4709" w:rsidRDefault="00AC4709" w:rsidP="00AC4709">
            <w:pPr>
              <w:pStyle w:val="Style7"/>
              <w:widowControl/>
              <w:spacing w:line="240" w:lineRule="atLeast"/>
              <w:rPr>
                <w:rStyle w:val="FontStyle12"/>
                <w:rFonts w:ascii="Times New Roman" w:hAnsi="Times New Roman" w:cs="Times New Roman"/>
                <w:sz w:val="24"/>
                <w:szCs w:val="24"/>
              </w:rPr>
            </w:pPr>
            <w:r w:rsidRPr="00FD639A">
              <w:rPr>
                <w:lang w:eastAsia="ar-SA"/>
              </w:rPr>
              <w:t xml:space="preserve">        </w:t>
            </w:r>
            <w:r w:rsidRPr="00AC4709">
              <w:rPr>
                <w:rFonts w:ascii="Times New Roman" w:hAnsi="Times New Roman" w:cs="Times New Roman"/>
                <w:lang w:eastAsia="ar-SA"/>
              </w:rPr>
              <w:t xml:space="preserve">В </w:t>
            </w:r>
            <w:proofErr w:type="gramStart"/>
            <w:r w:rsidRPr="00AC4709">
              <w:rPr>
                <w:rFonts w:ascii="Times New Roman" w:hAnsi="Times New Roman" w:cs="Times New Roman"/>
                <w:lang w:eastAsia="ar-SA"/>
              </w:rPr>
              <w:t>процессе</w:t>
            </w:r>
            <w:proofErr w:type="gramEnd"/>
            <w:r w:rsidRPr="00AC4709">
              <w:rPr>
                <w:rFonts w:ascii="Times New Roman" w:hAnsi="Times New Roman" w:cs="Times New Roman"/>
                <w:lang w:eastAsia="ar-SA"/>
              </w:rPr>
              <w:t xml:space="preserve"> производства строительно-монтажных работ Исполнитель обязан соблюдать требования ГОСТ и </w:t>
            </w:r>
            <w:proofErr w:type="spellStart"/>
            <w:r w:rsidRPr="00AC4709">
              <w:rPr>
                <w:rFonts w:ascii="Times New Roman" w:hAnsi="Times New Roman" w:cs="Times New Roman"/>
                <w:lang w:eastAsia="ar-SA"/>
              </w:rPr>
              <w:t>СНиП</w:t>
            </w:r>
            <w:proofErr w:type="spellEnd"/>
            <w:r w:rsidRPr="00AC4709">
              <w:rPr>
                <w:rFonts w:ascii="Times New Roman" w:hAnsi="Times New Roman" w:cs="Times New Roman"/>
                <w:lang w:eastAsia="ar-SA"/>
              </w:rPr>
              <w:t xml:space="preserve"> по технике безопасности, нести полную ответственность за создание безопасных  условий труда.</w:t>
            </w:r>
          </w:p>
        </w:tc>
      </w:tr>
      <w:tr w:rsidR="00940017" w:rsidTr="00111FBD">
        <w:trPr>
          <w:trHeight w:val="968"/>
        </w:trPr>
        <w:tc>
          <w:tcPr>
            <w:tcW w:w="977" w:type="dxa"/>
            <w:vAlign w:val="center"/>
          </w:tcPr>
          <w:p w:rsidR="00940017" w:rsidRPr="00111FBD" w:rsidRDefault="00940017" w:rsidP="006570B9">
            <w:pPr>
              <w:pStyle w:val="Style6"/>
              <w:widowControl/>
              <w:spacing w:line="240" w:lineRule="atLeast"/>
              <w:rPr>
                <w:rStyle w:val="FontStyle13"/>
                <w:rFonts w:ascii="Times New Roman" w:hAnsi="Times New Roman" w:cs="Times New Roman"/>
                <w:sz w:val="24"/>
                <w:szCs w:val="24"/>
              </w:rPr>
            </w:pPr>
            <w:r w:rsidRPr="00111FBD">
              <w:rPr>
                <w:rStyle w:val="FontStyle13"/>
                <w:rFonts w:ascii="Times New Roman" w:hAnsi="Times New Roman" w:cs="Times New Roman"/>
                <w:sz w:val="24"/>
                <w:szCs w:val="24"/>
              </w:rPr>
              <w:t>7</w:t>
            </w:r>
          </w:p>
        </w:tc>
        <w:tc>
          <w:tcPr>
            <w:tcW w:w="2799" w:type="dxa"/>
            <w:vAlign w:val="center"/>
          </w:tcPr>
          <w:p w:rsidR="00940017" w:rsidRPr="00111FBD" w:rsidRDefault="00940017" w:rsidP="00787547">
            <w:pPr>
              <w:pStyle w:val="Style7"/>
              <w:widowControl/>
              <w:spacing w:line="240" w:lineRule="atLeast"/>
              <w:jc w:val="left"/>
              <w:rPr>
                <w:rStyle w:val="FontStyle12"/>
                <w:rFonts w:ascii="Times New Roman" w:hAnsi="Times New Roman" w:cs="Times New Roman"/>
                <w:sz w:val="24"/>
                <w:szCs w:val="24"/>
              </w:rPr>
            </w:pPr>
            <w:r w:rsidRPr="00121446">
              <w:rPr>
                <w:rStyle w:val="FontStyle12"/>
                <w:rFonts w:ascii="Times New Roman" w:hAnsi="Times New Roman" w:cs="Times New Roman"/>
                <w:sz w:val="24"/>
                <w:szCs w:val="24"/>
              </w:rPr>
              <w:t>Требования к результату</w:t>
            </w:r>
          </w:p>
        </w:tc>
        <w:tc>
          <w:tcPr>
            <w:tcW w:w="5873" w:type="dxa"/>
            <w:vAlign w:val="center"/>
          </w:tcPr>
          <w:p w:rsidR="008A13CA" w:rsidRDefault="005A435D" w:rsidP="005A435D">
            <w:pPr>
              <w:jc w:val="both"/>
            </w:pPr>
            <w:r w:rsidRPr="005A435D">
              <w:t xml:space="preserve">    В </w:t>
            </w:r>
            <w:proofErr w:type="gramStart"/>
            <w:r w:rsidRPr="005A435D">
              <w:t>соответствии</w:t>
            </w:r>
            <w:proofErr w:type="gramEnd"/>
            <w:r w:rsidRPr="005A435D">
              <w:t xml:space="preserve"> со ст.723, 475 ГК РФ в результате выполненных в полном объеме Подрядчиком</w:t>
            </w:r>
            <w:r w:rsidR="00433D81">
              <w:t xml:space="preserve"> строительно</w:t>
            </w:r>
            <w:r w:rsidR="000A6F95">
              <w:t>-</w:t>
            </w:r>
            <w:r w:rsidR="00433D81">
              <w:t>монтаж</w:t>
            </w:r>
            <w:r w:rsidR="008A13CA">
              <w:t>ны</w:t>
            </w:r>
            <w:r w:rsidR="000A6F95">
              <w:t>х</w:t>
            </w:r>
            <w:r w:rsidRPr="005A435D">
              <w:t xml:space="preserve"> работ, Заказчик должен получить</w:t>
            </w:r>
            <w:r w:rsidR="008A13CA">
              <w:t>:</w:t>
            </w:r>
          </w:p>
          <w:p w:rsidR="008A13CA" w:rsidRDefault="008A13CA" w:rsidP="005A435D">
            <w:pPr>
              <w:jc w:val="both"/>
            </w:pPr>
            <w:r>
              <w:t>-</w:t>
            </w:r>
            <w:r w:rsidR="002308F6">
              <w:t xml:space="preserve"> </w:t>
            </w:r>
            <w:r>
              <w:t>перенос 1</w:t>
            </w:r>
            <w:r w:rsidR="000A6F95">
              <w:t xml:space="preserve"> (одной)</w:t>
            </w:r>
            <w:r>
              <w:t xml:space="preserve"> прожекторной мачты;</w:t>
            </w:r>
          </w:p>
          <w:p w:rsidR="002308F6" w:rsidRDefault="008A13CA" w:rsidP="005A435D">
            <w:pPr>
              <w:jc w:val="both"/>
            </w:pPr>
            <w:r>
              <w:t>-</w:t>
            </w:r>
            <w:r w:rsidR="002308F6">
              <w:t xml:space="preserve"> установка 5 </w:t>
            </w:r>
            <w:r w:rsidR="000A6F95">
              <w:t xml:space="preserve">(пяти) </w:t>
            </w:r>
            <w:r w:rsidR="002308F6">
              <w:t>новых прожекторных мачт ПМС-24, с установкой светодиодных прожекторов. </w:t>
            </w:r>
          </w:p>
          <w:p w:rsidR="00940017" w:rsidRPr="00F33F88" w:rsidRDefault="00F33F88" w:rsidP="00F33F88">
            <w:pPr>
              <w:jc w:val="both"/>
              <w:rPr>
                <w:rStyle w:val="FontStyle12"/>
                <w:rFonts w:ascii="Times New Roman" w:hAnsi="Times New Roman" w:cs="Times New Roman"/>
                <w:sz w:val="24"/>
                <w:szCs w:val="24"/>
              </w:rPr>
            </w:pPr>
            <w:r>
              <w:t xml:space="preserve">Система </w:t>
            </w:r>
            <w:proofErr w:type="spellStart"/>
            <w:r>
              <w:t>наружнего</w:t>
            </w:r>
            <w:proofErr w:type="spellEnd"/>
            <w:r>
              <w:t xml:space="preserve"> освещения</w:t>
            </w:r>
            <w:r w:rsidRPr="005A435D">
              <w:t xml:space="preserve"> должна быть передана </w:t>
            </w:r>
            <w:r>
              <w:t xml:space="preserve">Заказчику </w:t>
            </w:r>
            <w:r w:rsidRPr="005A435D">
              <w:t>в состоянии, пригодном для эксплуатации.</w:t>
            </w:r>
          </w:p>
        </w:tc>
      </w:tr>
      <w:tr w:rsidR="00940017" w:rsidTr="00111FBD">
        <w:trPr>
          <w:trHeight w:val="653"/>
        </w:trPr>
        <w:tc>
          <w:tcPr>
            <w:tcW w:w="977" w:type="dxa"/>
            <w:vAlign w:val="center"/>
          </w:tcPr>
          <w:p w:rsidR="00940017" w:rsidRPr="00111FBD" w:rsidRDefault="00940017" w:rsidP="006570B9">
            <w:pPr>
              <w:pStyle w:val="Style6"/>
              <w:widowControl/>
              <w:spacing w:line="240" w:lineRule="atLeast"/>
              <w:rPr>
                <w:rStyle w:val="FontStyle13"/>
                <w:rFonts w:ascii="Times New Roman" w:hAnsi="Times New Roman" w:cs="Times New Roman"/>
                <w:sz w:val="24"/>
                <w:szCs w:val="24"/>
              </w:rPr>
            </w:pPr>
            <w:r w:rsidRPr="00111FBD">
              <w:rPr>
                <w:rStyle w:val="FontStyle13"/>
                <w:rFonts w:ascii="Times New Roman" w:hAnsi="Times New Roman" w:cs="Times New Roman"/>
                <w:sz w:val="24"/>
                <w:szCs w:val="24"/>
              </w:rPr>
              <w:t>8</w:t>
            </w:r>
          </w:p>
        </w:tc>
        <w:tc>
          <w:tcPr>
            <w:tcW w:w="2799" w:type="dxa"/>
            <w:vAlign w:val="center"/>
          </w:tcPr>
          <w:p w:rsidR="00940017" w:rsidRPr="00111FBD" w:rsidRDefault="00940017"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 xml:space="preserve">Гарантии на работы </w:t>
            </w:r>
          </w:p>
        </w:tc>
        <w:tc>
          <w:tcPr>
            <w:tcW w:w="5873" w:type="dxa"/>
            <w:vAlign w:val="center"/>
          </w:tcPr>
          <w:p w:rsidR="00940017" w:rsidRDefault="00733525" w:rsidP="00DE721D">
            <w:pPr>
              <w:pStyle w:val="Style7"/>
              <w:widowControl/>
              <w:spacing w:line="240" w:lineRule="atLeast"/>
              <w:rPr>
                <w:rFonts w:ascii="Times New Roman" w:hAnsi="Times New Roman" w:cs="Times New Roman"/>
                <w:lang w:eastAsia="ar-SA"/>
              </w:rPr>
            </w:pPr>
            <w:r w:rsidRPr="00733525">
              <w:rPr>
                <w:rFonts w:ascii="Times New Roman" w:hAnsi="Times New Roman" w:cs="Times New Roman"/>
                <w:lang w:eastAsia="ar-SA"/>
              </w:rPr>
              <w:t>Срок гарантии на выполненные работы в полном объёме  - не менее 24 месяцев с момента подписания сторонами Акта выполненных работ.</w:t>
            </w:r>
          </w:p>
          <w:p w:rsidR="00DE721D" w:rsidRPr="00111FBD" w:rsidRDefault="00DE721D" w:rsidP="00DE721D">
            <w:pPr>
              <w:pStyle w:val="Style7"/>
              <w:widowControl/>
              <w:spacing w:line="240" w:lineRule="atLeast"/>
              <w:rPr>
                <w:rFonts w:ascii="Times New Roman" w:hAnsi="Times New Roman" w:cs="Times New Roman"/>
              </w:rPr>
            </w:pPr>
            <w:r w:rsidRPr="00111FBD">
              <w:rPr>
                <w:rFonts w:ascii="Times New Roman" w:hAnsi="Times New Roman" w:cs="Times New Roman"/>
              </w:rPr>
              <w:t>При наличии дефектов оформляется акт об устранении недоделок с указанием работ подлежащих выполнению.</w:t>
            </w:r>
          </w:p>
          <w:p w:rsidR="00DE721D" w:rsidRDefault="00DE721D" w:rsidP="00DE721D">
            <w:pPr>
              <w:pStyle w:val="Style7"/>
              <w:widowControl/>
              <w:spacing w:line="240" w:lineRule="atLeast"/>
              <w:rPr>
                <w:rFonts w:ascii="Times New Roman" w:hAnsi="Times New Roman" w:cs="Times New Roman"/>
              </w:rPr>
            </w:pPr>
            <w:r w:rsidRPr="00111FBD">
              <w:rPr>
                <w:rFonts w:ascii="Times New Roman" w:hAnsi="Times New Roman" w:cs="Times New Roman"/>
              </w:rPr>
              <w:t>Гарантийный срок в данном случае продлевается на период устранения дефектов.</w:t>
            </w:r>
          </w:p>
          <w:p w:rsidR="00DE721D" w:rsidRPr="00733525" w:rsidRDefault="00DE721D" w:rsidP="00DE721D">
            <w:pPr>
              <w:pStyle w:val="Style7"/>
              <w:widowControl/>
              <w:spacing w:line="240" w:lineRule="atLeast"/>
              <w:rPr>
                <w:rStyle w:val="FontStyle12"/>
                <w:rFonts w:ascii="Times New Roman" w:hAnsi="Times New Roman" w:cs="Times New Roman"/>
                <w:sz w:val="24"/>
                <w:szCs w:val="24"/>
              </w:rPr>
            </w:pPr>
            <w:r w:rsidRPr="00DE721D">
              <w:rPr>
                <w:rFonts w:ascii="Times New Roman" w:hAnsi="Times New Roman" w:cs="Times New Roman"/>
                <w:lang w:eastAsia="ar-SA"/>
              </w:rPr>
              <w:t>Для участия  в составлении акта, фиксирующего дефекты,  согласования порядка и сроков их устранения исполнитель обязан направить своего представителя не позднее 10 (десяти) рабочих дней со дня получения письменного извещения заказчика.</w:t>
            </w:r>
          </w:p>
        </w:tc>
      </w:tr>
      <w:tr w:rsidR="00940017" w:rsidTr="005405F9">
        <w:trPr>
          <w:trHeight w:val="1231"/>
        </w:trPr>
        <w:tc>
          <w:tcPr>
            <w:tcW w:w="977" w:type="dxa"/>
            <w:tcBorders>
              <w:bottom w:val="single" w:sz="4" w:space="0" w:color="auto"/>
            </w:tcBorders>
            <w:vAlign w:val="center"/>
          </w:tcPr>
          <w:p w:rsidR="00940017" w:rsidRPr="00111FBD" w:rsidRDefault="00940017" w:rsidP="006570B9">
            <w:pPr>
              <w:pStyle w:val="Style6"/>
              <w:widowControl/>
              <w:spacing w:line="240" w:lineRule="atLeast"/>
              <w:rPr>
                <w:rStyle w:val="FontStyle13"/>
                <w:rFonts w:ascii="Times New Roman" w:hAnsi="Times New Roman" w:cs="Times New Roman"/>
                <w:sz w:val="24"/>
                <w:szCs w:val="24"/>
                <w:highlight w:val="cyan"/>
              </w:rPr>
            </w:pPr>
            <w:r w:rsidRPr="00111FBD">
              <w:rPr>
                <w:rStyle w:val="FontStyle13"/>
                <w:rFonts w:ascii="Times New Roman" w:hAnsi="Times New Roman" w:cs="Times New Roman"/>
                <w:sz w:val="24"/>
                <w:szCs w:val="24"/>
              </w:rPr>
              <w:t>9</w:t>
            </w:r>
          </w:p>
        </w:tc>
        <w:tc>
          <w:tcPr>
            <w:tcW w:w="2799" w:type="dxa"/>
            <w:tcBorders>
              <w:bottom w:val="single" w:sz="4" w:space="0" w:color="auto"/>
            </w:tcBorders>
            <w:vAlign w:val="center"/>
          </w:tcPr>
          <w:p w:rsidR="00940017" w:rsidRPr="00111FBD" w:rsidRDefault="00940017" w:rsidP="00787547">
            <w:pPr>
              <w:pStyle w:val="Style7"/>
              <w:widowControl/>
              <w:spacing w:line="240" w:lineRule="atLeast"/>
              <w:jc w:val="left"/>
              <w:rPr>
                <w:rStyle w:val="FontStyle12"/>
                <w:rFonts w:ascii="Times New Roman" w:hAnsi="Times New Roman" w:cs="Times New Roman"/>
                <w:sz w:val="24"/>
                <w:szCs w:val="24"/>
                <w:highlight w:val="cyan"/>
              </w:rPr>
            </w:pPr>
            <w:r w:rsidRPr="00111FBD">
              <w:rPr>
                <w:rStyle w:val="FontStyle12"/>
                <w:rFonts w:ascii="Times New Roman" w:hAnsi="Times New Roman" w:cs="Times New Roman"/>
                <w:sz w:val="24"/>
                <w:szCs w:val="24"/>
              </w:rPr>
              <w:t>Приемка работ</w:t>
            </w:r>
          </w:p>
        </w:tc>
        <w:tc>
          <w:tcPr>
            <w:tcW w:w="5873" w:type="dxa"/>
            <w:tcBorders>
              <w:bottom w:val="single" w:sz="4" w:space="0" w:color="auto"/>
            </w:tcBorders>
            <w:vAlign w:val="center"/>
          </w:tcPr>
          <w:p w:rsidR="00DE721D" w:rsidRPr="005405F9" w:rsidRDefault="00940017" w:rsidP="000A6F95">
            <w:pPr>
              <w:pStyle w:val="Style7"/>
              <w:widowControl/>
              <w:spacing w:line="240" w:lineRule="atLeast"/>
              <w:rPr>
                <w:rFonts w:ascii="Times New Roman" w:hAnsi="Times New Roman" w:cs="Times New Roman"/>
              </w:rPr>
            </w:pPr>
            <w:r w:rsidRPr="00111FBD">
              <w:rPr>
                <w:rFonts w:ascii="Times New Roman" w:hAnsi="Times New Roman" w:cs="Times New Roman"/>
              </w:rPr>
              <w:t>Приемка работ выполняется подписанием акта приемки выполненных работ (формы КС-2, КС-3</w:t>
            </w:r>
            <w:r w:rsidR="005405F9">
              <w:rPr>
                <w:rFonts w:ascii="Times New Roman" w:hAnsi="Times New Roman" w:cs="Times New Roman"/>
              </w:rPr>
              <w:t>,           ОС-1</w:t>
            </w:r>
            <w:r w:rsidRPr="00111FBD">
              <w:rPr>
                <w:rFonts w:ascii="Times New Roman" w:hAnsi="Times New Roman" w:cs="Times New Roman"/>
              </w:rPr>
              <w:t>), с предоставлением счета-фактуры и исполнительной документации.</w:t>
            </w:r>
          </w:p>
        </w:tc>
      </w:tr>
      <w:tr w:rsidR="00940017" w:rsidTr="00111FBD">
        <w:trPr>
          <w:trHeight w:val="1197"/>
        </w:trPr>
        <w:tc>
          <w:tcPr>
            <w:tcW w:w="977" w:type="dxa"/>
            <w:tcBorders>
              <w:bottom w:val="single" w:sz="4" w:space="0" w:color="auto"/>
            </w:tcBorders>
            <w:vAlign w:val="center"/>
          </w:tcPr>
          <w:p w:rsidR="00940017" w:rsidRPr="00111FBD" w:rsidRDefault="00940017" w:rsidP="006570B9">
            <w:pPr>
              <w:pStyle w:val="Style6"/>
              <w:widowControl/>
              <w:spacing w:line="240" w:lineRule="atLeast"/>
              <w:rPr>
                <w:rStyle w:val="FontStyle13"/>
                <w:rFonts w:ascii="Times New Roman" w:hAnsi="Times New Roman" w:cs="Times New Roman"/>
                <w:sz w:val="24"/>
                <w:szCs w:val="24"/>
              </w:rPr>
            </w:pPr>
            <w:r w:rsidRPr="00111FBD">
              <w:rPr>
                <w:rStyle w:val="FontStyle13"/>
                <w:rFonts w:ascii="Times New Roman" w:hAnsi="Times New Roman" w:cs="Times New Roman"/>
                <w:sz w:val="24"/>
                <w:szCs w:val="24"/>
              </w:rPr>
              <w:t>10</w:t>
            </w:r>
          </w:p>
        </w:tc>
        <w:tc>
          <w:tcPr>
            <w:tcW w:w="2799" w:type="dxa"/>
            <w:tcBorders>
              <w:bottom w:val="single" w:sz="4" w:space="0" w:color="auto"/>
            </w:tcBorders>
            <w:vAlign w:val="center"/>
          </w:tcPr>
          <w:p w:rsidR="00940017" w:rsidRPr="00111FBD" w:rsidRDefault="00940017"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Особые условия</w:t>
            </w:r>
          </w:p>
        </w:tc>
        <w:tc>
          <w:tcPr>
            <w:tcW w:w="5873" w:type="dxa"/>
            <w:tcBorders>
              <w:bottom w:val="single" w:sz="4" w:space="0" w:color="auto"/>
            </w:tcBorders>
            <w:vAlign w:val="center"/>
          </w:tcPr>
          <w:p w:rsidR="00940017" w:rsidRPr="00111FBD" w:rsidRDefault="00940017" w:rsidP="00787547">
            <w:pPr>
              <w:pStyle w:val="Style1"/>
              <w:widowControl/>
              <w:numPr>
                <w:ilvl w:val="0"/>
                <w:numId w:val="27"/>
              </w:numPr>
              <w:tabs>
                <w:tab w:val="left" w:pos="14"/>
              </w:tabs>
              <w:spacing w:line="240" w:lineRule="atLeas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1. Действующее предприятие. Объект является особо опасным и технически сложным (статья 48.1 Градостроительного кодекса РФ).</w:t>
            </w:r>
          </w:p>
          <w:p w:rsidR="00940017" w:rsidRDefault="00940017" w:rsidP="00F73B63">
            <w:pPr>
              <w:pStyle w:val="Style7"/>
              <w:widowControl/>
              <w:spacing w:line="240" w:lineRule="atLeast"/>
              <w:ind w:firstLine="10"/>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 xml:space="preserve">2. </w:t>
            </w:r>
            <w:proofErr w:type="gramStart"/>
            <w:r w:rsidRPr="00111FBD">
              <w:rPr>
                <w:rStyle w:val="FontStyle12"/>
                <w:rFonts w:ascii="Times New Roman" w:hAnsi="Times New Roman" w:cs="Times New Roman"/>
                <w:sz w:val="24"/>
                <w:szCs w:val="24"/>
              </w:rPr>
              <w:t xml:space="preserve">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 </w:t>
            </w:r>
            <w:proofErr w:type="gramEnd"/>
          </w:p>
          <w:p w:rsidR="00940017" w:rsidRDefault="00940017" w:rsidP="00F73B63">
            <w:pPr>
              <w:pStyle w:val="Style7"/>
              <w:widowControl/>
              <w:spacing w:line="240" w:lineRule="atLeas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3. Все материалы, применяемые в процессе выполнения работ, предварительно согласовываются с Заказчиком и должны соответствовать требованиям Федерального закона от 30.12.2009г. №384-ФЗ «Технический регламент о безопасности зданий и сооружений».</w:t>
            </w:r>
          </w:p>
          <w:p w:rsidR="00940017" w:rsidRDefault="00940017" w:rsidP="00F73B63">
            <w:pPr>
              <w:pStyle w:val="Style7"/>
              <w:widowControl/>
              <w:spacing w:line="240" w:lineRule="atLeas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4. До начала производства работ назначить ответственного по объекту за пожарную безопасность и технику безопасности.</w:t>
            </w:r>
          </w:p>
          <w:p w:rsidR="00940017" w:rsidRDefault="00940017" w:rsidP="00F73B63">
            <w:pPr>
              <w:pStyle w:val="Style7"/>
              <w:widowControl/>
              <w:spacing w:line="240" w:lineRule="atLeas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5. Подключение и переключение нагрузок на распределительные щиты производить строго   по   предварительной   заявке   совместно с представителями службы эксплуатации здания.</w:t>
            </w:r>
          </w:p>
          <w:p w:rsidR="00940017" w:rsidRDefault="00940017" w:rsidP="00F73B63">
            <w:pPr>
              <w:pStyle w:val="Style7"/>
              <w:widowControl/>
              <w:spacing w:line="240" w:lineRule="atLeas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 xml:space="preserve">6. Вывоз строительного мусора производить регулярно, по мере накопления в объеме одной автомашины. </w:t>
            </w:r>
          </w:p>
          <w:p w:rsidR="00940017" w:rsidRDefault="00940017" w:rsidP="00F73B63">
            <w:pPr>
              <w:pStyle w:val="Style7"/>
              <w:widowControl/>
              <w:spacing w:line="240" w:lineRule="atLeas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7. Складирование и погрузку мусора произв</w:t>
            </w:r>
            <w:r w:rsidR="005225BA">
              <w:rPr>
                <w:rStyle w:val="FontStyle12"/>
                <w:rFonts w:ascii="Times New Roman" w:hAnsi="Times New Roman" w:cs="Times New Roman"/>
                <w:sz w:val="24"/>
                <w:szCs w:val="24"/>
              </w:rPr>
              <w:t>одить строго в согласованном месте.</w:t>
            </w:r>
            <w:r w:rsidRPr="00111FBD">
              <w:rPr>
                <w:rStyle w:val="FontStyle12"/>
                <w:rFonts w:ascii="Times New Roman" w:hAnsi="Times New Roman" w:cs="Times New Roman"/>
                <w:sz w:val="24"/>
                <w:szCs w:val="24"/>
              </w:rPr>
              <w:t xml:space="preserve"> Не допускать загромождение территории терминала.</w:t>
            </w:r>
          </w:p>
          <w:p w:rsidR="00940017" w:rsidRDefault="00940017" w:rsidP="00F73B63">
            <w:pPr>
              <w:pStyle w:val="Style7"/>
              <w:widowControl/>
              <w:spacing w:line="240" w:lineRule="atLeast"/>
              <w:rPr>
                <w:rFonts w:ascii="Times New Roman" w:hAnsi="Times New Roman" w:cs="Times New Roman"/>
              </w:rPr>
            </w:pPr>
            <w:r w:rsidRPr="00111FBD">
              <w:rPr>
                <w:rStyle w:val="FontStyle12"/>
                <w:rFonts w:ascii="Times New Roman" w:hAnsi="Times New Roman" w:cs="Times New Roman"/>
                <w:sz w:val="24"/>
                <w:szCs w:val="24"/>
              </w:rPr>
              <w:t xml:space="preserve">8. </w:t>
            </w:r>
            <w:r w:rsidRPr="00111FBD">
              <w:rPr>
                <w:rFonts w:ascii="Times New Roman" w:hAnsi="Times New Roman" w:cs="Times New Roman"/>
              </w:rPr>
              <w:t>Своевременно предъявить организации, осуществляющей строительный контроль для освидетельствования работы, их соответствие качеству и объёмам.</w:t>
            </w:r>
          </w:p>
          <w:p w:rsidR="00940017" w:rsidRPr="00111FBD" w:rsidRDefault="00940017" w:rsidP="00E0648A">
            <w:pPr>
              <w:suppressAutoHyphens w:val="0"/>
              <w:spacing w:line="240" w:lineRule="atLeast"/>
              <w:contextualSpacing/>
              <w:jc w:val="both"/>
            </w:pPr>
            <w:r w:rsidRPr="00111FBD">
              <w:t>9. В обязательном порядке вести исполнительную документацию и своевременно предъявляет её организации, осуществляющей строительный контроль при сдаче приёмке работ, составляет акты освидетельствования скрытых работ, испытания и опробования систем и устройств, ведет другую исполнительную производственную документацию в соответствии с требованиями РД-11-02-2006 и</w:t>
            </w:r>
            <w:r w:rsidRPr="00111FBD">
              <w:rPr>
                <w:rStyle w:val="FontStyle12"/>
                <w:rFonts w:ascii="Times New Roman" w:hAnsi="Times New Roman" w:cs="Times New Roman"/>
                <w:sz w:val="24"/>
                <w:szCs w:val="24"/>
              </w:rPr>
              <w:t xml:space="preserve"> СНиП 3.01.01-85* «Организация строительного производства» в объеме, достаточном для сдачи объектов в эксплуатацию.</w:t>
            </w:r>
            <w:r w:rsidRPr="00111FBD">
              <w:t xml:space="preserve"> </w:t>
            </w:r>
          </w:p>
          <w:p w:rsidR="00940017" w:rsidRDefault="00940017">
            <w:pPr>
              <w:suppressAutoHyphens w:val="0"/>
              <w:spacing w:line="240" w:lineRule="atLeast"/>
              <w:contextualSpacing/>
              <w:jc w:val="both"/>
            </w:pPr>
            <w:r w:rsidRPr="00111FBD">
              <w:t xml:space="preserve">10. Заказчик запрещает выполнение последующих работ при отсутствии актов освидетельствования предыдущих скрытых работ во всех случаях. </w:t>
            </w:r>
          </w:p>
          <w:p w:rsidR="00940017" w:rsidRDefault="00940017">
            <w:pPr>
              <w:suppressAutoHyphens w:val="0"/>
              <w:spacing w:line="240" w:lineRule="atLeast"/>
              <w:contextualSpacing/>
              <w:jc w:val="both"/>
              <w:rPr>
                <w:rStyle w:val="FontStyle12"/>
                <w:rFonts w:ascii="Times New Roman" w:hAnsi="Times New Roman" w:cs="Times New Roman"/>
                <w:sz w:val="24"/>
                <w:szCs w:val="24"/>
                <w:lang w:eastAsia="ru-RU"/>
              </w:rPr>
            </w:pPr>
            <w:r w:rsidRPr="00111FBD">
              <w:t>11. Работы, предъявленные по актам выполненных работ и не подтвержденные исполнительной документацией, считаются не выполненными и оплате не подлежат.</w:t>
            </w:r>
            <w:r w:rsidRPr="00111FBD">
              <w:rPr>
                <w:i/>
                <w:highlight w:val="cyan"/>
              </w:rPr>
              <w:t xml:space="preserve"> </w:t>
            </w:r>
          </w:p>
        </w:tc>
      </w:tr>
    </w:tbl>
    <w:p w:rsidR="002A667F" w:rsidRDefault="002A667F" w:rsidP="000954FB">
      <w:pPr>
        <w:ind w:firstLine="709"/>
        <w:jc w:val="both"/>
        <w:rPr>
          <w:b/>
          <w:sz w:val="28"/>
          <w:szCs w:val="28"/>
          <w:highlight w:val="cyan"/>
        </w:rPr>
      </w:pPr>
    </w:p>
    <w:p w:rsidR="00250CF5" w:rsidRPr="003811F8" w:rsidRDefault="00250CF5" w:rsidP="00250CF5">
      <w:pPr>
        <w:ind w:firstLine="709"/>
        <w:jc w:val="right"/>
        <w:rPr>
          <w:b/>
          <w:sz w:val="28"/>
          <w:szCs w:val="28"/>
        </w:rPr>
      </w:pPr>
      <w:r w:rsidRPr="003811F8">
        <w:rPr>
          <w:b/>
          <w:sz w:val="28"/>
          <w:szCs w:val="28"/>
        </w:rPr>
        <w:t>Приложение № 1 к техническому заданию</w:t>
      </w:r>
    </w:p>
    <w:p w:rsidR="002A667F" w:rsidRDefault="002A667F" w:rsidP="000954FB">
      <w:pPr>
        <w:ind w:firstLine="709"/>
        <w:jc w:val="both"/>
        <w:rPr>
          <w:b/>
          <w:sz w:val="28"/>
          <w:szCs w:val="28"/>
          <w:highlight w:val="cyan"/>
        </w:rPr>
      </w:pPr>
    </w:p>
    <w:tbl>
      <w:tblPr>
        <w:tblW w:w="9781" w:type="dxa"/>
        <w:tblLayout w:type="fixed"/>
        <w:tblLook w:val="04A0"/>
      </w:tblPr>
      <w:tblGrid>
        <w:gridCol w:w="9781"/>
      </w:tblGrid>
      <w:tr w:rsidR="002A667F" w:rsidRPr="004B1673" w:rsidTr="00E371F3">
        <w:trPr>
          <w:trHeight w:val="465"/>
        </w:trPr>
        <w:tc>
          <w:tcPr>
            <w:tcW w:w="10586" w:type="dxa"/>
            <w:tcBorders>
              <w:top w:val="nil"/>
              <w:left w:val="nil"/>
              <w:bottom w:val="nil"/>
              <w:right w:val="nil"/>
            </w:tcBorders>
            <w:shd w:val="clear" w:color="auto" w:fill="FFFFFF"/>
            <w:hideMark/>
          </w:tcPr>
          <w:p w:rsidR="002A667F" w:rsidRPr="00D871C8" w:rsidRDefault="002A667F" w:rsidP="00527021">
            <w:pPr>
              <w:jc w:val="center"/>
              <w:rPr>
                <w:b/>
                <w:bCs/>
                <w:highlight w:val="cyan"/>
              </w:rPr>
            </w:pPr>
            <w:r w:rsidRPr="00D871C8">
              <w:rPr>
                <w:b/>
                <w:bCs/>
              </w:rPr>
              <w:t xml:space="preserve">ВЕДОМОСТЬ ОБЪЕМОВ РАБОТ </w:t>
            </w:r>
          </w:p>
        </w:tc>
      </w:tr>
      <w:tr w:rsidR="00910548" w:rsidRPr="00910548" w:rsidTr="00E371F3">
        <w:trPr>
          <w:trHeight w:val="465"/>
        </w:trPr>
        <w:tc>
          <w:tcPr>
            <w:tcW w:w="10586" w:type="dxa"/>
            <w:tcBorders>
              <w:top w:val="nil"/>
              <w:left w:val="nil"/>
              <w:bottom w:val="nil"/>
              <w:right w:val="nil"/>
            </w:tcBorders>
            <w:shd w:val="clear" w:color="auto" w:fill="FFFFFF"/>
            <w:hideMark/>
          </w:tcPr>
          <w:p w:rsidR="00910548" w:rsidRPr="000A4F23" w:rsidRDefault="00910548" w:rsidP="00F81583">
            <w:pPr>
              <w:ind w:firstLine="709"/>
              <w:jc w:val="both"/>
              <w:rPr>
                <w:b/>
                <w:bCs/>
                <w:sz w:val="28"/>
                <w:szCs w:val="28"/>
              </w:rPr>
            </w:pPr>
            <w:r w:rsidRPr="00F81583">
              <w:rPr>
                <w:b/>
                <w:bCs/>
                <w:sz w:val="28"/>
                <w:szCs w:val="28"/>
              </w:rPr>
              <w:t xml:space="preserve">На </w:t>
            </w:r>
            <w:r w:rsidR="005927BA">
              <w:rPr>
                <w:b/>
                <w:sz w:val="28"/>
                <w:szCs w:val="28"/>
              </w:rPr>
              <w:t>выполнение строительно-</w:t>
            </w:r>
            <w:r w:rsidR="00334567" w:rsidRPr="00F81583">
              <w:rPr>
                <w:b/>
                <w:sz w:val="28"/>
                <w:szCs w:val="28"/>
              </w:rPr>
              <w:t>монтажн</w:t>
            </w:r>
            <w:r w:rsidR="005979C7">
              <w:rPr>
                <w:b/>
                <w:sz w:val="28"/>
                <w:szCs w:val="28"/>
              </w:rPr>
              <w:t>ых работ системы наружного освещ</w:t>
            </w:r>
            <w:r w:rsidR="00334567" w:rsidRPr="00F81583">
              <w:rPr>
                <w:b/>
                <w:sz w:val="28"/>
                <w:szCs w:val="28"/>
              </w:rPr>
              <w:t>ения</w:t>
            </w:r>
            <w:r w:rsidR="00F81583">
              <w:rPr>
                <w:b/>
                <w:sz w:val="28"/>
                <w:szCs w:val="28"/>
              </w:rPr>
              <w:t>,</w:t>
            </w:r>
            <w:r w:rsidR="00334567">
              <w:rPr>
                <w:b/>
                <w:sz w:val="32"/>
                <w:szCs w:val="32"/>
              </w:rPr>
              <w:t xml:space="preserve"> </w:t>
            </w:r>
            <w:r w:rsidR="00F81583" w:rsidRPr="00F81583">
              <w:rPr>
                <w:b/>
                <w:sz w:val="28"/>
                <w:szCs w:val="28"/>
              </w:rPr>
              <w:t>в ходе проведения реконструкции</w:t>
            </w:r>
            <w:r w:rsidR="00B7561E">
              <w:rPr>
                <w:b/>
                <w:sz w:val="28"/>
                <w:szCs w:val="28"/>
              </w:rPr>
              <w:t xml:space="preserve"> объектов: «Контейнерная площадка</w:t>
            </w:r>
            <w:r w:rsidR="00F81583" w:rsidRPr="00F81583">
              <w:rPr>
                <w:b/>
                <w:sz w:val="28"/>
                <w:szCs w:val="28"/>
              </w:rPr>
              <w:t xml:space="preserve"> для 40 -фут контейнеров</w:t>
            </w:r>
            <w:r w:rsidR="00B7561E">
              <w:rPr>
                <w:b/>
                <w:sz w:val="28"/>
                <w:szCs w:val="28"/>
              </w:rPr>
              <w:t>»</w:t>
            </w:r>
            <w:r w:rsidR="00F81583" w:rsidRPr="00F81583">
              <w:rPr>
                <w:b/>
                <w:sz w:val="28"/>
                <w:szCs w:val="28"/>
              </w:rPr>
              <w:t xml:space="preserve"> (инв. № 022032) и </w:t>
            </w:r>
            <w:r w:rsidR="00B7561E">
              <w:rPr>
                <w:b/>
                <w:sz w:val="28"/>
                <w:szCs w:val="28"/>
              </w:rPr>
              <w:t>«</w:t>
            </w:r>
            <w:r w:rsidR="00F81583" w:rsidRPr="00F81583">
              <w:rPr>
                <w:b/>
                <w:sz w:val="28"/>
                <w:szCs w:val="28"/>
              </w:rPr>
              <w:t>Подкранового пути</w:t>
            </w:r>
            <w:r w:rsidR="00B7561E">
              <w:rPr>
                <w:b/>
                <w:sz w:val="28"/>
                <w:szCs w:val="28"/>
              </w:rPr>
              <w:t>»</w:t>
            </w:r>
            <w:r w:rsidR="00F81583" w:rsidRPr="00F81583">
              <w:rPr>
                <w:b/>
                <w:sz w:val="28"/>
                <w:szCs w:val="28"/>
              </w:rPr>
              <w:t xml:space="preserve"> (инв. №  015/01/00000013)  9 тупика,  на контейнерном терминале станции Хабаровск-2</w:t>
            </w:r>
            <w:r w:rsidR="00337D65">
              <w:rPr>
                <w:b/>
                <w:sz w:val="28"/>
                <w:szCs w:val="28"/>
              </w:rPr>
              <w:t>.</w:t>
            </w:r>
          </w:p>
        </w:tc>
      </w:tr>
    </w:tbl>
    <w:p w:rsidR="00911F3F" w:rsidRDefault="00911F3F">
      <w:pPr>
        <w:jc w:val="both"/>
        <w:rPr>
          <w:b/>
          <w:sz w:val="28"/>
          <w:szCs w:val="28"/>
          <w:highlight w:val="cyan"/>
        </w:rPr>
      </w:pPr>
    </w:p>
    <w:tbl>
      <w:tblPr>
        <w:tblStyle w:val="afff2"/>
        <w:tblW w:w="0" w:type="auto"/>
        <w:tblLook w:val="04A0"/>
      </w:tblPr>
      <w:tblGrid>
        <w:gridCol w:w="3652"/>
        <w:gridCol w:w="6202"/>
      </w:tblGrid>
      <w:tr w:rsidR="0026481C" w:rsidTr="0026481C">
        <w:tc>
          <w:tcPr>
            <w:tcW w:w="3652" w:type="dxa"/>
          </w:tcPr>
          <w:p w:rsidR="0026481C" w:rsidRPr="0026481C" w:rsidRDefault="0026481C" w:rsidP="00C51904">
            <w:pPr>
              <w:rPr>
                <w:sz w:val="28"/>
                <w:szCs w:val="28"/>
                <w:highlight w:val="cyan"/>
              </w:rPr>
            </w:pPr>
            <w:r w:rsidRPr="0026481C">
              <w:rPr>
                <w:sz w:val="28"/>
                <w:szCs w:val="28"/>
              </w:rPr>
              <w:t xml:space="preserve">Основные </w:t>
            </w:r>
            <w:r w:rsidR="00C51904">
              <w:rPr>
                <w:sz w:val="28"/>
                <w:szCs w:val="28"/>
              </w:rPr>
              <w:t>условия</w:t>
            </w:r>
            <w:r w:rsidR="00C51904" w:rsidRPr="0026481C">
              <w:rPr>
                <w:sz w:val="28"/>
                <w:szCs w:val="28"/>
              </w:rPr>
              <w:t xml:space="preserve"> </w:t>
            </w:r>
            <w:r w:rsidR="0062364F">
              <w:rPr>
                <w:sz w:val="28"/>
                <w:szCs w:val="28"/>
              </w:rPr>
              <w:t>(</w:t>
            </w:r>
            <w:r w:rsidR="00C51904" w:rsidRPr="0026481C">
              <w:rPr>
                <w:sz w:val="28"/>
                <w:szCs w:val="28"/>
              </w:rPr>
              <w:t>характеристики</w:t>
            </w:r>
            <w:r w:rsidR="0062364F">
              <w:rPr>
                <w:sz w:val="28"/>
                <w:szCs w:val="28"/>
              </w:rPr>
              <w:t>)</w:t>
            </w:r>
          </w:p>
        </w:tc>
        <w:tc>
          <w:tcPr>
            <w:tcW w:w="6202" w:type="dxa"/>
          </w:tcPr>
          <w:p w:rsidR="00B547E4" w:rsidRDefault="00D503FF" w:rsidP="00B547E4">
            <w:pPr>
              <w:pStyle w:val="affb"/>
              <w:spacing w:before="0" w:after="0"/>
              <w:rPr>
                <w:sz w:val="28"/>
                <w:szCs w:val="28"/>
              </w:rPr>
            </w:pPr>
            <w:r>
              <w:rPr>
                <w:sz w:val="28"/>
                <w:szCs w:val="28"/>
              </w:rPr>
              <w:t xml:space="preserve">- </w:t>
            </w:r>
            <w:r w:rsidR="00B547E4" w:rsidRPr="00B547E4">
              <w:rPr>
                <w:sz w:val="28"/>
                <w:szCs w:val="28"/>
              </w:rPr>
              <w:t>Напряжение сети - 380В</w:t>
            </w:r>
            <w:r w:rsidR="00B547E4">
              <w:rPr>
                <w:sz w:val="28"/>
                <w:szCs w:val="28"/>
              </w:rPr>
              <w:t>.</w:t>
            </w:r>
            <w:r>
              <w:rPr>
                <w:sz w:val="28"/>
                <w:szCs w:val="28"/>
              </w:rPr>
              <w:t>;</w:t>
            </w:r>
          </w:p>
          <w:p w:rsidR="00B547E4" w:rsidRDefault="00D503FF" w:rsidP="00D503FF">
            <w:pPr>
              <w:pStyle w:val="affb"/>
              <w:spacing w:before="0" w:after="0"/>
              <w:jc w:val="both"/>
              <w:rPr>
                <w:sz w:val="28"/>
                <w:szCs w:val="28"/>
              </w:rPr>
            </w:pPr>
            <w:r>
              <w:rPr>
                <w:sz w:val="28"/>
                <w:szCs w:val="28"/>
              </w:rPr>
              <w:t>-</w:t>
            </w:r>
            <w:r w:rsidR="00B547E4" w:rsidRPr="00B547E4">
              <w:rPr>
                <w:sz w:val="28"/>
                <w:szCs w:val="28"/>
              </w:rPr>
              <w:t>Для освещения площадки предусмотреть перенос 1 прожекторной мачты и установка 5 новых прожекторных мачт ПМС-24, с установкой светодиодных прожекторов</w:t>
            </w:r>
            <w:proofErr w:type="gramStart"/>
            <w:r w:rsidR="00B547E4" w:rsidRPr="00B547E4">
              <w:rPr>
                <w:sz w:val="28"/>
                <w:szCs w:val="28"/>
              </w:rPr>
              <w:t>.</w:t>
            </w:r>
            <w:r>
              <w:rPr>
                <w:sz w:val="28"/>
                <w:szCs w:val="28"/>
              </w:rPr>
              <w:t>;</w:t>
            </w:r>
            <w:r w:rsidR="00B547E4" w:rsidRPr="00B547E4">
              <w:rPr>
                <w:sz w:val="28"/>
                <w:szCs w:val="28"/>
              </w:rPr>
              <w:t> </w:t>
            </w:r>
            <w:proofErr w:type="gramEnd"/>
          </w:p>
          <w:p w:rsidR="00D503FF" w:rsidRDefault="00D503FF" w:rsidP="002179E6">
            <w:pPr>
              <w:pStyle w:val="affb"/>
              <w:spacing w:before="0" w:after="0"/>
              <w:jc w:val="both"/>
              <w:rPr>
                <w:sz w:val="28"/>
                <w:szCs w:val="28"/>
              </w:rPr>
            </w:pPr>
            <w:r>
              <w:rPr>
                <w:sz w:val="28"/>
                <w:szCs w:val="28"/>
              </w:rPr>
              <w:t xml:space="preserve"> - </w:t>
            </w:r>
            <w:r w:rsidRPr="00D503FF">
              <w:rPr>
                <w:sz w:val="28"/>
                <w:szCs w:val="28"/>
              </w:rPr>
              <w:t>По мачте кабель проложить с креплением по кабельному лотку. Выполнить свайные фундаменты под устанавливаемые мачты (6шт.)</w:t>
            </w:r>
            <w:r>
              <w:rPr>
                <w:sz w:val="28"/>
                <w:szCs w:val="28"/>
              </w:rPr>
              <w:t>;</w:t>
            </w:r>
          </w:p>
          <w:p w:rsidR="00D503FF" w:rsidRDefault="00D503FF" w:rsidP="002179E6">
            <w:pPr>
              <w:pStyle w:val="affb"/>
              <w:spacing w:before="0" w:after="0"/>
              <w:jc w:val="both"/>
              <w:rPr>
                <w:sz w:val="28"/>
                <w:szCs w:val="28"/>
              </w:rPr>
            </w:pPr>
            <w:r>
              <w:rPr>
                <w:sz w:val="28"/>
                <w:szCs w:val="28"/>
              </w:rPr>
              <w:t xml:space="preserve"> - </w:t>
            </w:r>
            <w:r w:rsidRPr="00D503FF">
              <w:rPr>
                <w:sz w:val="28"/>
                <w:szCs w:val="28"/>
              </w:rPr>
              <w:t xml:space="preserve">Кабельные линии выполнить кабелем </w:t>
            </w:r>
            <w:proofErr w:type="spellStart"/>
            <w:r w:rsidRPr="00D503FF">
              <w:rPr>
                <w:sz w:val="28"/>
                <w:szCs w:val="28"/>
              </w:rPr>
              <w:t>ААБл</w:t>
            </w:r>
            <w:proofErr w:type="spellEnd"/>
            <w:r w:rsidRPr="00D503FF">
              <w:rPr>
                <w:sz w:val="28"/>
                <w:szCs w:val="28"/>
              </w:rPr>
              <w:t xml:space="preserve"> 4х16.</w:t>
            </w:r>
            <w:r>
              <w:t xml:space="preserve"> </w:t>
            </w:r>
            <w:r w:rsidRPr="00D503FF">
              <w:rPr>
                <w:sz w:val="28"/>
                <w:szCs w:val="28"/>
              </w:rPr>
              <w:t>Кабели проложить на глубине 0,7м от поверхности земли на подсып</w:t>
            </w:r>
            <w:r w:rsidR="00B27F1F">
              <w:rPr>
                <w:sz w:val="28"/>
                <w:szCs w:val="28"/>
              </w:rPr>
              <w:t>ку из песка, с защитой кирпичом;</w:t>
            </w:r>
          </w:p>
          <w:p w:rsidR="0062364F" w:rsidRDefault="0062364F" w:rsidP="002179E6">
            <w:pPr>
              <w:pStyle w:val="affb"/>
              <w:spacing w:before="0" w:after="0"/>
              <w:jc w:val="both"/>
              <w:rPr>
                <w:sz w:val="28"/>
                <w:szCs w:val="28"/>
              </w:rPr>
            </w:pPr>
            <w:r>
              <w:rPr>
                <w:sz w:val="28"/>
                <w:szCs w:val="28"/>
              </w:rPr>
              <w:t xml:space="preserve">- </w:t>
            </w:r>
            <w:r w:rsidRPr="0062364F">
              <w:rPr>
                <w:sz w:val="28"/>
                <w:szCs w:val="28"/>
              </w:rPr>
              <w:t>При пересечении с инженерными коммуникациями, под тротуарным покрытием кабели проложить  в двустенных пластиковых гофрированных трубах; под проезжей частью в асбесто</w:t>
            </w:r>
            <w:r w:rsidR="00A079B4">
              <w:rPr>
                <w:sz w:val="28"/>
                <w:szCs w:val="28"/>
              </w:rPr>
              <w:t xml:space="preserve">цементных трубах на глубине 1м. </w:t>
            </w:r>
            <w:r w:rsidR="00A079B4" w:rsidRPr="00A079B4">
              <w:rPr>
                <w:sz w:val="28"/>
                <w:szCs w:val="28"/>
              </w:rPr>
              <w:t>Кабели в трубах уплотнить с двух концов</w:t>
            </w:r>
            <w:r w:rsidR="00B27F1F">
              <w:rPr>
                <w:sz w:val="28"/>
                <w:szCs w:val="28"/>
              </w:rPr>
              <w:t>;</w:t>
            </w:r>
          </w:p>
          <w:p w:rsidR="00B27F1F" w:rsidRPr="00B27F1F" w:rsidRDefault="00B27F1F" w:rsidP="00B27F1F">
            <w:pPr>
              <w:pStyle w:val="affb"/>
              <w:spacing w:before="0" w:after="0"/>
              <w:jc w:val="both"/>
              <w:rPr>
                <w:sz w:val="28"/>
                <w:szCs w:val="28"/>
              </w:rPr>
            </w:pPr>
            <w:r>
              <w:rPr>
                <w:sz w:val="28"/>
                <w:szCs w:val="28"/>
              </w:rPr>
              <w:t xml:space="preserve">- </w:t>
            </w:r>
            <w:r w:rsidRPr="00B27F1F">
              <w:rPr>
                <w:sz w:val="28"/>
                <w:szCs w:val="28"/>
              </w:rPr>
              <w:t>Трубы в траншеях для кабельных трасс проложить с обратной засыпкой до п</w:t>
            </w:r>
            <w:r>
              <w:rPr>
                <w:sz w:val="28"/>
                <w:szCs w:val="28"/>
              </w:rPr>
              <w:t>ланировки и устройства покрытий;</w:t>
            </w:r>
          </w:p>
          <w:p w:rsidR="00B27F1F" w:rsidRPr="00B27F1F" w:rsidRDefault="00B27F1F" w:rsidP="00B27F1F">
            <w:pPr>
              <w:pStyle w:val="affb"/>
              <w:spacing w:before="0" w:after="0"/>
              <w:jc w:val="both"/>
              <w:rPr>
                <w:sz w:val="28"/>
                <w:szCs w:val="28"/>
              </w:rPr>
            </w:pPr>
            <w:r>
              <w:rPr>
                <w:sz w:val="28"/>
                <w:szCs w:val="28"/>
              </w:rPr>
              <w:t>-</w:t>
            </w:r>
            <w:r>
              <w:t xml:space="preserve">. </w:t>
            </w:r>
            <w:r w:rsidRPr="00B27F1F">
              <w:rPr>
                <w:sz w:val="28"/>
                <w:szCs w:val="28"/>
              </w:rPr>
              <w:t>Управление освещением принято автоматическим при подаче сигнала от фотодатчика в зависимости от естественной освещенности территории, а также кнопочными постами управления, установленных на прожекторе МП</w:t>
            </w:r>
            <w:proofErr w:type="gramStart"/>
            <w:r w:rsidRPr="00B27F1F">
              <w:rPr>
                <w:sz w:val="28"/>
                <w:szCs w:val="28"/>
              </w:rPr>
              <w:t>2</w:t>
            </w:r>
            <w:proofErr w:type="gramEnd"/>
            <w:r w:rsidRPr="00B27F1F">
              <w:rPr>
                <w:sz w:val="28"/>
                <w:szCs w:val="28"/>
              </w:rPr>
              <w:t>.</w:t>
            </w:r>
          </w:p>
          <w:p w:rsidR="00911F3F" w:rsidRPr="0026481C" w:rsidRDefault="00911F3F" w:rsidP="00B27F1F">
            <w:pPr>
              <w:jc w:val="both"/>
              <w:rPr>
                <w:sz w:val="28"/>
                <w:szCs w:val="28"/>
                <w:highlight w:val="cyan"/>
              </w:rPr>
            </w:pPr>
          </w:p>
        </w:tc>
      </w:tr>
    </w:tbl>
    <w:p w:rsidR="00911F3F" w:rsidRDefault="00911F3F">
      <w:pPr>
        <w:jc w:val="both"/>
        <w:rPr>
          <w:b/>
          <w:sz w:val="28"/>
          <w:szCs w:val="28"/>
          <w:highlight w:val="cyan"/>
        </w:rPr>
      </w:pPr>
    </w:p>
    <w:tbl>
      <w:tblPr>
        <w:tblW w:w="9957" w:type="dxa"/>
        <w:tblInd w:w="-34" w:type="dxa"/>
        <w:tblLayout w:type="fixed"/>
        <w:tblLook w:val="04A0"/>
      </w:tblPr>
      <w:tblGrid>
        <w:gridCol w:w="609"/>
        <w:gridCol w:w="5345"/>
        <w:gridCol w:w="1559"/>
        <w:gridCol w:w="2444"/>
      </w:tblGrid>
      <w:tr w:rsidR="003811F8" w:rsidRPr="00610951" w:rsidTr="003E5F92">
        <w:trPr>
          <w:trHeight w:val="60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1F8" w:rsidRPr="00610951" w:rsidRDefault="003811F8" w:rsidP="009413B4">
            <w:pPr>
              <w:jc w:val="center"/>
              <w:rPr>
                <w:sz w:val="28"/>
                <w:szCs w:val="28"/>
              </w:rPr>
            </w:pPr>
            <w:r w:rsidRPr="00610951">
              <w:rPr>
                <w:sz w:val="28"/>
                <w:szCs w:val="28"/>
              </w:rPr>
              <w:t>№ пп</w:t>
            </w:r>
          </w:p>
        </w:tc>
        <w:tc>
          <w:tcPr>
            <w:tcW w:w="5345" w:type="dxa"/>
            <w:tcBorders>
              <w:top w:val="single" w:sz="4" w:space="0" w:color="auto"/>
              <w:left w:val="nil"/>
              <w:bottom w:val="nil"/>
              <w:right w:val="single" w:sz="4" w:space="0" w:color="auto"/>
            </w:tcBorders>
            <w:shd w:val="clear" w:color="auto" w:fill="auto"/>
            <w:vAlign w:val="center"/>
            <w:hideMark/>
          </w:tcPr>
          <w:p w:rsidR="003811F8" w:rsidRPr="00610951" w:rsidRDefault="003811F8" w:rsidP="009413B4">
            <w:pPr>
              <w:jc w:val="center"/>
              <w:rPr>
                <w:sz w:val="28"/>
                <w:szCs w:val="28"/>
              </w:rPr>
            </w:pPr>
            <w:r w:rsidRPr="00610951">
              <w:rPr>
                <w:sz w:val="28"/>
                <w:szCs w:val="28"/>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811F8" w:rsidRPr="00610951" w:rsidRDefault="003811F8" w:rsidP="009413B4">
            <w:pPr>
              <w:jc w:val="center"/>
              <w:rPr>
                <w:sz w:val="28"/>
                <w:szCs w:val="28"/>
              </w:rPr>
            </w:pPr>
            <w:r w:rsidRPr="00610951">
              <w:rPr>
                <w:sz w:val="28"/>
                <w:szCs w:val="28"/>
              </w:rPr>
              <w:t>Ед. изм.</w:t>
            </w:r>
          </w:p>
        </w:tc>
        <w:tc>
          <w:tcPr>
            <w:tcW w:w="2444" w:type="dxa"/>
            <w:tcBorders>
              <w:top w:val="single" w:sz="4" w:space="0" w:color="auto"/>
              <w:left w:val="nil"/>
              <w:bottom w:val="single" w:sz="4" w:space="0" w:color="auto"/>
              <w:right w:val="single" w:sz="4" w:space="0" w:color="auto"/>
            </w:tcBorders>
            <w:shd w:val="clear" w:color="auto" w:fill="auto"/>
            <w:vAlign w:val="center"/>
            <w:hideMark/>
          </w:tcPr>
          <w:p w:rsidR="003811F8" w:rsidRPr="00610951" w:rsidRDefault="003811F8" w:rsidP="009413B4">
            <w:pPr>
              <w:jc w:val="center"/>
              <w:rPr>
                <w:sz w:val="28"/>
                <w:szCs w:val="28"/>
              </w:rPr>
            </w:pPr>
            <w:r w:rsidRPr="00610951">
              <w:rPr>
                <w:sz w:val="28"/>
                <w:szCs w:val="28"/>
              </w:rPr>
              <w:t>Кол.</w:t>
            </w:r>
          </w:p>
        </w:tc>
      </w:tr>
      <w:tr w:rsidR="003811F8" w:rsidRPr="00943F2A" w:rsidTr="003E5F92">
        <w:trPr>
          <w:trHeight w:val="25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3811F8" w:rsidRPr="00943F2A" w:rsidRDefault="003811F8" w:rsidP="009413B4">
            <w:pPr>
              <w:jc w:val="center"/>
              <w:rPr>
                <w:rFonts w:ascii="Arial" w:hAnsi="Arial" w:cs="Arial"/>
                <w:sz w:val="20"/>
                <w:szCs w:val="20"/>
              </w:rPr>
            </w:pPr>
            <w:r w:rsidRPr="00943F2A">
              <w:rPr>
                <w:rFonts w:ascii="Arial" w:hAnsi="Arial" w:cs="Arial"/>
                <w:sz w:val="20"/>
                <w:szCs w:val="20"/>
              </w:rPr>
              <w:t>1</w:t>
            </w:r>
          </w:p>
        </w:tc>
        <w:tc>
          <w:tcPr>
            <w:tcW w:w="5345" w:type="dxa"/>
            <w:tcBorders>
              <w:top w:val="single" w:sz="4" w:space="0" w:color="auto"/>
              <w:left w:val="nil"/>
              <w:bottom w:val="single" w:sz="4" w:space="0" w:color="auto"/>
              <w:right w:val="single" w:sz="4" w:space="0" w:color="auto"/>
            </w:tcBorders>
            <w:shd w:val="clear" w:color="auto" w:fill="auto"/>
            <w:noWrap/>
            <w:vAlign w:val="center"/>
            <w:hideMark/>
          </w:tcPr>
          <w:p w:rsidR="003811F8" w:rsidRPr="00943F2A" w:rsidRDefault="003811F8" w:rsidP="009413B4">
            <w:pPr>
              <w:jc w:val="center"/>
              <w:rPr>
                <w:rFonts w:ascii="Arial" w:hAnsi="Arial" w:cs="Arial"/>
                <w:sz w:val="20"/>
                <w:szCs w:val="20"/>
              </w:rPr>
            </w:pPr>
            <w:r w:rsidRPr="00943F2A">
              <w:rPr>
                <w:rFonts w:ascii="Arial" w:hAnsi="Arial" w:cs="Arial"/>
                <w:sz w:val="20"/>
                <w:szCs w:val="20"/>
              </w:rPr>
              <w:t>2</w:t>
            </w:r>
          </w:p>
        </w:tc>
        <w:tc>
          <w:tcPr>
            <w:tcW w:w="1559" w:type="dxa"/>
            <w:tcBorders>
              <w:top w:val="nil"/>
              <w:left w:val="nil"/>
              <w:bottom w:val="single" w:sz="4" w:space="0" w:color="auto"/>
              <w:right w:val="single" w:sz="4" w:space="0" w:color="auto"/>
            </w:tcBorders>
            <w:shd w:val="clear" w:color="auto" w:fill="auto"/>
            <w:noWrap/>
            <w:vAlign w:val="center"/>
            <w:hideMark/>
          </w:tcPr>
          <w:p w:rsidR="003811F8" w:rsidRPr="00943F2A" w:rsidRDefault="003811F8" w:rsidP="009413B4">
            <w:pPr>
              <w:jc w:val="center"/>
              <w:rPr>
                <w:rFonts w:ascii="Arial" w:hAnsi="Arial" w:cs="Arial"/>
                <w:sz w:val="20"/>
                <w:szCs w:val="20"/>
              </w:rPr>
            </w:pPr>
            <w:r w:rsidRPr="00943F2A">
              <w:rPr>
                <w:rFonts w:ascii="Arial" w:hAnsi="Arial" w:cs="Arial"/>
                <w:sz w:val="20"/>
                <w:szCs w:val="20"/>
              </w:rPr>
              <w:t>3</w:t>
            </w:r>
          </w:p>
        </w:tc>
        <w:tc>
          <w:tcPr>
            <w:tcW w:w="2444" w:type="dxa"/>
            <w:tcBorders>
              <w:top w:val="nil"/>
              <w:left w:val="nil"/>
              <w:bottom w:val="single" w:sz="4" w:space="0" w:color="auto"/>
              <w:right w:val="single" w:sz="4" w:space="0" w:color="auto"/>
            </w:tcBorders>
            <w:shd w:val="clear" w:color="auto" w:fill="auto"/>
            <w:noWrap/>
            <w:vAlign w:val="center"/>
            <w:hideMark/>
          </w:tcPr>
          <w:p w:rsidR="003811F8" w:rsidRPr="00943F2A" w:rsidRDefault="003811F8" w:rsidP="009413B4">
            <w:pPr>
              <w:jc w:val="center"/>
              <w:rPr>
                <w:rFonts w:ascii="Arial" w:hAnsi="Arial" w:cs="Arial"/>
                <w:sz w:val="20"/>
                <w:szCs w:val="20"/>
              </w:rPr>
            </w:pPr>
            <w:r w:rsidRPr="00943F2A">
              <w:rPr>
                <w:rFonts w:ascii="Arial" w:hAnsi="Arial" w:cs="Arial"/>
                <w:sz w:val="20"/>
                <w:szCs w:val="20"/>
              </w:rPr>
              <w:t>4</w:t>
            </w:r>
          </w:p>
        </w:tc>
      </w:tr>
      <w:tr w:rsidR="00D71F88" w:rsidRPr="0027524E" w:rsidTr="00D71F88">
        <w:trPr>
          <w:trHeight w:val="345"/>
        </w:trPr>
        <w:tc>
          <w:tcPr>
            <w:tcW w:w="9957" w:type="dxa"/>
            <w:gridSpan w:val="4"/>
            <w:tcBorders>
              <w:top w:val="nil"/>
              <w:left w:val="single" w:sz="4" w:space="0" w:color="auto"/>
              <w:bottom w:val="single" w:sz="4" w:space="0" w:color="auto"/>
              <w:right w:val="single" w:sz="4" w:space="0" w:color="auto"/>
            </w:tcBorders>
            <w:shd w:val="clear" w:color="auto" w:fill="auto"/>
            <w:noWrap/>
            <w:hideMark/>
          </w:tcPr>
          <w:p w:rsidR="00D71F88" w:rsidRPr="00D71F88" w:rsidRDefault="002B23EF" w:rsidP="00D71F88">
            <w:pPr>
              <w:jc w:val="center"/>
              <w:rPr>
                <w:b/>
                <w:sz w:val="28"/>
                <w:szCs w:val="28"/>
              </w:rPr>
            </w:pPr>
            <w:r w:rsidRPr="002B23EF">
              <w:rPr>
                <w:b/>
                <w:sz w:val="28"/>
                <w:szCs w:val="28"/>
              </w:rPr>
              <w:t xml:space="preserve">   Раздел 1. Земляные работы</w:t>
            </w:r>
          </w:p>
        </w:tc>
      </w:tr>
      <w:tr w:rsidR="002B23EF" w:rsidRPr="0027524E" w:rsidTr="003E5F92">
        <w:trPr>
          <w:trHeight w:val="740"/>
        </w:trPr>
        <w:tc>
          <w:tcPr>
            <w:tcW w:w="609" w:type="dxa"/>
            <w:tcBorders>
              <w:top w:val="nil"/>
              <w:left w:val="single" w:sz="4" w:space="0" w:color="auto"/>
              <w:bottom w:val="single" w:sz="4" w:space="0" w:color="auto"/>
              <w:right w:val="single" w:sz="4" w:space="0" w:color="auto"/>
            </w:tcBorders>
            <w:shd w:val="clear" w:color="auto" w:fill="auto"/>
            <w:noWrap/>
            <w:hideMark/>
          </w:tcPr>
          <w:p w:rsidR="002B23EF" w:rsidRPr="0027524E" w:rsidRDefault="002B23EF" w:rsidP="009413B4">
            <w:pPr>
              <w:jc w:val="center"/>
              <w:rPr>
                <w:sz w:val="28"/>
                <w:szCs w:val="28"/>
              </w:rPr>
            </w:pPr>
            <w:r>
              <w:rPr>
                <w:sz w:val="28"/>
                <w:szCs w:val="28"/>
              </w:rPr>
              <w:t>1</w:t>
            </w:r>
          </w:p>
        </w:tc>
        <w:tc>
          <w:tcPr>
            <w:tcW w:w="5345" w:type="dxa"/>
            <w:tcBorders>
              <w:top w:val="nil"/>
              <w:left w:val="nil"/>
              <w:bottom w:val="single" w:sz="4" w:space="0" w:color="auto"/>
              <w:right w:val="single" w:sz="4" w:space="0" w:color="auto"/>
            </w:tcBorders>
            <w:shd w:val="clear" w:color="auto" w:fill="auto"/>
            <w:hideMark/>
          </w:tcPr>
          <w:p w:rsidR="002B23EF" w:rsidRPr="002B23EF" w:rsidRDefault="002B23EF" w:rsidP="0061654F">
            <w:pPr>
              <w:jc w:val="both"/>
              <w:rPr>
                <w:color w:val="000000"/>
                <w:sz w:val="28"/>
                <w:szCs w:val="28"/>
              </w:rPr>
            </w:pPr>
            <w:r w:rsidRPr="002B23EF">
              <w:rPr>
                <w:color w:val="000000"/>
                <w:sz w:val="28"/>
                <w:szCs w:val="28"/>
              </w:rPr>
              <w:t>Разработка грунта в траншеях экскаватором «обратная лопата» с ковшом вместимостью 0,65 (0,5-1) м3, группа грунтов 2</w:t>
            </w:r>
          </w:p>
        </w:tc>
        <w:tc>
          <w:tcPr>
            <w:tcW w:w="1559" w:type="dxa"/>
            <w:tcBorders>
              <w:top w:val="nil"/>
              <w:left w:val="nil"/>
              <w:bottom w:val="single" w:sz="4" w:space="0" w:color="auto"/>
              <w:right w:val="single" w:sz="4" w:space="0" w:color="auto"/>
            </w:tcBorders>
            <w:shd w:val="clear" w:color="auto" w:fill="auto"/>
            <w:hideMark/>
          </w:tcPr>
          <w:p w:rsidR="002B23EF" w:rsidRPr="002B23EF" w:rsidRDefault="002B23EF">
            <w:pPr>
              <w:rPr>
                <w:color w:val="000000"/>
                <w:sz w:val="28"/>
                <w:szCs w:val="28"/>
              </w:rPr>
            </w:pPr>
            <w:r w:rsidRPr="002B23EF">
              <w:rPr>
                <w:color w:val="000000"/>
                <w:sz w:val="28"/>
                <w:szCs w:val="28"/>
              </w:rPr>
              <w:t>1000 м3 грунта</w:t>
            </w:r>
          </w:p>
        </w:tc>
        <w:tc>
          <w:tcPr>
            <w:tcW w:w="2444" w:type="dxa"/>
            <w:tcBorders>
              <w:top w:val="nil"/>
              <w:left w:val="nil"/>
              <w:bottom w:val="single" w:sz="4" w:space="0" w:color="auto"/>
              <w:right w:val="single" w:sz="4" w:space="0" w:color="auto"/>
            </w:tcBorders>
            <w:shd w:val="clear" w:color="auto" w:fill="auto"/>
            <w:hideMark/>
          </w:tcPr>
          <w:p w:rsidR="002B23EF" w:rsidRPr="002B23EF" w:rsidRDefault="002B23EF" w:rsidP="00862BB5">
            <w:pPr>
              <w:jc w:val="center"/>
              <w:rPr>
                <w:color w:val="000000"/>
                <w:sz w:val="28"/>
                <w:szCs w:val="28"/>
              </w:rPr>
            </w:pPr>
            <w:r w:rsidRPr="002B23EF">
              <w:rPr>
                <w:color w:val="000000"/>
                <w:sz w:val="28"/>
                <w:szCs w:val="28"/>
              </w:rPr>
              <w:t>0,387</w:t>
            </w:r>
          </w:p>
        </w:tc>
      </w:tr>
      <w:tr w:rsidR="006A2C8E" w:rsidRPr="0027524E" w:rsidTr="003E5F92">
        <w:trPr>
          <w:trHeight w:val="641"/>
        </w:trPr>
        <w:tc>
          <w:tcPr>
            <w:tcW w:w="609" w:type="dxa"/>
            <w:tcBorders>
              <w:top w:val="nil"/>
              <w:left w:val="single" w:sz="4" w:space="0" w:color="auto"/>
              <w:bottom w:val="single" w:sz="4" w:space="0" w:color="auto"/>
              <w:right w:val="single" w:sz="4" w:space="0" w:color="auto"/>
            </w:tcBorders>
            <w:shd w:val="clear" w:color="auto" w:fill="auto"/>
            <w:noWrap/>
            <w:hideMark/>
          </w:tcPr>
          <w:p w:rsidR="006A2C8E" w:rsidRPr="0027524E" w:rsidRDefault="006A2C8E" w:rsidP="009413B4">
            <w:pPr>
              <w:jc w:val="center"/>
              <w:rPr>
                <w:sz w:val="28"/>
                <w:szCs w:val="28"/>
              </w:rPr>
            </w:pPr>
            <w:r>
              <w:rPr>
                <w:sz w:val="28"/>
                <w:szCs w:val="28"/>
              </w:rPr>
              <w:t>2</w:t>
            </w:r>
          </w:p>
        </w:tc>
        <w:tc>
          <w:tcPr>
            <w:tcW w:w="5345" w:type="dxa"/>
            <w:tcBorders>
              <w:top w:val="nil"/>
              <w:left w:val="nil"/>
              <w:bottom w:val="single" w:sz="4" w:space="0" w:color="auto"/>
              <w:right w:val="single" w:sz="4" w:space="0" w:color="auto"/>
            </w:tcBorders>
            <w:shd w:val="clear" w:color="auto" w:fill="auto"/>
            <w:hideMark/>
          </w:tcPr>
          <w:p w:rsidR="006A2C8E" w:rsidRPr="006A2C8E" w:rsidRDefault="006A2C8E">
            <w:pPr>
              <w:rPr>
                <w:color w:val="000000"/>
                <w:sz w:val="28"/>
                <w:szCs w:val="28"/>
              </w:rPr>
            </w:pPr>
            <w:r w:rsidRPr="006A2C8E">
              <w:rPr>
                <w:color w:val="000000"/>
                <w:sz w:val="28"/>
                <w:szCs w:val="28"/>
              </w:rPr>
              <w:t xml:space="preserve">Работа на </w:t>
            </w:r>
            <w:proofErr w:type="gramStart"/>
            <w:r w:rsidRPr="006A2C8E">
              <w:rPr>
                <w:color w:val="000000"/>
                <w:sz w:val="28"/>
                <w:szCs w:val="28"/>
              </w:rPr>
              <w:t>отвале</w:t>
            </w:r>
            <w:proofErr w:type="gramEnd"/>
            <w:r w:rsidRPr="006A2C8E">
              <w:rPr>
                <w:color w:val="000000"/>
                <w:sz w:val="28"/>
                <w:szCs w:val="28"/>
              </w:rPr>
              <w:t>, группа грунтов 2-3</w:t>
            </w:r>
          </w:p>
        </w:tc>
        <w:tc>
          <w:tcPr>
            <w:tcW w:w="1559" w:type="dxa"/>
            <w:tcBorders>
              <w:top w:val="nil"/>
              <w:left w:val="nil"/>
              <w:bottom w:val="single" w:sz="4" w:space="0" w:color="auto"/>
              <w:right w:val="single" w:sz="4" w:space="0" w:color="auto"/>
            </w:tcBorders>
            <w:shd w:val="clear" w:color="auto" w:fill="auto"/>
            <w:hideMark/>
          </w:tcPr>
          <w:p w:rsidR="006A2C8E" w:rsidRPr="006A2C8E" w:rsidRDefault="006A2C8E">
            <w:pPr>
              <w:rPr>
                <w:color w:val="000000"/>
                <w:sz w:val="28"/>
                <w:szCs w:val="28"/>
              </w:rPr>
            </w:pPr>
            <w:r w:rsidRPr="006A2C8E">
              <w:rPr>
                <w:color w:val="000000"/>
                <w:sz w:val="28"/>
                <w:szCs w:val="28"/>
              </w:rPr>
              <w:t>1000 м3 грунта</w:t>
            </w:r>
          </w:p>
        </w:tc>
        <w:tc>
          <w:tcPr>
            <w:tcW w:w="2444" w:type="dxa"/>
            <w:tcBorders>
              <w:top w:val="nil"/>
              <w:left w:val="nil"/>
              <w:bottom w:val="single" w:sz="4" w:space="0" w:color="auto"/>
              <w:right w:val="single" w:sz="4" w:space="0" w:color="auto"/>
            </w:tcBorders>
            <w:shd w:val="clear" w:color="auto" w:fill="auto"/>
            <w:hideMark/>
          </w:tcPr>
          <w:p w:rsidR="006A2C8E" w:rsidRPr="006A2C8E" w:rsidRDefault="006A2C8E" w:rsidP="00862BB5">
            <w:pPr>
              <w:jc w:val="center"/>
              <w:rPr>
                <w:color w:val="000000"/>
                <w:sz w:val="28"/>
                <w:szCs w:val="28"/>
              </w:rPr>
            </w:pPr>
            <w:r w:rsidRPr="006A2C8E">
              <w:rPr>
                <w:color w:val="000000"/>
                <w:sz w:val="28"/>
                <w:szCs w:val="28"/>
              </w:rPr>
              <w:t>0,258</w:t>
            </w:r>
          </w:p>
        </w:tc>
      </w:tr>
      <w:tr w:rsidR="006A2C8E" w:rsidRPr="0027524E" w:rsidTr="003E5F92">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6A2C8E" w:rsidRPr="0027524E" w:rsidRDefault="006A2C8E" w:rsidP="009413B4">
            <w:pPr>
              <w:jc w:val="center"/>
              <w:rPr>
                <w:sz w:val="28"/>
                <w:szCs w:val="28"/>
              </w:rPr>
            </w:pPr>
            <w:r>
              <w:rPr>
                <w:sz w:val="28"/>
                <w:szCs w:val="28"/>
              </w:rPr>
              <w:t>3</w:t>
            </w:r>
          </w:p>
        </w:tc>
        <w:tc>
          <w:tcPr>
            <w:tcW w:w="5345" w:type="dxa"/>
            <w:tcBorders>
              <w:top w:val="nil"/>
              <w:left w:val="nil"/>
              <w:bottom w:val="single" w:sz="4" w:space="0" w:color="auto"/>
              <w:right w:val="single" w:sz="4" w:space="0" w:color="auto"/>
            </w:tcBorders>
            <w:shd w:val="clear" w:color="auto" w:fill="auto"/>
            <w:hideMark/>
          </w:tcPr>
          <w:p w:rsidR="006A2C8E" w:rsidRPr="006A2C8E" w:rsidRDefault="006A2C8E" w:rsidP="006A2C8E">
            <w:pPr>
              <w:jc w:val="both"/>
              <w:rPr>
                <w:color w:val="000000"/>
                <w:sz w:val="28"/>
                <w:szCs w:val="28"/>
              </w:rPr>
            </w:pPr>
            <w:r w:rsidRPr="006A2C8E">
              <w:rPr>
                <w:color w:val="000000"/>
                <w:sz w:val="28"/>
                <w:szCs w:val="28"/>
              </w:rPr>
              <w:t>Перевозка массовых навалочных грузов автомобилями-самосвалами (работающими вне карьеров), расстояние перевозки 30 км класс груза 1</w:t>
            </w:r>
          </w:p>
        </w:tc>
        <w:tc>
          <w:tcPr>
            <w:tcW w:w="1559" w:type="dxa"/>
            <w:tcBorders>
              <w:top w:val="nil"/>
              <w:left w:val="nil"/>
              <w:bottom w:val="single" w:sz="4" w:space="0" w:color="auto"/>
              <w:right w:val="single" w:sz="4" w:space="0" w:color="auto"/>
            </w:tcBorders>
            <w:shd w:val="clear" w:color="auto" w:fill="auto"/>
            <w:hideMark/>
          </w:tcPr>
          <w:p w:rsidR="006A2C8E" w:rsidRPr="006A2C8E" w:rsidRDefault="006A2C8E" w:rsidP="006A2C8E">
            <w:pPr>
              <w:jc w:val="both"/>
              <w:rPr>
                <w:color w:val="000000"/>
                <w:sz w:val="28"/>
                <w:szCs w:val="28"/>
              </w:rPr>
            </w:pPr>
            <w:r w:rsidRPr="006A2C8E">
              <w:rPr>
                <w:color w:val="000000"/>
                <w:sz w:val="28"/>
                <w:szCs w:val="28"/>
              </w:rPr>
              <w:t>1 т</w:t>
            </w:r>
          </w:p>
        </w:tc>
        <w:tc>
          <w:tcPr>
            <w:tcW w:w="2444" w:type="dxa"/>
            <w:tcBorders>
              <w:top w:val="nil"/>
              <w:left w:val="nil"/>
              <w:bottom w:val="single" w:sz="4" w:space="0" w:color="auto"/>
              <w:right w:val="single" w:sz="4" w:space="0" w:color="auto"/>
            </w:tcBorders>
            <w:shd w:val="clear" w:color="auto" w:fill="auto"/>
            <w:hideMark/>
          </w:tcPr>
          <w:p w:rsidR="006A2C8E" w:rsidRPr="006A2C8E" w:rsidRDefault="006A2C8E" w:rsidP="00862BB5">
            <w:pPr>
              <w:jc w:val="center"/>
              <w:rPr>
                <w:color w:val="000000"/>
                <w:sz w:val="28"/>
                <w:szCs w:val="28"/>
              </w:rPr>
            </w:pPr>
            <w:r w:rsidRPr="006A2C8E">
              <w:rPr>
                <w:color w:val="000000"/>
                <w:sz w:val="28"/>
                <w:szCs w:val="28"/>
              </w:rPr>
              <w:t>225,75</w:t>
            </w:r>
          </w:p>
        </w:tc>
      </w:tr>
      <w:tr w:rsidR="006A2C8E" w:rsidRPr="0027524E" w:rsidTr="003E5F92">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6A2C8E" w:rsidRPr="0027524E" w:rsidRDefault="006A2C8E" w:rsidP="009413B4">
            <w:pPr>
              <w:jc w:val="center"/>
              <w:rPr>
                <w:sz w:val="28"/>
                <w:szCs w:val="28"/>
              </w:rPr>
            </w:pPr>
            <w:r>
              <w:rPr>
                <w:sz w:val="28"/>
                <w:szCs w:val="28"/>
              </w:rPr>
              <w:t>4</w:t>
            </w:r>
          </w:p>
        </w:tc>
        <w:tc>
          <w:tcPr>
            <w:tcW w:w="5345" w:type="dxa"/>
            <w:tcBorders>
              <w:top w:val="nil"/>
              <w:left w:val="nil"/>
              <w:bottom w:val="single" w:sz="4" w:space="0" w:color="auto"/>
              <w:right w:val="single" w:sz="4" w:space="0" w:color="auto"/>
            </w:tcBorders>
            <w:shd w:val="clear" w:color="auto" w:fill="auto"/>
            <w:hideMark/>
          </w:tcPr>
          <w:p w:rsidR="006A2C8E" w:rsidRPr="006A2C8E" w:rsidRDefault="006A2C8E" w:rsidP="006A2C8E">
            <w:pPr>
              <w:jc w:val="both"/>
              <w:rPr>
                <w:color w:val="000000"/>
                <w:sz w:val="28"/>
                <w:szCs w:val="28"/>
              </w:rPr>
            </w:pPr>
            <w:r w:rsidRPr="006A2C8E">
              <w:rPr>
                <w:color w:val="000000"/>
                <w:sz w:val="28"/>
                <w:szCs w:val="28"/>
              </w:rPr>
              <w:t>Перевозка массовых навалочных грузов автомобилями-самосвалами (работающими вне карьеров), расстояние перевозки свыше 30 км за каждый 1 км добавлять класс груза 1</w:t>
            </w:r>
          </w:p>
        </w:tc>
        <w:tc>
          <w:tcPr>
            <w:tcW w:w="1559" w:type="dxa"/>
            <w:tcBorders>
              <w:top w:val="nil"/>
              <w:left w:val="nil"/>
              <w:bottom w:val="single" w:sz="4" w:space="0" w:color="auto"/>
              <w:right w:val="single" w:sz="4" w:space="0" w:color="auto"/>
            </w:tcBorders>
            <w:shd w:val="clear" w:color="auto" w:fill="auto"/>
            <w:hideMark/>
          </w:tcPr>
          <w:p w:rsidR="006A2C8E" w:rsidRPr="006A2C8E" w:rsidRDefault="006A2C8E" w:rsidP="006A2C8E">
            <w:pPr>
              <w:jc w:val="both"/>
              <w:rPr>
                <w:color w:val="000000"/>
                <w:sz w:val="28"/>
                <w:szCs w:val="28"/>
              </w:rPr>
            </w:pPr>
            <w:r w:rsidRPr="006A2C8E">
              <w:rPr>
                <w:color w:val="000000"/>
                <w:sz w:val="28"/>
                <w:szCs w:val="28"/>
              </w:rPr>
              <w:t>1 т</w:t>
            </w:r>
          </w:p>
        </w:tc>
        <w:tc>
          <w:tcPr>
            <w:tcW w:w="2444" w:type="dxa"/>
            <w:tcBorders>
              <w:top w:val="nil"/>
              <w:left w:val="nil"/>
              <w:bottom w:val="single" w:sz="4" w:space="0" w:color="auto"/>
              <w:right w:val="single" w:sz="4" w:space="0" w:color="auto"/>
            </w:tcBorders>
            <w:shd w:val="clear" w:color="auto" w:fill="auto"/>
            <w:hideMark/>
          </w:tcPr>
          <w:p w:rsidR="006A2C8E" w:rsidRPr="006A2C8E" w:rsidRDefault="006A2C8E" w:rsidP="00862BB5">
            <w:pPr>
              <w:jc w:val="center"/>
              <w:rPr>
                <w:color w:val="000000"/>
                <w:sz w:val="28"/>
                <w:szCs w:val="28"/>
              </w:rPr>
            </w:pPr>
            <w:r w:rsidRPr="006A2C8E">
              <w:rPr>
                <w:color w:val="000000"/>
                <w:sz w:val="28"/>
                <w:szCs w:val="28"/>
              </w:rPr>
              <w:t>225,75</w:t>
            </w:r>
          </w:p>
        </w:tc>
      </w:tr>
      <w:tr w:rsidR="006A2C8E" w:rsidRPr="0027524E" w:rsidTr="003E5F92">
        <w:trPr>
          <w:trHeight w:val="533"/>
        </w:trPr>
        <w:tc>
          <w:tcPr>
            <w:tcW w:w="609" w:type="dxa"/>
            <w:tcBorders>
              <w:top w:val="nil"/>
              <w:left w:val="single" w:sz="4" w:space="0" w:color="auto"/>
              <w:bottom w:val="single" w:sz="4" w:space="0" w:color="auto"/>
              <w:right w:val="single" w:sz="4" w:space="0" w:color="auto"/>
            </w:tcBorders>
            <w:shd w:val="clear" w:color="auto" w:fill="auto"/>
            <w:noWrap/>
            <w:hideMark/>
          </w:tcPr>
          <w:p w:rsidR="006A2C8E" w:rsidRPr="0027524E" w:rsidRDefault="006A2C8E" w:rsidP="009413B4">
            <w:pPr>
              <w:jc w:val="center"/>
              <w:rPr>
                <w:sz w:val="28"/>
                <w:szCs w:val="28"/>
              </w:rPr>
            </w:pPr>
            <w:r>
              <w:rPr>
                <w:sz w:val="28"/>
                <w:szCs w:val="28"/>
              </w:rPr>
              <w:t>5</w:t>
            </w:r>
          </w:p>
        </w:tc>
        <w:tc>
          <w:tcPr>
            <w:tcW w:w="5345" w:type="dxa"/>
            <w:tcBorders>
              <w:top w:val="nil"/>
              <w:left w:val="nil"/>
              <w:bottom w:val="single" w:sz="4" w:space="0" w:color="auto"/>
              <w:right w:val="single" w:sz="4" w:space="0" w:color="auto"/>
            </w:tcBorders>
            <w:shd w:val="clear" w:color="auto" w:fill="auto"/>
            <w:hideMark/>
          </w:tcPr>
          <w:p w:rsidR="006A2C8E" w:rsidRPr="006A2C8E" w:rsidRDefault="006A2C8E" w:rsidP="006A2C8E">
            <w:pPr>
              <w:jc w:val="both"/>
              <w:rPr>
                <w:color w:val="000000"/>
                <w:sz w:val="28"/>
                <w:szCs w:val="28"/>
              </w:rPr>
            </w:pPr>
            <w:r w:rsidRPr="006A2C8E">
              <w:rPr>
                <w:color w:val="000000"/>
                <w:sz w:val="28"/>
                <w:szCs w:val="28"/>
              </w:rPr>
              <w:t>Засыпка траншей и котлованов с перемещением грунта до 5 м бульдозерами мощностью 79 кВт (108 л.</w:t>
            </w:r>
            <w:proofErr w:type="gramStart"/>
            <w:r w:rsidRPr="006A2C8E">
              <w:rPr>
                <w:color w:val="000000"/>
                <w:sz w:val="28"/>
                <w:szCs w:val="28"/>
              </w:rPr>
              <w:t>с</w:t>
            </w:r>
            <w:proofErr w:type="gramEnd"/>
            <w:r w:rsidRPr="006A2C8E">
              <w:rPr>
                <w:color w:val="000000"/>
                <w:sz w:val="28"/>
                <w:szCs w:val="28"/>
              </w:rPr>
              <w:t xml:space="preserve">.), </w:t>
            </w:r>
            <w:proofErr w:type="gramStart"/>
            <w:r w:rsidRPr="006A2C8E">
              <w:rPr>
                <w:color w:val="000000"/>
                <w:sz w:val="28"/>
                <w:szCs w:val="28"/>
              </w:rPr>
              <w:t>группа</w:t>
            </w:r>
            <w:proofErr w:type="gramEnd"/>
            <w:r w:rsidRPr="006A2C8E">
              <w:rPr>
                <w:color w:val="000000"/>
                <w:sz w:val="28"/>
                <w:szCs w:val="28"/>
              </w:rPr>
              <w:t xml:space="preserve"> грунтов 1</w:t>
            </w:r>
          </w:p>
        </w:tc>
        <w:tc>
          <w:tcPr>
            <w:tcW w:w="1559" w:type="dxa"/>
            <w:tcBorders>
              <w:top w:val="nil"/>
              <w:left w:val="nil"/>
              <w:bottom w:val="single" w:sz="4" w:space="0" w:color="auto"/>
              <w:right w:val="single" w:sz="4" w:space="0" w:color="auto"/>
            </w:tcBorders>
            <w:shd w:val="clear" w:color="auto" w:fill="auto"/>
            <w:hideMark/>
          </w:tcPr>
          <w:p w:rsidR="006A2C8E" w:rsidRPr="006A2C8E" w:rsidRDefault="006A2C8E" w:rsidP="006A2C8E">
            <w:pPr>
              <w:jc w:val="both"/>
              <w:rPr>
                <w:color w:val="000000"/>
                <w:sz w:val="28"/>
                <w:szCs w:val="28"/>
              </w:rPr>
            </w:pPr>
            <w:r w:rsidRPr="006A2C8E">
              <w:rPr>
                <w:color w:val="000000"/>
                <w:sz w:val="28"/>
                <w:szCs w:val="28"/>
              </w:rPr>
              <w:t>1000 м3 грунта</w:t>
            </w:r>
          </w:p>
        </w:tc>
        <w:tc>
          <w:tcPr>
            <w:tcW w:w="2444" w:type="dxa"/>
            <w:tcBorders>
              <w:top w:val="nil"/>
              <w:left w:val="nil"/>
              <w:bottom w:val="single" w:sz="4" w:space="0" w:color="auto"/>
              <w:right w:val="single" w:sz="4" w:space="0" w:color="auto"/>
            </w:tcBorders>
            <w:shd w:val="clear" w:color="auto" w:fill="auto"/>
            <w:hideMark/>
          </w:tcPr>
          <w:p w:rsidR="006A2C8E" w:rsidRPr="006A2C8E" w:rsidRDefault="006A2C8E" w:rsidP="00A96415">
            <w:pPr>
              <w:jc w:val="center"/>
              <w:rPr>
                <w:color w:val="000000"/>
                <w:sz w:val="28"/>
                <w:szCs w:val="28"/>
              </w:rPr>
            </w:pPr>
            <w:r w:rsidRPr="006A2C8E">
              <w:rPr>
                <w:color w:val="000000"/>
                <w:sz w:val="28"/>
                <w:szCs w:val="28"/>
              </w:rPr>
              <w:t>0,258</w:t>
            </w:r>
          </w:p>
        </w:tc>
      </w:tr>
      <w:tr w:rsidR="006A2C8E" w:rsidRPr="0027524E" w:rsidTr="003E5F92">
        <w:trPr>
          <w:trHeight w:val="539"/>
        </w:trPr>
        <w:tc>
          <w:tcPr>
            <w:tcW w:w="609" w:type="dxa"/>
            <w:tcBorders>
              <w:top w:val="nil"/>
              <w:left w:val="single" w:sz="4" w:space="0" w:color="auto"/>
              <w:bottom w:val="single" w:sz="4" w:space="0" w:color="auto"/>
              <w:right w:val="single" w:sz="4" w:space="0" w:color="auto"/>
            </w:tcBorders>
            <w:shd w:val="clear" w:color="auto" w:fill="auto"/>
            <w:noWrap/>
            <w:hideMark/>
          </w:tcPr>
          <w:p w:rsidR="006A2C8E" w:rsidRPr="0027524E" w:rsidRDefault="006A2C8E" w:rsidP="009413B4">
            <w:pPr>
              <w:jc w:val="center"/>
              <w:rPr>
                <w:sz w:val="28"/>
                <w:szCs w:val="28"/>
              </w:rPr>
            </w:pPr>
            <w:r>
              <w:rPr>
                <w:sz w:val="28"/>
                <w:szCs w:val="28"/>
              </w:rPr>
              <w:t>6</w:t>
            </w:r>
          </w:p>
        </w:tc>
        <w:tc>
          <w:tcPr>
            <w:tcW w:w="5345" w:type="dxa"/>
            <w:tcBorders>
              <w:top w:val="nil"/>
              <w:left w:val="nil"/>
              <w:bottom w:val="single" w:sz="4" w:space="0" w:color="auto"/>
              <w:right w:val="single" w:sz="4" w:space="0" w:color="auto"/>
            </w:tcBorders>
            <w:shd w:val="clear" w:color="auto" w:fill="auto"/>
            <w:hideMark/>
          </w:tcPr>
          <w:p w:rsidR="006A2C8E" w:rsidRPr="006A2C8E" w:rsidRDefault="006A2C8E" w:rsidP="006A2C8E">
            <w:pPr>
              <w:jc w:val="both"/>
              <w:rPr>
                <w:color w:val="000000"/>
                <w:sz w:val="28"/>
                <w:szCs w:val="28"/>
              </w:rPr>
            </w:pPr>
            <w:r w:rsidRPr="006A2C8E">
              <w:rPr>
                <w:color w:val="000000"/>
                <w:sz w:val="28"/>
                <w:szCs w:val="28"/>
              </w:rPr>
              <w:t>При перемещении грунта на каждые последующие 5 м добавлять к расценке 01-01-033-04</w:t>
            </w:r>
          </w:p>
        </w:tc>
        <w:tc>
          <w:tcPr>
            <w:tcW w:w="1559" w:type="dxa"/>
            <w:tcBorders>
              <w:top w:val="nil"/>
              <w:left w:val="nil"/>
              <w:bottom w:val="single" w:sz="4" w:space="0" w:color="auto"/>
              <w:right w:val="single" w:sz="4" w:space="0" w:color="auto"/>
            </w:tcBorders>
            <w:shd w:val="clear" w:color="auto" w:fill="auto"/>
            <w:hideMark/>
          </w:tcPr>
          <w:p w:rsidR="006A2C8E" w:rsidRPr="006A2C8E" w:rsidRDefault="006A2C8E" w:rsidP="006A2C8E">
            <w:pPr>
              <w:jc w:val="both"/>
              <w:rPr>
                <w:color w:val="000000"/>
                <w:sz w:val="28"/>
                <w:szCs w:val="28"/>
              </w:rPr>
            </w:pPr>
            <w:r w:rsidRPr="006A2C8E">
              <w:rPr>
                <w:color w:val="000000"/>
                <w:sz w:val="28"/>
                <w:szCs w:val="28"/>
              </w:rPr>
              <w:t>1000 м3 грунта</w:t>
            </w:r>
          </w:p>
        </w:tc>
        <w:tc>
          <w:tcPr>
            <w:tcW w:w="2444" w:type="dxa"/>
            <w:tcBorders>
              <w:top w:val="nil"/>
              <w:left w:val="nil"/>
              <w:bottom w:val="single" w:sz="4" w:space="0" w:color="auto"/>
              <w:right w:val="single" w:sz="4" w:space="0" w:color="auto"/>
            </w:tcBorders>
            <w:shd w:val="clear" w:color="auto" w:fill="auto"/>
            <w:hideMark/>
          </w:tcPr>
          <w:p w:rsidR="006A2C8E" w:rsidRPr="006A2C8E" w:rsidRDefault="006A2C8E" w:rsidP="00A96415">
            <w:pPr>
              <w:jc w:val="center"/>
              <w:rPr>
                <w:color w:val="000000"/>
                <w:sz w:val="28"/>
                <w:szCs w:val="28"/>
              </w:rPr>
            </w:pPr>
            <w:r w:rsidRPr="006A2C8E">
              <w:rPr>
                <w:color w:val="000000"/>
                <w:sz w:val="28"/>
                <w:szCs w:val="28"/>
              </w:rPr>
              <w:t>0,258</w:t>
            </w:r>
          </w:p>
        </w:tc>
      </w:tr>
      <w:tr w:rsidR="006A2C8E" w:rsidRPr="0027524E" w:rsidTr="003E5F92">
        <w:trPr>
          <w:trHeight w:val="255"/>
        </w:trPr>
        <w:tc>
          <w:tcPr>
            <w:tcW w:w="609" w:type="dxa"/>
            <w:tcBorders>
              <w:top w:val="nil"/>
              <w:left w:val="single" w:sz="4" w:space="0" w:color="auto"/>
              <w:bottom w:val="single" w:sz="4" w:space="0" w:color="auto"/>
              <w:right w:val="single" w:sz="4" w:space="0" w:color="auto"/>
            </w:tcBorders>
            <w:shd w:val="clear" w:color="auto" w:fill="auto"/>
            <w:noWrap/>
            <w:hideMark/>
          </w:tcPr>
          <w:p w:rsidR="006A2C8E" w:rsidRPr="0027524E" w:rsidRDefault="006A2C8E" w:rsidP="009413B4">
            <w:pPr>
              <w:jc w:val="center"/>
              <w:rPr>
                <w:sz w:val="28"/>
                <w:szCs w:val="28"/>
              </w:rPr>
            </w:pPr>
            <w:r>
              <w:rPr>
                <w:sz w:val="28"/>
                <w:szCs w:val="28"/>
              </w:rPr>
              <w:t>7</w:t>
            </w:r>
          </w:p>
        </w:tc>
        <w:tc>
          <w:tcPr>
            <w:tcW w:w="5345" w:type="dxa"/>
            <w:tcBorders>
              <w:top w:val="nil"/>
              <w:left w:val="nil"/>
              <w:bottom w:val="single" w:sz="4" w:space="0" w:color="auto"/>
              <w:right w:val="single" w:sz="4" w:space="0" w:color="auto"/>
            </w:tcBorders>
            <w:shd w:val="clear" w:color="auto" w:fill="auto"/>
            <w:hideMark/>
          </w:tcPr>
          <w:p w:rsidR="006A2C8E" w:rsidRPr="006A2C8E" w:rsidRDefault="006A2C8E" w:rsidP="006A2C8E">
            <w:pPr>
              <w:jc w:val="both"/>
              <w:rPr>
                <w:color w:val="000000"/>
                <w:sz w:val="28"/>
                <w:szCs w:val="28"/>
              </w:rPr>
            </w:pPr>
            <w:r w:rsidRPr="006A2C8E">
              <w:rPr>
                <w:color w:val="000000"/>
                <w:sz w:val="28"/>
                <w:szCs w:val="28"/>
              </w:rPr>
              <w:t>Уплотнение грунта пневматическими трамбовками, группа грунтов 1-2</w:t>
            </w:r>
          </w:p>
        </w:tc>
        <w:tc>
          <w:tcPr>
            <w:tcW w:w="1559" w:type="dxa"/>
            <w:tcBorders>
              <w:top w:val="nil"/>
              <w:left w:val="nil"/>
              <w:bottom w:val="single" w:sz="4" w:space="0" w:color="auto"/>
              <w:right w:val="single" w:sz="4" w:space="0" w:color="auto"/>
            </w:tcBorders>
            <w:shd w:val="clear" w:color="auto" w:fill="auto"/>
            <w:hideMark/>
          </w:tcPr>
          <w:p w:rsidR="006A2C8E" w:rsidRPr="006A2C8E" w:rsidRDefault="006A2C8E" w:rsidP="006A2C8E">
            <w:pPr>
              <w:jc w:val="both"/>
              <w:rPr>
                <w:color w:val="000000"/>
                <w:sz w:val="28"/>
                <w:szCs w:val="28"/>
              </w:rPr>
            </w:pPr>
            <w:r w:rsidRPr="006A2C8E">
              <w:rPr>
                <w:color w:val="000000"/>
                <w:sz w:val="28"/>
                <w:szCs w:val="28"/>
              </w:rPr>
              <w:t>100 м3 уплотненного грунта</w:t>
            </w:r>
          </w:p>
        </w:tc>
        <w:tc>
          <w:tcPr>
            <w:tcW w:w="2444" w:type="dxa"/>
            <w:tcBorders>
              <w:top w:val="nil"/>
              <w:left w:val="nil"/>
              <w:bottom w:val="single" w:sz="4" w:space="0" w:color="auto"/>
              <w:right w:val="single" w:sz="4" w:space="0" w:color="auto"/>
            </w:tcBorders>
            <w:shd w:val="clear" w:color="auto" w:fill="auto"/>
            <w:noWrap/>
            <w:hideMark/>
          </w:tcPr>
          <w:p w:rsidR="006A2C8E" w:rsidRPr="006A2C8E" w:rsidRDefault="006A2C8E" w:rsidP="00A96415">
            <w:pPr>
              <w:jc w:val="center"/>
              <w:rPr>
                <w:color w:val="000000"/>
                <w:sz w:val="28"/>
                <w:szCs w:val="28"/>
              </w:rPr>
            </w:pPr>
            <w:r w:rsidRPr="006A2C8E">
              <w:rPr>
                <w:color w:val="000000"/>
                <w:sz w:val="28"/>
                <w:szCs w:val="28"/>
              </w:rPr>
              <w:t>2,58</w:t>
            </w:r>
          </w:p>
        </w:tc>
      </w:tr>
      <w:tr w:rsidR="00C75CDE" w:rsidRPr="0027524E" w:rsidTr="00F864A4">
        <w:trPr>
          <w:trHeight w:val="255"/>
        </w:trPr>
        <w:tc>
          <w:tcPr>
            <w:tcW w:w="9957" w:type="dxa"/>
            <w:gridSpan w:val="4"/>
            <w:tcBorders>
              <w:top w:val="nil"/>
              <w:left w:val="single" w:sz="4" w:space="0" w:color="auto"/>
              <w:bottom w:val="single" w:sz="4" w:space="0" w:color="auto"/>
              <w:right w:val="single" w:sz="4" w:space="0" w:color="auto"/>
            </w:tcBorders>
            <w:shd w:val="clear" w:color="auto" w:fill="auto"/>
            <w:noWrap/>
            <w:hideMark/>
          </w:tcPr>
          <w:p w:rsidR="00C75CDE" w:rsidRPr="00C75CDE" w:rsidRDefault="00C75CDE" w:rsidP="00C75CDE">
            <w:pPr>
              <w:jc w:val="center"/>
              <w:rPr>
                <w:b/>
                <w:sz w:val="28"/>
                <w:szCs w:val="28"/>
              </w:rPr>
            </w:pPr>
            <w:r w:rsidRPr="00C75CDE">
              <w:rPr>
                <w:b/>
                <w:sz w:val="28"/>
                <w:szCs w:val="28"/>
              </w:rPr>
              <w:t>Раздел 2. Устройство наружного освещения</w:t>
            </w:r>
          </w:p>
        </w:tc>
      </w:tr>
      <w:tr w:rsidR="00C75CDE" w:rsidRPr="0027524E" w:rsidTr="00F864A4">
        <w:trPr>
          <w:trHeight w:val="510"/>
        </w:trPr>
        <w:tc>
          <w:tcPr>
            <w:tcW w:w="9957" w:type="dxa"/>
            <w:gridSpan w:val="4"/>
            <w:tcBorders>
              <w:top w:val="nil"/>
              <w:left w:val="single" w:sz="4" w:space="0" w:color="auto"/>
              <w:bottom w:val="single" w:sz="4" w:space="0" w:color="auto"/>
              <w:right w:val="single" w:sz="4" w:space="0" w:color="auto"/>
            </w:tcBorders>
            <w:shd w:val="clear" w:color="auto" w:fill="auto"/>
            <w:noWrap/>
            <w:hideMark/>
          </w:tcPr>
          <w:p w:rsidR="00C75CDE" w:rsidRPr="00C75CDE" w:rsidRDefault="00C75CDE" w:rsidP="00C75CDE">
            <w:pPr>
              <w:rPr>
                <w:b/>
                <w:sz w:val="28"/>
                <w:szCs w:val="28"/>
              </w:rPr>
            </w:pPr>
            <w:r w:rsidRPr="00C75CDE">
              <w:rPr>
                <w:sz w:val="28"/>
                <w:szCs w:val="28"/>
              </w:rPr>
              <w:t xml:space="preserve">      </w:t>
            </w:r>
            <w:r w:rsidRPr="00C75CDE">
              <w:rPr>
                <w:b/>
                <w:sz w:val="28"/>
                <w:szCs w:val="28"/>
              </w:rPr>
              <w:t>Подраздел 2.1. Устройство наружного освещения</w:t>
            </w:r>
          </w:p>
        </w:tc>
      </w:tr>
      <w:tr w:rsidR="0064460D" w:rsidRPr="0027524E" w:rsidTr="003E5F92">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64460D" w:rsidRPr="0064460D" w:rsidRDefault="0064460D" w:rsidP="0064460D">
            <w:pPr>
              <w:jc w:val="both"/>
              <w:rPr>
                <w:color w:val="000000"/>
                <w:sz w:val="28"/>
                <w:szCs w:val="28"/>
              </w:rPr>
            </w:pPr>
            <w:r w:rsidRPr="0064460D">
              <w:rPr>
                <w:color w:val="000000"/>
                <w:sz w:val="28"/>
                <w:szCs w:val="28"/>
              </w:rPr>
              <w:t>8</w:t>
            </w:r>
          </w:p>
        </w:tc>
        <w:tc>
          <w:tcPr>
            <w:tcW w:w="5345" w:type="dxa"/>
            <w:tcBorders>
              <w:top w:val="nil"/>
              <w:left w:val="nil"/>
              <w:bottom w:val="single" w:sz="4" w:space="0" w:color="auto"/>
              <w:right w:val="single" w:sz="4" w:space="0" w:color="auto"/>
            </w:tcBorders>
            <w:shd w:val="clear" w:color="auto" w:fill="auto"/>
            <w:hideMark/>
          </w:tcPr>
          <w:p w:rsidR="0064460D" w:rsidRPr="0064460D" w:rsidRDefault="0064460D" w:rsidP="0064460D">
            <w:pPr>
              <w:jc w:val="both"/>
              <w:rPr>
                <w:color w:val="000000"/>
                <w:sz w:val="28"/>
                <w:szCs w:val="28"/>
              </w:rPr>
            </w:pPr>
            <w:r w:rsidRPr="0064460D">
              <w:rPr>
                <w:color w:val="000000"/>
                <w:sz w:val="28"/>
                <w:szCs w:val="28"/>
              </w:rPr>
              <w:t>Устройство постели при одном кабеле в траншее</w:t>
            </w:r>
          </w:p>
        </w:tc>
        <w:tc>
          <w:tcPr>
            <w:tcW w:w="1559" w:type="dxa"/>
            <w:tcBorders>
              <w:top w:val="nil"/>
              <w:left w:val="nil"/>
              <w:bottom w:val="single" w:sz="4" w:space="0" w:color="auto"/>
              <w:right w:val="single" w:sz="4" w:space="0" w:color="auto"/>
            </w:tcBorders>
            <w:shd w:val="clear" w:color="auto" w:fill="auto"/>
            <w:hideMark/>
          </w:tcPr>
          <w:p w:rsidR="0064460D" w:rsidRPr="0064460D" w:rsidRDefault="0064460D" w:rsidP="0064460D">
            <w:pPr>
              <w:jc w:val="both"/>
              <w:rPr>
                <w:color w:val="000000"/>
                <w:sz w:val="28"/>
                <w:szCs w:val="28"/>
              </w:rPr>
            </w:pPr>
            <w:r w:rsidRPr="0064460D">
              <w:rPr>
                <w:color w:val="000000"/>
                <w:sz w:val="28"/>
                <w:szCs w:val="28"/>
              </w:rPr>
              <w:t>100 м кабеля</w:t>
            </w:r>
          </w:p>
        </w:tc>
        <w:tc>
          <w:tcPr>
            <w:tcW w:w="2444" w:type="dxa"/>
            <w:tcBorders>
              <w:top w:val="nil"/>
              <w:left w:val="nil"/>
              <w:bottom w:val="single" w:sz="4" w:space="0" w:color="auto"/>
              <w:right w:val="single" w:sz="4" w:space="0" w:color="auto"/>
            </w:tcBorders>
            <w:shd w:val="clear" w:color="auto" w:fill="auto"/>
            <w:hideMark/>
          </w:tcPr>
          <w:p w:rsidR="0064460D" w:rsidRPr="0064460D" w:rsidRDefault="0064460D" w:rsidP="00A96415">
            <w:pPr>
              <w:jc w:val="center"/>
              <w:rPr>
                <w:color w:val="000000"/>
                <w:sz w:val="28"/>
                <w:szCs w:val="28"/>
              </w:rPr>
            </w:pPr>
            <w:r w:rsidRPr="0064460D">
              <w:rPr>
                <w:color w:val="000000"/>
                <w:sz w:val="28"/>
                <w:szCs w:val="28"/>
              </w:rPr>
              <w:t>9,2</w:t>
            </w:r>
          </w:p>
        </w:tc>
      </w:tr>
      <w:tr w:rsidR="0064460D" w:rsidRPr="0027524E" w:rsidTr="003E5F92">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64460D" w:rsidRPr="0064460D" w:rsidRDefault="0064460D" w:rsidP="0064460D">
            <w:pPr>
              <w:jc w:val="both"/>
              <w:rPr>
                <w:color w:val="000000"/>
                <w:sz w:val="28"/>
                <w:szCs w:val="28"/>
              </w:rPr>
            </w:pPr>
            <w:r w:rsidRPr="0064460D">
              <w:rPr>
                <w:color w:val="000000"/>
                <w:sz w:val="28"/>
                <w:szCs w:val="28"/>
              </w:rPr>
              <w:t>9</w:t>
            </w:r>
          </w:p>
        </w:tc>
        <w:tc>
          <w:tcPr>
            <w:tcW w:w="5345" w:type="dxa"/>
            <w:tcBorders>
              <w:top w:val="nil"/>
              <w:left w:val="nil"/>
              <w:bottom w:val="single" w:sz="4" w:space="0" w:color="auto"/>
              <w:right w:val="single" w:sz="4" w:space="0" w:color="auto"/>
            </w:tcBorders>
            <w:shd w:val="clear" w:color="auto" w:fill="auto"/>
            <w:hideMark/>
          </w:tcPr>
          <w:p w:rsidR="0064460D" w:rsidRPr="0064460D" w:rsidRDefault="0064460D" w:rsidP="0064460D">
            <w:pPr>
              <w:jc w:val="both"/>
              <w:rPr>
                <w:color w:val="000000"/>
                <w:sz w:val="28"/>
                <w:szCs w:val="28"/>
              </w:rPr>
            </w:pPr>
            <w:r w:rsidRPr="0064460D">
              <w:rPr>
                <w:color w:val="000000"/>
                <w:sz w:val="28"/>
                <w:szCs w:val="28"/>
              </w:rPr>
              <w:t>На каждый последующий кабель добавлять к расценке 08-02-142-01</w:t>
            </w:r>
          </w:p>
        </w:tc>
        <w:tc>
          <w:tcPr>
            <w:tcW w:w="1559" w:type="dxa"/>
            <w:tcBorders>
              <w:top w:val="nil"/>
              <w:left w:val="nil"/>
              <w:bottom w:val="single" w:sz="4" w:space="0" w:color="auto"/>
              <w:right w:val="single" w:sz="4" w:space="0" w:color="auto"/>
            </w:tcBorders>
            <w:shd w:val="clear" w:color="auto" w:fill="auto"/>
            <w:hideMark/>
          </w:tcPr>
          <w:p w:rsidR="0064460D" w:rsidRPr="0064460D" w:rsidRDefault="0064460D" w:rsidP="0064460D">
            <w:pPr>
              <w:jc w:val="both"/>
              <w:rPr>
                <w:color w:val="000000"/>
                <w:sz w:val="28"/>
                <w:szCs w:val="28"/>
              </w:rPr>
            </w:pPr>
            <w:r w:rsidRPr="0064460D">
              <w:rPr>
                <w:color w:val="000000"/>
                <w:sz w:val="28"/>
                <w:szCs w:val="28"/>
              </w:rPr>
              <w:t>100 м кабеля</w:t>
            </w:r>
          </w:p>
        </w:tc>
        <w:tc>
          <w:tcPr>
            <w:tcW w:w="2444" w:type="dxa"/>
            <w:tcBorders>
              <w:top w:val="nil"/>
              <w:left w:val="nil"/>
              <w:bottom w:val="single" w:sz="4" w:space="0" w:color="auto"/>
              <w:right w:val="single" w:sz="4" w:space="0" w:color="auto"/>
            </w:tcBorders>
            <w:shd w:val="clear" w:color="auto" w:fill="auto"/>
            <w:hideMark/>
          </w:tcPr>
          <w:p w:rsidR="0064460D" w:rsidRPr="0064460D" w:rsidRDefault="0064460D" w:rsidP="00A96415">
            <w:pPr>
              <w:jc w:val="center"/>
              <w:rPr>
                <w:color w:val="000000"/>
                <w:sz w:val="28"/>
                <w:szCs w:val="28"/>
              </w:rPr>
            </w:pPr>
            <w:r w:rsidRPr="0064460D">
              <w:rPr>
                <w:color w:val="000000"/>
                <w:sz w:val="28"/>
                <w:szCs w:val="28"/>
              </w:rPr>
              <w:t>12</w:t>
            </w:r>
          </w:p>
        </w:tc>
      </w:tr>
      <w:tr w:rsidR="0064460D" w:rsidRPr="0027524E" w:rsidTr="003E5F92">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64460D" w:rsidRPr="0064460D" w:rsidRDefault="0064460D" w:rsidP="0064460D">
            <w:pPr>
              <w:jc w:val="both"/>
              <w:rPr>
                <w:color w:val="000000"/>
                <w:sz w:val="28"/>
                <w:szCs w:val="28"/>
              </w:rPr>
            </w:pPr>
            <w:r w:rsidRPr="0064460D">
              <w:rPr>
                <w:color w:val="000000"/>
                <w:sz w:val="28"/>
                <w:szCs w:val="28"/>
              </w:rPr>
              <w:t>10</w:t>
            </w:r>
          </w:p>
        </w:tc>
        <w:tc>
          <w:tcPr>
            <w:tcW w:w="5345" w:type="dxa"/>
            <w:tcBorders>
              <w:top w:val="nil"/>
              <w:left w:val="nil"/>
              <w:bottom w:val="single" w:sz="4" w:space="0" w:color="auto"/>
              <w:right w:val="single" w:sz="4" w:space="0" w:color="auto"/>
            </w:tcBorders>
            <w:shd w:val="clear" w:color="auto" w:fill="auto"/>
            <w:hideMark/>
          </w:tcPr>
          <w:p w:rsidR="0064460D" w:rsidRPr="0064460D" w:rsidRDefault="0064460D" w:rsidP="0064460D">
            <w:pPr>
              <w:jc w:val="both"/>
              <w:rPr>
                <w:color w:val="000000"/>
                <w:sz w:val="28"/>
                <w:szCs w:val="28"/>
              </w:rPr>
            </w:pPr>
            <w:r w:rsidRPr="0064460D">
              <w:rPr>
                <w:color w:val="000000"/>
                <w:sz w:val="28"/>
                <w:szCs w:val="28"/>
              </w:rPr>
              <w:t>Покрытие кабеля, проложенного в траншее кирпичом одного кабеля</w:t>
            </w:r>
          </w:p>
        </w:tc>
        <w:tc>
          <w:tcPr>
            <w:tcW w:w="1559" w:type="dxa"/>
            <w:tcBorders>
              <w:top w:val="nil"/>
              <w:left w:val="nil"/>
              <w:bottom w:val="single" w:sz="4" w:space="0" w:color="auto"/>
              <w:right w:val="single" w:sz="4" w:space="0" w:color="auto"/>
            </w:tcBorders>
            <w:shd w:val="clear" w:color="auto" w:fill="auto"/>
            <w:hideMark/>
          </w:tcPr>
          <w:p w:rsidR="0064460D" w:rsidRPr="0064460D" w:rsidRDefault="0064460D" w:rsidP="0064460D">
            <w:pPr>
              <w:jc w:val="both"/>
              <w:rPr>
                <w:color w:val="000000"/>
                <w:sz w:val="28"/>
                <w:szCs w:val="28"/>
              </w:rPr>
            </w:pPr>
            <w:r w:rsidRPr="0064460D">
              <w:rPr>
                <w:color w:val="000000"/>
                <w:sz w:val="28"/>
                <w:szCs w:val="28"/>
              </w:rPr>
              <w:t>100 м кабеля</w:t>
            </w:r>
          </w:p>
        </w:tc>
        <w:tc>
          <w:tcPr>
            <w:tcW w:w="2444" w:type="dxa"/>
            <w:tcBorders>
              <w:top w:val="nil"/>
              <w:left w:val="nil"/>
              <w:bottom w:val="single" w:sz="4" w:space="0" w:color="auto"/>
              <w:right w:val="single" w:sz="4" w:space="0" w:color="auto"/>
            </w:tcBorders>
            <w:shd w:val="clear" w:color="auto" w:fill="auto"/>
            <w:hideMark/>
          </w:tcPr>
          <w:p w:rsidR="0064460D" w:rsidRPr="0064460D" w:rsidRDefault="0064460D" w:rsidP="00A96415">
            <w:pPr>
              <w:jc w:val="center"/>
              <w:rPr>
                <w:color w:val="000000"/>
                <w:sz w:val="28"/>
                <w:szCs w:val="28"/>
              </w:rPr>
            </w:pPr>
            <w:r w:rsidRPr="0064460D">
              <w:rPr>
                <w:color w:val="000000"/>
                <w:sz w:val="28"/>
                <w:szCs w:val="28"/>
              </w:rPr>
              <w:t>9,2</w:t>
            </w:r>
          </w:p>
        </w:tc>
      </w:tr>
      <w:tr w:rsidR="0064460D" w:rsidRPr="0027524E" w:rsidTr="003E5F92">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64460D" w:rsidRPr="0064460D" w:rsidRDefault="0064460D" w:rsidP="0064460D">
            <w:pPr>
              <w:jc w:val="both"/>
              <w:rPr>
                <w:color w:val="000000"/>
                <w:sz w:val="28"/>
                <w:szCs w:val="28"/>
              </w:rPr>
            </w:pPr>
            <w:r w:rsidRPr="0064460D">
              <w:rPr>
                <w:color w:val="000000"/>
                <w:sz w:val="28"/>
                <w:szCs w:val="28"/>
              </w:rPr>
              <w:t>11</w:t>
            </w:r>
          </w:p>
        </w:tc>
        <w:tc>
          <w:tcPr>
            <w:tcW w:w="5345" w:type="dxa"/>
            <w:tcBorders>
              <w:top w:val="nil"/>
              <w:left w:val="nil"/>
              <w:bottom w:val="single" w:sz="4" w:space="0" w:color="auto"/>
              <w:right w:val="single" w:sz="4" w:space="0" w:color="auto"/>
            </w:tcBorders>
            <w:shd w:val="clear" w:color="auto" w:fill="auto"/>
            <w:hideMark/>
          </w:tcPr>
          <w:p w:rsidR="0064460D" w:rsidRPr="0064460D" w:rsidRDefault="0064460D" w:rsidP="0064460D">
            <w:pPr>
              <w:jc w:val="both"/>
              <w:rPr>
                <w:color w:val="000000"/>
                <w:sz w:val="28"/>
                <w:szCs w:val="28"/>
              </w:rPr>
            </w:pPr>
            <w:r w:rsidRPr="0064460D">
              <w:rPr>
                <w:color w:val="000000"/>
                <w:sz w:val="28"/>
                <w:szCs w:val="28"/>
              </w:rPr>
              <w:t>Покрытие кабеля, проложенного в траншее кирпичом каждого последующего</w:t>
            </w:r>
          </w:p>
        </w:tc>
        <w:tc>
          <w:tcPr>
            <w:tcW w:w="1559" w:type="dxa"/>
            <w:tcBorders>
              <w:top w:val="nil"/>
              <w:left w:val="nil"/>
              <w:bottom w:val="single" w:sz="4" w:space="0" w:color="auto"/>
              <w:right w:val="single" w:sz="4" w:space="0" w:color="auto"/>
            </w:tcBorders>
            <w:shd w:val="clear" w:color="auto" w:fill="auto"/>
            <w:hideMark/>
          </w:tcPr>
          <w:p w:rsidR="0064460D" w:rsidRPr="0064460D" w:rsidRDefault="0064460D" w:rsidP="0064460D">
            <w:pPr>
              <w:jc w:val="both"/>
              <w:rPr>
                <w:color w:val="000000"/>
                <w:sz w:val="28"/>
                <w:szCs w:val="28"/>
              </w:rPr>
            </w:pPr>
            <w:r w:rsidRPr="0064460D">
              <w:rPr>
                <w:color w:val="000000"/>
                <w:sz w:val="28"/>
                <w:szCs w:val="28"/>
              </w:rPr>
              <w:t>100 м кабеля</w:t>
            </w:r>
          </w:p>
        </w:tc>
        <w:tc>
          <w:tcPr>
            <w:tcW w:w="2444" w:type="dxa"/>
            <w:tcBorders>
              <w:top w:val="nil"/>
              <w:left w:val="nil"/>
              <w:bottom w:val="single" w:sz="4" w:space="0" w:color="auto"/>
              <w:right w:val="single" w:sz="4" w:space="0" w:color="auto"/>
            </w:tcBorders>
            <w:shd w:val="clear" w:color="auto" w:fill="auto"/>
            <w:hideMark/>
          </w:tcPr>
          <w:p w:rsidR="0064460D" w:rsidRPr="0064460D" w:rsidRDefault="0064460D" w:rsidP="00A96415">
            <w:pPr>
              <w:jc w:val="center"/>
              <w:rPr>
                <w:color w:val="000000"/>
                <w:sz w:val="28"/>
                <w:szCs w:val="28"/>
              </w:rPr>
            </w:pPr>
            <w:r w:rsidRPr="0064460D">
              <w:rPr>
                <w:color w:val="000000"/>
                <w:sz w:val="28"/>
                <w:szCs w:val="28"/>
              </w:rPr>
              <w:t>12</w:t>
            </w:r>
          </w:p>
        </w:tc>
      </w:tr>
      <w:tr w:rsidR="0064460D" w:rsidRPr="0027524E" w:rsidTr="003E5F92">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64460D" w:rsidRPr="0064460D" w:rsidRDefault="0064460D" w:rsidP="0064460D">
            <w:pPr>
              <w:jc w:val="both"/>
              <w:rPr>
                <w:color w:val="000000"/>
                <w:sz w:val="28"/>
                <w:szCs w:val="28"/>
              </w:rPr>
            </w:pPr>
            <w:r w:rsidRPr="0064460D">
              <w:rPr>
                <w:color w:val="000000"/>
                <w:sz w:val="28"/>
                <w:szCs w:val="28"/>
              </w:rPr>
              <w:t>12</w:t>
            </w:r>
          </w:p>
        </w:tc>
        <w:tc>
          <w:tcPr>
            <w:tcW w:w="5345" w:type="dxa"/>
            <w:tcBorders>
              <w:top w:val="nil"/>
              <w:left w:val="nil"/>
              <w:bottom w:val="single" w:sz="4" w:space="0" w:color="auto"/>
              <w:right w:val="single" w:sz="4" w:space="0" w:color="auto"/>
            </w:tcBorders>
            <w:shd w:val="clear" w:color="auto" w:fill="auto"/>
            <w:hideMark/>
          </w:tcPr>
          <w:p w:rsidR="0064460D" w:rsidRPr="0064460D" w:rsidRDefault="0064460D" w:rsidP="0064460D">
            <w:pPr>
              <w:jc w:val="both"/>
              <w:rPr>
                <w:color w:val="000000"/>
                <w:sz w:val="28"/>
                <w:szCs w:val="28"/>
              </w:rPr>
            </w:pPr>
            <w:r w:rsidRPr="0064460D">
              <w:rPr>
                <w:color w:val="000000"/>
                <w:sz w:val="28"/>
                <w:szCs w:val="28"/>
              </w:rPr>
              <w:t xml:space="preserve">Короб металлический на </w:t>
            </w:r>
            <w:proofErr w:type="gramStart"/>
            <w:r w:rsidRPr="0064460D">
              <w:rPr>
                <w:color w:val="000000"/>
                <w:sz w:val="28"/>
                <w:szCs w:val="28"/>
              </w:rPr>
              <w:t>конструкциях</w:t>
            </w:r>
            <w:proofErr w:type="gramEnd"/>
            <w:r w:rsidRPr="0064460D">
              <w:rPr>
                <w:color w:val="000000"/>
                <w:sz w:val="28"/>
                <w:szCs w:val="28"/>
              </w:rPr>
              <w:t>, кронштейнах, по фермам и колоннам, длина 3 м</w:t>
            </w:r>
          </w:p>
        </w:tc>
        <w:tc>
          <w:tcPr>
            <w:tcW w:w="1559" w:type="dxa"/>
            <w:tcBorders>
              <w:top w:val="nil"/>
              <w:left w:val="nil"/>
              <w:bottom w:val="single" w:sz="4" w:space="0" w:color="auto"/>
              <w:right w:val="single" w:sz="4" w:space="0" w:color="auto"/>
            </w:tcBorders>
            <w:shd w:val="clear" w:color="auto" w:fill="auto"/>
            <w:hideMark/>
          </w:tcPr>
          <w:p w:rsidR="0064460D" w:rsidRPr="0064460D" w:rsidRDefault="0064460D" w:rsidP="0064460D">
            <w:pPr>
              <w:jc w:val="both"/>
              <w:rPr>
                <w:color w:val="000000"/>
                <w:sz w:val="28"/>
                <w:szCs w:val="28"/>
              </w:rPr>
            </w:pPr>
            <w:r w:rsidRPr="0064460D">
              <w:rPr>
                <w:color w:val="000000"/>
                <w:sz w:val="28"/>
                <w:szCs w:val="28"/>
              </w:rPr>
              <w:t>100 м</w:t>
            </w:r>
          </w:p>
        </w:tc>
        <w:tc>
          <w:tcPr>
            <w:tcW w:w="2444" w:type="dxa"/>
            <w:tcBorders>
              <w:top w:val="nil"/>
              <w:left w:val="nil"/>
              <w:bottom w:val="single" w:sz="4" w:space="0" w:color="auto"/>
              <w:right w:val="single" w:sz="4" w:space="0" w:color="auto"/>
            </w:tcBorders>
            <w:shd w:val="clear" w:color="auto" w:fill="auto"/>
            <w:hideMark/>
          </w:tcPr>
          <w:p w:rsidR="0064460D" w:rsidRPr="0064460D" w:rsidRDefault="0064460D" w:rsidP="00A96415">
            <w:pPr>
              <w:jc w:val="center"/>
              <w:rPr>
                <w:color w:val="000000"/>
                <w:sz w:val="28"/>
                <w:szCs w:val="28"/>
              </w:rPr>
            </w:pPr>
            <w:r w:rsidRPr="0064460D">
              <w:rPr>
                <w:color w:val="000000"/>
                <w:sz w:val="28"/>
                <w:szCs w:val="28"/>
              </w:rPr>
              <w:t>1,8</w:t>
            </w:r>
          </w:p>
        </w:tc>
      </w:tr>
      <w:tr w:rsidR="0064460D" w:rsidRPr="0027524E" w:rsidTr="003E5F92">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64460D" w:rsidRPr="0064460D" w:rsidRDefault="0064460D" w:rsidP="0064460D">
            <w:pPr>
              <w:jc w:val="both"/>
              <w:rPr>
                <w:color w:val="000000"/>
                <w:sz w:val="28"/>
                <w:szCs w:val="28"/>
              </w:rPr>
            </w:pPr>
            <w:r w:rsidRPr="0064460D">
              <w:rPr>
                <w:color w:val="000000"/>
                <w:sz w:val="28"/>
                <w:szCs w:val="28"/>
              </w:rPr>
              <w:t>13</w:t>
            </w:r>
          </w:p>
        </w:tc>
        <w:tc>
          <w:tcPr>
            <w:tcW w:w="5345" w:type="dxa"/>
            <w:tcBorders>
              <w:top w:val="nil"/>
              <w:left w:val="nil"/>
              <w:bottom w:val="single" w:sz="4" w:space="0" w:color="auto"/>
              <w:right w:val="single" w:sz="4" w:space="0" w:color="auto"/>
            </w:tcBorders>
            <w:shd w:val="clear" w:color="auto" w:fill="auto"/>
            <w:hideMark/>
          </w:tcPr>
          <w:p w:rsidR="0064460D" w:rsidRPr="0064460D" w:rsidRDefault="0064460D" w:rsidP="0064460D">
            <w:pPr>
              <w:jc w:val="both"/>
              <w:rPr>
                <w:color w:val="000000"/>
                <w:sz w:val="28"/>
                <w:szCs w:val="28"/>
              </w:rPr>
            </w:pPr>
            <w:r w:rsidRPr="0064460D">
              <w:rPr>
                <w:color w:val="000000"/>
                <w:sz w:val="28"/>
                <w:szCs w:val="28"/>
              </w:rPr>
              <w:t>Кабель до 35 кВ по установленным конструкциям и лоткам с креплением по всей длине, масса 1 м кабеля до 3 кг</w:t>
            </w:r>
          </w:p>
        </w:tc>
        <w:tc>
          <w:tcPr>
            <w:tcW w:w="1559" w:type="dxa"/>
            <w:tcBorders>
              <w:top w:val="nil"/>
              <w:left w:val="nil"/>
              <w:bottom w:val="single" w:sz="4" w:space="0" w:color="auto"/>
              <w:right w:val="single" w:sz="4" w:space="0" w:color="auto"/>
            </w:tcBorders>
            <w:shd w:val="clear" w:color="auto" w:fill="auto"/>
            <w:hideMark/>
          </w:tcPr>
          <w:p w:rsidR="0064460D" w:rsidRPr="0064460D" w:rsidRDefault="0064460D" w:rsidP="0064460D">
            <w:pPr>
              <w:jc w:val="both"/>
              <w:rPr>
                <w:color w:val="000000"/>
                <w:sz w:val="28"/>
                <w:szCs w:val="28"/>
              </w:rPr>
            </w:pPr>
            <w:r w:rsidRPr="0064460D">
              <w:rPr>
                <w:color w:val="000000"/>
                <w:sz w:val="28"/>
                <w:szCs w:val="28"/>
              </w:rPr>
              <w:t>100 м кабеля</w:t>
            </w:r>
          </w:p>
        </w:tc>
        <w:tc>
          <w:tcPr>
            <w:tcW w:w="2444" w:type="dxa"/>
            <w:tcBorders>
              <w:top w:val="nil"/>
              <w:left w:val="nil"/>
              <w:bottom w:val="single" w:sz="4" w:space="0" w:color="auto"/>
              <w:right w:val="single" w:sz="4" w:space="0" w:color="auto"/>
            </w:tcBorders>
            <w:shd w:val="clear" w:color="auto" w:fill="auto"/>
            <w:hideMark/>
          </w:tcPr>
          <w:p w:rsidR="0064460D" w:rsidRPr="0064460D" w:rsidRDefault="0064460D" w:rsidP="00A96415">
            <w:pPr>
              <w:jc w:val="center"/>
              <w:rPr>
                <w:color w:val="000000"/>
                <w:sz w:val="28"/>
                <w:szCs w:val="28"/>
              </w:rPr>
            </w:pPr>
            <w:r w:rsidRPr="0064460D">
              <w:rPr>
                <w:color w:val="000000"/>
                <w:sz w:val="28"/>
                <w:szCs w:val="28"/>
              </w:rPr>
              <w:t>1,8</w:t>
            </w:r>
          </w:p>
        </w:tc>
      </w:tr>
      <w:tr w:rsidR="0064460D" w:rsidRPr="0027524E" w:rsidTr="003E5F92">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64460D" w:rsidRPr="0064460D" w:rsidRDefault="0064460D" w:rsidP="0064460D">
            <w:pPr>
              <w:jc w:val="both"/>
              <w:rPr>
                <w:color w:val="000000"/>
                <w:sz w:val="28"/>
                <w:szCs w:val="28"/>
              </w:rPr>
            </w:pPr>
            <w:r w:rsidRPr="0064460D">
              <w:rPr>
                <w:color w:val="000000"/>
                <w:sz w:val="28"/>
                <w:szCs w:val="28"/>
              </w:rPr>
              <w:t>14</w:t>
            </w:r>
          </w:p>
        </w:tc>
        <w:tc>
          <w:tcPr>
            <w:tcW w:w="5345" w:type="dxa"/>
            <w:tcBorders>
              <w:top w:val="nil"/>
              <w:left w:val="nil"/>
              <w:bottom w:val="single" w:sz="4" w:space="0" w:color="auto"/>
              <w:right w:val="single" w:sz="4" w:space="0" w:color="auto"/>
            </w:tcBorders>
            <w:shd w:val="clear" w:color="auto" w:fill="auto"/>
            <w:hideMark/>
          </w:tcPr>
          <w:p w:rsidR="0064460D" w:rsidRPr="0064460D" w:rsidRDefault="0064460D" w:rsidP="0064460D">
            <w:pPr>
              <w:jc w:val="both"/>
              <w:rPr>
                <w:color w:val="000000"/>
                <w:sz w:val="28"/>
                <w:szCs w:val="28"/>
              </w:rPr>
            </w:pPr>
            <w:r w:rsidRPr="0064460D">
              <w:rPr>
                <w:color w:val="000000"/>
                <w:sz w:val="28"/>
                <w:szCs w:val="28"/>
              </w:rPr>
              <w:t>Кабель до 35 кВ в готовых траншеях без покрытий, масса 1 м до 3 кг</w:t>
            </w:r>
          </w:p>
        </w:tc>
        <w:tc>
          <w:tcPr>
            <w:tcW w:w="1559" w:type="dxa"/>
            <w:tcBorders>
              <w:top w:val="nil"/>
              <w:left w:val="nil"/>
              <w:bottom w:val="single" w:sz="4" w:space="0" w:color="auto"/>
              <w:right w:val="single" w:sz="4" w:space="0" w:color="auto"/>
            </w:tcBorders>
            <w:shd w:val="clear" w:color="auto" w:fill="auto"/>
            <w:hideMark/>
          </w:tcPr>
          <w:p w:rsidR="0064460D" w:rsidRPr="0064460D" w:rsidRDefault="0064460D" w:rsidP="0064460D">
            <w:pPr>
              <w:jc w:val="both"/>
              <w:rPr>
                <w:color w:val="000000"/>
                <w:sz w:val="28"/>
                <w:szCs w:val="28"/>
              </w:rPr>
            </w:pPr>
            <w:r w:rsidRPr="0064460D">
              <w:rPr>
                <w:color w:val="000000"/>
                <w:sz w:val="28"/>
                <w:szCs w:val="28"/>
              </w:rPr>
              <w:t>100 м кабеля</w:t>
            </w:r>
          </w:p>
        </w:tc>
        <w:tc>
          <w:tcPr>
            <w:tcW w:w="2444" w:type="dxa"/>
            <w:tcBorders>
              <w:top w:val="nil"/>
              <w:left w:val="nil"/>
              <w:bottom w:val="single" w:sz="4" w:space="0" w:color="auto"/>
              <w:right w:val="single" w:sz="4" w:space="0" w:color="auto"/>
            </w:tcBorders>
            <w:shd w:val="clear" w:color="auto" w:fill="auto"/>
            <w:hideMark/>
          </w:tcPr>
          <w:p w:rsidR="0064460D" w:rsidRPr="0064460D" w:rsidRDefault="0064460D" w:rsidP="00A96415">
            <w:pPr>
              <w:jc w:val="center"/>
              <w:rPr>
                <w:color w:val="000000"/>
                <w:sz w:val="28"/>
                <w:szCs w:val="28"/>
              </w:rPr>
            </w:pPr>
            <w:r w:rsidRPr="0064460D">
              <w:rPr>
                <w:color w:val="000000"/>
                <w:sz w:val="28"/>
                <w:szCs w:val="28"/>
              </w:rPr>
              <w:t>8,6</w:t>
            </w:r>
          </w:p>
        </w:tc>
      </w:tr>
      <w:tr w:rsidR="0064460D" w:rsidRPr="0027524E" w:rsidTr="003E5F92">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64460D" w:rsidRPr="0064460D" w:rsidRDefault="0064460D" w:rsidP="0064460D">
            <w:pPr>
              <w:jc w:val="both"/>
              <w:rPr>
                <w:color w:val="000000"/>
                <w:sz w:val="28"/>
                <w:szCs w:val="28"/>
              </w:rPr>
            </w:pPr>
            <w:r w:rsidRPr="0064460D">
              <w:rPr>
                <w:color w:val="000000"/>
                <w:sz w:val="28"/>
                <w:szCs w:val="28"/>
              </w:rPr>
              <w:t>15</w:t>
            </w:r>
          </w:p>
        </w:tc>
        <w:tc>
          <w:tcPr>
            <w:tcW w:w="5345" w:type="dxa"/>
            <w:tcBorders>
              <w:top w:val="nil"/>
              <w:left w:val="nil"/>
              <w:bottom w:val="single" w:sz="4" w:space="0" w:color="auto"/>
              <w:right w:val="single" w:sz="4" w:space="0" w:color="auto"/>
            </w:tcBorders>
            <w:shd w:val="clear" w:color="auto" w:fill="auto"/>
            <w:hideMark/>
          </w:tcPr>
          <w:p w:rsidR="0064460D" w:rsidRPr="0064460D" w:rsidRDefault="0064460D" w:rsidP="0064460D">
            <w:pPr>
              <w:jc w:val="both"/>
              <w:rPr>
                <w:color w:val="000000"/>
                <w:sz w:val="28"/>
                <w:szCs w:val="28"/>
              </w:rPr>
            </w:pPr>
            <w:r w:rsidRPr="0064460D">
              <w:rPr>
                <w:color w:val="000000"/>
                <w:sz w:val="28"/>
                <w:szCs w:val="28"/>
              </w:rPr>
              <w:t>Кабель до 35 кВ в готовых траншеях без покрытий, масса 1 м до 9 кг</w:t>
            </w:r>
          </w:p>
        </w:tc>
        <w:tc>
          <w:tcPr>
            <w:tcW w:w="1559" w:type="dxa"/>
            <w:tcBorders>
              <w:top w:val="nil"/>
              <w:left w:val="nil"/>
              <w:bottom w:val="single" w:sz="4" w:space="0" w:color="auto"/>
              <w:right w:val="single" w:sz="4" w:space="0" w:color="auto"/>
            </w:tcBorders>
            <w:shd w:val="clear" w:color="auto" w:fill="auto"/>
            <w:hideMark/>
          </w:tcPr>
          <w:p w:rsidR="0064460D" w:rsidRPr="0064460D" w:rsidRDefault="0064460D" w:rsidP="0064460D">
            <w:pPr>
              <w:jc w:val="both"/>
              <w:rPr>
                <w:color w:val="000000"/>
                <w:sz w:val="28"/>
                <w:szCs w:val="28"/>
              </w:rPr>
            </w:pPr>
            <w:r w:rsidRPr="0064460D">
              <w:rPr>
                <w:color w:val="000000"/>
                <w:sz w:val="28"/>
                <w:szCs w:val="28"/>
              </w:rPr>
              <w:t>100 м кабеля</w:t>
            </w:r>
          </w:p>
        </w:tc>
        <w:tc>
          <w:tcPr>
            <w:tcW w:w="2444" w:type="dxa"/>
            <w:tcBorders>
              <w:top w:val="nil"/>
              <w:left w:val="nil"/>
              <w:bottom w:val="single" w:sz="4" w:space="0" w:color="auto"/>
              <w:right w:val="single" w:sz="4" w:space="0" w:color="auto"/>
            </w:tcBorders>
            <w:shd w:val="clear" w:color="auto" w:fill="auto"/>
            <w:hideMark/>
          </w:tcPr>
          <w:p w:rsidR="0064460D" w:rsidRPr="0064460D" w:rsidRDefault="0064460D" w:rsidP="00A96415">
            <w:pPr>
              <w:jc w:val="center"/>
              <w:rPr>
                <w:color w:val="000000"/>
                <w:sz w:val="28"/>
                <w:szCs w:val="28"/>
              </w:rPr>
            </w:pPr>
            <w:r w:rsidRPr="0064460D">
              <w:rPr>
                <w:color w:val="000000"/>
                <w:sz w:val="28"/>
                <w:szCs w:val="28"/>
              </w:rPr>
              <w:t>12</w:t>
            </w:r>
          </w:p>
        </w:tc>
      </w:tr>
      <w:tr w:rsidR="0064460D" w:rsidRPr="0027524E" w:rsidTr="003E5F92">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64460D" w:rsidRPr="0064460D" w:rsidRDefault="0064460D" w:rsidP="0064460D">
            <w:pPr>
              <w:jc w:val="both"/>
              <w:rPr>
                <w:color w:val="000000"/>
                <w:sz w:val="28"/>
                <w:szCs w:val="28"/>
              </w:rPr>
            </w:pPr>
            <w:r w:rsidRPr="0064460D">
              <w:rPr>
                <w:color w:val="000000"/>
                <w:sz w:val="28"/>
                <w:szCs w:val="28"/>
              </w:rPr>
              <w:t>16</w:t>
            </w:r>
          </w:p>
        </w:tc>
        <w:tc>
          <w:tcPr>
            <w:tcW w:w="5345" w:type="dxa"/>
            <w:tcBorders>
              <w:top w:val="nil"/>
              <w:left w:val="nil"/>
              <w:bottom w:val="single" w:sz="4" w:space="0" w:color="auto"/>
              <w:right w:val="single" w:sz="4" w:space="0" w:color="auto"/>
            </w:tcBorders>
            <w:shd w:val="clear" w:color="auto" w:fill="auto"/>
            <w:hideMark/>
          </w:tcPr>
          <w:p w:rsidR="0064460D" w:rsidRPr="0064460D" w:rsidRDefault="0064460D" w:rsidP="0064460D">
            <w:pPr>
              <w:jc w:val="both"/>
              <w:rPr>
                <w:color w:val="000000"/>
                <w:sz w:val="28"/>
                <w:szCs w:val="28"/>
              </w:rPr>
            </w:pPr>
            <w:r w:rsidRPr="0064460D">
              <w:rPr>
                <w:color w:val="000000"/>
                <w:sz w:val="28"/>
                <w:szCs w:val="28"/>
              </w:rPr>
              <w:t>Муфта соединительная эпоксидная для 3-4-жильного кабеля напряжением до 1кВ, сечение одной жилы до 70 мм</w:t>
            </w:r>
            <w:proofErr w:type="gramStart"/>
            <w:r w:rsidRPr="0064460D">
              <w:rPr>
                <w:color w:val="000000"/>
                <w:sz w:val="28"/>
                <w:szCs w:val="28"/>
              </w:rPr>
              <w:t>2</w:t>
            </w:r>
            <w:proofErr w:type="gramEnd"/>
          </w:p>
        </w:tc>
        <w:tc>
          <w:tcPr>
            <w:tcW w:w="1559" w:type="dxa"/>
            <w:tcBorders>
              <w:top w:val="nil"/>
              <w:left w:val="nil"/>
              <w:bottom w:val="single" w:sz="4" w:space="0" w:color="auto"/>
              <w:right w:val="single" w:sz="4" w:space="0" w:color="auto"/>
            </w:tcBorders>
            <w:shd w:val="clear" w:color="auto" w:fill="auto"/>
            <w:hideMark/>
          </w:tcPr>
          <w:p w:rsidR="0064460D" w:rsidRPr="0064460D" w:rsidRDefault="0064460D" w:rsidP="0064460D">
            <w:pPr>
              <w:jc w:val="both"/>
              <w:rPr>
                <w:color w:val="000000"/>
                <w:sz w:val="28"/>
                <w:szCs w:val="28"/>
              </w:rPr>
            </w:pPr>
            <w:r w:rsidRPr="0064460D">
              <w:rPr>
                <w:color w:val="000000"/>
                <w:sz w:val="28"/>
                <w:szCs w:val="28"/>
              </w:rPr>
              <w:t>1 шт.</w:t>
            </w:r>
          </w:p>
        </w:tc>
        <w:tc>
          <w:tcPr>
            <w:tcW w:w="2444" w:type="dxa"/>
            <w:tcBorders>
              <w:top w:val="nil"/>
              <w:left w:val="nil"/>
              <w:bottom w:val="single" w:sz="4" w:space="0" w:color="auto"/>
              <w:right w:val="single" w:sz="4" w:space="0" w:color="auto"/>
            </w:tcBorders>
            <w:shd w:val="clear" w:color="auto" w:fill="auto"/>
            <w:hideMark/>
          </w:tcPr>
          <w:p w:rsidR="0064460D" w:rsidRPr="0064460D" w:rsidRDefault="0064460D" w:rsidP="00A96415">
            <w:pPr>
              <w:jc w:val="center"/>
              <w:rPr>
                <w:color w:val="000000"/>
                <w:sz w:val="28"/>
                <w:szCs w:val="28"/>
              </w:rPr>
            </w:pPr>
            <w:r w:rsidRPr="0064460D">
              <w:rPr>
                <w:color w:val="000000"/>
                <w:sz w:val="28"/>
                <w:szCs w:val="28"/>
              </w:rPr>
              <w:t>10</w:t>
            </w:r>
          </w:p>
        </w:tc>
      </w:tr>
      <w:tr w:rsidR="0064460D" w:rsidRPr="0027524E" w:rsidTr="003E5F92">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64460D" w:rsidRPr="0064460D" w:rsidRDefault="0064460D" w:rsidP="0064460D">
            <w:pPr>
              <w:jc w:val="both"/>
              <w:rPr>
                <w:color w:val="000000"/>
                <w:sz w:val="28"/>
                <w:szCs w:val="28"/>
              </w:rPr>
            </w:pPr>
            <w:r w:rsidRPr="0064460D">
              <w:rPr>
                <w:color w:val="000000"/>
                <w:sz w:val="28"/>
                <w:szCs w:val="28"/>
              </w:rPr>
              <w:t>17</w:t>
            </w:r>
          </w:p>
        </w:tc>
        <w:tc>
          <w:tcPr>
            <w:tcW w:w="5345" w:type="dxa"/>
            <w:tcBorders>
              <w:top w:val="nil"/>
              <w:left w:val="nil"/>
              <w:bottom w:val="single" w:sz="4" w:space="0" w:color="auto"/>
              <w:right w:val="single" w:sz="4" w:space="0" w:color="auto"/>
            </w:tcBorders>
            <w:shd w:val="clear" w:color="auto" w:fill="auto"/>
            <w:hideMark/>
          </w:tcPr>
          <w:p w:rsidR="0064460D" w:rsidRPr="0064460D" w:rsidRDefault="0064460D" w:rsidP="0064460D">
            <w:pPr>
              <w:jc w:val="both"/>
              <w:rPr>
                <w:color w:val="000000"/>
                <w:sz w:val="28"/>
                <w:szCs w:val="28"/>
              </w:rPr>
            </w:pPr>
            <w:r w:rsidRPr="0064460D">
              <w:rPr>
                <w:color w:val="000000"/>
                <w:sz w:val="28"/>
                <w:szCs w:val="28"/>
              </w:rPr>
              <w:t>Муфта соединительная эпоксидная для 3-4-жильного кабеля напряжением до 1кВ, сечение одной жилы до 185 мм</w:t>
            </w:r>
            <w:proofErr w:type="gramStart"/>
            <w:r w:rsidRPr="0064460D">
              <w:rPr>
                <w:color w:val="000000"/>
                <w:sz w:val="28"/>
                <w:szCs w:val="28"/>
              </w:rPr>
              <w:t>2</w:t>
            </w:r>
            <w:proofErr w:type="gramEnd"/>
          </w:p>
        </w:tc>
        <w:tc>
          <w:tcPr>
            <w:tcW w:w="1559" w:type="dxa"/>
            <w:tcBorders>
              <w:top w:val="nil"/>
              <w:left w:val="nil"/>
              <w:bottom w:val="single" w:sz="4" w:space="0" w:color="auto"/>
              <w:right w:val="single" w:sz="4" w:space="0" w:color="auto"/>
            </w:tcBorders>
            <w:shd w:val="clear" w:color="auto" w:fill="auto"/>
            <w:hideMark/>
          </w:tcPr>
          <w:p w:rsidR="0064460D" w:rsidRPr="0064460D" w:rsidRDefault="0064460D" w:rsidP="0064460D">
            <w:pPr>
              <w:jc w:val="both"/>
              <w:rPr>
                <w:color w:val="000000"/>
                <w:sz w:val="28"/>
                <w:szCs w:val="28"/>
              </w:rPr>
            </w:pPr>
            <w:r w:rsidRPr="0064460D">
              <w:rPr>
                <w:color w:val="000000"/>
                <w:sz w:val="28"/>
                <w:szCs w:val="28"/>
              </w:rPr>
              <w:t>1 шт.</w:t>
            </w:r>
          </w:p>
        </w:tc>
        <w:tc>
          <w:tcPr>
            <w:tcW w:w="2444" w:type="dxa"/>
            <w:tcBorders>
              <w:top w:val="nil"/>
              <w:left w:val="nil"/>
              <w:bottom w:val="single" w:sz="4" w:space="0" w:color="auto"/>
              <w:right w:val="single" w:sz="4" w:space="0" w:color="auto"/>
            </w:tcBorders>
            <w:shd w:val="clear" w:color="auto" w:fill="auto"/>
            <w:hideMark/>
          </w:tcPr>
          <w:p w:rsidR="0064460D" w:rsidRPr="0064460D" w:rsidRDefault="0064460D" w:rsidP="00A96415">
            <w:pPr>
              <w:jc w:val="center"/>
              <w:rPr>
                <w:color w:val="000000"/>
                <w:sz w:val="28"/>
                <w:szCs w:val="28"/>
              </w:rPr>
            </w:pPr>
            <w:r w:rsidRPr="0064460D">
              <w:rPr>
                <w:color w:val="000000"/>
                <w:sz w:val="28"/>
                <w:szCs w:val="28"/>
              </w:rPr>
              <w:t>4</w:t>
            </w:r>
          </w:p>
        </w:tc>
      </w:tr>
      <w:tr w:rsidR="002819A6" w:rsidRPr="0027524E" w:rsidTr="00F864A4">
        <w:trPr>
          <w:trHeight w:val="510"/>
        </w:trPr>
        <w:tc>
          <w:tcPr>
            <w:tcW w:w="9957" w:type="dxa"/>
            <w:gridSpan w:val="4"/>
            <w:tcBorders>
              <w:top w:val="nil"/>
              <w:left w:val="single" w:sz="4" w:space="0" w:color="auto"/>
              <w:bottom w:val="single" w:sz="4" w:space="0" w:color="auto"/>
              <w:right w:val="single" w:sz="4" w:space="0" w:color="auto"/>
            </w:tcBorders>
            <w:shd w:val="clear" w:color="auto" w:fill="auto"/>
            <w:noWrap/>
            <w:hideMark/>
          </w:tcPr>
          <w:p w:rsidR="002819A6" w:rsidRPr="002819A6" w:rsidRDefault="002819A6" w:rsidP="002819A6">
            <w:pPr>
              <w:rPr>
                <w:b/>
                <w:color w:val="000000"/>
                <w:sz w:val="28"/>
                <w:szCs w:val="28"/>
              </w:rPr>
            </w:pPr>
            <w:r w:rsidRPr="002819A6">
              <w:rPr>
                <w:color w:val="000000"/>
                <w:sz w:val="28"/>
                <w:szCs w:val="28"/>
              </w:rPr>
              <w:t xml:space="preserve">      </w:t>
            </w:r>
            <w:r w:rsidRPr="002819A6">
              <w:rPr>
                <w:b/>
                <w:color w:val="000000"/>
                <w:sz w:val="28"/>
                <w:szCs w:val="28"/>
              </w:rPr>
              <w:t>Подраздел 2.2. Установка матч освещения с фундаментами</w:t>
            </w:r>
          </w:p>
        </w:tc>
      </w:tr>
      <w:tr w:rsidR="002819A6" w:rsidRPr="0027524E" w:rsidTr="003E5F92">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2819A6" w:rsidRPr="002819A6" w:rsidRDefault="002819A6" w:rsidP="002819A6">
            <w:pPr>
              <w:jc w:val="both"/>
              <w:rPr>
                <w:color w:val="000000"/>
                <w:sz w:val="28"/>
                <w:szCs w:val="28"/>
              </w:rPr>
            </w:pPr>
            <w:r w:rsidRPr="002819A6">
              <w:rPr>
                <w:color w:val="000000"/>
                <w:sz w:val="28"/>
                <w:szCs w:val="28"/>
              </w:rPr>
              <w:t>18</w:t>
            </w:r>
          </w:p>
        </w:tc>
        <w:tc>
          <w:tcPr>
            <w:tcW w:w="5345" w:type="dxa"/>
            <w:tcBorders>
              <w:top w:val="nil"/>
              <w:left w:val="nil"/>
              <w:bottom w:val="single" w:sz="4" w:space="0" w:color="auto"/>
              <w:right w:val="single" w:sz="4" w:space="0" w:color="auto"/>
            </w:tcBorders>
            <w:shd w:val="clear" w:color="auto" w:fill="auto"/>
            <w:hideMark/>
          </w:tcPr>
          <w:p w:rsidR="002819A6" w:rsidRPr="002819A6" w:rsidRDefault="002819A6" w:rsidP="002819A6">
            <w:pPr>
              <w:jc w:val="both"/>
              <w:rPr>
                <w:color w:val="000000"/>
                <w:sz w:val="28"/>
                <w:szCs w:val="28"/>
              </w:rPr>
            </w:pPr>
            <w:r w:rsidRPr="002819A6">
              <w:rPr>
                <w:color w:val="000000"/>
                <w:sz w:val="28"/>
                <w:szCs w:val="28"/>
              </w:rPr>
              <w:t>Бурение котлованов на глубину бурения до 3 м, 2 группа грунтов</w:t>
            </w:r>
          </w:p>
        </w:tc>
        <w:tc>
          <w:tcPr>
            <w:tcW w:w="1559" w:type="dxa"/>
            <w:tcBorders>
              <w:top w:val="nil"/>
              <w:left w:val="nil"/>
              <w:bottom w:val="single" w:sz="4" w:space="0" w:color="auto"/>
              <w:right w:val="single" w:sz="4" w:space="0" w:color="auto"/>
            </w:tcBorders>
            <w:shd w:val="clear" w:color="auto" w:fill="auto"/>
            <w:hideMark/>
          </w:tcPr>
          <w:p w:rsidR="002819A6" w:rsidRPr="002819A6" w:rsidRDefault="002819A6" w:rsidP="002819A6">
            <w:pPr>
              <w:jc w:val="both"/>
              <w:rPr>
                <w:color w:val="000000"/>
                <w:sz w:val="28"/>
                <w:szCs w:val="28"/>
              </w:rPr>
            </w:pPr>
            <w:r w:rsidRPr="002819A6">
              <w:rPr>
                <w:color w:val="000000"/>
                <w:sz w:val="28"/>
                <w:szCs w:val="28"/>
              </w:rPr>
              <w:t>1 котлован</w:t>
            </w:r>
          </w:p>
        </w:tc>
        <w:tc>
          <w:tcPr>
            <w:tcW w:w="2444" w:type="dxa"/>
            <w:tcBorders>
              <w:top w:val="nil"/>
              <w:left w:val="nil"/>
              <w:bottom w:val="single" w:sz="4" w:space="0" w:color="auto"/>
              <w:right w:val="single" w:sz="4" w:space="0" w:color="auto"/>
            </w:tcBorders>
            <w:shd w:val="clear" w:color="auto" w:fill="auto"/>
            <w:hideMark/>
          </w:tcPr>
          <w:p w:rsidR="002819A6" w:rsidRPr="002819A6" w:rsidRDefault="002819A6" w:rsidP="00A96415">
            <w:pPr>
              <w:jc w:val="center"/>
              <w:rPr>
                <w:color w:val="000000"/>
                <w:sz w:val="28"/>
                <w:szCs w:val="28"/>
              </w:rPr>
            </w:pPr>
            <w:r w:rsidRPr="002819A6">
              <w:rPr>
                <w:color w:val="000000"/>
                <w:sz w:val="28"/>
                <w:szCs w:val="28"/>
              </w:rPr>
              <w:t>48</w:t>
            </w:r>
          </w:p>
        </w:tc>
      </w:tr>
      <w:tr w:rsidR="002819A6" w:rsidRPr="0027524E" w:rsidTr="003E5F92">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2819A6" w:rsidRPr="002819A6" w:rsidRDefault="002819A6" w:rsidP="002819A6">
            <w:pPr>
              <w:jc w:val="both"/>
              <w:rPr>
                <w:color w:val="000000"/>
                <w:sz w:val="28"/>
                <w:szCs w:val="28"/>
              </w:rPr>
            </w:pPr>
            <w:r w:rsidRPr="002819A6">
              <w:rPr>
                <w:color w:val="000000"/>
                <w:sz w:val="28"/>
                <w:szCs w:val="28"/>
              </w:rPr>
              <w:t>19</w:t>
            </w:r>
          </w:p>
        </w:tc>
        <w:tc>
          <w:tcPr>
            <w:tcW w:w="5345" w:type="dxa"/>
            <w:tcBorders>
              <w:top w:val="nil"/>
              <w:left w:val="nil"/>
              <w:bottom w:val="single" w:sz="4" w:space="0" w:color="auto"/>
              <w:right w:val="single" w:sz="4" w:space="0" w:color="auto"/>
            </w:tcBorders>
            <w:shd w:val="clear" w:color="auto" w:fill="auto"/>
            <w:hideMark/>
          </w:tcPr>
          <w:p w:rsidR="002819A6" w:rsidRPr="002819A6" w:rsidRDefault="002819A6" w:rsidP="002819A6">
            <w:pPr>
              <w:jc w:val="both"/>
              <w:rPr>
                <w:color w:val="000000"/>
                <w:sz w:val="28"/>
                <w:szCs w:val="28"/>
              </w:rPr>
            </w:pPr>
            <w:r w:rsidRPr="002819A6">
              <w:rPr>
                <w:color w:val="000000"/>
                <w:sz w:val="28"/>
                <w:szCs w:val="28"/>
              </w:rPr>
              <w:t xml:space="preserve">Установка железобетонных центрифугированных опор промежуточных, свободностоящих одностоечных, </w:t>
            </w:r>
            <w:proofErr w:type="spellStart"/>
            <w:r w:rsidRPr="002819A6">
              <w:rPr>
                <w:color w:val="000000"/>
                <w:sz w:val="28"/>
                <w:szCs w:val="28"/>
              </w:rPr>
              <w:t>одноцепных</w:t>
            </w:r>
            <w:proofErr w:type="spellEnd"/>
            <w:r w:rsidRPr="002819A6">
              <w:rPr>
                <w:color w:val="000000"/>
                <w:sz w:val="28"/>
                <w:szCs w:val="28"/>
              </w:rPr>
              <w:t xml:space="preserve"> объемом до 2 м3</w:t>
            </w:r>
          </w:p>
        </w:tc>
        <w:tc>
          <w:tcPr>
            <w:tcW w:w="1559" w:type="dxa"/>
            <w:tcBorders>
              <w:top w:val="nil"/>
              <w:left w:val="nil"/>
              <w:bottom w:val="single" w:sz="4" w:space="0" w:color="auto"/>
              <w:right w:val="single" w:sz="4" w:space="0" w:color="auto"/>
            </w:tcBorders>
            <w:shd w:val="clear" w:color="auto" w:fill="auto"/>
            <w:hideMark/>
          </w:tcPr>
          <w:p w:rsidR="002819A6" w:rsidRPr="002819A6" w:rsidRDefault="002819A6" w:rsidP="002819A6">
            <w:pPr>
              <w:jc w:val="both"/>
              <w:rPr>
                <w:color w:val="000000"/>
                <w:sz w:val="28"/>
                <w:szCs w:val="28"/>
              </w:rPr>
            </w:pPr>
            <w:r w:rsidRPr="002819A6">
              <w:rPr>
                <w:color w:val="000000"/>
                <w:sz w:val="28"/>
                <w:szCs w:val="28"/>
              </w:rPr>
              <w:t>1 м3 опор</w:t>
            </w:r>
          </w:p>
        </w:tc>
        <w:tc>
          <w:tcPr>
            <w:tcW w:w="2444" w:type="dxa"/>
            <w:tcBorders>
              <w:top w:val="nil"/>
              <w:left w:val="nil"/>
              <w:bottom w:val="single" w:sz="4" w:space="0" w:color="auto"/>
              <w:right w:val="single" w:sz="4" w:space="0" w:color="auto"/>
            </w:tcBorders>
            <w:shd w:val="clear" w:color="auto" w:fill="auto"/>
            <w:hideMark/>
          </w:tcPr>
          <w:p w:rsidR="002819A6" w:rsidRPr="002819A6" w:rsidRDefault="002819A6" w:rsidP="00A96415">
            <w:pPr>
              <w:jc w:val="center"/>
              <w:rPr>
                <w:color w:val="000000"/>
                <w:sz w:val="28"/>
                <w:szCs w:val="28"/>
              </w:rPr>
            </w:pPr>
            <w:r w:rsidRPr="002819A6">
              <w:rPr>
                <w:color w:val="000000"/>
                <w:sz w:val="28"/>
                <w:szCs w:val="28"/>
              </w:rPr>
              <w:t>46,08</w:t>
            </w:r>
          </w:p>
        </w:tc>
      </w:tr>
      <w:tr w:rsidR="002819A6" w:rsidRPr="0027524E" w:rsidTr="003E5F92">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2819A6" w:rsidRPr="002819A6" w:rsidRDefault="002819A6" w:rsidP="002819A6">
            <w:pPr>
              <w:jc w:val="both"/>
              <w:rPr>
                <w:color w:val="000000"/>
                <w:sz w:val="28"/>
                <w:szCs w:val="28"/>
              </w:rPr>
            </w:pPr>
            <w:r w:rsidRPr="002819A6">
              <w:rPr>
                <w:color w:val="000000"/>
                <w:sz w:val="28"/>
                <w:szCs w:val="28"/>
              </w:rPr>
              <w:t>20</w:t>
            </w:r>
          </w:p>
        </w:tc>
        <w:tc>
          <w:tcPr>
            <w:tcW w:w="5345" w:type="dxa"/>
            <w:tcBorders>
              <w:top w:val="nil"/>
              <w:left w:val="nil"/>
              <w:bottom w:val="single" w:sz="4" w:space="0" w:color="auto"/>
              <w:right w:val="single" w:sz="4" w:space="0" w:color="auto"/>
            </w:tcBorders>
            <w:shd w:val="clear" w:color="auto" w:fill="auto"/>
            <w:hideMark/>
          </w:tcPr>
          <w:p w:rsidR="002819A6" w:rsidRPr="002819A6" w:rsidRDefault="002819A6" w:rsidP="002819A6">
            <w:pPr>
              <w:jc w:val="both"/>
              <w:rPr>
                <w:color w:val="000000"/>
                <w:sz w:val="28"/>
                <w:szCs w:val="28"/>
              </w:rPr>
            </w:pPr>
            <w:r w:rsidRPr="002819A6">
              <w:rPr>
                <w:color w:val="000000"/>
                <w:sz w:val="28"/>
                <w:szCs w:val="28"/>
              </w:rPr>
              <w:t>Демонтаж стальных опор промежуточных свободностоящих, одностоечных массой до 4 т</w:t>
            </w:r>
          </w:p>
        </w:tc>
        <w:tc>
          <w:tcPr>
            <w:tcW w:w="1559" w:type="dxa"/>
            <w:tcBorders>
              <w:top w:val="nil"/>
              <w:left w:val="nil"/>
              <w:bottom w:val="single" w:sz="4" w:space="0" w:color="auto"/>
              <w:right w:val="single" w:sz="4" w:space="0" w:color="auto"/>
            </w:tcBorders>
            <w:shd w:val="clear" w:color="auto" w:fill="auto"/>
            <w:hideMark/>
          </w:tcPr>
          <w:p w:rsidR="002819A6" w:rsidRPr="002819A6" w:rsidRDefault="002819A6" w:rsidP="002819A6">
            <w:pPr>
              <w:jc w:val="both"/>
              <w:rPr>
                <w:color w:val="000000"/>
                <w:sz w:val="28"/>
                <w:szCs w:val="28"/>
              </w:rPr>
            </w:pPr>
            <w:r w:rsidRPr="002819A6">
              <w:rPr>
                <w:color w:val="000000"/>
                <w:sz w:val="28"/>
                <w:szCs w:val="28"/>
              </w:rPr>
              <w:t>1 т опор</w:t>
            </w:r>
          </w:p>
        </w:tc>
        <w:tc>
          <w:tcPr>
            <w:tcW w:w="2444" w:type="dxa"/>
            <w:tcBorders>
              <w:top w:val="nil"/>
              <w:left w:val="nil"/>
              <w:bottom w:val="single" w:sz="4" w:space="0" w:color="auto"/>
              <w:right w:val="single" w:sz="4" w:space="0" w:color="auto"/>
            </w:tcBorders>
            <w:shd w:val="clear" w:color="auto" w:fill="auto"/>
            <w:hideMark/>
          </w:tcPr>
          <w:p w:rsidR="002819A6" w:rsidRPr="002819A6" w:rsidRDefault="002819A6" w:rsidP="00A96415">
            <w:pPr>
              <w:jc w:val="center"/>
              <w:rPr>
                <w:color w:val="000000"/>
                <w:sz w:val="28"/>
                <w:szCs w:val="28"/>
              </w:rPr>
            </w:pPr>
            <w:r w:rsidRPr="002819A6">
              <w:rPr>
                <w:color w:val="000000"/>
                <w:sz w:val="28"/>
                <w:szCs w:val="28"/>
              </w:rPr>
              <w:t>3,878</w:t>
            </w:r>
          </w:p>
        </w:tc>
      </w:tr>
      <w:tr w:rsidR="002819A6" w:rsidRPr="0027524E" w:rsidTr="003E5F92">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2819A6" w:rsidRPr="002819A6" w:rsidRDefault="002819A6" w:rsidP="002819A6">
            <w:pPr>
              <w:jc w:val="both"/>
              <w:rPr>
                <w:color w:val="000000"/>
                <w:sz w:val="28"/>
                <w:szCs w:val="28"/>
              </w:rPr>
            </w:pPr>
            <w:r w:rsidRPr="002819A6">
              <w:rPr>
                <w:color w:val="000000"/>
                <w:sz w:val="28"/>
                <w:szCs w:val="28"/>
              </w:rPr>
              <w:t>21</w:t>
            </w:r>
          </w:p>
        </w:tc>
        <w:tc>
          <w:tcPr>
            <w:tcW w:w="5345" w:type="dxa"/>
            <w:tcBorders>
              <w:top w:val="nil"/>
              <w:left w:val="nil"/>
              <w:bottom w:val="single" w:sz="4" w:space="0" w:color="auto"/>
              <w:right w:val="single" w:sz="4" w:space="0" w:color="auto"/>
            </w:tcBorders>
            <w:shd w:val="clear" w:color="auto" w:fill="auto"/>
            <w:hideMark/>
          </w:tcPr>
          <w:p w:rsidR="002819A6" w:rsidRPr="002819A6" w:rsidRDefault="002819A6" w:rsidP="002819A6">
            <w:pPr>
              <w:jc w:val="both"/>
              <w:rPr>
                <w:color w:val="000000"/>
                <w:sz w:val="28"/>
                <w:szCs w:val="28"/>
              </w:rPr>
            </w:pPr>
            <w:r w:rsidRPr="002819A6">
              <w:rPr>
                <w:color w:val="000000"/>
                <w:sz w:val="28"/>
                <w:szCs w:val="28"/>
              </w:rPr>
              <w:t>Установка стальных опор промежуточных свободностоящих, одностоечных массой до 4 т (мачты прожекторные ПМС-24)</w:t>
            </w:r>
          </w:p>
        </w:tc>
        <w:tc>
          <w:tcPr>
            <w:tcW w:w="1559" w:type="dxa"/>
            <w:tcBorders>
              <w:top w:val="nil"/>
              <w:left w:val="nil"/>
              <w:bottom w:val="single" w:sz="4" w:space="0" w:color="auto"/>
              <w:right w:val="single" w:sz="4" w:space="0" w:color="auto"/>
            </w:tcBorders>
            <w:shd w:val="clear" w:color="auto" w:fill="auto"/>
            <w:hideMark/>
          </w:tcPr>
          <w:p w:rsidR="002819A6" w:rsidRPr="002819A6" w:rsidRDefault="002819A6" w:rsidP="002819A6">
            <w:pPr>
              <w:jc w:val="both"/>
              <w:rPr>
                <w:color w:val="000000"/>
                <w:sz w:val="28"/>
                <w:szCs w:val="28"/>
              </w:rPr>
            </w:pPr>
            <w:r w:rsidRPr="002819A6">
              <w:rPr>
                <w:color w:val="000000"/>
                <w:sz w:val="28"/>
                <w:szCs w:val="28"/>
              </w:rPr>
              <w:t>1 т опор</w:t>
            </w:r>
          </w:p>
        </w:tc>
        <w:tc>
          <w:tcPr>
            <w:tcW w:w="2444" w:type="dxa"/>
            <w:tcBorders>
              <w:top w:val="nil"/>
              <w:left w:val="nil"/>
              <w:bottom w:val="single" w:sz="4" w:space="0" w:color="auto"/>
              <w:right w:val="single" w:sz="4" w:space="0" w:color="auto"/>
            </w:tcBorders>
            <w:shd w:val="clear" w:color="auto" w:fill="auto"/>
            <w:hideMark/>
          </w:tcPr>
          <w:p w:rsidR="002819A6" w:rsidRPr="002819A6" w:rsidRDefault="002819A6" w:rsidP="00A96415">
            <w:pPr>
              <w:jc w:val="center"/>
              <w:rPr>
                <w:color w:val="000000"/>
                <w:sz w:val="28"/>
                <w:szCs w:val="28"/>
              </w:rPr>
            </w:pPr>
            <w:r w:rsidRPr="002819A6">
              <w:rPr>
                <w:color w:val="000000"/>
                <w:sz w:val="28"/>
                <w:szCs w:val="28"/>
              </w:rPr>
              <w:t>17,253</w:t>
            </w:r>
          </w:p>
        </w:tc>
      </w:tr>
      <w:tr w:rsidR="002819A6" w:rsidRPr="0027524E" w:rsidTr="003E5F92">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2819A6" w:rsidRPr="002819A6" w:rsidRDefault="002819A6" w:rsidP="002819A6">
            <w:pPr>
              <w:jc w:val="both"/>
              <w:rPr>
                <w:color w:val="000000"/>
                <w:sz w:val="28"/>
                <w:szCs w:val="28"/>
              </w:rPr>
            </w:pPr>
            <w:r w:rsidRPr="002819A6">
              <w:rPr>
                <w:color w:val="000000"/>
                <w:sz w:val="28"/>
                <w:szCs w:val="28"/>
              </w:rPr>
              <w:t>22</w:t>
            </w:r>
          </w:p>
        </w:tc>
        <w:tc>
          <w:tcPr>
            <w:tcW w:w="5345" w:type="dxa"/>
            <w:tcBorders>
              <w:top w:val="nil"/>
              <w:left w:val="nil"/>
              <w:bottom w:val="single" w:sz="4" w:space="0" w:color="auto"/>
              <w:right w:val="single" w:sz="4" w:space="0" w:color="auto"/>
            </w:tcBorders>
            <w:shd w:val="clear" w:color="auto" w:fill="auto"/>
            <w:hideMark/>
          </w:tcPr>
          <w:p w:rsidR="002819A6" w:rsidRPr="002819A6" w:rsidRDefault="002819A6" w:rsidP="002819A6">
            <w:pPr>
              <w:jc w:val="both"/>
              <w:rPr>
                <w:color w:val="000000"/>
                <w:sz w:val="28"/>
                <w:szCs w:val="28"/>
              </w:rPr>
            </w:pPr>
            <w:r w:rsidRPr="002819A6">
              <w:rPr>
                <w:color w:val="000000"/>
                <w:sz w:val="28"/>
                <w:szCs w:val="28"/>
              </w:rPr>
              <w:t xml:space="preserve">Прожектор, отдельно устанавливаемый на </w:t>
            </w:r>
            <w:proofErr w:type="gramStart"/>
            <w:r w:rsidRPr="002819A6">
              <w:rPr>
                <w:color w:val="000000"/>
                <w:sz w:val="28"/>
                <w:szCs w:val="28"/>
              </w:rPr>
              <w:t>кронштейне</w:t>
            </w:r>
            <w:proofErr w:type="gramEnd"/>
            <w:r w:rsidRPr="002819A6">
              <w:rPr>
                <w:color w:val="000000"/>
                <w:sz w:val="28"/>
                <w:szCs w:val="28"/>
              </w:rPr>
              <w:t>, установленном на опоре, с лампой мощностью 1000 Вт</w:t>
            </w:r>
          </w:p>
        </w:tc>
        <w:tc>
          <w:tcPr>
            <w:tcW w:w="1559" w:type="dxa"/>
            <w:tcBorders>
              <w:top w:val="nil"/>
              <w:left w:val="nil"/>
              <w:bottom w:val="single" w:sz="4" w:space="0" w:color="auto"/>
              <w:right w:val="single" w:sz="4" w:space="0" w:color="auto"/>
            </w:tcBorders>
            <w:shd w:val="clear" w:color="auto" w:fill="auto"/>
            <w:hideMark/>
          </w:tcPr>
          <w:p w:rsidR="002819A6" w:rsidRPr="002819A6" w:rsidRDefault="002819A6" w:rsidP="002819A6">
            <w:pPr>
              <w:jc w:val="both"/>
              <w:rPr>
                <w:color w:val="000000"/>
                <w:sz w:val="28"/>
                <w:szCs w:val="28"/>
              </w:rPr>
            </w:pPr>
            <w:r w:rsidRPr="002819A6">
              <w:rPr>
                <w:color w:val="000000"/>
                <w:sz w:val="28"/>
                <w:szCs w:val="28"/>
              </w:rPr>
              <w:t>100 шт.</w:t>
            </w:r>
          </w:p>
        </w:tc>
        <w:tc>
          <w:tcPr>
            <w:tcW w:w="2444" w:type="dxa"/>
            <w:tcBorders>
              <w:top w:val="nil"/>
              <w:left w:val="nil"/>
              <w:bottom w:val="single" w:sz="4" w:space="0" w:color="auto"/>
              <w:right w:val="single" w:sz="4" w:space="0" w:color="auto"/>
            </w:tcBorders>
            <w:shd w:val="clear" w:color="auto" w:fill="auto"/>
            <w:hideMark/>
          </w:tcPr>
          <w:p w:rsidR="002819A6" w:rsidRPr="002819A6" w:rsidRDefault="002819A6" w:rsidP="00A96415">
            <w:pPr>
              <w:jc w:val="center"/>
              <w:rPr>
                <w:color w:val="000000"/>
                <w:sz w:val="28"/>
                <w:szCs w:val="28"/>
              </w:rPr>
            </w:pPr>
            <w:r w:rsidRPr="002819A6">
              <w:rPr>
                <w:color w:val="000000"/>
                <w:sz w:val="28"/>
                <w:szCs w:val="28"/>
              </w:rPr>
              <w:t>0,25</w:t>
            </w:r>
          </w:p>
        </w:tc>
      </w:tr>
      <w:tr w:rsidR="002819A6" w:rsidRPr="0027524E" w:rsidTr="003E5F92">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2819A6" w:rsidRPr="002819A6" w:rsidRDefault="002819A6" w:rsidP="002819A6">
            <w:pPr>
              <w:jc w:val="both"/>
              <w:rPr>
                <w:color w:val="000000"/>
                <w:sz w:val="28"/>
                <w:szCs w:val="28"/>
              </w:rPr>
            </w:pPr>
            <w:r w:rsidRPr="002819A6">
              <w:rPr>
                <w:color w:val="000000"/>
                <w:sz w:val="28"/>
                <w:szCs w:val="28"/>
              </w:rPr>
              <w:t>23</w:t>
            </w:r>
          </w:p>
        </w:tc>
        <w:tc>
          <w:tcPr>
            <w:tcW w:w="5345" w:type="dxa"/>
            <w:tcBorders>
              <w:top w:val="nil"/>
              <w:left w:val="nil"/>
              <w:bottom w:val="single" w:sz="4" w:space="0" w:color="auto"/>
              <w:right w:val="single" w:sz="4" w:space="0" w:color="auto"/>
            </w:tcBorders>
            <w:shd w:val="clear" w:color="auto" w:fill="auto"/>
            <w:hideMark/>
          </w:tcPr>
          <w:p w:rsidR="002819A6" w:rsidRPr="002819A6" w:rsidRDefault="002819A6" w:rsidP="002819A6">
            <w:pPr>
              <w:jc w:val="both"/>
              <w:rPr>
                <w:color w:val="000000"/>
                <w:sz w:val="28"/>
                <w:szCs w:val="28"/>
              </w:rPr>
            </w:pPr>
            <w:proofErr w:type="spellStart"/>
            <w:r w:rsidRPr="002819A6">
              <w:rPr>
                <w:color w:val="000000"/>
                <w:sz w:val="28"/>
                <w:szCs w:val="28"/>
              </w:rPr>
              <w:t>Заземлитель</w:t>
            </w:r>
            <w:proofErr w:type="spellEnd"/>
            <w:r w:rsidRPr="002819A6">
              <w:rPr>
                <w:color w:val="000000"/>
                <w:sz w:val="28"/>
                <w:szCs w:val="28"/>
              </w:rPr>
              <w:t xml:space="preserve"> горизонтальный из стали полосовой сечением 160 мм</w:t>
            </w:r>
            <w:proofErr w:type="gramStart"/>
            <w:r w:rsidRPr="002819A6">
              <w:rPr>
                <w:color w:val="000000"/>
                <w:sz w:val="28"/>
                <w:szCs w:val="28"/>
              </w:rPr>
              <w:t>2</w:t>
            </w:r>
            <w:proofErr w:type="gramEnd"/>
          </w:p>
        </w:tc>
        <w:tc>
          <w:tcPr>
            <w:tcW w:w="1559" w:type="dxa"/>
            <w:tcBorders>
              <w:top w:val="nil"/>
              <w:left w:val="nil"/>
              <w:bottom w:val="single" w:sz="4" w:space="0" w:color="auto"/>
              <w:right w:val="single" w:sz="4" w:space="0" w:color="auto"/>
            </w:tcBorders>
            <w:shd w:val="clear" w:color="auto" w:fill="auto"/>
            <w:hideMark/>
          </w:tcPr>
          <w:p w:rsidR="002819A6" w:rsidRPr="002819A6" w:rsidRDefault="002819A6" w:rsidP="002819A6">
            <w:pPr>
              <w:jc w:val="both"/>
              <w:rPr>
                <w:color w:val="000000"/>
                <w:sz w:val="28"/>
                <w:szCs w:val="28"/>
              </w:rPr>
            </w:pPr>
            <w:r w:rsidRPr="002819A6">
              <w:rPr>
                <w:color w:val="000000"/>
                <w:sz w:val="28"/>
                <w:szCs w:val="28"/>
              </w:rPr>
              <w:t>100 м</w:t>
            </w:r>
          </w:p>
        </w:tc>
        <w:tc>
          <w:tcPr>
            <w:tcW w:w="2444" w:type="dxa"/>
            <w:tcBorders>
              <w:top w:val="nil"/>
              <w:left w:val="nil"/>
              <w:bottom w:val="single" w:sz="4" w:space="0" w:color="auto"/>
              <w:right w:val="single" w:sz="4" w:space="0" w:color="auto"/>
            </w:tcBorders>
            <w:shd w:val="clear" w:color="auto" w:fill="auto"/>
            <w:hideMark/>
          </w:tcPr>
          <w:p w:rsidR="002819A6" w:rsidRPr="002819A6" w:rsidRDefault="002819A6" w:rsidP="00A96415">
            <w:pPr>
              <w:jc w:val="center"/>
              <w:rPr>
                <w:color w:val="000000"/>
                <w:sz w:val="28"/>
                <w:szCs w:val="28"/>
              </w:rPr>
            </w:pPr>
            <w:r w:rsidRPr="002819A6">
              <w:rPr>
                <w:color w:val="000000"/>
                <w:sz w:val="28"/>
                <w:szCs w:val="28"/>
              </w:rPr>
              <w:t>0,45</w:t>
            </w:r>
          </w:p>
        </w:tc>
      </w:tr>
      <w:tr w:rsidR="002819A6" w:rsidRPr="0027524E" w:rsidTr="003E5F92">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2819A6" w:rsidRPr="002819A6" w:rsidRDefault="002819A6" w:rsidP="002819A6">
            <w:pPr>
              <w:jc w:val="both"/>
              <w:rPr>
                <w:color w:val="000000"/>
                <w:sz w:val="28"/>
                <w:szCs w:val="28"/>
              </w:rPr>
            </w:pPr>
            <w:r w:rsidRPr="002819A6">
              <w:rPr>
                <w:color w:val="000000"/>
                <w:sz w:val="28"/>
                <w:szCs w:val="28"/>
              </w:rPr>
              <w:t>24</w:t>
            </w:r>
          </w:p>
        </w:tc>
        <w:tc>
          <w:tcPr>
            <w:tcW w:w="5345" w:type="dxa"/>
            <w:tcBorders>
              <w:top w:val="nil"/>
              <w:left w:val="nil"/>
              <w:bottom w:val="single" w:sz="4" w:space="0" w:color="auto"/>
              <w:right w:val="single" w:sz="4" w:space="0" w:color="auto"/>
            </w:tcBorders>
            <w:shd w:val="clear" w:color="auto" w:fill="auto"/>
            <w:hideMark/>
          </w:tcPr>
          <w:p w:rsidR="002819A6" w:rsidRPr="002819A6" w:rsidRDefault="002819A6" w:rsidP="002819A6">
            <w:pPr>
              <w:jc w:val="both"/>
              <w:rPr>
                <w:color w:val="000000"/>
                <w:sz w:val="28"/>
                <w:szCs w:val="28"/>
              </w:rPr>
            </w:pPr>
            <w:proofErr w:type="spellStart"/>
            <w:r w:rsidRPr="002819A6">
              <w:rPr>
                <w:color w:val="000000"/>
                <w:sz w:val="28"/>
                <w:szCs w:val="28"/>
              </w:rPr>
              <w:t>Заземлитель</w:t>
            </w:r>
            <w:proofErr w:type="spellEnd"/>
            <w:r w:rsidRPr="002819A6">
              <w:rPr>
                <w:color w:val="000000"/>
                <w:sz w:val="28"/>
                <w:szCs w:val="28"/>
              </w:rPr>
              <w:t xml:space="preserve"> вертикальный из угловой стали размером 63х63х6 мм</w:t>
            </w:r>
          </w:p>
        </w:tc>
        <w:tc>
          <w:tcPr>
            <w:tcW w:w="1559" w:type="dxa"/>
            <w:tcBorders>
              <w:top w:val="nil"/>
              <w:left w:val="nil"/>
              <w:bottom w:val="single" w:sz="4" w:space="0" w:color="auto"/>
              <w:right w:val="single" w:sz="4" w:space="0" w:color="auto"/>
            </w:tcBorders>
            <w:shd w:val="clear" w:color="auto" w:fill="auto"/>
            <w:hideMark/>
          </w:tcPr>
          <w:p w:rsidR="002819A6" w:rsidRPr="002819A6" w:rsidRDefault="002819A6" w:rsidP="002819A6">
            <w:pPr>
              <w:jc w:val="both"/>
              <w:rPr>
                <w:color w:val="000000"/>
                <w:sz w:val="28"/>
                <w:szCs w:val="28"/>
              </w:rPr>
            </w:pPr>
            <w:r w:rsidRPr="002819A6">
              <w:rPr>
                <w:color w:val="000000"/>
                <w:sz w:val="28"/>
                <w:szCs w:val="28"/>
              </w:rPr>
              <w:t>10 шт.</w:t>
            </w:r>
          </w:p>
        </w:tc>
        <w:tc>
          <w:tcPr>
            <w:tcW w:w="2444" w:type="dxa"/>
            <w:tcBorders>
              <w:top w:val="nil"/>
              <w:left w:val="nil"/>
              <w:bottom w:val="single" w:sz="4" w:space="0" w:color="auto"/>
              <w:right w:val="single" w:sz="4" w:space="0" w:color="auto"/>
            </w:tcBorders>
            <w:shd w:val="clear" w:color="auto" w:fill="auto"/>
            <w:hideMark/>
          </w:tcPr>
          <w:p w:rsidR="002819A6" w:rsidRPr="002819A6" w:rsidRDefault="002819A6" w:rsidP="00A96415">
            <w:pPr>
              <w:jc w:val="center"/>
              <w:rPr>
                <w:color w:val="000000"/>
                <w:sz w:val="28"/>
                <w:szCs w:val="28"/>
              </w:rPr>
            </w:pPr>
            <w:r w:rsidRPr="002819A6">
              <w:rPr>
                <w:color w:val="000000"/>
                <w:sz w:val="28"/>
                <w:szCs w:val="28"/>
              </w:rPr>
              <w:t>0,6</w:t>
            </w:r>
          </w:p>
        </w:tc>
      </w:tr>
      <w:tr w:rsidR="002819A6" w:rsidRPr="0027524E" w:rsidTr="003E5F92">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2819A6" w:rsidRPr="002819A6" w:rsidRDefault="002819A6" w:rsidP="002819A6">
            <w:pPr>
              <w:jc w:val="both"/>
              <w:rPr>
                <w:color w:val="000000"/>
                <w:sz w:val="28"/>
                <w:szCs w:val="28"/>
              </w:rPr>
            </w:pPr>
            <w:r w:rsidRPr="002819A6">
              <w:rPr>
                <w:color w:val="000000"/>
                <w:sz w:val="28"/>
                <w:szCs w:val="28"/>
              </w:rPr>
              <w:t>25</w:t>
            </w:r>
          </w:p>
        </w:tc>
        <w:tc>
          <w:tcPr>
            <w:tcW w:w="5345" w:type="dxa"/>
            <w:tcBorders>
              <w:top w:val="nil"/>
              <w:left w:val="nil"/>
              <w:bottom w:val="single" w:sz="4" w:space="0" w:color="auto"/>
              <w:right w:val="single" w:sz="4" w:space="0" w:color="auto"/>
            </w:tcBorders>
            <w:shd w:val="clear" w:color="auto" w:fill="auto"/>
            <w:hideMark/>
          </w:tcPr>
          <w:p w:rsidR="002819A6" w:rsidRPr="002819A6" w:rsidRDefault="002819A6" w:rsidP="002819A6">
            <w:pPr>
              <w:jc w:val="both"/>
              <w:rPr>
                <w:color w:val="000000"/>
                <w:sz w:val="28"/>
                <w:szCs w:val="28"/>
              </w:rPr>
            </w:pPr>
            <w:r w:rsidRPr="002819A6">
              <w:rPr>
                <w:color w:val="000000"/>
                <w:sz w:val="28"/>
                <w:szCs w:val="28"/>
              </w:rPr>
              <w:t>Щитки осветительные, устанавливаемые на стене болтами на конструкции, масса щитка до 6 кг</w:t>
            </w:r>
          </w:p>
        </w:tc>
        <w:tc>
          <w:tcPr>
            <w:tcW w:w="1559" w:type="dxa"/>
            <w:tcBorders>
              <w:top w:val="nil"/>
              <w:left w:val="nil"/>
              <w:bottom w:val="single" w:sz="4" w:space="0" w:color="auto"/>
              <w:right w:val="single" w:sz="4" w:space="0" w:color="auto"/>
            </w:tcBorders>
            <w:shd w:val="clear" w:color="auto" w:fill="auto"/>
            <w:hideMark/>
          </w:tcPr>
          <w:p w:rsidR="002819A6" w:rsidRPr="002819A6" w:rsidRDefault="002819A6" w:rsidP="002819A6">
            <w:pPr>
              <w:jc w:val="both"/>
              <w:rPr>
                <w:color w:val="000000"/>
                <w:sz w:val="28"/>
                <w:szCs w:val="28"/>
              </w:rPr>
            </w:pPr>
            <w:r w:rsidRPr="002819A6">
              <w:rPr>
                <w:color w:val="000000"/>
                <w:sz w:val="28"/>
                <w:szCs w:val="28"/>
              </w:rPr>
              <w:t>1 шт.</w:t>
            </w:r>
          </w:p>
        </w:tc>
        <w:tc>
          <w:tcPr>
            <w:tcW w:w="2444" w:type="dxa"/>
            <w:tcBorders>
              <w:top w:val="nil"/>
              <w:left w:val="nil"/>
              <w:bottom w:val="single" w:sz="4" w:space="0" w:color="auto"/>
              <w:right w:val="single" w:sz="4" w:space="0" w:color="auto"/>
            </w:tcBorders>
            <w:shd w:val="clear" w:color="auto" w:fill="auto"/>
            <w:hideMark/>
          </w:tcPr>
          <w:p w:rsidR="002819A6" w:rsidRPr="002819A6" w:rsidRDefault="002819A6" w:rsidP="00A96415">
            <w:pPr>
              <w:jc w:val="center"/>
              <w:rPr>
                <w:color w:val="000000"/>
                <w:sz w:val="28"/>
                <w:szCs w:val="28"/>
              </w:rPr>
            </w:pPr>
            <w:r w:rsidRPr="002819A6">
              <w:rPr>
                <w:color w:val="000000"/>
                <w:sz w:val="28"/>
                <w:szCs w:val="28"/>
              </w:rPr>
              <w:t>2</w:t>
            </w:r>
          </w:p>
        </w:tc>
      </w:tr>
      <w:tr w:rsidR="002819A6" w:rsidRPr="0027524E" w:rsidTr="003E5F92">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2819A6" w:rsidRPr="002819A6" w:rsidRDefault="002819A6" w:rsidP="002819A6">
            <w:pPr>
              <w:jc w:val="both"/>
              <w:rPr>
                <w:color w:val="000000"/>
                <w:sz w:val="28"/>
                <w:szCs w:val="28"/>
              </w:rPr>
            </w:pPr>
            <w:r w:rsidRPr="002819A6">
              <w:rPr>
                <w:color w:val="000000"/>
                <w:sz w:val="28"/>
                <w:szCs w:val="28"/>
              </w:rPr>
              <w:t>26</w:t>
            </w:r>
          </w:p>
        </w:tc>
        <w:tc>
          <w:tcPr>
            <w:tcW w:w="5345" w:type="dxa"/>
            <w:tcBorders>
              <w:top w:val="nil"/>
              <w:left w:val="nil"/>
              <w:bottom w:val="single" w:sz="4" w:space="0" w:color="auto"/>
              <w:right w:val="single" w:sz="4" w:space="0" w:color="auto"/>
            </w:tcBorders>
            <w:shd w:val="clear" w:color="auto" w:fill="auto"/>
            <w:hideMark/>
          </w:tcPr>
          <w:p w:rsidR="002819A6" w:rsidRPr="002819A6" w:rsidRDefault="002819A6" w:rsidP="002819A6">
            <w:pPr>
              <w:jc w:val="both"/>
              <w:rPr>
                <w:color w:val="000000"/>
                <w:sz w:val="28"/>
                <w:szCs w:val="28"/>
              </w:rPr>
            </w:pPr>
            <w:r w:rsidRPr="002819A6">
              <w:rPr>
                <w:color w:val="000000"/>
                <w:sz w:val="28"/>
                <w:szCs w:val="28"/>
              </w:rPr>
              <w:t>Автомат одно-, дву</w:t>
            </w:r>
            <w:proofErr w:type="gramStart"/>
            <w:r w:rsidRPr="002819A6">
              <w:rPr>
                <w:color w:val="000000"/>
                <w:sz w:val="28"/>
                <w:szCs w:val="28"/>
              </w:rPr>
              <w:t>х-</w:t>
            </w:r>
            <w:proofErr w:type="gramEnd"/>
            <w:r w:rsidRPr="002819A6">
              <w:rPr>
                <w:color w:val="000000"/>
                <w:sz w:val="28"/>
                <w:szCs w:val="28"/>
              </w:rPr>
              <w:t xml:space="preserve">, </w:t>
            </w:r>
            <w:proofErr w:type="spellStart"/>
            <w:r w:rsidRPr="002819A6">
              <w:rPr>
                <w:color w:val="000000"/>
                <w:sz w:val="28"/>
                <w:szCs w:val="28"/>
              </w:rPr>
              <w:t>трехполюсный</w:t>
            </w:r>
            <w:proofErr w:type="spellEnd"/>
            <w:r w:rsidRPr="002819A6">
              <w:rPr>
                <w:color w:val="000000"/>
                <w:sz w:val="28"/>
                <w:szCs w:val="28"/>
              </w:rPr>
              <w:t>, устанавливаемый на конструкции на полу, на ток до 25 А</w:t>
            </w:r>
          </w:p>
        </w:tc>
        <w:tc>
          <w:tcPr>
            <w:tcW w:w="1559" w:type="dxa"/>
            <w:tcBorders>
              <w:top w:val="nil"/>
              <w:left w:val="nil"/>
              <w:bottom w:val="single" w:sz="4" w:space="0" w:color="auto"/>
              <w:right w:val="single" w:sz="4" w:space="0" w:color="auto"/>
            </w:tcBorders>
            <w:shd w:val="clear" w:color="auto" w:fill="auto"/>
            <w:hideMark/>
          </w:tcPr>
          <w:p w:rsidR="002819A6" w:rsidRPr="002819A6" w:rsidRDefault="002819A6" w:rsidP="002819A6">
            <w:pPr>
              <w:jc w:val="both"/>
              <w:rPr>
                <w:color w:val="000000"/>
                <w:sz w:val="28"/>
                <w:szCs w:val="28"/>
              </w:rPr>
            </w:pPr>
            <w:r w:rsidRPr="002819A6">
              <w:rPr>
                <w:color w:val="000000"/>
                <w:sz w:val="28"/>
                <w:szCs w:val="28"/>
              </w:rPr>
              <w:t>1 шт.</w:t>
            </w:r>
          </w:p>
        </w:tc>
        <w:tc>
          <w:tcPr>
            <w:tcW w:w="2444" w:type="dxa"/>
            <w:tcBorders>
              <w:top w:val="nil"/>
              <w:left w:val="nil"/>
              <w:bottom w:val="single" w:sz="4" w:space="0" w:color="auto"/>
              <w:right w:val="single" w:sz="4" w:space="0" w:color="auto"/>
            </w:tcBorders>
            <w:shd w:val="clear" w:color="auto" w:fill="auto"/>
            <w:hideMark/>
          </w:tcPr>
          <w:p w:rsidR="002819A6" w:rsidRPr="002819A6" w:rsidRDefault="002819A6" w:rsidP="00A96415">
            <w:pPr>
              <w:jc w:val="center"/>
              <w:rPr>
                <w:color w:val="000000"/>
                <w:sz w:val="28"/>
                <w:szCs w:val="28"/>
              </w:rPr>
            </w:pPr>
            <w:r w:rsidRPr="002819A6">
              <w:rPr>
                <w:color w:val="000000"/>
                <w:sz w:val="28"/>
                <w:szCs w:val="28"/>
              </w:rPr>
              <w:t>2</w:t>
            </w:r>
          </w:p>
        </w:tc>
      </w:tr>
      <w:tr w:rsidR="002819A6" w:rsidRPr="0027524E" w:rsidTr="003E5F92">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2819A6" w:rsidRPr="002819A6" w:rsidRDefault="002819A6" w:rsidP="002819A6">
            <w:pPr>
              <w:jc w:val="both"/>
              <w:rPr>
                <w:color w:val="000000"/>
                <w:sz w:val="28"/>
                <w:szCs w:val="28"/>
              </w:rPr>
            </w:pPr>
            <w:r w:rsidRPr="002819A6">
              <w:rPr>
                <w:color w:val="000000"/>
                <w:sz w:val="28"/>
                <w:szCs w:val="28"/>
              </w:rPr>
              <w:t>27</w:t>
            </w:r>
          </w:p>
        </w:tc>
        <w:tc>
          <w:tcPr>
            <w:tcW w:w="5345" w:type="dxa"/>
            <w:tcBorders>
              <w:top w:val="nil"/>
              <w:left w:val="nil"/>
              <w:bottom w:val="single" w:sz="4" w:space="0" w:color="auto"/>
              <w:right w:val="single" w:sz="4" w:space="0" w:color="auto"/>
            </w:tcBorders>
            <w:shd w:val="clear" w:color="auto" w:fill="auto"/>
            <w:hideMark/>
          </w:tcPr>
          <w:p w:rsidR="002819A6" w:rsidRPr="002819A6" w:rsidRDefault="002819A6" w:rsidP="002819A6">
            <w:pPr>
              <w:jc w:val="both"/>
              <w:rPr>
                <w:color w:val="000000"/>
                <w:sz w:val="28"/>
                <w:szCs w:val="28"/>
              </w:rPr>
            </w:pPr>
            <w:r w:rsidRPr="002819A6">
              <w:rPr>
                <w:color w:val="000000"/>
                <w:sz w:val="28"/>
                <w:szCs w:val="28"/>
              </w:rPr>
              <w:t>Ящик с одним двухполюсным рубильником, или с двухполюсным рубильником и двумя предохранителями, или с двумя блоками «предохранитель-выключатель», или с двумя предохранителями, устанавливаемый на конструкции на стене или колонне, на ток до 400 А</w:t>
            </w:r>
          </w:p>
        </w:tc>
        <w:tc>
          <w:tcPr>
            <w:tcW w:w="1559" w:type="dxa"/>
            <w:tcBorders>
              <w:top w:val="nil"/>
              <w:left w:val="nil"/>
              <w:bottom w:val="single" w:sz="4" w:space="0" w:color="auto"/>
              <w:right w:val="single" w:sz="4" w:space="0" w:color="auto"/>
            </w:tcBorders>
            <w:shd w:val="clear" w:color="auto" w:fill="auto"/>
            <w:hideMark/>
          </w:tcPr>
          <w:p w:rsidR="002819A6" w:rsidRPr="002819A6" w:rsidRDefault="002819A6" w:rsidP="002819A6">
            <w:pPr>
              <w:jc w:val="both"/>
              <w:rPr>
                <w:color w:val="000000"/>
                <w:sz w:val="28"/>
                <w:szCs w:val="28"/>
              </w:rPr>
            </w:pPr>
            <w:r w:rsidRPr="002819A6">
              <w:rPr>
                <w:color w:val="000000"/>
                <w:sz w:val="28"/>
                <w:szCs w:val="28"/>
              </w:rPr>
              <w:t>1 шт.</w:t>
            </w:r>
          </w:p>
        </w:tc>
        <w:tc>
          <w:tcPr>
            <w:tcW w:w="2444" w:type="dxa"/>
            <w:tcBorders>
              <w:top w:val="nil"/>
              <w:left w:val="nil"/>
              <w:bottom w:val="single" w:sz="4" w:space="0" w:color="auto"/>
              <w:right w:val="single" w:sz="4" w:space="0" w:color="auto"/>
            </w:tcBorders>
            <w:shd w:val="clear" w:color="auto" w:fill="auto"/>
            <w:hideMark/>
          </w:tcPr>
          <w:p w:rsidR="002819A6" w:rsidRPr="002819A6" w:rsidRDefault="002819A6" w:rsidP="00A96415">
            <w:pPr>
              <w:jc w:val="center"/>
              <w:rPr>
                <w:color w:val="000000"/>
                <w:sz w:val="28"/>
                <w:szCs w:val="28"/>
              </w:rPr>
            </w:pPr>
            <w:r w:rsidRPr="002819A6">
              <w:rPr>
                <w:color w:val="000000"/>
                <w:sz w:val="28"/>
                <w:szCs w:val="28"/>
              </w:rPr>
              <w:t>2</w:t>
            </w:r>
          </w:p>
        </w:tc>
      </w:tr>
    </w:tbl>
    <w:p w:rsidR="003811F8" w:rsidRPr="002C3FF9" w:rsidRDefault="003811F8" w:rsidP="000954FB">
      <w:pPr>
        <w:ind w:firstLine="709"/>
        <w:jc w:val="both"/>
        <w:rPr>
          <w:b/>
          <w:sz w:val="28"/>
          <w:szCs w:val="28"/>
          <w:highlight w:val="cyan"/>
        </w:rPr>
      </w:pPr>
    </w:p>
    <w:p w:rsidR="00DC11F2" w:rsidRDefault="00DC11F2" w:rsidP="00DC11F2">
      <w:pPr>
        <w:spacing w:after="200" w:line="276" w:lineRule="auto"/>
        <w:ind w:firstLine="708"/>
        <w:jc w:val="right"/>
        <w:rPr>
          <w:b/>
          <w:sz w:val="32"/>
          <w:szCs w:val="32"/>
        </w:rPr>
      </w:pPr>
      <w:r w:rsidRPr="00AF1C7D">
        <w:rPr>
          <w:b/>
          <w:sz w:val="32"/>
          <w:szCs w:val="32"/>
        </w:rPr>
        <w:t>Приложение № 2 к техническому заданию</w:t>
      </w:r>
    </w:p>
    <w:p w:rsidR="00874208" w:rsidRPr="00A24D79" w:rsidRDefault="00874208" w:rsidP="00A067F4">
      <w:pPr>
        <w:pStyle w:val="afa"/>
        <w:tabs>
          <w:tab w:val="left" w:pos="1080"/>
        </w:tabs>
        <w:rPr>
          <w:b/>
        </w:rPr>
      </w:pPr>
      <w:r w:rsidRPr="00A24D79">
        <w:rPr>
          <w:sz w:val="24"/>
        </w:rPr>
        <w:t>Перечень работ,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8763"/>
      </w:tblGrid>
      <w:tr w:rsidR="00C00183" w:rsidTr="00F864A4">
        <w:tc>
          <w:tcPr>
            <w:tcW w:w="808" w:type="dxa"/>
            <w:vAlign w:val="center"/>
          </w:tcPr>
          <w:p w:rsidR="00C00183" w:rsidRPr="00C00183" w:rsidRDefault="00C00183" w:rsidP="00F864A4">
            <w:pPr>
              <w:jc w:val="center"/>
              <w:rPr>
                <w:b/>
                <w:i/>
              </w:rPr>
            </w:pPr>
            <w:r w:rsidRPr="00C00183">
              <w:rPr>
                <w:b/>
                <w:i/>
              </w:rPr>
              <w:t>№ Лота</w:t>
            </w:r>
          </w:p>
        </w:tc>
        <w:tc>
          <w:tcPr>
            <w:tcW w:w="8763" w:type="dxa"/>
            <w:vAlign w:val="center"/>
          </w:tcPr>
          <w:p w:rsidR="00C00183" w:rsidRPr="00C00183" w:rsidRDefault="00C00183" w:rsidP="00F864A4">
            <w:pPr>
              <w:jc w:val="center"/>
              <w:rPr>
                <w:b/>
                <w:i/>
              </w:rPr>
            </w:pPr>
            <w:r w:rsidRPr="00C00183">
              <w:rPr>
                <w:b/>
                <w:i/>
              </w:rPr>
              <w:t xml:space="preserve">Виды работ по перечню, утверждённому Приказом </w:t>
            </w:r>
            <w:proofErr w:type="spellStart"/>
            <w:r w:rsidRPr="00C00183">
              <w:rPr>
                <w:b/>
                <w:i/>
              </w:rPr>
              <w:t>Минрегиона</w:t>
            </w:r>
            <w:proofErr w:type="spellEnd"/>
            <w:r w:rsidRPr="00C00183">
              <w:rPr>
                <w:b/>
                <w:i/>
              </w:rPr>
              <w:t xml:space="preserve"> России от 30.12.2009г №624</w:t>
            </w:r>
          </w:p>
        </w:tc>
      </w:tr>
      <w:tr w:rsidR="00C00183" w:rsidTr="00F864A4">
        <w:tc>
          <w:tcPr>
            <w:tcW w:w="808" w:type="dxa"/>
            <w:tcBorders>
              <w:bottom w:val="nil"/>
            </w:tcBorders>
            <w:vAlign w:val="center"/>
          </w:tcPr>
          <w:p w:rsidR="00C00183" w:rsidRPr="00C00183" w:rsidRDefault="00C00183" w:rsidP="00F864A4">
            <w:pPr>
              <w:jc w:val="center"/>
            </w:pPr>
            <w:r w:rsidRPr="00C00183">
              <w:t>1</w:t>
            </w:r>
          </w:p>
        </w:tc>
        <w:tc>
          <w:tcPr>
            <w:tcW w:w="8763" w:type="dxa"/>
            <w:vAlign w:val="center"/>
          </w:tcPr>
          <w:p w:rsidR="00C00183" w:rsidRPr="00C00183" w:rsidRDefault="00C00183" w:rsidP="00F864A4">
            <w:pPr>
              <w:jc w:val="center"/>
              <w:rPr>
                <w:b/>
                <w:i/>
              </w:rPr>
            </w:pPr>
            <w:r w:rsidRPr="00C00183">
              <w:rPr>
                <w:b/>
                <w:i/>
                <w:lang w:val="en-US"/>
              </w:rPr>
              <w:t>III</w:t>
            </w:r>
            <w:r w:rsidRPr="00C00183">
              <w:rPr>
                <w:b/>
                <w:i/>
              </w:rPr>
              <w:t>.  Виды работ по строительству, реконструкции и капитальному ремонту</w:t>
            </w:r>
          </w:p>
        </w:tc>
      </w:tr>
      <w:tr w:rsidR="00C00183" w:rsidTr="00F864A4">
        <w:tc>
          <w:tcPr>
            <w:tcW w:w="808" w:type="dxa"/>
            <w:tcBorders>
              <w:bottom w:val="nil"/>
            </w:tcBorders>
            <w:vAlign w:val="center"/>
          </w:tcPr>
          <w:p w:rsidR="00C00183" w:rsidRPr="00C00183" w:rsidRDefault="00C00183" w:rsidP="00F864A4">
            <w:pPr>
              <w:jc w:val="center"/>
            </w:pPr>
          </w:p>
        </w:tc>
        <w:tc>
          <w:tcPr>
            <w:tcW w:w="8763" w:type="dxa"/>
            <w:vAlign w:val="center"/>
          </w:tcPr>
          <w:p w:rsidR="00C00183" w:rsidRPr="00C00183" w:rsidRDefault="00C00183" w:rsidP="00F864A4">
            <w:pPr>
              <w:rPr>
                <w:b/>
              </w:rPr>
            </w:pPr>
            <w:r w:rsidRPr="00C00183">
              <w:rPr>
                <w:b/>
              </w:rPr>
              <w:t>2. Подготовительные работы.</w:t>
            </w:r>
          </w:p>
        </w:tc>
      </w:tr>
      <w:tr w:rsidR="00C00183" w:rsidTr="00F864A4">
        <w:tc>
          <w:tcPr>
            <w:tcW w:w="808" w:type="dxa"/>
            <w:tcBorders>
              <w:top w:val="nil"/>
              <w:bottom w:val="nil"/>
            </w:tcBorders>
            <w:vAlign w:val="center"/>
          </w:tcPr>
          <w:p w:rsidR="00C00183" w:rsidRPr="00C00183" w:rsidRDefault="00C00183" w:rsidP="00F864A4">
            <w:pPr>
              <w:jc w:val="center"/>
            </w:pPr>
          </w:p>
        </w:tc>
        <w:tc>
          <w:tcPr>
            <w:tcW w:w="8763" w:type="dxa"/>
            <w:vAlign w:val="center"/>
          </w:tcPr>
          <w:p w:rsidR="00C00183" w:rsidRPr="00C00183" w:rsidRDefault="00C00183" w:rsidP="00F864A4">
            <w:r w:rsidRPr="00C00183">
              <w:rPr>
                <w:b/>
              </w:rPr>
              <w:t>3.</w:t>
            </w:r>
            <w:r w:rsidRPr="00C00183">
              <w:t xml:space="preserve"> </w:t>
            </w:r>
            <w:r w:rsidRPr="00C00183">
              <w:rPr>
                <w:b/>
              </w:rPr>
              <w:t>Земляные работы:                                                                                                                             3.1.</w:t>
            </w:r>
            <w:r w:rsidRPr="00C00183">
              <w:t xml:space="preserve"> Механизированная разработка грунта.                                                                                                 </w:t>
            </w:r>
            <w:r w:rsidRPr="00C00183">
              <w:rPr>
                <w:b/>
              </w:rPr>
              <w:t>3.5.</w:t>
            </w:r>
            <w:r w:rsidRPr="00C00183">
              <w:t xml:space="preserve"> Уплотнение грунта катками, грунтоуплотняющими машинами или тяжёлыми трамбовками.                                                                                                                                                                                                                                    </w:t>
            </w:r>
          </w:p>
        </w:tc>
      </w:tr>
      <w:tr w:rsidR="00C00183" w:rsidTr="00F864A4">
        <w:tc>
          <w:tcPr>
            <w:tcW w:w="808" w:type="dxa"/>
            <w:tcBorders>
              <w:top w:val="nil"/>
              <w:bottom w:val="nil"/>
            </w:tcBorders>
            <w:vAlign w:val="center"/>
          </w:tcPr>
          <w:p w:rsidR="00C00183" w:rsidRPr="00C00183" w:rsidRDefault="00C00183" w:rsidP="00F864A4">
            <w:pPr>
              <w:jc w:val="center"/>
            </w:pPr>
          </w:p>
        </w:tc>
        <w:tc>
          <w:tcPr>
            <w:tcW w:w="8763" w:type="dxa"/>
            <w:vAlign w:val="center"/>
          </w:tcPr>
          <w:p w:rsidR="00C00183" w:rsidRPr="00C00183" w:rsidRDefault="00C00183" w:rsidP="00F864A4">
            <w:pPr>
              <w:rPr>
                <w:b/>
              </w:rPr>
            </w:pPr>
            <w:r w:rsidRPr="00C00183">
              <w:rPr>
                <w:b/>
              </w:rPr>
              <w:t>5.Свайные работы:</w:t>
            </w:r>
          </w:p>
          <w:p w:rsidR="00C00183" w:rsidRPr="00C00183" w:rsidRDefault="00C00183" w:rsidP="00F864A4">
            <w:r w:rsidRPr="00C00183">
              <w:rPr>
                <w:b/>
              </w:rPr>
              <w:t>5.1.</w:t>
            </w:r>
            <w:r w:rsidRPr="00C00183">
              <w:t xml:space="preserve"> Свайные работы, выполняемые с земли, в том числе в морских и речных условиях.</w:t>
            </w:r>
          </w:p>
          <w:p w:rsidR="00C00183" w:rsidRPr="00C00183" w:rsidRDefault="00C00183" w:rsidP="00F864A4">
            <w:r w:rsidRPr="00C00183">
              <w:rPr>
                <w:b/>
              </w:rPr>
              <w:t>5.3.</w:t>
            </w:r>
            <w:r w:rsidRPr="00C00183">
              <w:t xml:space="preserve"> Устройство ростверков.     </w:t>
            </w:r>
          </w:p>
          <w:p w:rsidR="00C00183" w:rsidRPr="00C00183" w:rsidRDefault="00C00183" w:rsidP="00F864A4">
            <w:r w:rsidRPr="00C00183">
              <w:rPr>
                <w:b/>
              </w:rPr>
              <w:t>5.4.</w:t>
            </w:r>
            <w:r w:rsidRPr="00C00183">
              <w:t xml:space="preserve"> Устройство забивных и буронабивных свай.</w:t>
            </w:r>
          </w:p>
          <w:p w:rsidR="00C00183" w:rsidRPr="00C00183" w:rsidRDefault="00C00183" w:rsidP="00F864A4">
            <w:pPr>
              <w:rPr>
                <w:b/>
              </w:rPr>
            </w:pPr>
            <w:r w:rsidRPr="00C00183">
              <w:rPr>
                <w:b/>
              </w:rPr>
              <w:t xml:space="preserve">5.9. </w:t>
            </w:r>
            <w:r w:rsidRPr="00C00183">
              <w:t xml:space="preserve">Погружение и подъём стальных и шпунтованных свай.                                                                                                                                                                                                                                                                                                                                                                                               </w:t>
            </w:r>
          </w:p>
        </w:tc>
      </w:tr>
      <w:tr w:rsidR="00C00183" w:rsidTr="00F864A4">
        <w:tc>
          <w:tcPr>
            <w:tcW w:w="808" w:type="dxa"/>
            <w:tcBorders>
              <w:top w:val="nil"/>
              <w:bottom w:val="nil"/>
            </w:tcBorders>
            <w:vAlign w:val="center"/>
          </w:tcPr>
          <w:p w:rsidR="00C00183" w:rsidRPr="00C00183" w:rsidRDefault="00C00183" w:rsidP="00F864A4">
            <w:pPr>
              <w:jc w:val="center"/>
            </w:pPr>
          </w:p>
        </w:tc>
        <w:tc>
          <w:tcPr>
            <w:tcW w:w="8763" w:type="dxa"/>
            <w:vAlign w:val="center"/>
          </w:tcPr>
          <w:p w:rsidR="00C00183" w:rsidRPr="00C00183" w:rsidRDefault="00C00183" w:rsidP="00F864A4">
            <w:r w:rsidRPr="00C00183">
              <w:t xml:space="preserve"> </w:t>
            </w:r>
            <w:r w:rsidRPr="00C00183">
              <w:rPr>
                <w:b/>
              </w:rPr>
              <w:t>6.</w:t>
            </w:r>
            <w:r w:rsidRPr="00C00183">
              <w:t xml:space="preserve"> </w:t>
            </w:r>
            <w:r w:rsidRPr="00C00183">
              <w:rPr>
                <w:b/>
              </w:rPr>
              <w:t>Устройство бетонных и железобетонных  монолитных конструкций</w:t>
            </w:r>
            <w:r w:rsidRPr="00C00183">
              <w:t xml:space="preserve">:                                                                                                                                                                                                                                                                                                   </w:t>
            </w:r>
            <w:r w:rsidRPr="00C00183">
              <w:rPr>
                <w:b/>
              </w:rPr>
              <w:t>6.3.</w:t>
            </w:r>
            <w:r w:rsidRPr="00C00183">
              <w:t xml:space="preserve">  Устройство монолитных бетонных и железобетонных конструкций. </w:t>
            </w:r>
          </w:p>
        </w:tc>
      </w:tr>
      <w:tr w:rsidR="00C00183" w:rsidTr="00F864A4">
        <w:tc>
          <w:tcPr>
            <w:tcW w:w="808" w:type="dxa"/>
            <w:tcBorders>
              <w:top w:val="nil"/>
              <w:bottom w:val="nil"/>
            </w:tcBorders>
            <w:vAlign w:val="center"/>
          </w:tcPr>
          <w:p w:rsidR="00C00183" w:rsidRPr="00C00183" w:rsidRDefault="00C00183" w:rsidP="00F864A4">
            <w:pPr>
              <w:jc w:val="center"/>
            </w:pPr>
          </w:p>
        </w:tc>
        <w:tc>
          <w:tcPr>
            <w:tcW w:w="8763" w:type="dxa"/>
            <w:vAlign w:val="center"/>
          </w:tcPr>
          <w:p w:rsidR="00C00183" w:rsidRPr="00C00183" w:rsidRDefault="00C00183" w:rsidP="00F864A4">
            <w:r w:rsidRPr="00C00183">
              <w:rPr>
                <w:b/>
              </w:rPr>
              <w:t>10.</w:t>
            </w:r>
            <w:r w:rsidRPr="00C00183">
              <w:t xml:space="preserve"> </w:t>
            </w:r>
            <w:r w:rsidRPr="00C00183">
              <w:rPr>
                <w:b/>
              </w:rPr>
              <w:t>Монтаж металлических конструкций:</w:t>
            </w:r>
          </w:p>
          <w:p w:rsidR="00C00183" w:rsidRPr="00C00183" w:rsidRDefault="00C00183" w:rsidP="00F864A4">
            <w:r w:rsidRPr="00C00183">
              <w:rPr>
                <w:b/>
              </w:rPr>
              <w:t xml:space="preserve">10.4. </w:t>
            </w:r>
            <w:r w:rsidRPr="00C00183">
              <w:t>Монтаж</w:t>
            </w:r>
            <w:proofErr w:type="gramStart"/>
            <w:r w:rsidRPr="00C00183">
              <w:t xml:space="preserve"> ,</w:t>
            </w:r>
            <w:proofErr w:type="gramEnd"/>
            <w:r w:rsidRPr="00C00183">
              <w:t xml:space="preserve"> усиление и демонтаж мачтовых сооружений, башен, вытяжных труб.                                                                                  </w:t>
            </w:r>
            <w:r w:rsidRPr="00C00183">
              <w:rPr>
                <w:b/>
              </w:rPr>
              <w:t xml:space="preserve"> </w:t>
            </w:r>
          </w:p>
        </w:tc>
      </w:tr>
      <w:tr w:rsidR="00C00183" w:rsidTr="00F864A4">
        <w:tc>
          <w:tcPr>
            <w:tcW w:w="808" w:type="dxa"/>
            <w:tcBorders>
              <w:top w:val="nil"/>
              <w:bottom w:val="nil"/>
            </w:tcBorders>
            <w:vAlign w:val="center"/>
          </w:tcPr>
          <w:p w:rsidR="00C00183" w:rsidRPr="00C00183" w:rsidRDefault="00C00183" w:rsidP="00F864A4">
            <w:pPr>
              <w:jc w:val="center"/>
            </w:pPr>
          </w:p>
        </w:tc>
        <w:tc>
          <w:tcPr>
            <w:tcW w:w="8763" w:type="dxa"/>
            <w:vAlign w:val="center"/>
          </w:tcPr>
          <w:p w:rsidR="00C00183" w:rsidRPr="00C00183" w:rsidRDefault="00C00183" w:rsidP="00F864A4">
            <w:pPr>
              <w:rPr>
                <w:b/>
              </w:rPr>
            </w:pPr>
            <w:r w:rsidRPr="00C00183">
              <w:rPr>
                <w:b/>
              </w:rPr>
              <w:t>12.</w:t>
            </w:r>
            <w:r w:rsidRPr="00C00183">
              <w:t xml:space="preserve"> </w:t>
            </w:r>
            <w:r w:rsidRPr="00C00183">
              <w:rPr>
                <w:b/>
              </w:rPr>
              <w:t>Защита строительных конструкций, трубопроводов и оборудования (кроме магистральных трубопроводов):</w:t>
            </w:r>
          </w:p>
          <w:p w:rsidR="00C00183" w:rsidRPr="00C00183" w:rsidRDefault="00C00183" w:rsidP="00F864A4">
            <w:r w:rsidRPr="00C00183">
              <w:rPr>
                <w:b/>
              </w:rPr>
              <w:t xml:space="preserve">12.9. </w:t>
            </w:r>
            <w:r w:rsidRPr="00C00183">
              <w:t xml:space="preserve">Гидроизоляция строительных конструкций.                                                                                  </w:t>
            </w:r>
            <w:r w:rsidRPr="00C00183">
              <w:rPr>
                <w:b/>
              </w:rPr>
              <w:t xml:space="preserve"> </w:t>
            </w:r>
          </w:p>
        </w:tc>
      </w:tr>
      <w:tr w:rsidR="00C00183" w:rsidTr="00F864A4">
        <w:tc>
          <w:tcPr>
            <w:tcW w:w="808" w:type="dxa"/>
            <w:tcBorders>
              <w:top w:val="nil"/>
              <w:bottom w:val="nil"/>
            </w:tcBorders>
            <w:vAlign w:val="center"/>
          </w:tcPr>
          <w:p w:rsidR="00C00183" w:rsidRPr="00C00183" w:rsidRDefault="00C00183" w:rsidP="00F864A4">
            <w:pPr>
              <w:jc w:val="center"/>
            </w:pPr>
          </w:p>
        </w:tc>
        <w:tc>
          <w:tcPr>
            <w:tcW w:w="8763" w:type="dxa"/>
            <w:vAlign w:val="center"/>
          </w:tcPr>
          <w:p w:rsidR="00C00183" w:rsidRPr="00C00183" w:rsidRDefault="00C00183" w:rsidP="00F864A4">
            <w:pPr>
              <w:rPr>
                <w:b/>
              </w:rPr>
            </w:pPr>
            <w:r w:rsidRPr="00C00183">
              <w:rPr>
                <w:b/>
              </w:rPr>
              <w:t>20. Устройство наружных электрических сетей:</w:t>
            </w:r>
          </w:p>
          <w:p w:rsidR="00C00183" w:rsidRPr="00C00183" w:rsidRDefault="00C00183" w:rsidP="00F864A4">
            <w:r w:rsidRPr="00C00183">
              <w:rPr>
                <w:b/>
              </w:rPr>
              <w:t xml:space="preserve">20.4. </w:t>
            </w:r>
            <w:r w:rsidRPr="00C00183">
              <w:t>Устройство сетей электроснабжения напряжением более 330 кВ.</w:t>
            </w:r>
          </w:p>
          <w:p w:rsidR="00C00183" w:rsidRPr="00C00183" w:rsidRDefault="00C00183" w:rsidP="00F864A4">
            <w:r w:rsidRPr="00C00183">
              <w:rPr>
                <w:b/>
              </w:rPr>
              <w:t>20.7</w:t>
            </w:r>
            <w:r w:rsidRPr="00C00183">
              <w:t>. Монтаж и демонтаж опор для воздушных линий электропередачи напряжением более 500 кВ.</w:t>
            </w:r>
          </w:p>
          <w:p w:rsidR="00C00183" w:rsidRPr="00C00183" w:rsidRDefault="00C00183" w:rsidP="00F864A4">
            <w:r w:rsidRPr="00C00183">
              <w:rPr>
                <w:b/>
              </w:rPr>
              <w:t>20.9.</w:t>
            </w:r>
            <w:r w:rsidRPr="00C00183">
              <w:t xml:space="preserve"> Монтаж и демонтаж проводов  и грозозащитных  тросов воздушных линий электропередачи напряжением свыше 35 кВ.</w:t>
            </w:r>
          </w:p>
          <w:p w:rsidR="00C00183" w:rsidRPr="00C00183" w:rsidRDefault="00C00183" w:rsidP="00F864A4">
            <w:pPr>
              <w:rPr>
                <w:b/>
              </w:rPr>
            </w:pPr>
            <w:r w:rsidRPr="00C00183">
              <w:rPr>
                <w:b/>
              </w:rPr>
              <w:t>20.12</w:t>
            </w:r>
            <w:r w:rsidRPr="00C00183">
              <w:t>. Установка распределительных устройств, коммутационной аппаратуры, устройств защиты.</w:t>
            </w:r>
          </w:p>
        </w:tc>
      </w:tr>
      <w:tr w:rsidR="00C00183" w:rsidTr="00F864A4">
        <w:tc>
          <w:tcPr>
            <w:tcW w:w="808" w:type="dxa"/>
            <w:tcBorders>
              <w:top w:val="nil"/>
              <w:bottom w:val="nil"/>
            </w:tcBorders>
            <w:vAlign w:val="center"/>
          </w:tcPr>
          <w:p w:rsidR="00C00183" w:rsidRPr="00C00183" w:rsidRDefault="00C00183" w:rsidP="00F864A4">
            <w:pPr>
              <w:jc w:val="center"/>
            </w:pPr>
          </w:p>
        </w:tc>
        <w:tc>
          <w:tcPr>
            <w:tcW w:w="8763" w:type="dxa"/>
            <w:vAlign w:val="center"/>
          </w:tcPr>
          <w:p w:rsidR="00C00183" w:rsidRPr="00C00183" w:rsidRDefault="00C00183" w:rsidP="00F864A4">
            <w:pPr>
              <w:rPr>
                <w:b/>
              </w:rPr>
            </w:pPr>
            <w:r w:rsidRPr="00C00183">
              <w:rPr>
                <w:b/>
              </w:rPr>
              <w:t>24. Пусконаладочные работы:</w:t>
            </w:r>
          </w:p>
          <w:p w:rsidR="00C00183" w:rsidRPr="00C00183" w:rsidRDefault="00C00183" w:rsidP="00F864A4">
            <w:r w:rsidRPr="00C00183">
              <w:rPr>
                <w:b/>
              </w:rPr>
              <w:t xml:space="preserve">24.1. </w:t>
            </w:r>
            <w:r w:rsidRPr="00C00183">
              <w:t>Пусконаладочные работы подъёмно-транспортного оборудования.</w:t>
            </w:r>
          </w:p>
          <w:p w:rsidR="00C00183" w:rsidRPr="00C00183" w:rsidRDefault="00C00183" w:rsidP="00F864A4">
            <w:r w:rsidRPr="00C00183">
              <w:rPr>
                <w:b/>
              </w:rPr>
              <w:t xml:space="preserve">24.7. </w:t>
            </w:r>
            <w:r w:rsidRPr="00C00183">
              <w:t>Пусконаладочные работы  автоматики в электроснабжении.</w:t>
            </w:r>
          </w:p>
          <w:p w:rsidR="00C00183" w:rsidRPr="00C00183" w:rsidRDefault="00C00183" w:rsidP="00F864A4">
            <w:r w:rsidRPr="00C00183">
              <w:rPr>
                <w:b/>
              </w:rPr>
              <w:t>24.8.</w:t>
            </w:r>
            <w:r w:rsidRPr="00C00183">
              <w:t xml:space="preserve"> Пусконаладочные работы систем напряжения и оперативного тока.</w:t>
            </w:r>
          </w:p>
          <w:p w:rsidR="00C00183" w:rsidRPr="00C00183" w:rsidRDefault="00C00183" w:rsidP="00F864A4">
            <w:pPr>
              <w:rPr>
                <w:b/>
              </w:rPr>
            </w:pPr>
            <w:r w:rsidRPr="00C00183">
              <w:rPr>
                <w:b/>
              </w:rPr>
              <w:t>24.9.</w:t>
            </w:r>
            <w:r w:rsidRPr="00C00183">
              <w:t xml:space="preserve"> Пусконаладочные работы электрических машин и электроприводов.</w:t>
            </w:r>
          </w:p>
        </w:tc>
      </w:tr>
      <w:tr w:rsidR="00C00183" w:rsidTr="00F864A4">
        <w:tc>
          <w:tcPr>
            <w:tcW w:w="808" w:type="dxa"/>
            <w:tcBorders>
              <w:top w:val="nil"/>
              <w:bottom w:val="nil"/>
            </w:tcBorders>
            <w:vAlign w:val="center"/>
          </w:tcPr>
          <w:p w:rsidR="00C00183" w:rsidRPr="00C00183" w:rsidRDefault="00C00183" w:rsidP="00F864A4">
            <w:pPr>
              <w:jc w:val="center"/>
            </w:pPr>
          </w:p>
        </w:tc>
        <w:tc>
          <w:tcPr>
            <w:tcW w:w="8763" w:type="dxa"/>
            <w:vAlign w:val="center"/>
          </w:tcPr>
          <w:p w:rsidR="00C00183" w:rsidRPr="00C00183" w:rsidRDefault="00C00183" w:rsidP="00F864A4">
            <w:pPr>
              <w:rPr>
                <w:b/>
              </w:rPr>
            </w:pPr>
            <w:r w:rsidRPr="00C00183">
              <w:rPr>
                <w:b/>
              </w:rPr>
              <w:t>26. Устройство железнодорожных и трамвайных путей:</w:t>
            </w:r>
          </w:p>
          <w:p w:rsidR="00C00183" w:rsidRPr="00C00183" w:rsidRDefault="00C00183" w:rsidP="00F864A4">
            <w:r w:rsidRPr="00C00183">
              <w:rPr>
                <w:b/>
              </w:rPr>
              <w:t xml:space="preserve">26.6. </w:t>
            </w:r>
            <w:r w:rsidRPr="00C00183">
              <w:t>Электрификация железных дорог.</w:t>
            </w:r>
          </w:p>
          <w:p w:rsidR="00C00183" w:rsidRPr="00C00183" w:rsidRDefault="00C00183" w:rsidP="00F864A4">
            <w:pPr>
              <w:rPr>
                <w:b/>
              </w:rPr>
            </w:pPr>
            <w:r w:rsidRPr="00C00183">
              <w:rPr>
                <w:b/>
              </w:rPr>
              <w:t>26.7.</w:t>
            </w:r>
            <w:r w:rsidRPr="00C00183">
              <w:t xml:space="preserve"> Закрепление грунтов в полосе отвода железной дороги.</w:t>
            </w:r>
          </w:p>
        </w:tc>
      </w:tr>
      <w:tr w:rsidR="00C00183" w:rsidTr="00F864A4">
        <w:tc>
          <w:tcPr>
            <w:tcW w:w="808" w:type="dxa"/>
            <w:tcBorders>
              <w:top w:val="nil"/>
            </w:tcBorders>
            <w:vAlign w:val="center"/>
          </w:tcPr>
          <w:p w:rsidR="00C00183" w:rsidRPr="00C00183" w:rsidRDefault="00C00183" w:rsidP="00F864A4">
            <w:pPr>
              <w:jc w:val="center"/>
            </w:pPr>
          </w:p>
        </w:tc>
        <w:tc>
          <w:tcPr>
            <w:tcW w:w="8763" w:type="dxa"/>
            <w:vAlign w:val="center"/>
          </w:tcPr>
          <w:p w:rsidR="00C00183" w:rsidRPr="00C00183" w:rsidRDefault="00C00183" w:rsidP="00F864A4">
            <w:r w:rsidRPr="00C00183">
              <w:t xml:space="preserve"> </w:t>
            </w:r>
            <w:r w:rsidRPr="00C00183">
              <w:rPr>
                <w:b/>
              </w:rPr>
              <w:t>33</w:t>
            </w:r>
            <w:r w:rsidRPr="00C00183">
              <w:t xml:space="preserve">. </w:t>
            </w:r>
            <w:r w:rsidRPr="00C00183">
              <w:rPr>
                <w:b/>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33.2.2</w:t>
            </w:r>
            <w:r w:rsidRPr="00C00183">
              <w:t xml:space="preserve"> Железные дороги и объекты инфраструктуры железнодорожного транспорта.</w:t>
            </w:r>
          </w:p>
        </w:tc>
      </w:tr>
    </w:tbl>
    <w:p w:rsidR="009B7A8E" w:rsidRDefault="009B7A8E" w:rsidP="006400A0">
      <w:pPr>
        <w:spacing w:after="200" w:line="276" w:lineRule="auto"/>
        <w:ind w:firstLine="708"/>
        <w:rPr>
          <w:b/>
          <w:sz w:val="32"/>
          <w:szCs w:val="32"/>
        </w:rPr>
      </w:pPr>
    </w:p>
    <w:p w:rsidR="002E18D3" w:rsidRPr="006400A0" w:rsidRDefault="005329B6" w:rsidP="006400A0">
      <w:pPr>
        <w:spacing w:after="200" w:line="276" w:lineRule="auto"/>
        <w:ind w:firstLine="708"/>
        <w:rPr>
          <w:b/>
          <w:sz w:val="32"/>
          <w:szCs w:val="32"/>
        </w:rPr>
      </w:pPr>
      <w:r w:rsidRPr="00634637">
        <w:rPr>
          <w:b/>
          <w:sz w:val="32"/>
          <w:szCs w:val="32"/>
        </w:rPr>
        <w:t>Р</w:t>
      </w:r>
      <w:r w:rsidR="002E18D3" w:rsidRPr="00634637">
        <w:rPr>
          <w:b/>
          <w:sz w:val="32"/>
          <w:szCs w:val="32"/>
        </w:rPr>
        <w:t xml:space="preserve">аздел </w:t>
      </w:r>
      <w:r w:rsidR="006400A0" w:rsidRPr="00634637">
        <w:rPr>
          <w:b/>
          <w:sz w:val="32"/>
          <w:szCs w:val="32"/>
        </w:rPr>
        <w:t>5</w:t>
      </w:r>
      <w:r w:rsidR="002E18D3" w:rsidRPr="00634637">
        <w:rPr>
          <w:b/>
          <w:sz w:val="32"/>
          <w:szCs w:val="32"/>
        </w:rPr>
        <w:t>. Информационная карта</w:t>
      </w:r>
      <w:r w:rsidR="002E18D3" w:rsidRPr="006400A0">
        <w:rPr>
          <w:b/>
          <w:sz w:val="32"/>
          <w:szCs w:val="32"/>
        </w:rPr>
        <w:t xml:space="preserve">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89270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0231A2" w:rsidRDefault="006B3BD2" w:rsidP="002F1163">
            <w:pPr>
              <w:jc w:val="both"/>
              <w:rPr>
                <w:b/>
                <w:sz w:val="28"/>
                <w:szCs w:val="28"/>
              </w:rPr>
            </w:pPr>
            <w:r>
              <w:t>Открытый конкурс</w:t>
            </w:r>
            <w:r w:rsidR="00B4382C" w:rsidRPr="00F86FAA">
              <w:t xml:space="preserve"> </w:t>
            </w:r>
            <w:r w:rsidR="00B4382C" w:rsidRPr="009413B4">
              <w:t xml:space="preserve">№ </w:t>
            </w:r>
            <w:r w:rsidR="000231A2">
              <w:t>ОК/</w:t>
            </w:r>
            <w:r w:rsidR="002F1163">
              <w:t>017</w:t>
            </w:r>
            <w:r w:rsidR="00173294" w:rsidRPr="00173294">
              <w:t>НКПДВЖД/</w:t>
            </w:r>
            <w:r w:rsidR="002F1163">
              <w:t>0024</w:t>
            </w:r>
            <w:r w:rsidR="00173294" w:rsidRPr="003D419A">
              <w:rPr>
                <w:szCs w:val="28"/>
              </w:rPr>
              <w:t xml:space="preserve">  </w:t>
            </w:r>
            <w:r w:rsidR="00B4382C" w:rsidRPr="009413B4">
              <w:t xml:space="preserve">на право </w:t>
            </w:r>
            <w:r w:rsidR="001F594B">
              <w:t>выполнения строительно-</w:t>
            </w:r>
            <w:r w:rsidR="000231A2" w:rsidRPr="000231A2">
              <w:t>м</w:t>
            </w:r>
            <w:r w:rsidR="00337D65">
              <w:t>онтажных работ системы наружного освещ</w:t>
            </w:r>
            <w:r w:rsidR="000231A2" w:rsidRPr="000231A2">
              <w:t>ения</w:t>
            </w:r>
            <w:r w:rsidR="002F1163">
              <w:t>,</w:t>
            </w:r>
            <w:r w:rsidR="002F1163" w:rsidRPr="0036194B">
              <w:rPr>
                <w:szCs w:val="28"/>
              </w:rPr>
              <w:t xml:space="preserve"> в ходе проведения реконструкции</w:t>
            </w:r>
            <w:r w:rsidR="002F1163">
              <w:rPr>
                <w:szCs w:val="28"/>
              </w:rPr>
              <w:t xml:space="preserve"> объектов: «Контейнерная площадка</w:t>
            </w:r>
            <w:r w:rsidR="002F1163" w:rsidRPr="0036194B">
              <w:rPr>
                <w:szCs w:val="28"/>
              </w:rPr>
              <w:t xml:space="preserve"> для 40 -фут контейнеров</w:t>
            </w:r>
            <w:r w:rsidR="002F1163">
              <w:rPr>
                <w:szCs w:val="28"/>
              </w:rPr>
              <w:t>» (инв. №</w:t>
            </w:r>
            <w:r w:rsidR="002F1163" w:rsidRPr="0036194B">
              <w:t xml:space="preserve"> </w:t>
            </w:r>
            <w:r w:rsidR="002F1163" w:rsidRPr="0036194B">
              <w:rPr>
                <w:szCs w:val="28"/>
              </w:rPr>
              <w:t>022032</w:t>
            </w:r>
            <w:r w:rsidR="002F1163">
              <w:rPr>
                <w:szCs w:val="28"/>
              </w:rPr>
              <w:t xml:space="preserve">) и «Подкрановый путь» (инв. № </w:t>
            </w:r>
            <w:r w:rsidR="002F1163" w:rsidRPr="0036194B">
              <w:rPr>
                <w:szCs w:val="28"/>
              </w:rPr>
              <w:t xml:space="preserve"> 015/01/00000013</w:t>
            </w:r>
            <w:r w:rsidR="002F1163">
              <w:rPr>
                <w:szCs w:val="28"/>
              </w:rPr>
              <w:t xml:space="preserve">)  </w:t>
            </w:r>
            <w:r w:rsidR="002F1163" w:rsidRPr="0036194B">
              <w:rPr>
                <w:szCs w:val="28"/>
              </w:rPr>
              <w:t>9</w:t>
            </w:r>
            <w:r w:rsidR="002F1163">
              <w:rPr>
                <w:szCs w:val="28"/>
              </w:rPr>
              <w:t xml:space="preserve"> тупика, </w:t>
            </w:r>
            <w:r w:rsidR="002F1163" w:rsidRPr="00C41246">
              <w:rPr>
                <w:szCs w:val="28"/>
              </w:rPr>
              <w:t xml:space="preserve"> </w:t>
            </w:r>
            <w:r w:rsidR="002F1163">
              <w:rPr>
                <w:szCs w:val="28"/>
              </w:rPr>
              <w:t xml:space="preserve">на контейнерном </w:t>
            </w:r>
            <w:proofErr w:type="gramStart"/>
            <w:r w:rsidR="002F1163">
              <w:rPr>
                <w:szCs w:val="28"/>
              </w:rPr>
              <w:t>терминале</w:t>
            </w:r>
            <w:proofErr w:type="gramEnd"/>
            <w:r w:rsidR="002F1163">
              <w:rPr>
                <w:szCs w:val="28"/>
              </w:rPr>
              <w:t xml:space="preserve"> станции Хабаровск-2</w:t>
            </w:r>
            <w:r w:rsidR="001F594B">
              <w:rPr>
                <w:szCs w:val="28"/>
              </w:rPr>
              <w:t>.</w:t>
            </w:r>
            <w:r w:rsidR="002F1163">
              <w:rPr>
                <w:szCs w:val="28"/>
              </w:rPr>
              <w:t xml:space="preserve"> </w:t>
            </w:r>
            <w:r w:rsidR="000231A2" w:rsidRPr="000231A2">
              <w:t xml:space="preserve"> </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3C024C" w:rsidRPr="009D4BE5" w:rsidRDefault="003C024C" w:rsidP="003C024C">
            <w:pPr>
              <w:pStyle w:val="19"/>
              <w:ind w:firstLine="0"/>
              <w:rPr>
                <w:sz w:val="24"/>
                <w:szCs w:val="24"/>
              </w:rPr>
            </w:pPr>
            <w:r w:rsidRPr="009D4BE5">
              <w:rPr>
                <w:sz w:val="24"/>
                <w:szCs w:val="24"/>
              </w:rPr>
              <w:t>Организатором является ОАО «ТрансКонтейнер». Функции Организатора выполняет Постоянная рабочая группа Конкурсной комиссии филиала ОАО «Тран</w:t>
            </w:r>
            <w:r w:rsidR="009413B4">
              <w:rPr>
                <w:sz w:val="24"/>
                <w:szCs w:val="24"/>
              </w:rPr>
              <w:t>сКонтейнер» на Дальневосточной</w:t>
            </w:r>
            <w:r w:rsidRPr="009D4BE5">
              <w:rPr>
                <w:sz w:val="24"/>
                <w:szCs w:val="24"/>
              </w:rPr>
              <w:t xml:space="preserve"> железной дороге.</w:t>
            </w:r>
          </w:p>
          <w:p w:rsidR="003C024C" w:rsidRPr="009D4BE5" w:rsidRDefault="009413B4" w:rsidP="003C024C">
            <w:pPr>
              <w:pStyle w:val="19"/>
              <w:ind w:firstLine="0"/>
              <w:rPr>
                <w:sz w:val="24"/>
                <w:szCs w:val="24"/>
              </w:rPr>
            </w:pPr>
            <w:r>
              <w:rPr>
                <w:sz w:val="24"/>
                <w:szCs w:val="24"/>
              </w:rPr>
              <w:t xml:space="preserve">Адрес: 680000, г. Хабаровск, ул. Дзержинского, </w:t>
            </w:r>
            <w:r w:rsidR="00F73B63" w:rsidRPr="00F73B63">
              <w:rPr>
                <w:sz w:val="24"/>
                <w:szCs w:val="24"/>
              </w:rPr>
              <w:t>65</w:t>
            </w:r>
            <w:r w:rsidR="003C024C" w:rsidRPr="009D4BE5">
              <w:rPr>
                <w:sz w:val="24"/>
                <w:szCs w:val="24"/>
              </w:rPr>
              <w:t xml:space="preserve">, </w:t>
            </w:r>
            <w:proofErr w:type="spellStart"/>
            <w:r w:rsidR="003C024C" w:rsidRPr="009D4BE5">
              <w:rPr>
                <w:sz w:val="24"/>
                <w:szCs w:val="24"/>
              </w:rPr>
              <w:t>каб</w:t>
            </w:r>
            <w:proofErr w:type="spellEnd"/>
            <w:r w:rsidR="003C024C" w:rsidRPr="009D4BE5">
              <w:rPr>
                <w:sz w:val="24"/>
                <w:szCs w:val="24"/>
              </w:rPr>
              <w:t xml:space="preserve">. </w:t>
            </w:r>
            <w:r>
              <w:rPr>
                <w:sz w:val="24"/>
                <w:szCs w:val="24"/>
              </w:rPr>
              <w:t>6</w:t>
            </w:r>
            <w:r w:rsidR="003C024C" w:rsidRPr="009D4BE5">
              <w:rPr>
                <w:sz w:val="24"/>
                <w:szCs w:val="24"/>
              </w:rPr>
              <w:t>.</w:t>
            </w:r>
          </w:p>
          <w:p w:rsidR="00670FD8" w:rsidRPr="009413B4" w:rsidRDefault="003C024C" w:rsidP="009413B4">
            <w:pPr>
              <w:pStyle w:val="19"/>
              <w:ind w:firstLine="0"/>
              <w:rPr>
                <w:sz w:val="24"/>
                <w:szCs w:val="24"/>
              </w:rPr>
            </w:pPr>
            <w:r w:rsidRPr="009D4BE5">
              <w:rPr>
                <w:sz w:val="24"/>
                <w:szCs w:val="24"/>
              </w:rPr>
              <w:t xml:space="preserve">Контактное(ые) </w:t>
            </w:r>
            <w:r w:rsidR="009413B4">
              <w:rPr>
                <w:sz w:val="24"/>
                <w:szCs w:val="24"/>
              </w:rPr>
              <w:t>лицо(а) Заказчика: Кочковский А.Л.., тел./факс (4212)38-54-01</w:t>
            </w:r>
            <w:r w:rsidRPr="009D4BE5">
              <w:rPr>
                <w:sz w:val="24"/>
                <w:szCs w:val="24"/>
              </w:rPr>
              <w:t xml:space="preserve">, электронный адрес </w:t>
            </w:r>
            <w:r w:rsidR="009413B4" w:rsidRPr="009413B4">
              <w:rPr>
                <w:bCs/>
                <w:sz w:val="24"/>
                <w:szCs w:val="24"/>
              </w:rPr>
              <w:t>KochkovskyAL@trcont.</w:t>
            </w:r>
            <w:r w:rsidR="009413B4" w:rsidRPr="009413B4">
              <w:rPr>
                <w:bCs/>
                <w:sz w:val="24"/>
                <w:szCs w:val="24"/>
                <w:lang w:val="en-US"/>
              </w:rPr>
              <w: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Default="00DC4F3E" w:rsidP="000231A2">
            <w:r w:rsidRPr="00720BD1">
              <w:t>«</w:t>
            </w:r>
            <w:r w:rsidR="000231A2" w:rsidRPr="00720BD1">
              <w:t>30</w:t>
            </w:r>
            <w:r w:rsidRPr="00720BD1">
              <w:t xml:space="preserve">» июня </w:t>
            </w:r>
            <w:r w:rsidR="00742DAA" w:rsidRPr="00720BD1">
              <w:t>2014</w:t>
            </w:r>
            <w:r w:rsidR="00FA3C13" w:rsidRPr="00720BD1">
              <w:t xml:space="preserve"> г.</w:t>
            </w:r>
          </w:p>
          <w:p w:rsidR="000231A2" w:rsidRPr="00DC4F3E" w:rsidRDefault="000231A2" w:rsidP="000231A2"/>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076F29">
            <w:pPr>
              <w:pStyle w:val="19"/>
              <w:rPr>
                <w:i/>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801BB9" w:rsidRDefault="001356F1" w:rsidP="000231A2">
            <w:pPr>
              <w:pStyle w:val="19"/>
              <w:ind w:firstLine="0"/>
              <w:rPr>
                <w:sz w:val="24"/>
                <w:szCs w:val="24"/>
              </w:rPr>
            </w:pPr>
            <w:proofErr w:type="gramStart"/>
            <w:r w:rsidRPr="00801BB9">
              <w:rPr>
                <w:sz w:val="24"/>
                <w:szCs w:val="24"/>
              </w:rPr>
              <w:t>Начальная (максимальная) цена договора</w:t>
            </w:r>
            <w:r w:rsidR="000807B5" w:rsidRPr="00801BB9">
              <w:rPr>
                <w:sz w:val="24"/>
                <w:szCs w:val="24"/>
              </w:rPr>
              <w:t xml:space="preserve"> </w:t>
            </w:r>
            <w:r w:rsidRPr="00801BB9">
              <w:rPr>
                <w:sz w:val="24"/>
                <w:szCs w:val="24"/>
              </w:rPr>
              <w:t xml:space="preserve">составляет </w:t>
            </w:r>
            <w:r w:rsidR="000231A2">
              <w:rPr>
                <w:b/>
                <w:sz w:val="24"/>
                <w:szCs w:val="24"/>
              </w:rPr>
              <w:t>3</w:t>
            </w:r>
            <w:r w:rsidR="0070123C" w:rsidRPr="0070123C">
              <w:rPr>
                <w:b/>
                <w:sz w:val="24"/>
                <w:szCs w:val="24"/>
              </w:rPr>
              <w:t> </w:t>
            </w:r>
            <w:r w:rsidR="000231A2">
              <w:rPr>
                <w:b/>
                <w:sz w:val="24"/>
                <w:szCs w:val="24"/>
              </w:rPr>
              <w:t>8</w:t>
            </w:r>
            <w:r w:rsidR="0070123C" w:rsidRPr="0070123C">
              <w:rPr>
                <w:b/>
                <w:sz w:val="24"/>
                <w:szCs w:val="24"/>
              </w:rPr>
              <w:t>00 000</w:t>
            </w:r>
            <w:r w:rsidR="000807B5" w:rsidRPr="0070123C">
              <w:rPr>
                <w:sz w:val="24"/>
                <w:szCs w:val="24"/>
              </w:rPr>
              <w:t xml:space="preserve"> (</w:t>
            </w:r>
            <w:r w:rsidR="000231A2">
              <w:rPr>
                <w:sz w:val="24"/>
                <w:szCs w:val="24"/>
              </w:rPr>
              <w:t>три</w:t>
            </w:r>
            <w:r w:rsidR="00D933DE">
              <w:rPr>
                <w:sz w:val="24"/>
                <w:szCs w:val="24"/>
              </w:rPr>
              <w:t xml:space="preserve"> миллиона</w:t>
            </w:r>
            <w:r w:rsidR="000231A2">
              <w:rPr>
                <w:sz w:val="24"/>
                <w:szCs w:val="24"/>
              </w:rPr>
              <w:t xml:space="preserve"> восемьсот тысяч</w:t>
            </w:r>
            <w:r w:rsidR="005129E1" w:rsidRPr="0070123C">
              <w:rPr>
                <w:sz w:val="24"/>
                <w:szCs w:val="24"/>
              </w:rPr>
              <w:t>)</w:t>
            </w:r>
            <w:r w:rsidR="0070123C" w:rsidRPr="0070123C">
              <w:rPr>
                <w:sz w:val="24"/>
                <w:szCs w:val="24"/>
              </w:rPr>
              <w:t xml:space="preserve"> рублей</w:t>
            </w:r>
            <w:r w:rsidRPr="00801BB9">
              <w:rPr>
                <w:sz w:val="24"/>
                <w:szCs w:val="24"/>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0A5F5C">
            <w:pPr>
              <w:pStyle w:val="19"/>
              <w:ind w:firstLine="0"/>
              <w:rPr>
                <w:b/>
                <w:sz w:val="24"/>
                <w:szCs w:val="24"/>
              </w:rPr>
            </w:pPr>
            <w:r w:rsidRPr="00B654BE">
              <w:rPr>
                <w:sz w:val="24"/>
                <w:szCs w:val="24"/>
              </w:rPr>
              <w:t>Зая</w:t>
            </w:r>
            <w:r w:rsidR="00725483">
              <w:rPr>
                <w:sz w:val="24"/>
                <w:szCs w:val="24"/>
              </w:rPr>
              <w:t>вки принимаются по рабочим дням</w:t>
            </w:r>
            <w:r w:rsidR="00506989">
              <w:rPr>
                <w:sz w:val="24"/>
                <w:szCs w:val="24"/>
              </w:rPr>
              <w:t xml:space="preserve"> с 09 часов 3</w:t>
            </w:r>
            <w:r w:rsidR="00B654BE" w:rsidRPr="00B654BE">
              <w:rPr>
                <w:sz w:val="24"/>
                <w:szCs w:val="24"/>
              </w:rPr>
              <w:t xml:space="preserve">0 минут </w:t>
            </w:r>
            <w:r w:rsidR="00725483">
              <w:rPr>
                <w:sz w:val="24"/>
                <w:szCs w:val="24"/>
              </w:rPr>
              <w:t>д</w:t>
            </w:r>
            <w:r w:rsidR="00B654BE" w:rsidRPr="00B654BE">
              <w:rPr>
                <w:sz w:val="24"/>
                <w:szCs w:val="24"/>
              </w:rPr>
              <w:t xml:space="preserve">о 12 часов </w:t>
            </w:r>
            <w:r w:rsidR="00725483">
              <w:rPr>
                <w:sz w:val="24"/>
                <w:szCs w:val="24"/>
              </w:rPr>
              <w:t>00 минут и с 1</w:t>
            </w:r>
            <w:r w:rsidR="00506989">
              <w:rPr>
                <w:sz w:val="24"/>
                <w:szCs w:val="24"/>
              </w:rPr>
              <w:t>3</w:t>
            </w:r>
            <w:r w:rsidR="00725483">
              <w:rPr>
                <w:sz w:val="24"/>
                <w:szCs w:val="24"/>
              </w:rPr>
              <w:t xml:space="preserve"> часов 00 минут д</w:t>
            </w:r>
            <w:r w:rsidR="00506989">
              <w:rPr>
                <w:sz w:val="24"/>
                <w:szCs w:val="24"/>
              </w:rPr>
              <w:t>о 1</w:t>
            </w:r>
            <w:r w:rsidR="00F176B5">
              <w:rPr>
                <w:sz w:val="24"/>
                <w:szCs w:val="24"/>
              </w:rPr>
              <w:t>6</w:t>
            </w:r>
            <w:r w:rsidR="00506989">
              <w:rPr>
                <w:sz w:val="24"/>
                <w:szCs w:val="24"/>
              </w:rPr>
              <w:t xml:space="preserve"> часов 00 минут </w:t>
            </w:r>
            <w:r w:rsidRPr="00B654BE">
              <w:rPr>
                <w:sz w:val="24"/>
                <w:szCs w:val="24"/>
              </w:rPr>
              <w:t xml:space="preserve">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00F176B5" w:rsidRPr="007A23E8">
              <w:rPr>
                <w:sz w:val="24"/>
                <w:szCs w:val="24"/>
              </w:rPr>
              <w:t>«</w:t>
            </w:r>
            <w:r w:rsidR="000A5F5C" w:rsidRPr="007A23E8">
              <w:rPr>
                <w:sz w:val="24"/>
                <w:szCs w:val="24"/>
              </w:rPr>
              <w:t>21</w:t>
            </w:r>
            <w:r w:rsidR="00D933DE" w:rsidRPr="007A23E8">
              <w:rPr>
                <w:sz w:val="24"/>
                <w:szCs w:val="24"/>
              </w:rPr>
              <w:t>»  июля</w:t>
            </w:r>
            <w:r w:rsidR="00F176B5" w:rsidRPr="007A23E8">
              <w:rPr>
                <w:sz w:val="24"/>
                <w:szCs w:val="24"/>
              </w:rPr>
              <w:t xml:space="preserve"> </w:t>
            </w:r>
            <w:r w:rsidR="00742DAA" w:rsidRPr="007A23E8">
              <w:rPr>
                <w:sz w:val="24"/>
                <w:szCs w:val="24"/>
              </w:rPr>
              <w:t>2014</w:t>
            </w:r>
            <w:r w:rsidRPr="00F176B5">
              <w:rPr>
                <w:sz w:val="24"/>
                <w:szCs w:val="24"/>
              </w:rPr>
              <w:t xml:space="preserve"> г</w:t>
            </w:r>
            <w:r w:rsidRPr="00F176B5">
              <w:t>.</w:t>
            </w:r>
            <w:r w:rsidRPr="008C1BC9">
              <w:rPr>
                <w:sz w:val="24"/>
                <w:szCs w:val="24"/>
              </w:rPr>
              <w:t xml:space="preserve"> по адресу</w:t>
            </w:r>
            <w:r w:rsidR="00D6739A" w:rsidRPr="008C1BC9">
              <w:rPr>
                <w:sz w:val="24"/>
                <w:szCs w:val="24"/>
              </w:rPr>
              <w:t>,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0A5F5C">
            <w:pPr>
              <w:pStyle w:val="19"/>
              <w:ind w:firstLine="0"/>
              <w:rPr>
                <w:i/>
                <w:sz w:val="24"/>
                <w:szCs w:val="24"/>
              </w:rPr>
            </w:pPr>
            <w:r>
              <w:rPr>
                <w:sz w:val="24"/>
                <w:szCs w:val="24"/>
              </w:rPr>
              <w:t xml:space="preserve">Вскрытие Заявок состоится </w:t>
            </w:r>
            <w:r w:rsidR="00AD3C1C" w:rsidRPr="007A23E8">
              <w:rPr>
                <w:sz w:val="24"/>
                <w:szCs w:val="24"/>
              </w:rPr>
              <w:t>«</w:t>
            </w:r>
            <w:r w:rsidR="000A5F5C" w:rsidRPr="007A23E8">
              <w:rPr>
                <w:sz w:val="24"/>
                <w:szCs w:val="24"/>
              </w:rPr>
              <w:t>22</w:t>
            </w:r>
            <w:r w:rsidR="00AD3C1C" w:rsidRPr="007A23E8">
              <w:rPr>
                <w:sz w:val="24"/>
                <w:szCs w:val="24"/>
              </w:rPr>
              <w:t xml:space="preserve">» июля </w:t>
            </w:r>
            <w:r w:rsidR="00742DAA" w:rsidRPr="007A23E8">
              <w:rPr>
                <w:sz w:val="24"/>
                <w:szCs w:val="24"/>
              </w:rPr>
              <w:t>2014</w:t>
            </w:r>
            <w:r w:rsidR="00AD3C1C" w:rsidRPr="00BC3D85">
              <w:rPr>
                <w:sz w:val="24"/>
                <w:szCs w:val="24"/>
              </w:rPr>
              <w:t xml:space="preserve"> г. в 1</w:t>
            </w:r>
            <w:r w:rsidR="00F75ABE">
              <w:rPr>
                <w:sz w:val="24"/>
                <w:szCs w:val="24"/>
              </w:rPr>
              <w:t>6</w:t>
            </w:r>
            <w:r w:rsidR="00AD3C1C" w:rsidRPr="00BC3D85">
              <w:rPr>
                <w:sz w:val="24"/>
                <w:szCs w:val="24"/>
              </w:rPr>
              <w:t xml:space="preserve"> </w:t>
            </w:r>
            <w:r w:rsidRPr="00BC3D85">
              <w:rPr>
                <w:sz w:val="24"/>
                <w:szCs w:val="24"/>
              </w:rPr>
              <w:t>часов 00 минут местного времени по адресу, указанному в пункте</w:t>
            </w:r>
            <w:r w:rsidRPr="00F86FAA">
              <w:rPr>
                <w:sz w:val="24"/>
                <w:szCs w:val="24"/>
              </w:rPr>
              <w:t xml:space="preserve">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0A5F5C">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992186" w:rsidRPr="007A23E8">
              <w:rPr>
                <w:sz w:val="24"/>
                <w:szCs w:val="24"/>
              </w:rPr>
              <w:t>«</w:t>
            </w:r>
            <w:r w:rsidR="000A5F5C" w:rsidRPr="007A23E8">
              <w:rPr>
                <w:sz w:val="24"/>
                <w:szCs w:val="24"/>
              </w:rPr>
              <w:t>28</w:t>
            </w:r>
            <w:r w:rsidR="00222BF4" w:rsidRPr="007A23E8">
              <w:rPr>
                <w:sz w:val="24"/>
                <w:szCs w:val="24"/>
              </w:rPr>
              <w:t xml:space="preserve">» июля </w:t>
            </w:r>
            <w:r w:rsidR="00742DAA" w:rsidRPr="007A23E8">
              <w:rPr>
                <w:sz w:val="24"/>
                <w:szCs w:val="24"/>
              </w:rPr>
              <w:t>2014</w:t>
            </w:r>
            <w:r w:rsidR="00222BF4" w:rsidRPr="00C00826">
              <w:rPr>
                <w:sz w:val="24"/>
                <w:szCs w:val="24"/>
              </w:rPr>
              <w:t xml:space="preserve"> г. в 16</w:t>
            </w:r>
            <w:r w:rsidRPr="00C00826">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A31871" w:rsidRPr="00F86FAA" w:rsidTr="00EF779C">
        <w:tc>
          <w:tcPr>
            <w:tcW w:w="534" w:type="dxa"/>
          </w:tcPr>
          <w:p w:rsidR="00A31871" w:rsidRPr="00F86FAA" w:rsidRDefault="00A31871" w:rsidP="00804946">
            <w:pPr>
              <w:pStyle w:val="19"/>
              <w:ind w:firstLine="0"/>
              <w:rPr>
                <w:b/>
                <w:sz w:val="24"/>
                <w:szCs w:val="24"/>
              </w:rPr>
            </w:pPr>
            <w:r>
              <w:rPr>
                <w:b/>
                <w:sz w:val="24"/>
                <w:szCs w:val="24"/>
              </w:rPr>
              <w:t>9.</w:t>
            </w:r>
          </w:p>
        </w:tc>
        <w:tc>
          <w:tcPr>
            <w:tcW w:w="2551" w:type="dxa"/>
          </w:tcPr>
          <w:p w:rsidR="00A31871" w:rsidRPr="00F86FAA" w:rsidRDefault="00A31871" w:rsidP="008035D3">
            <w:pPr>
              <w:pStyle w:val="Default"/>
              <w:rPr>
                <w:b/>
                <w:color w:val="auto"/>
              </w:rPr>
            </w:pPr>
            <w:r>
              <w:rPr>
                <w:b/>
                <w:color w:val="auto"/>
              </w:rPr>
              <w:t>Конкурсная комиссия</w:t>
            </w:r>
          </w:p>
        </w:tc>
        <w:tc>
          <w:tcPr>
            <w:tcW w:w="6768" w:type="dxa"/>
          </w:tcPr>
          <w:p w:rsidR="00A31871" w:rsidRPr="000C3B8C" w:rsidRDefault="00A31871" w:rsidP="00E67855">
            <w:pPr>
              <w:pStyle w:val="19"/>
              <w:ind w:firstLine="0"/>
              <w:rPr>
                <w:sz w:val="24"/>
                <w:szCs w:val="24"/>
              </w:rPr>
            </w:pPr>
            <w:r w:rsidRPr="000C3B8C">
              <w:rPr>
                <w:sz w:val="24"/>
                <w:szCs w:val="24"/>
              </w:rPr>
              <w:t xml:space="preserve">Решение об итогах </w:t>
            </w:r>
            <w:r w:rsidR="007222F3">
              <w:rPr>
                <w:sz w:val="24"/>
                <w:szCs w:val="24"/>
              </w:rPr>
              <w:t xml:space="preserve">Открытого конкурса </w:t>
            </w:r>
            <w:r w:rsidRPr="000C3B8C">
              <w:rPr>
                <w:sz w:val="24"/>
                <w:szCs w:val="24"/>
              </w:rPr>
              <w:t>принимает</w:t>
            </w:r>
            <w:r w:rsidR="0059268E">
              <w:rPr>
                <w:sz w:val="24"/>
                <w:szCs w:val="24"/>
              </w:rPr>
              <w:t>ся Конкурсной комиссией</w:t>
            </w:r>
            <w:r w:rsidR="00E67855">
              <w:rPr>
                <w:sz w:val="24"/>
                <w:szCs w:val="24"/>
              </w:rPr>
              <w:t xml:space="preserve"> аппарата управления</w:t>
            </w:r>
            <w:r w:rsidR="0059268E">
              <w:rPr>
                <w:sz w:val="24"/>
                <w:szCs w:val="24"/>
              </w:rPr>
              <w:t xml:space="preserve"> </w:t>
            </w:r>
            <w:r w:rsidRPr="000C3B8C">
              <w:rPr>
                <w:sz w:val="24"/>
                <w:szCs w:val="24"/>
              </w:rPr>
              <w:t xml:space="preserve"> ОАО «ТрансКонтейнер»</w:t>
            </w:r>
            <w:r w:rsidR="00E67855">
              <w:rPr>
                <w:sz w:val="24"/>
                <w:szCs w:val="24"/>
              </w:rPr>
              <w:t xml:space="preserve"> </w:t>
            </w:r>
            <w:r w:rsidR="00C00826">
              <w:rPr>
                <w:sz w:val="24"/>
                <w:szCs w:val="24"/>
              </w:rPr>
              <w:t>Адрес</w:t>
            </w:r>
            <w:r w:rsidR="00E67855">
              <w:rPr>
                <w:sz w:val="24"/>
                <w:szCs w:val="24"/>
              </w:rPr>
              <w:t>: 125047</w:t>
            </w:r>
            <w:r w:rsidR="00C00826">
              <w:rPr>
                <w:sz w:val="24"/>
                <w:szCs w:val="24"/>
              </w:rPr>
              <w:t xml:space="preserve">, </w:t>
            </w:r>
            <w:r w:rsidR="00D933DE">
              <w:rPr>
                <w:sz w:val="24"/>
                <w:szCs w:val="24"/>
              </w:rPr>
              <w:t xml:space="preserve"> </w:t>
            </w:r>
            <w:r w:rsidR="00E67855">
              <w:rPr>
                <w:sz w:val="24"/>
                <w:szCs w:val="24"/>
              </w:rPr>
              <w:t>Москва, Оружейный переулок, д.19</w:t>
            </w:r>
          </w:p>
        </w:tc>
      </w:tr>
      <w:tr w:rsidR="00A31871" w:rsidRPr="00F86FAA" w:rsidTr="00EF779C">
        <w:tc>
          <w:tcPr>
            <w:tcW w:w="534" w:type="dxa"/>
          </w:tcPr>
          <w:p w:rsidR="00A31871" w:rsidRPr="00F86FAA" w:rsidRDefault="00A31871" w:rsidP="00804946">
            <w:pPr>
              <w:pStyle w:val="19"/>
              <w:ind w:firstLine="0"/>
              <w:rPr>
                <w:b/>
                <w:sz w:val="24"/>
                <w:szCs w:val="24"/>
              </w:rPr>
            </w:pPr>
            <w:r>
              <w:rPr>
                <w:b/>
                <w:sz w:val="24"/>
                <w:szCs w:val="24"/>
              </w:rPr>
              <w:t>10.</w:t>
            </w:r>
          </w:p>
        </w:tc>
        <w:tc>
          <w:tcPr>
            <w:tcW w:w="2551" w:type="dxa"/>
          </w:tcPr>
          <w:p w:rsidR="00A31871" w:rsidRPr="00F86FAA" w:rsidRDefault="00A31871" w:rsidP="008035D3">
            <w:pPr>
              <w:pStyle w:val="Default"/>
              <w:rPr>
                <w:b/>
                <w:color w:val="auto"/>
              </w:rPr>
            </w:pPr>
            <w:r>
              <w:rPr>
                <w:b/>
                <w:color w:val="auto"/>
              </w:rPr>
              <w:t>Подведение итогов</w:t>
            </w:r>
          </w:p>
        </w:tc>
        <w:tc>
          <w:tcPr>
            <w:tcW w:w="6768" w:type="dxa"/>
          </w:tcPr>
          <w:p w:rsidR="00A31871" w:rsidRPr="00F86FAA" w:rsidRDefault="00A31871" w:rsidP="004802E8">
            <w:pPr>
              <w:rPr>
                <w:highlight w:val="cyan"/>
              </w:rPr>
            </w:pPr>
            <w:r w:rsidRPr="00725483">
              <w:t xml:space="preserve">Подведение итогов состоится </w:t>
            </w:r>
            <w:r w:rsidR="000A5F5C">
              <w:t xml:space="preserve"> </w:t>
            </w:r>
            <w:r w:rsidR="0059268E" w:rsidRPr="00181671">
              <w:t>«</w:t>
            </w:r>
            <w:r w:rsidR="00181671" w:rsidRPr="00BE4660">
              <w:t>12</w:t>
            </w:r>
            <w:r w:rsidR="0059268E" w:rsidRPr="00181671">
              <w:t xml:space="preserve">» </w:t>
            </w:r>
            <w:r w:rsidR="00181671" w:rsidRPr="00BE4660">
              <w:t>августа</w:t>
            </w:r>
            <w:r w:rsidR="0059268E" w:rsidRPr="00181671">
              <w:t xml:space="preserve"> 2014 г.</w:t>
            </w:r>
            <w:r w:rsidR="0059268E" w:rsidRPr="0059268E">
              <w:t xml:space="preserve"> в 1</w:t>
            </w:r>
            <w:r w:rsidR="004802E8">
              <w:t>4</w:t>
            </w:r>
            <w:r w:rsidRPr="0059268E">
              <w:t xml:space="preserve"> часов 00 минут ме</w:t>
            </w:r>
            <w:r w:rsidRPr="00F86FAA">
              <w:t xml:space="preserve">стного времени по адресу, указанному в пункте </w:t>
            </w:r>
            <w:r>
              <w:t>9</w:t>
            </w:r>
            <w:r w:rsidRPr="00F86FAA">
              <w:t xml:space="preserve"> Информационной карты</w:t>
            </w:r>
          </w:p>
        </w:tc>
      </w:tr>
      <w:tr w:rsidR="00A31871" w:rsidRPr="00F86FAA" w:rsidTr="00EF779C">
        <w:tc>
          <w:tcPr>
            <w:tcW w:w="534" w:type="dxa"/>
          </w:tcPr>
          <w:p w:rsidR="00A31871" w:rsidRPr="00F86FAA" w:rsidRDefault="00A31871" w:rsidP="00804946">
            <w:pPr>
              <w:pStyle w:val="19"/>
              <w:ind w:firstLine="0"/>
              <w:rPr>
                <w:b/>
                <w:sz w:val="24"/>
                <w:szCs w:val="24"/>
              </w:rPr>
            </w:pPr>
            <w:r>
              <w:rPr>
                <w:b/>
                <w:sz w:val="24"/>
                <w:szCs w:val="24"/>
              </w:rPr>
              <w:t>11</w:t>
            </w:r>
            <w:r w:rsidRPr="00F86FAA">
              <w:rPr>
                <w:b/>
                <w:sz w:val="24"/>
                <w:szCs w:val="24"/>
              </w:rPr>
              <w:t>.</w:t>
            </w:r>
          </w:p>
        </w:tc>
        <w:tc>
          <w:tcPr>
            <w:tcW w:w="2551" w:type="dxa"/>
          </w:tcPr>
          <w:p w:rsidR="00A31871" w:rsidRPr="00F86FAA" w:rsidRDefault="00A31871"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A31871" w:rsidRPr="00F86FAA" w:rsidRDefault="007E46A3" w:rsidP="004A561D">
            <w:pPr>
              <w:pStyle w:val="19"/>
              <w:ind w:firstLine="0"/>
              <w:rPr>
                <w:sz w:val="24"/>
                <w:szCs w:val="24"/>
              </w:rPr>
            </w:pPr>
            <w:r w:rsidRPr="000C3B8C">
              <w:rPr>
                <w:sz w:val="24"/>
                <w:szCs w:val="24"/>
              </w:rPr>
              <w:t>Заказчик до начала работ выплачивает Исполнителю аванс в сумме не боле</w:t>
            </w:r>
            <w:r>
              <w:rPr>
                <w:sz w:val="24"/>
                <w:szCs w:val="24"/>
              </w:rPr>
              <w:t>е 25</w:t>
            </w:r>
            <w:r w:rsidRPr="000C3B8C">
              <w:rPr>
                <w:sz w:val="24"/>
                <w:szCs w:val="24"/>
              </w:rPr>
              <w:t xml:space="preserve"> % от общей стоимости работ</w:t>
            </w:r>
            <w:r>
              <w:rPr>
                <w:sz w:val="24"/>
                <w:szCs w:val="24"/>
              </w:rPr>
              <w:t>. Окончательный расчет производится</w:t>
            </w:r>
            <w:r w:rsidRPr="002B26EA">
              <w:rPr>
                <w:sz w:val="24"/>
              </w:rPr>
              <w:t xml:space="preserve"> на основании акта сдачи-приёмки выполненных работ, подписанн</w:t>
            </w:r>
            <w:r>
              <w:rPr>
                <w:sz w:val="24"/>
              </w:rPr>
              <w:t>ого</w:t>
            </w:r>
            <w:r w:rsidRPr="002B26EA">
              <w:rPr>
                <w:sz w:val="24"/>
              </w:rPr>
              <w:t xml:space="preserve"> Сторонами, </w:t>
            </w:r>
            <w:r>
              <w:rPr>
                <w:sz w:val="24"/>
              </w:rPr>
              <w:t xml:space="preserve">счета </w:t>
            </w:r>
            <w:r w:rsidRPr="002B26EA">
              <w:rPr>
                <w:sz w:val="24"/>
              </w:rPr>
              <w:t>и счет</w:t>
            </w:r>
            <w:r>
              <w:rPr>
                <w:sz w:val="24"/>
              </w:rPr>
              <w:t>а</w:t>
            </w:r>
            <w:r w:rsidRPr="002B26EA">
              <w:rPr>
                <w:sz w:val="24"/>
              </w:rPr>
              <w:t>-фактур</w:t>
            </w:r>
            <w:r>
              <w:rPr>
                <w:sz w:val="24"/>
              </w:rPr>
              <w:t>ы в срок не позднее 3</w:t>
            </w:r>
            <w:r w:rsidRPr="002B26EA">
              <w:rPr>
                <w:sz w:val="24"/>
              </w:rPr>
              <w:t xml:space="preserve">0-и дней с даты обоюдного подписания акта </w:t>
            </w:r>
            <w:r>
              <w:rPr>
                <w:sz w:val="24"/>
              </w:rPr>
              <w:t>сдачи-приемки выполненных работ.</w:t>
            </w:r>
          </w:p>
        </w:tc>
      </w:tr>
      <w:tr w:rsidR="00A31871" w:rsidRPr="00F86FAA" w:rsidTr="00EF779C">
        <w:tc>
          <w:tcPr>
            <w:tcW w:w="534" w:type="dxa"/>
          </w:tcPr>
          <w:p w:rsidR="00A31871" w:rsidRPr="00F86FAA" w:rsidRDefault="00A31871" w:rsidP="00E67855">
            <w:pPr>
              <w:pStyle w:val="19"/>
              <w:ind w:firstLine="0"/>
              <w:rPr>
                <w:b/>
                <w:sz w:val="24"/>
                <w:szCs w:val="24"/>
              </w:rPr>
            </w:pPr>
            <w:r w:rsidRPr="00F86FAA">
              <w:rPr>
                <w:b/>
                <w:sz w:val="24"/>
                <w:szCs w:val="24"/>
              </w:rPr>
              <w:t>1</w:t>
            </w:r>
            <w:r w:rsidR="00E67855">
              <w:rPr>
                <w:b/>
                <w:sz w:val="24"/>
                <w:szCs w:val="24"/>
              </w:rPr>
              <w:t>2</w:t>
            </w:r>
            <w:r w:rsidRPr="00F86FAA">
              <w:rPr>
                <w:b/>
                <w:sz w:val="24"/>
                <w:szCs w:val="24"/>
              </w:rPr>
              <w:t>.</w:t>
            </w:r>
          </w:p>
        </w:tc>
        <w:tc>
          <w:tcPr>
            <w:tcW w:w="2551" w:type="dxa"/>
          </w:tcPr>
          <w:p w:rsidR="00A31871" w:rsidRPr="00F86FAA" w:rsidRDefault="00A31871"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381F5F" w:rsidRPr="000C3B8C" w:rsidRDefault="00381F5F" w:rsidP="00381F5F">
            <w:pPr>
              <w:pStyle w:val="Default"/>
              <w:jc w:val="both"/>
              <w:rPr>
                <w:bCs/>
                <w:color w:val="auto"/>
              </w:rPr>
            </w:pPr>
            <w:r w:rsidRPr="000C3B8C">
              <w:rPr>
                <w:bCs/>
                <w:color w:val="auto"/>
              </w:rPr>
              <w:t xml:space="preserve">Срок и место </w:t>
            </w:r>
            <w:r w:rsidRPr="000C3B8C">
              <w:rPr>
                <w:color w:val="auto"/>
              </w:rPr>
              <w:t>выполнения работ</w:t>
            </w:r>
            <w:r w:rsidRPr="000C3B8C">
              <w:rPr>
                <w:bCs/>
                <w:color w:val="auto"/>
              </w:rPr>
              <w:t>:</w:t>
            </w:r>
            <w:r w:rsidRPr="000C3B8C">
              <w:rPr>
                <w:b/>
                <w:bCs/>
                <w:color w:val="auto"/>
              </w:rPr>
              <w:t xml:space="preserve"> </w:t>
            </w:r>
            <w:r w:rsidRPr="000C3B8C">
              <w:rPr>
                <w:bCs/>
                <w:color w:val="auto"/>
              </w:rPr>
              <w:t xml:space="preserve">определены </w:t>
            </w:r>
            <w:r w:rsidRPr="000C3B8C">
              <w:t>в разделе 4 «Техническое задание».</w:t>
            </w:r>
          </w:p>
          <w:p w:rsidR="00A31871" w:rsidRPr="00F86FAA" w:rsidRDefault="00A31871" w:rsidP="00E14F30">
            <w:pPr>
              <w:pStyle w:val="Default"/>
              <w:jc w:val="both"/>
              <w:rPr>
                <w:b/>
                <w:color w:val="auto"/>
              </w:rPr>
            </w:pPr>
          </w:p>
        </w:tc>
      </w:tr>
      <w:tr w:rsidR="00A31871" w:rsidRPr="00F86FAA" w:rsidTr="00EF779C">
        <w:tc>
          <w:tcPr>
            <w:tcW w:w="534" w:type="dxa"/>
          </w:tcPr>
          <w:p w:rsidR="00A31871" w:rsidRPr="00F86FAA" w:rsidRDefault="00A31871" w:rsidP="00E67855">
            <w:pPr>
              <w:pStyle w:val="19"/>
              <w:ind w:firstLine="0"/>
              <w:rPr>
                <w:b/>
                <w:sz w:val="24"/>
                <w:szCs w:val="24"/>
              </w:rPr>
            </w:pPr>
            <w:r w:rsidRPr="00F86FAA">
              <w:rPr>
                <w:b/>
                <w:sz w:val="24"/>
                <w:szCs w:val="24"/>
              </w:rPr>
              <w:t>1</w:t>
            </w:r>
            <w:r w:rsidR="00E67855">
              <w:rPr>
                <w:b/>
                <w:sz w:val="24"/>
                <w:szCs w:val="24"/>
              </w:rPr>
              <w:t>3</w:t>
            </w:r>
            <w:r w:rsidRPr="00F86FAA">
              <w:rPr>
                <w:b/>
                <w:sz w:val="24"/>
                <w:szCs w:val="24"/>
              </w:rPr>
              <w:t>.</w:t>
            </w:r>
          </w:p>
        </w:tc>
        <w:tc>
          <w:tcPr>
            <w:tcW w:w="2551" w:type="dxa"/>
          </w:tcPr>
          <w:p w:rsidR="00A31871" w:rsidRPr="00F86FAA" w:rsidRDefault="00A31871" w:rsidP="008035D3">
            <w:pPr>
              <w:pStyle w:val="Default"/>
              <w:rPr>
                <w:b/>
                <w:color w:val="auto"/>
              </w:rPr>
            </w:pPr>
            <w:r w:rsidRPr="00F86FAA">
              <w:rPr>
                <w:b/>
                <w:color w:val="auto"/>
              </w:rPr>
              <w:t>Состав и количество (объем) товара, работ, услуг</w:t>
            </w:r>
          </w:p>
        </w:tc>
        <w:tc>
          <w:tcPr>
            <w:tcW w:w="6768" w:type="dxa"/>
          </w:tcPr>
          <w:p w:rsidR="00A31871" w:rsidRPr="00F86FAA" w:rsidRDefault="00381F5F" w:rsidP="00E14F30">
            <w:pPr>
              <w:pStyle w:val="19"/>
              <w:ind w:firstLine="0"/>
              <w:rPr>
                <w:sz w:val="24"/>
                <w:szCs w:val="24"/>
              </w:rPr>
            </w:pPr>
            <w:r w:rsidRPr="000C3B8C">
              <w:rPr>
                <w:sz w:val="24"/>
                <w:szCs w:val="24"/>
              </w:rPr>
              <w:t>Состав и объем работ: определены в разделе 4 «Техническое задание».</w:t>
            </w:r>
          </w:p>
        </w:tc>
      </w:tr>
      <w:tr w:rsidR="00381F5F" w:rsidRPr="00F86FAA" w:rsidTr="00EF779C">
        <w:tc>
          <w:tcPr>
            <w:tcW w:w="534" w:type="dxa"/>
          </w:tcPr>
          <w:p w:rsidR="00381F5F" w:rsidRPr="00F86FAA" w:rsidRDefault="00381F5F" w:rsidP="00E67855">
            <w:pPr>
              <w:pStyle w:val="19"/>
              <w:ind w:firstLine="0"/>
              <w:rPr>
                <w:b/>
                <w:sz w:val="24"/>
                <w:szCs w:val="24"/>
              </w:rPr>
            </w:pPr>
            <w:r w:rsidRPr="00F86FAA">
              <w:rPr>
                <w:b/>
                <w:sz w:val="24"/>
                <w:szCs w:val="24"/>
              </w:rPr>
              <w:t>1</w:t>
            </w:r>
            <w:r w:rsidR="00E67855">
              <w:rPr>
                <w:b/>
                <w:sz w:val="24"/>
                <w:szCs w:val="24"/>
              </w:rPr>
              <w:t>4</w:t>
            </w:r>
            <w:r w:rsidRPr="00F86FAA">
              <w:rPr>
                <w:b/>
                <w:sz w:val="24"/>
                <w:szCs w:val="24"/>
              </w:rPr>
              <w:t>.</w:t>
            </w:r>
          </w:p>
        </w:tc>
        <w:tc>
          <w:tcPr>
            <w:tcW w:w="2551" w:type="dxa"/>
          </w:tcPr>
          <w:p w:rsidR="00381F5F" w:rsidRPr="00F86FAA" w:rsidRDefault="00381F5F" w:rsidP="008035D3">
            <w:pPr>
              <w:pStyle w:val="Default"/>
              <w:rPr>
                <w:b/>
                <w:color w:val="auto"/>
              </w:rPr>
            </w:pPr>
            <w:r w:rsidRPr="00F86FAA">
              <w:rPr>
                <w:b/>
                <w:color w:val="auto"/>
              </w:rPr>
              <w:t xml:space="preserve">Официальный язык </w:t>
            </w:r>
          </w:p>
        </w:tc>
        <w:tc>
          <w:tcPr>
            <w:tcW w:w="6768" w:type="dxa"/>
          </w:tcPr>
          <w:p w:rsidR="00381F5F" w:rsidRPr="000C3B8C" w:rsidRDefault="00381F5F" w:rsidP="00E672A4">
            <w:pPr>
              <w:pStyle w:val="aff"/>
              <w:jc w:val="both"/>
              <w:rPr>
                <w:sz w:val="24"/>
                <w:szCs w:val="24"/>
              </w:rPr>
            </w:pPr>
            <w:r w:rsidRPr="000C3B8C">
              <w:rPr>
                <w:sz w:val="24"/>
                <w:szCs w:val="24"/>
              </w:rPr>
              <w:t>Русский язык. Вся переписка, связанная с проведением Запроса  предложений, ведется на русском языке.</w:t>
            </w:r>
          </w:p>
        </w:tc>
      </w:tr>
      <w:tr w:rsidR="00381F5F" w:rsidRPr="00F86FAA" w:rsidTr="00EF779C">
        <w:tc>
          <w:tcPr>
            <w:tcW w:w="534" w:type="dxa"/>
          </w:tcPr>
          <w:p w:rsidR="00381F5F" w:rsidRPr="00F86FAA" w:rsidRDefault="00381F5F" w:rsidP="00E67855">
            <w:pPr>
              <w:pStyle w:val="19"/>
              <w:ind w:firstLine="0"/>
              <w:rPr>
                <w:b/>
                <w:sz w:val="24"/>
                <w:szCs w:val="24"/>
              </w:rPr>
            </w:pPr>
            <w:r w:rsidRPr="00F86FAA">
              <w:rPr>
                <w:b/>
                <w:sz w:val="24"/>
                <w:szCs w:val="24"/>
              </w:rPr>
              <w:t>1</w:t>
            </w:r>
            <w:r w:rsidR="00E67855">
              <w:rPr>
                <w:b/>
                <w:sz w:val="24"/>
                <w:szCs w:val="24"/>
              </w:rPr>
              <w:t>5</w:t>
            </w:r>
            <w:r w:rsidRPr="00F86FAA">
              <w:rPr>
                <w:b/>
                <w:sz w:val="24"/>
                <w:szCs w:val="24"/>
              </w:rPr>
              <w:t>.</w:t>
            </w:r>
          </w:p>
        </w:tc>
        <w:tc>
          <w:tcPr>
            <w:tcW w:w="2551" w:type="dxa"/>
          </w:tcPr>
          <w:p w:rsidR="00381F5F" w:rsidRPr="00F86FAA" w:rsidRDefault="00381F5F">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381F5F" w:rsidRPr="000C3B8C" w:rsidRDefault="00381F5F" w:rsidP="00E672A4">
            <w:pPr>
              <w:pStyle w:val="19"/>
              <w:ind w:firstLine="0"/>
              <w:rPr>
                <w:b/>
                <w:sz w:val="24"/>
                <w:szCs w:val="24"/>
              </w:rPr>
            </w:pPr>
            <w:r w:rsidRPr="000C3B8C">
              <w:rPr>
                <w:sz w:val="24"/>
                <w:szCs w:val="24"/>
              </w:rPr>
              <w:t>рубль РФ</w:t>
            </w:r>
          </w:p>
        </w:tc>
      </w:tr>
      <w:tr w:rsidR="00A31871" w:rsidRPr="00F86FAA" w:rsidTr="00EF779C">
        <w:tc>
          <w:tcPr>
            <w:tcW w:w="534" w:type="dxa"/>
          </w:tcPr>
          <w:p w:rsidR="00A31871" w:rsidRPr="00F86FAA" w:rsidRDefault="00A31871" w:rsidP="00E67855">
            <w:pPr>
              <w:pStyle w:val="19"/>
              <w:ind w:firstLine="0"/>
              <w:rPr>
                <w:b/>
                <w:sz w:val="24"/>
                <w:szCs w:val="24"/>
              </w:rPr>
            </w:pPr>
            <w:r w:rsidRPr="00F86FAA">
              <w:rPr>
                <w:b/>
                <w:sz w:val="24"/>
                <w:szCs w:val="24"/>
              </w:rPr>
              <w:t>1</w:t>
            </w:r>
            <w:r w:rsidR="00E67855">
              <w:rPr>
                <w:b/>
                <w:sz w:val="24"/>
                <w:szCs w:val="24"/>
              </w:rPr>
              <w:t>6</w:t>
            </w:r>
            <w:r w:rsidRPr="00F86FAA">
              <w:rPr>
                <w:b/>
                <w:sz w:val="24"/>
                <w:szCs w:val="24"/>
              </w:rPr>
              <w:t>.</w:t>
            </w:r>
          </w:p>
        </w:tc>
        <w:tc>
          <w:tcPr>
            <w:tcW w:w="2551" w:type="dxa"/>
          </w:tcPr>
          <w:p w:rsidR="00A31871" w:rsidRPr="00F86FAA" w:rsidRDefault="00A31871">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A31871" w:rsidRDefault="00A31871" w:rsidP="001174EB">
            <w:pPr>
              <w:ind w:firstLine="540"/>
              <w:jc w:val="both"/>
            </w:pPr>
            <w:r w:rsidRPr="00053D1D">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0F3ABF" w:rsidRPr="003F1FB4" w:rsidRDefault="000F3ABF" w:rsidP="000F3ABF">
            <w:pPr>
              <w:ind w:firstLine="540"/>
              <w:jc w:val="both"/>
            </w:pPr>
            <w:r>
              <w:t>- к работам</w:t>
            </w:r>
            <w:r w:rsidRPr="003F1FB4">
              <w:rPr>
                <w:color w:val="000000"/>
              </w:rPr>
              <w:t>, ранее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A31871" w:rsidRPr="00053D1D" w:rsidRDefault="00A31871" w:rsidP="00F3754B">
            <w:pPr>
              <w:ind w:firstLine="540"/>
              <w:jc w:val="both"/>
            </w:pPr>
            <w:r w:rsidRPr="00053D1D">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31871" w:rsidRPr="00567FCA" w:rsidRDefault="00A31871" w:rsidP="003D3596">
            <w:pPr>
              <w:pStyle w:val="afa"/>
              <w:rPr>
                <w:sz w:val="24"/>
              </w:rPr>
            </w:pPr>
            <w:r w:rsidRPr="00567FCA">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A31871" w:rsidRPr="001E6511" w:rsidRDefault="00A31871" w:rsidP="00733ADD">
            <w:pPr>
              <w:ind w:firstLine="540"/>
              <w:jc w:val="both"/>
              <w:rPr>
                <w:i/>
                <w:highlight w:val="cyan"/>
              </w:rPr>
            </w:pPr>
          </w:p>
          <w:p w:rsidR="00A31871" w:rsidRPr="00567FCA" w:rsidRDefault="00A31871" w:rsidP="00733ADD">
            <w:pPr>
              <w:ind w:firstLine="540"/>
              <w:jc w:val="both"/>
            </w:pPr>
            <w:r w:rsidRPr="00567FCA">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A31871" w:rsidRPr="00AD0861" w:rsidRDefault="00A31871" w:rsidP="00733ADD">
            <w:pPr>
              <w:ind w:firstLine="540"/>
              <w:jc w:val="both"/>
              <w:rPr>
                <w:i/>
              </w:rPr>
            </w:pPr>
            <w:r w:rsidRPr="00AD0861">
              <w:rPr>
                <w:i/>
              </w:rPr>
              <w:t xml:space="preserve">- </w:t>
            </w:r>
            <w:r w:rsidRPr="00AD0861">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31871" w:rsidRPr="00AD0861" w:rsidRDefault="00A31871" w:rsidP="00733ADD">
            <w:pPr>
              <w:ind w:firstLine="540"/>
              <w:jc w:val="both"/>
            </w:pPr>
            <w:r w:rsidRPr="00AD0861">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31871" w:rsidRPr="00D057AA" w:rsidRDefault="00A31871" w:rsidP="00733ADD">
            <w:pPr>
              <w:ind w:firstLine="540"/>
              <w:jc w:val="both"/>
            </w:pPr>
            <w:r w:rsidRPr="00D057AA">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A31871" w:rsidRPr="00B76979" w:rsidRDefault="00A31871" w:rsidP="00551655">
            <w:pPr>
              <w:pStyle w:val="afa"/>
              <w:tabs>
                <w:tab w:val="left" w:pos="1440"/>
              </w:tabs>
              <w:rPr>
                <w:sz w:val="24"/>
              </w:rPr>
            </w:pPr>
            <w:r w:rsidRPr="00B76979">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A31871" w:rsidRPr="00750FDF" w:rsidRDefault="00A31871" w:rsidP="002F543C">
            <w:pPr>
              <w:pStyle w:val="afa"/>
              <w:tabs>
                <w:tab w:val="left" w:pos="0"/>
                <w:tab w:val="left" w:pos="1440"/>
              </w:tabs>
              <w:rPr>
                <w:sz w:val="24"/>
              </w:rPr>
            </w:pPr>
            <w:r w:rsidRPr="00750FDF">
              <w:rPr>
                <w:sz w:val="28"/>
              </w:rPr>
              <w:t xml:space="preserve">- </w:t>
            </w:r>
            <w:r w:rsidRPr="00750FDF">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A31871" w:rsidRPr="00BB169C" w:rsidRDefault="00A31871" w:rsidP="006C5D24">
            <w:pPr>
              <w:pStyle w:val="afa"/>
              <w:tabs>
                <w:tab w:val="left" w:pos="0"/>
                <w:tab w:val="left" w:pos="1440"/>
              </w:tabs>
              <w:rPr>
                <w:sz w:val="24"/>
              </w:rPr>
            </w:pPr>
            <w:r w:rsidRPr="00BB169C">
              <w:rPr>
                <w:sz w:val="24"/>
              </w:rPr>
              <w:t>- бухгалтерскую (финансовую) отчетность, а именно: бухгалтерские балансы и отчеты о финансовых результатах, за последние два года (за 2013 год при условии сдачи отчетности)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A31871" w:rsidRPr="00FB308C" w:rsidRDefault="00A31871" w:rsidP="006C5D24">
            <w:pPr>
              <w:pStyle w:val="afa"/>
              <w:tabs>
                <w:tab w:val="left" w:pos="0"/>
                <w:tab w:val="left" w:pos="1440"/>
              </w:tabs>
              <w:rPr>
                <w:sz w:val="24"/>
              </w:rPr>
            </w:pPr>
            <w:r w:rsidRPr="00FB308C">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FB308C">
              <w:rPr>
                <w:bCs/>
                <w:sz w:val="24"/>
              </w:rPr>
              <w:t xml:space="preserve">28 января 2013 г. № ММВ-7-12/29@ </w:t>
            </w:r>
            <w:r w:rsidRPr="00FB308C">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A31871" w:rsidRPr="00FB308C" w:rsidRDefault="00A31871" w:rsidP="00733ADD">
            <w:pPr>
              <w:pStyle w:val="afa"/>
              <w:tabs>
                <w:tab w:val="left" w:pos="0"/>
                <w:tab w:val="left" w:pos="1440"/>
              </w:tabs>
              <w:rPr>
                <w:sz w:val="24"/>
              </w:rPr>
            </w:pPr>
            <w:r w:rsidRPr="00FB308C">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A31871" w:rsidRPr="00FB308C" w:rsidRDefault="00A31871" w:rsidP="00F3754B">
            <w:pPr>
              <w:ind w:firstLine="540"/>
              <w:jc w:val="both"/>
            </w:pPr>
            <w:r w:rsidRPr="00FB308C">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A31871" w:rsidRPr="00FB308C" w:rsidRDefault="00A31871" w:rsidP="002410DF">
            <w:pPr>
              <w:pStyle w:val="afa"/>
              <w:tabs>
                <w:tab w:val="left" w:pos="1418"/>
              </w:tabs>
              <w:rPr>
                <w:sz w:val="24"/>
              </w:rPr>
            </w:pPr>
            <w:r w:rsidRPr="00FB308C">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A31871" w:rsidRPr="000F05BE" w:rsidRDefault="00A31871" w:rsidP="002410DF">
            <w:pPr>
              <w:pStyle w:val="afa"/>
              <w:tabs>
                <w:tab w:val="left" w:pos="1418"/>
              </w:tabs>
              <w:rPr>
                <w:sz w:val="24"/>
              </w:rPr>
            </w:pPr>
            <w:r w:rsidRPr="000F05BE">
              <w:rPr>
                <w:sz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p w:rsidR="00A31871" w:rsidRPr="000F05BE" w:rsidRDefault="00A31871" w:rsidP="00F554EF">
            <w:pPr>
              <w:pStyle w:val="afa"/>
              <w:tabs>
                <w:tab w:val="left" w:pos="1418"/>
              </w:tabs>
              <w:rPr>
                <w:sz w:val="24"/>
              </w:rPr>
            </w:pPr>
            <w:r w:rsidRPr="000F05BE">
              <w:rPr>
                <w:sz w:val="24"/>
              </w:rPr>
              <w:t>- сведения о производственном персонале по форме приложения №</w:t>
            </w:r>
            <w:r w:rsidRPr="000F05BE">
              <w:rPr>
                <w:sz w:val="24"/>
                <w:lang w:val="en-US"/>
              </w:rPr>
              <w:t> </w:t>
            </w:r>
            <w:r w:rsidRPr="000F05BE">
              <w:rPr>
                <w:sz w:val="24"/>
              </w:rPr>
              <w:t>6 к настоящей документации о закупке.</w:t>
            </w:r>
          </w:p>
        </w:tc>
      </w:tr>
      <w:tr w:rsidR="00A31871" w:rsidRPr="00F86FAA" w:rsidTr="00EF779C">
        <w:tc>
          <w:tcPr>
            <w:tcW w:w="534" w:type="dxa"/>
          </w:tcPr>
          <w:p w:rsidR="00A31871" w:rsidRPr="00F86FAA" w:rsidRDefault="00A31871" w:rsidP="00390583">
            <w:pPr>
              <w:pStyle w:val="19"/>
              <w:ind w:firstLine="0"/>
              <w:rPr>
                <w:b/>
                <w:sz w:val="24"/>
                <w:szCs w:val="24"/>
              </w:rPr>
            </w:pPr>
            <w:r>
              <w:rPr>
                <w:b/>
                <w:sz w:val="24"/>
                <w:szCs w:val="24"/>
              </w:rPr>
              <w:t>1</w:t>
            </w:r>
            <w:r w:rsidR="00390583">
              <w:rPr>
                <w:b/>
                <w:sz w:val="24"/>
                <w:szCs w:val="24"/>
              </w:rPr>
              <w:t>7</w:t>
            </w:r>
            <w:r>
              <w:rPr>
                <w:b/>
                <w:sz w:val="24"/>
                <w:szCs w:val="24"/>
              </w:rPr>
              <w:t>.</w:t>
            </w:r>
          </w:p>
        </w:tc>
        <w:tc>
          <w:tcPr>
            <w:tcW w:w="2551" w:type="dxa"/>
          </w:tcPr>
          <w:p w:rsidR="00A31871" w:rsidRPr="00F86FAA" w:rsidRDefault="00A31871">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265A3A" w:rsidRDefault="00265A3A" w:rsidP="00DF69CD">
            <w:pPr>
              <w:pStyle w:val="afa"/>
              <w:rPr>
                <w:i/>
                <w:sz w:val="24"/>
                <w:highlight w:val="cyan"/>
              </w:rPr>
            </w:pPr>
          </w:p>
          <w:p w:rsidR="00265A3A" w:rsidRDefault="00265A3A" w:rsidP="00DF69CD">
            <w:pPr>
              <w:pStyle w:val="afa"/>
              <w:rPr>
                <w:i/>
                <w:sz w:val="24"/>
                <w:highlight w:val="cyan"/>
              </w:rPr>
            </w:pPr>
          </w:p>
          <w:p w:rsidR="00A31871" w:rsidRPr="00265A3A" w:rsidRDefault="00A31871" w:rsidP="00DF69CD">
            <w:pPr>
              <w:pStyle w:val="afa"/>
              <w:rPr>
                <w:sz w:val="24"/>
                <w:highlight w:val="yellow"/>
              </w:rPr>
            </w:pPr>
            <w:r w:rsidRPr="00265A3A">
              <w:rPr>
                <w:sz w:val="24"/>
              </w:rPr>
              <w:t xml:space="preserve">Особенности не предусмотрены. </w:t>
            </w:r>
          </w:p>
        </w:tc>
      </w:tr>
      <w:tr w:rsidR="00A31871" w:rsidRPr="00F86FAA" w:rsidTr="00EF779C">
        <w:tc>
          <w:tcPr>
            <w:tcW w:w="534" w:type="dxa"/>
          </w:tcPr>
          <w:p w:rsidR="00A31871" w:rsidRPr="00F86FAA" w:rsidRDefault="00A31871" w:rsidP="00390583">
            <w:pPr>
              <w:pStyle w:val="19"/>
              <w:ind w:firstLine="0"/>
              <w:rPr>
                <w:b/>
                <w:sz w:val="24"/>
                <w:szCs w:val="24"/>
              </w:rPr>
            </w:pPr>
            <w:r w:rsidRPr="00F86FAA">
              <w:rPr>
                <w:b/>
                <w:sz w:val="24"/>
                <w:szCs w:val="24"/>
              </w:rPr>
              <w:t>1</w:t>
            </w:r>
            <w:r w:rsidR="00390583">
              <w:rPr>
                <w:b/>
                <w:sz w:val="24"/>
                <w:szCs w:val="24"/>
              </w:rPr>
              <w:t>8</w:t>
            </w:r>
            <w:r w:rsidRPr="00F86FAA">
              <w:rPr>
                <w:b/>
                <w:sz w:val="24"/>
                <w:szCs w:val="24"/>
              </w:rPr>
              <w:t>.</w:t>
            </w:r>
          </w:p>
        </w:tc>
        <w:tc>
          <w:tcPr>
            <w:tcW w:w="2551" w:type="dxa"/>
          </w:tcPr>
          <w:p w:rsidR="00A31871" w:rsidRPr="00F86FAA" w:rsidRDefault="00A31871">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Style w:val="afff2"/>
              <w:tblW w:w="0" w:type="auto"/>
              <w:tblLayout w:type="fixed"/>
              <w:tblLook w:val="04A0"/>
            </w:tblPr>
            <w:tblGrid>
              <w:gridCol w:w="5274"/>
              <w:gridCol w:w="1263"/>
            </w:tblGrid>
            <w:tr w:rsidR="00A31871" w:rsidTr="00EB37F5">
              <w:tc>
                <w:tcPr>
                  <w:tcW w:w="5274" w:type="dxa"/>
                </w:tcPr>
                <w:p w:rsidR="00A31871" w:rsidRPr="00586606" w:rsidRDefault="00E672A4" w:rsidP="00E672A4">
                  <w:pPr>
                    <w:pStyle w:val="afa"/>
                    <w:ind w:firstLine="0"/>
                    <w:rPr>
                      <w:sz w:val="24"/>
                    </w:rPr>
                  </w:pPr>
                  <w:r w:rsidRPr="00586606">
                    <w:rPr>
                      <w:sz w:val="24"/>
                    </w:rPr>
                    <w:t>Ц</w:t>
                  </w:r>
                  <w:r w:rsidR="00A31871" w:rsidRPr="00586606">
                    <w:rPr>
                      <w:sz w:val="24"/>
                    </w:rPr>
                    <w:t>ена договора</w:t>
                  </w:r>
                </w:p>
              </w:tc>
              <w:tc>
                <w:tcPr>
                  <w:tcW w:w="1263" w:type="dxa"/>
                </w:tcPr>
                <w:p w:rsidR="00A31871" w:rsidRPr="00586606" w:rsidRDefault="00A31871" w:rsidP="00EB37F5">
                  <w:pPr>
                    <w:pStyle w:val="afa"/>
                    <w:ind w:firstLine="0"/>
                    <w:rPr>
                      <w:sz w:val="24"/>
                    </w:rPr>
                  </w:pPr>
                  <w:r w:rsidRPr="00586606">
                    <w:rPr>
                      <w:sz w:val="24"/>
                    </w:rPr>
                    <w:t>0,55</w:t>
                  </w:r>
                </w:p>
              </w:tc>
            </w:tr>
            <w:tr w:rsidR="00A31871" w:rsidTr="00EB37F5">
              <w:tc>
                <w:tcPr>
                  <w:tcW w:w="5274" w:type="dxa"/>
                </w:tcPr>
                <w:p w:rsidR="00A31871" w:rsidRPr="00586606" w:rsidRDefault="00E672A4" w:rsidP="00EB37F5">
                  <w:pPr>
                    <w:pStyle w:val="afa"/>
                    <w:ind w:firstLine="0"/>
                    <w:rPr>
                      <w:sz w:val="24"/>
                    </w:rPr>
                  </w:pPr>
                  <w:r w:rsidRPr="00586606">
                    <w:rPr>
                      <w:sz w:val="24"/>
                    </w:rPr>
                    <w:t>Размер предоплаты</w:t>
                  </w:r>
                  <w:r w:rsidR="00EF5FFE" w:rsidRPr="00586606">
                    <w:rPr>
                      <w:sz w:val="24"/>
                    </w:rPr>
                    <w:t xml:space="preserve"> (аванса)</w:t>
                  </w:r>
                </w:p>
              </w:tc>
              <w:tc>
                <w:tcPr>
                  <w:tcW w:w="1263" w:type="dxa"/>
                </w:tcPr>
                <w:p w:rsidR="00A31871" w:rsidRPr="00586606" w:rsidRDefault="00A31871" w:rsidP="00E672A4">
                  <w:pPr>
                    <w:pStyle w:val="afa"/>
                    <w:ind w:firstLine="0"/>
                    <w:rPr>
                      <w:sz w:val="24"/>
                    </w:rPr>
                  </w:pPr>
                  <w:r w:rsidRPr="00586606">
                    <w:rPr>
                      <w:sz w:val="24"/>
                    </w:rPr>
                    <w:t>0</w:t>
                  </w:r>
                  <w:r w:rsidR="00E672A4" w:rsidRPr="00586606">
                    <w:rPr>
                      <w:sz w:val="24"/>
                    </w:rPr>
                    <w:t>,1</w:t>
                  </w:r>
                </w:p>
              </w:tc>
            </w:tr>
            <w:tr w:rsidR="00A31871" w:rsidTr="00EB37F5">
              <w:tc>
                <w:tcPr>
                  <w:tcW w:w="5274" w:type="dxa"/>
                </w:tcPr>
                <w:p w:rsidR="00A31871" w:rsidRPr="00586606" w:rsidRDefault="00AB5FAF" w:rsidP="00EB37F5">
                  <w:pPr>
                    <w:pStyle w:val="afa"/>
                    <w:ind w:firstLine="0"/>
                    <w:rPr>
                      <w:sz w:val="24"/>
                    </w:rPr>
                  </w:pPr>
                  <w:r w:rsidRPr="00586606">
                    <w:rPr>
                      <w:sz w:val="24"/>
                    </w:rPr>
                    <w:t>Опыт участника</w:t>
                  </w:r>
                  <w:r w:rsidR="00852A66">
                    <w:rPr>
                      <w:sz w:val="24"/>
                    </w:rPr>
                    <w:t xml:space="preserve"> (количество договоров, аналогичных </w:t>
                  </w:r>
                  <w:proofErr w:type="spellStart"/>
                  <w:r w:rsidR="00852A66">
                    <w:rPr>
                      <w:sz w:val="24"/>
                    </w:rPr>
                    <w:t>прдмету</w:t>
                  </w:r>
                  <w:proofErr w:type="spellEnd"/>
                  <w:r w:rsidR="00852A66">
                    <w:rPr>
                      <w:sz w:val="24"/>
                    </w:rPr>
                    <w:t xml:space="preserve"> настоящего конкурсу</w:t>
                  </w:r>
                  <w:r w:rsidR="00035CD7">
                    <w:rPr>
                      <w:sz w:val="24"/>
                    </w:rPr>
                    <w:t>, материальная база, производственные мощности</w:t>
                  </w:r>
                  <w:r w:rsidR="00852A66">
                    <w:rPr>
                      <w:sz w:val="24"/>
                    </w:rPr>
                    <w:t>)</w:t>
                  </w:r>
                </w:p>
              </w:tc>
              <w:tc>
                <w:tcPr>
                  <w:tcW w:w="1263" w:type="dxa"/>
                </w:tcPr>
                <w:p w:rsidR="00A31871" w:rsidRPr="00586606" w:rsidRDefault="00AB5FAF" w:rsidP="00EB37F5">
                  <w:pPr>
                    <w:pStyle w:val="afa"/>
                    <w:ind w:firstLine="0"/>
                    <w:rPr>
                      <w:sz w:val="24"/>
                    </w:rPr>
                  </w:pPr>
                  <w:r w:rsidRPr="00586606">
                    <w:rPr>
                      <w:sz w:val="24"/>
                    </w:rPr>
                    <w:t>0,1</w:t>
                  </w:r>
                </w:p>
              </w:tc>
            </w:tr>
            <w:tr w:rsidR="00A31871" w:rsidTr="00EB37F5">
              <w:tc>
                <w:tcPr>
                  <w:tcW w:w="5274" w:type="dxa"/>
                </w:tcPr>
                <w:p w:rsidR="00A31871" w:rsidRPr="00586606" w:rsidRDefault="00AB5FAF" w:rsidP="00EB37F5">
                  <w:pPr>
                    <w:pStyle w:val="afa"/>
                    <w:ind w:firstLine="0"/>
                    <w:rPr>
                      <w:sz w:val="24"/>
                    </w:rPr>
                  </w:pPr>
                  <w:r w:rsidRPr="00586606">
                    <w:rPr>
                      <w:sz w:val="24"/>
                    </w:rPr>
                    <w:t>Срок выполнения работ</w:t>
                  </w:r>
                </w:p>
              </w:tc>
              <w:tc>
                <w:tcPr>
                  <w:tcW w:w="1263" w:type="dxa"/>
                </w:tcPr>
                <w:p w:rsidR="00A31871" w:rsidRPr="00586606" w:rsidRDefault="00AB5FAF" w:rsidP="00EB37F5">
                  <w:pPr>
                    <w:pStyle w:val="afa"/>
                    <w:ind w:firstLine="0"/>
                    <w:rPr>
                      <w:sz w:val="24"/>
                    </w:rPr>
                  </w:pPr>
                  <w:r w:rsidRPr="00586606">
                    <w:rPr>
                      <w:sz w:val="24"/>
                    </w:rPr>
                    <w:t>0,1</w:t>
                  </w:r>
                  <w:r w:rsidR="00860753" w:rsidRPr="00586606">
                    <w:rPr>
                      <w:sz w:val="24"/>
                    </w:rPr>
                    <w:t>5</w:t>
                  </w:r>
                </w:p>
              </w:tc>
            </w:tr>
            <w:tr w:rsidR="00A31871" w:rsidTr="00EB37F5">
              <w:tc>
                <w:tcPr>
                  <w:tcW w:w="5274" w:type="dxa"/>
                </w:tcPr>
                <w:p w:rsidR="00A31871" w:rsidRPr="00586606" w:rsidRDefault="00AB5FAF" w:rsidP="00FC1F8C">
                  <w:pPr>
                    <w:pStyle w:val="afa"/>
                    <w:ind w:firstLine="0"/>
                    <w:rPr>
                      <w:sz w:val="24"/>
                    </w:rPr>
                  </w:pPr>
                  <w:r w:rsidRPr="00586606">
                    <w:rPr>
                      <w:sz w:val="24"/>
                    </w:rPr>
                    <w:t>Срок предоставления гарантии качества</w:t>
                  </w:r>
                  <w:r w:rsidR="00F71D49" w:rsidRPr="00586606">
                    <w:rPr>
                      <w:sz w:val="24"/>
                    </w:rPr>
                    <w:t xml:space="preserve"> работ</w:t>
                  </w:r>
                </w:p>
              </w:tc>
              <w:tc>
                <w:tcPr>
                  <w:tcW w:w="1263" w:type="dxa"/>
                </w:tcPr>
                <w:p w:rsidR="00A31871" w:rsidRPr="00586606" w:rsidRDefault="00AB5FAF" w:rsidP="00EB37F5">
                  <w:pPr>
                    <w:pStyle w:val="afa"/>
                    <w:ind w:firstLine="0"/>
                    <w:rPr>
                      <w:sz w:val="24"/>
                    </w:rPr>
                  </w:pPr>
                  <w:r w:rsidRPr="00586606">
                    <w:rPr>
                      <w:sz w:val="24"/>
                    </w:rPr>
                    <w:t>0,1</w:t>
                  </w:r>
                </w:p>
              </w:tc>
            </w:tr>
            <w:tr w:rsidR="00A31871" w:rsidTr="00EB37F5">
              <w:tc>
                <w:tcPr>
                  <w:tcW w:w="5274" w:type="dxa"/>
                </w:tcPr>
                <w:p w:rsidR="00A31871" w:rsidRPr="00586606" w:rsidRDefault="00A31871" w:rsidP="00635507">
                  <w:pPr>
                    <w:pStyle w:val="afa"/>
                    <w:ind w:firstLine="0"/>
                    <w:rPr>
                      <w:b/>
                      <w:sz w:val="24"/>
                    </w:rPr>
                  </w:pPr>
                  <w:r w:rsidRPr="00586606">
                    <w:rPr>
                      <w:b/>
                      <w:sz w:val="24"/>
                    </w:rPr>
                    <w:t>Общая сумма по всем критериям</w:t>
                  </w:r>
                </w:p>
              </w:tc>
              <w:tc>
                <w:tcPr>
                  <w:tcW w:w="1263" w:type="dxa"/>
                </w:tcPr>
                <w:p w:rsidR="00A31871" w:rsidRPr="00586606" w:rsidRDefault="00A31871" w:rsidP="00635507">
                  <w:pPr>
                    <w:pStyle w:val="afa"/>
                    <w:ind w:firstLine="0"/>
                    <w:rPr>
                      <w:b/>
                      <w:sz w:val="24"/>
                    </w:rPr>
                  </w:pPr>
                  <w:r w:rsidRPr="00586606">
                    <w:rPr>
                      <w:b/>
                      <w:sz w:val="24"/>
                    </w:rPr>
                    <w:t>1,0</w:t>
                  </w:r>
                </w:p>
              </w:tc>
            </w:tr>
          </w:tbl>
          <w:p w:rsidR="00A31871" w:rsidRPr="00F86FAA" w:rsidRDefault="00A31871" w:rsidP="003D3596">
            <w:pPr>
              <w:pStyle w:val="afa"/>
              <w:rPr>
                <w:b/>
                <w:i/>
                <w:sz w:val="24"/>
              </w:rPr>
            </w:pPr>
          </w:p>
        </w:tc>
      </w:tr>
      <w:tr w:rsidR="00A31871" w:rsidRPr="00F86FAA" w:rsidTr="00EF779C">
        <w:tc>
          <w:tcPr>
            <w:tcW w:w="534" w:type="dxa"/>
          </w:tcPr>
          <w:p w:rsidR="00A31871" w:rsidRPr="00F86FAA" w:rsidRDefault="00390583" w:rsidP="009830CC">
            <w:pPr>
              <w:pStyle w:val="19"/>
              <w:ind w:firstLine="0"/>
              <w:rPr>
                <w:b/>
                <w:sz w:val="24"/>
                <w:szCs w:val="24"/>
              </w:rPr>
            </w:pPr>
            <w:r>
              <w:rPr>
                <w:b/>
                <w:sz w:val="24"/>
                <w:szCs w:val="24"/>
              </w:rPr>
              <w:t>19</w:t>
            </w:r>
            <w:r w:rsidR="00A31871" w:rsidRPr="00F86FAA">
              <w:rPr>
                <w:b/>
                <w:sz w:val="24"/>
                <w:szCs w:val="24"/>
              </w:rPr>
              <w:t>.</w:t>
            </w:r>
          </w:p>
        </w:tc>
        <w:tc>
          <w:tcPr>
            <w:tcW w:w="2551" w:type="dxa"/>
          </w:tcPr>
          <w:p w:rsidR="00A31871" w:rsidRPr="00F86FAA" w:rsidRDefault="00A31871">
            <w:pPr>
              <w:pStyle w:val="Default"/>
              <w:rPr>
                <w:b/>
                <w:color w:val="auto"/>
              </w:rPr>
            </w:pPr>
            <w:r w:rsidRPr="00F86FAA">
              <w:rPr>
                <w:b/>
                <w:color w:val="auto"/>
              </w:rPr>
              <w:t>Особенности заключения договора</w:t>
            </w:r>
          </w:p>
        </w:tc>
        <w:tc>
          <w:tcPr>
            <w:tcW w:w="6768" w:type="dxa"/>
          </w:tcPr>
          <w:p w:rsidR="00683DF0" w:rsidRPr="000C3B8C" w:rsidRDefault="00683DF0" w:rsidP="00683DF0">
            <w:pPr>
              <w:pStyle w:val="afa"/>
              <w:rPr>
                <w:sz w:val="24"/>
              </w:rPr>
            </w:pPr>
            <w:r w:rsidRPr="000C3B8C">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83DF0" w:rsidRPr="000C3B8C" w:rsidRDefault="00683DF0" w:rsidP="00683DF0">
            <w:pPr>
              <w:pStyle w:val="-3"/>
              <w:numPr>
                <w:ilvl w:val="2"/>
                <w:numId w:val="0"/>
              </w:numPr>
              <w:tabs>
                <w:tab w:val="num" w:pos="1985"/>
              </w:tabs>
              <w:suppressAutoHyphens/>
              <w:ind w:firstLine="709"/>
              <w:rPr>
                <w:sz w:val="24"/>
              </w:rPr>
            </w:pPr>
            <w:r w:rsidRPr="000C3B8C">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83DF0" w:rsidRPr="000C3B8C" w:rsidRDefault="00683DF0" w:rsidP="00683DF0">
            <w:pPr>
              <w:pStyle w:val="-3"/>
              <w:numPr>
                <w:ilvl w:val="2"/>
                <w:numId w:val="0"/>
              </w:numPr>
              <w:tabs>
                <w:tab w:val="num" w:pos="1985"/>
              </w:tabs>
              <w:suppressAutoHyphens/>
              <w:ind w:firstLine="709"/>
              <w:rPr>
                <w:sz w:val="24"/>
              </w:rPr>
            </w:pPr>
            <w:r w:rsidRPr="000C3B8C">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w:t>
            </w:r>
            <w:r w:rsidR="00AD2ED5">
              <w:rPr>
                <w:sz w:val="24"/>
              </w:rPr>
              <w:t>8</w:t>
            </w:r>
            <w:r w:rsidRPr="000C3B8C">
              <w:rPr>
                <w:sz w:val="24"/>
              </w:rPr>
              <w:t xml:space="preserve"> Информационной карты настоящей документации о закупке.</w:t>
            </w:r>
          </w:p>
          <w:p w:rsidR="00683DF0" w:rsidRPr="000C3B8C" w:rsidRDefault="00683DF0" w:rsidP="00683DF0">
            <w:pPr>
              <w:pStyle w:val="-3"/>
              <w:numPr>
                <w:ilvl w:val="2"/>
                <w:numId w:val="0"/>
              </w:numPr>
              <w:tabs>
                <w:tab w:val="num" w:pos="1985"/>
              </w:tabs>
              <w:suppressAutoHyphens/>
              <w:ind w:firstLine="709"/>
              <w:rPr>
                <w:sz w:val="24"/>
              </w:rPr>
            </w:pPr>
            <w:r w:rsidRPr="000C3B8C">
              <w:rPr>
                <w:sz w:val="24"/>
              </w:rPr>
              <w:t>Внесение изменений в договор по предложениям победителя является правом Заказчика и осуществляется по усмотрению Заказчика.</w:t>
            </w:r>
          </w:p>
          <w:p w:rsidR="00A31871" w:rsidRPr="00F86FAA" w:rsidRDefault="00683DF0" w:rsidP="00683DF0">
            <w:pPr>
              <w:pStyle w:val="-3"/>
              <w:numPr>
                <w:ilvl w:val="2"/>
                <w:numId w:val="0"/>
              </w:numPr>
              <w:tabs>
                <w:tab w:val="num" w:pos="1985"/>
              </w:tabs>
              <w:suppressAutoHyphens/>
              <w:ind w:firstLine="709"/>
              <w:rPr>
                <w:sz w:val="24"/>
                <w:highlight w:val="cyan"/>
              </w:rPr>
            </w:pPr>
            <w:r w:rsidRPr="000C3B8C">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31871" w:rsidRPr="00F86FAA" w:rsidTr="00EF779C">
        <w:tc>
          <w:tcPr>
            <w:tcW w:w="534" w:type="dxa"/>
          </w:tcPr>
          <w:p w:rsidR="00A31871" w:rsidRPr="00F86FAA" w:rsidRDefault="00A31871" w:rsidP="00390583">
            <w:pPr>
              <w:pStyle w:val="19"/>
              <w:ind w:firstLine="0"/>
              <w:rPr>
                <w:b/>
                <w:sz w:val="24"/>
                <w:szCs w:val="24"/>
              </w:rPr>
            </w:pPr>
            <w:r>
              <w:rPr>
                <w:b/>
                <w:sz w:val="24"/>
                <w:szCs w:val="24"/>
              </w:rPr>
              <w:t>2</w:t>
            </w:r>
            <w:r w:rsidR="00390583">
              <w:rPr>
                <w:b/>
                <w:sz w:val="24"/>
                <w:szCs w:val="24"/>
              </w:rPr>
              <w:t>0</w:t>
            </w:r>
            <w:r w:rsidRPr="00F86FAA">
              <w:rPr>
                <w:b/>
                <w:sz w:val="24"/>
                <w:szCs w:val="24"/>
              </w:rPr>
              <w:t>.</w:t>
            </w:r>
          </w:p>
        </w:tc>
        <w:tc>
          <w:tcPr>
            <w:tcW w:w="2551" w:type="dxa"/>
          </w:tcPr>
          <w:p w:rsidR="00A31871" w:rsidRPr="00F86FAA" w:rsidRDefault="00A31871">
            <w:pPr>
              <w:pStyle w:val="Default"/>
              <w:rPr>
                <w:b/>
                <w:color w:val="auto"/>
              </w:rPr>
            </w:pPr>
            <w:r w:rsidRPr="00F86FAA">
              <w:rPr>
                <w:b/>
                <w:color w:val="auto"/>
              </w:rPr>
              <w:t>Привлечение субподрядчиков, соисполнителей</w:t>
            </w:r>
          </w:p>
        </w:tc>
        <w:tc>
          <w:tcPr>
            <w:tcW w:w="6768" w:type="dxa"/>
          </w:tcPr>
          <w:p w:rsidR="00A31871" w:rsidRPr="00F86FAA" w:rsidRDefault="00D935ED" w:rsidP="006164CD">
            <w:pPr>
              <w:pStyle w:val="19"/>
              <w:ind w:firstLine="0"/>
              <w:rPr>
                <w:sz w:val="24"/>
                <w:szCs w:val="24"/>
              </w:rPr>
            </w:pPr>
            <w:r w:rsidRPr="000C3B8C">
              <w:rPr>
                <w:sz w:val="24"/>
                <w:szCs w:val="24"/>
              </w:rPr>
              <w:t>Привлечение субподрядчиков допускается в соответствии с приложением № 7 настоящей документации.</w:t>
            </w:r>
          </w:p>
        </w:tc>
      </w:tr>
      <w:tr w:rsidR="00A31871" w:rsidRPr="00F86FAA" w:rsidTr="00505622">
        <w:tc>
          <w:tcPr>
            <w:tcW w:w="534" w:type="dxa"/>
          </w:tcPr>
          <w:p w:rsidR="00A31871" w:rsidRPr="00F86FAA" w:rsidRDefault="00A31871" w:rsidP="00390583">
            <w:pPr>
              <w:pStyle w:val="19"/>
              <w:ind w:firstLine="0"/>
              <w:rPr>
                <w:b/>
                <w:sz w:val="24"/>
                <w:szCs w:val="24"/>
              </w:rPr>
            </w:pPr>
            <w:r>
              <w:rPr>
                <w:b/>
                <w:sz w:val="24"/>
                <w:szCs w:val="24"/>
              </w:rPr>
              <w:t>2</w:t>
            </w:r>
            <w:r w:rsidR="00390583">
              <w:rPr>
                <w:b/>
                <w:sz w:val="24"/>
                <w:szCs w:val="24"/>
              </w:rPr>
              <w:t>1</w:t>
            </w:r>
            <w:r w:rsidRPr="00F86FAA">
              <w:rPr>
                <w:b/>
                <w:sz w:val="24"/>
                <w:szCs w:val="24"/>
              </w:rPr>
              <w:t>.</w:t>
            </w:r>
          </w:p>
        </w:tc>
        <w:tc>
          <w:tcPr>
            <w:tcW w:w="2551" w:type="dxa"/>
          </w:tcPr>
          <w:p w:rsidR="00A31871" w:rsidRPr="00F86FAA" w:rsidRDefault="00A3187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A31871" w:rsidRPr="00F86FAA" w:rsidRDefault="00087B07" w:rsidP="00505622">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A31871" w:rsidRPr="00F86FAA" w:rsidTr="00EF779C">
        <w:tc>
          <w:tcPr>
            <w:tcW w:w="534" w:type="dxa"/>
          </w:tcPr>
          <w:p w:rsidR="00A31871" w:rsidRPr="00F86FAA" w:rsidRDefault="00A31871" w:rsidP="00390583">
            <w:pPr>
              <w:pStyle w:val="19"/>
              <w:ind w:firstLine="0"/>
              <w:rPr>
                <w:b/>
                <w:sz w:val="24"/>
                <w:szCs w:val="24"/>
              </w:rPr>
            </w:pPr>
            <w:r w:rsidRPr="00F86FAA">
              <w:rPr>
                <w:b/>
                <w:sz w:val="24"/>
                <w:szCs w:val="24"/>
              </w:rPr>
              <w:t>2</w:t>
            </w:r>
            <w:r w:rsidR="00390583">
              <w:rPr>
                <w:b/>
                <w:sz w:val="24"/>
                <w:szCs w:val="24"/>
              </w:rPr>
              <w:t>2</w:t>
            </w:r>
            <w:r w:rsidRPr="00F86FAA">
              <w:rPr>
                <w:b/>
                <w:sz w:val="24"/>
                <w:szCs w:val="24"/>
              </w:rPr>
              <w:t>.</w:t>
            </w:r>
          </w:p>
        </w:tc>
        <w:tc>
          <w:tcPr>
            <w:tcW w:w="2551" w:type="dxa"/>
          </w:tcPr>
          <w:p w:rsidR="00A31871" w:rsidRPr="00F86FAA" w:rsidRDefault="00A31871">
            <w:pPr>
              <w:pStyle w:val="Default"/>
              <w:rPr>
                <w:b/>
                <w:color w:val="auto"/>
              </w:rPr>
            </w:pPr>
            <w:r>
              <w:rPr>
                <w:b/>
                <w:color w:val="auto"/>
              </w:rPr>
              <w:t>Обеспечение З</w:t>
            </w:r>
            <w:r w:rsidRPr="00F86FAA">
              <w:rPr>
                <w:b/>
                <w:color w:val="auto"/>
              </w:rPr>
              <w:t>аявки</w:t>
            </w:r>
          </w:p>
        </w:tc>
        <w:tc>
          <w:tcPr>
            <w:tcW w:w="6768" w:type="dxa"/>
          </w:tcPr>
          <w:p w:rsidR="00A31871" w:rsidRPr="00F86FAA" w:rsidRDefault="00A31871" w:rsidP="00804946">
            <w:pPr>
              <w:pStyle w:val="19"/>
              <w:ind w:firstLine="0"/>
              <w:rPr>
                <w:sz w:val="24"/>
                <w:szCs w:val="24"/>
              </w:rPr>
            </w:pPr>
            <w:r w:rsidRPr="00F86FAA">
              <w:rPr>
                <w:sz w:val="24"/>
                <w:szCs w:val="24"/>
              </w:rPr>
              <w:t>Не предусмотрено</w:t>
            </w:r>
            <w:r w:rsidR="001F594B">
              <w:rPr>
                <w:sz w:val="24"/>
                <w:szCs w:val="24"/>
              </w:rPr>
              <w:t>.</w:t>
            </w:r>
          </w:p>
        </w:tc>
      </w:tr>
      <w:tr w:rsidR="00A31871" w:rsidRPr="00F86FAA" w:rsidTr="00EF779C">
        <w:tc>
          <w:tcPr>
            <w:tcW w:w="534" w:type="dxa"/>
          </w:tcPr>
          <w:p w:rsidR="00A31871" w:rsidRPr="00F86FAA" w:rsidRDefault="00A31871" w:rsidP="00390583">
            <w:pPr>
              <w:pStyle w:val="19"/>
              <w:ind w:firstLine="0"/>
              <w:rPr>
                <w:b/>
                <w:sz w:val="24"/>
                <w:szCs w:val="24"/>
              </w:rPr>
            </w:pPr>
            <w:r w:rsidRPr="00F86FAA">
              <w:rPr>
                <w:b/>
                <w:sz w:val="24"/>
                <w:szCs w:val="24"/>
              </w:rPr>
              <w:t>2</w:t>
            </w:r>
            <w:r w:rsidR="00390583">
              <w:rPr>
                <w:b/>
                <w:sz w:val="24"/>
                <w:szCs w:val="24"/>
              </w:rPr>
              <w:t>3</w:t>
            </w:r>
            <w:r w:rsidRPr="00F86FAA">
              <w:rPr>
                <w:b/>
                <w:sz w:val="24"/>
                <w:szCs w:val="24"/>
              </w:rPr>
              <w:t>.</w:t>
            </w:r>
          </w:p>
        </w:tc>
        <w:tc>
          <w:tcPr>
            <w:tcW w:w="2551" w:type="dxa"/>
          </w:tcPr>
          <w:p w:rsidR="00A31871" w:rsidRPr="00F86FAA" w:rsidRDefault="00A31871" w:rsidP="00DF6AE3">
            <w:pPr>
              <w:pStyle w:val="Default"/>
              <w:rPr>
                <w:b/>
                <w:color w:val="auto"/>
              </w:rPr>
            </w:pPr>
            <w:r w:rsidRPr="00F86FAA">
              <w:rPr>
                <w:b/>
                <w:color w:val="auto"/>
              </w:rPr>
              <w:t>Обеспечение исполнения договора</w:t>
            </w:r>
          </w:p>
        </w:tc>
        <w:tc>
          <w:tcPr>
            <w:tcW w:w="6768" w:type="dxa"/>
          </w:tcPr>
          <w:p w:rsidR="00A31871" w:rsidRPr="00F86FAA" w:rsidRDefault="00A31871" w:rsidP="00804946">
            <w:pPr>
              <w:pStyle w:val="19"/>
              <w:ind w:firstLine="0"/>
              <w:rPr>
                <w:sz w:val="24"/>
                <w:szCs w:val="24"/>
              </w:rPr>
            </w:pPr>
            <w:r w:rsidRPr="00F86FAA">
              <w:rPr>
                <w:sz w:val="24"/>
                <w:szCs w:val="24"/>
              </w:rPr>
              <w:t>Не предусмотрено</w:t>
            </w:r>
            <w:r w:rsidR="001F594B">
              <w:rPr>
                <w:sz w:val="24"/>
                <w:szCs w:val="24"/>
              </w:rPr>
              <w:t>.</w:t>
            </w:r>
          </w:p>
        </w:tc>
      </w:tr>
    </w:tbl>
    <w:p w:rsidR="008113A3" w:rsidRDefault="008113A3">
      <w:pPr>
        <w:suppressAutoHyphens w:val="0"/>
        <w:rPr>
          <w:rFonts w:eastAsia="MS Mincho"/>
          <w:sz w:val="28"/>
          <w:szCs w:val="28"/>
        </w:rPr>
      </w:pPr>
    </w:p>
    <w:p w:rsidR="008113A3" w:rsidRDefault="008113A3">
      <w:pPr>
        <w:suppressAutoHyphens w:val="0"/>
        <w:rPr>
          <w:rFonts w:eastAsia="MS Mincho"/>
          <w:sz w:val="28"/>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273F6D">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273F6D">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273F6D">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273F6D">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273F6D">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273F6D">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273F6D">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273F6D">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73F6D">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273F6D">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273F6D">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273F6D">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273F6D">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273F6D">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273F6D">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273F6D">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r w:rsidR="00B7639C">
              <w:t>, в календ. днях</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r w:rsidRPr="00384CDC">
              <w:t>Гарантий</w:t>
            </w:r>
            <w:r>
              <w:t>-</w:t>
            </w:r>
            <w:r w:rsidRPr="00384CDC">
              <w:t>ный срок</w:t>
            </w:r>
            <w:r w:rsidR="00B7639C">
              <w:t>, мес.</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9F436B" w:rsidRDefault="006A6E7D" w:rsidP="006A6E7D">
      <w:pPr>
        <w:pStyle w:val="afd"/>
        <w:jc w:val="both"/>
        <w:rPr>
          <w:szCs w:val="28"/>
        </w:rPr>
      </w:pPr>
      <w:r w:rsidRPr="00205668">
        <w:rPr>
          <w:szCs w:val="28"/>
        </w:rPr>
        <w:t> </w:t>
      </w:r>
      <w:r w:rsidRPr="009F436B">
        <w:rPr>
          <w:szCs w:val="28"/>
        </w:rPr>
        <w:t>Следующие приложения являются неотъемлемой частью настоящего финансово-коммерческого предложения:</w:t>
      </w:r>
    </w:p>
    <w:p w:rsidR="006A6E7D" w:rsidRPr="009F436B" w:rsidRDefault="006A6E7D" w:rsidP="006A6E7D">
      <w:pPr>
        <w:pStyle w:val="afd"/>
        <w:jc w:val="both"/>
        <w:rPr>
          <w:szCs w:val="28"/>
        </w:rPr>
      </w:pPr>
      <w:r w:rsidRPr="009F436B">
        <w:rPr>
          <w:szCs w:val="28"/>
        </w:rPr>
        <w:t>1) приложение № 1 – Расчет стоимости _________ (работ, услуг, товаров и т.д.)  на ___ листах.</w:t>
      </w:r>
    </w:p>
    <w:p w:rsidR="006A6E7D" w:rsidRPr="006F1105" w:rsidRDefault="001D74B7" w:rsidP="006A6E7D">
      <w:pPr>
        <w:pStyle w:val="afd"/>
        <w:jc w:val="both"/>
        <w:rPr>
          <w:szCs w:val="28"/>
        </w:rPr>
      </w:pPr>
      <w:r w:rsidRPr="009F436B">
        <w:rPr>
          <w:szCs w:val="28"/>
        </w:rPr>
        <w:t>2</w:t>
      </w:r>
      <w:r w:rsidR="006A6E7D" w:rsidRPr="009F436B">
        <w:rPr>
          <w:szCs w:val="28"/>
        </w:rPr>
        <w:t>) Сведения о планируемых к привлечению субподрядных организациях (составляется по форме приложения № 7 к документации о закупке)</w:t>
      </w:r>
      <w:r w:rsidR="006A6E7D" w:rsidRPr="009F436B">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D4560A" w:rsidRPr="00012752" w:rsidRDefault="00D4560A" w:rsidP="00D4560A">
      <w:pPr>
        <w:ind w:firstLine="851"/>
        <w:jc w:val="center"/>
        <w:rPr>
          <w:b/>
          <w:bCs/>
        </w:rPr>
      </w:pPr>
      <w:r w:rsidRPr="00012752">
        <w:rPr>
          <w:b/>
          <w:bCs/>
        </w:rPr>
        <w:t>Договор  №</w:t>
      </w:r>
    </w:p>
    <w:p w:rsidR="00D4560A" w:rsidRPr="00012752" w:rsidRDefault="00D4560A" w:rsidP="00D4560A">
      <w:pPr>
        <w:ind w:firstLine="851"/>
        <w:jc w:val="center"/>
      </w:pPr>
      <w:r w:rsidRPr="00012752">
        <w:rPr>
          <w:b/>
          <w:bCs/>
        </w:rPr>
        <w:t>на выполнение работ</w:t>
      </w:r>
    </w:p>
    <w:p w:rsidR="00D4560A" w:rsidRPr="00012752" w:rsidRDefault="00D4560A" w:rsidP="00D4560A">
      <w:pPr>
        <w:jc w:val="both"/>
      </w:pPr>
      <w:r w:rsidRPr="00012752">
        <w:t>г.</w:t>
      </w:r>
      <w:r w:rsidR="00D92178" w:rsidRPr="00012752">
        <w:t xml:space="preserve"> Новосибирск</w:t>
      </w:r>
      <w:r w:rsidRPr="00012752">
        <w:t xml:space="preserve">                                                                                                 «__»_______ 201</w:t>
      </w:r>
      <w:r w:rsidR="00D92178" w:rsidRPr="00012752">
        <w:t>4</w:t>
      </w:r>
      <w:r w:rsidRPr="00012752">
        <w:t xml:space="preserve"> г.</w:t>
      </w:r>
    </w:p>
    <w:p w:rsidR="00D4560A" w:rsidRPr="00012752" w:rsidRDefault="00D4560A" w:rsidP="00D4560A">
      <w:pPr>
        <w:ind w:firstLine="851"/>
        <w:jc w:val="both"/>
      </w:pPr>
    </w:p>
    <w:p w:rsidR="00D4560A" w:rsidRPr="00012752" w:rsidRDefault="00D4560A" w:rsidP="00D4560A">
      <w:pPr>
        <w:ind w:firstLine="851"/>
      </w:pPr>
      <w:r w:rsidRPr="00012752">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012752">
        <w:rPr>
          <w:i/>
          <w:iCs/>
        </w:rPr>
        <w:t xml:space="preserve">                         </w:t>
      </w:r>
      <w:r w:rsidRPr="00012752">
        <w:rPr>
          <w:i/>
          <w:iCs/>
          <w:vertAlign w:val="superscript"/>
        </w:rPr>
        <w:t>(должность, Ф.И.О. – полностью)</w:t>
      </w:r>
    </w:p>
    <w:p w:rsidR="00D4560A" w:rsidRPr="00012752" w:rsidRDefault="00D4560A" w:rsidP="00D4560A">
      <w:pPr>
        <w:jc w:val="both"/>
      </w:pPr>
      <w:r w:rsidRPr="00012752">
        <w:t>______________________________________</w:t>
      </w:r>
      <w:r w:rsidRPr="00012752">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D4560A" w:rsidRPr="00012752" w:rsidRDefault="00D4560A" w:rsidP="00D4560A">
      <w:pPr>
        <w:jc w:val="both"/>
      </w:pPr>
      <w:r w:rsidRPr="00012752">
        <w:t>с одной стороны, и _________________________________________________</w:t>
      </w:r>
      <w:r w:rsidRPr="00012752">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4560A" w:rsidRPr="00012752" w:rsidRDefault="00D4560A" w:rsidP="00D4560A">
      <w:pPr>
        <w:jc w:val="both"/>
      </w:pPr>
      <w:r w:rsidRPr="00012752">
        <w:t xml:space="preserve">именуемое в дальнейшем «Исполнитель», в лице __________________________________, </w:t>
      </w:r>
    </w:p>
    <w:p w:rsidR="00D4560A" w:rsidRPr="00012752" w:rsidRDefault="00D4560A" w:rsidP="00D4560A">
      <w:pPr>
        <w:ind w:firstLine="851"/>
        <w:jc w:val="both"/>
      </w:pPr>
      <w:r w:rsidRPr="00012752">
        <w:rPr>
          <w:i/>
          <w:vertAlign w:val="superscript"/>
        </w:rPr>
        <w:t xml:space="preserve">                                                                                                                        (должность, Ф.И.О. - полностью)</w:t>
      </w:r>
    </w:p>
    <w:p w:rsidR="00D4560A" w:rsidRPr="00012752" w:rsidRDefault="00D4560A" w:rsidP="00D4560A">
      <w:pPr>
        <w:jc w:val="both"/>
      </w:pPr>
      <w:r w:rsidRPr="00012752">
        <w:t>действующего на основании______________________________________</w:t>
      </w:r>
      <w:r w:rsidRPr="00012752">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D4560A" w:rsidRPr="00012752" w:rsidRDefault="00D4560A" w:rsidP="00D4560A">
      <w:pPr>
        <w:ind w:firstLine="851"/>
        <w:jc w:val="both"/>
      </w:pPr>
      <w:r w:rsidRPr="00012752">
        <w:t>с другой стороны, именуемые в дальнейшем «Стороны», заключили настоящий договор на выполнение работ (далее – «Договор») о нижеследующем:</w:t>
      </w:r>
    </w:p>
    <w:p w:rsidR="00D4560A" w:rsidRPr="00012752" w:rsidRDefault="00D4560A" w:rsidP="00D4560A">
      <w:pPr>
        <w:ind w:firstLine="851"/>
        <w:jc w:val="both"/>
      </w:pPr>
    </w:p>
    <w:p w:rsidR="00D4560A" w:rsidRPr="00012752" w:rsidRDefault="00D4560A" w:rsidP="00D4560A">
      <w:pPr>
        <w:ind w:firstLine="851"/>
        <w:jc w:val="center"/>
        <w:rPr>
          <w:b/>
        </w:rPr>
      </w:pPr>
      <w:r w:rsidRPr="00012752">
        <w:rPr>
          <w:b/>
        </w:rPr>
        <w:t>1. Предмет Договора</w:t>
      </w:r>
    </w:p>
    <w:p w:rsidR="009C26A5" w:rsidRPr="00012752" w:rsidRDefault="009C26A5" w:rsidP="009C26A5">
      <w:pPr>
        <w:ind w:firstLine="709"/>
        <w:jc w:val="both"/>
      </w:pPr>
      <w:r>
        <w:t>1.1.</w:t>
      </w:r>
      <w:r w:rsidR="00D4560A" w:rsidRPr="00012752">
        <w:t xml:space="preserve">Заказчик поручает и обязуется оплатить, а Исполнитель  принимает  на  себя  обязательства </w:t>
      </w:r>
      <w:r w:rsidR="004C575F">
        <w:t>по</w:t>
      </w:r>
      <w:r w:rsidRPr="009C26A5">
        <w:rPr>
          <w:b/>
          <w:bCs/>
          <w:sz w:val="28"/>
          <w:szCs w:val="28"/>
        </w:rPr>
        <w:t xml:space="preserve"> </w:t>
      </w:r>
      <w:r w:rsidR="004C575F">
        <w:t>выполнению</w:t>
      </w:r>
      <w:r w:rsidR="00923ADD">
        <w:t xml:space="preserve"> строительно-</w:t>
      </w:r>
      <w:r w:rsidRPr="009C26A5">
        <w:t>м</w:t>
      </w:r>
      <w:r w:rsidR="00581277">
        <w:t>онтажных работ системы наружного освещ</w:t>
      </w:r>
      <w:r w:rsidRPr="009C26A5">
        <w:t>ения</w:t>
      </w:r>
      <w:r w:rsidR="004C575F">
        <w:t>,</w:t>
      </w:r>
      <w:r w:rsidR="004C575F" w:rsidRPr="004C575F">
        <w:rPr>
          <w:szCs w:val="28"/>
        </w:rPr>
        <w:t xml:space="preserve"> </w:t>
      </w:r>
      <w:r w:rsidR="004C575F" w:rsidRPr="0036194B">
        <w:rPr>
          <w:szCs w:val="28"/>
        </w:rPr>
        <w:t>в ходе проведения реконструкции</w:t>
      </w:r>
      <w:r w:rsidR="004C575F">
        <w:rPr>
          <w:szCs w:val="28"/>
        </w:rPr>
        <w:t xml:space="preserve"> объектов: </w:t>
      </w:r>
      <w:proofErr w:type="gramStart"/>
      <w:r w:rsidR="004C575F">
        <w:rPr>
          <w:szCs w:val="28"/>
        </w:rPr>
        <w:t>«Контейнерная площадка</w:t>
      </w:r>
      <w:r w:rsidR="004C575F" w:rsidRPr="0036194B">
        <w:rPr>
          <w:szCs w:val="28"/>
        </w:rPr>
        <w:t xml:space="preserve"> для 40 -фут контейнеров</w:t>
      </w:r>
      <w:r w:rsidR="004C575F">
        <w:rPr>
          <w:szCs w:val="28"/>
        </w:rPr>
        <w:t>» (инв. №</w:t>
      </w:r>
      <w:r w:rsidR="004C575F" w:rsidRPr="0036194B">
        <w:t xml:space="preserve"> </w:t>
      </w:r>
      <w:r w:rsidR="004C575F" w:rsidRPr="0036194B">
        <w:rPr>
          <w:szCs w:val="28"/>
        </w:rPr>
        <w:t>022032</w:t>
      </w:r>
      <w:r w:rsidR="004C575F">
        <w:rPr>
          <w:szCs w:val="28"/>
        </w:rPr>
        <w:t>)</w:t>
      </w:r>
      <w:r w:rsidR="004C575F" w:rsidRPr="0036194B">
        <w:rPr>
          <w:szCs w:val="28"/>
        </w:rPr>
        <w:t xml:space="preserve"> и </w:t>
      </w:r>
      <w:r w:rsidR="004C575F">
        <w:rPr>
          <w:szCs w:val="28"/>
        </w:rPr>
        <w:t xml:space="preserve">«Подкрановый путь (инв. № </w:t>
      </w:r>
      <w:r w:rsidR="004C575F" w:rsidRPr="0036194B">
        <w:rPr>
          <w:szCs w:val="28"/>
        </w:rPr>
        <w:t xml:space="preserve"> 015/01/00000013</w:t>
      </w:r>
      <w:r w:rsidR="004C575F">
        <w:rPr>
          <w:szCs w:val="28"/>
        </w:rPr>
        <w:t xml:space="preserve">)  </w:t>
      </w:r>
      <w:r w:rsidR="004C575F" w:rsidRPr="0036194B">
        <w:rPr>
          <w:szCs w:val="28"/>
        </w:rPr>
        <w:t>9</w:t>
      </w:r>
      <w:r w:rsidR="004C575F">
        <w:rPr>
          <w:szCs w:val="28"/>
        </w:rPr>
        <w:t xml:space="preserve"> тупика, </w:t>
      </w:r>
      <w:r w:rsidR="004C575F" w:rsidRPr="00C41246">
        <w:rPr>
          <w:szCs w:val="28"/>
        </w:rPr>
        <w:t xml:space="preserve"> </w:t>
      </w:r>
      <w:r w:rsidR="004C575F">
        <w:rPr>
          <w:szCs w:val="28"/>
        </w:rPr>
        <w:t xml:space="preserve">на контейнерном терминале станции Хабаровск-2 </w:t>
      </w:r>
      <w:r w:rsidRPr="009C26A5">
        <w:t xml:space="preserve"> </w:t>
      </w:r>
      <w:r>
        <w:t>находящаяся по адресу: 680045</w:t>
      </w:r>
      <w:r w:rsidR="004C575F">
        <w:t>,</w:t>
      </w:r>
      <w:r>
        <w:t xml:space="preserve"> Хабаровский край, г. Хабаровск</w:t>
      </w:r>
      <w:r w:rsidR="00231BB9">
        <w:t>, Индустриальный район</w:t>
      </w:r>
      <w:r>
        <w:t xml:space="preserve">, </w:t>
      </w:r>
      <w:r w:rsidR="00231BB9">
        <w:t xml:space="preserve"> пер. 3-й Путевой, 8 </w:t>
      </w:r>
      <w:r w:rsidRPr="005245DF">
        <w:t>в 3 квартале 2014 года</w:t>
      </w:r>
      <w:r w:rsidRPr="00012752">
        <w:t xml:space="preserve"> (далее – «Работы»).</w:t>
      </w:r>
      <w:proofErr w:type="gramEnd"/>
    </w:p>
    <w:p w:rsidR="00D4560A" w:rsidRPr="00012752" w:rsidRDefault="00D4560A" w:rsidP="00FC2784">
      <w:pPr>
        <w:pStyle w:val="afd"/>
        <w:ind w:firstLine="851"/>
        <w:jc w:val="both"/>
        <w:rPr>
          <w:sz w:val="24"/>
          <w:szCs w:val="24"/>
        </w:rPr>
      </w:pPr>
      <w:r w:rsidRPr="00012752">
        <w:rPr>
          <w:sz w:val="24"/>
          <w:szCs w:val="24"/>
        </w:rPr>
        <w:t xml:space="preserve">1.2. </w:t>
      </w:r>
      <w:r w:rsidR="004D2B75">
        <w:rPr>
          <w:sz w:val="24"/>
          <w:szCs w:val="24"/>
        </w:rPr>
        <w:t xml:space="preserve">Объемы работ изложены в Ведомости объемов работ </w:t>
      </w:r>
      <w:r w:rsidRPr="00012752">
        <w:rPr>
          <w:sz w:val="24"/>
          <w:szCs w:val="24"/>
        </w:rPr>
        <w:t>(приложение № 1), являюще</w:t>
      </w:r>
      <w:r w:rsidR="004D2B75">
        <w:rPr>
          <w:sz w:val="24"/>
          <w:szCs w:val="24"/>
        </w:rPr>
        <w:t>й</w:t>
      </w:r>
      <w:r w:rsidRPr="00012752">
        <w:rPr>
          <w:sz w:val="24"/>
          <w:szCs w:val="24"/>
        </w:rPr>
        <w:t>ся  неотъемлемой частью настоящего Договора.</w:t>
      </w:r>
    </w:p>
    <w:p w:rsidR="00D4560A" w:rsidRPr="00012752" w:rsidRDefault="00D4560A" w:rsidP="00FC2784">
      <w:pPr>
        <w:pStyle w:val="afd"/>
        <w:ind w:firstLine="851"/>
        <w:jc w:val="both"/>
        <w:rPr>
          <w:sz w:val="24"/>
          <w:szCs w:val="24"/>
        </w:rPr>
      </w:pPr>
      <w:r w:rsidRPr="00012752">
        <w:rPr>
          <w:sz w:val="24"/>
          <w:szCs w:val="24"/>
        </w:rPr>
        <w:t xml:space="preserve">1.3. Срок </w:t>
      </w:r>
      <w:r w:rsidR="009972AA" w:rsidRPr="00012752">
        <w:rPr>
          <w:sz w:val="24"/>
          <w:szCs w:val="24"/>
        </w:rPr>
        <w:t>в</w:t>
      </w:r>
      <w:r w:rsidRPr="00012752">
        <w:rPr>
          <w:sz w:val="24"/>
          <w:szCs w:val="24"/>
        </w:rPr>
        <w:t xml:space="preserve">ыполнения Работ по настоящему Договору </w:t>
      </w:r>
      <w:r w:rsidR="009972AA" w:rsidRPr="00012752">
        <w:rPr>
          <w:sz w:val="24"/>
          <w:szCs w:val="24"/>
        </w:rPr>
        <w:t xml:space="preserve"> составляет </w:t>
      </w:r>
      <w:r w:rsidR="00304656">
        <w:rPr>
          <w:sz w:val="24"/>
          <w:szCs w:val="24"/>
        </w:rPr>
        <w:t>_________</w:t>
      </w:r>
      <w:r w:rsidR="00896D7D">
        <w:rPr>
          <w:sz w:val="24"/>
          <w:szCs w:val="24"/>
        </w:rPr>
        <w:t xml:space="preserve">(не </w:t>
      </w:r>
      <w:r w:rsidR="00896D7D" w:rsidRPr="00BE7E10">
        <w:rPr>
          <w:sz w:val="24"/>
          <w:szCs w:val="24"/>
        </w:rPr>
        <w:t xml:space="preserve">более </w:t>
      </w:r>
      <w:r w:rsidR="007866B9" w:rsidRPr="00BE7E10">
        <w:rPr>
          <w:sz w:val="24"/>
          <w:szCs w:val="24"/>
        </w:rPr>
        <w:t>3</w:t>
      </w:r>
      <w:r w:rsidR="00896D7D" w:rsidRPr="00BE7E10">
        <w:rPr>
          <w:sz w:val="24"/>
          <w:szCs w:val="24"/>
        </w:rPr>
        <w:t xml:space="preserve"> месяц</w:t>
      </w:r>
      <w:r w:rsidR="00E55AD8" w:rsidRPr="00BE7E10">
        <w:rPr>
          <w:sz w:val="24"/>
          <w:szCs w:val="24"/>
        </w:rPr>
        <w:t>ев</w:t>
      </w:r>
      <w:r w:rsidR="00896D7D">
        <w:rPr>
          <w:sz w:val="24"/>
          <w:szCs w:val="24"/>
        </w:rPr>
        <w:t>)</w:t>
      </w:r>
      <w:r w:rsidR="009972AA" w:rsidRPr="00012752">
        <w:rPr>
          <w:sz w:val="24"/>
          <w:szCs w:val="24"/>
        </w:rPr>
        <w:t>.</w:t>
      </w:r>
    </w:p>
    <w:p w:rsidR="00D4560A" w:rsidRPr="00A93994" w:rsidRDefault="00D4560A" w:rsidP="00FC2784">
      <w:pPr>
        <w:tabs>
          <w:tab w:val="num" w:pos="450"/>
        </w:tabs>
        <w:jc w:val="both"/>
      </w:pPr>
      <w:r w:rsidRPr="00012752">
        <w:t xml:space="preserve">              1.4. </w:t>
      </w:r>
      <w:r w:rsidR="00C32A42" w:rsidRPr="00C32A42">
        <w:rPr>
          <w:rStyle w:val="FontStyle12"/>
          <w:rFonts w:ascii="Times New Roman" w:hAnsi="Times New Roman" w:cs="Times New Roman"/>
          <w:sz w:val="24"/>
          <w:szCs w:val="24"/>
        </w:rPr>
        <w:t>В соответствии со ст. 723, 475 ГК РФ в результате выполненных в полном объеме Исполнителем работ, Заказчик должен получить отремонтированный объект: «Нежилое помеще</w:t>
      </w:r>
      <w:r w:rsidR="00BA3EE2">
        <w:rPr>
          <w:rStyle w:val="FontStyle12"/>
          <w:rFonts w:ascii="Times New Roman" w:hAnsi="Times New Roman" w:cs="Times New Roman"/>
          <w:sz w:val="24"/>
          <w:szCs w:val="24"/>
        </w:rPr>
        <w:t xml:space="preserve">ние в здании одноэтажное» на контейнерном терминале </w:t>
      </w:r>
      <w:r w:rsidR="00C32A42" w:rsidRPr="00C32A42">
        <w:rPr>
          <w:rStyle w:val="FontStyle12"/>
          <w:rFonts w:ascii="Times New Roman" w:hAnsi="Times New Roman" w:cs="Times New Roman"/>
          <w:sz w:val="24"/>
          <w:szCs w:val="24"/>
        </w:rPr>
        <w:t>Барнаул.</w:t>
      </w:r>
    </w:p>
    <w:p w:rsidR="00D4560A" w:rsidRPr="00012752" w:rsidRDefault="00D4560A" w:rsidP="00D4560A">
      <w:pPr>
        <w:pStyle w:val="afd"/>
        <w:ind w:firstLine="851"/>
        <w:rPr>
          <w:sz w:val="24"/>
          <w:szCs w:val="24"/>
        </w:rPr>
      </w:pPr>
    </w:p>
    <w:p w:rsidR="00D4560A" w:rsidRPr="00012752" w:rsidRDefault="00D4560A" w:rsidP="00D4560A">
      <w:pPr>
        <w:ind w:firstLine="851"/>
        <w:jc w:val="center"/>
        <w:rPr>
          <w:b/>
        </w:rPr>
      </w:pPr>
      <w:r w:rsidRPr="00012752">
        <w:rPr>
          <w:b/>
        </w:rPr>
        <w:t>2. Цена Работ и порядок оплаты</w:t>
      </w:r>
    </w:p>
    <w:p w:rsidR="00D4560A" w:rsidRPr="00012752" w:rsidRDefault="00D4560A" w:rsidP="00FC2784">
      <w:pPr>
        <w:ind w:firstLine="851"/>
        <w:jc w:val="both"/>
      </w:pPr>
      <w:r w:rsidRPr="00012752">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r w:rsidRPr="00012752">
        <w:tab/>
        <w:t xml:space="preserve">                                                                </w:t>
      </w:r>
      <w:r w:rsidRPr="00012752">
        <w:rPr>
          <w:i/>
        </w:rPr>
        <w:t>(цена Работ и сумма налога указываются цифрами и в скобках прописью. Пример: «10 000,00 (десять тысяч) рублей 00 копеек»)</w:t>
      </w:r>
    </w:p>
    <w:p w:rsidR="00AE3AB8" w:rsidRPr="00012752" w:rsidRDefault="00AE3AB8" w:rsidP="00FC2784">
      <w:pPr>
        <w:pStyle w:val="afd"/>
        <w:ind w:firstLine="851"/>
        <w:jc w:val="both"/>
        <w:rPr>
          <w:sz w:val="24"/>
          <w:szCs w:val="24"/>
        </w:rPr>
      </w:pPr>
      <w:r w:rsidRPr="00012752">
        <w:rPr>
          <w:iCs/>
          <w:sz w:val="24"/>
          <w:szCs w:val="24"/>
        </w:rPr>
        <w:t>Локальны</w:t>
      </w:r>
      <w:r w:rsidR="00B6331C">
        <w:rPr>
          <w:iCs/>
          <w:sz w:val="24"/>
          <w:szCs w:val="24"/>
        </w:rPr>
        <w:t xml:space="preserve">й </w:t>
      </w:r>
      <w:r w:rsidRPr="00012752">
        <w:rPr>
          <w:iCs/>
          <w:sz w:val="24"/>
          <w:szCs w:val="24"/>
        </w:rPr>
        <w:t>сметны</w:t>
      </w:r>
      <w:r w:rsidR="00B6331C">
        <w:rPr>
          <w:iCs/>
          <w:sz w:val="24"/>
          <w:szCs w:val="24"/>
        </w:rPr>
        <w:t>й</w:t>
      </w:r>
      <w:r w:rsidRPr="00012752">
        <w:rPr>
          <w:iCs/>
          <w:sz w:val="24"/>
          <w:szCs w:val="24"/>
        </w:rPr>
        <w:t xml:space="preserve"> расчет </w:t>
      </w:r>
      <w:r w:rsidRPr="00012752">
        <w:rPr>
          <w:sz w:val="24"/>
          <w:szCs w:val="24"/>
        </w:rPr>
        <w:t xml:space="preserve">на выполнение Работ </w:t>
      </w:r>
      <w:r w:rsidR="008524D3">
        <w:rPr>
          <w:sz w:val="24"/>
          <w:szCs w:val="24"/>
        </w:rPr>
        <w:t xml:space="preserve">(приложение № 2) </w:t>
      </w:r>
      <w:r w:rsidRPr="00012752">
        <w:rPr>
          <w:sz w:val="24"/>
          <w:szCs w:val="24"/>
        </w:rPr>
        <w:t>явля</w:t>
      </w:r>
      <w:r w:rsidR="00B26469">
        <w:rPr>
          <w:sz w:val="24"/>
          <w:szCs w:val="24"/>
        </w:rPr>
        <w:t>е</w:t>
      </w:r>
      <w:r w:rsidRPr="00012752">
        <w:rPr>
          <w:sz w:val="24"/>
          <w:szCs w:val="24"/>
        </w:rPr>
        <w:t>тся неотъемлем</w:t>
      </w:r>
      <w:r w:rsidR="00B26469">
        <w:rPr>
          <w:sz w:val="24"/>
          <w:szCs w:val="24"/>
        </w:rPr>
        <w:t>ой</w:t>
      </w:r>
      <w:r w:rsidRPr="00012752">
        <w:rPr>
          <w:sz w:val="24"/>
          <w:szCs w:val="24"/>
        </w:rPr>
        <w:t xml:space="preserve"> част</w:t>
      </w:r>
      <w:r w:rsidR="00B26469">
        <w:rPr>
          <w:sz w:val="24"/>
          <w:szCs w:val="24"/>
        </w:rPr>
        <w:t xml:space="preserve">ью </w:t>
      </w:r>
      <w:r w:rsidRPr="00012752">
        <w:rPr>
          <w:sz w:val="24"/>
          <w:szCs w:val="24"/>
        </w:rPr>
        <w:t xml:space="preserve">настоящего Договора и представлен </w:t>
      </w:r>
      <w:r w:rsidRPr="00012752">
        <w:rPr>
          <w:iCs/>
          <w:sz w:val="24"/>
          <w:szCs w:val="24"/>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w:t>
      </w:r>
      <w:r w:rsidRPr="00012752">
        <w:rPr>
          <w:sz w:val="24"/>
          <w:szCs w:val="24"/>
        </w:rPr>
        <w:t>применением к итогу сметной стоимости коэффициента 0,95 (на основании решения Совета Директоров ОАО «ТрансКонтейнер» от 20.12.2011г.).</w:t>
      </w:r>
    </w:p>
    <w:p w:rsidR="00D54E9F" w:rsidRPr="00012752" w:rsidRDefault="00D4560A" w:rsidP="007B582B">
      <w:pPr>
        <w:ind w:firstLine="851"/>
        <w:jc w:val="both"/>
      </w:pPr>
      <w:r w:rsidRPr="00012752">
        <w:t xml:space="preserve">2.2. </w:t>
      </w:r>
      <w:r w:rsidR="00236FD2" w:rsidRPr="00012752">
        <w:t>Заказчик до начала работ выплачивает Исполнителю аванс в сумме _____( не более 25%) от общей стоимости работ, что составляет ____ (___________)    рублей, в   том   числе  НДС – 18%  ____  (____________)   рублей.</w:t>
      </w:r>
      <w:r w:rsidR="00236FD2" w:rsidRPr="00012752">
        <w:tab/>
        <w:t xml:space="preserve"> </w:t>
      </w:r>
      <w:r w:rsidR="00236FD2" w:rsidRPr="00012752">
        <w:rPr>
          <w:i/>
        </w:rPr>
        <w:t>(сумма аванса и налога указываются цифрами и в скобках прописью. Пример: «10 000,00 (десять тысяч) рублей 00 копеек»)</w:t>
      </w:r>
      <w:r w:rsidR="00236FD2">
        <w:rPr>
          <w:i/>
        </w:rPr>
        <w:t>.</w:t>
      </w:r>
    </w:p>
    <w:p w:rsidR="00D4560A" w:rsidRPr="00012752" w:rsidRDefault="00EB79B8" w:rsidP="007B582B">
      <w:pPr>
        <w:pStyle w:val="afd"/>
        <w:ind w:firstLine="851"/>
        <w:jc w:val="both"/>
        <w:rPr>
          <w:sz w:val="24"/>
          <w:szCs w:val="24"/>
        </w:rPr>
      </w:pPr>
      <w:r w:rsidRPr="00012752">
        <w:rPr>
          <w:sz w:val="24"/>
          <w:szCs w:val="24"/>
        </w:rPr>
        <w:t xml:space="preserve">2.3. </w:t>
      </w:r>
      <w:r w:rsidR="00316A34" w:rsidRPr="00012752">
        <w:rPr>
          <w:sz w:val="24"/>
          <w:szCs w:val="24"/>
        </w:rPr>
        <w:t>Окончательный расчет производится на основании акта сдачи-приёмки выполненных работ, подписанного Сторонами, счета и счета-фактуры в срок не позднее 30-и дней с даты обоюдного подписания акта сдачи-приемки выполненных работ.</w:t>
      </w:r>
    </w:p>
    <w:p w:rsidR="00316A34" w:rsidRPr="00012752" w:rsidRDefault="00316A34" w:rsidP="00EB79B8">
      <w:pPr>
        <w:pStyle w:val="afd"/>
        <w:ind w:firstLine="851"/>
        <w:rPr>
          <w:sz w:val="24"/>
          <w:szCs w:val="24"/>
        </w:rPr>
      </w:pPr>
    </w:p>
    <w:p w:rsidR="00D4560A" w:rsidRPr="00012752" w:rsidRDefault="00D4560A" w:rsidP="00D4560A">
      <w:pPr>
        <w:pStyle w:val="afd"/>
        <w:ind w:firstLine="851"/>
        <w:jc w:val="center"/>
        <w:rPr>
          <w:b/>
          <w:sz w:val="24"/>
          <w:szCs w:val="24"/>
        </w:rPr>
      </w:pPr>
      <w:r w:rsidRPr="00012752">
        <w:rPr>
          <w:b/>
          <w:sz w:val="24"/>
          <w:szCs w:val="24"/>
        </w:rPr>
        <w:t>3. Порядок сдачи и приемки Работ</w:t>
      </w:r>
    </w:p>
    <w:p w:rsidR="00D4560A" w:rsidRPr="00012752" w:rsidRDefault="00D4560A" w:rsidP="00D4560A">
      <w:pPr>
        <w:ind w:firstLine="851"/>
        <w:jc w:val="both"/>
      </w:pPr>
      <w:r w:rsidRPr="00012752">
        <w:t xml:space="preserve">3.1. По завершении  выполнения Работ </w:t>
      </w:r>
      <w:r w:rsidRPr="00012752">
        <w:rPr>
          <w:i/>
        </w:rPr>
        <w:t>(этапа Работ)</w:t>
      </w:r>
      <w:r w:rsidRPr="00012752">
        <w:rPr>
          <w:i/>
          <w:iCs/>
        </w:rPr>
        <w:t xml:space="preserve"> </w:t>
      </w:r>
      <w:r w:rsidRPr="00012752">
        <w:t xml:space="preserve">Исполнитель в течение 5 (пяти) календарных дней представляет Заказчику счет-фактуру и акт сдачи-приемки выполненных Работ. </w:t>
      </w:r>
    </w:p>
    <w:p w:rsidR="00D4560A" w:rsidRPr="00012752" w:rsidRDefault="00D4560A" w:rsidP="00D4560A">
      <w:pPr>
        <w:pStyle w:val="22"/>
        <w:spacing w:after="0" w:line="240" w:lineRule="auto"/>
        <w:ind w:left="0" w:firstLine="851"/>
        <w:jc w:val="both"/>
      </w:pPr>
      <w:r w:rsidRPr="00012752">
        <w:t xml:space="preserve">3.2. Заказчик в течение </w:t>
      </w:r>
      <w:r w:rsidR="00F253D8" w:rsidRPr="00012752">
        <w:t>10</w:t>
      </w:r>
      <w:r w:rsidRPr="00012752">
        <w:t xml:space="preserve"> (</w:t>
      </w:r>
      <w:r w:rsidR="00F253D8" w:rsidRPr="00012752">
        <w:t>десяти</w:t>
      </w:r>
      <w:r w:rsidRPr="00012752">
        <w:t xml:space="preserve">) календарных дней с даты получения акта сдачи-приемки выполненных Работ </w:t>
      </w:r>
      <w:r w:rsidRPr="00012752">
        <w:rPr>
          <w:i/>
          <w:iCs/>
        </w:rPr>
        <w:t xml:space="preserve">(этапа Работ) </w:t>
      </w:r>
      <w:r w:rsidRPr="00012752">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4560A" w:rsidRPr="00012752" w:rsidRDefault="00D4560A" w:rsidP="00D4560A">
      <w:pPr>
        <w:pStyle w:val="43"/>
        <w:ind w:firstLine="851"/>
        <w:jc w:val="both"/>
        <w:rPr>
          <w:sz w:val="24"/>
          <w:szCs w:val="24"/>
        </w:rPr>
      </w:pPr>
      <w:r w:rsidRPr="00012752">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4560A" w:rsidRPr="00012752" w:rsidRDefault="00D4560A" w:rsidP="00D4560A">
      <w:pPr>
        <w:ind w:firstLine="851"/>
        <w:jc w:val="both"/>
      </w:pPr>
      <w:r w:rsidRPr="00012752">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4560A" w:rsidRPr="00012752" w:rsidRDefault="00D4560A" w:rsidP="00D4560A">
      <w:pPr>
        <w:pStyle w:val="43"/>
        <w:jc w:val="both"/>
        <w:rPr>
          <w:sz w:val="24"/>
          <w:szCs w:val="24"/>
        </w:rPr>
      </w:pPr>
    </w:p>
    <w:p w:rsidR="00D4560A" w:rsidRPr="00012752" w:rsidRDefault="00D4560A" w:rsidP="00D4560A">
      <w:pPr>
        <w:pStyle w:val="afd"/>
        <w:ind w:firstLine="851"/>
        <w:jc w:val="center"/>
        <w:rPr>
          <w:b/>
          <w:sz w:val="24"/>
          <w:szCs w:val="24"/>
        </w:rPr>
      </w:pPr>
      <w:r w:rsidRPr="00012752">
        <w:rPr>
          <w:b/>
          <w:sz w:val="24"/>
          <w:szCs w:val="24"/>
        </w:rPr>
        <w:t>4. Обязанности Сторон</w:t>
      </w:r>
    </w:p>
    <w:p w:rsidR="00D4560A" w:rsidRPr="00012752" w:rsidRDefault="00D4560A" w:rsidP="00BA13D1">
      <w:pPr>
        <w:pStyle w:val="afd"/>
        <w:ind w:firstLine="851"/>
        <w:jc w:val="both"/>
        <w:rPr>
          <w:sz w:val="24"/>
          <w:szCs w:val="24"/>
        </w:rPr>
      </w:pPr>
      <w:r w:rsidRPr="00012752">
        <w:rPr>
          <w:sz w:val="24"/>
          <w:szCs w:val="24"/>
        </w:rPr>
        <w:t>4.1. Исполнитель обязан:</w:t>
      </w:r>
    </w:p>
    <w:p w:rsidR="00D4560A" w:rsidRPr="00012752" w:rsidRDefault="00D4560A" w:rsidP="00BA13D1">
      <w:pPr>
        <w:pStyle w:val="afd"/>
        <w:ind w:firstLine="851"/>
        <w:jc w:val="both"/>
        <w:rPr>
          <w:sz w:val="24"/>
          <w:szCs w:val="24"/>
        </w:rPr>
      </w:pPr>
      <w:r w:rsidRPr="00012752">
        <w:rPr>
          <w:sz w:val="24"/>
          <w:szCs w:val="24"/>
        </w:rPr>
        <w:t xml:space="preserve">4.1.1. Выполнить Работы в соответствии с требованиями настоящего Договора. </w:t>
      </w:r>
    </w:p>
    <w:p w:rsidR="00D4560A" w:rsidRPr="00012752" w:rsidRDefault="00D4560A" w:rsidP="00BA13D1">
      <w:pPr>
        <w:jc w:val="both"/>
      </w:pPr>
      <w:r w:rsidRPr="00012752">
        <w:t xml:space="preserve">Результаты Работ должны отвечать требованиям законодательства Российской Федерации, требованиям, установленным </w:t>
      </w:r>
      <w:r w:rsidR="0086750A" w:rsidRPr="00012752">
        <w:rPr>
          <w:rStyle w:val="FontStyle12"/>
          <w:rFonts w:ascii="Times New Roman" w:hAnsi="Times New Roman" w:cs="Times New Roman"/>
          <w:sz w:val="24"/>
          <w:szCs w:val="24"/>
        </w:rPr>
        <w:t xml:space="preserve">СНиП 3.01.01-85* «Организация строительного производства»,  действующим  техническим регламентам, стандартам, нормам, правилам, техническим условиям, </w:t>
      </w:r>
      <w:r w:rsidR="0086750A" w:rsidRPr="00012752">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D4560A" w:rsidRPr="00012752" w:rsidRDefault="00D4560A" w:rsidP="00BA13D1">
      <w:pPr>
        <w:ind w:firstLine="851"/>
        <w:jc w:val="both"/>
      </w:pPr>
      <w:r w:rsidRPr="00012752">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4560A" w:rsidRPr="00012752" w:rsidRDefault="00D4560A" w:rsidP="00BA13D1">
      <w:pPr>
        <w:ind w:firstLine="851"/>
        <w:jc w:val="both"/>
      </w:pPr>
      <w:r w:rsidRPr="00012752">
        <w:t>4.1.3. Устранять недостатки в выполненных Работах своими силами и за свой счет.</w:t>
      </w:r>
    </w:p>
    <w:p w:rsidR="00D4560A" w:rsidRPr="00012752" w:rsidRDefault="00D4560A" w:rsidP="00BA13D1">
      <w:pPr>
        <w:ind w:firstLine="851"/>
        <w:jc w:val="both"/>
      </w:pPr>
      <w:r w:rsidRPr="00012752">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4560A" w:rsidRPr="00012752" w:rsidRDefault="00D4560A" w:rsidP="00BA13D1">
      <w:pPr>
        <w:ind w:firstLine="851"/>
        <w:jc w:val="both"/>
      </w:pPr>
      <w:r w:rsidRPr="00012752">
        <w:t xml:space="preserve">4.1.5. Гарантийный срок на результаты Работ по настоящему Договору - </w:t>
      </w:r>
      <w:r w:rsidR="00EE0792" w:rsidRPr="00012752">
        <w:t>24</w:t>
      </w:r>
      <w:r w:rsidRPr="00012752">
        <w:t xml:space="preserve"> (</w:t>
      </w:r>
      <w:r w:rsidR="00EE0792" w:rsidRPr="00012752">
        <w:t>двадцать четыре</w:t>
      </w:r>
      <w:r w:rsidRPr="00012752">
        <w:t>) месяц</w:t>
      </w:r>
      <w:r w:rsidR="00EE0792" w:rsidRPr="00012752">
        <w:t>а</w:t>
      </w:r>
      <w:r w:rsidRPr="00012752">
        <w:t xml:space="preserve"> с даты подписания акта сдачи-приемки.</w:t>
      </w:r>
    </w:p>
    <w:p w:rsidR="00D4560A" w:rsidRPr="00012752" w:rsidRDefault="00D4560A" w:rsidP="00BA13D1">
      <w:pPr>
        <w:pStyle w:val="afd"/>
        <w:ind w:firstLine="851"/>
        <w:jc w:val="both"/>
        <w:rPr>
          <w:sz w:val="24"/>
          <w:szCs w:val="24"/>
        </w:rPr>
      </w:pPr>
      <w:r w:rsidRPr="00012752">
        <w:rPr>
          <w:sz w:val="24"/>
          <w:szCs w:val="24"/>
        </w:rPr>
        <w:t>4.1.6. Незамедлительно информировать Заказчика в случае выявления нецелесообразности продолжения выполнения Работ.</w:t>
      </w:r>
    </w:p>
    <w:p w:rsidR="00D4560A" w:rsidRPr="00012752" w:rsidRDefault="00D4560A" w:rsidP="00BA13D1">
      <w:pPr>
        <w:pStyle w:val="afd"/>
        <w:tabs>
          <w:tab w:val="left" w:pos="1560"/>
        </w:tabs>
        <w:ind w:firstLine="851"/>
        <w:jc w:val="both"/>
        <w:rPr>
          <w:sz w:val="24"/>
          <w:szCs w:val="24"/>
        </w:rPr>
      </w:pPr>
      <w:r w:rsidRPr="00012752">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D4560A" w:rsidRPr="00012752" w:rsidRDefault="00D4560A" w:rsidP="00BA13D1">
      <w:pPr>
        <w:pStyle w:val="afd"/>
        <w:ind w:firstLine="851"/>
        <w:jc w:val="both"/>
        <w:rPr>
          <w:sz w:val="24"/>
          <w:szCs w:val="24"/>
        </w:rPr>
      </w:pPr>
      <w:r w:rsidRPr="00012752">
        <w:rPr>
          <w:sz w:val="24"/>
          <w:szCs w:val="24"/>
        </w:rPr>
        <w:t>4.2. Заказчик обязан:</w:t>
      </w:r>
    </w:p>
    <w:p w:rsidR="00D4560A" w:rsidRPr="00012752" w:rsidRDefault="00D4560A" w:rsidP="00D4560A">
      <w:pPr>
        <w:pStyle w:val="afd"/>
        <w:ind w:firstLine="851"/>
        <w:rPr>
          <w:sz w:val="24"/>
          <w:szCs w:val="24"/>
        </w:rPr>
      </w:pPr>
      <w:r w:rsidRPr="00012752">
        <w:rPr>
          <w:sz w:val="24"/>
          <w:szCs w:val="24"/>
        </w:rPr>
        <w:t>4.2.1. Передавать Исполнителю необходимую для выполнения Работ информацию и документацию.</w:t>
      </w:r>
    </w:p>
    <w:p w:rsidR="00D4560A" w:rsidRPr="00012752" w:rsidRDefault="00D4560A" w:rsidP="00D4560A">
      <w:pPr>
        <w:pStyle w:val="afd"/>
        <w:ind w:firstLine="851"/>
        <w:rPr>
          <w:sz w:val="24"/>
          <w:szCs w:val="24"/>
        </w:rPr>
      </w:pPr>
      <w:r w:rsidRPr="00012752">
        <w:rPr>
          <w:sz w:val="24"/>
          <w:szCs w:val="24"/>
        </w:rPr>
        <w:t>4.2.2. Оплатить Работы в установленный срок в соответствии с условиями настоящего Договора.</w:t>
      </w:r>
    </w:p>
    <w:p w:rsidR="00D4560A" w:rsidRPr="00012752" w:rsidRDefault="00D4560A" w:rsidP="00D4560A">
      <w:pPr>
        <w:pStyle w:val="afd"/>
        <w:ind w:firstLine="851"/>
        <w:rPr>
          <w:sz w:val="24"/>
          <w:szCs w:val="24"/>
        </w:rPr>
      </w:pPr>
      <w:r w:rsidRPr="00012752">
        <w:rPr>
          <w:sz w:val="24"/>
          <w:szCs w:val="24"/>
        </w:rPr>
        <w:t>4.2.3. Проверять ход и качество Работ, выполняемых Исполнителем, не вмешиваясь в его деятельность.</w:t>
      </w:r>
    </w:p>
    <w:p w:rsidR="00D4560A" w:rsidRPr="00012752" w:rsidRDefault="00D4560A" w:rsidP="00D4560A">
      <w:pPr>
        <w:pStyle w:val="43"/>
        <w:ind w:firstLine="851"/>
        <w:jc w:val="both"/>
        <w:rPr>
          <w:sz w:val="24"/>
          <w:szCs w:val="24"/>
        </w:rPr>
      </w:pPr>
      <w:r w:rsidRPr="00012752">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D4560A" w:rsidRPr="00012752" w:rsidRDefault="00D4560A" w:rsidP="00D4560A">
      <w:pPr>
        <w:pStyle w:val="43"/>
        <w:ind w:firstLine="851"/>
        <w:jc w:val="both"/>
        <w:rPr>
          <w:sz w:val="24"/>
          <w:szCs w:val="24"/>
        </w:rPr>
      </w:pPr>
      <w:r w:rsidRPr="00012752">
        <w:rPr>
          <w:sz w:val="24"/>
          <w:szCs w:val="24"/>
        </w:rPr>
        <w:t>4.3. Заказчик вправе:</w:t>
      </w:r>
    </w:p>
    <w:p w:rsidR="00D4560A" w:rsidRPr="00012752" w:rsidRDefault="00D4560A" w:rsidP="00D4560A">
      <w:pPr>
        <w:autoSpaceDE w:val="0"/>
        <w:autoSpaceDN w:val="0"/>
        <w:adjustRightInd w:val="0"/>
        <w:ind w:firstLine="708"/>
        <w:jc w:val="both"/>
      </w:pPr>
      <w:r w:rsidRPr="00012752">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4560A" w:rsidRPr="00012752" w:rsidRDefault="00D4560A" w:rsidP="00D4560A">
      <w:pPr>
        <w:pStyle w:val="43"/>
        <w:ind w:firstLine="851"/>
        <w:jc w:val="both"/>
        <w:rPr>
          <w:b/>
          <w:bCs/>
          <w:sz w:val="24"/>
          <w:szCs w:val="24"/>
        </w:rPr>
      </w:pPr>
    </w:p>
    <w:p w:rsidR="00D4560A" w:rsidRPr="00012752" w:rsidRDefault="00D4560A" w:rsidP="00D4560A">
      <w:pPr>
        <w:ind w:firstLine="851"/>
        <w:jc w:val="center"/>
        <w:rPr>
          <w:b/>
        </w:rPr>
      </w:pPr>
      <w:r w:rsidRPr="00012752">
        <w:rPr>
          <w:b/>
        </w:rPr>
        <w:t>5. Ответственность Сторон</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4560A" w:rsidRPr="00012752" w:rsidRDefault="00D4560A" w:rsidP="00D4560A">
      <w:pPr>
        <w:pStyle w:val="ConsNormal"/>
        <w:ind w:firstLine="851"/>
        <w:jc w:val="both"/>
        <w:rPr>
          <w:rFonts w:ascii="Times New Roman" w:hAnsi="Times New Roman" w:cs="Times New Roman"/>
          <w:i/>
          <w:sz w:val="24"/>
          <w:szCs w:val="24"/>
        </w:rPr>
      </w:pPr>
      <w:r w:rsidRPr="00012752">
        <w:rPr>
          <w:rFonts w:ascii="Times New Roman" w:hAnsi="Times New Roman" w:cs="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009937E3" w:rsidRPr="00012752">
        <w:rPr>
          <w:rFonts w:ascii="Times New Roman" w:hAnsi="Times New Roman" w:cs="Times New Roman"/>
          <w:sz w:val="24"/>
          <w:szCs w:val="24"/>
        </w:rPr>
        <w:t xml:space="preserve">0,3 </w:t>
      </w:r>
      <w:r w:rsidRPr="00012752">
        <w:rPr>
          <w:rFonts w:ascii="Times New Roman" w:hAnsi="Times New Roman" w:cs="Times New Roman"/>
          <w:sz w:val="24"/>
          <w:szCs w:val="24"/>
        </w:rPr>
        <w:t xml:space="preserve">% от цены настоящего Договора за каждый день просрочки, </w:t>
      </w:r>
      <w:r w:rsidRPr="00012752">
        <w:rPr>
          <w:rFonts w:ascii="Times New Roman" w:hAnsi="Times New Roman" w:cs="Times New Roman"/>
          <w:i/>
          <w:sz w:val="24"/>
          <w:szCs w:val="24"/>
        </w:rPr>
        <w:t xml:space="preserve">но не более </w:t>
      </w:r>
      <w:r w:rsidR="009937E3" w:rsidRPr="00012752">
        <w:rPr>
          <w:rFonts w:ascii="Times New Roman" w:hAnsi="Times New Roman" w:cs="Times New Roman"/>
          <w:i/>
          <w:sz w:val="24"/>
          <w:szCs w:val="24"/>
        </w:rPr>
        <w:t>10</w:t>
      </w:r>
      <w:r w:rsidRPr="00012752">
        <w:rPr>
          <w:rFonts w:ascii="Times New Roman" w:hAnsi="Times New Roman" w:cs="Times New Roman"/>
          <w:i/>
          <w:sz w:val="24"/>
          <w:szCs w:val="24"/>
        </w:rPr>
        <w:t>(</w:t>
      </w:r>
      <w:r w:rsidR="009937E3" w:rsidRPr="00012752">
        <w:rPr>
          <w:rFonts w:ascii="Times New Roman" w:hAnsi="Times New Roman" w:cs="Times New Roman"/>
          <w:i/>
          <w:sz w:val="24"/>
          <w:szCs w:val="24"/>
        </w:rPr>
        <w:t>десяти</w:t>
      </w:r>
      <w:r w:rsidRPr="00012752">
        <w:rPr>
          <w:rFonts w:ascii="Times New Roman" w:hAnsi="Times New Roman" w:cs="Times New Roman"/>
          <w:i/>
          <w:sz w:val="24"/>
          <w:szCs w:val="24"/>
        </w:rPr>
        <w:t>)</w:t>
      </w:r>
      <w:r w:rsidR="009937E3" w:rsidRPr="00012752">
        <w:rPr>
          <w:rFonts w:ascii="Times New Roman" w:hAnsi="Times New Roman" w:cs="Times New Roman"/>
          <w:i/>
          <w:sz w:val="24"/>
          <w:szCs w:val="24"/>
        </w:rPr>
        <w:t xml:space="preserve"> </w:t>
      </w:r>
      <w:r w:rsidRPr="00012752">
        <w:rPr>
          <w:rFonts w:ascii="Times New Roman" w:hAnsi="Times New Roman" w:cs="Times New Roman"/>
          <w:i/>
          <w:sz w:val="24"/>
          <w:szCs w:val="24"/>
        </w:rPr>
        <w:t>% от цены настоящего Договора.</w:t>
      </w:r>
    </w:p>
    <w:p w:rsidR="00D4560A" w:rsidRPr="00012752" w:rsidRDefault="00D4560A" w:rsidP="00D4560A">
      <w:pPr>
        <w:widowControl w:val="0"/>
        <w:autoSpaceDE w:val="0"/>
        <w:autoSpaceDN w:val="0"/>
        <w:adjustRightInd w:val="0"/>
        <w:ind w:right="-6" w:firstLine="851"/>
        <w:jc w:val="both"/>
      </w:pPr>
      <w:r w:rsidRPr="00012752">
        <w:t>5.3.</w:t>
      </w:r>
      <w:r w:rsidRPr="00012752">
        <w:rPr>
          <w:i/>
        </w:rPr>
        <w:t xml:space="preserve"> </w:t>
      </w:r>
      <w:r w:rsidRPr="00012752">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AB5C54" w:rsidRPr="00012752">
        <w:t xml:space="preserve">0,2 </w:t>
      </w:r>
      <w:r w:rsidRPr="00012752">
        <w:t>% от цены настоящего Договора.</w:t>
      </w:r>
    </w:p>
    <w:p w:rsidR="00D4560A" w:rsidRPr="00012752" w:rsidRDefault="00D4560A" w:rsidP="00D4560A">
      <w:pPr>
        <w:widowControl w:val="0"/>
        <w:autoSpaceDE w:val="0"/>
        <w:autoSpaceDN w:val="0"/>
        <w:adjustRightInd w:val="0"/>
        <w:ind w:right="-6" w:firstLine="851"/>
        <w:jc w:val="both"/>
      </w:pPr>
      <w:r w:rsidRPr="00012752">
        <w:t>В случае возникновения при этом у Заказчика каких-либо убытков Исполнитель возмещает такие убытки Заказчику в полном объеме.</w:t>
      </w:r>
    </w:p>
    <w:p w:rsidR="00D4560A" w:rsidRPr="00012752" w:rsidRDefault="00D4560A" w:rsidP="00D4560A">
      <w:pPr>
        <w:pStyle w:val="aff4"/>
        <w:ind w:firstLine="851"/>
        <w:jc w:val="both"/>
        <w:rPr>
          <w:b/>
          <w:sz w:val="24"/>
          <w:szCs w:val="24"/>
        </w:rPr>
      </w:pPr>
      <w:r w:rsidRPr="00012752">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012752">
        <w:rPr>
          <w:b/>
          <w:sz w:val="24"/>
          <w:szCs w:val="24"/>
        </w:rPr>
        <w:t xml:space="preserve"> </w:t>
      </w:r>
    </w:p>
    <w:p w:rsidR="00D4560A" w:rsidRPr="00012752" w:rsidRDefault="00D4560A" w:rsidP="00D4560A">
      <w:pPr>
        <w:pStyle w:val="ConsNormal"/>
        <w:ind w:firstLine="0"/>
        <w:rPr>
          <w:rFonts w:ascii="Times New Roman" w:hAnsi="Times New Roman" w:cs="Times New Roman"/>
          <w:b/>
          <w:sz w:val="24"/>
          <w:szCs w:val="24"/>
        </w:rPr>
      </w:pPr>
    </w:p>
    <w:p w:rsidR="00D4560A" w:rsidRPr="00012752" w:rsidRDefault="00D4560A" w:rsidP="00D4560A">
      <w:pPr>
        <w:pStyle w:val="ConsNormal"/>
        <w:ind w:firstLine="851"/>
        <w:jc w:val="center"/>
        <w:rPr>
          <w:rFonts w:ascii="Times New Roman" w:hAnsi="Times New Roman" w:cs="Times New Roman"/>
          <w:b/>
          <w:sz w:val="24"/>
          <w:szCs w:val="24"/>
        </w:rPr>
      </w:pPr>
      <w:r w:rsidRPr="00012752">
        <w:rPr>
          <w:rFonts w:ascii="Times New Roman" w:hAnsi="Times New Roman" w:cs="Times New Roman"/>
          <w:b/>
          <w:sz w:val="24"/>
          <w:szCs w:val="24"/>
        </w:rPr>
        <w:t>6. Обстоятельства непреодолимой силы</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D4560A" w:rsidRPr="00012752" w:rsidRDefault="00D4560A" w:rsidP="00D4560A">
      <w:pPr>
        <w:pStyle w:val="ConsNormal"/>
        <w:ind w:firstLine="0"/>
        <w:rPr>
          <w:rFonts w:ascii="Times New Roman" w:hAnsi="Times New Roman" w:cs="Times New Roman"/>
          <w:i/>
          <w:iCs/>
          <w:sz w:val="24"/>
          <w:szCs w:val="24"/>
        </w:rPr>
      </w:pPr>
    </w:p>
    <w:p w:rsidR="00D4560A" w:rsidRPr="00012752" w:rsidRDefault="00D4560A" w:rsidP="00D4560A">
      <w:pPr>
        <w:pStyle w:val="ConsNormal"/>
        <w:ind w:firstLine="0"/>
        <w:rPr>
          <w:rFonts w:ascii="Times New Roman" w:hAnsi="Times New Roman" w:cs="Times New Roman"/>
          <w:i/>
          <w:iCs/>
          <w:sz w:val="24"/>
          <w:szCs w:val="24"/>
        </w:rPr>
      </w:pPr>
    </w:p>
    <w:p w:rsidR="00D4560A" w:rsidRPr="00012752" w:rsidRDefault="00D4560A" w:rsidP="00D4560A">
      <w:pPr>
        <w:pStyle w:val="ConsNormal"/>
        <w:ind w:firstLine="851"/>
        <w:jc w:val="center"/>
        <w:rPr>
          <w:rFonts w:ascii="Times New Roman" w:hAnsi="Times New Roman" w:cs="Times New Roman"/>
          <w:b/>
          <w:sz w:val="24"/>
          <w:szCs w:val="24"/>
        </w:rPr>
      </w:pPr>
      <w:r w:rsidRPr="00012752">
        <w:rPr>
          <w:rFonts w:ascii="Times New Roman" w:hAnsi="Times New Roman" w:cs="Times New Roman"/>
          <w:b/>
          <w:sz w:val="24"/>
          <w:szCs w:val="24"/>
        </w:rPr>
        <w:t>7. Разрешение споров</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4560A" w:rsidRPr="00012752" w:rsidRDefault="00D4560A" w:rsidP="00012752">
      <w:pPr>
        <w:pStyle w:val="ConsNormal"/>
        <w:ind w:firstLine="851"/>
        <w:jc w:val="both"/>
        <w:rPr>
          <w:rFonts w:ascii="Times New Roman" w:hAnsi="Times New Roman" w:cs="Times New Roman"/>
          <w:i/>
          <w:sz w:val="24"/>
          <w:szCs w:val="24"/>
        </w:rPr>
      </w:pPr>
      <w:r w:rsidRPr="00012752">
        <w:rPr>
          <w:rFonts w:ascii="Times New Roman" w:hAnsi="Times New Roman" w:cs="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012752" w:rsidRPr="00012752">
        <w:rPr>
          <w:rFonts w:ascii="Times New Roman" w:hAnsi="Times New Roman" w:cs="Times New Roman"/>
          <w:sz w:val="24"/>
          <w:szCs w:val="24"/>
        </w:rPr>
        <w:t xml:space="preserve"> </w:t>
      </w:r>
      <w:r w:rsidR="00012752">
        <w:rPr>
          <w:rFonts w:ascii="Times New Roman" w:hAnsi="Times New Roman" w:cs="Times New Roman"/>
          <w:sz w:val="24"/>
          <w:szCs w:val="24"/>
        </w:rPr>
        <w:t xml:space="preserve">Арбитражный суд </w:t>
      </w:r>
      <w:r w:rsidR="005E0CAE">
        <w:rPr>
          <w:rFonts w:ascii="Times New Roman" w:hAnsi="Times New Roman" w:cs="Times New Roman"/>
          <w:sz w:val="24"/>
          <w:szCs w:val="24"/>
        </w:rPr>
        <w:t>Хабаровского края.</w:t>
      </w:r>
    </w:p>
    <w:p w:rsidR="00D4560A" w:rsidRPr="00012752" w:rsidRDefault="00D4560A" w:rsidP="00D4560A">
      <w:pPr>
        <w:pStyle w:val="ConsNormal"/>
        <w:ind w:firstLine="0"/>
        <w:jc w:val="both"/>
        <w:rPr>
          <w:rFonts w:ascii="Times New Roman" w:hAnsi="Times New Roman" w:cs="Times New Roman"/>
          <w:b/>
          <w:sz w:val="24"/>
          <w:szCs w:val="24"/>
        </w:rPr>
      </w:pPr>
    </w:p>
    <w:p w:rsidR="00D4560A" w:rsidRPr="00012752" w:rsidRDefault="00D4560A" w:rsidP="00D4560A">
      <w:pPr>
        <w:pStyle w:val="ConsNormal"/>
        <w:ind w:firstLine="851"/>
        <w:jc w:val="center"/>
        <w:rPr>
          <w:rFonts w:ascii="Times New Roman" w:hAnsi="Times New Roman" w:cs="Times New Roman"/>
          <w:b/>
          <w:sz w:val="24"/>
          <w:szCs w:val="24"/>
        </w:rPr>
      </w:pPr>
      <w:r w:rsidRPr="00012752">
        <w:rPr>
          <w:rFonts w:ascii="Times New Roman" w:hAnsi="Times New Roman" w:cs="Times New Roman"/>
          <w:b/>
          <w:sz w:val="24"/>
          <w:szCs w:val="24"/>
        </w:rPr>
        <w:t>8. Порядок внесения</w:t>
      </w:r>
    </w:p>
    <w:p w:rsidR="00D4560A" w:rsidRPr="00012752" w:rsidRDefault="00D4560A" w:rsidP="00D4560A">
      <w:pPr>
        <w:pStyle w:val="ConsNormal"/>
        <w:ind w:firstLine="851"/>
        <w:jc w:val="center"/>
        <w:rPr>
          <w:rFonts w:ascii="Times New Roman" w:hAnsi="Times New Roman" w:cs="Times New Roman"/>
          <w:b/>
          <w:sz w:val="24"/>
          <w:szCs w:val="24"/>
        </w:rPr>
      </w:pPr>
      <w:r w:rsidRPr="00012752">
        <w:rPr>
          <w:rFonts w:ascii="Times New Roman" w:hAnsi="Times New Roman" w:cs="Times New Roman"/>
          <w:b/>
          <w:sz w:val="24"/>
          <w:szCs w:val="24"/>
        </w:rPr>
        <w:t>изменений, дополнений в Договор и его расторжения</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012752">
        <w:rPr>
          <w:rFonts w:ascii="Times New Roman" w:hAnsi="Times New Roman" w:cs="Times New Roman"/>
          <w:snapToGrid w:val="0"/>
          <w:sz w:val="24"/>
          <w:szCs w:val="24"/>
        </w:rPr>
        <w:t>фактические      затраты     по     выполнению Работ,    произведенные    до    даты получения Исполнителем уведомления о расторжении настоящего Договора.</w:t>
      </w:r>
    </w:p>
    <w:p w:rsidR="00D4560A" w:rsidRPr="00012752" w:rsidRDefault="00D4560A" w:rsidP="00D4560A">
      <w:pPr>
        <w:pStyle w:val="ConsNormal"/>
        <w:ind w:firstLine="851"/>
        <w:rPr>
          <w:rFonts w:ascii="Times New Roman" w:hAnsi="Times New Roman" w:cs="Times New Roman"/>
          <w:b/>
          <w:sz w:val="24"/>
          <w:szCs w:val="24"/>
        </w:rPr>
      </w:pPr>
    </w:p>
    <w:p w:rsidR="00D4560A" w:rsidRPr="00012752" w:rsidRDefault="00D4560A" w:rsidP="00D4560A">
      <w:pPr>
        <w:pStyle w:val="ConsNormal"/>
        <w:ind w:firstLine="851"/>
        <w:jc w:val="center"/>
        <w:rPr>
          <w:rFonts w:ascii="Times New Roman" w:hAnsi="Times New Roman" w:cs="Times New Roman"/>
          <w:b/>
          <w:sz w:val="24"/>
          <w:szCs w:val="24"/>
        </w:rPr>
      </w:pPr>
      <w:r w:rsidRPr="00012752">
        <w:rPr>
          <w:rFonts w:ascii="Times New Roman" w:hAnsi="Times New Roman" w:cs="Times New Roman"/>
          <w:b/>
          <w:sz w:val="24"/>
          <w:szCs w:val="24"/>
        </w:rPr>
        <w:t>9. Срок действия Договора</w:t>
      </w:r>
    </w:p>
    <w:p w:rsidR="00D4560A" w:rsidRDefault="00D4560A" w:rsidP="00C859C2">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 xml:space="preserve">9.1. Настоящий Договор вступает в силу с даты его подписания Сторонами и действует </w:t>
      </w:r>
      <w:r w:rsidR="00C859C2">
        <w:rPr>
          <w:rFonts w:ascii="Times New Roman" w:hAnsi="Times New Roman" w:cs="Times New Roman"/>
          <w:sz w:val="24"/>
          <w:szCs w:val="24"/>
        </w:rPr>
        <w:t>до полного исполнения сторонами обязательств.</w:t>
      </w:r>
    </w:p>
    <w:p w:rsidR="00B77BC7" w:rsidRPr="00012752" w:rsidRDefault="00B77BC7" w:rsidP="00C859C2">
      <w:pPr>
        <w:pStyle w:val="ConsNormal"/>
        <w:ind w:firstLine="851"/>
        <w:jc w:val="both"/>
        <w:rPr>
          <w:rFonts w:ascii="Times New Roman" w:hAnsi="Times New Roman" w:cs="Times New Roman"/>
          <w:b/>
          <w:bCs/>
          <w:sz w:val="24"/>
          <w:szCs w:val="24"/>
        </w:rPr>
      </w:pPr>
    </w:p>
    <w:p w:rsidR="00D4560A" w:rsidRPr="00012752" w:rsidRDefault="00D4560A" w:rsidP="00D4560A">
      <w:pPr>
        <w:pStyle w:val="ConsNormal"/>
        <w:ind w:firstLine="851"/>
        <w:jc w:val="center"/>
        <w:rPr>
          <w:rFonts w:ascii="Times New Roman" w:hAnsi="Times New Roman" w:cs="Times New Roman"/>
          <w:b/>
          <w:bCs/>
          <w:sz w:val="24"/>
          <w:szCs w:val="24"/>
        </w:rPr>
      </w:pPr>
      <w:r w:rsidRPr="00012752">
        <w:rPr>
          <w:rFonts w:ascii="Times New Roman" w:hAnsi="Times New Roman" w:cs="Times New Roman"/>
          <w:b/>
          <w:bCs/>
          <w:sz w:val="24"/>
          <w:szCs w:val="24"/>
        </w:rPr>
        <w:t>10. Прочие условия</w:t>
      </w:r>
    </w:p>
    <w:p w:rsidR="00D4560A" w:rsidRPr="00012752" w:rsidRDefault="00D4560A" w:rsidP="00D4560A">
      <w:pPr>
        <w:pStyle w:val="43"/>
        <w:ind w:firstLine="851"/>
        <w:jc w:val="both"/>
        <w:rPr>
          <w:sz w:val="24"/>
          <w:szCs w:val="24"/>
        </w:rPr>
      </w:pPr>
      <w:r w:rsidRPr="00012752">
        <w:rPr>
          <w:sz w:val="24"/>
          <w:szCs w:val="24"/>
        </w:rPr>
        <w:t>10.1. Право собственности на результат Работ по настоящему Договору принадлежит Заказчику.</w:t>
      </w:r>
    </w:p>
    <w:p w:rsidR="00D4560A" w:rsidRPr="00012752" w:rsidRDefault="00D4560A" w:rsidP="006342D6">
      <w:pPr>
        <w:pStyle w:val="43"/>
        <w:ind w:firstLine="851"/>
        <w:jc w:val="both"/>
        <w:rPr>
          <w:sz w:val="24"/>
          <w:szCs w:val="24"/>
        </w:rPr>
      </w:pPr>
      <w:r w:rsidRPr="00012752">
        <w:rPr>
          <w:sz w:val="24"/>
          <w:szCs w:val="24"/>
        </w:rPr>
        <w:t xml:space="preserve">10.2. В случае изменения  у какой-либо из Сторон  юридического статуса, адреса и банковских реквизитов, </w:t>
      </w:r>
      <w:r w:rsidR="006342D6" w:rsidRPr="00C500EF">
        <w:rPr>
          <w:sz w:val="24"/>
          <w:szCs w:val="24"/>
        </w:rPr>
        <w:t xml:space="preserve">она обязана в течение </w:t>
      </w:r>
      <w:r w:rsidR="006342D6">
        <w:rPr>
          <w:sz w:val="24"/>
          <w:szCs w:val="24"/>
        </w:rPr>
        <w:t>5 (пяти)</w:t>
      </w:r>
      <w:r w:rsidR="006342D6" w:rsidRPr="00C500EF">
        <w:rPr>
          <w:sz w:val="24"/>
          <w:szCs w:val="24"/>
        </w:rPr>
        <w:t xml:space="preserve"> рабочих дней со дня</w:t>
      </w:r>
      <w:r w:rsidR="006342D6">
        <w:rPr>
          <w:sz w:val="24"/>
          <w:szCs w:val="24"/>
        </w:rPr>
        <w:t xml:space="preserve"> </w:t>
      </w:r>
      <w:r w:rsidR="006342D6" w:rsidRPr="00C500EF">
        <w:rPr>
          <w:sz w:val="24"/>
          <w:szCs w:val="24"/>
        </w:rPr>
        <w:t>возникновения изменений  известить другую Сторону.</w:t>
      </w:r>
    </w:p>
    <w:p w:rsidR="00023896" w:rsidRPr="00C500EF" w:rsidRDefault="00023896" w:rsidP="00023896">
      <w:pPr>
        <w:ind w:firstLine="708"/>
        <w:jc w:val="both"/>
      </w:pPr>
      <w:r>
        <w:t xml:space="preserve">   </w:t>
      </w:r>
      <w:r w:rsidR="00D4560A" w:rsidRPr="00023896">
        <w:t xml:space="preserve">10.3. </w:t>
      </w:r>
      <w:r w:rsidRPr="00C500EF">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10.</w:t>
      </w:r>
      <w:r w:rsidR="00326A7A">
        <w:rPr>
          <w:rFonts w:ascii="Times New Roman" w:hAnsi="Times New Roman" w:cs="Times New Roman"/>
          <w:sz w:val="24"/>
          <w:szCs w:val="24"/>
        </w:rPr>
        <w:t>4</w:t>
      </w:r>
      <w:r w:rsidRPr="00012752">
        <w:rPr>
          <w:rFonts w:ascii="Times New Roman" w:hAnsi="Times New Roman" w:cs="Times New Roman"/>
          <w:sz w:val="24"/>
          <w:szCs w:val="24"/>
        </w:rPr>
        <w:t>. Все приложения к настоящему Договору являются его неотъемлемыми частями.</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10.</w:t>
      </w:r>
      <w:r w:rsidR="00326A7A">
        <w:rPr>
          <w:rFonts w:ascii="Times New Roman" w:hAnsi="Times New Roman" w:cs="Times New Roman"/>
          <w:sz w:val="24"/>
          <w:szCs w:val="24"/>
        </w:rPr>
        <w:t>5</w:t>
      </w:r>
      <w:r w:rsidRPr="00012752">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10.</w:t>
      </w:r>
      <w:r w:rsidR="00326A7A">
        <w:rPr>
          <w:rFonts w:ascii="Times New Roman" w:hAnsi="Times New Roman" w:cs="Times New Roman"/>
          <w:sz w:val="24"/>
          <w:szCs w:val="24"/>
        </w:rPr>
        <w:t>6</w:t>
      </w:r>
      <w:r w:rsidRPr="00012752">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10.</w:t>
      </w:r>
      <w:r w:rsidR="00326A7A">
        <w:rPr>
          <w:rFonts w:ascii="Times New Roman" w:hAnsi="Times New Roman" w:cs="Times New Roman"/>
          <w:sz w:val="24"/>
          <w:szCs w:val="24"/>
        </w:rPr>
        <w:t>7</w:t>
      </w:r>
      <w:r w:rsidRPr="00012752">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D4560A" w:rsidRPr="00012752" w:rsidRDefault="00D4560A" w:rsidP="00D4560A">
      <w:pPr>
        <w:ind w:firstLine="851"/>
        <w:jc w:val="both"/>
      </w:pPr>
      <w:r w:rsidRPr="00012752">
        <w:t>10.</w:t>
      </w:r>
      <w:r w:rsidR="00326A7A">
        <w:t>8</w:t>
      </w:r>
      <w:r w:rsidRPr="00012752">
        <w:t>. К настоящему Договору прилагаются:</w:t>
      </w:r>
    </w:p>
    <w:p w:rsidR="00D4560A" w:rsidRDefault="00D4560A" w:rsidP="00D4560A">
      <w:pPr>
        <w:ind w:firstLine="851"/>
        <w:jc w:val="both"/>
      </w:pPr>
      <w:r w:rsidRPr="00012752">
        <w:t>10.</w:t>
      </w:r>
      <w:r w:rsidR="00326A7A">
        <w:t>8</w:t>
      </w:r>
      <w:r w:rsidRPr="00012752">
        <w:t xml:space="preserve">.1. </w:t>
      </w:r>
      <w:r w:rsidR="009B3585">
        <w:t xml:space="preserve">Ведомость объемов работ </w:t>
      </w:r>
      <w:r w:rsidRPr="00012752">
        <w:t>(приложение № 1);</w:t>
      </w:r>
    </w:p>
    <w:p w:rsidR="00326A7A" w:rsidRPr="00326A7A" w:rsidRDefault="00326A7A" w:rsidP="00326A7A">
      <w:pPr>
        <w:ind w:firstLine="851"/>
        <w:jc w:val="both"/>
        <w:rPr>
          <w:b/>
        </w:rPr>
      </w:pPr>
      <w:r w:rsidRPr="00326A7A">
        <w:rPr>
          <w:iCs/>
        </w:rPr>
        <w:t>10.</w:t>
      </w:r>
      <w:r>
        <w:rPr>
          <w:iCs/>
        </w:rPr>
        <w:t>8</w:t>
      </w:r>
      <w:r w:rsidRPr="00326A7A">
        <w:rPr>
          <w:iCs/>
        </w:rPr>
        <w:t>.</w:t>
      </w:r>
      <w:r>
        <w:rPr>
          <w:iCs/>
        </w:rPr>
        <w:t>2</w:t>
      </w:r>
      <w:r w:rsidRPr="00326A7A">
        <w:rPr>
          <w:iCs/>
        </w:rPr>
        <w:t xml:space="preserve">. </w:t>
      </w:r>
      <w:r>
        <w:rPr>
          <w:iCs/>
        </w:rPr>
        <w:t xml:space="preserve">Локальный сметный расчет </w:t>
      </w:r>
      <w:r w:rsidRPr="00326A7A">
        <w:t xml:space="preserve">(приложение № </w:t>
      </w:r>
      <w:r>
        <w:t>2</w:t>
      </w:r>
      <w:r w:rsidRPr="00326A7A">
        <w:t>).</w:t>
      </w:r>
    </w:p>
    <w:p w:rsidR="00D4560A" w:rsidRPr="00012752" w:rsidRDefault="00D4560A" w:rsidP="00D4560A">
      <w:pPr>
        <w:ind w:firstLine="851"/>
        <w:jc w:val="both"/>
      </w:pPr>
      <w:r w:rsidRPr="00012752">
        <w:t>10.</w:t>
      </w:r>
      <w:r w:rsidR="00326A7A">
        <w:t>8</w:t>
      </w:r>
      <w:r w:rsidRPr="00012752">
        <w:t>.</w:t>
      </w:r>
      <w:r w:rsidR="00326A7A">
        <w:t>3</w:t>
      </w:r>
      <w:r w:rsidRPr="00012752">
        <w:t>. Протокол согласования договорной цены (приложение № 3);</w:t>
      </w:r>
    </w:p>
    <w:p w:rsidR="00D4560A" w:rsidRPr="00012752" w:rsidRDefault="00D4560A" w:rsidP="00D4560A">
      <w:pPr>
        <w:ind w:firstLine="851"/>
        <w:rPr>
          <w:b/>
        </w:rPr>
      </w:pPr>
    </w:p>
    <w:p w:rsidR="00D4560A" w:rsidRPr="00012752" w:rsidRDefault="00D4560A" w:rsidP="00D4560A">
      <w:pPr>
        <w:ind w:firstLine="851"/>
      </w:pPr>
      <w:r w:rsidRPr="00012752">
        <w:rPr>
          <w:b/>
        </w:rPr>
        <w:t>11. Юридические адреса и платежные реквизиты Сторон</w:t>
      </w:r>
    </w:p>
    <w:p w:rsidR="00450CB6" w:rsidRPr="00495404" w:rsidRDefault="00450CB6" w:rsidP="00450CB6">
      <w:pPr>
        <w:pStyle w:val="afd"/>
        <w:ind w:firstLine="0"/>
        <w:jc w:val="both"/>
        <w:rPr>
          <w:sz w:val="24"/>
          <w:szCs w:val="24"/>
        </w:rPr>
      </w:pPr>
      <w:r w:rsidRPr="00495404">
        <w:rPr>
          <w:b/>
          <w:sz w:val="24"/>
          <w:szCs w:val="24"/>
        </w:rPr>
        <w:t xml:space="preserve">Заказчик: </w:t>
      </w:r>
      <w:r w:rsidRPr="00495404">
        <w:rPr>
          <w:sz w:val="24"/>
          <w:szCs w:val="24"/>
        </w:rPr>
        <w:t xml:space="preserve"> Открытое акционерное общество «Центр по перевозке грузов в контейнерах «ТрансКонтейнер»</w:t>
      </w:r>
    </w:p>
    <w:p w:rsidR="00450CB6" w:rsidRPr="00495404" w:rsidRDefault="00450CB6" w:rsidP="00450CB6">
      <w:pPr>
        <w:shd w:val="clear" w:color="auto" w:fill="FFFFFF"/>
        <w:spacing w:line="322" w:lineRule="exact"/>
        <w:jc w:val="both"/>
        <w:rPr>
          <w:color w:val="000000"/>
          <w:spacing w:val="5"/>
        </w:rPr>
      </w:pPr>
      <w:r w:rsidRPr="00495404">
        <w:rPr>
          <w:color w:val="000000"/>
          <w:spacing w:val="5"/>
        </w:rPr>
        <w:t>Юридический адрес: Российская Федерация, 125047, г. Москва, Оружейный пер., д.19</w:t>
      </w:r>
    </w:p>
    <w:p w:rsidR="00450CB6" w:rsidRPr="00495404" w:rsidRDefault="00450CB6" w:rsidP="00450CB6">
      <w:pPr>
        <w:jc w:val="both"/>
      </w:pPr>
      <w:r w:rsidRPr="00495404">
        <w:t xml:space="preserve">Почтовый адрес: </w:t>
      </w:r>
      <w:r w:rsidR="00CF73F1">
        <w:rPr>
          <w:color w:val="000000"/>
          <w:spacing w:val="5"/>
        </w:rPr>
        <w:t>680000, г. Хабаровск</w:t>
      </w:r>
      <w:r w:rsidRPr="00495404">
        <w:rPr>
          <w:color w:val="000000"/>
          <w:spacing w:val="5"/>
        </w:rPr>
        <w:t xml:space="preserve">, </w:t>
      </w:r>
      <w:r w:rsidR="00CF73F1">
        <w:rPr>
          <w:color w:val="000000"/>
          <w:spacing w:val="5"/>
        </w:rPr>
        <w:t>ул. Дзержинского, 65, 3-й этаж</w:t>
      </w:r>
    </w:p>
    <w:p w:rsidR="00450CB6" w:rsidRPr="00495404" w:rsidRDefault="00450CB6" w:rsidP="00450CB6">
      <w:pPr>
        <w:jc w:val="both"/>
      </w:pPr>
      <w:r w:rsidRPr="00495404">
        <w:rPr>
          <w:color w:val="000000"/>
          <w:spacing w:val="5"/>
        </w:rPr>
        <w:t xml:space="preserve">ИНН 7708591995,  </w:t>
      </w:r>
      <w:r w:rsidRPr="00495404">
        <w:t xml:space="preserve">КПП 997650001, </w:t>
      </w:r>
    </w:p>
    <w:p w:rsidR="00450CB6" w:rsidRPr="00495404" w:rsidRDefault="00CF73F1" w:rsidP="00450CB6">
      <w:pPr>
        <w:jc w:val="both"/>
      </w:pPr>
      <w:r>
        <w:t>Р/с 40702810000020008790</w:t>
      </w:r>
      <w:r w:rsidR="00450CB6" w:rsidRPr="00495404">
        <w:t xml:space="preserve"> в филиале </w:t>
      </w:r>
      <w:r>
        <w:t>ОАО Банк ВТБ в г. Хабаровск</w:t>
      </w:r>
      <w:r w:rsidR="00450CB6" w:rsidRPr="00495404">
        <w:t xml:space="preserve"> </w:t>
      </w:r>
    </w:p>
    <w:p w:rsidR="00450CB6" w:rsidRPr="00495404" w:rsidRDefault="00CF73F1" w:rsidP="00450CB6">
      <w:pPr>
        <w:jc w:val="both"/>
      </w:pPr>
      <w:r>
        <w:t>БИК 040813727</w:t>
      </w:r>
    </w:p>
    <w:p w:rsidR="00450CB6" w:rsidRPr="00495404" w:rsidRDefault="00CF73F1" w:rsidP="00450CB6">
      <w:pPr>
        <w:pStyle w:val="afd"/>
        <w:ind w:firstLine="0"/>
        <w:jc w:val="both"/>
        <w:rPr>
          <w:sz w:val="24"/>
          <w:szCs w:val="24"/>
        </w:rPr>
      </w:pPr>
      <w:r>
        <w:rPr>
          <w:sz w:val="24"/>
          <w:szCs w:val="24"/>
        </w:rPr>
        <w:t>К/с 30101810400000000727</w:t>
      </w:r>
      <w:r w:rsidR="00450CB6" w:rsidRPr="00495404">
        <w:rPr>
          <w:sz w:val="24"/>
          <w:szCs w:val="24"/>
        </w:rPr>
        <w:t xml:space="preserve">, </w:t>
      </w:r>
    </w:p>
    <w:p w:rsidR="00450CB6" w:rsidRPr="00495404" w:rsidRDefault="00CF73F1" w:rsidP="00450CB6">
      <w:pPr>
        <w:shd w:val="clear" w:color="auto" w:fill="FFFFFF"/>
        <w:jc w:val="both"/>
        <w:rPr>
          <w:color w:val="000000"/>
          <w:spacing w:val="5"/>
        </w:rPr>
      </w:pPr>
      <w:r>
        <w:t>тел. (4212) 38-54-01</w:t>
      </w:r>
    </w:p>
    <w:p w:rsidR="00D4560A" w:rsidRPr="00012752" w:rsidRDefault="00D4560A" w:rsidP="00D4560A">
      <w:pPr>
        <w:pStyle w:val="afd"/>
        <w:ind w:firstLine="0"/>
        <w:rPr>
          <w:b/>
          <w:sz w:val="24"/>
          <w:szCs w:val="24"/>
        </w:rPr>
      </w:pPr>
    </w:p>
    <w:p w:rsidR="00D4560A" w:rsidRPr="00012752" w:rsidRDefault="00D4560A" w:rsidP="00D4560A">
      <w:pPr>
        <w:pStyle w:val="afd"/>
        <w:ind w:firstLine="0"/>
        <w:rPr>
          <w:sz w:val="24"/>
          <w:szCs w:val="24"/>
        </w:rPr>
      </w:pPr>
      <w:r w:rsidRPr="00012752">
        <w:rPr>
          <w:b/>
          <w:sz w:val="24"/>
          <w:szCs w:val="24"/>
        </w:rPr>
        <w:t>Исполнитель: ________________________________________</w:t>
      </w:r>
    </w:p>
    <w:p w:rsidR="00D4560A" w:rsidRPr="00012752" w:rsidRDefault="00D4560A" w:rsidP="00D4560A">
      <w:pPr>
        <w:pStyle w:val="afd"/>
        <w:ind w:firstLine="0"/>
        <w:rPr>
          <w:sz w:val="24"/>
          <w:szCs w:val="24"/>
        </w:rPr>
      </w:pPr>
      <w:r w:rsidRPr="00012752">
        <w:rPr>
          <w:color w:val="000000"/>
          <w:spacing w:val="5"/>
          <w:sz w:val="24"/>
          <w:szCs w:val="24"/>
        </w:rPr>
        <w:t>Место нахождения:</w:t>
      </w:r>
      <w:r w:rsidRPr="00012752">
        <w:rPr>
          <w:b/>
          <w:sz w:val="24"/>
          <w:szCs w:val="24"/>
        </w:rPr>
        <w:t xml:space="preserve"> ________________________________________</w:t>
      </w:r>
    </w:p>
    <w:p w:rsidR="00D4560A" w:rsidRPr="00012752" w:rsidRDefault="00D4560A" w:rsidP="00D4560A">
      <w:pPr>
        <w:pStyle w:val="afd"/>
        <w:ind w:firstLine="0"/>
        <w:rPr>
          <w:sz w:val="24"/>
          <w:szCs w:val="24"/>
        </w:rPr>
      </w:pPr>
      <w:r w:rsidRPr="00012752">
        <w:rPr>
          <w:sz w:val="24"/>
          <w:szCs w:val="24"/>
        </w:rPr>
        <w:t>Почтовый индекс:  _________,</w:t>
      </w:r>
      <w:r w:rsidRPr="00012752">
        <w:rPr>
          <w:b/>
          <w:sz w:val="24"/>
          <w:szCs w:val="24"/>
        </w:rPr>
        <w:t xml:space="preserve">  </w:t>
      </w:r>
      <w:r w:rsidRPr="00012752">
        <w:rPr>
          <w:sz w:val="24"/>
          <w:szCs w:val="24"/>
        </w:rPr>
        <w:t>адрес:______________________________</w:t>
      </w:r>
    </w:p>
    <w:p w:rsidR="00D4560A" w:rsidRPr="00012752" w:rsidRDefault="00D4560A" w:rsidP="00D4560A">
      <w:pPr>
        <w:pStyle w:val="afd"/>
        <w:ind w:firstLine="0"/>
        <w:rPr>
          <w:sz w:val="24"/>
          <w:szCs w:val="24"/>
        </w:rPr>
      </w:pPr>
      <w:r w:rsidRPr="00012752">
        <w:rPr>
          <w:sz w:val="24"/>
          <w:szCs w:val="24"/>
        </w:rPr>
        <w:t xml:space="preserve">ОГРН_______________ИНН ______________, ОКПО ______________, </w:t>
      </w:r>
    </w:p>
    <w:p w:rsidR="00D4560A" w:rsidRPr="00012752" w:rsidRDefault="00D4560A" w:rsidP="00D4560A">
      <w:pPr>
        <w:pStyle w:val="afd"/>
        <w:ind w:firstLine="0"/>
        <w:rPr>
          <w:i/>
          <w:sz w:val="24"/>
          <w:szCs w:val="24"/>
        </w:rPr>
      </w:pPr>
      <w:r w:rsidRPr="00012752">
        <w:rPr>
          <w:sz w:val="24"/>
          <w:szCs w:val="24"/>
        </w:rPr>
        <w:t xml:space="preserve">КПП ______________ , </w:t>
      </w:r>
    </w:p>
    <w:p w:rsidR="00D4560A" w:rsidRPr="00012752" w:rsidRDefault="00D4560A" w:rsidP="00D4560A">
      <w:pPr>
        <w:pStyle w:val="afa"/>
        <w:rPr>
          <w:i/>
          <w:iCs/>
          <w:sz w:val="24"/>
        </w:rPr>
      </w:pPr>
      <w:r w:rsidRPr="00012752">
        <w:rPr>
          <w:i/>
          <w:iCs/>
          <w:sz w:val="24"/>
        </w:rPr>
        <w:t xml:space="preserve">р/счет  ______________________ в  ____________________,            к/счет _______________________ в  ___________________________, БИК _______________, </w:t>
      </w:r>
    </w:p>
    <w:p w:rsidR="00D4560A" w:rsidRPr="00012752" w:rsidRDefault="00D4560A" w:rsidP="00D4560A">
      <w:pPr>
        <w:pStyle w:val="afd"/>
        <w:ind w:firstLine="0"/>
        <w:rPr>
          <w:sz w:val="24"/>
          <w:szCs w:val="24"/>
        </w:rPr>
      </w:pPr>
      <w:r w:rsidRPr="00012752">
        <w:rPr>
          <w:iCs/>
          <w:sz w:val="24"/>
          <w:szCs w:val="24"/>
        </w:rPr>
        <w:t>тел.</w:t>
      </w:r>
      <w:r w:rsidRPr="00012752">
        <w:rPr>
          <w:i/>
          <w:sz w:val="24"/>
          <w:szCs w:val="24"/>
        </w:rPr>
        <w:t xml:space="preserve"> ________</w:t>
      </w:r>
      <w:r w:rsidRPr="00012752">
        <w:rPr>
          <w:sz w:val="24"/>
          <w:szCs w:val="24"/>
        </w:rPr>
        <w:t>, факс _____________,</w:t>
      </w:r>
    </w:p>
    <w:p w:rsidR="00D4560A" w:rsidRPr="00012752" w:rsidRDefault="00D4560A" w:rsidP="00D4560A">
      <w:pPr>
        <w:pStyle w:val="afd"/>
        <w:ind w:firstLine="0"/>
        <w:rPr>
          <w:sz w:val="24"/>
          <w:szCs w:val="24"/>
        </w:rPr>
      </w:pPr>
      <w:r w:rsidRPr="00012752">
        <w:rPr>
          <w:sz w:val="24"/>
          <w:szCs w:val="24"/>
          <w:lang w:val="en-US"/>
        </w:rPr>
        <w:t>E</w:t>
      </w:r>
      <w:r w:rsidRPr="00012752">
        <w:rPr>
          <w:sz w:val="24"/>
          <w:szCs w:val="24"/>
        </w:rPr>
        <w:t>-</w:t>
      </w:r>
      <w:r w:rsidRPr="00012752">
        <w:rPr>
          <w:sz w:val="24"/>
          <w:szCs w:val="24"/>
          <w:lang w:val="en-US"/>
        </w:rPr>
        <w:t>mail</w:t>
      </w:r>
      <w:r w:rsidRPr="00012752">
        <w:rPr>
          <w:sz w:val="24"/>
          <w:szCs w:val="24"/>
        </w:rPr>
        <w:t xml:space="preserve"> _________________</w:t>
      </w:r>
    </w:p>
    <w:p w:rsidR="00D4560A" w:rsidRDefault="00D4560A" w:rsidP="00D4560A">
      <w:pPr>
        <w:pStyle w:val="afa"/>
        <w:ind w:left="709" w:right="-341"/>
        <w:rPr>
          <w:i/>
          <w:sz w:val="24"/>
        </w:rPr>
      </w:pPr>
    </w:p>
    <w:p w:rsidR="00104F61" w:rsidRDefault="00104F61" w:rsidP="00D4560A">
      <w:pPr>
        <w:pStyle w:val="afa"/>
        <w:ind w:left="709" w:right="-341"/>
        <w:rPr>
          <w:i/>
          <w:sz w:val="24"/>
        </w:rPr>
      </w:pPr>
    </w:p>
    <w:p w:rsidR="00104F61" w:rsidRPr="00012752" w:rsidRDefault="00104F61" w:rsidP="00D4560A">
      <w:pPr>
        <w:pStyle w:val="afa"/>
        <w:ind w:left="709" w:right="-341"/>
        <w:rPr>
          <w:i/>
          <w:sz w:val="24"/>
        </w:rPr>
      </w:pPr>
    </w:p>
    <w:p w:rsidR="00D4560A" w:rsidRPr="00012752" w:rsidRDefault="00D4560A" w:rsidP="00D4560A">
      <w:pPr>
        <w:pStyle w:val="afa"/>
        <w:ind w:left="709" w:right="-341"/>
        <w:rPr>
          <w:i/>
          <w:sz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4560A" w:rsidRPr="00012752" w:rsidTr="000734BF">
        <w:trPr>
          <w:trHeight w:val="2074"/>
        </w:trPr>
        <w:tc>
          <w:tcPr>
            <w:tcW w:w="4705" w:type="dxa"/>
            <w:tcBorders>
              <w:top w:val="nil"/>
              <w:left w:val="nil"/>
              <w:bottom w:val="nil"/>
              <w:right w:val="nil"/>
            </w:tcBorders>
          </w:tcPr>
          <w:p w:rsidR="00D4560A" w:rsidRPr="00012752" w:rsidRDefault="00D4560A" w:rsidP="000734BF">
            <w:r w:rsidRPr="00012752">
              <w:t>Заказчик:</w:t>
            </w:r>
          </w:p>
          <w:p w:rsidR="00D4560A" w:rsidRPr="00012752" w:rsidRDefault="00D4560A" w:rsidP="000734BF"/>
          <w:p w:rsidR="00D4560A" w:rsidRPr="00012752" w:rsidRDefault="00D4560A" w:rsidP="000734BF">
            <w:r w:rsidRPr="00012752">
              <w:t>________    ______________</w:t>
            </w:r>
          </w:p>
          <w:p w:rsidR="00D4560A" w:rsidRPr="00012752" w:rsidRDefault="00D4560A" w:rsidP="000734BF">
            <w:pPr>
              <w:rPr>
                <w:vertAlign w:val="superscript"/>
              </w:rPr>
            </w:pPr>
            <w:r w:rsidRPr="00012752">
              <w:rPr>
                <w:vertAlign w:val="superscript"/>
              </w:rPr>
              <w:t xml:space="preserve">(подпись)                    (Ф.И.О.)                                                                       </w:t>
            </w:r>
          </w:p>
        </w:tc>
        <w:tc>
          <w:tcPr>
            <w:tcW w:w="4139" w:type="dxa"/>
            <w:tcBorders>
              <w:top w:val="nil"/>
              <w:left w:val="nil"/>
              <w:bottom w:val="nil"/>
              <w:right w:val="nil"/>
            </w:tcBorders>
          </w:tcPr>
          <w:p w:rsidR="00D4560A" w:rsidRPr="00012752" w:rsidRDefault="00D4560A" w:rsidP="000734BF">
            <w:r w:rsidRPr="00012752">
              <w:t>Исполнитель:</w:t>
            </w:r>
          </w:p>
          <w:p w:rsidR="00D4560A" w:rsidRPr="00012752" w:rsidRDefault="00D4560A" w:rsidP="000734BF"/>
          <w:p w:rsidR="00D4560A" w:rsidRPr="00012752" w:rsidRDefault="00D4560A" w:rsidP="000734BF">
            <w:r w:rsidRPr="00012752">
              <w:t>________    ______________</w:t>
            </w:r>
          </w:p>
          <w:p w:rsidR="00D4560A" w:rsidRPr="00012752" w:rsidRDefault="00D4560A" w:rsidP="000734BF">
            <w:r w:rsidRPr="00012752">
              <w:rPr>
                <w:vertAlign w:val="superscript"/>
              </w:rPr>
              <w:t xml:space="preserve">(подпись)                        (Ф.И.О.)                                                                         </w:t>
            </w:r>
          </w:p>
        </w:tc>
      </w:tr>
    </w:tbl>
    <w:p w:rsidR="007D30DE" w:rsidRDefault="007D30DE" w:rsidP="0064247D">
      <w:pPr>
        <w:pStyle w:val="ConsNormal"/>
        <w:widowControl/>
        <w:ind w:firstLine="0"/>
        <w:rPr>
          <w:rFonts w:ascii="Times New Roman" w:hAnsi="Times New Roman" w:cs="Times New Roman"/>
          <w:sz w:val="24"/>
          <w:szCs w:val="24"/>
        </w:rPr>
      </w:pPr>
    </w:p>
    <w:p w:rsidR="00631B5E" w:rsidRDefault="00631B5E" w:rsidP="00D4560A">
      <w:pPr>
        <w:pStyle w:val="ConsNormal"/>
        <w:widowControl/>
        <w:ind w:firstLine="0"/>
        <w:jc w:val="right"/>
        <w:rPr>
          <w:rFonts w:ascii="Times New Roman" w:hAnsi="Times New Roman" w:cs="Times New Roman"/>
          <w:sz w:val="24"/>
          <w:szCs w:val="24"/>
        </w:rPr>
      </w:pPr>
    </w:p>
    <w:p w:rsidR="00631B5E" w:rsidRDefault="00631B5E" w:rsidP="00D4560A">
      <w:pPr>
        <w:pStyle w:val="ConsNormal"/>
        <w:widowControl/>
        <w:ind w:firstLine="0"/>
        <w:jc w:val="right"/>
        <w:rPr>
          <w:rFonts w:ascii="Times New Roman" w:hAnsi="Times New Roman" w:cs="Times New Roman"/>
          <w:sz w:val="24"/>
          <w:szCs w:val="24"/>
        </w:rPr>
      </w:pPr>
    </w:p>
    <w:p w:rsidR="00D4560A" w:rsidRPr="00012752" w:rsidRDefault="00D4560A" w:rsidP="00D4560A">
      <w:pPr>
        <w:pStyle w:val="ConsNormal"/>
        <w:widowControl/>
        <w:ind w:firstLine="0"/>
        <w:jc w:val="right"/>
        <w:rPr>
          <w:rFonts w:ascii="Times New Roman" w:hAnsi="Times New Roman" w:cs="Times New Roman"/>
          <w:sz w:val="24"/>
          <w:szCs w:val="24"/>
        </w:rPr>
      </w:pPr>
      <w:r w:rsidRPr="00012752">
        <w:rPr>
          <w:rFonts w:ascii="Times New Roman" w:hAnsi="Times New Roman" w:cs="Times New Roman"/>
          <w:sz w:val="24"/>
          <w:szCs w:val="24"/>
        </w:rPr>
        <w:t xml:space="preserve">Приложение № </w:t>
      </w:r>
      <w:r w:rsidR="00EA4787">
        <w:rPr>
          <w:rFonts w:ascii="Times New Roman" w:hAnsi="Times New Roman" w:cs="Times New Roman"/>
          <w:sz w:val="24"/>
          <w:szCs w:val="24"/>
        </w:rPr>
        <w:t>3</w:t>
      </w:r>
    </w:p>
    <w:p w:rsidR="00D4560A" w:rsidRPr="00012752" w:rsidRDefault="00D4560A" w:rsidP="00D4560A">
      <w:pPr>
        <w:pStyle w:val="ConsNormal"/>
        <w:widowControl/>
        <w:ind w:firstLine="0"/>
        <w:jc w:val="right"/>
        <w:rPr>
          <w:rFonts w:ascii="Times New Roman" w:hAnsi="Times New Roman" w:cs="Times New Roman"/>
          <w:sz w:val="24"/>
          <w:szCs w:val="24"/>
        </w:rPr>
      </w:pPr>
      <w:r w:rsidRPr="00012752">
        <w:rPr>
          <w:rFonts w:ascii="Times New Roman" w:hAnsi="Times New Roman" w:cs="Times New Roman"/>
          <w:sz w:val="24"/>
          <w:szCs w:val="24"/>
        </w:rPr>
        <w:t>к Договору на выполнение работ</w:t>
      </w:r>
    </w:p>
    <w:p w:rsidR="001E7826" w:rsidRPr="00012752" w:rsidRDefault="001E7826" w:rsidP="001E7826">
      <w:pPr>
        <w:pStyle w:val="ConsNormal"/>
        <w:widowControl/>
        <w:ind w:firstLine="0"/>
        <w:jc w:val="right"/>
        <w:rPr>
          <w:rFonts w:ascii="Times New Roman" w:hAnsi="Times New Roman" w:cs="Times New Roman"/>
          <w:sz w:val="24"/>
          <w:szCs w:val="24"/>
        </w:rPr>
      </w:pPr>
      <w:r w:rsidRPr="00012752">
        <w:rPr>
          <w:rFonts w:ascii="Times New Roman" w:hAnsi="Times New Roman" w:cs="Times New Roman"/>
          <w:sz w:val="24"/>
          <w:szCs w:val="24"/>
        </w:rPr>
        <w:t>№</w:t>
      </w:r>
      <w:r>
        <w:rPr>
          <w:rFonts w:ascii="Times New Roman" w:hAnsi="Times New Roman" w:cs="Times New Roman"/>
          <w:sz w:val="24"/>
          <w:szCs w:val="24"/>
        </w:rPr>
        <w:t>______________</w:t>
      </w:r>
    </w:p>
    <w:p w:rsidR="00D4560A" w:rsidRPr="00012752" w:rsidRDefault="001E7826" w:rsidP="00631B5E">
      <w:pPr>
        <w:pStyle w:val="ConsNormal"/>
        <w:widowControl/>
        <w:ind w:firstLine="0"/>
        <w:jc w:val="right"/>
        <w:rPr>
          <w:rFonts w:ascii="Times New Roman" w:hAnsi="Times New Roman" w:cs="Times New Roman"/>
          <w:sz w:val="24"/>
          <w:szCs w:val="24"/>
        </w:rPr>
      </w:pPr>
      <w:r w:rsidRPr="00012752">
        <w:rPr>
          <w:rFonts w:ascii="Times New Roman" w:hAnsi="Times New Roman" w:cs="Times New Roman"/>
          <w:sz w:val="24"/>
          <w:szCs w:val="24"/>
        </w:rPr>
        <w:t>от «___»_________201</w:t>
      </w:r>
      <w:r>
        <w:rPr>
          <w:rFonts w:ascii="Times New Roman" w:hAnsi="Times New Roman" w:cs="Times New Roman"/>
          <w:sz w:val="24"/>
          <w:szCs w:val="24"/>
        </w:rPr>
        <w:t>4</w:t>
      </w:r>
      <w:r w:rsidRPr="00012752">
        <w:rPr>
          <w:rFonts w:ascii="Times New Roman" w:hAnsi="Times New Roman" w:cs="Times New Roman"/>
          <w:sz w:val="24"/>
          <w:szCs w:val="24"/>
        </w:rPr>
        <w:t xml:space="preserve"> г.</w:t>
      </w:r>
    </w:p>
    <w:p w:rsidR="00D4560A" w:rsidRPr="00012752" w:rsidRDefault="00D4560A" w:rsidP="00D4560A">
      <w:pPr>
        <w:pStyle w:val="ConsNonformat"/>
        <w:widowControl/>
        <w:rPr>
          <w:rFonts w:ascii="Times New Roman" w:hAnsi="Times New Roman" w:cs="Times New Roman"/>
          <w:sz w:val="24"/>
          <w:szCs w:val="24"/>
        </w:rPr>
      </w:pPr>
    </w:p>
    <w:p w:rsidR="00D4560A" w:rsidRPr="00012752" w:rsidRDefault="00D4560A" w:rsidP="00D4560A">
      <w:pPr>
        <w:pStyle w:val="ConsNormal"/>
        <w:widowControl/>
        <w:ind w:firstLine="0"/>
        <w:jc w:val="center"/>
        <w:rPr>
          <w:rFonts w:ascii="Times New Roman" w:hAnsi="Times New Roman" w:cs="Times New Roman"/>
          <w:sz w:val="24"/>
          <w:szCs w:val="24"/>
        </w:rPr>
      </w:pPr>
      <w:r w:rsidRPr="00012752">
        <w:rPr>
          <w:rFonts w:ascii="Times New Roman" w:hAnsi="Times New Roman" w:cs="Times New Roman"/>
          <w:sz w:val="24"/>
          <w:szCs w:val="24"/>
        </w:rPr>
        <w:t>Протокол</w:t>
      </w:r>
    </w:p>
    <w:p w:rsidR="00D4560A" w:rsidRPr="00012752" w:rsidRDefault="00D4560A" w:rsidP="00631B5E">
      <w:pPr>
        <w:pStyle w:val="ConsNormal"/>
        <w:widowControl/>
        <w:ind w:firstLine="0"/>
        <w:jc w:val="center"/>
        <w:rPr>
          <w:rFonts w:ascii="Times New Roman" w:hAnsi="Times New Roman" w:cs="Times New Roman"/>
          <w:sz w:val="24"/>
          <w:szCs w:val="24"/>
        </w:rPr>
      </w:pPr>
      <w:r w:rsidRPr="00012752">
        <w:rPr>
          <w:rFonts w:ascii="Times New Roman" w:hAnsi="Times New Roman" w:cs="Times New Roman"/>
          <w:sz w:val="24"/>
          <w:szCs w:val="24"/>
        </w:rPr>
        <w:t>согласования договорной цены</w:t>
      </w:r>
    </w:p>
    <w:p w:rsidR="00D4560A" w:rsidRPr="00012752" w:rsidRDefault="00D4560A" w:rsidP="00D4560A">
      <w:pPr>
        <w:pStyle w:val="ConsNonformat"/>
        <w:widowControl/>
        <w:rPr>
          <w:rFonts w:ascii="Times New Roman" w:hAnsi="Times New Roman" w:cs="Times New Roman"/>
          <w:sz w:val="24"/>
          <w:szCs w:val="24"/>
        </w:rPr>
      </w:pPr>
    </w:p>
    <w:p w:rsidR="00D4560A" w:rsidRPr="00012752" w:rsidRDefault="00D4560A" w:rsidP="00D4560A">
      <w:pPr>
        <w:pStyle w:val="ConsNormal"/>
        <w:widowControl/>
        <w:ind w:firstLine="540"/>
        <w:jc w:val="both"/>
        <w:rPr>
          <w:rFonts w:ascii="Times New Roman" w:hAnsi="Times New Roman" w:cs="Times New Roman"/>
          <w:sz w:val="24"/>
          <w:szCs w:val="24"/>
        </w:rPr>
      </w:pPr>
      <w:r w:rsidRPr="00012752">
        <w:rPr>
          <w:rFonts w:ascii="Times New Roman" w:hAnsi="Times New Roman" w:cs="Times New Roman"/>
          <w:sz w:val="24"/>
          <w:szCs w:val="24"/>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w:t>
      </w:r>
      <w:r w:rsidR="00153D23">
        <w:rPr>
          <w:rFonts w:ascii="Times New Roman" w:hAnsi="Times New Roman" w:cs="Times New Roman"/>
          <w:sz w:val="24"/>
          <w:szCs w:val="24"/>
        </w:rPr>
        <w:t xml:space="preserve">одной </w:t>
      </w:r>
      <w:r w:rsidRPr="00012752">
        <w:rPr>
          <w:rFonts w:ascii="Times New Roman" w:hAnsi="Times New Roman" w:cs="Times New Roman"/>
          <w:sz w:val="24"/>
          <w:szCs w:val="24"/>
        </w:rPr>
        <w:t>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D4560A" w:rsidRPr="00012752" w:rsidRDefault="00D4560A" w:rsidP="00D4560A">
      <w:pPr>
        <w:pStyle w:val="ConsNonformat"/>
        <w:widowControl/>
        <w:rPr>
          <w:rFonts w:ascii="Times New Roman" w:hAnsi="Times New Roman" w:cs="Times New Roman"/>
          <w:sz w:val="24"/>
          <w:szCs w:val="24"/>
        </w:rPr>
      </w:pPr>
    </w:p>
    <w:p w:rsidR="00EA4787" w:rsidRPr="00012752" w:rsidRDefault="00EA4787" w:rsidP="00D4560A">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4560A" w:rsidRPr="00012752" w:rsidTr="000734BF">
        <w:trPr>
          <w:trHeight w:val="2074"/>
        </w:trPr>
        <w:tc>
          <w:tcPr>
            <w:tcW w:w="4705" w:type="dxa"/>
            <w:tcBorders>
              <w:top w:val="nil"/>
              <w:left w:val="nil"/>
              <w:bottom w:val="nil"/>
              <w:right w:val="nil"/>
            </w:tcBorders>
          </w:tcPr>
          <w:p w:rsidR="00D4560A" w:rsidRPr="00012752" w:rsidRDefault="00D4560A" w:rsidP="000734BF">
            <w:r w:rsidRPr="00012752">
              <w:t>Заказчик:</w:t>
            </w:r>
          </w:p>
          <w:p w:rsidR="00D4560A" w:rsidRPr="00012752" w:rsidRDefault="00D4560A" w:rsidP="000734BF"/>
          <w:p w:rsidR="00D4560A" w:rsidRPr="00012752" w:rsidRDefault="00D4560A" w:rsidP="000734BF">
            <w:r w:rsidRPr="00012752">
              <w:t>________    ______________</w:t>
            </w:r>
          </w:p>
          <w:p w:rsidR="00D4560A" w:rsidRPr="00012752" w:rsidRDefault="00D4560A" w:rsidP="000734BF">
            <w:pPr>
              <w:rPr>
                <w:vertAlign w:val="superscript"/>
              </w:rPr>
            </w:pPr>
            <w:r w:rsidRPr="00012752">
              <w:rPr>
                <w:vertAlign w:val="superscript"/>
              </w:rPr>
              <w:t xml:space="preserve">(подпись)                        (Ф.И.О.)                                                                         </w:t>
            </w:r>
          </w:p>
        </w:tc>
        <w:tc>
          <w:tcPr>
            <w:tcW w:w="4139" w:type="dxa"/>
            <w:tcBorders>
              <w:top w:val="nil"/>
              <w:left w:val="nil"/>
              <w:bottom w:val="nil"/>
              <w:right w:val="nil"/>
            </w:tcBorders>
          </w:tcPr>
          <w:p w:rsidR="00D4560A" w:rsidRPr="00012752" w:rsidRDefault="00D4560A" w:rsidP="000734BF">
            <w:r w:rsidRPr="00012752">
              <w:t>Исполнитель:</w:t>
            </w:r>
          </w:p>
          <w:p w:rsidR="00D4560A" w:rsidRPr="00012752" w:rsidRDefault="00D4560A" w:rsidP="000734BF"/>
          <w:p w:rsidR="00D4560A" w:rsidRPr="00012752" w:rsidRDefault="00D4560A" w:rsidP="000734BF">
            <w:r w:rsidRPr="00012752">
              <w:t>________    ______________</w:t>
            </w:r>
          </w:p>
          <w:p w:rsidR="00D4560A" w:rsidRPr="00012752" w:rsidRDefault="00D4560A" w:rsidP="000734BF">
            <w:r w:rsidRPr="00012752">
              <w:rPr>
                <w:vertAlign w:val="superscript"/>
              </w:rPr>
              <w:t xml:space="preserve">(подпись)                        (Ф.И.О.)                                                                         </w:t>
            </w:r>
          </w:p>
        </w:tc>
      </w:tr>
    </w:tbl>
    <w:p w:rsidR="003D5AE6" w:rsidRPr="0064247D" w:rsidRDefault="003D5AE6" w:rsidP="0064247D">
      <w:pPr>
        <w:pStyle w:val="ConsNormal"/>
        <w:widowControl/>
        <w:ind w:firstLine="0"/>
        <w:jc w:val="both"/>
        <w:rPr>
          <w:rFonts w:ascii="Times New Roman" w:hAnsi="Times New Roman" w:cs="Times New Roman"/>
          <w:sz w:val="24"/>
          <w:szCs w:val="24"/>
        </w:rPr>
      </w:pPr>
    </w:p>
    <w:p w:rsidR="003D5AE6" w:rsidRDefault="003D5AE6" w:rsidP="000954FB">
      <w:pPr>
        <w:pStyle w:val="afa"/>
        <w:ind w:firstLine="0"/>
        <w:jc w:val="right"/>
        <w:rPr>
          <w:sz w:val="28"/>
          <w:szCs w:val="28"/>
          <w:highlight w:val="cyan"/>
        </w:rPr>
      </w:pPr>
    </w:p>
    <w:p w:rsidR="00EE5CA1" w:rsidRDefault="00EE5CA1" w:rsidP="000954FB">
      <w:pPr>
        <w:pStyle w:val="afa"/>
        <w:ind w:firstLine="0"/>
        <w:jc w:val="right"/>
        <w:rPr>
          <w:sz w:val="28"/>
          <w:szCs w:val="28"/>
          <w:highlight w:val="cyan"/>
        </w:rPr>
      </w:pPr>
    </w:p>
    <w:p w:rsidR="000954FB" w:rsidRPr="003E6990" w:rsidRDefault="000954FB" w:rsidP="000954FB">
      <w:pPr>
        <w:pStyle w:val="afa"/>
        <w:ind w:firstLine="0"/>
        <w:jc w:val="right"/>
        <w:rPr>
          <w:sz w:val="28"/>
          <w:szCs w:val="28"/>
        </w:rPr>
      </w:pPr>
      <w:r w:rsidRPr="003E6990">
        <w:rPr>
          <w:sz w:val="28"/>
          <w:szCs w:val="28"/>
        </w:rPr>
        <w:t>Приложение № 6</w:t>
      </w:r>
    </w:p>
    <w:p w:rsidR="000954FB" w:rsidRPr="003E6990" w:rsidRDefault="000954FB" w:rsidP="000954FB">
      <w:pPr>
        <w:pStyle w:val="afa"/>
        <w:ind w:firstLine="0"/>
        <w:jc w:val="right"/>
        <w:rPr>
          <w:sz w:val="28"/>
          <w:szCs w:val="28"/>
        </w:rPr>
      </w:pPr>
      <w:r w:rsidRPr="003E6990">
        <w:rPr>
          <w:sz w:val="28"/>
          <w:szCs w:val="28"/>
        </w:rPr>
        <w:t>к документации о закупке</w:t>
      </w:r>
    </w:p>
    <w:p w:rsidR="000954FB" w:rsidRPr="003E6990" w:rsidRDefault="000954FB" w:rsidP="000954FB">
      <w:pPr>
        <w:pStyle w:val="afa"/>
        <w:jc w:val="left"/>
        <w:rPr>
          <w:b/>
          <w:i/>
          <w:sz w:val="28"/>
          <w:szCs w:val="28"/>
        </w:rPr>
      </w:pPr>
    </w:p>
    <w:p w:rsidR="000954FB" w:rsidRPr="003E6990" w:rsidRDefault="000954FB" w:rsidP="000954FB">
      <w:pPr>
        <w:pStyle w:val="afa"/>
        <w:jc w:val="left"/>
        <w:rPr>
          <w:b/>
          <w:i/>
          <w:sz w:val="28"/>
          <w:szCs w:val="28"/>
        </w:rPr>
      </w:pPr>
    </w:p>
    <w:p w:rsidR="000954FB" w:rsidRPr="003E6990" w:rsidRDefault="000954FB" w:rsidP="000954FB">
      <w:pPr>
        <w:jc w:val="center"/>
        <w:rPr>
          <w:b/>
          <w:bCs/>
          <w:sz w:val="28"/>
          <w:szCs w:val="28"/>
        </w:rPr>
      </w:pPr>
      <w:r w:rsidRPr="003E6990">
        <w:rPr>
          <w:b/>
          <w:bCs/>
          <w:sz w:val="28"/>
          <w:szCs w:val="28"/>
        </w:rPr>
        <w:t>СВЕДЕНИЯ ОБ АДМИНИСТРАТИВНОМ И ПРОИЗВОДСТВЕННОМ ПЕРСОНАЛЕ ПРЕТЕНДЕНТА</w:t>
      </w:r>
    </w:p>
    <w:p w:rsidR="000954FB" w:rsidRPr="003E6990" w:rsidRDefault="000954FB" w:rsidP="000954FB">
      <w:pPr>
        <w:jc w:val="center"/>
        <w:rPr>
          <w:sz w:val="28"/>
          <w:szCs w:val="28"/>
        </w:rPr>
      </w:pPr>
      <w:r w:rsidRPr="003E6990">
        <w:rPr>
          <w:sz w:val="28"/>
          <w:szCs w:val="28"/>
        </w:rPr>
        <w:t>(</w:t>
      </w:r>
      <w:r w:rsidRPr="003E6990">
        <w:rPr>
          <w:i/>
        </w:rPr>
        <w:t>указывается персонал, который необходим для выполнения работ, оказания услуг, поставки товара,</w:t>
      </w:r>
      <w:r w:rsidR="00010BE3" w:rsidRPr="003E6990">
        <w:rPr>
          <w:i/>
        </w:rPr>
        <w:t xml:space="preserve"> </w:t>
      </w:r>
      <w:r w:rsidRPr="003E6990">
        <w:rPr>
          <w:i/>
        </w:rPr>
        <w:t>являющихся предметом</w:t>
      </w:r>
      <w:r w:rsidR="00BC1922" w:rsidRPr="003E6990">
        <w:rPr>
          <w:i/>
        </w:rPr>
        <w:t xml:space="preserve"> </w:t>
      </w:r>
      <w:r w:rsidR="008C4183" w:rsidRPr="003E6990">
        <w:rPr>
          <w:i/>
        </w:rPr>
        <w:t>Открытого конкурса</w:t>
      </w:r>
      <w:r w:rsidRPr="003E6990">
        <w:rPr>
          <w:sz w:val="28"/>
          <w:szCs w:val="28"/>
        </w:rPr>
        <w:t>)</w:t>
      </w:r>
    </w:p>
    <w:p w:rsidR="000954FB" w:rsidRPr="003E6990" w:rsidRDefault="000954FB" w:rsidP="000954FB">
      <w:pPr>
        <w:jc w:val="center"/>
      </w:pPr>
    </w:p>
    <w:p w:rsidR="000954FB" w:rsidRPr="003E6990" w:rsidRDefault="000954FB" w:rsidP="000954FB">
      <w:pPr>
        <w:tabs>
          <w:tab w:val="left" w:pos="9639"/>
        </w:tabs>
        <w:jc w:val="center"/>
        <w:rPr>
          <w:b/>
          <w:bCs/>
          <w:sz w:val="28"/>
          <w:szCs w:val="28"/>
        </w:rPr>
      </w:pPr>
      <w:r w:rsidRPr="003E6990">
        <w:rPr>
          <w:b/>
          <w:bCs/>
          <w:sz w:val="28"/>
          <w:szCs w:val="28"/>
        </w:rPr>
        <w:t xml:space="preserve">Административный персонал </w:t>
      </w:r>
    </w:p>
    <w:p w:rsidR="000954FB" w:rsidRPr="003E6990"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3E6990" w:rsidTr="00BF6892">
        <w:trPr>
          <w:jc w:val="center"/>
        </w:trPr>
        <w:tc>
          <w:tcPr>
            <w:tcW w:w="761" w:type="dxa"/>
            <w:vAlign w:val="center"/>
          </w:tcPr>
          <w:p w:rsidR="000954FB" w:rsidRPr="003E6990" w:rsidRDefault="000954FB" w:rsidP="00BF6892">
            <w:pPr>
              <w:tabs>
                <w:tab w:val="left" w:pos="9639"/>
              </w:tabs>
              <w:jc w:val="center"/>
            </w:pPr>
            <w:r w:rsidRPr="003E6990">
              <w:t>№ п/п</w:t>
            </w:r>
          </w:p>
        </w:tc>
        <w:tc>
          <w:tcPr>
            <w:tcW w:w="2299" w:type="dxa"/>
            <w:vAlign w:val="center"/>
          </w:tcPr>
          <w:p w:rsidR="000954FB" w:rsidRPr="003E6990" w:rsidRDefault="000954FB" w:rsidP="00BF6892">
            <w:pPr>
              <w:tabs>
                <w:tab w:val="left" w:pos="9639"/>
              </w:tabs>
              <w:jc w:val="center"/>
            </w:pPr>
            <w:r w:rsidRPr="003E6990">
              <w:t>Занимаемая должность</w:t>
            </w:r>
          </w:p>
        </w:tc>
        <w:tc>
          <w:tcPr>
            <w:tcW w:w="2762" w:type="dxa"/>
            <w:vAlign w:val="center"/>
          </w:tcPr>
          <w:p w:rsidR="000954FB" w:rsidRPr="003E6990" w:rsidRDefault="000954FB" w:rsidP="00BF6892">
            <w:pPr>
              <w:tabs>
                <w:tab w:val="left" w:pos="9639"/>
              </w:tabs>
              <w:jc w:val="center"/>
            </w:pPr>
            <w:r w:rsidRPr="003E6990">
              <w:t>Ф.И.О.</w:t>
            </w:r>
          </w:p>
        </w:tc>
        <w:tc>
          <w:tcPr>
            <w:tcW w:w="2160" w:type="dxa"/>
            <w:vAlign w:val="center"/>
          </w:tcPr>
          <w:p w:rsidR="000954FB" w:rsidRPr="003E6990" w:rsidRDefault="000954FB" w:rsidP="00BF6892">
            <w:pPr>
              <w:tabs>
                <w:tab w:val="left" w:pos="9639"/>
              </w:tabs>
              <w:jc w:val="center"/>
            </w:pPr>
            <w:r w:rsidRPr="003E6990">
              <w:t>Образование и специальность</w:t>
            </w:r>
          </w:p>
        </w:tc>
        <w:tc>
          <w:tcPr>
            <w:tcW w:w="2247" w:type="dxa"/>
            <w:vAlign w:val="center"/>
          </w:tcPr>
          <w:p w:rsidR="000954FB" w:rsidRPr="003E6990" w:rsidRDefault="000954FB" w:rsidP="00BF6892">
            <w:pPr>
              <w:tabs>
                <w:tab w:val="left" w:pos="9639"/>
              </w:tabs>
              <w:jc w:val="center"/>
            </w:pPr>
            <w:r w:rsidRPr="003E6990">
              <w:t>Стаж работы по профилю занимаемой должности</w:t>
            </w:r>
          </w:p>
        </w:tc>
      </w:tr>
      <w:tr w:rsidR="000954FB" w:rsidRPr="003E6990" w:rsidTr="00BF6892">
        <w:trPr>
          <w:jc w:val="center"/>
        </w:trPr>
        <w:tc>
          <w:tcPr>
            <w:tcW w:w="761" w:type="dxa"/>
            <w:vAlign w:val="center"/>
          </w:tcPr>
          <w:p w:rsidR="000954FB" w:rsidRPr="003E6990" w:rsidRDefault="000954FB" w:rsidP="00BF6892">
            <w:pPr>
              <w:tabs>
                <w:tab w:val="left" w:pos="9639"/>
              </w:tabs>
              <w:jc w:val="center"/>
            </w:pPr>
            <w:r w:rsidRPr="003E6990">
              <w:t>1</w:t>
            </w:r>
          </w:p>
        </w:tc>
        <w:tc>
          <w:tcPr>
            <w:tcW w:w="2299" w:type="dxa"/>
            <w:vAlign w:val="center"/>
          </w:tcPr>
          <w:p w:rsidR="000954FB" w:rsidRPr="003E6990" w:rsidRDefault="000954FB" w:rsidP="00BF6892">
            <w:pPr>
              <w:tabs>
                <w:tab w:val="left" w:pos="9639"/>
              </w:tabs>
              <w:jc w:val="center"/>
            </w:pPr>
          </w:p>
        </w:tc>
        <w:tc>
          <w:tcPr>
            <w:tcW w:w="2762" w:type="dxa"/>
          </w:tcPr>
          <w:p w:rsidR="000954FB" w:rsidRPr="003E6990" w:rsidRDefault="000954FB" w:rsidP="00BF6892">
            <w:pPr>
              <w:tabs>
                <w:tab w:val="left" w:pos="9639"/>
              </w:tabs>
              <w:jc w:val="center"/>
            </w:pPr>
          </w:p>
        </w:tc>
        <w:tc>
          <w:tcPr>
            <w:tcW w:w="2160" w:type="dxa"/>
            <w:vAlign w:val="center"/>
          </w:tcPr>
          <w:p w:rsidR="000954FB" w:rsidRPr="003E6990" w:rsidRDefault="000954FB" w:rsidP="00BF6892">
            <w:pPr>
              <w:tabs>
                <w:tab w:val="left" w:pos="9639"/>
              </w:tabs>
              <w:jc w:val="center"/>
            </w:pPr>
          </w:p>
        </w:tc>
        <w:tc>
          <w:tcPr>
            <w:tcW w:w="2247" w:type="dxa"/>
            <w:vAlign w:val="center"/>
          </w:tcPr>
          <w:p w:rsidR="000954FB" w:rsidRPr="003E6990" w:rsidRDefault="000954FB" w:rsidP="00BF6892">
            <w:pPr>
              <w:tabs>
                <w:tab w:val="left" w:pos="9639"/>
              </w:tabs>
              <w:jc w:val="center"/>
            </w:pPr>
          </w:p>
        </w:tc>
      </w:tr>
      <w:tr w:rsidR="000954FB" w:rsidRPr="003E6990" w:rsidTr="00BF6892">
        <w:trPr>
          <w:jc w:val="center"/>
        </w:trPr>
        <w:tc>
          <w:tcPr>
            <w:tcW w:w="761" w:type="dxa"/>
            <w:vAlign w:val="center"/>
          </w:tcPr>
          <w:p w:rsidR="000954FB" w:rsidRPr="003E6990" w:rsidRDefault="000954FB" w:rsidP="00BF6892">
            <w:pPr>
              <w:tabs>
                <w:tab w:val="left" w:pos="9639"/>
              </w:tabs>
              <w:jc w:val="center"/>
            </w:pPr>
            <w:r w:rsidRPr="003E6990">
              <w:t>2</w:t>
            </w:r>
          </w:p>
        </w:tc>
        <w:tc>
          <w:tcPr>
            <w:tcW w:w="2299" w:type="dxa"/>
            <w:vAlign w:val="center"/>
          </w:tcPr>
          <w:p w:rsidR="000954FB" w:rsidRPr="003E6990" w:rsidRDefault="000954FB" w:rsidP="00BF6892">
            <w:pPr>
              <w:tabs>
                <w:tab w:val="left" w:pos="9639"/>
              </w:tabs>
              <w:jc w:val="center"/>
            </w:pPr>
          </w:p>
        </w:tc>
        <w:tc>
          <w:tcPr>
            <w:tcW w:w="2762" w:type="dxa"/>
          </w:tcPr>
          <w:p w:rsidR="000954FB" w:rsidRPr="003E6990" w:rsidRDefault="000954FB" w:rsidP="00BF6892">
            <w:pPr>
              <w:tabs>
                <w:tab w:val="left" w:pos="9639"/>
              </w:tabs>
              <w:jc w:val="center"/>
            </w:pPr>
          </w:p>
        </w:tc>
        <w:tc>
          <w:tcPr>
            <w:tcW w:w="2160" w:type="dxa"/>
            <w:vAlign w:val="center"/>
          </w:tcPr>
          <w:p w:rsidR="000954FB" w:rsidRPr="003E6990" w:rsidRDefault="000954FB" w:rsidP="00BF6892">
            <w:pPr>
              <w:tabs>
                <w:tab w:val="left" w:pos="9639"/>
              </w:tabs>
              <w:jc w:val="center"/>
            </w:pPr>
          </w:p>
        </w:tc>
        <w:tc>
          <w:tcPr>
            <w:tcW w:w="2247" w:type="dxa"/>
            <w:vAlign w:val="center"/>
          </w:tcPr>
          <w:p w:rsidR="000954FB" w:rsidRPr="003E6990" w:rsidRDefault="000954FB" w:rsidP="00BF6892">
            <w:pPr>
              <w:tabs>
                <w:tab w:val="left" w:pos="9639"/>
              </w:tabs>
              <w:jc w:val="center"/>
            </w:pPr>
          </w:p>
        </w:tc>
      </w:tr>
      <w:tr w:rsidR="000954FB" w:rsidRPr="003E6990" w:rsidTr="00BF6892">
        <w:trPr>
          <w:jc w:val="center"/>
        </w:trPr>
        <w:tc>
          <w:tcPr>
            <w:tcW w:w="761" w:type="dxa"/>
            <w:vAlign w:val="center"/>
          </w:tcPr>
          <w:p w:rsidR="000954FB" w:rsidRPr="003E6990" w:rsidRDefault="000954FB" w:rsidP="00BF6892">
            <w:pPr>
              <w:tabs>
                <w:tab w:val="left" w:pos="9639"/>
              </w:tabs>
              <w:jc w:val="center"/>
            </w:pPr>
            <w:r w:rsidRPr="003E6990">
              <w:t>…</w:t>
            </w:r>
          </w:p>
        </w:tc>
        <w:tc>
          <w:tcPr>
            <w:tcW w:w="2299" w:type="dxa"/>
            <w:vAlign w:val="center"/>
          </w:tcPr>
          <w:p w:rsidR="000954FB" w:rsidRPr="003E6990" w:rsidRDefault="000954FB" w:rsidP="00BF6892">
            <w:pPr>
              <w:tabs>
                <w:tab w:val="left" w:pos="9639"/>
              </w:tabs>
              <w:jc w:val="center"/>
            </w:pPr>
          </w:p>
        </w:tc>
        <w:tc>
          <w:tcPr>
            <w:tcW w:w="2762" w:type="dxa"/>
          </w:tcPr>
          <w:p w:rsidR="000954FB" w:rsidRPr="003E6990" w:rsidRDefault="000954FB" w:rsidP="00BF6892">
            <w:pPr>
              <w:tabs>
                <w:tab w:val="left" w:pos="9639"/>
              </w:tabs>
              <w:jc w:val="center"/>
            </w:pPr>
          </w:p>
        </w:tc>
        <w:tc>
          <w:tcPr>
            <w:tcW w:w="2160" w:type="dxa"/>
            <w:vAlign w:val="center"/>
          </w:tcPr>
          <w:p w:rsidR="000954FB" w:rsidRPr="003E6990" w:rsidRDefault="000954FB" w:rsidP="00BF6892">
            <w:pPr>
              <w:tabs>
                <w:tab w:val="left" w:pos="9639"/>
              </w:tabs>
              <w:jc w:val="center"/>
            </w:pPr>
          </w:p>
        </w:tc>
        <w:tc>
          <w:tcPr>
            <w:tcW w:w="2247" w:type="dxa"/>
            <w:vAlign w:val="center"/>
          </w:tcPr>
          <w:p w:rsidR="000954FB" w:rsidRPr="003E6990" w:rsidRDefault="000954FB" w:rsidP="00BF6892">
            <w:pPr>
              <w:tabs>
                <w:tab w:val="left" w:pos="9639"/>
              </w:tabs>
              <w:jc w:val="center"/>
            </w:pPr>
          </w:p>
        </w:tc>
      </w:tr>
    </w:tbl>
    <w:p w:rsidR="000954FB" w:rsidRPr="003E6990" w:rsidRDefault="000954FB" w:rsidP="000954FB">
      <w:pPr>
        <w:tabs>
          <w:tab w:val="left" w:pos="9639"/>
        </w:tabs>
      </w:pPr>
    </w:p>
    <w:p w:rsidR="000954FB" w:rsidRPr="003E6990" w:rsidRDefault="000954FB" w:rsidP="000954FB">
      <w:pPr>
        <w:tabs>
          <w:tab w:val="left" w:pos="9639"/>
        </w:tabs>
        <w:jc w:val="center"/>
        <w:rPr>
          <w:b/>
          <w:bCs/>
          <w:sz w:val="28"/>
          <w:szCs w:val="28"/>
        </w:rPr>
      </w:pPr>
      <w:r w:rsidRPr="003E6990">
        <w:rPr>
          <w:b/>
          <w:bCs/>
          <w:sz w:val="28"/>
          <w:szCs w:val="28"/>
        </w:rPr>
        <w:t>Производственный персонал (рабочие)</w:t>
      </w:r>
    </w:p>
    <w:p w:rsidR="000954FB" w:rsidRPr="003E6990"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3E6990" w:rsidTr="00BF6892">
        <w:trPr>
          <w:trHeight w:val="1000"/>
          <w:jc w:val="center"/>
        </w:trPr>
        <w:tc>
          <w:tcPr>
            <w:tcW w:w="669" w:type="dxa"/>
            <w:vAlign w:val="center"/>
          </w:tcPr>
          <w:p w:rsidR="000954FB" w:rsidRPr="003E6990" w:rsidRDefault="000954FB" w:rsidP="00BF6892">
            <w:pPr>
              <w:tabs>
                <w:tab w:val="left" w:pos="9639"/>
              </w:tabs>
              <w:jc w:val="center"/>
            </w:pPr>
            <w:r w:rsidRPr="003E6990">
              <w:t>№ п/п</w:t>
            </w:r>
          </w:p>
        </w:tc>
        <w:tc>
          <w:tcPr>
            <w:tcW w:w="3782" w:type="dxa"/>
            <w:vAlign w:val="center"/>
          </w:tcPr>
          <w:p w:rsidR="000954FB" w:rsidRPr="003E6990" w:rsidRDefault="000954FB" w:rsidP="00BF6892">
            <w:pPr>
              <w:tabs>
                <w:tab w:val="left" w:pos="9639"/>
              </w:tabs>
              <w:jc w:val="center"/>
            </w:pPr>
            <w:r w:rsidRPr="003E6990">
              <w:t>Специальность</w:t>
            </w:r>
          </w:p>
          <w:p w:rsidR="000954FB" w:rsidRPr="003E6990" w:rsidRDefault="000954FB" w:rsidP="00BF6892">
            <w:pPr>
              <w:tabs>
                <w:tab w:val="left" w:pos="9639"/>
              </w:tabs>
              <w:jc w:val="center"/>
            </w:pPr>
            <w:r w:rsidRPr="003E6990">
              <w:t>по каждому рабочему</w:t>
            </w:r>
          </w:p>
        </w:tc>
        <w:tc>
          <w:tcPr>
            <w:tcW w:w="1944" w:type="dxa"/>
            <w:vAlign w:val="center"/>
          </w:tcPr>
          <w:p w:rsidR="000954FB" w:rsidRPr="003E6990" w:rsidRDefault="000954FB" w:rsidP="00BF6892">
            <w:pPr>
              <w:tabs>
                <w:tab w:val="left" w:pos="9639"/>
              </w:tabs>
              <w:jc w:val="center"/>
            </w:pPr>
            <w:r w:rsidRPr="003E6990">
              <w:t>Разряд, квалификация</w:t>
            </w:r>
          </w:p>
        </w:tc>
        <w:tc>
          <w:tcPr>
            <w:tcW w:w="2685" w:type="dxa"/>
            <w:vAlign w:val="center"/>
          </w:tcPr>
          <w:p w:rsidR="000954FB" w:rsidRPr="003E6990" w:rsidRDefault="000954FB" w:rsidP="00BF6892">
            <w:pPr>
              <w:tabs>
                <w:tab w:val="left" w:pos="9639"/>
              </w:tabs>
              <w:jc w:val="center"/>
            </w:pPr>
            <w:r w:rsidRPr="003E6990">
              <w:t>Стаж работы по специальности</w:t>
            </w:r>
          </w:p>
        </w:tc>
      </w:tr>
      <w:tr w:rsidR="000954FB" w:rsidRPr="003E6990" w:rsidTr="00BF6892">
        <w:trPr>
          <w:jc w:val="center"/>
        </w:trPr>
        <w:tc>
          <w:tcPr>
            <w:tcW w:w="669" w:type="dxa"/>
            <w:vAlign w:val="center"/>
          </w:tcPr>
          <w:p w:rsidR="000954FB" w:rsidRPr="003E6990" w:rsidRDefault="000954FB" w:rsidP="00BF6892">
            <w:pPr>
              <w:tabs>
                <w:tab w:val="left" w:pos="9639"/>
              </w:tabs>
              <w:jc w:val="center"/>
            </w:pPr>
            <w:r w:rsidRPr="003E6990">
              <w:t>1</w:t>
            </w:r>
          </w:p>
        </w:tc>
        <w:tc>
          <w:tcPr>
            <w:tcW w:w="3782" w:type="dxa"/>
            <w:vAlign w:val="center"/>
          </w:tcPr>
          <w:p w:rsidR="000954FB" w:rsidRPr="003E6990" w:rsidRDefault="000954FB" w:rsidP="00BF6892">
            <w:pPr>
              <w:tabs>
                <w:tab w:val="left" w:pos="9639"/>
              </w:tabs>
              <w:jc w:val="center"/>
            </w:pPr>
          </w:p>
        </w:tc>
        <w:tc>
          <w:tcPr>
            <w:tcW w:w="1944" w:type="dxa"/>
          </w:tcPr>
          <w:p w:rsidR="000954FB" w:rsidRPr="003E6990" w:rsidRDefault="000954FB" w:rsidP="00BF6892">
            <w:pPr>
              <w:tabs>
                <w:tab w:val="left" w:pos="9639"/>
              </w:tabs>
              <w:jc w:val="center"/>
            </w:pPr>
          </w:p>
        </w:tc>
        <w:tc>
          <w:tcPr>
            <w:tcW w:w="2685" w:type="dxa"/>
            <w:vAlign w:val="center"/>
          </w:tcPr>
          <w:p w:rsidR="000954FB" w:rsidRPr="003E6990" w:rsidRDefault="000954FB" w:rsidP="00BF6892">
            <w:pPr>
              <w:tabs>
                <w:tab w:val="left" w:pos="9639"/>
              </w:tabs>
              <w:jc w:val="center"/>
            </w:pPr>
          </w:p>
        </w:tc>
      </w:tr>
      <w:tr w:rsidR="000954FB" w:rsidRPr="003E6990" w:rsidTr="00BF6892">
        <w:trPr>
          <w:jc w:val="center"/>
        </w:trPr>
        <w:tc>
          <w:tcPr>
            <w:tcW w:w="669" w:type="dxa"/>
            <w:vAlign w:val="center"/>
          </w:tcPr>
          <w:p w:rsidR="000954FB" w:rsidRPr="003E6990" w:rsidRDefault="000954FB" w:rsidP="00BF6892">
            <w:pPr>
              <w:tabs>
                <w:tab w:val="left" w:pos="9639"/>
              </w:tabs>
              <w:jc w:val="center"/>
            </w:pPr>
            <w:r w:rsidRPr="003E6990">
              <w:t>2</w:t>
            </w:r>
          </w:p>
        </w:tc>
        <w:tc>
          <w:tcPr>
            <w:tcW w:w="3782" w:type="dxa"/>
            <w:vAlign w:val="center"/>
          </w:tcPr>
          <w:p w:rsidR="000954FB" w:rsidRPr="003E6990" w:rsidRDefault="000954FB" w:rsidP="00BF6892">
            <w:pPr>
              <w:tabs>
                <w:tab w:val="left" w:pos="9639"/>
              </w:tabs>
              <w:jc w:val="center"/>
            </w:pPr>
          </w:p>
        </w:tc>
        <w:tc>
          <w:tcPr>
            <w:tcW w:w="1944" w:type="dxa"/>
          </w:tcPr>
          <w:p w:rsidR="000954FB" w:rsidRPr="003E6990" w:rsidRDefault="000954FB" w:rsidP="00BF6892">
            <w:pPr>
              <w:tabs>
                <w:tab w:val="left" w:pos="9639"/>
              </w:tabs>
              <w:jc w:val="center"/>
            </w:pPr>
          </w:p>
        </w:tc>
        <w:tc>
          <w:tcPr>
            <w:tcW w:w="2685" w:type="dxa"/>
            <w:vAlign w:val="center"/>
          </w:tcPr>
          <w:p w:rsidR="000954FB" w:rsidRPr="003E6990" w:rsidRDefault="000954FB" w:rsidP="00BF6892">
            <w:pPr>
              <w:tabs>
                <w:tab w:val="left" w:pos="9639"/>
              </w:tabs>
              <w:jc w:val="center"/>
            </w:pPr>
          </w:p>
        </w:tc>
      </w:tr>
      <w:tr w:rsidR="000954FB" w:rsidRPr="003E6990" w:rsidTr="00BF6892">
        <w:trPr>
          <w:jc w:val="center"/>
        </w:trPr>
        <w:tc>
          <w:tcPr>
            <w:tcW w:w="669" w:type="dxa"/>
            <w:vAlign w:val="center"/>
          </w:tcPr>
          <w:p w:rsidR="000954FB" w:rsidRPr="003E6990" w:rsidRDefault="000954FB" w:rsidP="00BF6892">
            <w:pPr>
              <w:tabs>
                <w:tab w:val="left" w:pos="9639"/>
              </w:tabs>
              <w:jc w:val="center"/>
            </w:pPr>
            <w:r w:rsidRPr="003E6990">
              <w:t>…</w:t>
            </w:r>
          </w:p>
        </w:tc>
        <w:tc>
          <w:tcPr>
            <w:tcW w:w="3782" w:type="dxa"/>
            <w:vAlign w:val="center"/>
          </w:tcPr>
          <w:p w:rsidR="000954FB" w:rsidRPr="003E6990" w:rsidRDefault="000954FB" w:rsidP="00BF6892">
            <w:pPr>
              <w:tabs>
                <w:tab w:val="left" w:pos="9639"/>
              </w:tabs>
              <w:jc w:val="center"/>
            </w:pPr>
          </w:p>
        </w:tc>
        <w:tc>
          <w:tcPr>
            <w:tcW w:w="1944" w:type="dxa"/>
          </w:tcPr>
          <w:p w:rsidR="000954FB" w:rsidRPr="003E6990" w:rsidRDefault="000954FB" w:rsidP="00BF6892">
            <w:pPr>
              <w:tabs>
                <w:tab w:val="left" w:pos="9639"/>
              </w:tabs>
              <w:jc w:val="center"/>
            </w:pPr>
          </w:p>
        </w:tc>
        <w:tc>
          <w:tcPr>
            <w:tcW w:w="2685" w:type="dxa"/>
            <w:vAlign w:val="center"/>
          </w:tcPr>
          <w:p w:rsidR="000954FB" w:rsidRPr="003E6990" w:rsidRDefault="000954FB" w:rsidP="00BF6892">
            <w:pPr>
              <w:tabs>
                <w:tab w:val="left" w:pos="9639"/>
              </w:tabs>
              <w:jc w:val="center"/>
            </w:pPr>
          </w:p>
        </w:tc>
      </w:tr>
    </w:tbl>
    <w:p w:rsidR="000954FB" w:rsidRPr="003E6990" w:rsidRDefault="000954FB" w:rsidP="000954FB">
      <w:pPr>
        <w:pStyle w:val="afa"/>
        <w:jc w:val="left"/>
        <w:rPr>
          <w:b/>
          <w:i/>
          <w:sz w:val="28"/>
          <w:szCs w:val="28"/>
        </w:rPr>
      </w:pPr>
    </w:p>
    <w:p w:rsidR="000954FB" w:rsidRPr="003E6990" w:rsidRDefault="000954FB" w:rsidP="000954FB">
      <w:pPr>
        <w:pStyle w:val="3"/>
        <w:spacing w:before="0" w:after="0"/>
        <w:rPr>
          <w:rFonts w:ascii="Times New Roman" w:hAnsi="Times New Roman"/>
          <w:sz w:val="28"/>
          <w:szCs w:val="28"/>
        </w:rPr>
      </w:pPr>
    </w:p>
    <w:p w:rsidR="000954FB" w:rsidRPr="003E6990" w:rsidRDefault="000954FB" w:rsidP="000954FB">
      <w:pPr>
        <w:pStyle w:val="3"/>
        <w:spacing w:before="0" w:after="0"/>
        <w:rPr>
          <w:b w:val="0"/>
          <w:sz w:val="28"/>
          <w:szCs w:val="28"/>
        </w:rPr>
      </w:pPr>
      <w:r w:rsidRPr="003E6990">
        <w:rPr>
          <w:rFonts w:ascii="Times New Roman" w:hAnsi="Times New Roman"/>
          <w:sz w:val="28"/>
          <w:szCs w:val="28"/>
        </w:rPr>
        <w:t>Представитель</w:t>
      </w:r>
      <w:r w:rsidR="00BB306F" w:rsidRPr="003E6990">
        <w:rPr>
          <w:rFonts w:ascii="Times New Roman" w:hAnsi="Times New Roman"/>
          <w:sz w:val="28"/>
          <w:szCs w:val="28"/>
        </w:rPr>
        <w:t>, имеющий полномочия подписать З</w:t>
      </w:r>
      <w:r w:rsidRPr="003E6990">
        <w:rPr>
          <w:rFonts w:ascii="Times New Roman" w:hAnsi="Times New Roman"/>
          <w:sz w:val="28"/>
          <w:szCs w:val="28"/>
        </w:rPr>
        <w:t>аявку на участие от имени ______________________________________________________________</w:t>
      </w:r>
    </w:p>
    <w:p w:rsidR="000954FB" w:rsidRPr="003E6990" w:rsidRDefault="000954FB" w:rsidP="000954FB">
      <w:pPr>
        <w:tabs>
          <w:tab w:val="left" w:pos="8640"/>
        </w:tabs>
        <w:jc w:val="center"/>
        <w:rPr>
          <w:i/>
        </w:rPr>
      </w:pPr>
      <w:r w:rsidRPr="003E6990">
        <w:rPr>
          <w:i/>
        </w:rPr>
        <w:t>(наименование претендента)</w:t>
      </w:r>
    </w:p>
    <w:p w:rsidR="000954FB" w:rsidRPr="003E6990" w:rsidRDefault="000954FB" w:rsidP="000954FB">
      <w:pPr>
        <w:pStyle w:val="32"/>
        <w:suppressAutoHyphens/>
        <w:spacing w:after="0"/>
        <w:rPr>
          <w:sz w:val="28"/>
          <w:szCs w:val="28"/>
        </w:rPr>
      </w:pPr>
      <w:r w:rsidRPr="003E6990">
        <w:rPr>
          <w:sz w:val="28"/>
          <w:szCs w:val="28"/>
        </w:rPr>
        <w:t>____________________________________________________________________</w:t>
      </w:r>
    </w:p>
    <w:p w:rsidR="000954FB" w:rsidRPr="003E6990" w:rsidRDefault="000954FB" w:rsidP="000954FB">
      <w:pPr>
        <w:rPr>
          <w:i/>
        </w:rPr>
      </w:pPr>
      <w:r w:rsidRPr="003E6990">
        <w:rPr>
          <w:i/>
        </w:rPr>
        <w:t xml:space="preserve">       Печать</w:t>
      </w:r>
      <w:r w:rsidRPr="003E6990">
        <w:rPr>
          <w:i/>
        </w:rPr>
        <w:tab/>
      </w:r>
      <w:r w:rsidRPr="003E6990">
        <w:rPr>
          <w:i/>
        </w:rPr>
        <w:tab/>
      </w:r>
      <w:r w:rsidRPr="003E6990">
        <w:rPr>
          <w:i/>
        </w:rPr>
        <w:tab/>
        <w:t>(должность, подпись, ФИО)</w:t>
      </w:r>
    </w:p>
    <w:p w:rsidR="000954FB" w:rsidRPr="003E6990" w:rsidRDefault="000954FB" w:rsidP="000954FB">
      <w:pPr>
        <w:pStyle w:val="32"/>
        <w:suppressAutoHyphens/>
        <w:spacing w:after="0"/>
        <w:rPr>
          <w:sz w:val="28"/>
          <w:szCs w:val="28"/>
        </w:rPr>
      </w:pPr>
      <w:r w:rsidRPr="003E6990">
        <w:rPr>
          <w:sz w:val="28"/>
          <w:szCs w:val="28"/>
        </w:rPr>
        <w:t>"____" _________ 201__ г.</w:t>
      </w:r>
    </w:p>
    <w:p w:rsidR="000954FB" w:rsidRPr="000716B1" w:rsidRDefault="000954FB" w:rsidP="000954FB">
      <w:pPr>
        <w:pStyle w:val="afa"/>
        <w:ind w:firstLine="0"/>
        <w:jc w:val="right"/>
        <w:rPr>
          <w:sz w:val="28"/>
          <w:szCs w:val="28"/>
        </w:rPr>
      </w:pPr>
      <w:r w:rsidRPr="003E6990">
        <w:rPr>
          <w:b/>
          <w:i/>
          <w:sz w:val="28"/>
          <w:szCs w:val="28"/>
        </w:rPr>
        <w:br w:type="page"/>
      </w:r>
      <w:r w:rsidRPr="000716B1">
        <w:rPr>
          <w:sz w:val="28"/>
          <w:szCs w:val="28"/>
        </w:rPr>
        <w:t>Приложение № 7</w:t>
      </w:r>
    </w:p>
    <w:p w:rsidR="000954FB" w:rsidRPr="000716B1" w:rsidRDefault="000954FB" w:rsidP="000954FB">
      <w:pPr>
        <w:pStyle w:val="afa"/>
        <w:ind w:firstLine="0"/>
        <w:jc w:val="right"/>
        <w:rPr>
          <w:sz w:val="28"/>
          <w:szCs w:val="28"/>
        </w:rPr>
      </w:pPr>
      <w:r w:rsidRPr="000716B1">
        <w:rPr>
          <w:sz w:val="28"/>
          <w:szCs w:val="28"/>
        </w:rPr>
        <w:t>к документации о закупке</w:t>
      </w:r>
    </w:p>
    <w:p w:rsidR="000954FB" w:rsidRPr="000716B1" w:rsidRDefault="000954FB" w:rsidP="000954FB">
      <w:pPr>
        <w:rPr>
          <w:sz w:val="28"/>
          <w:szCs w:val="28"/>
        </w:rPr>
      </w:pPr>
    </w:p>
    <w:p w:rsidR="000954FB" w:rsidRPr="000716B1" w:rsidRDefault="000954FB" w:rsidP="000954FB">
      <w:pPr>
        <w:tabs>
          <w:tab w:val="left" w:pos="9639"/>
        </w:tabs>
        <w:ind w:firstLine="567"/>
        <w:jc w:val="center"/>
        <w:rPr>
          <w:b/>
          <w:szCs w:val="28"/>
        </w:rPr>
      </w:pPr>
      <w:r w:rsidRPr="000716B1">
        <w:rPr>
          <w:b/>
          <w:szCs w:val="28"/>
        </w:rPr>
        <w:t>СВЕДЕНИЯ О ПЛАНИРУЕМЫХ К ПРИВЛЕЧЕНИЮ СУБПОДРЯДНЫХ ОРГАНИЗАЦИЯХ</w:t>
      </w:r>
    </w:p>
    <w:p w:rsidR="000954FB" w:rsidRPr="000716B1" w:rsidRDefault="000954FB" w:rsidP="000954FB">
      <w:pPr>
        <w:tabs>
          <w:tab w:val="left" w:pos="9639"/>
        </w:tabs>
        <w:ind w:firstLine="567"/>
        <w:jc w:val="center"/>
        <w:rPr>
          <w:i/>
        </w:rPr>
      </w:pPr>
      <w:r w:rsidRPr="000716B1">
        <w:rPr>
          <w:i/>
        </w:rPr>
        <w:t>(отдельный лист по каждому субподрядчику)</w:t>
      </w:r>
    </w:p>
    <w:p w:rsidR="000954FB" w:rsidRPr="000716B1" w:rsidRDefault="000954FB" w:rsidP="000954FB">
      <w:pPr>
        <w:tabs>
          <w:tab w:val="left" w:pos="9639"/>
        </w:tabs>
        <w:ind w:firstLine="567"/>
        <w:jc w:val="center"/>
        <w:rPr>
          <w:sz w:val="22"/>
        </w:rPr>
      </w:pPr>
    </w:p>
    <w:p w:rsidR="000954FB" w:rsidRPr="000716B1" w:rsidRDefault="000954FB" w:rsidP="000954FB">
      <w:pPr>
        <w:tabs>
          <w:tab w:val="left" w:pos="9639"/>
        </w:tabs>
        <w:ind w:firstLine="567"/>
        <w:jc w:val="center"/>
        <w:rPr>
          <w:b/>
          <w:sz w:val="28"/>
          <w:szCs w:val="28"/>
        </w:rPr>
      </w:pPr>
      <w:r w:rsidRPr="000716B1">
        <w:rPr>
          <w:b/>
          <w:sz w:val="28"/>
          <w:szCs w:val="28"/>
        </w:rPr>
        <w:t>Наименование организации, фирмы:</w:t>
      </w:r>
    </w:p>
    <w:p w:rsidR="000954FB" w:rsidRPr="000716B1" w:rsidRDefault="000954FB" w:rsidP="000954FB">
      <w:pPr>
        <w:tabs>
          <w:tab w:val="left" w:pos="9639"/>
        </w:tabs>
        <w:ind w:firstLine="567"/>
        <w:rPr>
          <w:sz w:val="22"/>
        </w:rPr>
      </w:pPr>
      <w:r w:rsidRPr="000716B1">
        <w:rPr>
          <w:sz w:val="22"/>
        </w:rPr>
        <w:t>____________________________________________________________________________</w:t>
      </w:r>
    </w:p>
    <w:p w:rsidR="000954FB" w:rsidRPr="000716B1"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0716B1" w:rsidTr="00BF6892">
        <w:tc>
          <w:tcPr>
            <w:tcW w:w="3138" w:type="dxa"/>
          </w:tcPr>
          <w:p w:rsidR="000954FB" w:rsidRPr="000716B1" w:rsidRDefault="000954FB" w:rsidP="00BF6892">
            <w:pPr>
              <w:tabs>
                <w:tab w:val="left" w:pos="9639"/>
              </w:tabs>
              <w:rPr>
                <w:szCs w:val="28"/>
              </w:rPr>
            </w:pPr>
          </w:p>
        </w:tc>
        <w:tc>
          <w:tcPr>
            <w:tcW w:w="3426" w:type="dxa"/>
            <w:gridSpan w:val="2"/>
            <w:vAlign w:val="center"/>
          </w:tcPr>
          <w:p w:rsidR="000954FB" w:rsidRPr="000716B1" w:rsidRDefault="000954FB" w:rsidP="00BF6892">
            <w:pPr>
              <w:tabs>
                <w:tab w:val="left" w:pos="9639"/>
              </w:tabs>
              <w:jc w:val="center"/>
              <w:rPr>
                <w:szCs w:val="28"/>
              </w:rPr>
            </w:pPr>
            <w:r w:rsidRPr="000716B1">
              <w:rPr>
                <w:szCs w:val="28"/>
              </w:rPr>
              <w:t>Головная фирма</w:t>
            </w:r>
          </w:p>
        </w:tc>
        <w:tc>
          <w:tcPr>
            <w:tcW w:w="3156" w:type="dxa"/>
            <w:vAlign w:val="center"/>
          </w:tcPr>
          <w:p w:rsidR="000954FB" w:rsidRPr="000716B1" w:rsidRDefault="000954FB" w:rsidP="00BF6892">
            <w:pPr>
              <w:tabs>
                <w:tab w:val="left" w:pos="9639"/>
              </w:tabs>
              <w:jc w:val="center"/>
              <w:rPr>
                <w:szCs w:val="28"/>
              </w:rPr>
            </w:pPr>
            <w:r w:rsidRPr="000716B1">
              <w:rPr>
                <w:szCs w:val="28"/>
              </w:rPr>
              <w:t>Филиалы и дочерние предприятия</w:t>
            </w:r>
          </w:p>
        </w:tc>
      </w:tr>
      <w:tr w:rsidR="000954FB" w:rsidRPr="000716B1" w:rsidTr="00BF6892">
        <w:trPr>
          <w:trHeight w:val="391"/>
        </w:trPr>
        <w:tc>
          <w:tcPr>
            <w:tcW w:w="3138" w:type="dxa"/>
          </w:tcPr>
          <w:p w:rsidR="000954FB" w:rsidRPr="000716B1" w:rsidRDefault="000954FB" w:rsidP="00BF6892">
            <w:pPr>
              <w:tabs>
                <w:tab w:val="left" w:pos="9639"/>
              </w:tabs>
            </w:pPr>
            <w:r w:rsidRPr="000716B1">
              <w:t>Адрес</w:t>
            </w:r>
          </w:p>
        </w:tc>
        <w:tc>
          <w:tcPr>
            <w:tcW w:w="3426" w:type="dxa"/>
            <w:gridSpan w:val="2"/>
          </w:tcPr>
          <w:p w:rsidR="000954FB" w:rsidRPr="000716B1" w:rsidRDefault="000954FB" w:rsidP="00BF6892">
            <w:pPr>
              <w:tabs>
                <w:tab w:val="left" w:pos="9639"/>
              </w:tabs>
              <w:jc w:val="center"/>
            </w:pPr>
          </w:p>
        </w:tc>
        <w:tc>
          <w:tcPr>
            <w:tcW w:w="3156" w:type="dxa"/>
          </w:tcPr>
          <w:p w:rsidR="000954FB" w:rsidRPr="000716B1" w:rsidRDefault="000954FB" w:rsidP="00BF6892">
            <w:pPr>
              <w:tabs>
                <w:tab w:val="left" w:pos="9639"/>
              </w:tabs>
              <w:jc w:val="center"/>
            </w:pPr>
          </w:p>
        </w:tc>
      </w:tr>
      <w:tr w:rsidR="000954FB" w:rsidRPr="000716B1" w:rsidTr="00BF6892">
        <w:trPr>
          <w:trHeight w:val="346"/>
        </w:trPr>
        <w:tc>
          <w:tcPr>
            <w:tcW w:w="3138" w:type="dxa"/>
          </w:tcPr>
          <w:p w:rsidR="000954FB" w:rsidRPr="000716B1" w:rsidRDefault="000954FB" w:rsidP="00BF6892">
            <w:pPr>
              <w:tabs>
                <w:tab w:val="left" w:pos="9639"/>
              </w:tabs>
            </w:pPr>
            <w:r w:rsidRPr="000716B1">
              <w:t>Телефон</w:t>
            </w:r>
          </w:p>
        </w:tc>
        <w:tc>
          <w:tcPr>
            <w:tcW w:w="3426" w:type="dxa"/>
            <w:gridSpan w:val="2"/>
          </w:tcPr>
          <w:p w:rsidR="000954FB" w:rsidRPr="000716B1" w:rsidRDefault="000954FB" w:rsidP="00BF6892">
            <w:pPr>
              <w:tabs>
                <w:tab w:val="left" w:pos="9639"/>
              </w:tabs>
              <w:jc w:val="center"/>
            </w:pPr>
          </w:p>
        </w:tc>
        <w:tc>
          <w:tcPr>
            <w:tcW w:w="3156" w:type="dxa"/>
          </w:tcPr>
          <w:p w:rsidR="000954FB" w:rsidRPr="000716B1" w:rsidRDefault="000954FB" w:rsidP="00BF6892">
            <w:pPr>
              <w:tabs>
                <w:tab w:val="left" w:pos="9639"/>
              </w:tabs>
              <w:jc w:val="center"/>
            </w:pPr>
          </w:p>
        </w:tc>
      </w:tr>
      <w:tr w:rsidR="000954FB" w:rsidRPr="000716B1" w:rsidTr="00BF6892">
        <w:trPr>
          <w:trHeight w:val="355"/>
        </w:trPr>
        <w:tc>
          <w:tcPr>
            <w:tcW w:w="3138" w:type="dxa"/>
          </w:tcPr>
          <w:p w:rsidR="000954FB" w:rsidRPr="000716B1" w:rsidRDefault="000954FB" w:rsidP="00BF6892">
            <w:pPr>
              <w:tabs>
                <w:tab w:val="left" w:pos="9639"/>
              </w:tabs>
            </w:pPr>
            <w:r w:rsidRPr="000716B1">
              <w:t>Факс</w:t>
            </w:r>
          </w:p>
        </w:tc>
        <w:tc>
          <w:tcPr>
            <w:tcW w:w="3426" w:type="dxa"/>
            <w:gridSpan w:val="2"/>
          </w:tcPr>
          <w:p w:rsidR="000954FB" w:rsidRPr="000716B1" w:rsidRDefault="000954FB" w:rsidP="00BF6892">
            <w:pPr>
              <w:tabs>
                <w:tab w:val="left" w:pos="9639"/>
              </w:tabs>
              <w:jc w:val="center"/>
            </w:pPr>
          </w:p>
        </w:tc>
        <w:tc>
          <w:tcPr>
            <w:tcW w:w="3156" w:type="dxa"/>
          </w:tcPr>
          <w:p w:rsidR="000954FB" w:rsidRPr="000716B1" w:rsidRDefault="000954FB" w:rsidP="00BF6892">
            <w:pPr>
              <w:tabs>
                <w:tab w:val="left" w:pos="9639"/>
              </w:tabs>
              <w:jc w:val="center"/>
            </w:pPr>
          </w:p>
        </w:tc>
      </w:tr>
      <w:tr w:rsidR="000954FB" w:rsidRPr="000716B1" w:rsidTr="00BF6892">
        <w:trPr>
          <w:trHeight w:val="351"/>
        </w:trPr>
        <w:tc>
          <w:tcPr>
            <w:tcW w:w="3138" w:type="dxa"/>
          </w:tcPr>
          <w:p w:rsidR="000954FB" w:rsidRPr="000716B1" w:rsidRDefault="000954FB" w:rsidP="00BF6892">
            <w:pPr>
              <w:tabs>
                <w:tab w:val="left" w:pos="9639"/>
              </w:tabs>
            </w:pPr>
            <w:r w:rsidRPr="000716B1">
              <w:t>Ответственное лицо</w:t>
            </w:r>
          </w:p>
        </w:tc>
        <w:tc>
          <w:tcPr>
            <w:tcW w:w="3426" w:type="dxa"/>
            <w:gridSpan w:val="2"/>
          </w:tcPr>
          <w:p w:rsidR="000954FB" w:rsidRPr="000716B1" w:rsidRDefault="000954FB" w:rsidP="00BF6892">
            <w:pPr>
              <w:tabs>
                <w:tab w:val="left" w:pos="9639"/>
              </w:tabs>
              <w:jc w:val="center"/>
            </w:pPr>
          </w:p>
        </w:tc>
        <w:tc>
          <w:tcPr>
            <w:tcW w:w="3156" w:type="dxa"/>
          </w:tcPr>
          <w:p w:rsidR="000954FB" w:rsidRPr="000716B1" w:rsidRDefault="000954FB" w:rsidP="00BF6892">
            <w:pPr>
              <w:tabs>
                <w:tab w:val="left" w:pos="9639"/>
              </w:tabs>
              <w:jc w:val="center"/>
            </w:pPr>
          </w:p>
        </w:tc>
      </w:tr>
      <w:tr w:rsidR="000954FB" w:rsidRPr="000716B1" w:rsidTr="00BF6892">
        <w:trPr>
          <w:trHeight w:val="348"/>
        </w:trPr>
        <w:tc>
          <w:tcPr>
            <w:tcW w:w="3138" w:type="dxa"/>
          </w:tcPr>
          <w:p w:rsidR="000954FB" w:rsidRPr="000716B1" w:rsidRDefault="000954FB" w:rsidP="00BF6892">
            <w:pPr>
              <w:tabs>
                <w:tab w:val="left" w:pos="9639"/>
              </w:tabs>
            </w:pPr>
            <w:r w:rsidRPr="000716B1">
              <w:t>Форма (ООО, ЗАО и т.д.)</w:t>
            </w:r>
          </w:p>
        </w:tc>
        <w:tc>
          <w:tcPr>
            <w:tcW w:w="3426" w:type="dxa"/>
            <w:gridSpan w:val="2"/>
          </w:tcPr>
          <w:p w:rsidR="000954FB" w:rsidRPr="000716B1" w:rsidRDefault="000954FB" w:rsidP="00BF6892">
            <w:pPr>
              <w:tabs>
                <w:tab w:val="left" w:pos="9639"/>
              </w:tabs>
              <w:jc w:val="center"/>
            </w:pPr>
          </w:p>
        </w:tc>
        <w:tc>
          <w:tcPr>
            <w:tcW w:w="3156" w:type="dxa"/>
          </w:tcPr>
          <w:p w:rsidR="000954FB" w:rsidRPr="000716B1" w:rsidRDefault="000954FB" w:rsidP="00BF6892">
            <w:pPr>
              <w:tabs>
                <w:tab w:val="left" w:pos="9639"/>
              </w:tabs>
              <w:jc w:val="center"/>
            </w:pPr>
          </w:p>
        </w:tc>
      </w:tr>
      <w:tr w:rsidR="000954FB" w:rsidRPr="000716B1" w:rsidTr="00BF6892">
        <w:trPr>
          <w:trHeight w:val="343"/>
        </w:trPr>
        <w:tc>
          <w:tcPr>
            <w:tcW w:w="3138" w:type="dxa"/>
          </w:tcPr>
          <w:p w:rsidR="000954FB" w:rsidRPr="000716B1" w:rsidRDefault="000954FB" w:rsidP="00BF6892">
            <w:pPr>
              <w:tabs>
                <w:tab w:val="left" w:pos="9639"/>
              </w:tabs>
            </w:pPr>
            <w:r w:rsidRPr="000716B1">
              <w:t>Уставный капитал</w:t>
            </w:r>
          </w:p>
        </w:tc>
        <w:tc>
          <w:tcPr>
            <w:tcW w:w="3426" w:type="dxa"/>
            <w:gridSpan w:val="2"/>
          </w:tcPr>
          <w:p w:rsidR="000954FB" w:rsidRPr="000716B1" w:rsidRDefault="000954FB" w:rsidP="00BF6892">
            <w:pPr>
              <w:tabs>
                <w:tab w:val="left" w:pos="9639"/>
              </w:tabs>
              <w:jc w:val="center"/>
            </w:pPr>
          </w:p>
        </w:tc>
        <w:tc>
          <w:tcPr>
            <w:tcW w:w="3156" w:type="dxa"/>
          </w:tcPr>
          <w:p w:rsidR="000954FB" w:rsidRPr="000716B1" w:rsidRDefault="000954FB" w:rsidP="00BF6892">
            <w:pPr>
              <w:tabs>
                <w:tab w:val="left" w:pos="9639"/>
              </w:tabs>
              <w:jc w:val="center"/>
            </w:pPr>
          </w:p>
        </w:tc>
      </w:tr>
      <w:tr w:rsidR="000954FB" w:rsidRPr="000716B1" w:rsidTr="00BF6892">
        <w:trPr>
          <w:trHeight w:val="505"/>
        </w:trPr>
        <w:tc>
          <w:tcPr>
            <w:tcW w:w="3138" w:type="dxa"/>
            <w:tcBorders>
              <w:bottom w:val="nil"/>
            </w:tcBorders>
          </w:tcPr>
          <w:p w:rsidR="000954FB" w:rsidRPr="000716B1" w:rsidRDefault="000954FB" w:rsidP="00BF6892">
            <w:pPr>
              <w:tabs>
                <w:tab w:val="left" w:pos="9639"/>
              </w:tabs>
            </w:pPr>
            <w:r w:rsidRPr="000716B1">
              <w:t>Сфера деятельности</w:t>
            </w:r>
          </w:p>
        </w:tc>
        <w:tc>
          <w:tcPr>
            <w:tcW w:w="3426" w:type="dxa"/>
            <w:gridSpan w:val="2"/>
            <w:tcBorders>
              <w:bottom w:val="nil"/>
            </w:tcBorders>
          </w:tcPr>
          <w:p w:rsidR="000954FB" w:rsidRPr="000716B1" w:rsidRDefault="000954FB" w:rsidP="00BF6892">
            <w:pPr>
              <w:tabs>
                <w:tab w:val="left" w:pos="9639"/>
              </w:tabs>
              <w:jc w:val="center"/>
            </w:pPr>
          </w:p>
        </w:tc>
        <w:tc>
          <w:tcPr>
            <w:tcW w:w="3156" w:type="dxa"/>
            <w:tcBorders>
              <w:bottom w:val="nil"/>
            </w:tcBorders>
          </w:tcPr>
          <w:p w:rsidR="000954FB" w:rsidRPr="000716B1" w:rsidRDefault="000954FB" w:rsidP="00BF6892">
            <w:pPr>
              <w:tabs>
                <w:tab w:val="left" w:pos="9639"/>
              </w:tabs>
              <w:jc w:val="center"/>
            </w:pPr>
          </w:p>
        </w:tc>
      </w:tr>
      <w:tr w:rsidR="000954FB" w:rsidRPr="000716B1" w:rsidTr="00BF6892">
        <w:tc>
          <w:tcPr>
            <w:tcW w:w="3138" w:type="dxa"/>
            <w:tcBorders>
              <w:right w:val="nil"/>
            </w:tcBorders>
          </w:tcPr>
          <w:p w:rsidR="000954FB" w:rsidRPr="000716B1" w:rsidRDefault="000954FB" w:rsidP="00BF6892">
            <w:pPr>
              <w:tabs>
                <w:tab w:val="left" w:pos="9639"/>
              </w:tabs>
            </w:pPr>
            <w:r w:rsidRPr="000716B1">
              <w:t>Руководитель:</w:t>
            </w:r>
          </w:p>
        </w:tc>
        <w:tc>
          <w:tcPr>
            <w:tcW w:w="3426" w:type="dxa"/>
            <w:gridSpan w:val="2"/>
            <w:tcBorders>
              <w:left w:val="nil"/>
              <w:right w:val="nil"/>
            </w:tcBorders>
          </w:tcPr>
          <w:p w:rsidR="000954FB" w:rsidRPr="000716B1" w:rsidRDefault="000954FB" w:rsidP="00BF6892">
            <w:pPr>
              <w:tabs>
                <w:tab w:val="left" w:pos="9639"/>
              </w:tabs>
            </w:pPr>
            <w:r w:rsidRPr="000716B1">
              <w:t>Дата:</w:t>
            </w:r>
          </w:p>
        </w:tc>
        <w:tc>
          <w:tcPr>
            <w:tcW w:w="3156" w:type="dxa"/>
            <w:tcBorders>
              <w:left w:val="nil"/>
            </w:tcBorders>
          </w:tcPr>
          <w:p w:rsidR="000954FB" w:rsidRPr="000716B1" w:rsidRDefault="000954FB" w:rsidP="00BF6892">
            <w:pPr>
              <w:tabs>
                <w:tab w:val="left" w:pos="9639"/>
              </w:tabs>
            </w:pPr>
            <w:r w:rsidRPr="000716B1">
              <w:t>Печать/подпись (субподрядчика)</w:t>
            </w:r>
          </w:p>
        </w:tc>
      </w:tr>
      <w:tr w:rsidR="000954FB" w:rsidRPr="000716B1" w:rsidTr="00BF6892">
        <w:trPr>
          <w:cantSplit/>
        </w:trPr>
        <w:tc>
          <w:tcPr>
            <w:tcW w:w="9720" w:type="dxa"/>
            <w:gridSpan w:val="4"/>
          </w:tcPr>
          <w:p w:rsidR="000954FB" w:rsidRPr="000716B1" w:rsidRDefault="000954FB" w:rsidP="00BF6892">
            <w:pPr>
              <w:tabs>
                <w:tab w:val="left" w:pos="9639"/>
              </w:tabs>
              <w:jc w:val="center"/>
            </w:pPr>
          </w:p>
        </w:tc>
      </w:tr>
      <w:tr w:rsidR="000954FB" w:rsidRPr="000716B1" w:rsidTr="00BF6892">
        <w:trPr>
          <w:cantSplit/>
        </w:trPr>
        <w:tc>
          <w:tcPr>
            <w:tcW w:w="4782" w:type="dxa"/>
            <w:gridSpan w:val="2"/>
            <w:vMerge w:val="restart"/>
            <w:vAlign w:val="center"/>
          </w:tcPr>
          <w:p w:rsidR="000954FB" w:rsidRPr="000716B1" w:rsidRDefault="000954FB" w:rsidP="00BF6892">
            <w:pPr>
              <w:tabs>
                <w:tab w:val="left" w:pos="9639"/>
              </w:tabs>
            </w:pPr>
            <w:r w:rsidRPr="000716B1">
              <w:t>Виды работ, передаваемые субподрядчику по предмету конкурса</w:t>
            </w:r>
          </w:p>
        </w:tc>
        <w:tc>
          <w:tcPr>
            <w:tcW w:w="4938" w:type="dxa"/>
            <w:gridSpan w:val="2"/>
          </w:tcPr>
          <w:p w:rsidR="000954FB" w:rsidRPr="000716B1" w:rsidRDefault="000954FB" w:rsidP="00BF6892">
            <w:pPr>
              <w:tabs>
                <w:tab w:val="left" w:pos="9639"/>
              </w:tabs>
              <w:jc w:val="center"/>
            </w:pPr>
            <w:r w:rsidRPr="000716B1">
              <w:t>Передаваемые объемы работ</w:t>
            </w:r>
          </w:p>
        </w:tc>
      </w:tr>
      <w:tr w:rsidR="000954FB" w:rsidRPr="000716B1" w:rsidTr="00BF6892">
        <w:trPr>
          <w:cantSplit/>
        </w:trPr>
        <w:tc>
          <w:tcPr>
            <w:tcW w:w="4782" w:type="dxa"/>
            <w:gridSpan w:val="2"/>
            <w:vMerge/>
          </w:tcPr>
          <w:p w:rsidR="000954FB" w:rsidRPr="000716B1" w:rsidRDefault="000954FB" w:rsidP="00BF6892">
            <w:pPr>
              <w:tabs>
                <w:tab w:val="left" w:pos="9639"/>
              </w:tabs>
            </w:pPr>
          </w:p>
        </w:tc>
        <w:tc>
          <w:tcPr>
            <w:tcW w:w="1782" w:type="dxa"/>
          </w:tcPr>
          <w:p w:rsidR="000954FB" w:rsidRPr="000716B1" w:rsidRDefault="000954FB" w:rsidP="00BF6892">
            <w:pPr>
              <w:tabs>
                <w:tab w:val="left" w:pos="9639"/>
              </w:tabs>
              <w:jc w:val="center"/>
            </w:pPr>
            <w:r w:rsidRPr="000716B1">
              <w:t>В физических единицах</w:t>
            </w:r>
          </w:p>
        </w:tc>
        <w:tc>
          <w:tcPr>
            <w:tcW w:w="3156" w:type="dxa"/>
            <w:vAlign w:val="center"/>
          </w:tcPr>
          <w:p w:rsidR="000954FB" w:rsidRPr="000716B1" w:rsidRDefault="000954FB" w:rsidP="00BF6892">
            <w:pPr>
              <w:tabs>
                <w:tab w:val="left" w:pos="9639"/>
              </w:tabs>
              <w:jc w:val="center"/>
            </w:pPr>
            <w:r w:rsidRPr="000716B1">
              <w:t>В % к общему объему работ по предмету конкурса</w:t>
            </w:r>
          </w:p>
        </w:tc>
      </w:tr>
      <w:tr w:rsidR="000954FB" w:rsidRPr="000716B1" w:rsidTr="00BF6892">
        <w:tc>
          <w:tcPr>
            <w:tcW w:w="4782" w:type="dxa"/>
            <w:gridSpan w:val="2"/>
          </w:tcPr>
          <w:p w:rsidR="000954FB" w:rsidRPr="000716B1" w:rsidRDefault="000954FB" w:rsidP="00BF6892">
            <w:pPr>
              <w:tabs>
                <w:tab w:val="left" w:pos="9639"/>
              </w:tabs>
            </w:pPr>
          </w:p>
        </w:tc>
        <w:tc>
          <w:tcPr>
            <w:tcW w:w="1782" w:type="dxa"/>
          </w:tcPr>
          <w:p w:rsidR="000954FB" w:rsidRPr="000716B1" w:rsidRDefault="000954FB" w:rsidP="00BF6892">
            <w:pPr>
              <w:tabs>
                <w:tab w:val="left" w:pos="9639"/>
              </w:tabs>
              <w:jc w:val="center"/>
            </w:pPr>
          </w:p>
        </w:tc>
        <w:tc>
          <w:tcPr>
            <w:tcW w:w="3156" w:type="dxa"/>
          </w:tcPr>
          <w:p w:rsidR="000954FB" w:rsidRPr="000716B1" w:rsidRDefault="000954FB" w:rsidP="00BF6892">
            <w:pPr>
              <w:tabs>
                <w:tab w:val="left" w:pos="9639"/>
              </w:tabs>
              <w:jc w:val="center"/>
            </w:pPr>
          </w:p>
        </w:tc>
      </w:tr>
      <w:tr w:rsidR="000954FB" w:rsidRPr="000716B1" w:rsidTr="00BF6892">
        <w:tc>
          <w:tcPr>
            <w:tcW w:w="4782" w:type="dxa"/>
            <w:gridSpan w:val="2"/>
          </w:tcPr>
          <w:p w:rsidR="000954FB" w:rsidRPr="000716B1" w:rsidRDefault="000954FB" w:rsidP="00BF6892">
            <w:pPr>
              <w:tabs>
                <w:tab w:val="left" w:pos="9639"/>
              </w:tabs>
            </w:pPr>
          </w:p>
        </w:tc>
        <w:tc>
          <w:tcPr>
            <w:tcW w:w="1782" w:type="dxa"/>
          </w:tcPr>
          <w:p w:rsidR="000954FB" w:rsidRPr="000716B1" w:rsidRDefault="000954FB" w:rsidP="00BF6892">
            <w:pPr>
              <w:tabs>
                <w:tab w:val="left" w:pos="9639"/>
              </w:tabs>
              <w:jc w:val="center"/>
            </w:pPr>
          </w:p>
        </w:tc>
        <w:tc>
          <w:tcPr>
            <w:tcW w:w="3156" w:type="dxa"/>
          </w:tcPr>
          <w:p w:rsidR="000954FB" w:rsidRPr="000716B1" w:rsidRDefault="000954FB" w:rsidP="00BF6892">
            <w:pPr>
              <w:tabs>
                <w:tab w:val="left" w:pos="9639"/>
              </w:tabs>
              <w:jc w:val="center"/>
            </w:pPr>
          </w:p>
        </w:tc>
      </w:tr>
      <w:tr w:rsidR="000954FB" w:rsidRPr="000716B1" w:rsidTr="00BF6892">
        <w:tc>
          <w:tcPr>
            <w:tcW w:w="6564" w:type="dxa"/>
            <w:gridSpan w:val="3"/>
          </w:tcPr>
          <w:p w:rsidR="000954FB" w:rsidRPr="000716B1" w:rsidRDefault="000954FB" w:rsidP="00BF6892">
            <w:pPr>
              <w:tabs>
                <w:tab w:val="left" w:pos="9639"/>
              </w:tabs>
            </w:pPr>
            <w:r w:rsidRPr="000716B1">
              <w:t>Итого % передаваемых субподрядчику объёмов работ к общему объёму работ по предмету конкурса</w:t>
            </w:r>
          </w:p>
        </w:tc>
        <w:tc>
          <w:tcPr>
            <w:tcW w:w="3156" w:type="dxa"/>
          </w:tcPr>
          <w:p w:rsidR="000954FB" w:rsidRPr="000716B1" w:rsidRDefault="000954FB" w:rsidP="00BF6892">
            <w:pPr>
              <w:tabs>
                <w:tab w:val="left" w:pos="9639"/>
              </w:tabs>
              <w:jc w:val="center"/>
            </w:pPr>
          </w:p>
        </w:tc>
      </w:tr>
    </w:tbl>
    <w:p w:rsidR="000954FB" w:rsidRPr="000716B1" w:rsidRDefault="000954FB" w:rsidP="000954FB">
      <w:pPr>
        <w:tabs>
          <w:tab w:val="left" w:pos="9639"/>
        </w:tabs>
        <w:ind w:firstLine="720"/>
        <w:jc w:val="both"/>
        <w:rPr>
          <w:szCs w:val="28"/>
        </w:rPr>
      </w:pPr>
      <w:r w:rsidRPr="000716B1">
        <w:rPr>
          <w:szCs w:val="28"/>
        </w:rPr>
        <w:t>Приложения:</w:t>
      </w:r>
    </w:p>
    <w:p w:rsidR="000954FB" w:rsidRPr="000716B1" w:rsidRDefault="000954FB" w:rsidP="000954FB">
      <w:pPr>
        <w:tabs>
          <w:tab w:val="left" w:pos="9639"/>
        </w:tabs>
        <w:ind w:firstLine="720"/>
        <w:jc w:val="both"/>
        <w:rPr>
          <w:szCs w:val="28"/>
        </w:rPr>
      </w:pPr>
      <w:r w:rsidRPr="000716B1">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0716B1" w:rsidRDefault="000954FB" w:rsidP="006A6E7D">
      <w:pPr>
        <w:tabs>
          <w:tab w:val="left" w:pos="9639"/>
        </w:tabs>
        <w:ind w:firstLine="720"/>
        <w:jc w:val="both"/>
        <w:rPr>
          <w:szCs w:val="28"/>
        </w:rPr>
      </w:pPr>
      <w:r w:rsidRPr="000716B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0716B1" w:rsidRDefault="000954FB" w:rsidP="000954FB">
      <w:pPr>
        <w:pStyle w:val="3"/>
        <w:spacing w:before="0" w:after="0"/>
        <w:rPr>
          <w:rFonts w:ascii="Times New Roman" w:hAnsi="Times New Roman"/>
          <w:sz w:val="28"/>
          <w:szCs w:val="28"/>
        </w:rPr>
      </w:pPr>
    </w:p>
    <w:p w:rsidR="000954FB" w:rsidRPr="000716B1" w:rsidRDefault="000954FB" w:rsidP="000954FB">
      <w:pPr>
        <w:pStyle w:val="3"/>
        <w:spacing w:before="0" w:after="0"/>
        <w:rPr>
          <w:b w:val="0"/>
          <w:sz w:val="28"/>
          <w:szCs w:val="28"/>
        </w:rPr>
      </w:pPr>
      <w:r w:rsidRPr="000716B1">
        <w:rPr>
          <w:rFonts w:ascii="Times New Roman" w:hAnsi="Times New Roman"/>
          <w:sz w:val="28"/>
          <w:szCs w:val="28"/>
        </w:rPr>
        <w:t>Представитель</w:t>
      </w:r>
      <w:r w:rsidR="00BB306F" w:rsidRPr="000716B1">
        <w:rPr>
          <w:rFonts w:ascii="Times New Roman" w:hAnsi="Times New Roman"/>
          <w:sz w:val="28"/>
          <w:szCs w:val="28"/>
        </w:rPr>
        <w:t>, имеющий полномочия подписать З</w:t>
      </w:r>
      <w:r w:rsidRPr="000716B1">
        <w:rPr>
          <w:rFonts w:ascii="Times New Roman" w:hAnsi="Times New Roman"/>
          <w:sz w:val="28"/>
          <w:szCs w:val="28"/>
        </w:rPr>
        <w:t>аявку на участие от имени ______________________________________________________________</w:t>
      </w:r>
    </w:p>
    <w:p w:rsidR="000954FB" w:rsidRPr="000716B1" w:rsidRDefault="000954FB" w:rsidP="000954FB">
      <w:pPr>
        <w:tabs>
          <w:tab w:val="left" w:pos="8640"/>
        </w:tabs>
        <w:jc w:val="center"/>
        <w:rPr>
          <w:i/>
        </w:rPr>
      </w:pPr>
      <w:r w:rsidRPr="000716B1">
        <w:rPr>
          <w:i/>
        </w:rPr>
        <w:t>(наименование претендента)</w:t>
      </w:r>
    </w:p>
    <w:p w:rsidR="000954FB" w:rsidRPr="000716B1" w:rsidRDefault="000954FB" w:rsidP="000954FB">
      <w:pPr>
        <w:pStyle w:val="32"/>
        <w:suppressAutoHyphens/>
        <w:spacing w:after="0"/>
        <w:rPr>
          <w:sz w:val="28"/>
          <w:szCs w:val="28"/>
        </w:rPr>
      </w:pPr>
      <w:r w:rsidRPr="000716B1">
        <w:rPr>
          <w:sz w:val="28"/>
          <w:szCs w:val="28"/>
        </w:rPr>
        <w:t>____________________________________________________________________</w:t>
      </w:r>
    </w:p>
    <w:p w:rsidR="000954FB" w:rsidRPr="000716B1" w:rsidRDefault="000954FB" w:rsidP="000954FB">
      <w:pPr>
        <w:rPr>
          <w:i/>
        </w:rPr>
      </w:pPr>
      <w:r w:rsidRPr="000716B1">
        <w:rPr>
          <w:i/>
        </w:rPr>
        <w:t xml:space="preserve">       Печать</w:t>
      </w:r>
      <w:r w:rsidRPr="000716B1">
        <w:rPr>
          <w:i/>
        </w:rPr>
        <w:tab/>
      </w:r>
      <w:r w:rsidRPr="000716B1">
        <w:rPr>
          <w:i/>
        </w:rPr>
        <w:tab/>
      </w:r>
      <w:r w:rsidRPr="000716B1">
        <w:rPr>
          <w:i/>
        </w:rPr>
        <w:tab/>
        <w:t>(должность, подпись, ФИО)</w:t>
      </w:r>
    </w:p>
    <w:p w:rsidR="000954FB" w:rsidRDefault="000954FB" w:rsidP="000954FB">
      <w:pPr>
        <w:pStyle w:val="32"/>
        <w:suppressAutoHyphens/>
        <w:spacing w:after="0"/>
        <w:rPr>
          <w:sz w:val="28"/>
          <w:szCs w:val="28"/>
        </w:rPr>
      </w:pPr>
      <w:r w:rsidRPr="000716B1">
        <w:rPr>
          <w:sz w:val="28"/>
          <w:szCs w:val="28"/>
        </w:rPr>
        <w:t>"____" _________ 201__ г.</w:t>
      </w:r>
    </w:p>
    <w:sectPr w:rsidR="000954FB" w:rsidSect="00A067F4">
      <w:headerReference w:type="default" r:id="rId18"/>
      <w:footerReference w:type="even" r:id="rId19"/>
      <w:footerReference w:type="default" r:id="rId20"/>
      <w:pgSz w:w="11907" w:h="16840" w:code="9"/>
      <w:pgMar w:top="709" w:right="851" w:bottom="426" w:left="1418" w:header="426"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1F5" w:rsidRDefault="00FA31F5">
      <w:r>
        <w:separator/>
      </w:r>
    </w:p>
  </w:endnote>
  <w:endnote w:type="continuationSeparator" w:id="0">
    <w:p w:rsidR="00FA31F5" w:rsidRDefault="00FA3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A4" w:rsidRDefault="00DE02BF" w:rsidP="00BF6892">
    <w:pPr>
      <w:pStyle w:val="afe"/>
      <w:framePr w:wrap="around" w:vAnchor="text" w:hAnchor="margin" w:xAlign="right" w:y="1"/>
      <w:rPr>
        <w:rStyle w:val="a6"/>
      </w:rPr>
    </w:pPr>
    <w:r>
      <w:rPr>
        <w:rStyle w:val="a6"/>
      </w:rPr>
      <w:fldChar w:fldCharType="begin"/>
    </w:r>
    <w:r w:rsidR="00F864A4">
      <w:rPr>
        <w:rStyle w:val="a6"/>
      </w:rPr>
      <w:instrText xml:space="preserve">PAGE  </w:instrText>
    </w:r>
    <w:r>
      <w:rPr>
        <w:rStyle w:val="a6"/>
      </w:rPr>
      <w:fldChar w:fldCharType="separate"/>
    </w:r>
    <w:r w:rsidR="00F864A4">
      <w:rPr>
        <w:rStyle w:val="a6"/>
        <w:noProof/>
      </w:rPr>
      <w:t>28</w:t>
    </w:r>
    <w:r>
      <w:rPr>
        <w:rStyle w:val="a6"/>
      </w:rPr>
      <w:fldChar w:fldCharType="end"/>
    </w:r>
  </w:p>
  <w:p w:rsidR="00F864A4" w:rsidRDefault="00F864A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A4" w:rsidRDefault="00F864A4">
    <w:pPr>
      <w:pStyle w:val="afe"/>
      <w:jc w:val="center"/>
    </w:pPr>
  </w:p>
  <w:p w:rsidR="00F864A4" w:rsidRDefault="00F864A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1F5" w:rsidRDefault="00FA31F5">
      <w:r>
        <w:separator/>
      </w:r>
    </w:p>
  </w:footnote>
  <w:footnote w:type="continuationSeparator" w:id="0">
    <w:p w:rsidR="00FA31F5" w:rsidRDefault="00FA3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A4" w:rsidRDefault="00DE02BF">
    <w:pPr>
      <w:pStyle w:val="afc"/>
      <w:jc w:val="center"/>
    </w:pPr>
    <w:fldSimple w:instr=" PAGE   \* MERGEFORMAT ">
      <w:r w:rsidR="00102524">
        <w:rPr>
          <w:noProof/>
        </w:rPr>
        <w:t>43</w:t>
      </w:r>
    </w:fldSimple>
  </w:p>
  <w:p w:rsidR="00F864A4" w:rsidRDefault="00F864A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A8E6640"/>
    <w:multiLevelType w:val="hybridMultilevel"/>
    <w:tmpl w:val="7E8AF0E8"/>
    <w:lvl w:ilvl="0" w:tplc="9BF44A3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4A17D0"/>
    <w:multiLevelType w:val="hybridMultilevel"/>
    <w:tmpl w:val="4A6C7F12"/>
    <w:lvl w:ilvl="0" w:tplc="EC5E62BE">
      <w:start w:val="1"/>
      <w:numFmt w:val="decimal"/>
      <w:lvlText w:val="%1)"/>
      <w:lvlJc w:val="left"/>
      <w:pPr>
        <w:tabs>
          <w:tab w:val="num" w:pos="1211"/>
        </w:tabs>
        <w:ind w:left="1211" w:hanging="360"/>
      </w:pPr>
      <w:rPr>
        <w:rFonts w:hint="default"/>
        <w:b w:val="0"/>
        <w:i w:val="0"/>
      </w:rPr>
    </w:lvl>
    <w:lvl w:ilvl="1" w:tplc="04190019">
      <w:start w:val="1"/>
      <w:numFmt w:val="bullet"/>
      <w:lvlText w:val="o"/>
      <w:lvlJc w:val="left"/>
      <w:pPr>
        <w:tabs>
          <w:tab w:val="num" w:pos="1931"/>
        </w:tabs>
        <w:ind w:left="1931" w:hanging="360"/>
      </w:pPr>
      <w:rPr>
        <w:rFonts w:ascii="Courier New" w:hAnsi="Courier New" w:cs="Courier New" w:hint="default"/>
      </w:rPr>
    </w:lvl>
    <w:lvl w:ilvl="2" w:tplc="0419001B">
      <w:start w:val="1"/>
      <w:numFmt w:val="bullet"/>
      <w:lvlText w:val=""/>
      <w:lvlJc w:val="left"/>
      <w:pPr>
        <w:tabs>
          <w:tab w:val="num" w:pos="2651"/>
        </w:tabs>
        <w:ind w:left="2651" w:hanging="360"/>
      </w:pPr>
      <w:rPr>
        <w:rFonts w:ascii="Wingdings" w:hAnsi="Wingdings" w:hint="default"/>
      </w:rPr>
    </w:lvl>
    <w:lvl w:ilvl="3" w:tplc="0419000F" w:tentative="1">
      <w:start w:val="1"/>
      <w:numFmt w:val="bullet"/>
      <w:lvlText w:val=""/>
      <w:lvlJc w:val="left"/>
      <w:pPr>
        <w:tabs>
          <w:tab w:val="num" w:pos="3371"/>
        </w:tabs>
        <w:ind w:left="3371" w:hanging="360"/>
      </w:pPr>
      <w:rPr>
        <w:rFonts w:ascii="Symbol" w:hAnsi="Symbol" w:hint="default"/>
      </w:rPr>
    </w:lvl>
    <w:lvl w:ilvl="4" w:tplc="04190019" w:tentative="1">
      <w:start w:val="1"/>
      <w:numFmt w:val="bullet"/>
      <w:lvlText w:val="o"/>
      <w:lvlJc w:val="left"/>
      <w:pPr>
        <w:tabs>
          <w:tab w:val="num" w:pos="4091"/>
        </w:tabs>
        <w:ind w:left="4091" w:hanging="360"/>
      </w:pPr>
      <w:rPr>
        <w:rFonts w:ascii="Courier New" w:hAnsi="Courier New" w:cs="Courier New" w:hint="default"/>
      </w:rPr>
    </w:lvl>
    <w:lvl w:ilvl="5" w:tplc="0419001B" w:tentative="1">
      <w:start w:val="1"/>
      <w:numFmt w:val="bullet"/>
      <w:lvlText w:val=""/>
      <w:lvlJc w:val="left"/>
      <w:pPr>
        <w:tabs>
          <w:tab w:val="num" w:pos="4811"/>
        </w:tabs>
        <w:ind w:left="4811" w:hanging="360"/>
      </w:pPr>
      <w:rPr>
        <w:rFonts w:ascii="Wingdings" w:hAnsi="Wingdings" w:hint="default"/>
      </w:rPr>
    </w:lvl>
    <w:lvl w:ilvl="6" w:tplc="0419000F" w:tentative="1">
      <w:start w:val="1"/>
      <w:numFmt w:val="bullet"/>
      <w:lvlText w:val=""/>
      <w:lvlJc w:val="left"/>
      <w:pPr>
        <w:tabs>
          <w:tab w:val="num" w:pos="5531"/>
        </w:tabs>
        <w:ind w:left="5531" w:hanging="360"/>
      </w:pPr>
      <w:rPr>
        <w:rFonts w:ascii="Symbol" w:hAnsi="Symbol" w:hint="default"/>
      </w:rPr>
    </w:lvl>
    <w:lvl w:ilvl="7" w:tplc="04190019" w:tentative="1">
      <w:start w:val="1"/>
      <w:numFmt w:val="bullet"/>
      <w:lvlText w:val="o"/>
      <w:lvlJc w:val="left"/>
      <w:pPr>
        <w:tabs>
          <w:tab w:val="num" w:pos="6251"/>
        </w:tabs>
        <w:ind w:left="6251" w:hanging="360"/>
      </w:pPr>
      <w:rPr>
        <w:rFonts w:ascii="Courier New" w:hAnsi="Courier New" w:cs="Courier New" w:hint="default"/>
      </w:rPr>
    </w:lvl>
    <w:lvl w:ilvl="8" w:tplc="0419001B" w:tentative="1">
      <w:start w:val="1"/>
      <w:numFmt w:val="bullet"/>
      <w:lvlText w:val=""/>
      <w:lvlJc w:val="left"/>
      <w:pPr>
        <w:tabs>
          <w:tab w:val="num" w:pos="6971"/>
        </w:tabs>
        <w:ind w:left="6971"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E9B1CB7"/>
    <w:multiLevelType w:val="singleLevel"/>
    <w:tmpl w:val="841CBEF8"/>
    <w:lvl w:ilvl="0">
      <w:start w:val="8"/>
      <w:numFmt w:val="decimal"/>
      <w:lvlText w:val="%1."/>
      <w:legacy w:legacy="1" w:legacySpace="0" w:legacyIndent="341"/>
      <w:lvlJc w:val="left"/>
      <w:rPr>
        <w:rFonts w:ascii="Times New Roman" w:hAnsi="Times New Roman" w:cs="Times New Roman" w:hint="default"/>
      </w:rPr>
    </w:lvl>
  </w:abstractNum>
  <w:abstractNum w:abstractNumId="38">
    <w:nsid w:val="60F56770"/>
    <w:multiLevelType w:val="hybridMultilevel"/>
    <w:tmpl w:val="446C605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2"/>
  </w:num>
  <w:num w:numId="11">
    <w:abstractNumId w:val="25"/>
  </w:num>
  <w:num w:numId="12">
    <w:abstractNumId w:val="36"/>
  </w:num>
  <w:num w:numId="13">
    <w:abstractNumId w:val="35"/>
  </w:num>
  <w:num w:numId="14">
    <w:abstractNumId w:val="23"/>
  </w:num>
  <w:num w:numId="15">
    <w:abstractNumId w:val="32"/>
  </w:num>
  <w:num w:numId="16">
    <w:abstractNumId w:val="39"/>
  </w:num>
  <w:num w:numId="17">
    <w:abstractNumId w:val="34"/>
  </w:num>
  <w:num w:numId="18">
    <w:abstractNumId w:val="40"/>
  </w:num>
  <w:num w:numId="19">
    <w:abstractNumId w:val="27"/>
  </w:num>
  <w:num w:numId="20">
    <w:abstractNumId w:val="29"/>
  </w:num>
  <w:num w:numId="21">
    <w:abstractNumId w:val="44"/>
  </w:num>
  <w:num w:numId="22">
    <w:abstractNumId w:val="31"/>
  </w:num>
  <w:num w:numId="23">
    <w:abstractNumId w:val="33"/>
  </w:num>
  <w:num w:numId="24">
    <w:abstractNumId w:val="30"/>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6"/>
  </w:num>
  <w:num w:numId="29">
    <w:abstractNumId w:val="38"/>
  </w:num>
  <w:num w:numId="30">
    <w:abstractNumId w:val="28"/>
  </w:num>
  <w:num w:numId="31">
    <w:abstractNumId w:val="4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hdrShapeDefaults>
    <o:shapedefaults v:ext="edit" spidmax="44033"/>
  </w:hdrShapeDefaults>
  <w:footnotePr>
    <w:footnote w:id="-1"/>
    <w:footnote w:id="0"/>
  </w:footnotePr>
  <w:endnotePr>
    <w:endnote w:id="-1"/>
    <w:endnote w:id="0"/>
  </w:endnotePr>
  <w:compat/>
  <w:rsids>
    <w:rsidRoot w:val="00BB21E3"/>
    <w:rsid w:val="0000116C"/>
    <w:rsid w:val="00002EB4"/>
    <w:rsid w:val="00004F48"/>
    <w:rsid w:val="000053E8"/>
    <w:rsid w:val="000058BC"/>
    <w:rsid w:val="00006894"/>
    <w:rsid w:val="00010BE3"/>
    <w:rsid w:val="00010C93"/>
    <w:rsid w:val="00010FCC"/>
    <w:rsid w:val="00012752"/>
    <w:rsid w:val="000136A9"/>
    <w:rsid w:val="00014C0B"/>
    <w:rsid w:val="0001556E"/>
    <w:rsid w:val="0001557C"/>
    <w:rsid w:val="0002020C"/>
    <w:rsid w:val="000224FB"/>
    <w:rsid w:val="00022821"/>
    <w:rsid w:val="000231A2"/>
    <w:rsid w:val="000236C9"/>
    <w:rsid w:val="00023896"/>
    <w:rsid w:val="00025FC6"/>
    <w:rsid w:val="0002655D"/>
    <w:rsid w:val="00026AFE"/>
    <w:rsid w:val="00032BDE"/>
    <w:rsid w:val="00034E6C"/>
    <w:rsid w:val="00035CD7"/>
    <w:rsid w:val="000362F0"/>
    <w:rsid w:val="000374AB"/>
    <w:rsid w:val="000414DA"/>
    <w:rsid w:val="000454C8"/>
    <w:rsid w:val="000507B8"/>
    <w:rsid w:val="0005366B"/>
    <w:rsid w:val="00053D1D"/>
    <w:rsid w:val="000557B3"/>
    <w:rsid w:val="00056799"/>
    <w:rsid w:val="000577EA"/>
    <w:rsid w:val="0006056A"/>
    <w:rsid w:val="00060A4F"/>
    <w:rsid w:val="00060D59"/>
    <w:rsid w:val="00066A62"/>
    <w:rsid w:val="00067DAA"/>
    <w:rsid w:val="0007060C"/>
    <w:rsid w:val="000716B1"/>
    <w:rsid w:val="00071814"/>
    <w:rsid w:val="000728C1"/>
    <w:rsid w:val="000734BF"/>
    <w:rsid w:val="00073C68"/>
    <w:rsid w:val="0007447C"/>
    <w:rsid w:val="000753BB"/>
    <w:rsid w:val="00076F29"/>
    <w:rsid w:val="00076F66"/>
    <w:rsid w:val="0007720B"/>
    <w:rsid w:val="00077A72"/>
    <w:rsid w:val="000807B5"/>
    <w:rsid w:val="000822C0"/>
    <w:rsid w:val="00083039"/>
    <w:rsid w:val="000846BC"/>
    <w:rsid w:val="0008580E"/>
    <w:rsid w:val="00087B07"/>
    <w:rsid w:val="00090344"/>
    <w:rsid w:val="0009041E"/>
    <w:rsid w:val="0009064E"/>
    <w:rsid w:val="0009267E"/>
    <w:rsid w:val="00092D66"/>
    <w:rsid w:val="00093115"/>
    <w:rsid w:val="00093F19"/>
    <w:rsid w:val="000954FB"/>
    <w:rsid w:val="000978CE"/>
    <w:rsid w:val="000A0092"/>
    <w:rsid w:val="000A09F0"/>
    <w:rsid w:val="000A2B5E"/>
    <w:rsid w:val="000A2D97"/>
    <w:rsid w:val="000A3B81"/>
    <w:rsid w:val="000A4915"/>
    <w:rsid w:val="000A4F23"/>
    <w:rsid w:val="000A574E"/>
    <w:rsid w:val="000A5F5C"/>
    <w:rsid w:val="000A6066"/>
    <w:rsid w:val="000A6476"/>
    <w:rsid w:val="000A679F"/>
    <w:rsid w:val="000A6F95"/>
    <w:rsid w:val="000A7D49"/>
    <w:rsid w:val="000B5302"/>
    <w:rsid w:val="000B6B82"/>
    <w:rsid w:val="000C169F"/>
    <w:rsid w:val="000C7CAF"/>
    <w:rsid w:val="000D17AF"/>
    <w:rsid w:val="000D25F2"/>
    <w:rsid w:val="000D3452"/>
    <w:rsid w:val="000D5F3B"/>
    <w:rsid w:val="000D63E5"/>
    <w:rsid w:val="000D7140"/>
    <w:rsid w:val="000E3F35"/>
    <w:rsid w:val="000E5B2C"/>
    <w:rsid w:val="000E5BB8"/>
    <w:rsid w:val="000E5C09"/>
    <w:rsid w:val="000F04BB"/>
    <w:rsid w:val="000F05BE"/>
    <w:rsid w:val="000F1048"/>
    <w:rsid w:val="000F3ABF"/>
    <w:rsid w:val="000F651F"/>
    <w:rsid w:val="000F6875"/>
    <w:rsid w:val="000F6953"/>
    <w:rsid w:val="000F771E"/>
    <w:rsid w:val="00102524"/>
    <w:rsid w:val="00104332"/>
    <w:rsid w:val="00104F61"/>
    <w:rsid w:val="00107335"/>
    <w:rsid w:val="00107C51"/>
    <w:rsid w:val="00111FBD"/>
    <w:rsid w:val="0011614E"/>
    <w:rsid w:val="00116BFD"/>
    <w:rsid w:val="001174EB"/>
    <w:rsid w:val="00117BEF"/>
    <w:rsid w:val="0012029A"/>
    <w:rsid w:val="00120404"/>
    <w:rsid w:val="00120A5C"/>
    <w:rsid w:val="00121446"/>
    <w:rsid w:val="001242D3"/>
    <w:rsid w:val="00125ED1"/>
    <w:rsid w:val="0012610C"/>
    <w:rsid w:val="00126E37"/>
    <w:rsid w:val="00134C04"/>
    <w:rsid w:val="00134D6A"/>
    <w:rsid w:val="001356F1"/>
    <w:rsid w:val="0013760D"/>
    <w:rsid w:val="001414C5"/>
    <w:rsid w:val="00144E69"/>
    <w:rsid w:val="00145B7F"/>
    <w:rsid w:val="00145D1C"/>
    <w:rsid w:val="00146CC2"/>
    <w:rsid w:val="00150537"/>
    <w:rsid w:val="00153D23"/>
    <w:rsid w:val="001577DC"/>
    <w:rsid w:val="00164D0C"/>
    <w:rsid w:val="0016528F"/>
    <w:rsid w:val="00167695"/>
    <w:rsid w:val="00171FEC"/>
    <w:rsid w:val="00172294"/>
    <w:rsid w:val="001723F1"/>
    <w:rsid w:val="00173294"/>
    <w:rsid w:val="0017472B"/>
    <w:rsid w:val="001749AE"/>
    <w:rsid w:val="00174FFE"/>
    <w:rsid w:val="00175791"/>
    <w:rsid w:val="00175830"/>
    <w:rsid w:val="00175A7B"/>
    <w:rsid w:val="00177D5C"/>
    <w:rsid w:val="00180BFD"/>
    <w:rsid w:val="00180C03"/>
    <w:rsid w:val="00181671"/>
    <w:rsid w:val="0018682A"/>
    <w:rsid w:val="001905E0"/>
    <w:rsid w:val="0019386A"/>
    <w:rsid w:val="00196C3B"/>
    <w:rsid w:val="0019760E"/>
    <w:rsid w:val="001A4169"/>
    <w:rsid w:val="001A52EB"/>
    <w:rsid w:val="001A544E"/>
    <w:rsid w:val="001A61AB"/>
    <w:rsid w:val="001B150C"/>
    <w:rsid w:val="001B5653"/>
    <w:rsid w:val="001B63E3"/>
    <w:rsid w:val="001C08FD"/>
    <w:rsid w:val="001C09D8"/>
    <w:rsid w:val="001C14AC"/>
    <w:rsid w:val="001C21A9"/>
    <w:rsid w:val="001C3D02"/>
    <w:rsid w:val="001C46C9"/>
    <w:rsid w:val="001C75ED"/>
    <w:rsid w:val="001D0979"/>
    <w:rsid w:val="001D6E4D"/>
    <w:rsid w:val="001D74B7"/>
    <w:rsid w:val="001E00A5"/>
    <w:rsid w:val="001E3717"/>
    <w:rsid w:val="001E3E36"/>
    <w:rsid w:val="001E6511"/>
    <w:rsid w:val="001E6E80"/>
    <w:rsid w:val="001E72EF"/>
    <w:rsid w:val="001E7826"/>
    <w:rsid w:val="001F21DA"/>
    <w:rsid w:val="001F2E5B"/>
    <w:rsid w:val="001F2F0D"/>
    <w:rsid w:val="001F32B2"/>
    <w:rsid w:val="001F53E8"/>
    <w:rsid w:val="001F594B"/>
    <w:rsid w:val="00201A69"/>
    <w:rsid w:val="00202CF7"/>
    <w:rsid w:val="0020341D"/>
    <w:rsid w:val="0020576D"/>
    <w:rsid w:val="0020619E"/>
    <w:rsid w:val="0021201E"/>
    <w:rsid w:val="00214105"/>
    <w:rsid w:val="0021534D"/>
    <w:rsid w:val="00216C08"/>
    <w:rsid w:val="002179E6"/>
    <w:rsid w:val="00220B85"/>
    <w:rsid w:val="00220DE8"/>
    <w:rsid w:val="002212A0"/>
    <w:rsid w:val="002212EA"/>
    <w:rsid w:val="00221BE8"/>
    <w:rsid w:val="00222142"/>
    <w:rsid w:val="0022220E"/>
    <w:rsid w:val="00222BF4"/>
    <w:rsid w:val="00222C68"/>
    <w:rsid w:val="002247A2"/>
    <w:rsid w:val="00225B16"/>
    <w:rsid w:val="002308F6"/>
    <w:rsid w:val="00231BB9"/>
    <w:rsid w:val="002326E3"/>
    <w:rsid w:val="002368EC"/>
    <w:rsid w:val="00236FD2"/>
    <w:rsid w:val="002376E6"/>
    <w:rsid w:val="002378E3"/>
    <w:rsid w:val="002379A3"/>
    <w:rsid w:val="00237EE7"/>
    <w:rsid w:val="002410DF"/>
    <w:rsid w:val="00243F0F"/>
    <w:rsid w:val="00246309"/>
    <w:rsid w:val="00250CF5"/>
    <w:rsid w:val="0025270E"/>
    <w:rsid w:val="002543D3"/>
    <w:rsid w:val="00257C3A"/>
    <w:rsid w:val="00257F85"/>
    <w:rsid w:val="00261326"/>
    <w:rsid w:val="0026481C"/>
    <w:rsid w:val="00265A3A"/>
    <w:rsid w:val="00265B2B"/>
    <w:rsid w:val="00265BF6"/>
    <w:rsid w:val="00267AAB"/>
    <w:rsid w:val="00273F6D"/>
    <w:rsid w:val="00275FD3"/>
    <w:rsid w:val="002807D5"/>
    <w:rsid w:val="0028168C"/>
    <w:rsid w:val="002819A6"/>
    <w:rsid w:val="00282B03"/>
    <w:rsid w:val="002862EE"/>
    <w:rsid w:val="00290195"/>
    <w:rsid w:val="002904E7"/>
    <w:rsid w:val="002910EA"/>
    <w:rsid w:val="00291899"/>
    <w:rsid w:val="00292993"/>
    <w:rsid w:val="00295BA1"/>
    <w:rsid w:val="002A0547"/>
    <w:rsid w:val="002A1180"/>
    <w:rsid w:val="002A14D8"/>
    <w:rsid w:val="002A2796"/>
    <w:rsid w:val="002A3118"/>
    <w:rsid w:val="002A3B6F"/>
    <w:rsid w:val="002A4D3C"/>
    <w:rsid w:val="002A667F"/>
    <w:rsid w:val="002A71D9"/>
    <w:rsid w:val="002B083E"/>
    <w:rsid w:val="002B10DD"/>
    <w:rsid w:val="002B23EF"/>
    <w:rsid w:val="002B41FD"/>
    <w:rsid w:val="002B464B"/>
    <w:rsid w:val="002B6325"/>
    <w:rsid w:val="002B6BA5"/>
    <w:rsid w:val="002C2ADC"/>
    <w:rsid w:val="002C37FF"/>
    <w:rsid w:val="002C3FF9"/>
    <w:rsid w:val="002C56A0"/>
    <w:rsid w:val="002C590B"/>
    <w:rsid w:val="002C7848"/>
    <w:rsid w:val="002D5869"/>
    <w:rsid w:val="002E18D3"/>
    <w:rsid w:val="002E3DBF"/>
    <w:rsid w:val="002E7A44"/>
    <w:rsid w:val="002F1163"/>
    <w:rsid w:val="002F1275"/>
    <w:rsid w:val="002F27B9"/>
    <w:rsid w:val="002F345D"/>
    <w:rsid w:val="002F40DE"/>
    <w:rsid w:val="002F543C"/>
    <w:rsid w:val="002F6A6B"/>
    <w:rsid w:val="0030151C"/>
    <w:rsid w:val="003025D0"/>
    <w:rsid w:val="00304656"/>
    <w:rsid w:val="003059B7"/>
    <w:rsid w:val="003072B4"/>
    <w:rsid w:val="003104CF"/>
    <w:rsid w:val="00311A92"/>
    <w:rsid w:val="00313385"/>
    <w:rsid w:val="003150B8"/>
    <w:rsid w:val="00316A34"/>
    <w:rsid w:val="00326720"/>
    <w:rsid w:val="00326A7A"/>
    <w:rsid w:val="00330310"/>
    <w:rsid w:val="00331556"/>
    <w:rsid w:val="00334292"/>
    <w:rsid w:val="00334567"/>
    <w:rsid w:val="00335079"/>
    <w:rsid w:val="00335F0B"/>
    <w:rsid w:val="00337D65"/>
    <w:rsid w:val="00343C35"/>
    <w:rsid w:val="0034790D"/>
    <w:rsid w:val="00353C7C"/>
    <w:rsid w:val="00354CAF"/>
    <w:rsid w:val="003571CE"/>
    <w:rsid w:val="00357415"/>
    <w:rsid w:val="00360C9B"/>
    <w:rsid w:val="0036194B"/>
    <w:rsid w:val="0036291B"/>
    <w:rsid w:val="00364945"/>
    <w:rsid w:val="003657D7"/>
    <w:rsid w:val="003663BC"/>
    <w:rsid w:val="00370C44"/>
    <w:rsid w:val="00371504"/>
    <w:rsid w:val="003765B8"/>
    <w:rsid w:val="003772D1"/>
    <w:rsid w:val="00377D6B"/>
    <w:rsid w:val="00380FED"/>
    <w:rsid w:val="003811F8"/>
    <w:rsid w:val="00381F5F"/>
    <w:rsid w:val="00386F7E"/>
    <w:rsid w:val="00390166"/>
    <w:rsid w:val="00390583"/>
    <w:rsid w:val="00391D03"/>
    <w:rsid w:val="00395247"/>
    <w:rsid w:val="00395664"/>
    <w:rsid w:val="00397E12"/>
    <w:rsid w:val="003A0695"/>
    <w:rsid w:val="003A0898"/>
    <w:rsid w:val="003A2A52"/>
    <w:rsid w:val="003A30DE"/>
    <w:rsid w:val="003A3A53"/>
    <w:rsid w:val="003A40A0"/>
    <w:rsid w:val="003A741B"/>
    <w:rsid w:val="003B3FE8"/>
    <w:rsid w:val="003C024C"/>
    <w:rsid w:val="003C30F3"/>
    <w:rsid w:val="003D2759"/>
    <w:rsid w:val="003D3596"/>
    <w:rsid w:val="003D5AE6"/>
    <w:rsid w:val="003E1317"/>
    <w:rsid w:val="003E1829"/>
    <w:rsid w:val="003E2C12"/>
    <w:rsid w:val="003E4FE0"/>
    <w:rsid w:val="003E5740"/>
    <w:rsid w:val="003E5F92"/>
    <w:rsid w:val="003E6990"/>
    <w:rsid w:val="003E6A8D"/>
    <w:rsid w:val="003F31F2"/>
    <w:rsid w:val="00400019"/>
    <w:rsid w:val="00400975"/>
    <w:rsid w:val="00410B56"/>
    <w:rsid w:val="00420442"/>
    <w:rsid w:val="004224C0"/>
    <w:rsid w:val="004226DD"/>
    <w:rsid w:val="00423EC9"/>
    <w:rsid w:val="00424501"/>
    <w:rsid w:val="00425276"/>
    <w:rsid w:val="004272B0"/>
    <w:rsid w:val="00427DD8"/>
    <w:rsid w:val="004314C8"/>
    <w:rsid w:val="00432CF8"/>
    <w:rsid w:val="00433D81"/>
    <w:rsid w:val="0043423C"/>
    <w:rsid w:val="0043596D"/>
    <w:rsid w:val="00435A9A"/>
    <w:rsid w:val="00443169"/>
    <w:rsid w:val="00444F6A"/>
    <w:rsid w:val="00445695"/>
    <w:rsid w:val="00450CB6"/>
    <w:rsid w:val="004533A9"/>
    <w:rsid w:val="00454ECC"/>
    <w:rsid w:val="00455832"/>
    <w:rsid w:val="00462406"/>
    <w:rsid w:val="004634C8"/>
    <w:rsid w:val="0046442D"/>
    <w:rsid w:val="0047130C"/>
    <w:rsid w:val="004723FA"/>
    <w:rsid w:val="004726EE"/>
    <w:rsid w:val="004745C7"/>
    <w:rsid w:val="00475935"/>
    <w:rsid w:val="0047650E"/>
    <w:rsid w:val="004765EC"/>
    <w:rsid w:val="004774A6"/>
    <w:rsid w:val="0047759E"/>
    <w:rsid w:val="004802E8"/>
    <w:rsid w:val="004807F8"/>
    <w:rsid w:val="004808B9"/>
    <w:rsid w:val="004874C1"/>
    <w:rsid w:val="00493AB2"/>
    <w:rsid w:val="00494AF9"/>
    <w:rsid w:val="004A25F0"/>
    <w:rsid w:val="004A3FFE"/>
    <w:rsid w:val="004A561D"/>
    <w:rsid w:val="004A66FA"/>
    <w:rsid w:val="004A7464"/>
    <w:rsid w:val="004A7BB1"/>
    <w:rsid w:val="004B0D75"/>
    <w:rsid w:val="004B3482"/>
    <w:rsid w:val="004C0A7F"/>
    <w:rsid w:val="004C2235"/>
    <w:rsid w:val="004C5594"/>
    <w:rsid w:val="004C575F"/>
    <w:rsid w:val="004C703C"/>
    <w:rsid w:val="004C7528"/>
    <w:rsid w:val="004D1E9C"/>
    <w:rsid w:val="004D2B75"/>
    <w:rsid w:val="004D44D7"/>
    <w:rsid w:val="004D4FA2"/>
    <w:rsid w:val="004D6625"/>
    <w:rsid w:val="004E018A"/>
    <w:rsid w:val="004E1725"/>
    <w:rsid w:val="004E3757"/>
    <w:rsid w:val="004E3AC2"/>
    <w:rsid w:val="004E7ACE"/>
    <w:rsid w:val="004E7EAC"/>
    <w:rsid w:val="004F2ABB"/>
    <w:rsid w:val="00505622"/>
    <w:rsid w:val="00505842"/>
    <w:rsid w:val="005058F1"/>
    <w:rsid w:val="005068DE"/>
    <w:rsid w:val="00506989"/>
    <w:rsid w:val="0050702D"/>
    <w:rsid w:val="005073B9"/>
    <w:rsid w:val="00507685"/>
    <w:rsid w:val="0051006B"/>
    <w:rsid w:val="00510C5D"/>
    <w:rsid w:val="00511914"/>
    <w:rsid w:val="00511EDC"/>
    <w:rsid w:val="005129E1"/>
    <w:rsid w:val="00514DA3"/>
    <w:rsid w:val="0051529F"/>
    <w:rsid w:val="00515FA7"/>
    <w:rsid w:val="005171A2"/>
    <w:rsid w:val="00521353"/>
    <w:rsid w:val="00521F95"/>
    <w:rsid w:val="0052228A"/>
    <w:rsid w:val="005225BA"/>
    <w:rsid w:val="0052290C"/>
    <w:rsid w:val="0052390C"/>
    <w:rsid w:val="005242ED"/>
    <w:rsid w:val="005245DF"/>
    <w:rsid w:val="00525118"/>
    <w:rsid w:val="00527021"/>
    <w:rsid w:val="00527AB7"/>
    <w:rsid w:val="00530BE0"/>
    <w:rsid w:val="0053291E"/>
    <w:rsid w:val="005329B6"/>
    <w:rsid w:val="00534697"/>
    <w:rsid w:val="005373EF"/>
    <w:rsid w:val="005404A5"/>
    <w:rsid w:val="005405F9"/>
    <w:rsid w:val="00544576"/>
    <w:rsid w:val="00544668"/>
    <w:rsid w:val="005448F0"/>
    <w:rsid w:val="00544D44"/>
    <w:rsid w:val="00547005"/>
    <w:rsid w:val="005508EC"/>
    <w:rsid w:val="00551655"/>
    <w:rsid w:val="005522FF"/>
    <w:rsid w:val="0055497A"/>
    <w:rsid w:val="005601C7"/>
    <w:rsid w:val="0056027E"/>
    <w:rsid w:val="005605D7"/>
    <w:rsid w:val="0056352B"/>
    <w:rsid w:val="0056426C"/>
    <w:rsid w:val="00565202"/>
    <w:rsid w:val="00567FCA"/>
    <w:rsid w:val="005716FC"/>
    <w:rsid w:val="00571D62"/>
    <w:rsid w:val="00575E36"/>
    <w:rsid w:val="00577383"/>
    <w:rsid w:val="00581277"/>
    <w:rsid w:val="00582BF5"/>
    <w:rsid w:val="005834BA"/>
    <w:rsid w:val="00583D72"/>
    <w:rsid w:val="00586606"/>
    <w:rsid w:val="00586F05"/>
    <w:rsid w:val="00591BB1"/>
    <w:rsid w:val="00591E5C"/>
    <w:rsid w:val="0059268E"/>
    <w:rsid w:val="005927BA"/>
    <w:rsid w:val="00593786"/>
    <w:rsid w:val="00595161"/>
    <w:rsid w:val="00595F98"/>
    <w:rsid w:val="00597452"/>
    <w:rsid w:val="005979C7"/>
    <w:rsid w:val="005A0978"/>
    <w:rsid w:val="005A0E3B"/>
    <w:rsid w:val="005A3967"/>
    <w:rsid w:val="005A4002"/>
    <w:rsid w:val="005A435D"/>
    <w:rsid w:val="005A6271"/>
    <w:rsid w:val="005A6CE9"/>
    <w:rsid w:val="005B05AC"/>
    <w:rsid w:val="005B1AE0"/>
    <w:rsid w:val="005B3635"/>
    <w:rsid w:val="005B677F"/>
    <w:rsid w:val="005B70D0"/>
    <w:rsid w:val="005C1797"/>
    <w:rsid w:val="005C2F95"/>
    <w:rsid w:val="005C6744"/>
    <w:rsid w:val="005D0613"/>
    <w:rsid w:val="005D09D6"/>
    <w:rsid w:val="005D2488"/>
    <w:rsid w:val="005D6190"/>
    <w:rsid w:val="005D64F1"/>
    <w:rsid w:val="005D6803"/>
    <w:rsid w:val="005D6A43"/>
    <w:rsid w:val="005D77E9"/>
    <w:rsid w:val="005E0074"/>
    <w:rsid w:val="005E0B21"/>
    <w:rsid w:val="005E0CAE"/>
    <w:rsid w:val="005E1BD7"/>
    <w:rsid w:val="005E50DB"/>
    <w:rsid w:val="005E6CAE"/>
    <w:rsid w:val="005F0397"/>
    <w:rsid w:val="005F19FA"/>
    <w:rsid w:val="005F241D"/>
    <w:rsid w:val="005F2D24"/>
    <w:rsid w:val="005F5726"/>
    <w:rsid w:val="005F5740"/>
    <w:rsid w:val="0060219A"/>
    <w:rsid w:val="00602EF4"/>
    <w:rsid w:val="00610D6E"/>
    <w:rsid w:val="00613848"/>
    <w:rsid w:val="00614976"/>
    <w:rsid w:val="006164CD"/>
    <w:rsid w:val="0061654F"/>
    <w:rsid w:val="006176F4"/>
    <w:rsid w:val="0062364F"/>
    <w:rsid w:val="00627696"/>
    <w:rsid w:val="0062791F"/>
    <w:rsid w:val="00630939"/>
    <w:rsid w:val="00631B5E"/>
    <w:rsid w:val="00631CCC"/>
    <w:rsid w:val="006326B2"/>
    <w:rsid w:val="00633831"/>
    <w:rsid w:val="006342D6"/>
    <w:rsid w:val="00634343"/>
    <w:rsid w:val="00634637"/>
    <w:rsid w:val="00635507"/>
    <w:rsid w:val="00636387"/>
    <w:rsid w:val="00636B04"/>
    <w:rsid w:val="006400A0"/>
    <w:rsid w:val="006402DD"/>
    <w:rsid w:val="0064247D"/>
    <w:rsid w:val="0064460D"/>
    <w:rsid w:val="0065066A"/>
    <w:rsid w:val="00650BAA"/>
    <w:rsid w:val="00651E10"/>
    <w:rsid w:val="0065657D"/>
    <w:rsid w:val="006570B9"/>
    <w:rsid w:val="006575DD"/>
    <w:rsid w:val="00663C60"/>
    <w:rsid w:val="00664449"/>
    <w:rsid w:val="00667338"/>
    <w:rsid w:val="00670FD8"/>
    <w:rsid w:val="006714B0"/>
    <w:rsid w:val="00671FE4"/>
    <w:rsid w:val="00672F75"/>
    <w:rsid w:val="00674404"/>
    <w:rsid w:val="00677D72"/>
    <w:rsid w:val="00677EA3"/>
    <w:rsid w:val="006801C2"/>
    <w:rsid w:val="00681C65"/>
    <w:rsid w:val="00683DF0"/>
    <w:rsid w:val="006849BC"/>
    <w:rsid w:val="0069056C"/>
    <w:rsid w:val="00690B2B"/>
    <w:rsid w:val="00691747"/>
    <w:rsid w:val="00693668"/>
    <w:rsid w:val="006943C8"/>
    <w:rsid w:val="00697E0B"/>
    <w:rsid w:val="006A1CB3"/>
    <w:rsid w:val="006A2C8E"/>
    <w:rsid w:val="006A6517"/>
    <w:rsid w:val="006A6E08"/>
    <w:rsid w:val="006A6E7D"/>
    <w:rsid w:val="006A7451"/>
    <w:rsid w:val="006A76EE"/>
    <w:rsid w:val="006A7A26"/>
    <w:rsid w:val="006A7EB4"/>
    <w:rsid w:val="006B06EE"/>
    <w:rsid w:val="006B3501"/>
    <w:rsid w:val="006B3895"/>
    <w:rsid w:val="006B3974"/>
    <w:rsid w:val="006B3BD2"/>
    <w:rsid w:val="006B6808"/>
    <w:rsid w:val="006C16FD"/>
    <w:rsid w:val="006C32B9"/>
    <w:rsid w:val="006C3A69"/>
    <w:rsid w:val="006C4984"/>
    <w:rsid w:val="006C561F"/>
    <w:rsid w:val="006C5D24"/>
    <w:rsid w:val="006C7C4D"/>
    <w:rsid w:val="006C7DC1"/>
    <w:rsid w:val="006D12CC"/>
    <w:rsid w:val="006D150B"/>
    <w:rsid w:val="006D3659"/>
    <w:rsid w:val="006D5286"/>
    <w:rsid w:val="006D5695"/>
    <w:rsid w:val="006D5733"/>
    <w:rsid w:val="006D614E"/>
    <w:rsid w:val="006D64CE"/>
    <w:rsid w:val="006D65BE"/>
    <w:rsid w:val="006E08A0"/>
    <w:rsid w:val="006E0FD0"/>
    <w:rsid w:val="006E4289"/>
    <w:rsid w:val="006E67B8"/>
    <w:rsid w:val="006E7589"/>
    <w:rsid w:val="006E786B"/>
    <w:rsid w:val="006F02BB"/>
    <w:rsid w:val="006F0DE9"/>
    <w:rsid w:val="006F1105"/>
    <w:rsid w:val="006F1466"/>
    <w:rsid w:val="006F2C73"/>
    <w:rsid w:val="006F3934"/>
    <w:rsid w:val="006F3F9D"/>
    <w:rsid w:val="006F4522"/>
    <w:rsid w:val="006F5180"/>
    <w:rsid w:val="00700A24"/>
    <w:rsid w:val="0070123C"/>
    <w:rsid w:val="007046B2"/>
    <w:rsid w:val="00704FA0"/>
    <w:rsid w:val="00706C8C"/>
    <w:rsid w:val="00710B4B"/>
    <w:rsid w:val="007121E3"/>
    <w:rsid w:val="0071373F"/>
    <w:rsid w:val="0071419E"/>
    <w:rsid w:val="00715A95"/>
    <w:rsid w:val="0072064C"/>
    <w:rsid w:val="00720BD1"/>
    <w:rsid w:val="007222F3"/>
    <w:rsid w:val="00722AFD"/>
    <w:rsid w:val="00723E5E"/>
    <w:rsid w:val="00725483"/>
    <w:rsid w:val="0072632D"/>
    <w:rsid w:val="00726A6A"/>
    <w:rsid w:val="007271F5"/>
    <w:rsid w:val="00727B51"/>
    <w:rsid w:val="00727D3C"/>
    <w:rsid w:val="00730FED"/>
    <w:rsid w:val="00733525"/>
    <w:rsid w:val="0073387D"/>
    <w:rsid w:val="00733ADD"/>
    <w:rsid w:val="00734160"/>
    <w:rsid w:val="007341C2"/>
    <w:rsid w:val="00734746"/>
    <w:rsid w:val="00736D40"/>
    <w:rsid w:val="00737675"/>
    <w:rsid w:val="00742DAA"/>
    <w:rsid w:val="007434C0"/>
    <w:rsid w:val="00743A3E"/>
    <w:rsid w:val="00743BF6"/>
    <w:rsid w:val="00744920"/>
    <w:rsid w:val="00746E54"/>
    <w:rsid w:val="00746E8D"/>
    <w:rsid w:val="00750FDF"/>
    <w:rsid w:val="00752221"/>
    <w:rsid w:val="0075279A"/>
    <w:rsid w:val="00752FEB"/>
    <w:rsid w:val="007540E9"/>
    <w:rsid w:val="00754AD8"/>
    <w:rsid w:val="00757AFB"/>
    <w:rsid w:val="00760ECD"/>
    <w:rsid w:val="0076356D"/>
    <w:rsid w:val="00763BD4"/>
    <w:rsid w:val="00763EDB"/>
    <w:rsid w:val="00765DAB"/>
    <w:rsid w:val="00770576"/>
    <w:rsid w:val="007747B6"/>
    <w:rsid w:val="007768E4"/>
    <w:rsid w:val="00776D70"/>
    <w:rsid w:val="007826B1"/>
    <w:rsid w:val="00782AF7"/>
    <w:rsid w:val="00782E92"/>
    <w:rsid w:val="00783AD5"/>
    <w:rsid w:val="007866B9"/>
    <w:rsid w:val="00787547"/>
    <w:rsid w:val="00791462"/>
    <w:rsid w:val="00792540"/>
    <w:rsid w:val="00792C71"/>
    <w:rsid w:val="00794B4F"/>
    <w:rsid w:val="0079756E"/>
    <w:rsid w:val="007A0078"/>
    <w:rsid w:val="007A0346"/>
    <w:rsid w:val="007A23E8"/>
    <w:rsid w:val="007A2745"/>
    <w:rsid w:val="007A38EF"/>
    <w:rsid w:val="007A4852"/>
    <w:rsid w:val="007A6FD8"/>
    <w:rsid w:val="007A7A3B"/>
    <w:rsid w:val="007B0911"/>
    <w:rsid w:val="007B2101"/>
    <w:rsid w:val="007B26E8"/>
    <w:rsid w:val="007B2C2D"/>
    <w:rsid w:val="007B369F"/>
    <w:rsid w:val="007B36CE"/>
    <w:rsid w:val="007B4040"/>
    <w:rsid w:val="007B582B"/>
    <w:rsid w:val="007B5E17"/>
    <w:rsid w:val="007C1052"/>
    <w:rsid w:val="007C51E1"/>
    <w:rsid w:val="007D00C3"/>
    <w:rsid w:val="007D30DE"/>
    <w:rsid w:val="007D50EE"/>
    <w:rsid w:val="007D6548"/>
    <w:rsid w:val="007E34AB"/>
    <w:rsid w:val="007E3C54"/>
    <w:rsid w:val="007E46A3"/>
    <w:rsid w:val="007E48BC"/>
    <w:rsid w:val="007E5B43"/>
    <w:rsid w:val="007E5F1C"/>
    <w:rsid w:val="007E72C0"/>
    <w:rsid w:val="007E72CC"/>
    <w:rsid w:val="007F01B4"/>
    <w:rsid w:val="007F5AB4"/>
    <w:rsid w:val="007F6118"/>
    <w:rsid w:val="008010AE"/>
    <w:rsid w:val="00801BB9"/>
    <w:rsid w:val="008035D3"/>
    <w:rsid w:val="00804946"/>
    <w:rsid w:val="00806AAF"/>
    <w:rsid w:val="008075B1"/>
    <w:rsid w:val="008102B0"/>
    <w:rsid w:val="008113A3"/>
    <w:rsid w:val="00812285"/>
    <w:rsid w:val="00814B11"/>
    <w:rsid w:val="0081696B"/>
    <w:rsid w:val="00823377"/>
    <w:rsid w:val="00825C18"/>
    <w:rsid w:val="00830194"/>
    <w:rsid w:val="008314C4"/>
    <w:rsid w:val="00833089"/>
    <w:rsid w:val="00834551"/>
    <w:rsid w:val="00835CB1"/>
    <w:rsid w:val="008370AF"/>
    <w:rsid w:val="00837313"/>
    <w:rsid w:val="00837423"/>
    <w:rsid w:val="0083754A"/>
    <w:rsid w:val="008377C6"/>
    <w:rsid w:val="008437AD"/>
    <w:rsid w:val="00850D0F"/>
    <w:rsid w:val="00852400"/>
    <w:rsid w:val="008524D3"/>
    <w:rsid w:val="00852A66"/>
    <w:rsid w:val="00852FDD"/>
    <w:rsid w:val="00857434"/>
    <w:rsid w:val="0085758F"/>
    <w:rsid w:val="00860529"/>
    <w:rsid w:val="00860753"/>
    <w:rsid w:val="0086091D"/>
    <w:rsid w:val="008613BE"/>
    <w:rsid w:val="008614B4"/>
    <w:rsid w:val="00861B45"/>
    <w:rsid w:val="00861B9D"/>
    <w:rsid w:val="00861D29"/>
    <w:rsid w:val="0086287A"/>
    <w:rsid w:val="00862BB5"/>
    <w:rsid w:val="008636C1"/>
    <w:rsid w:val="008643A6"/>
    <w:rsid w:val="0086750A"/>
    <w:rsid w:val="008679F1"/>
    <w:rsid w:val="00871748"/>
    <w:rsid w:val="00874208"/>
    <w:rsid w:val="0087545A"/>
    <w:rsid w:val="0087611C"/>
    <w:rsid w:val="00880FE9"/>
    <w:rsid w:val="008825E9"/>
    <w:rsid w:val="00886059"/>
    <w:rsid w:val="00886116"/>
    <w:rsid w:val="008864AB"/>
    <w:rsid w:val="00886B88"/>
    <w:rsid w:val="0089007B"/>
    <w:rsid w:val="0089270D"/>
    <w:rsid w:val="008939F9"/>
    <w:rsid w:val="00896D7D"/>
    <w:rsid w:val="0089720B"/>
    <w:rsid w:val="008A10F4"/>
    <w:rsid w:val="008A13CA"/>
    <w:rsid w:val="008A1ABF"/>
    <w:rsid w:val="008A3CFC"/>
    <w:rsid w:val="008A5A26"/>
    <w:rsid w:val="008A664B"/>
    <w:rsid w:val="008A66CB"/>
    <w:rsid w:val="008B16B6"/>
    <w:rsid w:val="008B1905"/>
    <w:rsid w:val="008B3485"/>
    <w:rsid w:val="008B3819"/>
    <w:rsid w:val="008B6608"/>
    <w:rsid w:val="008B6B72"/>
    <w:rsid w:val="008B7A42"/>
    <w:rsid w:val="008B7E72"/>
    <w:rsid w:val="008B7FB1"/>
    <w:rsid w:val="008C1BC9"/>
    <w:rsid w:val="008C4183"/>
    <w:rsid w:val="008C5A03"/>
    <w:rsid w:val="008C7078"/>
    <w:rsid w:val="008D04DC"/>
    <w:rsid w:val="008D1FAC"/>
    <w:rsid w:val="008D2E20"/>
    <w:rsid w:val="008D2F7D"/>
    <w:rsid w:val="008D3C05"/>
    <w:rsid w:val="008D3D6C"/>
    <w:rsid w:val="008D67F8"/>
    <w:rsid w:val="008D692A"/>
    <w:rsid w:val="008E1409"/>
    <w:rsid w:val="008E22A1"/>
    <w:rsid w:val="008E4325"/>
    <w:rsid w:val="008E5FFE"/>
    <w:rsid w:val="008E60E5"/>
    <w:rsid w:val="008F76DB"/>
    <w:rsid w:val="009008CC"/>
    <w:rsid w:val="009066E7"/>
    <w:rsid w:val="009068D2"/>
    <w:rsid w:val="00906AED"/>
    <w:rsid w:val="00910548"/>
    <w:rsid w:val="00910833"/>
    <w:rsid w:val="00910B09"/>
    <w:rsid w:val="00910C6A"/>
    <w:rsid w:val="00911F3F"/>
    <w:rsid w:val="00914122"/>
    <w:rsid w:val="00914D58"/>
    <w:rsid w:val="00914E3D"/>
    <w:rsid w:val="00920884"/>
    <w:rsid w:val="0092198F"/>
    <w:rsid w:val="0092359B"/>
    <w:rsid w:val="00923ADD"/>
    <w:rsid w:val="00926992"/>
    <w:rsid w:val="009316A9"/>
    <w:rsid w:val="0093234E"/>
    <w:rsid w:val="00935236"/>
    <w:rsid w:val="00940017"/>
    <w:rsid w:val="00940169"/>
    <w:rsid w:val="00940FA2"/>
    <w:rsid w:val="009411A9"/>
    <w:rsid w:val="009413B4"/>
    <w:rsid w:val="00942949"/>
    <w:rsid w:val="00944D04"/>
    <w:rsid w:val="00945B21"/>
    <w:rsid w:val="0094610A"/>
    <w:rsid w:val="009468D0"/>
    <w:rsid w:val="00950F25"/>
    <w:rsid w:val="00954107"/>
    <w:rsid w:val="009543A4"/>
    <w:rsid w:val="00956252"/>
    <w:rsid w:val="00956DC0"/>
    <w:rsid w:val="00960F11"/>
    <w:rsid w:val="00964188"/>
    <w:rsid w:val="00964B3A"/>
    <w:rsid w:val="009660FA"/>
    <w:rsid w:val="00970C1F"/>
    <w:rsid w:val="00972125"/>
    <w:rsid w:val="00973C37"/>
    <w:rsid w:val="00975F02"/>
    <w:rsid w:val="0098025C"/>
    <w:rsid w:val="00982C6F"/>
    <w:rsid w:val="009830CC"/>
    <w:rsid w:val="009831D1"/>
    <w:rsid w:val="009835B6"/>
    <w:rsid w:val="0098468A"/>
    <w:rsid w:val="0098473B"/>
    <w:rsid w:val="00985E3E"/>
    <w:rsid w:val="0098627F"/>
    <w:rsid w:val="00991BDD"/>
    <w:rsid w:val="00991DEB"/>
    <w:rsid w:val="00992186"/>
    <w:rsid w:val="009928F4"/>
    <w:rsid w:val="00992DF6"/>
    <w:rsid w:val="009937E3"/>
    <w:rsid w:val="00993F50"/>
    <w:rsid w:val="00995E3B"/>
    <w:rsid w:val="009972AA"/>
    <w:rsid w:val="00997614"/>
    <w:rsid w:val="00997B7D"/>
    <w:rsid w:val="009A1114"/>
    <w:rsid w:val="009A1E1A"/>
    <w:rsid w:val="009A2536"/>
    <w:rsid w:val="009A49AB"/>
    <w:rsid w:val="009A7C6C"/>
    <w:rsid w:val="009B08D8"/>
    <w:rsid w:val="009B0A27"/>
    <w:rsid w:val="009B0F3F"/>
    <w:rsid w:val="009B3585"/>
    <w:rsid w:val="009B7A8E"/>
    <w:rsid w:val="009C0D1A"/>
    <w:rsid w:val="009C15AA"/>
    <w:rsid w:val="009C211A"/>
    <w:rsid w:val="009C26A5"/>
    <w:rsid w:val="009C33AD"/>
    <w:rsid w:val="009C544A"/>
    <w:rsid w:val="009C57FB"/>
    <w:rsid w:val="009D2579"/>
    <w:rsid w:val="009D2F7F"/>
    <w:rsid w:val="009D3A40"/>
    <w:rsid w:val="009D4112"/>
    <w:rsid w:val="009D513D"/>
    <w:rsid w:val="009E06DF"/>
    <w:rsid w:val="009E3A77"/>
    <w:rsid w:val="009E64D8"/>
    <w:rsid w:val="009F2DB0"/>
    <w:rsid w:val="009F377B"/>
    <w:rsid w:val="009F436B"/>
    <w:rsid w:val="009F7E18"/>
    <w:rsid w:val="00A00A8B"/>
    <w:rsid w:val="00A023CD"/>
    <w:rsid w:val="00A05415"/>
    <w:rsid w:val="00A067F4"/>
    <w:rsid w:val="00A06857"/>
    <w:rsid w:val="00A079B4"/>
    <w:rsid w:val="00A10485"/>
    <w:rsid w:val="00A1389A"/>
    <w:rsid w:val="00A153F5"/>
    <w:rsid w:val="00A161F5"/>
    <w:rsid w:val="00A221CA"/>
    <w:rsid w:val="00A23026"/>
    <w:rsid w:val="00A2358C"/>
    <w:rsid w:val="00A26820"/>
    <w:rsid w:val="00A2745B"/>
    <w:rsid w:val="00A31871"/>
    <w:rsid w:val="00A33235"/>
    <w:rsid w:val="00A34231"/>
    <w:rsid w:val="00A34895"/>
    <w:rsid w:val="00A3710A"/>
    <w:rsid w:val="00A4055F"/>
    <w:rsid w:val="00A41050"/>
    <w:rsid w:val="00A41573"/>
    <w:rsid w:val="00A4238C"/>
    <w:rsid w:val="00A43EF5"/>
    <w:rsid w:val="00A5010D"/>
    <w:rsid w:val="00A517C7"/>
    <w:rsid w:val="00A53625"/>
    <w:rsid w:val="00A54090"/>
    <w:rsid w:val="00A543C0"/>
    <w:rsid w:val="00A564FC"/>
    <w:rsid w:val="00A57342"/>
    <w:rsid w:val="00A60D93"/>
    <w:rsid w:val="00A616F9"/>
    <w:rsid w:val="00A61829"/>
    <w:rsid w:val="00A62751"/>
    <w:rsid w:val="00A647EF"/>
    <w:rsid w:val="00A65B59"/>
    <w:rsid w:val="00A67169"/>
    <w:rsid w:val="00A6781A"/>
    <w:rsid w:val="00A711AF"/>
    <w:rsid w:val="00A741CA"/>
    <w:rsid w:val="00A75450"/>
    <w:rsid w:val="00A75C7A"/>
    <w:rsid w:val="00A77850"/>
    <w:rsid w:val="00A84E59"/>
    <w:rsid w:val="00A856EA"/>
    <w:rsid w:val="00A876EA"/>
    <w:rsid w:val="00A92BE3"/>
    <w:rsid w:val="00A93994"/>
    <w:rsid w:val="00A96415"/>
    <w:rsid w:val="00A97737"/>
    <w:rsid w:val="00AA1DDF"/>
    <w:rsid w:val="00AA2388"/>
    <w:rsid w:val="00AA4048"/>
    <w:rsid w:val="00AA4A21"/>
    <w:rsid w:val="00AB0224"/>
    <w:rsid w:val="00AB0330"/>
    <w:rsid w:val="00AB066A"/>
    <w:rsid w:val="00AB265F"/>
    <w:rsid w:val="00AB45F0"/>
    <w:rsid w:val="00AB5378"/>
    <w:rsid w:val="00AB5C54"/>
    <w:rsid w:val="00AB5E5A"/>
    <w:rsid w:val="00AB5FAF"/>
    <w:rsid w:val="00AB67FE"/>
    <w:rsid w:val="00AB727D"/>
    <w:rsid w:val="00AB7676"/>
    <w:rsid w:val="00AC0792"/>
    <w:rsid w:val="00AC0B4A"/>
    <w:rsid w:val="00AC1ECB"/>
    <w:rsid w:val="00AC2828"/>
    <w:rsid w:val="00AC4709"/>
    <w:rsid w:val="00AC70C4"/>
    <w:rsid w:val="00AD01F9"/>
    <w:rsid w:val="00AD0861"/>
    <w:rsid w:val="00AD0FA4"/>
    <w:rsid w:val="00AD18C4"/>
    <w:rsid w:val="00AD2476"/>
    <w:rsid w:val="00AD2CEE"/>
    <w:rsid w:val="00AD2ED5"/>
    <w:rsid w:val="00AD3C1C"/>
    <w:rsid w:val="00AE1329"/>
    <w:rsid w:val="00AE2756"/>
    <w:rsid w:val="00AE2CCF"/>
    <w:rsid w:val="00AE3AB8"/>
    <w:rsid w:val="00AE660B"/>
    <w:rsid w:val="00AE6AB1"/>
    <w:rsid w:val="00AF1C7D"/>
    <w:rsid w:val="00AF4CAE"/>
    <w:rsid w:val="00AF6ABE"/>
    <w:rsid w:val="00B00A54"/>
    <w:rsid w:val="00B02654"/>
    <w:rsid w:val="00B050B9"/>
    <w:rsid w:val="00B07221"/>
    <w:rsid w:val="00B1013E"/>
    <w:rsid w:val="00B129CC"/>
    <w:rsid w:val="00B152B6"/>
    <w:rsid w:val="00B1662B"/>
    <w:rsid w:val="00B16662"/>
    <w:rsid w:val="00B20C51"/>
    <w:rsid w:val="00B22307"/>
    <w:rsid w:val="00B22346"/>
    <w:rsid w:val="00B24553"/>
    <w:rsid w:val="00B25998"/>
    <w:rsid w:val="00B259CA"/>
    <w:rsid w:val="00B26469"/>
    <w:rsid w:val="00B27F1F"/>
    <w:rsid w:val="00B3151B"/>
    <w:rsid w:val="00B31747"/>
    <w:rsid w:val="00B346F5"/>
    <w:rsid w:val="00B36A37"/>
    <w:rsid w:val="00B428B9"/>
    <w:rsid w:val="00B42C10"/>
    <w:rsid w:val="00B4382C"/>
    <w:rsid w:val="00B4765F"/>
    <w:rsid w:val="00B5040A"/>
    <w:rsid w:val="00B51C2D"/>
    <w:rsid w:val="00B52CCB"/>
    <w:rsid w:val="00B547E4"/>
    <w:rsid w:val="00B55C29"/>
    <w:rsid w:val="00B55FE0"/>
    <w:rsid w:val="00B56817"/>
    <w:rsid w:val="00B60E20"/>
    <w:rsid w:val="00B63139"/>
    <w:rsid w:val="00B6331C"/>
    <w:rsid w:val="00B654BE"/>
    <w:rsid w:val="00B665B7"/>
    <w:rsid w:val="00B716A8"/>
    <w:rsid w:val="00B718DC"/>
    <w:rsid w:val="00B722E1"/>
    <w:rsid w:val="00B7520F"/>
    <w:rsid w:val="00B7561E"/>
    <w:rsid w:val="00B75801"/>
    <w:rsid w:val="00B7639C"/>
    <w:rsid w:val="00B76979"/>
    <w:rsid w:val="00B77BC7"/>
    <w:rsid w:val="00B77F30"/>
    <w:rsid w:val="00B8344B"/>
    <w:rsid w:val="00B85BE7"/>
    <w:rsid w:val="00B924BD"/>
    <w:rsid w:val="00B92683"/>
    <w:rsid w:val="00B931B3"/>
    <w:rsid w:val="00B938CD"/>
    <w:rsid w:val="00B94A05"/>
    <w:rsid w:val="00B95E74"/>
    <w:rsid w:val="00BA13D1"/>
    <w:rsid w:val="00BA1508"/>
    <w:rsid w:val="00BA1B91"/>
    <w:rsid w:val="00BA3EE2"/>
    <w:rsid w:val="00BA7C48"/>
    <w:rsid w:val="00BB169C"/>
    <w:rsid w:val="00BB21E3"/>
    <w:rsid w:val="00BB306F"/>
    <w:rsid w:val="00BB3C30"/>
    <w:rsid w:val="00BB5B51"/>
    <w:rsid w:val="00BB5C2B"/>
    <w:rsid w:val="00BC1922"/>
    <w:rsid w:val="00BC3D85"/>
    <w:rsid w:val="00BC3E20"/>
    <w:rsid w:val="00BC5596"/>
    <w:rsid w:val="00BC5620"/>
    <w:rsid w:val="00BC6A2E"/>
    <w:rsid w:val="00BD0098"/>
    <w:rsid w:val="00BD4E67"/>
    <w:rsid w:val="00BD59BC"/>
    <w:rsid w:val="00BD5A80"/>
    <w:rsid w:val="00BD5B44"/>
    <w:rsid w:val="00BD6733"/>
    <w:rsid w:val="00BE06D9"/>
    <w:rsid w:val="00BE426F"/>
    <w:rsid w:val="00BE4585"/>
    <w:rsid w:val="00BE4660"/>
    <w:rsid w:val="00BE4D27"/>
    <w:rsid w:val="00BE5571"/>
    <w:rsid w:val="00BE7E10"/>
    <w:rsid w:val="00BF057B"/>
    <w:rsid w:val="00BF137B"/>
    <w:rsid w:val="00BF5A5B"/>
    <w:rsid w:val="00BF5C0A"/>
    <w:rsid w:val="00BF6892"/>
    <w:rsid w:val="00C00183"/>
    <w:rsid w:val="00C00826"/>
    <w:rsid w:val="00C0473B"/>
    <w:rsid w:val="00C04D1A"/>
    <w:rsid w:val="00C11AA8"/>
    <w:rsid w:val="00C1321B"/>
    <w:rsid w:val="00C13369"/>
    <w:rsid w:val="00C13A71"/>
    <w:rsid w:val="00C159C6"/>
    <w:rsid w:val="00C15C57"/>
    <w:rsid w:val="00C16601"/>
    <w:rsid w:val="00C1777C"/>
    <w:rsid w:val="00C213FC"/>
    <w:rsid w:val="00C24E9C"/>
    <w:rsid w:val="00C26328"/>
    <w:rsid w:val="00C264D5"/>
    <w:rsid w:val="00C2793E"/>
    <w:rsid w:val="00C30779"/>
    <w:rsid w:val="00C3135A"/>
    <w:rsid w:val="00C318D3"/>
    <w:rsid w:val="00C3191F"/>
    <w:rsid w:val="00C324AA"/>
    <w:rsid w:val="00C32A42"/>
    <w:rsid w:val="00C3633B"/>
    <w:rsid w:val="00C36C09"/>
    <w:rsid w:val="00C36F39"/>
    <w:rsid w:val="00C376C1"/>
    <w:rsid w:val="00C41246"/>
    <w:rsid w:val="00C46D0A"/>
    <w:rsid w:val="00C46EEA"/>
    <w:rsid w:val="00C51709"/>
    <w:rsid w:val="00C51904"/>
    <w:rsid w:val="00C53FE9"/>
    <w:rsid w:val="00C5583D"/>
    <w:rsid w:val="00C55C85"/>
    <w:rsid w:val="00C574D6"/>
    <w:rsid w:val="00C574F0"/>
    <w:rsid w:val="00C576D0"/>
    <w:rsid w:val="00C60714"/>
    <w:rsid w:val="00C6181A"/>
    <w:rsid w:val="00C61887"/>
    <w:rsid w:val="00C61964"/>
    <w:rsid w:val="00C62030"/>
    <w:rsid w:val="00C638FB"/>
    <w:rsid w:val="00C6545A"/>
    <w:rsid w:val="00C71FED"/>
    <w:rsid w:val="00C72B9D"/>
    <w:rsid w:val="00C74777"/>
    <w:rsid w:val="00C758FB"/>
    <w:rsid w:val="00C75CDE"/>
    <w:rsid w:val="00C802A0"/>
    <w:rsid w:val="00C80BCB"/>
    <w:rsid w:val="00C82913"/>
    <w:rsid w:val="00C84A9C"/>
    <w:rsid w:val="00C8578D"/>
    <w:rsid w:val="00C859C2"/>
    <w:rsid w:val="00C872F8"/>
    <w:rsid w:val="00C876C0"/>
    <w:rsid w:val="00C87B99"/>
    <w:rsid w:val="00C91F38"/>
    <w:rsid w:val="00CA00C0"/>
    <w:rsid w:val="00CB0819"/>
    <w:rsid w:val="00CB3BBA"/>
    <w:rsid w:val="00CB5E99"/>
    <w:rsid w:val="00CC3790"/>
    <w:rsid w:val="00CD0F32"/>
    <w:rsid w:val="00CD7F06"/>
    <w:rsid w:val="00CE2C18"/>
    <w:rsid w:val="00CE5799"/>
    <w:rsid w:val="00CE7EB4"/>
    <w:rsid w:val="00CF0CAB"/>
    <w:rsid w:val="00CF1E8D"/>
    <w:rsid w:val="00CF415B"/>
    <w:rsid w:val="00CF73F1"/>
    <w:rsid w:val="00D01C16"/>
    <w:rsid w:val="00D038E4"/>
    <w:rsid w:val="00D04088"/>
    <w:rsid w:val="00D057AA"/>
    <w:rsid w:val="00D06D2F"/>
    <w:rsid w:val="00D07C0B"/>
    <w:rsid w:val="00D07FC6"/>
    <w:rsid w:val="00D10221"/>
    <w:rsid w:val="00D11463"/>
    <w:rsid w:val="00D11ED5"/>
    <w:rsid w:val="00D126A9"/>
    <w:rsid w:val="00D12DC8"/>
    <w:rsid w:val="00D13938"/>
    <w:rsid w:val="00D17BAC"/>
    <w:rsid w:val="00D217C4"/>
    <w:rsid w:val="00D22260"/>
    <w:rsid w:val="00D32FFA"/>
    <w:rsid w:val="00D33BE3"/>
    <w:rsid w:val="00D34DD6"/>
    <w:rsid w:val="00D369DF"/>
    <w:rsid w:val="00D42E30"/>
    <w:rsid w:val="00D4516A"/>
    <w:rsid w:val="00D4560A"/>
    <w:rsid w:val="00D4764C"/>
    <w:rsid w:val="00D47DFB"/>
    <w:rsid w:val="00D503FF"/>
    <w:rsid w:val="00D51EBB"/>
    <w:rsid w:val="00D53C24"/>
    <w:rsid w:val="00D54B0B"/>
    <w:rsid w:val="00D54E9F"/>
    <w:rsid w:val="00D5540F"/>
    <w:rsid w:val="00D55863"/>
    <w:rsid w:val="00D5725F"/>
    <w:rsid w:val="00D57C3F"/>
    <w:rsid w:val="00D6187B"/>
    <w:rsid w:val="00D618C7"/>
    <w:rsid w:val="00D641CB"/>
    <w:rsid w:val="00D64EB5"/>
    <w:rsid w:val="00D65E96"/>
    <w:rsid w:val="00D6739A"/>
    <w:rsid w:val="00D703B6"/>
    <w:rsid w:val="00D71F88"/>
    <w:rsid w:val="00D73B66"/>
    <w:rsid w:val="00D752AC"/>
    <w:rsid w:val="00D7766E"/>
    <w:rsid w:val="00D80605"/>
    <w:rsid w:val="00D83C5D"/>
    <w:rsid w:val="00D85A9C"/>
    <w:rsid w:val="00D86EFD"/>
    <w:rsid w:val="00D87091"/>
    <w:rsid w:val="00D871C8"/>
    <w:rsid w:val="00D907E5"/>
    <w:rsid w:val="00D91163"/>
    <w:rsid w:val="00D91431"/>
    <w:rsid w:val="00D92178"/>
    <w:rsid w:val="00D933DE"/>
    <w:rsid w:val="00D935ED"/>
    <w:rsid w:val="00D94307"/>
    <w:rsid w:val="00D943F6"/>
    <w:rsid w:val="00D953A5"/>
    <w:rsid w:val="00D974D3"/>
    <w:rsid w:val="00DA113A"/>
    <w:rsid w:val="00DA1FEA"/>
    <w:rsid w:val="00DA20F5"/>
    <w:rsid w:val="00DA3235"/>
    <w:rsid w:val="00DA502E"/>
    <w:rsid w:val="00DB27D0"/>
    <w:rsid w:val="00DB6989"/>
    <w:rsid w:val="00DB7A63"/>
    <w:rsid w:val="00DC0783"/>
    <w:rsid w:val="00DC11F2"/>
    <w:rsid w:val="00DC16C5"/>
    <w:rsid w:val="00DC4097"/>
    <w:rsid w:val="00DC427E"/>
    <w:rsid w:val="00DC4F3E"/>
    <w:rsid w:val="00DC5052"/>
    <w:rsid w:val="00DC58D5"/>
    <w:rsid w:val="00DC5D58"/>
    <w:rsid w:val="00DC6D82"/>
    <w:rsid w:val="00DD09A8"/>
    <w:rsid w:val="00DD1DA5"/>
    <w:rsid w:val="00DD3B11"/>
    <w:rsid w:val="00DD4105"/>
    <w:rsid w:val="00DD498D"/>
    <w:rsid w:val="00DD75A6"/>
    <w:rsid w:val="00DD7B26"/>
    <w:rsid w:val="00DE02BF"/>
    <w:rsid w:val="00DE0A47"/>
    <w:rsid w:val="00DE3BCD"/>
    <w:rsid w:val="00DE721D"/>
    <w:rsid w:val="00DF29B0"/>
    <w:rsid w:val="00DF3969"/>
    <w:rsid w:val="00DF69CD"/>
    <w:rsid w:val="00DF6AE3"/>
    <w:rsid w:val="00DF7C35"/>
    <w:rsid w:val="00E0648A"/>
    <w:rsid w:val="00E11B6E"/>
    <w:rsid w:val="00E131C5"/>
    <w:rsid w:val="00E140EC"/>
    <w:rsid w:val="00E14CA3"/>
    <w:rsid w:val="00E14F30"/>
    <w:rsid w:val="00E15467"/>
    <w:rsid w:val="00E1780F"/>
    <w:rsid w:val="00E201D1"/>
    <w:rsid w:val="00E211DF"/>
    <w:rsid w:val="00E24379"/>
    <w:rsid w:val="00E27814"/>
    <w:rsid w:val="00E347BF"/>
    <w:rsid w:val="00E34FFB"/>
    <w:rsid w:val="00E35BF3"/>
    <w:rsid w:val="00E371F3"/>
    <w:rsid w:val="00E3769D"/>
    <w:rsid w:val="00E40597"/>
    <w:rsid w:val="00E409C9"/>
    <w:rsid w:val="00E43DAA"/>
    <w:rsid w:val="00E50955"/>
    <w:rsid w:val="00E518EC"/>
    <w:rsid w:val="00E52C50"/>
    <w:rsid w:val="00E55AD8"/>
    <w:rsid w:val="00E572A9"/>
    <w:rsid w:val="00E63C3D"/>
    <w:rsid w:val="00E657D7"/>
    <w:rsid w:val="00E672A4"/>
    <w:rsid w:val="00E674A6"/>
    <w:rsid w:val="00E67855"/>
    <w:rsid w:val="00E71356"/>
    <w:rsid w:val="00E7210E"/>
    <w:rsid w:val="00E751DF"/>
    <w:rsid w:val="00E7590F"/>
    <w:rsid w:val="00E80FEF"/>
    <w:rsid w:val="00E81068"/>
    <w:rsid w:val="00E81704"/>
    <w:rsid w:val="00E83D6F"/>
    <w:rsid w:val="00E83DBB"/>
    <w:rsid w:val="00E845C6"/>
    <w:rsid w:val="00E90470"/>
    <w:rsid w:val="00E90BB5"/>
    <w:rsid w:val="00E91758"/>
    <w:rsid w:val="00E92117"/>
    <w:rsid w:val="00E92155"/>
    <w:rsid w:val="00E947E2"/>
    <w:rsid w:val="00EA1E24"/>
    <w:rsid w:val="00EA2F9D"/>
    <w:rsid w:val="00EA4787"/>
    <w:rsid w:val="00EB0FD7"/>
    <w:rsid w:val="00EB37F5"/>
    <w:rsid w:val="00EB4E53"/>
    <w:rsid w:val="00EB75F0"/>
    <w:rsid w:val="00EB79B8"/>
    <w:rsid w:val="00EC0459"/>
    <w:rsid w:val="00EC338D"/>
    <w:rsid w:val="00EC35CE"/>
    <w:rsid w:val="00EC4BDA"/>
    <w:rsid w:val="00EC5B6A"/>
    <w:rsid w:val="00EC72E2"/>
    <w:rsid w:val="00EC78F3"/>
    <w:rsid w:val="00ED2366"/>
    <w:rsid w:val="00ED3DAA"/>
    <w:rsid w:val="00ED7B3B"/>
    <w:rsid w:val="00EE0664"/>
    <w:rsid w:val="00EE0792"/>
    <w:rsid w:val="00EE0AFC"/>
    <w:rsid w:val="00EE35FA"/>
    <w:rsid w:val="00EE3988"/>
    <w:rsid w:val="00EE42BF"/>
    <w:rsid w:val="00EE5CA1"/>
    <w:rsid w:val="00EE6965"/>
    <w:rsid w:val="00EF0369"/>
    <w:rsid w:val="00EF2E59"/>
    <w:rsid w:val="00EF4456"/>
    <w:rsid w:val="00EF475A"/>
    <w:rsid w:val="00EF571B"/>
    <w:rsid w:val="00EF5FFE"/>
    <w:rsid w:val="00EF779C"/>
    <w:rsid w:val="00EF7945"/>
    <w:rsid w:val="00EF7D58"/>
    <w:rsid w:val="00EF7D71"/>
    <w:rsid w:val="00F0126A"/>
    <w:rsid w:val="00F04671"/>
    <w:rsid w:val="00F04862"/>
    <w:rsid w:val="00F05A3A"/>
    <w:rsid w:val="00F05F07"/>
    <w:rsid w:val="00F06609"/>
    <w:rsid w:val="00F06C24"/>
    <w:rsid w:val="00F07540"/>
    <w:rsid w:val="00F077B7"/>
    <w:rsid w:val="00F101B7"/>
    <w:rsid w:val="00F109F1"/>
    <w:rsid w:val="00F15C48"/>
    <w:rsid w:val="00F176B5"/>
    <w:rsid w:val="00F17A21"/>
    <w:rsid w:val="00F20484"/>
    <w:rsid w:val="00F20EF5"/>
    <w:rsid w:val="00F2152A"/>
    <w:rsid w:val="00F2335B"/>
    <w:rsid w:val="00F23E06"/>
    <w:rsid w:val="00F252DF"/>
    <w:rsid w:val="00F253AD"/>
    <w:rsid w:val="00F253D8"/>
    <w:rsid w:val="00F31C55"/>
    <w:rsid w:val="00F332B2"/>
    <w:rsid w:val="00F33F88"/>
    <w:rsid w:val="00F34AC1"/>
    <w:rsid w:val="00F34B34"/>
    <w:rsid w:val="00F3689D"/>
    <w:rsid w:val="00F3754B"/>
    <w:rsid w:val="00F4187B"/>
    <w:rsid w:val="00F41AE2"/>
    <w:rsid w:val="00F43070"/>
    <w:rsid w:val="00F47518"/>
    <w:rsid w:val="00F509D4"/>
    <w:rsid w:val="00F52EDC"/>
    <w:rsid w:val="00F53BD9"/>
    <w:rsid w:val="00F554EF"/>
    <w:rsid w:val="00F63A9C"/>
    <w:rsid w:val="00F65CDB"/>
    <w:rsid w:val="00F71D49"/>
    <w:rsid w:val="00F727F2"/>
    <w:rsid w:val="00F73B63"/>
    <w:rsid w:val="00F74CC1"/>
    <w:rsid w:val="00F75159"/>
    <w:rsid w:val="00F75ABE"/>
    <w:rsid w:val="00F76416"/>
    <w:rsid w:val="00F76448"/>
    <w:rsid w:val="00F77D26"/>
    <w:rsid w:val="00F804A4"/>
    <w:rsid w:val="00F81583"/>
    <w:rsid w:val="00F842C3"/>
    <w:rsid w:val="00F84C65"/>
    <w:rsid w:val="00F85117"/>
    <w:rsid w:val="00F85698"/>
    <w:rsid w:val="00F864A4"/>
    <w:rsid w:val="00F86592"/>
    <w:rsid w:val="00F86CEC"/>
    <w:rsid w:val="00F86FAA"/>
    <w:rsid w:val="00F873CE"/>
    <w:rsid w:val="00F87826"/>
    <w:rsid w:val="00F87CF1"/>
    <w:rsid w:val="00F935EB"/>
    <w:rsid w:val="00F97E18"/>
    <w:rsid w:val="00FA169B"/>
    <w:rsid w:val="00FA17FE"/>
    <w:rsid w:val="00FA31F5"/>
    <w:rsid w:val="00FA3C13"/>
    <w:rsid w:val="00FA40D7"/>
    <w:rsid w:val="00FA44EB"/>
    <w:rsid w:val="00FA5944"/>
    <w:rsid w:val="00FA6A0D"/>
    <w:rsid w:val="00FB06DC"/>
    <w:rsid w:val="00FB1D5C"/>
    <w:rsid w:val="00FB308C"/>
    <w:rsid w:val="00FB34CC"/>
    <w:rsid w:val="00FB3EF7"/>
    <w:rsid w:val="00FB75C5"/>
    <w:rsid w:val="00FC019E"/>
    <w:rsid w:val="00FC1F8C"/>
    <w:rsid w:val="00FC2784"/>
    <w:rsid w:val="00FC43DD"/>
    <w:rsid w:val="00FC53A5"/>
    <w:rsid w:val="00FC63B6"/>
    <w:rsid w:val="00FC7DD0"/>
    <w:rsid w:val="00FD1204"/>
    <w:rsid w:val="00FD1A51"/>
    <w:rsid w:val="00FD49D2"/>
    <w:rsid w:val="00FD5467"/>
    <w:rsid w:val="00FD7AA5"/>
    <w:rsid w:val="00FE088E"/>
    <w:rsid w:val="00FE2342"/>
    <w:rsid w:val="00FE3BF1"/>
    <w:rsid w:val="00FF06F2"/>
    <w:rsid w:val="00FF3405"/>
    <w:rsid w:val="00FF4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Style6">
    <w:name w:val="Style6"/>
    <w:basedOn w:val="a0"/>
    <w:uiPriority w:val="99"/>
    <w:rsid w:val="00734746"/>
    <w:pPr>
      <w:widowControl w:val="0"/>
      <w:suppressAutoHyphens w:val="0"/>
      <w:autoSpaceDE w:val="0"/>
      <w:autoSpaceDN w:val="0"/>
      <w:adjustRightInd w:val="0"/>
    </w:pPr>
    <w:rPr>
      <w:rFonts w:ascii="Arial" w:hAnsi="Arial" w:cs="Arial"/>
      <w:lang w:eastAsia="ru-RU"/>
    </w:rPr>
  </w:style>
  <w:style w:type="paragraph" w:customStyle="1" w:styleId="Style7">
    <w:name w:val="Style7"/>
    <w:basedOn w:val="a0"/>
    <w:uiPriority w:val="99"/>
    <w:rsid w:val="00734746"/>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FontStyle12">
    <w:name w:val="Font Style12"/>
    <w:basedOn w:val="a1"/>
    <w:uiPriority w:val="99"/>
    <w:rsid w:val="00734746"/>
    <w:rPr>
      <w:rFonts w:ascii="Arial" w:hAnsi="Arial" w:cs="Arial"/>
      <w:sz w:val="22"/>
      <w:szCs w:val="22"/>
    </w:rPr>
  </w:style>
  <w:style w:type="character" w:customStyle="1" w:styleId="FontStyle13">
    <w:name w:val="Font Style13"/>
    <w:basedOn w:val="a1"/>
    <w:uiPriority w:val="99"/>
    <w:rsid w:val="00734746"/>
    <w:rPr>
      <w:rFonts w:ascii="Arial" w:hAnsi="Arial" w:cs="Arial"/>
      <w:sz w:val="18"/>
      <w:szCs w:val="18"/>
    </w:rPr>
  </w:style>
  <w:style w:type="character" w:customStyle="1" w:styleId="FontStyle14">
    <w:name w:val="Font Style14"/>
    <w:basedOn w:val="a1"/>
    <w:uiPriority w:val="99"/>
    <w:rsid w:val="00734746"/>
    <w:rPr>
      <w:rFonts w:ascii="Times New Roman" w:hAnsi="Times New Roman" w:cs="Times New Roman"/>
      <w:sz w:val="22"/>
      <w:szCs w:val="22"/>
    </w:rPr>
  </w:style>
  <w:style w:type="paragraph" w:customStyle="1" w:styleId="Style1">
    <w:name w:val="Style1"/>
    <w:basedOn w:val="a0"/>
    <w:uiPriority w:val="99"/>
    <w:rsid w:val="00734746"/>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2">
    <w:name w:val="Style2"/>
    <w:basedOn w:val="a0"/>
    <w:uiPriority w:val="99"/>
    <w:rsid w:val="00734746"/>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styleId="22">
    <w:name w:val="Body Text Indent 2"/>
    <w:basedOn w:val="a0"/>
    <w:link w:val="20"/>
    <w:uiPriority w:val="99"/>
    <w:semiHidden/>
    <w:unhideWhenUsed/>
    <w:rsid w:val="00D4560A"/>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D4560A"/>
    <w:rPr>
      <w:sz w:val="24"/>
      <w:szCs w:val="24"/>
      <w:lang w:eastAsia="ar-SA"/>
    </w:rPr>
  </w:style>
  <w:style w:type="paragraph" w:customStyle="1" w:styleId="43">
    <w:name w:val="Обычный4"/>
    <w:rsid w:val="00D4560A"/>
  </w:style>
  <w:style w:type="paragraph" w:customStyle="1" w:styleId="ConsNonformat">
    <w:name w:val="ConsNonformat"/>
    <w:rsid w:val="00D4560A"/>
    <w:pPr>
      <w:widowControl w:val="0"/>
      <w:autoSpaceDE w:val="0"/>
      <w:autoSpaceDN w:val="0"/>
      <w:adjustRightInd w:val="0"/>
    </w:pPr>
    <w:rPr>
      <w:rFonts w:ascii="Courier New" w:hAnsi="Courier New" w:cs="Courier New"/>
    </w:rPr>
  </w:style>
  <w:style w:type="paragraph" w:customStyle="1" w:styleId="ConsCell">
    <w:name w:val="ConsCell"/>
    <w:rsid w:val="00D4560A"/>
    <w:pPr>
      <w:widowControl w:val="0"/>
      <w:autoSpaceDE w:val="0"/>
      <w:autoSpaceDN w:val="0"/>
      <w:adjustRightInd w:val="0"/>
    </w:pPr>
    <w:rPr>
      <w:rFonts w:ascii="Arial" w:hAnsi="Arial" w:cs="Arial"/>
    </w:rPr>
  </w:style>
  <w:style w:type="paragraph" w:customStyle="1" w:styleId="Style4">
    <w:name w:val="Style4"/>
    <w:basedOn w:val="a0"/>
    <w:uiPriority w:val="99"/>
    <w:rsid w:val="00354CAF"/>
    <w:pPr>
      <w:widowControl w:val="0"/>
      <w:suppressAutoHyphens w:val="0"/>
      <w:autoSpaceDE w:val="0"/>
      <w:autoSpaceDN w:val="0"/>
      <w:adjustRightInd w:val="0"/>
      <w:spacing w:line="276" w:lineRule="exact"/>
      <w:jc w:val="both"/>
    </w:pPr>
    <w:rPr>
      <w:rFonts w:ascii="Arial" w:hAnsi="Arial" w:cs="Arial"/>
      <w:lang w:eastAsia="ru-RU"/>
    </w:rPr>
  </w:style>
  <w:style w:type="character" w:customStyle="1" w:styleId="blk">
    <w:name w:val="blk"/>
    <w:basedOn w:val="a1"/>
    <w:rsid w:val="000577EA"/>
  </w:style>
  <w:style w:type="character" w:customStyle="1" w:styleId="r">
    <w:name w:val="r"/>
    <w:basedOn w:val="a1"/>
    <w:rsid w:val="000577EA"/>
  </w:style>
  <w:style w:type="paragraph" w:customStyle="1" w:styleId="112">
    <w:name w:val="заголовок 11"/>
    <w:basedOn w:val="a0"/>
    <w:next w:val="a0"/>
    <w:uiPriority w:val="99"/>
    <w:rsid w:val="00940017"/>
    <w:pPr>
      <w:keepNext/>
      <w:suppressAutoHyphens w:val="0"/>
      <w:autoSpaceDE w:val="0"/>
      <w:autoSpaceDN w:val="0"/>
      <w:jc w:val="center"/>
    </w:pPr>
    <w:rPr>
      <w:lang w:eastAsia="ru-RU"/>
    </w:rPr>
  </w:style>
  <w:style w:type="paragraph" w:customStyle="1" w:styleId="38">
    <w:name w:val="Стиль3 Знак Знак"/>
    <w:uiPriority w:val="99"/>
    <w:rsid w:val="006F3934"/>
    <w:pPr>
      <w:widowControl w:val="0"/>
      <w:tabs>
        <w:tab w:val="left" w:pos="2160"/>
      </w:tabs>
      <w:suppressAutoHyphens/>
      <w:spacing w:line="100" w:lineRule="atLeast"/>
      <w:ind w:left="2160" w:hanging="360"/>
      <w:jc w:val="both"/>
    </w:pPr>
    <w:rPr>
      <w:rFonts w:ascii="Arial" w:hAnsi="Arial"/>
      <w:kern w:val="1"/>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6699668">
      <w:bodyDiv w:val="1"/>
      <w:marLeft w:val="0"/>
      <w:marRight w:val="0"/>
      <w:marTop w:val="0"/>
      <w:marBottom w:val="0"/>
      <w:divBdr>
        <w:top w:val="none" w:sz="0" w:space="0" w:color="auto"/>
        <w:left w:val="none" w:sz="0" w:space="0" w:color="auto"/>
        <w:bottom w:val="none" w:sz="0" w:space="0" w:color="auto"/>
        <w:right w:val="none" w:sz="0" w:space="0" w:color="auto"/>
      </w:divBdr>
      <w:divsChild>
        <w:div w:id="733163655">
          <w:marLeft w:val="0"/>
          <w:marRight w:val="0"/>
          <w:marTop w:val="0"/>
          <w:marBottom w:val="0"/>
          <w:divBdr>
            <w:top w:val="none" w:sz="0" w:space="0" w:color="auto"/>
            <w:left w:val="none" w:sz="0" w:space="0" w:color="auto"/>
            <w:bottom w:val="none" w:sz="0" w:space="0" w:color="auto"/>
            <w:right w:val="none" w:sz="0" w:space="0" w:color="auto"/>
          </w:divBdr>
        </w:div>
        <w:div w:id="1407533474">
          <w:marLeft w:val="0"/>
          <w:marRight w:val="0"/>
          <w:marTop w:val="0"/>
          <w:marBottom w:val="0"/>
          <w:divBdr>
            <w:top w:val="none" w:sz="0" w:space="0" w:color="auto"/>
            <w:left w:val="none" w:sz="0" w:space="0" w:color="auto"/>
            <w:bottom w:val="none" w:sz="0" w:space="0" w:color="auto"/>
            <w:right w:val="none" w:sz="0" w:space="0" w:color="auto"/>
          </w:divBdr>
        </w:div>
      </w:divsChild>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8964559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00568739">
      <w:bodyDiv w:val="1"/>
      <w:marLeft w:val="0"/>
      <w:marRight w:val="0"/>
      <w:marTop w:val="0"/>
      <w:marBottom w:val="0"/>
      <w:divBdr>
        <w:top w:val="none" w:sz="0" w:space="0" w:color="auto"/>
        <w:left w:val="none" w:sz="0" w:space="0" w:color="auto"/>
        <w:bottom w:val="none" w:sz="0" w:space="0" w:color="auto"/>
        <w:right w:val="none" w:sz="0" w:space="0" w:color="auto"/>
      </w:divBdr>
    </w:div>
    <w:div w:id="1111895791">
      <w:bodyDiv w:val="1"/>
      <w:marLeft w:val="0"/>
      <w:marRight w:val="0"/>
      <w:marTop w:val="0"/>
      <w:marBottom w:val="0"/>
      <w:divBdr>
        <w:top w:val="none" w:sz="0" w:space="0" w:color="auto"/>
        <w:left w:val="none" w:sz="0" w:space="0" w:color="auto"/>
        <w:bottom w:val="none" w:sz="0" w:space="0" w:color="auto"/>
        <w:right w:val="none" w:sz="0" w:space="0" w:color="auto"/>
      </w:divBdr>
    </w:div>
    <w:div w:id="1131823218">
      <w:bodyDiv w:val="1"/>
      <w:marLeft w:val="0"/>
      <w:marRight w:val="0"/>
      <w:marTop w:val="0"/>
      <w:marBottom w:val="0"/>
      <w:divBdr>
        <w:top w:val="none" w:sz="0" w:space="0" w:color="auto"/>
        <w:left w:val="none" w:sz="0" w:space="0" w:color="auto"/>
        <w:bottom w:val="none" w:sz="0" w:space="0" w:color="auto"/>
        <w:right w:val="none" w:sz="0" w:space="0" w:color="auto"/>
      </w:divBdr>
      <w:divsChild>
        <w:div w:id="1868519735">
          <w:marLeft w:val="0"/>
          <w:marRight w:val="0"/>
          <w:marTop w:val="0"/>
          <w:marBottom w:val="0"/>
          <w:divBdr>
            <w:top w:val="none" w:sz="0" w:space="0" w:color="auto"/>
            <w:left w:val="none" w:sz="0" w:space="0" w:color="auto"/>
            <w:bottom w:val="none" w:sz="0" w:space="0" w:color="auto"/>
            <w:right w:val="none" w:sz="0" w:space="0" w:color="auto"/>
          </w:divBdr>
        </w:div>
        <w:div w:id="717167630">
          <w:marLeft w:val="0"/>
          <w:marRight w:val="0"/>
          <w:marTop w:val="0"/>
          <w:marBottom w:val="0"/>
          <w:divBdr>
            <w:top w:val="none" w:sz="0" w:space="0" w:color="auto"/>
            <w:left w:val="none" w:sz="0" w:space="0" w:color="auto"/>
            <w:bottom w:val="none" w:sz="0" w:space="0" w:color="auto"/>
            <w:right w:val="none" w:sz="0" w:space="0" w:color="auto"/>
          </w:divBdr>
        </w:div>
      </w:divsChild>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8365732">
      <w:bodyDiv w:val="1"/>
      <w:marLeft w:val="0"/>
      <w:marRight w:val="0"/>
      <w:marTop w:val="0"/>
      <w:marBottom w:val="0"/>
      <w:divBdr>
        <w:top w:val="none" w:sz="0" w:space="0" w:color="auto"/>
        <w:left w:val="none" w:sz="0" w:space="0" w:color="auto"/>
        <w:bottom w:val="none" w:sz="0" w:space="0" w:color="auto"/>
        <w:right w:val="none" w:sz="0" w:space="0" w:color="auto"/>
      </w:divBdr>
      <w:divsChild>
        <w:div w:id="866455626">
          <w:marLeft w:val="0"/>
          <w:marRight w:val="0"/>
          <w:marTop w:val="0"/>
          <w:marBottom w:val="0"/>
          <w:divBdr>
            <w:top w:val="none" w:sz="0" w:space="0" w:color="auto"/>
            <w:left w:val="none" w:sz="0" w:space="0" w:color="auto"/>
            <w:bottom w:val="none" w:sz="0" w:space="0" w:color="auto"/>
            <w:right w:val="none" w:sz="0" w:space="0" w:color="auto"/>
          </w:divBdr>
        </w:div>
        <w:div w:id="2001273760">
          <w:marLeft w:val="0"/>
          <w:marRight w:val="0"/>
          <w:marTop w:val="0"/>
          <w:marBottom w:val="0"/>
          <w:divBdr>
            <w:top w:val="none" w:sz="0" w:space="0" w:color="auto"/>
            <w:left w:val="none" w:sz="0" w:space="0" w:color="auto"/>
            <w:bottom w:val="none" w:sz="0" w:space="0" w:color="auto"/>
            <w:right w:val="none" w:sz="0" w:space="0" w:color="auto"/>
          </w:divBdr>
        </w:div>
        <w:div w:id="212931654">
          <w:marLeft w:val="0"/>
          <w:marRight w:val="0"/>
          <w:marTop w:val="0"/>
          <w:marBottom w:val="0"/>
          <w:divBdr>
            <w:top w:val="none" w:sz="0" w:space="0" w:color="auto"/>
            <w:left w:val="none" w:sz="0" w:space="0" w:color="auto"/>
            <w:bottom w:val="none" w:sz="0" w:space="0" w:color="auto"/>
            <w:right w:val="none" w:sz="0" w:space="0" w:color="auto"/>
          </w:divBdr>
        </w:div>
      </w:divsChild>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0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Program%20Files\StroyConsultant\Temp\1994.htm"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Program%20Files\StroyConsultant\Temp\803.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B520C7-05AF-4CBE-B9EE-25B83B33CD8A}">
  <ds:schemaRefs>
    <ds:schemaRef ds:uri="http://schemas.openxmlformats.org/officeDocument/2006/bibliography"/>
  </ds:schemaRefs>
</ds:datastoreItem>
</file>

<file path=customXml/itemProps5.xml><?xml version="1.0" encoding="utf-8"?>
<ds:datastoreItem xmlns:ds="http://schemas.openxmlformats.org/officeDocument/2006/customXml" ds:itemID="{46B38BB4-537A-4F55-B783-E6DD9DF46A07}">
  <ds:schemaRefs>
    <ds:schemaRef ds:uri="http://schemas.openxmlformats.org/officeDocument/2006/bibliography"/>
  </ds:schemaRefs>
</ds:datastoreItem>
</file>

<file path=customXml/itemProps6.xml><?xml version="1.0" encoding="utf-8"?>
<ds:datastoreItem xmlns:ds="http://schemas.openxmlformats.org/officeDocument/2006/customXml" ds:itemID="{D8730F3E-A3FD-487D-AF3C-4579A0D2A093}">
  <ds:schemaRefs>
    <ds:schemaRef ds:uri="http://schemas.openxmlformats.org/officeDocument/2006/bibliography"/>
  </ds:schemaRefs>
</ds:datastoreItem>
</file>

<file path=customXml/itemProps7.xml><?xml version="1.0" encoding="utf-8"?>
<ds:datastoreItem xmlns:ds="http://schemas.openxmlformats.org/officeDocument/2006/customXml" ds:itemID="{FCE90434-45DE-4678-A04C-565F281E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43</Pages>
  <Words>15100</Words>
  <Characters>86072</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100971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Гончаров Евгений Владимирович</cp:lastModifiedBy>
  <cp:revision>207</cp:revision>
  <cp:lastPrinted>2014-06-30T02:55:00Z</cp:lastPrinted>
  <dcterms:created xsi:type="dcterms:W3CDTF">2014-06-04T06:41:00Z</dcterms:created>
  <dcterms:modified xsi:type="dcterms:W3CDTF">2014-06-30T05:30:00Z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