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06" w:rsidRPr="0014412C" w:rsidRDefault="00D81006" w:rsidP="00605DFF">
      <w:pPr>
        <w:jc w:val="center"/>
        <w:outlineLvl w:val="0"/>
        <w:rPr>
          <w:rFonts w:cs="Times New Roman"/>
          <w:b/>
          <w:bCs/>
          <w:spacing w:val="-2"/>
          <w:sz w:val="24"/>
          <w:szCs w:val="24"/>
        </w:rPr>
      </w:pPr>
      <w:r w:rsidRPr="0014412C">
        <w:rPr>
          <w:rFonts w:cs="Times New Roman"/>
          <w:b/>
          <w:bCs/>
          <w:spacing w:val="-2"/>
          <w:sz w:val="24"/>
          <w:szCs w:val="24"/>
        </w:rPr>
        <w:t>ПРОТОКОЛ № 8/ПРГ</w:t>
      </w:r>
    </w:p>
    <w:p w:rsidR="00D81006" w:rsidRPr="0014412C" w:rsidRDefault="00D81006" w:rsidP="00605DFF">
      <w:pPr>
        <w:jc w:val="center"/>
        <w:outlineLvl w:val="0"/>
        <w:rPr>
          <w:rFonts w:cs="Times New Roman"/>
          <w:b/>
          <w:bCs/>
          <w:spacing w:val="-2"/>
          <w:sz w:val="24"/>
          <w:szCs w:val="24"/>
        </w:rPr>
      </w:pPr>
      <w:r w:rsidRPr="0014412C">
        <w:rPr>
          <w:rFonts w:cs="Times New Roman"/>
          <w:b/>
          <w:bCs/>
          <w:spacing w:val="-2"/>
          <w:sz w:val="24"/>
          <w:szCs w:val="24"/>
        </w:rPr>
        <w:t>заседания Постоянной рабочей группы Конкурсной комиссии</w:t>
      </w:r>
    </w:p>
    <w:p w:rsidR="00D81006" w:rsidRPr="0014412C" w:rsidRDefault="00D81006" w:rsidP="00605DFF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pacing w:val="-2"/>
          <w:sz w:val="24"/>
          <w:szCs w:val="24"/>
        </w:rPr>
      </w:pPr>
      <w:r w:rsidRPr="0014412C">
        <w:rPr>
          <w:rFonts w:cs="Times New Roman"/>
          <w:b/>
          <w:bCs/>
          <w:spacing w:val="-2"/>
          <w:sz w:val="24"/>
          <w:szCs w:val="24"/>
        </w:rPr>
        <w:t>филиала ОАО «ТрансКонтейнер» на Юго-Восточной  железной дороге,</w:t>
      </w:r>
    </w:p>
    <w:p w:rsidR="00D81006" w:rsidRPr="0014412C" w:rsidRDefault="00D81006" w:rsidP="00605DFF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состоявшегося 31 июл</w:t>
      </w:r>
      <w:r w:rsidRPr="0014412C">
        <w:rPr>
          <w:rFonts w:cs="Times New Roman"/>
          <w:b/>
          <w:bCs/>
          <w:spacing w:val="-2"/>
          <w:sz w:val="24"/>
          <w:szCs w:val="24"/>
        </w:rPr>
        <w:t>я 2014 года</w:t>
      </w:r>
      <w:r w:rsidRPr="0014412C">
        <w:rPr>
          <w:rFonts w:cs="Times New Roman"/>
          <w:b/>
          <w:bCs/>
          <w:sz w:val="24"/>
          <w:szCs w:val="24"/>
        </w:rPr>
        <w:t xml:space="preserve"> </w:t>
      </w:r>
    </w:p>
    <w:p w:rsidR="00D81006" w:rsidRPr="0014412C" w:rsidRDefault="00D81006" w:rsidP="00ED5411">
      <w:pPr>
        <w:jc w:val="center"/>
        <w:rPr>
          <w:rFonts w:cs="Times New Roman"/>
          <w:b/>
          <w:bCs/>
          <w:sz w:val="24"/>
          <w:szCs w:val="24"/>
        </w:rPr>
      </w:pPr>
    </w:p>
    <w:p w:rsidR="00D81006" w:rsidRPr="0014412C" w:rsidRDefault="00D81006" w:rsidP="00FD7A62">
      <w:pPr>
        <w:pStyle w:val="BodyTextIndent"/>
        <w:spacing w:after="0"/>
        <w:ind w:left="0" w:firstLine="709"/>
        <w:jc w:val="both"/>
        <w:rPr>
          <w:b/>
          <w:bCs/>
        </w:rPr>
      </w:pPr>
      <w:r w:rsidRPr="0014412C">
        <w:rPr>
          <w:b/>
          <w:bCs/>
          <w:spacing w:val="-2"/>
        </w:rPr>
        <w:t>В заседании Постоянной рабочей группы Конкурсной комиссии филиала ОАО «ТрансКонтейнер» на Юго-Восточной  железной дороге (далее – ПРГ) приняли участие:</w:t>
      </w:r>
    </w:p>
    <w:p w:rsidR="00D81006" w:rsidRPr="0014412C" w:rsidRDefault="00D81006" w:rsidP="00FD7A62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843" w:type="dxa"/>
        <w:tblInd w:w="-106" w:type="dxa"/>
        <w:tblLayout w:type="fixed"/>
        <w:tblLook w:val="00A0"/>
      </w:tblPr>
      <w:tblGrid>
        <w:gridCol w:w="594"/>
        <w:gridCol w:w="2414"/>
        <w:gridCol w:w="4016"/>
        <w:gridCol w:w="2819"/>
      </w:tblGrid>
      <w:tr w:rsidR="00D81006" w:rsidRPr="0014412C">
        <w:tc>
          <w:tcPr>
            <w:tcW w:w="594" w:type="dxa"/>
          </w:tcPr>
          <w:p w:rsidR="00D81006" w:rsidRPr="0014412C" w:rsidRDefault="00D81006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19" w:type="dxa"/>
          </w:tcPr>
          <w:p w:rsidR="00D81006" w:rsidRPr="0014412C" w:rsidRDefault="00D81006" w:rsidP="00770903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председатель ПРГ</w:t>
            </w:r>
          </w:p>
        </w:tc>
      </w:tr>
      <w:tr w:rsidR="00D81006" w:rsidRPr="0014412C">
        <w:tc>
          <w:tcPr>
            <w:tcW w:w="594" w:type="dxa"/>
          </w:tcPr>
          <w:p w:rsidR="00D81006" w:rsidRPr="0014412C" w:rsidRDefault="00D81006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412C">
              <w:rPr>
                <w:rFonts w:cs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2819" w:type="dxa"/>
          </w:tcPr>
          <w:p w:rsidR="00D81006" w:rsidRPr="0014412C" w:rsidRDefault="00D81006" w:rsidP="00770903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 ПРГ</w:t>
            </w:r>
          </w:p>
        </w:tc>
      </w:tr>
      <w:tr w:rsidR="00D81006" w:rsidRPr="0014412C">
        <w:tc>
          <w:tcPr>
            <w:tcW w:w="594" w:type="dxa"/>
          </w:tcPr>
          <w:p w:rsidR="00D81006" w:rsidRPr="0014412C" w:rsidRDefault="00D81006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819" w:type="dxa"/>
          </w:tcPr>
          <w:p w:rsidR="00D81006" w:rsidRPr="0014412C" w:rsidRDefault="00D81006" w:rsidP="00770903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 ПРГ</w:t>
            </w:r>
          </w:p>
        </w:tc>
      </w:tr>
      <w:tr w:rsidR="00D81006" w:rsidRPr="0014412C">
        <w:tc>
          <w:tcPr>
            <w:tcW w:w="594" w:type="dxa"/>
          </w:tcPr>
          <w:p w:rsidR="00D81006" w:rsidRPr="0014412C" w:rsidRDefault="00D81006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819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 ПРГ</w:t>
            </w:r>
          </w:p>
        </w:tc>
      </w:tr>
      <w:tr w:rsidR="00D81006" w:rsidRPr="0014412C">
        <w:tc>
          <w:tcPr>
            <w:tcW w:w="594" w:type="dxa"/>
          </w:tcPr>
          <w:p w:rsidR="00D81006" w:rsidRPr="0014412C" w:rsidRDefault="00D81006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</w:rPr>
            </w:pPr>
          </w:p>
        </w:tc>
        <w:tc>
          <w:tcPr>
            <w:tcW w:w="2414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юрис</w:t>
            </w:r>
            <w:r w:rsidRPr="0014412C">
              <w:rPr>
                <w:rFonts w:cs="Times New Roman"/>
                <w:sz w:val="24"/>
                <w:szCs w:val="24"/>
              </w:rPr>
              <w:t>консульт</w:t>
            </w:r>
          </w:p>
        </w:tc>
        <w:tc>
          <w:tcPr>
            <w:tcW w:w="2819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 ПРГ</w:t>
            </w:r>
          </w:p>
        </w:tc>
      </w:tr>
      <w:tr w:rsidR="00D81006" w:rsidRPr="0014412C">
        <w:tc>
          <w:tcPr>
            <w:tcW w:w="594" w:type="dxa"/>
          </w:tcPr>
          <w:p w:rsidR="00D81006" w:rsidRPr="0014412C" w:rsidRDefault="00D81006" w:rsidP="00770903">
            <w:pPr>
              <w:pStyle w:val="13"/>
              <w:ind w:left="0"/>
              <w:rPr>
                <w:spacing w:val="-2"/>
              </w:rPr>
            </w:pPr>
          </w:p>
        </w:tc>
        <w:tc>
          <w:tcPr>
            <w:tcW w:w="2414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16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819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секретарь ПРГ</w:t>
            </w:r>
          </w:p>
        </w:tc>
      </w:tr>
    </w:tbl>
    <w:p w:rsidR="00D81006" w:rsidRPr="0014412C" w:rsidRDefault="00D81006" w:rsidP="005B05BA">
      <w:pPr>
        <w:pStyle w:val="BodyTextIndent"/>
        <w:spacing w:after="0"/>
        <w:ind w:left="0"/>
        <w:jc w:val="both"/>
        <w:rPr>
          <w:b/>
          <w:bCs/>
        </w:rPr>
      </w:pPr>
    </w:p>
    <w:p w:rsidR="00D81006" w:rsidRPr="0014412C" w:rsidRDefault="00D81006" w:rsidP="00FD7A62">
      <w:pPr>
        <w:pStyle w:val="BodyTextIndent"/>
        <w:tabs>
          <w:tab w:val="left" w:pos="851"/>
        </w:tabs>
        <w:spacing w:after="0"/>
        <w:ind w:left="0"/>
        <w:jc w:val="both"/>
      </w:pPr>
      <w:r>
        <w:t>Состав ПРГ – 6</w:t>
      </w:r>
      <w:r w:rsidRPr="0014412C">
        <w:t xml:space="preserve"> человек. Приняли участие – 5. Кворум имеется.</w:t>
      </w:r>
    </w:p>
    <w:p w:rsidR="00D81006" w:rsidRPr="0014412C" w:rsidRDefault="00D81006" w:rsidP="00FD7A62">
      <w:pPr>
        <w:pStyle w:val="BodyTextIndent"/>
        <w:tabs>
          <w:tab w:val="left" w:pos="851"/>
        </w:tabs>
        <w:spacing w:after="0"/>
        <w:ind w:left="0"/>
        <w:jc w:val="both"/>
      </w:pPr>
      <w:r w:rsidRPr="0014412C">
        <w:t xml:space="preserve">           </w:t>
      </w:r>
    </w:p>
    <w:p w:rsidR="00D81006" w:rsidRPr="0014412C" w:rsidRDefault="00D81006" w:rsidP="00FD7A62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4412C">
        <w:rPr>
          <w:b/>
          <w:bCs/>
          <w:u w:val="single"/>
        </w:rPr>
        <w:t xml:space="preserve">ПОВЕСТКА ДНЯ ЗАСЕДАНИЯ: </w:t>
      </w:r>
    </w:p>
    <w:p w:rsidR="00D81006" w:rsidRPr="0014412C" w:rsidRDefault="00D81006" w:rsidP="00FD7A62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D81006" w:rsidRPr="0014412C" w:rsidRDefault="00D81006" w:rsidP="00605DFF">
      <w:pPr>
        <w:pStyle w:val="ListParagraph"/>
        <w:numPr>
          <w:ilvl w:val="0"/>
          <w:numId w:val="2"/>
        </w:numPr>
        <w:suppressAutoHyphens/>
        <w:ind w:left="0" w:firstLine="709"/>
        <w:jc w:val="both"/>
      </w:pPr>
      <w:r w:rsidRPr="0014412C">
        <w:rPr>
          <w:spacing w:val="-2"/>
        </w:rPr>
        <w:t xml:space="preserve">Рассмотрение и сопоставление заявок </w:t>
      </w:r>
      <w:r w:rsidRPr="0014412C">
        <w:t>на участие в открытом конкурсе</w:t>
      </w:r>
      <w:r>
        <w:t>:</w:t>
      </w:r>
      <w:r w:rsidRPr="0014412C">
        <w:t xml:space="preserve"> </w:t>
      </w:r>
      <w:r w:rsidRPr="0014412C">
        <w:br/>
      </w:r>
      <w:r w:rsidRPr="00646D3B">
        <w:t xml:space="preserve">Открытый конкурс № </w:t>
      </w:r>
      <w:r w:rsidRPr="00646D3B">
        <w:rPr>
          <w:b/>
          <w:bCs/>
        </w:rPr>
        <w:t>ОК</w:t>
      </w:r>
      <w:r w:rsidRPr="00646D3B">
        <w:t>/</w:t>
      </w:r>
      <w:r w:rsidRPr="00646D3B">
        <w:rPr>
          <w:b/>
          <w:bCs/>
        </w:rPr>
        <w:t xml:space="preserve">004/НКПЮВЖД/0005  </w:t>
      </w:r>
      <w:r w:rsidRPr="00646D3B">
        <w:t xml:space="preserve"> на право заключения договора на выполнение работ по капитальному ремонту подкранового пути №1, инв</w:t>
      </w:r>
      <w:r>
        <w:t>.</w:t>
      </w:r>
      <w:r w:rsidRPr="00646D3B">
        <w:t xml:space="preserve"> № 00000149 в 2014 году (строка ГПЗ № 123</w:t>
      </w:r>
      <w:r>
        <w:t>; АСБК – Т 10056003</w:t>
      </w:r>
      <w:r w:rsidRPr="00646D3B">
        <w:t>).</w:t>
      </w:r>
    </w:p>
    <w:p w:rsidR="00D81006" w:rsidRPr="0014412C" w:rsidRDefault="00D81006" w:rsidP="004F62FC">
      <w:pPr>
        <w:suppressAutoHyphens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D81006" w:rsidRPr="0014412C" w:rsidRDefault="00D81006" w:rsidP="00DC052F">
      <w:pPr>
        <w:pStyle w:val="1"/>
        <w:suppressAutoHyphens/>
        <w:ind w:firstLine="708"/>
        <w:rPr>
          <w:b/>
          <w:bCs/>
          <w:sz w:val="24"/>
          <w:szCs w:val="24"/>
          <w:u w:val="single"/>
        </w:rPr>
      </w:pPr>
      <w:r w:rsidRPr="0014412C">
        <w:rPr>
          <w:b/>
          <w:bCs/>
          <w:sz w:val="24"/>
          <w:szCs w:val="24"/>
          <w:u w:val="single"/>
        </w:rPr>
        <w:t xml:space="preserve">По  пункту </w:t>
      </w:r>
      <w:r w:rsidRPr="0014412C">
        <w:rPr>
          <w:b/>
          <w:bCs/>
          <w:sz w:val="24"/>
          <w:szCs w:val="24"/>
          <w:u w:val="single"/>
          <w:lang w:val="en-US"/>
        </w:rPr>
        <w:t>I</w:t>
      </w:r>
      <w:r w:rsidRPr="0014412C">
        <w:rPr>
          <w:b/>
          <w:bCs/>
          <w:sz w:val="24"/>
          <w:szCs w:val="24"/>
          <w:u w:val="single"/>
        </w:rPr>
        <w:t xml:space="preserve"> повестки дня:</w:t>
      </w:r>
    </w:p>
    <w:p w:rsidR="00D81006" w:rsidRPr="0014412C" w:rsidRDefault="00D81006" w:rsidP="00DC052F">
      <w:pPr>
        <w:pStyle w:val="1"/>
        <w:suppressAutoHyphens/>
        <w:ind w:firstLine="708"/>
        <w:rPr>
          <w:b/>
          <w:bCs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1"/>
        <w:gridCol w:w="4812"/>
      </w:tblGrid>
      <w:tr w:rsidR="00D81006" w:rsidRPr="0014412C">
        <w:trPr>
          <w:jc w:val="center"/>
        </w:trPr>
        <w:tc>
          <w:tcPr>
            <w:tcW w:w="4827" w:type="dxa"/>
            <w:gridSpan w:val="2"/>
            <w:vAlign w:val="center"/>
          </w:tcPr>
          <w:p w:rsidR="00D81006" w:rsidRPr="0014412C" w:rsidRDefault="00D81006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14412C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и сопоставления</w:t>
            </w:r>
            <w:r w:rsidRPr="0014412C">
              <w:rPr>
                <w:rFonts w:cs="Times New Roman"/>
                <w:b/>
                <w:bCs/>
                <w:sz w:val="24"/>
                <w:szCs w:val="24"/>
              </w:rPr>
              <w:t xml:space="preserve"> заявок:</w:t>
            </w:r>
          </w:p>
        </w:tc>
        <w:tc>
          <w:tcPr>
            <w:tcW w:w="4812" w:type="dxa"/>
            <w:vAlign w:val="center"/>
          </w:tcPr>
          <w:p w:rsidR="00D81006" w:rsidRDefault="00D81006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pacing w:val="-2"/>
                <w:sz w:val="24"/>
                <w:szCs w:val="24"/>
              </w:rPr>
            </w:pPr>
          </w:p>
          <w:p w:rsidR="00D81006" w:rsidRDefault="00D81006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31.07</w:t>
            </w:r>
            <w:r w:rsidRPr="0014412C">
              <w:rPr>
                <w:rFonts w:cs="Times New Roman"/>
                <w:b/>
                <w:bCs/>
                <w:spacing w:val="-2"/>
                <w:sz w:val="24"/>
                <w:szCs w:val="24"/>
              </w:rPr>
              <w:t>.2014 14:00</w:t>
            </w:r>
          </w:p>
          <w:p w:rsidR="00D81006" w:rsidRDefault="00D81006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pacing w:val="-2"/>
                <w:sz w:val="24"/>
                <w:szCs w:val="24"/>
              </w:rPr>
            </w:pPr>
          </w:p>
          <w:p w:rsidR="00D81006" w:rsidRPr="0014412C" w:rsidRDefault="00D81006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81006" w:rsidRPr="0014412C">
        <w:trPr>
          <w:jc w:val="center"/>
        </w:trPr>
        <w:tc>
          <w:tcPr>
            <w:tcW w:w="4827" w:type="dxa"/>
            <w:gridSpan w:val="2"/>
            <w:vAlign w:val="center"/>
          </w:tcPr>
          <w:p w:rsidR="00D81006" w:rsidRPr="0014412C" w:rsidRDefault="00D81006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14412C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81006" w:rsidRDefault="00D81006" w:rsidP="00605DFF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394036, Р.Ф. г. Воронеж, ул Студенческая, дом № 26а</w:t>
            </w:r>
          </w:p>
          <w:p w:rsidR="00D81006" w:rsidRPr="0014412C" w:rsidRDefault="00D81006" w:rsidP="00605DFF">
            <w:pPr>
              <w:ind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D81006" w:rsidRPr="0014412C">
        <w:trPr>
          <w:jc w:val="center"/>
        </w:trPr>
        <w:tc>
          <w:tcPr>
            <w:tcW w:w="9639" w:type="dxa"/>
            <w:gridSpan w:val="3"/>
            <w:vAlign w:val="center"/>
          </w:tcPr>
          <w:p w:rsidR="00D81006" w:rsidRDefault="00D81006" w:rsidP="00DC052F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  <w:r w:rsidRPr="0014412C">
              <w:rPr>
                <w:b/>
                <w:bCs/>
                <w:color w:val="auto"/>
                <w:u w:val="single"/>
              </w:rPr>
              <w:t>Лот № 1</w:t>
            </w:r>
          </w:p>
          <w:p w:rsidR="00D81006" w:rsidRPr="0014412C" w:rsidRDefault="00D81006" w:rsidP="00DC0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D81006" w:rsidRPr="0014412C">
        <w:trPr>
          <w:jc w:val="center"/>
        </w:trPr>
        <w:tc>
          <w:tcPr>
            <w:tcW w:w="4786" w:type="dxa"/>
            <w:vAlign w:val="center"/>
          </w:tcPr>
          <w:p w:rsidR="00D81006" w:rsidRPr="0014412C" w:rsidRDefault="00D81006" w:rsidP="00DC052F">
            <w:pPr>
              <w:pStyle w:val="Default"/>
              <w:rPr>
                <w:color w:val="auto"/>
              </w:rPr>
            </w:pPr>
            <w:r w:rsidRPr="0014412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81006" w:rsidRPr="0014412C" w:rsidRDefault="00D81006" w:rsidP="0014412C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12C">
              <w:rPr>
                <w:rFonts w:cs="Times New Roman"/>
                <w:sz w:val="24"/>
                <w:szCs w:val="24"/>
              </w:rPr>
              <w:t>Право на заключение договора на производство капитального ремонта подкранового пути №1, инв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14412C">
              <w:rPr>
                <w:rFonts w:cs="Times New Roman"/>
                <w:sz w:val="24"/>
                <w:szCs w:val="24"/>
              </w:rPr>
              <w:t xml:space="preserve"> № 00000149 в 2014 году, в агентстве контейнерных перевозок на станции Придача филиала ОАО «ТрансКонтейнер» на Юго-Восточной железной дороге.  </w:t>
            </w:r>
          </w:p>
          <w:p w:rsidR="00D81006" w:rsidRPr="0014412C" w:rsidRDefault="00D81006" w:rsidP="00403438">
            <w:pPr>
              <w:pStyle w:val="Default"/>
              <w:rPr>
                <w:color w:val="auto"/>
              </w:rPr>
            </w:pPr>
          </w:p>
        </w:tc>
      </w:tr>
      <w:tr w:rsidR="00D81006" w:rsidRPr="0014412C">
        <w:trPr>
          <w:jc w:val="center"/>
        </w:trPr>
        <w:tc>
          <w:tcPr>
            <w:tcW w:w="4786" w:type="dxa"/>
            <w:vAlign w:val="center"/>
          </w:tcPr>
          <w:p w:rsidR="00D81006" w:rsidRPr="0014412C" w:rsidRDefault="00D81006" w:rsidP="00DC052F">
            <w:pPr>
              <w:pStyle w:val="Default"/>
              <w:rPr>
                <w:color w:val="auto"/>
              </w:rPr>
            </w:pPr>
            <w:r w:rsidRPr="0014412C">
              <w:rPr>
                <w:color w:val="auto"/>
              </w:rPr>
              <w:t>Начальн</w:t>
            </w:r>
            <w:r>
              <w:rPr>
                <w:color w:val="auto"/>
              </w:rPr>
              <w:t>ая (максимальная) цена договора (без НДС)</w:t>
            </w:r>
          </w:p>
        </w:tc>
        <w:tc>
          <w:tcPr>
            <w:tcW w:w="4853" w:type="dxa"/>
            <w:gridSpan w:val="2"/>
            <w:vAlign w:val="center"/>
          </w:tcPr>
          <w:p w:rsidR="00D81006" w:rsidRDefault="00D81006" w:rsidP="00403438">
            <w:pPr>
              <w:pStyle w:val="Default"/>
            </w:pPr>
          </w:p>
          <w:p w:rsidR="00D81006" w:rsidRDefault="00D81006" w:rsidP="00403438">
            <w:pPr>
              <w:pStyle w:val="Default"/>
            </w:pPr>
            <w:r>
              <w:t>2 340 000</w:t>
            </w:r>
            <w:r w:rsidRPr="00C50295">
              <w:t xml:space="preserve"> </w:t>
            </w:r>
            <w:r w:rsidRPr="00D02A65">
              <w:t>Российский рубль</w:t>
            </w:r>
          </w:p>
          <w:p w:rsidR="00D81006" w:rsidRDefault="00D81006" w:rsidP="00403438">
            <w:pPr>
              <w:pStyle w:val="Default"/>
            </w:pPr>
          </w:p>
          <w:p w:rsidR="00D81006" w:rsidRPr="0014412C" w:rsidRDefault="00D81006" w:rsidP="00403438">
            <w:pPr>
              <w:pStyle w:val="Default"/>
              <w:rPr>
                <w:color w:val="auto"/>
              </w:rPr>
            </w:pPr>
          </w:p>
        </w:tc>
      </w:tr>
    </w:tbl>
    <w:p w:rsidR="00D81006" w:rsidRPr="0014412C" w:rsidRDefault="00D81006" w:rsidP="00DC052F">
      <w:pPr>
        <w:jc w:val="both"/>
        <w:rPr>
          <w:rFonts w:cs="Times New Roman"/>
          <w:sz w:val="24"/>
          <w:szCs w:val="24"/>
        </w:rPr>
      </w:pPr>
    </w:p>
    <w:p w:rsidR="00D81006" w:rsidRPr="0014412C" w:rsidRDefault="00D81006" w:rsidP="00605DFF">
      <w:pPr>
        <w:jc w:val="both"/>
        <w:rPr>
          <w:rFonts w:cs="Times New Roman"/>
          <w:spacing w:val="-2"/>
          <w:sz w:val="24"/>
          <w:szCs w:val="24"/>
        </w:rPr>
      </w:pPr>
      <w:r w:rsidRPr="0014412C">
        <w:rPr>
          <w:rFonts w:cs="Times New Roman"/>
          <w:spacing w:val="-2"/>
          <w:sz w:val="24"/>
          <w:szCs w:val="24"/>
        </w:rPr>
        <w:t>1.На основании анализа документов, предоставленных в составе заявки и заключения Заказчика, ПРГ выносит на рассмотрение Конкурсной комиссии следующие предложения:</w:t>
      </w:r>
    </w:p>
    <w:p w:rsidR="00D81006" w:rsidRDefault="00D81006" w:rsidP="00605DFF">
      <w:pPr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1.1 Не допустить к участию в Открытом конкурсе по Лоту №1 следующих претендентов: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"/>
        <w:gridCol w:w="3144"/>
        <w:gridCol w:w="5539"/>
      </w:tblGrid>
      <w:tr w:rsidR="00D81006" w:rsidRPr="008E6DE1">
        <w:tc>
          <w:tcPr>
            <w:tcW w:w="888" w:type="dxa"/>
          </w:tcPr>
          <w:p w:rsidR="00D81006" w:rsidRPr="008E6DE1" w:rsidRDefault="00D81006" w:rsidP="008E6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6DE1">
              <w:rPr>
                <w:rFonts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3144" w:type="dxa"/>
          </w:tcPr>
          <w:p w:rsidR="00D81006" w:rsidRPr="008E6DE1" w:rsidRDefault="00D81006" w:rsidP="008E6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6DE1">
              <w:rPr>
                <w:rFonts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539" w:type="dxa"/>
          </w:tcPr>
          <w:p w:rsidR="00D81006" w:rsidRPr="008E6DE1" w:rsidRDefault="00D81006" w:rsidP="00300E4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D81006" w:rsidRPr="008E6DE1">
        <w:tc>
          <w:tcPr>
            <w:tcW w:w="888" w:type="dxa"/>
          </w:tcPr>
          <w:p w:rsidR="00D81006" w:rsidRPr="008E6DE1" w:rsidRDefault="00D81006" w:rsidP="00300E44">
            <w:pPr>
              <w:jc w:val="both"/>
              <w:rPr>
                <w:rFonts w:cs="Times New Roman"/>
                <w:sz w:val="24"/>
                <w:szCs w:val="24"/>
              </w:rPr>
            </w:pPr>
            <w:r w:rsidRPr="008E6D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D81006" w:rsidRPr="008E6DE1" w:rsidRDefault="00D81006" w:rsidP="008E6DE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E6DE1">
              <w:rPr>
                <w:rFonts w:cs="Times New Roman"/>
                <w:color w:val="000000"/>
                <w:sz w:val="24"/>
                <w:szCs w:val="24"/>
              </w:rPr>
              <w:t>ООО «Приволжский технический центр»</w:t>
            </w:r>
          </w:p>
          <w:p w:rsidR="00D81006" w:rsidRPr="008E6DE1" w:rsidRDefault="00D81006" w:rsidP="008E6DE1">
            <w:pPr>
              <w:rPr>
                <w:rFonts w:cs="Times New Roman"/>
                <w:sz w:val="24"/>
                <w:szCs w:val="24"/>
              </w:rPr>
            </w:pPr>
            <w:r w:rsidRPr="008E6DE1">
              <w:rPr>
                <w:rFonts w:cs="Times New Roman"/>
                <w:color w:val="000000"/>
                <w:sz w:val="24"/>
                <w:szCs w:val="24"/>
              </w:rPr>
              <w:t>5256072388, 525601001, 1075256008926</w:t>
            </w:r>
          </w:p>
        </w:tc>
        <w:tc>
          <w:tcPr>
            <w:tcW w:w="5539" w:type="dxa"/>
          </w:tcPr>
          <w:p w:rsidR="00D81006" w:rsidRPr="008E6DE1" w:rsidRDefault="00D81006" w:rsidP="002C4A6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соответствие заявки претендента документации о закупке, а именно не предоставление документа -</w:t>
            </w:r>
            <w:r w:rsidRPr="00096294">
              <w:rPr>
                <w:rFonts w:cs="Times New Roman"/>
                <w:sz w:val="24"/>
                <w:szCs w:val="24"/>
              </w:rPr>
              <w:t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 решение до момента заключения договора.</w:t>
            </w:r>
          </w:p>
        </w:tc>
      </w:tr>
      <w:tr w:rsidR="00D81006" w:rsidRPr="008E6DE1">
        <w:tc>
          <w:tcPr>
            <w:tcW w:w="888" w:type="dxa"/>
          </w:tcPr>
          <w:p w:rsidR="00D81006" w:rsidRPr="008E6DE1" w:rsidRDefault="00D81006" w:rsidP="00300E44">
            <w:pPr>
              <w:jc w:val="both"/>
              <w:rPr>
                <w:rFonts w:cs="Times New Roman"/>
                <w:sz w:val="24"/>
                <w:szCs w:val="24"/>
              </w:rPr>
            </w:pPr>
            <w:r w:rsidRPr="008E6DE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D81006" w:rsidRPr="008E6DE1" w:rsidRDefault="00D81006" w:rsidP="008E6DE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E6DE1">
              <w:rPr>
                <w:rFonts w:cs="Times New Roman"/>
                <w:color w:val="000000"/>
                <w:sz w:val="24"/>
                <w:szCs w:val="24"/>
              </w:rPr>
              <w:t>ООО «ТрансПогранУслуги»</w:t>
            </w:r>
          </w:p>
          <w:p w:rsidR="00D81006" w:rsidRPr="008E6DE1" w:rsidRDefault="00D81006" w:rsidP="008E6D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E6DE1">
              <w:rPr>
                <w:rFonts w:cs="Times New Roman"/>
                <w:color w:val="000000"/>
                <w:sz w:val="24"/>
                <w:szCs w:val="24"/>
              </w:rPr>
              <w:t>3126010250, 312601001, 1023102153502</w:t>
            </w:r>
          </w:p>
        </w:tc>
        <w:tc>
          <w:tcPr>
            <w:tcW w:w="5539" w:type="dxa"/>
          </w:tcPr>
          <w:p w:rsidR="00D81006" w:rsidRPr="00096294" w:rsidRDefault="00D81006" w:rsidP="002C4A6F">
            <w:pPr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Не соответствие заявки претендента документации о закупке, а именно не предоставление документа </w:t>
            </w:r>
            <w:r w:rsidRPr="002C4A6F">
              <w:rPr>
                <w:rFonts w:cs="Times New Roman"/>
                <w:sz w:val="24"/>
                <w:szCs w:val="24"/>
              </w:rPr>
              <w:t>- 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  <w:p w:rsidR="00D81006" w:rsidRPr="008E6DE1" w:rsidRDefault="00D81006" w:rsidP="002C4A6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81006" w:rsidRPr="0014412C" w:rsidRDefault="00D81006" w:rsidP="00605DFF">
      <w:pPr>
        <w:jc w:val="both"/>
        <w:rPr>
          <w:rFonts w:cs="Times New Roman"/>
          <w:spacing w:val="-2"/>
          <w:sz w:val="24"/>
          <w:szCs w:val="24"/>
        </w:rPr>
      </w:pPr>
    </w:p>
    <w:p w:rsidR="00D81006" w:rsidRPr="0014412C" w:rsidRDefault="00D81006" w:rsidP="00605D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1.2. Д</w:t>
      </w:r>
      <w:r w:rsidRPr="0014412C">
        <w:rPr>
          <w:rFonts w:cs="Times New Roman"/>
          <w:spacing w:val="-2"/>
          <w:sz w:val="24"/>
          <w:szCs w:val="24"/>
        </w:rPr>
        <w:t>опустить к участию в открытом конкурсе следующих претендентов:</w:t>
      </w:r>
      <w:r w:rsidRPr="0014412C">
        <w:rPr>
          <w:rFonts w:cs="Times New Roman"/>
          <w:sz w:val="24"/>
          <w:szCs w:val="24"/>
        </w:rPr>
        <w:t xml:space="preserve"> </w:t>
      </w:r>
    </w:p>
    <w:p w:rsidR="00D81006" w:rsidRPr="0014412C" w:rsidRDefault="00D81006" w:rsidP="00BE7580">
      <w:pPr>
        <w:jc w:val="both"/>
        <w:rPr>
          <w:rFonts w:cs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1"/>
        <w:gridCol w:w="3024"/>
        <w:gridCol w:w="2419"/>
        <w:gridCol w:w="1482"/>
        <w:gridCol w:w="1517"/>
      </w:tblGrid>
      <w:tr w:rsidR="00D81006" w:rsidRPr="0014412C">
        <w:trPr>
          <w:jc w:val="center"/>
        </w:trPr>
        <w:tc>
          <w:tcPr>
            <w:tcW w:w="1482" w:type="dxa"/>
          </w:tcPr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Номер заявки</w:t>
            </w:r>
          </w:p>
        </w:tc>
        <w:tc>
          <w:tcPr>
            <w:tcW w:w="3136" w:type="dxa"/>
          </w:tcPr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Сведения об организации</w:t>
            </w:r>
          </w:p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(ИНН, КПП,ОГРН наименование)</w:t>
            </w:r>
          </w:p>
        </w:tc>
        <w:tc>
          <w:tcPr>
            <w:tcW w:w="2524" w:type="dxa"/>
          </w:tcPr>
          <w:p w:rsidR="00D81006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Цена предложения</w:t>
            </w:r>
          </w:p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Претендентов без учета НДС</w:t>
            </w:r>
          </w:p>
        </w:tc>
        <w:tc>
          <w:tcPr>
            <w:tcW w:w="1172" w:type="dxa"/>
          </w:tcPr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Порядковый номер</w:t>
            </w:r>
          </w:p>
        </w:tc>
        <w:tc>
          <w:tcPr>
            <w:tcW w:w="1539" w:type="dxa"/>
          </w:tcPr>
          <w:p w:rsidR="00D81006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Итоговое</w:t>
            </w:r>
          </w:p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к</w:t>
            </w:r>
            <w:r w:rsidRPr="0014412C">
              <w:rPr>
                <w:rFonts w:cs="Times New Roman"/>
                <w:spacing w:val="-2"/>
                <w:sz w:val="24"/>
                <w:szCs w:val="24"/>
              </w:rPr>
              <w:t>оличество баллов</w:t>
            </w:r>
          </w:p>
        </w:tc>
      </w:tr>
      <w:tr w:rsidR="00D81006" w:rsidRPr="0014412C">
        <w:trPr>
          <w:jc w:val="center"/>
        </w:trPr>
        <w:tc>
          <w:tcPr>
            <w:tcW w:w="1482" w:type="dxa"/>
            <w:vAlign w:val="center"/>
          </w:tcPr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D81006" w:rsidRPr="0014412C" w:rsidRDefault="00D81006" w:rsidP="002C4A6F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4412C">
              <w:rPr>
                <w:rFonts w:cs="Times New Roman"/>
                <w:color w:val="000000"/>
                <w:sz w:val="24"/>
                <w:szCs w:val="24"/>
              </w:rPr>
              <w:t>ООО «ИЦ «Диагност-Т»</w:t>
            </w:r>
          </w:p>
          <w:p w:rsidR="00D81006" w:rsidRPr="0014412C" w:rsidRDefault="00D81006" w:rsidP="001441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 w:rsidRPr="0014412C">
              <w:rPr>
                <w:rFonts w:cs="Times New Roman"/>
                <w:color w:val="000000"/>
                <w:sz w:val="24"/>
                <w:szCs w:val="24"/>
              </w:rPr>
              <w:t>6829060524, 366201001, 1096829007252</w:t>
            </w:r>
          </w:p>
        </w:tc>
        <w:tc>
          <w:tcPr>
            <w:tcW w:w="2524" w:type="dxa"/>
            <w:vAlign w:val="center"/>
          </w:tcPr>
          <w:p w:rsidR="00D81006" w:rsidRPr="000037F1" w:rsidRDefault="00D81006" w:rsidP="000037F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1 599 839,31 </w:t>
            </w:r>
            <w:r w:rsidRPr="0014412C">
              <w:rPr>
                <w:rFonts w:cs="Times New Roman"/>
                <w:color w:val="000000"/>
                <w:spacing w:val="-2"/>
                <w:sz w:val="24"/>
                <w:szCs w:val="24"/>
              </w:rPr>
              <w:t>без НДС</w:t>
            </w:r>
          </w:p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highlight w:val="yellow"/>
              </w:rPr>
            </w:pPr>
            <w:r w:rsidRPr="0014412C">
              <w:rPr>
                <w:rFonts w:cs="Times New Roman"/>
                <w:color w:val="000000"/>
                <w:spacing w:val="-2"/>
                <w:sz w:val="24"/>
                <w:szCs w:val="24"/>
              </w:rPr>
              <w:t>Российский рубль</w:t>
            </w:r>
          </w:p>
        </w:tc>
        <w:tc>
          <w:tcPr>
            <w:tcW w:w="1172" w:type="dxa"/>
          </w:tcPr>
          <w:p w:rsidR="00D81006" w:rsidRDefault="00D81006" w:rsidP="00770903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D81006" w:rsidRPr="0014412C" w:rsidRDefault="00D81006" w:rsidP="00770903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2,0</w:t>
            </w:r>
          </w:p>
          <w:p w:rsidR="00D81006" w:rsidRPr="0014412C" w:rsidRDefault="00D81006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D81006" w:rsidRPr="0014412C">
        <w:trPr>
          <w:jc w:val="center"/>
        </w:trPr>
        <w:tc>
          <w:tcPr>
            <w:tcW w:w="1482" w:type="dxa"/>
            <w:vAlign w:val="center"/>
          </w:tcPr>
          <w:p w:rsidR="00D81006" w:rsidRPr="0014412C" w:rsidRDefault="00D81006" w:rsidP="00921E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136" w:type="dxa"/>
            <w:vAlign w:val="center"/>
          </w:tcPr>
          <w:p w:rsidR="00D81006" w:rsidRPr="0014412C" w:rsidRDefault="00D81006" w:rsidP="002C4A6F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4412C">
              <w:rPr>
                <w:rFonts w:cs="Times New Roman"/>
                <w:color w:val="000000"/>
                <w:sz w:val="24"/>
                <w:szCs w:val="24"/>
              </w:rPr>
              <w:t>ЗАО НПО «СпецМаш»</w:t>
            </w:r>
          </w:p>
          <w:p w:rsidR="00D81006" w:rsidRPr="0014412C" w:rsidRDefault="00D81006" w:rsidP="006B761D">
            <w:pPr>
              <w:spacing w:line="143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412C">
              <w:rPr>
                <w:rFonts w:cs="Times New Roman"/>
                <w:color w:val="000000"/>
                <w:sz w:val="24"/>
                <w:szCs w:val="24"/>
              </w:rPr>
              <w:t>4345001130, 434501001, 1034316520897</w:t>
            </w:r>
          </w:p>
        </w:tc>
        <w:tc>
          <w:tcPr>
            <w:tcW w:w="2524" w:type="dxa"/>
            <w:vAlign w:val="center"/>
          </w:tcPr>
          <w:p w:rsidR="00D81006" w:rsidRPr="000037F1" w:rsidRDefault="00D81006" w:rsidP="000037F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1 995 000,00 </w:t>
            </w:r>
            <w:r w:rsidRPr="0014412C">
              <w:rPr>
                <w:rFonts w:cs="Times New Roman"/>
                <w:spacing w:val="-2"/>
                <w:sz w:val="24"/>
                <w:szCs w:val="24"/>
              </w:rPr>
              <w:t>без НДС</w:t>
            </w:r>
          </w:p>
          <w:p w:rsidR="00D81006" w:rsidRPr="0014412C" w:rsidRDefault="00D81006" w:rsidP="00921E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Российский рубль</w:t>
            </w:r>
          </w:p>
        </w:tc>
        <w:tc>
          <w:tcPr>
            <w:tcW w:w="1172" w:type="dxa"/>
          </w:tcPr>
          <w:p w:rsidR="00D81006" w:rsidRDefault="00D81006" w:rsidP="00921EA6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D81006" w:rsidRPr="0014412C" w:rsidRDefault="00D81006" w:rsidP="00921EA6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1,0</w:t>
            </w:r>
          </w:p>
          <w:p w:rsidR="00D81006" w:rsidRPr="0014412C" w:rsidRDefault="00D81006" w:rsidP="0014412C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:rsidR="00D81006" w:rsidRPr="0014412C" w:rsidRDefault="00D81006" w:rsidP="00DC052F">
      <w:pPr>
        <w:jc w:val="both"/>
        <w:rPr>
          <w:rFonts w:cs="Times New Roman"/>
          <w:sz w:val="24"/>
          <w:szCs w:val="24"/>
        </w:rPr>
      </w:pPr>
    </w:p>
    <w:p w:rsidR="00D81006" w:rsidRPr="0014412C" w:rsidRDefault="00D81006" w:rsidP="00B15C05">
      <w:pPr>
        <w:jc w:val="both"/>
        <w:rPr>
          <w:rFonts w:cs="Times New Roman"/>
          <w:sz w:val="24"/>
          <w:szCs w:val="24"/>
        </w:rPr>
      </w:pPr>
      <w:r w:rsidRPr="0014412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.3. Признать открытый конкурс </w:t>
      </w:r>
      <w:r w:rsidRPr="00646D3B">
        <w:rPr>
          <w:rFonts w:cs="Times New Roman"/>
          <w:sz w:val="24"/>
          <w:szCs w:val="24"/>
        </w:rPr>
        <w:t xml:space="preserve">№ </w:t>
      </w:r>
      <w:r w:rsidRPr="002C4A6F">
        <w:rPr>
          <w:rFonts w:cs="Times New Roman"/>
          <w:sz w:val="24"/>
          <w:szCs w:val="24"/>
        </w:rPr>
        <w:t>ОК/004/НКПЮВЖД/0005</w:t>
      </w:r>
      <w:r w:rsidRPr="00646D3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C4A6F">
        <w:rPr>
          <w:rFonts w:cs="Times New Roman"/>
          <w:sz w:val="24"/>
          <w:szCs w:val="24"/>
        </w:rPr>
        <w:t>по Лоту №1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14412C">
        <w:rPr>
          <w:rFonts w:cs="Times New Roman"/>
          <w:sz w:val="24"/>
          <w:szCs w:val="24"/>
        </w:rPr>
        <w:t>состоявшимся</w:t>
      </w:r>
      <w:r>
        <w:rPr>
          <w:rFonts w:cs="Times New Roman"/>
          <w:sz w:val="24"/>
          <w:szCs w:val="24"/>
        </w:rPr>
        <w:t xml:space="preserve"> на основании подпункта 2.9.10 Документации о закупке.</w:t>
      </w:r>
    </w:p>
    <w:p w:rsidR="00D81006" w:rsidRPr="0014412C" w:rsidRDefault="00D81006" w:rsidP="00B15C0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1.4</w:t>
      </w:r>
      <w:r w:rsidRPr="0014412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Принять решение о заключении договора с ООО ИЦ «Диагност-Т» на выполнение работ по </w:t>
      </w:r>
      <w:r w:rsidRPr="00CA6CC6">
        <w:rPr>
          <w:rFonts w:cs="Times New Roman"/>
          <w:sz w:val="24"/>
          <w:szCs w:val="24"/>
        </w:rPr>
        <w:t>производству капитального ремонта подкранового пути №1, инв</w:t>
      </w:r>
      <w:r>
        <w:rPr>
          <w:rFonts w:cs="Times New Roman"/>
          <w:sz w:val="24"/>
          <w:szCs w:val="24"/>
        </w:rPr>
        <w:t>.</w:t>
      </w:r>
      <w:r w:rsidRPr="00CA6CC6">
        <w:rPr>
          <w:rFonts w:cs="Times New Roman"/>
          <w:sz w:val="24"/>
          <w:szCs w:val="24"/>
        </w:rPr>
        <w:t xml:space="preserve"> № 00000149 в 2014 году, в агентстве контейнерных перевозок на станции Придача филиала ОАО «ТрансКонтейнер» на Юго-Восточной железной дороге</w:t>
      </w:r>
      <w:r>
        <w:rPr>
          <w:rFonts w:cs="Times New Roman"/>
          <w:sz w:val="24"/>
          <w:szCs w:val="24"/>
        </w:rPr>
        <w:t xml:space="preserve"> на следующих условиях:</w:t>
      </w:r>
      <w:r w:rsidRPr="00C50295">
        <w:rPr>
          <w:rFonts w:cs="Times New Roman"/>
        </w:rPr>
        <w:t xml:space="preserve">  </w:t>
      </w:r>
    </w:p>
    <w:p w:rsidR="00D81006" w:rsidRPr="005C64B8" w:rsidRDefault="00D81006" w:rsidP="005C64B8">
      <w:pPr>
        <w:jc w:val="both"/>
        <w:rPr>
          <w:rFonts w:cs="Times New Roman"/>
        </w:rPr>
      </w:pPr>
      <w:r w:rsidRPr="0014412C">
        <w:rPr>
          <w:rFonts w:cs="Times New Roman"/>
          <w:b/>
          <w:bCs/>
          <w:sz w:val="24"/>
          <w:szCs w:val="24"/>
        </w:rPr>
        <w:t>Предмет договора:</w:t>
      </w:r>
      <w:r w:rsidRPr="0014412C">
        <w:rPr>
          <w:rFonts w:cs="Times New Roman"/>
          <w:sz w:val="24"/>
          <w:szCs w:val="24"/>
        </w:rPr>
        <w:t xml:space="preserve"> </w:t>
      </w:r>
      <w:r w:rsidRPr="005C64B8">
        <w:rPr>
          <w:rFonts w:cs="Times New Roman"/>
          <w:sz w:val="24"/>
          <w:szCs w:val="24"/>
        </w:rPr>
        <w:t>производство капитального ремонта подкранового пути №1, инв</w:t>
      </w:r>
      <w:r>
        <w:rPr>
          <w:rFonts w:cs="Times New Roman"/>
          <w:sz w:val="24"/>
          <w:szCs w:val="24"/>
        </w:rPr>
        <w:t>.</w:t>
      </w:r>
      <w:r w:rsidRPr="005C64B8">
        <w:rPr>
          <w:rFonts w:cs="Times New Roman"/>
          <w:sz w:val="24"/>
          <w:szCs w:val="24"/>
        </w:rPr>
        <w:t xml:space="preserve"> № 00000149 в 2014 году, в агентстве контейнерных перевозок на станции Придача филиала ОАО «ТрансКонтейнер» на Юго-Восточной железной дороге.  </w:t>
      </w:r>
    </w:p>
    <w:p w:rsidR="00D81006" w:rsidRPr="0014412C" w:rsidRDefault="00D81006" w:rsidP="00192C46">
      <w:pPr>
        <w:tabs>
          <w:tab w:val="clear" w:pos="709"/>
        </w:tabs>
        <w:spacing w:line="150" w:lineRule="atLeast"/>
        <w:ind w:firstLine="708"/>
        <w:jc w:val="both"/>
        <w:rPr>
          <w:rFonts w:cs="Times New Roman"/>
          <w:sz w:val="24"/>
          <w:szCs w:val="24"/>
        </w:rPr>
      </w:pPr>
      <w:r w:rsidRPr="0014412C">
        <w:rPr>
          <w:rFonts w:cs="Times New Roman"/>
          <w:b/>
          <w:bCs/>
          <w:sz w:val="24"/>
          <w:szCs w:val="24"/>
        </w:rPr>
        <w:t>Цена договора:</w:t>
      </w:r>
      <w:r w:rsidRPr="001441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1 599 839,31 </w:t>
      </w:r>
      <w:r w:rsidRPr="0014412C">
        <w:rPr>
          <w:rFonts w:cs="Times New Roman"/>
          <w:color w:val="000000"/>
          <w:spacing w:val="-2"/>
          <w:sz w:val="24"/>
          <w:szCs w:val="24"/>
        </w:rPr>
        <w:t>без НДС Российский рубль</w:t>
      </w:r>
      <w:r w:rsidRPr="0014412C">
        <w:rPr>
          <w:rFonts w:cs="Times New Roman"/>
          <w:sz w:val="24"/>
          <w:szCs w:val="24"/>
        </w:rPr>
        <w:t xml:space="preserve">  (</w:t>
      </w:r>
      <w:r>
        <w:rPr>
          <w:rFonts w:cs="Times New Roman"/>
          <w:sz w:val="24"/>
          <w:szCs w:val="24"/>
        </w:rPr>
        <w:t>один миллион пятьсот девяносто девять тысяч восемьсот тридцать девять рублей 31 коп</w:t>
      </w:r>
      <w:r w:rsidRPr="0014412C">
        <w:rPr>
          <w:rFonts w:cs="Times New Roman"/>
          <w:sz w:val="24"/>
          <w:szCs w:val="24"/>
        </w:rPr>
        <w:t>) без учета НДС.</w:t>
      </w:r>
    </w:p>
    <w:p w:rsidR="00D81006" w:rsidRPr="0014412C" w:rsidRDefault="00D81006" w:rsidP="00B15C05">
      <w:pPr>
        <w:pStyle w:val="Default"/>
        <w:ind w:firstLine="708"/>
        <w:jc w:val="both"/>
      </w:pPr>
      <w:r w:rsidRPr="0014412C">
        <w:rPr>
          <w:b/>
          <w:bCs/>
        </w:rPr>
        <w:t xml:space="preserve">Срок выполнения: </w:t>
      </w:r>
      <w:r>
        <w:t>80 календарных дней с даты заключения договора</w:t>
      </w:r>
    </w:p>
    <w:p w:rsidR="00D81006" w:rsidRPr="0014412C" w:rsidRDefault="00D81006" w:rsidP="00B15C05">
      <w:pPr>
        <w:pStyle w:val="Default"/>
        <w:ind w:firstLine="708"/>
        <w:jc w:val="both"/>
      </w:pPr>
      <w:r w:rsidRPr="0014412C">
        <w:rPr>
          <w:b/>
          <w:bCs/>
        </w:rPr>
        <w:t xml:space="preserve">Условия оплаты: </w:t>
      </w:r>
      <w:r>
        <w:t>Оплата производится путём перечисления денежных средств на расчетный счет исполнителя, после окончания работ и подписания актов приемки выполненных работ формы КС-2, справки стоимости выполненных работ формы КС-3, на основании счета и счета-фактуры. Авансирование не предусмотрено.</w:t>
      </w:r>
    </w:p>
    <w:p w:rsidR="00D81006" w:rsidRDefault="00D81006" w:rsidP="00B15C05">
      <w:pPr>
        <w:pStyle w:val="Default"/>
        <w:ind w:firstLine="708"/>
        <w:jc w:val="both"/>
      </w:pPr>
      <w:r w:rsidRPr="0014412C">
        <w:rPr>
          <w:b/>
          <w:bCs/>
        </w:rPr>
        <w:t>Место оказания услуг:</w:t>
      </w:r>
      <w:r w:rsidRPr="0014412C">
        <w:t xml:space="preserve"> </w:t>
      </w:r>
      <w:r>
        <w:t>г.Воронеж. пер. Отличников д. №2, контейнерная площадка крупнотоннажных контейнеров агентства контейнерных перевозок на станции Придача филиала ОАО «ТрансКонтейнер» на Юго-Восточной железной дороге.</w:t>
      </w:r>
    </w:p>
    <w:p w:rsidR="00D81006" w:rsidRDefault="00D81006" w:rsidP="00B15C05">
      <w:pPr>
        <w:pStyle w:val="Default"/>
        <w:ind w:firstLine="708"/>
        <w:jc w:val="both"/>
      </w:pPr>
      <w:r w:rsidRPr="00B42439">
        <w:rPr>
          <w:b/>
          <w:bCs/>
        </w:rPr>
        <w:t>Срок начала выполнения работ:</w:t>
      </w:r>
      <w:r>
        <w:rPr>
          <w:b/>
          <w:bCs/>
        </w:rPr>
        <w:t xml:space="preserve"> </w:t>
      </w:r>
      <w:r>
        <w:t>с даты заключения договора.</w:t>
      </w:r>
    </w:p>
    <w:p w:rsidR="00D81006" w:rsidRPr="00B42439" w:rsidRDefault="00D81006" w:rsidP="00B15C05">
      <w:pPr>
        <w:pStyle w:val="Default"/>
        <w:ind w:firstLine="708"/>
        <w:jc w:val="both"/>
        <w:rPr>
          <w:b/>
          <w:bCs/>
        </w:rPr>
      </w:pPr>
      <w:r w:rsidRPr="00B42439">
        <w:rPr>
          <w:b/>
          <w:bCs/>
        </w:rPr>
        <w:t>Срок окончания работ:</w:t>
      </w:r>
      <w:r>
        <w:t xml:space="preserve"> по истечении 80 календарных дней</w:t>
      </w:r>
    </w:p>
    <w:p w:rsidR="00D81006" w:rsidRDefault="00D81006" w:rsidP="00B15C0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договора:</w:t>
      </w:r>
      <w:r w:rsidRPr="0014412C">
        <w:rPr>
          <w:rFonts w:ascii="Times New Roman" w:hAnsi="Times New Roman" w:cs="Times New Roman"/>
          <w:sz w:val="24"/>
          <w:szCs w:val="24"/>
        </w:rPr>
        <w:t xml:space="preserve"> с даты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полного выполнения работ по договору.</w:t>
      </w:r>
      <w:r w:rsidRPr="0014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06" w:rsidRPr="00B42439" w:rsidRDefault="00D81006" w:rsidP="00B15C05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B42439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гарантии качества на выполненные работы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439">
        <w:rPr>
          <w:rFonts w:ascii="Times New Roman" w:hAnsi="Times New Roman" w:cs="Times New Roman"/>
          <w:sz w:val="24"/>
          <w:szCs w:val="24"/>
        </w:rPr>
        <w:t>24 месяца с даты подписания акта сдачи-приемки выполненных работ.</w:t>
      </w:r>
    </w:p>
    <w:p w:rsidR="00D81006" w:rsidRDefault="00D81006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D81006" w:rsidRPr="0014412C" w:rsidRDefault="00D81006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tbl>
      <w:tblPr>
        <w:tblW w:w="9462" w:type="dxa"/>
        <w:tblInd w:w="-106" w:type="dxa"/>
        <w:tblLayout w:type="fixed"/>
        <w:tblLook w:val="01E0"/>
      </w:tblPr>
      <w:tblGrid>
        <w:gridCol w:w="2675"/>
        <w:gridCol w:w="4045"/>
        <w:gridCol w:w="2742"/>
      </w:tblGrid>
      <w:tr w:rsidR="00D81006" w:rsidRPr="0014412C">
        <w:trPr>
          <w:trHeight w:val="567"/>
        </w:trPr>
        <w:tc>
          <w:tcPr>
            <w:tcW w:w="2675" w:type="dxa"/>
          </w:tcPr>
          <w:p w:rsidR="00D81006" w:rsidRPr="0014412C" w:rsidRDefault="00D81006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Председатель ПРГ</w:t>
            </w:r>
          </w:p>
        </w:tc>
        <w:tc>
          <w:tcPr>
            <w:tcW w:w="4045" w:type="dxa"/>
          </w:tcPr>
          <w:p w:rsidR="00D81006" w:rsidRPr="0014412C" w:rsidRDefault="00D81006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D81006" w:rsidRPr="0014412C" w:rsidRDefault="00D81006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D81006" w:rsidRPr="0014412C">
        <w:trPr>
          <w:trHeight w:val="567"/>
        </w:trPr>
        <w:tc>
          <w:tcPr>
            <w:tcW w:w="2675" w:type="dxa"/>
          </w:tcPr>
          <w:p w:rsidR="00D81006" w:rsidRPr="0014412C" w:rsidRDefault="00D81006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Члены ПРГ</w:t>
            </w:r>
          </w:p>
        </w:tc>
        <w:tc>
          <w:tcPr>
            <w:tcW w:w="4045" w:type="dxa"/>
          </w:tcPr>
          <w:p w:rsidR="00D81006" w:rsidRPr="0014412C" w:rsidRDefault="00D81006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D81006" w:rsidRPr="0014412C" w:rsidRDefault="00D81006" w:rsidP="0077090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81006" w:rsidRPr="0014412C">
        <w:trPr>
          <w:trHeight w:val="567"/>
        </w:trPr>
        <w:tc>
          <w:tcPr>
            <w:tcW w:w="2675" w:type="dxa"/>
          </w:tcPr>
          <w:p w:rsidR="00D81006" w:rsidRPr="0014412C" w:rsidRDefault="00D81006" w:rsidP="00770903">
            <w:pPr>
              <w:spacing w:after="12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45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D81006" w:rsidRPr="0014412C">
        <w:trPr>
          <w:trHeight w:val="567"/>
        </w:trPr>
        <w:tc>
          <w:tcPr>
            <w:tcW w:w="2675" w:type="dxa"/>
          </w:tcPr>
          <w:p w:rsidR="00D81006" w:rsidRPr="0014412C" w:rsidRDefault="00D81006" w:rsidP="009A6DB4">
            <w:pPr>
              <w:spacing w:after="12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45" w:type="dxa"/>
          </w:tcPr>
          <w:p w:rsidR="00D81006" w:rsidRPr="0014412C" w:rsidRDefault="00D81006" w:rsidP="009A6DB4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D81006" w:rsidRPr="0014412C" w:rsidRDefault="00D81006" w:rsidP="009A6DB4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D81006" w:rsidRPr="0014412C">
        <w:trPr>
          <w:trHeight w:val="567"/>
        </w:trPr>
        <w:tc>
          <w:tcPr>
            <w:tcW w:w="2675" w:type="dxa"/>
          </w:tcPr>
          <w:p w:rsidR="00D81006" w:rsidRPr="0014412C" w:rsidRDefault="00D81006" w:rsidP="00770903">
            <w:pPr>
              <w:spacing w:after="12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045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D81006" w:rsidRPr="0014412C">
        <w:trPr>
          <w:trHeight w:val="567"/>
        </w:trPr>
        <w:tc>
          <w:tcPr>
            <w:tcW w:w="2675" w:type="dxa"/>
          </w:tcPr>
          <w:p w:rsidR="00D81006" w:rsidRPr="0014412C" w:rsidRDefault="00D81006" w:rsidP="00770903">
            <w:pPr>
              <w:spacing w:after="120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Секретарь ПРГ</w:t>
            </w:r>
          </w:p>
        </w:tc>
        <w:tc>
          <w:tcPr>
            <w:tcW w:w="4045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14412C">
              <w:rPr>
                <w:rFonts w:cs="Times New Roman"/>
                <w:spacing w:val="-2"/>
                <w:sz w:val="24"/>
                <w:szCs w:val="24"/>
              </w:rPr>
              <w:t>__________________________</w:t>
            </w:r>
          </w:p>
        </w:tc>
        <w:tc>
          <w:tcPr>
            <w:tcW w:w="2742" w:type="dxa"/>
          </w:tcPr>
          <w:p w:rsidR="00D81006" w:rsidRPr="0014412C" w:rsidRDefault="00D81006" w:rsidP="00770903">
            <w:pPr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:rsidR="00D81006" w:rsidRPr="0014412C" w:rsidRDefault="00D8100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  <w:sz w:val="24"/>
          <w:szCs w:val="24"/>
        </w:rPr>
      </w:pPr>
    </w:p>
    <w:p w:rsidR="00D81006" w:rsidRPr="0014412C" w:rsidRDefault="00D8100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  <w:sz w:val="24"/>
          <w:szCs w:val="24"/>
        </w:rPr>
      </w:pPr>
    </w:p>
    <w:p w:rsidR="00D81006" w:rsidRPr="0014412C" w:rsidRDefault="00D81006" w:rsidP="006A2A4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 5 » августа </w:t>
      </w:r>
      <w:r w:rsidRPr="0014412C">
        <w:rPr>
          <w:rFonts w:cs="Times New Roman"/>
          <w:sz w:val="24"/>
          <w:szCs w:val="24"/>
        </w:rPr>
        <w:t xml:space="preserve"> 2014 г. </w:t>
      </w:r>
    </w:p>
    <w:p w:rsidR="00D81006" w:rsidRDefault="00D81006" w:rsidP="00E34F8E">
      <w:pPr>
        <w:tabs>
          <w:tab w:val="clear" w:pos="709"/>
        </w:tabs>
        <w:ind w:firstLine="0"/>
        <w:jc w:val="right"/>
        <w:rPr>
          <w:rFonts w:eastAsia="MS Mincho" w:cs="Times New Roman"/>
          <w:sz w:val="24"/>
          <w:szCs w:val="24"/>
          <w:lang w:val="en-US"/>
        </w:rPr>
      </w:pPr>
    </w:p>
    <w:sectPr w:rsidR="00D81006" w:rsidSect="005B05BA">
      <w:headerReference w:type="default" r:id="rId7"/>
      <w:headerReference w:type="first" r:id="rId8"/>
      <w:pgSz w:w="11906" w:h="16838"/>
      <w:pgMar w:top="71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06" w:rsidRDefault="00D81006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81006" w:rsidRDefault="00D81006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06" w:rsidRDefault="00D81006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81006" w:rsidRDefault="00D81006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06" w:rsidRDefault="00D8100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81006" w:rsidRDefault="00D810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06" w:rsidRDefault="00D81006" w:rsidP="003F0B70">
    <w:pPr>
      <w:pStyle w:val="Header"/>
      <w:ind w:firstLine="0"/>
    </w:pPr>
  </w:p>
  <w:p w:rsidR="00D81006" w:rsidRDefault="00D81006" w:rsidP="003F0B70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37F1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1012"/>
    <w:rsid w:val="00053B97"/>
    <w:rsid w:val="00055534"/>
    <w:rsid w:val="00056BF0"/>
    <w:rsid w:val="00060065"/>
    <w:rsid w:val="00063509"/>
    <w:rsid w:val="0006428D"/>
    <w:rsid w:val="000645AC"/>
    <w:rsid w:val="00065247"/>
    <w:rsid w:val="00070201"/>
    <w:rsid w:val="00071361"/>
    <w:rsid w:val="00072534"/>
    <w:rsid w:val="0007560D"/>
    <w:rsid w:val="000767D3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96294"/>
    <w:rsid w:val="000A60A3"/>
    <w:rsid w:val="000A60DF"/>
    <w:rsid w:val="000A6E2A"/>
    <w:rsid w:val="000B0645"/>
    <w:rsid w:val="000B119C"/>
    <w:rsid w:val="000B40C1"/>
    <w:rsid w:val="000B413C"/>
    <w:rsid w:val="000C3A2F"/>
    <w:rsid w:val="000C4367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18C"/>
    <w:rsid w:val="000E47BC"/>
    <w:rsid w:val="000E4C88"/>
    <w:rsid w:val="000F12F5"/>
    <w:rsid w:val="000F1782"/>
    <w:rsid w:val="000F3D72"/>
    <w:rsid w:val="000F4C54"/>
    <w:rsid w:val="000F751C"/>
    <w:rsid w:val="001006D4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1A1B"/>
    <w:rsid w:val="00142A32"/>
    <w:rsid w:val="00142E78"/>
    <w:rsid w:val="0014412C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BC5"/>
    <w:rsid w:val="00192C46"/>
    <w:rsid w:val="00192C65"/>
    <w:rsid w:val="001938F1"/>
    <w:rsid w:val="001948AA"/>
    <w:rsid w:val="00195EF2"/>
    <w:rsid w:val="001A3705"/>
    <w:rsid w:val="001A6532"/>
    <w:rsid w:val="001B0FDE"/>
    <w:rsid w:val="001B1315"/>
    <w:rsid w:val="001B26E0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14CE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851FB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537"/>
    <w:rsid w:val="002A7D8B"/>
    <w:rsid w:val="002B03AC"/>
    <w:rsid w:val="002B12BF"/>
    <w:rsid w:val="002B214C"/>
    <w:rsid w:val="002B3375"/>
    <w:rsid w:val="002B58D4"/>
    <w:rsid w:val="002C270F"/>
    <w:rsid w:val="002C29DF"/>
    <w:rsid w:val="002C29FD"/>
    <w:rsid w:val="002C3D6C"/>
    <w:rsid w:val="002C4A6F"/>
    <w:rsid w:val="002C536B"/>
    <w:rsid w:val="002C7C03"/>
    <w:rsid w:val="002D083F"/>
    <w:rsid w:val="002D0D9E"/>
    <w:rsid w:val="002D140F"/>
    <w:rsid w:val="002D1C11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0E44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0C42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396B"/>
    <w:rsid w:val="003A42FE"/>
    <w:rsid w:val="003A4DF3"/>
    <w:rsid w:val="003A6C7E"/>
    <w:rsid w:val="003A7286"/>
    <w:rsid w:val="003A785A"/>
    <w:rsid w:val="003B0645"/>
    <w:rsid w:val="003B0913"/>
    <w:rsid w:val="003B4732"/>
    <w:rsid w:val="003B6342"/>
    <w:rsid w:val="003B7DB8"/>
    <w:rsid w:val="003C1D69"/>
    <w:rsid w:val="003C467D"/>
    <w:rsid w:val="003C5211"/>
    <w:rsid w:val="003C5EBC"/>
    <w:rsid w:val="003C720F"/>
    <w:rsid w:val="003C7469"/>
    <w:rsid w:val="003D0AA6"/>
    <w:rsid w:val="003D3164"/>
    <w:rsid w:val="003D3197"/>
    <w:rsid w:val="003D43C1"/>
    <w:rsid w:val="003D48E5"/>
    <w:rsid w:val="003D5E36"/>
    <w:rsid w:val="003E1D49"/>
    <w:rsid w:val="003E2A41"/>
    <w:rsid w:val="003F0B70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4AA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1607A"/>
    <w:rsid w:val="00421523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0B19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3CC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791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5CF9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083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AF2"/>
    <w:rsid w:val="005A4B63"/>
    <w:rsid w:val="005A69AB"/>
    <w:rsid w:val="005B05BA"/>
    <w:rsid w:val="005B0980"/>
    <w:rsid w:val="005B0FE1"/>
    <w:rsid w:val="005B1996"/>
    <w:rsid w:val="005B457E"/>
    <w:rsid w:val="005B4B5F"/>
    <w:rsid w:val="005B611C"/>
    <w:rsid w:val="005B69EB"/>
    <w:rsid w:val="005C13CF"/>
    <w:rsid w:val="005C3455"/>
    <w:rsid w:val="005C3FA1"/>
    <w:rsid w:val="005C64B8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61A"/>
    <w:rsid w:val="005F3D46"/>
    <w:rsid w:val="005F4890"/>
    <w:rsid w:val="005F5189"/>
    <w:rsid w:val="005F5903"/>
    <w:rsid w:val="005F6767"/>
    <w:rsid w:val="0060167B"/>
    <w:rsid w:val="00603D5C"/>
    <w:rsid w:val="00605DFF"/>
    <w:rsid w:val="006067A0"/>
    <w:rsid w:val="00606B04"/>
    <w:rsid w:val="006072F9"/>
    <w:rsid w:val="00607602"/>
    <w:rsid w:val="006078A6"/>
    <w:rsid w:val="00610035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36912"/>
    <w:rsid w:val="00641A5F"/>
    <w:rsid w:val="00643503"/>
    <w:rsid w:val="006455F5"/>
    <w:rsid w:val="00646D3B"/>
    <w:rsid w:val="006473D4"/>
    <w:rsid w:val="006475FC"/>
    <w:rsid w:val="00647AFC"/>
    <w:rsid w:val="00651EBB"/>
    <w:rsid w:val="006527AA"/>
    <w:rsid w:val="00656CEB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2A4C"/>
    <w:rsid w:val="006A31D4"/>
    <w:rsid w:val="006A4654"/>
    <w:rsid w:val="006A4F8B"/>
    <w:rsid w:val="006A7F41"/>
    <w:rsid w:val="006B0093"/>
    <w:rsid w:val="006B2623"/>
    <w:rsid w:val="006B2A53"/>
    <w:rsid w:val="006B2CFC"/>
    <w:rsid w:val="006B32C7"/>
    <w:rsid w:val="006B41D8"/>
    <w:rsid w:val="006B4B2F"/>
    <w:rsid w:val="006B55A5"/>
    <w:rsid w:val="006B57BB"/>
    <w:rsid w:val="006B64BF"/>
    <w:rsid w:val="006B761D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D7B6F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2FB9"/>
    <w:rsid w:val="006F5DF1"/>
    <w:rsid w:val="006F7A97"/>
    <w:rsid w:val="00702547"/>
    <w:rsid w:val="0070436E"/>
    <w:rsid w:val="00705206"/>
    <w:rsid w:val="00706492"/>
    <w:rsid w:val="00710053"/>
    <w:rsid w:val="00710B75"/>
    <w:rsid w:val="007134A0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D67"/>
    <w:rsid w:val="00760E7D"/>
    <w:rsid w:val="00761C6F"/>
    <w:rsid w:val="00761FAC"/>
    <w:rsid w:val="007635F8"/>
    <w:rsid w:val="00770903"/>
    <w:rsid w:val="00777E13"/>
    <w:rsid w:val="00781B42"/>
    <w:rsid w:val="00781CED"/>
    <w:rsid w:val="007827D0"/>
    <w:rsid w:val="00782F42"/>
    <w:rsid w:val="00784BC7"/>
    <w:rsid w:val="00790E6F"/>
    <w:rsid w:val="007917D3"/>
    <w:rsid w:val="007937B8"/>
    <w:rsid w:val="00793E25"/>
    <w:rsid w:val="00794671"/>
    <w:rsid w:val="00795795"/>
    <w:rsid w:val="0079689E"/>
    <w:rsid w:val="007A0D75"/>
    <w:rsid w:val="007A270C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49CB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5977"/>
    <w:rsid w:val="008003B4"/>
    <w:rsid w:val="00800FB8"/>
    <w:rsid w:val="00802C93"/>
    <w:rsid w:val="00803DB1"/>
    <w:rsid w:val="008046B2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7AB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57F3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4A3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839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6DE1"/>
    <w:rsid w:val="008E7432"/>
    <w:rsid w:val="008F0A98"/>
    <w:rsid w:val="008F55C9"/>
    <w:rsid w:val="008F5D9F"/>
    <w:rsid w:val="008F607C"/>
    <w:rsid w:val="00901606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197F"/>
    <w:rsid w:val="00913EE3"/>
    <w:rsid w:val="00915566"/>
    <w:rsid w:val="00916020"/>
    <w:rsid w:val="0091636A"/>
    <w:rsid w:val="0092069A"/>
    <w:rsid w:val="00920705"/>
    <w:rsid w:val="00921EA6"/>
    <w:rsid w:val="0092323C"/>
    <w:rsid w:val="009237F5"/>
    <w:rsid w:val="0092627C"/>
    <w:rsid w:val="00926576"/>
    <w:rsid w:val="0093062F"/>
    <w:rsid w:val="00930EF0"/>
    <w:rsid w:val="00933D6E"/>
    <w:rsid w:val="0093531C"/>
    <w:rsid w:val="00936CE8"/>
    <w:rsid w:val="009411F5"/>
    <w:rsid w:val="009417F9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1273"/>
    <w:rsid w:val="0096234C"/>
    <w:rsid w:val="009629B7"/>
    <w:rsid w:val="00962A9D"/>
    <w:rsid w:val="00962DCD"/>
    <w:rsid w:val="009642DF"/>
    <w:rsid w:val="00964514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6DB4"/>
    <w:rsid w:val="009B03C6"/>
    <w:rsid w:val="009B1594"/>
    <w:rsid w:val="009B2F3F"/>
    <w:rsid w:val="009B3769"/>
    <w:rsid w:val="009B6FDE"/>
    <w:rsid w:val="009B7091"/>
    <w:rsid w:val="009B7BAC"/>
    <w:rsid w:val="009C16C0"/>
    <w:rsid w:val="009C402D"/>
    <w:rsid w:val="009C4412"/>
    <w:rsid w:val="009C4A5D"/>
    <w:rsid w:val="009C5018"/>
    <w:rsid w:val="009C72F1"/>
    <w:rsid w:val="009C7444"/>
    <w:rsid w:val="009D05DC"/>
    <w:rsid w:val="009D0A1C"/>
    <w:rsid w:val="009D239E"/>
    <w:rsid w:val="009D24B1"/>
    <w:rsid w:val="009D41DA"/>
    <w:rsid w:val="009D56EB"/>
    <w:rsid w:val="009D62FE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0985"/>
    <w:rsid w:val="00A419B7"/>
    <w:rsid w:val="00A43B0B"/>
    <w:rsid w:val="00A45578"/>
    <w:rsid w:val="00A47F9B"/>
    <w:rsid w:val="00A51360"/>
    <w:rsid w:val="00A53A2F"/>
    <w:rsid w:val="00A53C61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11B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5D9D"/>
    <w:rsid w:val="00AD69FC"/>
    <w:rsid w:val="00AD7E48"/>
    <w:rsid w:val="00AD7F1D"/>
    <w:rsid w:val="00AE2305"/>
    <w:rsid w:val="00AE23AD"/>
    <w:rsid w:val="00AE2EAE"/>
    <w:rsid w:val="00AE3052"/>
    <w:rsid w:val="00AE55FA"/>
    <w:rsid w:val="00AE5B9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15C05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439"/>
    <w:rsid w:val="00B4259F"/>
    <w:rsid w:val="00B42A16"/>
    <w:rsid w:val="00B4428C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DA7"/>
    <w:rsid w:val="00B62EB2"/>
    <w:rsid w:val="00B70030"/>
    <w:rsid w:val="00B71021"/>
    <w:rsid w:val="00B71C4B"/>
    <w:rsid w:val="00B756AE"/>
    <w:rsid w:val="00B756E2"/>
    <w:rsid w:val="00B75923"/>
    <w:rsid w:val="00B77D1D"/>
    <w:rsid w:val="00B80CF5"/>
    <w:rsid w:val="00B829CB"/>
    <w:rsid w:val="00B8631F"/>
    <w:rsid w:val="00B87A2C"/>
    <w:rsid w:val="00B90655"/>
    <w:rsid w:val="00B92973"/>
    <w:rsid w:val="00B937BC"/>
    <w:rsid w:val="00B93997"/>
    <w:rsid w:val="00B93F5E"/>
    <w:rsid w:val="00B97965"/>
    <w:rsid w:val="00BA121C"/>
    <w:rsid w:val="00BA2BE8"/>
    <w:rsid w:val="00BA56EF"/>
    <w:rsid w:val="00BA58D4"/>
    <w:rsid w:val="00BA6C5B"/>
    <w:rsid w:val="00BA76EB"/>
    <w:rsid w:val="00BA7DB3"/>
    <w:rsid w:val="00BB079A"/>
    <w:rsid w:val="00BB079E"/>
    <w:rsid w:val="00BB1164"/>
    <w:rsid w:val="00BB1E59"/>
    <w:rsid w:val="00BB24A3"/>
    <w:rsid w:val="00BB3D4D"/>
    <w:rsid w:val="00BB49A2"/>
    <w:rsid w:val="00BB60A4"/>
    <w:rsid w:val="00BB7594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22E0"/>
    <w:rsid w:val="00C33169"/>
    <w:rsid w:val="00C373AD"/>
    <w:rsid w:val="00C40A0D"/>
    <w:rsid w:val="00C40A83"/>
    <w:rsid w:val="00C40B0A"/>
    <w:rsid w:val="00C4213D"/>
    <w:rsid w:val="00C42D41"/>
    <w:rsid w:val="00C46981"/>
    <w:rsid w:val="00C47B9D"/>
    <w:rsid w:val="00C50295"/>
    <w:rsid w:val="00C509FF"/>
    <w:rsid w:val="00C51805"/>
    <w:rsid w:val="00C53BE9"/>
    <w:rsid w:val="00C559F9"/>
    <w:rsid w:val="00C57711"/>
    <w:rsid w:val="00C60BC3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A6CC6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2A6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5D66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A12"/>
    <w:rsid w:val="00D47A89"/>
    <w:rsid w:val="00D505DB"/>
    <w:rsid w:val="00D5549B"/>
    <w:rsid w:val="00D56EB5"/>
    <w:rsid w:val="00D605AC"/>
    <w:rsid w:val="00D6082B"/>
    <w:rsid w:val="00D60970"/>
    <w:rsid w:val="00D62EE6"/>
    <w:rsid w:val="00D650FD"/>
    <w:rsid w:val="00D67857"/>
    <w:rsid w:val="00D7150D"/>
    <w:rsid w:val="00D71914"/>
    <w:rsid w:val="00D745A7"/>
    <w:rsid w:val="00D74F96"/>
    <w:rsid w:val="00D80234"/>
    <w:rsid w:val="00D80C19"/>
    <w:rsid w:val="00D80CCB"/>
    <w:rsid w:val="00D81006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2F8B"/>
    <w:rsid w:val="00DC32C9"/>
    <w:rsid w:val="00DC4BAD"/>
    <w:rsid w:val="00DC72E8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9A8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62D1"/>
    <w:rsid w:val="00E26F81"/>
    <w:rsid w:val="00E27DEA"/>
    <w:rsid w:val="00E339BA"/>
    <w:rsid w:val="00E34F8E"/>
    <w:rsid w:val="00E35C24"/>
    <w:rsid w:val="00E364BD"/>
    <w:rsid w:val="00E41748"/>
    <w:rsid w:val="00E4396A"/>
    <w:rsid w:val="00E5065E"/>
    <w:rsid w:val="00E507F0"/>
    <w:rsid w:val="00E512DE"/>
    <w:rsid w:val="00E52CDF"/>
    <w:rsid w:val="00E54597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0CF3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0DF7"/>
    <w:rsid w:val="00EA387A"/>
    <w:rsid w:val="00EA3D6D"/>
    <w:rsid w:val="00EA4619"/>
    <w:rsid w:val="00EB0436"/>
    <w:rsid w:val="00EB1115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167"/>
    <w:rsid w:val="00F427B8"/>
    <w:rsid w:val="00F436CC"/>
    <w:rsid w:val="00F50FCB"/>
    <w:rsid w:val="00F51D8F"/>
    <w:rsid w:val="00F52E2F"/>
    <w:rsid w:val="00F532A7"/>
    <w:rsid w:val="00F538D6"/>
    <w:rsid w:val="00F54479"/>
    <w:rsid w:val="00F55190"/>
    <w:rsid w:val="00F60875"/>
    <w:rsid w:val="00F6108F"/>
    <w:rsid w:val="00F63095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285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39B3"/>
    <w:rsid w:val="00FD4039"/>
    <w:rsid w:val="00FD4D3E"/>
    <w:rsid w:val="00FD7A62"/>
    <w:rsid w:val="00FD7E73"/>
    <w:rsid w:val="00FE107D"/>
    <w:rsid w:val="00FE1992"/>
    <w:rsid w:val="00FE2882"/>
    <w:rsid w:val="00FE30ED"/>
    <w:rsid w:val="00FE370B"/>
    <w:rsid w:val="00FE625E"/>
    <w:rsid w:val="00FE777D"/>
    <w:rsid w:val="00FF040B"/>
    <w:rsid w:val="00FF131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411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11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4118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4118"/>
    <w:rPr>
      <w:rFonts w:ascii="Cambria" w:hAnsi="Cambria" w:cs="Cambria"/>
      <w:color w:val="404040"/>
    </w:rPr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rFonts w:cs="Times New Roman"/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aliases w:val="Знак,Знак1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aliases w:val="Знак Char,Знак1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6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6F6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26F6"/>
    <w:rPr>
      <w:rFonts w:ascii="Times New Roman" w:hAnsi="Times New Roman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26F6"/>
    <w:rPr>
      <w:b/>
      <w:bCs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uiPriority w:val="99"/>
    <w:locked/>
    <w:rsid w:val="00C61D60"/>
    <w:rPr>
      <w:rFonts w:eastAsia="MS Mincho"/>
      <w:spacing w:val="-2"/>
      <w:sz w:val="26"/>
      <w:szCs w:val="26"/>
    </w:rPr>
  </w:style>
  <w:style w:type="paragraph" w:styleId="PlainText">
    <w:name w:val="Plain Text"/>
    <w:basedOn w:val="Normal"/>
    <w:link w:val="PlainTextChar1"/>
    <w:uiPriority w:val="99"/>
    <w:rsid w:val="00C61D60"/>
    <w:pPr>
      <w:tabs>
        <w:tab w:val="clear" w:pos="709"/>
      </w:tabs>
      <w:ind w:firstLine="0"/>
    </w:pPr>
    <w:rPr>
      <w:rFonts w:ascii="Calibri" w:eastAsia="MS Mincho" w:hAnsi="Calibri" w:cs="Calibri"/>
      <w:spacing w:val="-2"/>
      <w:sz w:val="26"/>
      <w:szCs w:val="26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019A8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DefaultParagraphFont"/>
    <w:uiPriority w:val="99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">
    <w:name w:val="фриизз Знак"/>
    <w:link w:val="a0"/>
    <w:uiPriority w:val="99"/>
    <w:locked/>
    <w:rsid w:val="00B35031"/>
    <w:rPr>
      <w:rFonts w:ascii="GaramondC" w:hAnsi="GaramondC" w:cs="GaramondC"/>
    </w:rPr>
  </w:style>
  <w:style w:type="paragraph" w:customStyle="1" w:styleId="a0">
    <w:name w:val="фриизз"/>
    <w:basedOn w:val="Normal"/>
    <w:link w:val="a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GaramondC"/>
      <w:sz w:val="20"/>
      <w:szCs w:val="20"/>
    </w:rPr>
  </w:style>
  <w:style w:type="character" w:customStyle="1" w:styleId="ConsCell">
    <w:name w:val="ConsCell Знак"/>
    <w:link w:val="ConsCell0"/>
    <w:uiPriority w:val="99"/>
    <w:locked/>
    <w:rsid w:val="00B35031"/>
    <w:rPr>
      <w:rFonts w:ascii="Arial" w:hAnsi="Arial" w:cs="Arial"/>
      <w:sz w:val="22"/>
      <w:szCs w:val="22"/>
      <w:lang w:val="ru-RU" w:eastAsia="ru-RU"/>
    </w:rPr>
  </w:style>
  <w:style w:type="paragraph" w:customStyle="1" w:styleId="ConsCell0">
    <w:name w:val="ConsCell"/>
    <w:link w:val="ConsCell"/>
    <w:uiPriority w:val="99"/>
    <w:rsid w:val="00B35031"/>
    <w:pPr>
      <w:widowControl w:val="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0C7162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162"/>
    <w:rPr>
      <w:rFonts w:ascii="Times New Roman" w:hAnsi="Times New Roman" w:cs="Times New Roman"/>
      <w:snapToGrid w:val="0"/>
      <w:sz w:val="28"/>
      <w:szCs w:val="28"/>
    </w:rPr>
  </w:style>
  <w:style w:type="character" w:styleId="Hyperlink">
    <w:name w:val="Hyperlink"/>
    <w:basedOn w:val="DefaultParagraphFont"/>
    <w:uiPriority w:val="99"/>
    <w:rsid w:val="00C5180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64118"/>
  </w:style>
  <w:style w:type="table" w:customStyle="1" w:styleId="11">
    <w:name w:val="Сетка таблицы1"/>
    <w:uiPriority w:val="99"/>
    <w:rsid w:val="00464118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64118"/>
    <w:pPr>
      <w:tabs>
        <w:tab w:val="clear" w:pos="709"/>
      </w:tabs>
      <w:spacing w:after="120"/>
      <w:ind w:firstLine="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4118"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64118"/>
    <w:rPr>
      <w:color w:val="800080"/>
      <w:u w:val="single"/>
    </w:rPr>
  </w:style>
  <w:style w:type="paragraph" w:customStyle="1" w:styleId="xl64">
    <w:name w:val="xl6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cs="Times New Roman"/>
      <w:b/>
      <w:bCs/>
      <w:sz w:val="20"/>
      <w:szCs w:val="20"/>
    </w:rPr>
  </w:style>
  <w:style w:type="paragraph" w:customStyle="1" w:styleId="xl94">
    <w:name w:val="xl9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95">
    <w:name w:val="xl95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96">
    <w:name w:val="xl9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8">
    <w:name w:val="xl10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5">
    <w:name w:val="xl11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6">
    <w:name w:val="xl11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7">
    <w:name w:val="xl11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1">
    <w:name w:val="xl121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3">
    <w:name w:val="xl123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6">
    <w:name w:val="xl12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7">
    <w:name w:val="xl12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8">
    <w:name w:val="xl128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12">
    <w:name w:val="Знак Знак Знак Знак Знак Знак1 Знак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1 Знак2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 Знак Знак Знак1 Знак1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464118"/>
  </w:style>
  <w:style w:type="table" w:customStyle="1" w:styleId="2">
    <w:name w:val="Сетка таблицы2"/>
    <w:uiPriority w:val="99"/>
    <w:rsid w:val="0045454E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024AA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3">
    <w:name w:val="Абзац списка1"/>
    <w:basedOn w:val="Normal"/>
    <w:uiPriority w:val="99"/>
    <w:rsid w:val="00605DFF"/>
    <w:pPr>
      <w:tabs>
        <w:tab w:val="clear" w:pos="709"/>
      </w:tabs>
      <w:ind w:left="720" w:firstLine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511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5123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5124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989595113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5126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853</Words>
  <Characters>4868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4/ПРГ</dc:title>
  <dc:subject/>
  <dc:creator>Титков</dc:creator>
  <cp:keywords/>
  <dc:description/>
  <cp:lastModifiedBy>NosovSV</cp:lastModifiedBy>
  <cp:revision>7</cp:revision>
  <cp:lastPrinted>2014-08-05T08:37:00Z</cp:lastPrinted>
  <dcterms:created xsi:type="dcterms:W3CDTF">2014-08-04T09:11:00Z</dcterms:created>
  <dcterms:modified xsi:type="dcterms:W3CDTF">2014-08-05T08:40:00Z</dcterms:modified>
</cp:coreProperties>
</file>