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FF4B94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EF3A2C">
        <w:rPr>
          <w:u w:val="single"/>
        </w:rPr>
        <w:t>05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</w:t>
      </w:r>
      <w:r w:rsidR="00EF3A2C">
        <w:rPr>
          <w:u w:val="single"/>
        </w:rPr>
        <w:t>августа</w:t>
      </w:r>
      <w:r w:rsidR="00995AA5">
        <w:rPr>
          <w:u w:val="single"/>
        </w:rPr>
        <w:t xml:space="preserve">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14213" w:rsidRDefault="00514213" w:rsidP="008D1C8F">
      <w:r>
        <w:t xml:space="preserve">Начальник сектора информационных технологий                                     </w:t>
      </w:r>
    </w:p>
    <w:p w:rsidR="00522258" w:rsidRPr="00E837D4" w:rsidRDefault="00522258" w:rsidP="008D1C8F">
      <w:r>
        <w:t xml:space="preserve">Начальник сектора договорной и правовой работы                                   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</w:p>
    <w:p w:rsidR="00514213" w:rsidRDefault="00514213" w:rsidP="00514213">
      <w:r>
        <w:t xml:space="preserve">Ведущий инженер                                                                                          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</w:p>
    <w:p w:rsidR="00784B8E" w:rsidRDefault="00784B8E" w:rsidP="007641B0"/>
    <w:p w:rsidR="00163997" w:rsidRPr="00E26A64" w:rsidRDefault="00163997" w:rsidP="007641B0">
      <w:r>
        <w:t>Приглашенные</w:t>
      </w:r>
      <w:r w:rsidRPr="00E26A64">
        <w:t>:</w:t>
      </w:r>
    </w:p>
    <w:p w:rsidR="00163997" w:rsidRDefault="00163997" w:rsidP="007641B0">
      <w:r>
        <w:t xml:space="preserve">Начальник технического отдела                                                                  </w:t>
      </w:r>
      <w:r w:rsidR="00E26A64">
        <w:t xml:space="preserve"> </w:t>
      </w:r>
    </w:p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F04F4A" w:rsidRDefault="00514213" w:rsidP="00F04F4A">
      <w:pPr>
        <w:pStyle w:val="a4"/>
        <w:numPr>
          <w:ilvl w:val="0"/>
          <w:numId w:val="10"/>
        </w:numPr>
        <w:suppressAutoHyphens/>
        <w:ind w:left="0" w:firstLine="709"/>
        <w:jc w:val="both"/>
      </w:pPr>
      <w:r>
        <w:t xml:space="preserve">Подведение итогов открытого конкурса </w:t>
      </w:r>
      <w:r w:rsidR="00F04F4A" w:rsidRPr="00AF3912">
        <w:t xml:space="preserve">в электронной форме </w:t>
      </w:r>
      <w:r w:rsidR="00F04F4A" w:rsidRPr="00D73CBB">
        <w:t xml:space="preserve">№ </w:t>
      </w:r>
      <w:r w:rsidR="00F04F4A">
        <w:t>ОКэ/012/НКПЗаб/0020</w:t>
      </w:r>
      <w:r w:rsidR="00F04F4A" w:rsidRPr="00D73CBB">
        <w:t xml:space="preserve"> </w:t>
      </w:r>
      <w:r w:rsidR="00F04F4A" w:rsidRPr="00531C16">
        <w:t xml:space="preserve">на право заключения договора на монтаж системы видеонаблюдения </w:t>
      </w:r>
      <w:r w:rsidR="00F04F4A">
        <w:t xml:space="preserve">в </w:t>
      </w:r>
      <w:r w:rsidR="00F04F4A" w:rsidRPr="00531C16">
        <w:t>агентстве контейнерны</w:t>
      </w:r>
      <w:r w:rsidR="00F04F4A">
        <w:t xml:space="preserve">х перевозок ст. Чита в 2014 году (далее – Открытый конкурс). </w:t>
      </w:r>
    </w:p>
    <w:p w:rsidR="00F04F4A" w:rsidRDefault="00F04F4A" w:rsidP="00F04F4A">
      <w:pPr>
        <w:suppressAutoHyphens/>
        <w:jc w:val="both"/>
      </w:pPr>
      <w:r>
        <w:t>Строка ГПЗ – 154.</w:t>
      </w:r>
      <w:r w:rsidR="00E26A64">
        <w:t xml:space="preserve">     </w:t>
      </w:r>
    </w:p>
    <w:p w:rsidR="007D2FE5" w:rsidRDefault="00E26A64" w:rsidP="00F04F4A">
      <w:pPr>
        <w:suppressAutoHyphens/>
        <w:jc w:val="both"/>
      </w:pPr>
      <w:r>
        <w:t xml:space="preserve">    </w:t>
      </w:r>
    </w:p>
    <w:p w:rsidR="007D2FE5" w:rsidRPr="00F81E98" w:rsidRDefault="00C65C1B" w:rsidP="00E26A64">
      <w:pPr>
        <w:rPr>
          <w:i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</w:p>
    <w:p w:rsidR="006C60C3" w:rsidRPr="00F81E98" w:rsidRDefault="00941A43" w:rsidP="007D2FE5">
      <w:pPr>
        <w:jc w:val="both"/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622E44" w:rsidRPr="00622E44">
        <w:rPr>
          <w:i/>
        </w:rPr>
        <w:t>Т10058410</w:t>
      </w:r>
      <w:r w:rsidR="00622E44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6D299F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="001D7B9D" w:rsidRPr="00A83415">
        <w:rPr>
          <w:color w:val="auto"/>
        </w:rPr>
        <w:t>дороге (протокол №</w:t>
      </w:r>
      <w:r w:rsidR="00F04F4A">
        <w:rPr>
          <w:color w:val="auto"/>
        </w:rPr>
        <w:t>23</w:t>
      </w:r>
      <w:r w:rsidR="00AA7240">
        <w:rPr>
          <w:color w:val="auto"/>
        </w:rPr>
        <w:t xml:space="preserve"> </w:t>
      </w:r>
      <w:r w:rsidR="001D7B9D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F04F4A">
        <w:rPr>
          <w:color w:val="auto"/>
        </w:rPr>
        <w:t>01</w:t>
      </w:r>
      <w:r w:rsidR="006F00F8" w:rsidRPr="00A83415">
        <w:rPr>
          <w:color w:val="auto"/>
        </w:rPr>
        <w:t>.0</w:t>
      </w:r>
      <w:r w:rsidR="00F04F4A">
        <w:rPr>
          <w:color w:val="auto"/>
        </w:rPr>
        <w:t>8</w:t>
      </w:r>
      <w:r w:rsidR="006F00F8" w:rsidRPr="00A83415">
        <w:rPr>
          <w:color w:val="auto"/>
        </w:rPr>
        <w:t>.2014г.</w:t>
      </w:r>
      <w:r w:rsidR="001D7B9D" w:rsidRPr="00A83415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ООО «</w:t>
      </w:r>
      <w:r w:rsidR="00F04F4A">
        <w:rPr>
          <w:color w:val="auto"/>
        </w:rPr>
        <w:t>Глобал Интер Ком</w:t>
      </w:r>
      <w:r w:rsidR="001D7B9D">
        <w:rPr>
          <w:color w:val="auto"/>
        </w:rPr>
        <w:t xml:space="preserve">», </w:t>
      </w:r>
      <w:r w:rsidR="007D2FE5">
        <w:rPr>
          <w:color w:val="auto"/>
        </w:rPr>
        <w:t>ОО</w:t>
      </w:r>
      <w:r w:rsidR="001D7B9D">
        <w:rPr>
          <w:color w:val="auto"/>
        </w:rPr>
        <w:t>О «</w:t>
      </w:r>
      <w:r w:rsidR="00F04F4A">
        <w:rPr>
          <w:color w:val="auto"/>
        </w:rPr>
        <w:t>Сигнальные системы</w:t>
      </w:r>
      <w:r w:rsidR="001D7B9D">
        <w:rPr>
          <w:color w:val="auto"/>
        </w:rPr>
        <w:t>»</w:t>
      </w:r>
      <w:r w:rsidR="006D299F">
        <w:rPr>
          <w:color w:val="auto"/>
        </w:rPr>
        <w:t>.</w:t>
      </w:r>
    </w:p>
    <w:p w:rsidR="00114E56" w:rsidRPr="00114E56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04F4A">
        <w:rPr>
          <w:color w:val="auto"/>
        </w:rPr>
        <w:t>24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AA7240">
        <w:rPr>
          <w:color w:val="auto"/>
        </w:rPr>
        <w:t>0</w:t>
      </w:r>
      <w:r w:rsidR="00F04F4A">
        <w:rPr>
          <w:color w:val="auto"/>
        </w:rPr>
        <w:t>1</w:t>
      </w:r>
      <w:r w:rsidR="006F00F8" w:rsidRPr="00A83415">
        <w:rPr>
          <w:color w:val="auto"/>
        </w:rPr>
        <w:t>.0</w:t>
      </w:r>
      <w:r w:rsidR="00F04F4A">
        <w:rPr>
          <w:color w:val="auto"/>
        </w:rPr>
        <w:t>8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победителя, принято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p w:rsidR="007D2FE5" w:rsidRPr="00114E56" w:rsidRDefault="007D2FE5" w:rsidP="00E82698">
      <w:pPr>
        <w:pStyle w:val="Default"/>
        <w:ind w:firstLine="720"/>
        <w:jc w:val="both"/>
        <w:rPr>
          <w:color w:val="auto"/>
        </w:rPr>
      </w:pPr>
    </w:p>
    <w:tbl>
      <w:tblPr>
        <w:tblStyle w:val="a7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7D2FE5" w:rsidTr="007D2FE5">
        <w:tc>
          <w:tcPr>
            <w:tcW w:w="6062" w:type="dxa"/>
          </w:tcPr>
          <w:p w:rsidR="00F04F4A" w:rsidRDefault="00F04F4A" w:rsidP="00A35684">
            <w:pPr>
              <w:pStyle w:val="Default"/>
              <w:jc w:val="center"/>
              <w:rPr>
                <w:color w:val="auto"/>
              </w:rPr>
            </w:pPr>
            <w:r w:rsidRPr="00444D0E">
              <w:rPr>
                <w:b/>
                <w:color w:val="auto"/>
              </w:rPr>
              <w:t>ООО «Сигнальные системы»</w:t>
            </w:r>
            <w:r>
              <w:rPr>
                <w:color w:val="auto"/>
              </w:rPr>
              <w:t xml:space="preserve">, </w:t>
            </w:r>
          </w:p>
          <w:p w:rsidR="00F04F4A" w:rsidRDefault="00F04F4A" w:rsidP="00A3568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ИНН 7536033000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753701001, </w:t>
            </w:r>
          </w:p>
          <w:p w:rsidR="007D2FE5" w:rsidRPr="00C65C1B" w:rsidRDefault="00F04F4A" w:rsidP="00A35684">
            <w:pPr>
              <w:pStyle w:val="Default"/>
              <w:jc w:val="center"/>
            </w:pPr>
            <w:r>
              <w:rPr>
                <w:color w:val="auto"/>
              </w:rPr>
              <w:t>ОГРН 1027501163601</w:t>
            </w:r>
          </w:p>
        </w:tc>
        <w:tc>
          <w:tcPr>
            <w:tcW w:w="1417" w:type="dxa"/>
            <w:vAlign w:val="center"/>
          </w:tcPr>
          <w:p w:rsidR="007D2FE5" w:rsidRPr="006D299F" w:rsidRDefault="00F04F4A" w:rsidP="007D2FE5">
            <w:pPr>
              <w:spacing w:line="150" w:lineRule="atLeast"/>
              <w:jc w:val="center"/>
            </w:pPr>
            <w:r>
              <w:t>2</w:t>
            </w:r>
          </w:p>
        </w:tc>
        <w:tc>
          <w:tcPr>
            <w:tcW w:w="1502" w:type="dxa"/>
            <w:vAlign w:val="center"/>
          </w:tcPr>
          <w:p w:rsidR="007D2FE5" w:rsidRPr="007D2FE5" w:rsidRDefault="00F04F4A" w:rsidP="007D2FE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04F4A" w:rsidRPr="00114E56" w:rsidTr="00E4500F">
        <w:tc>
          <w:tcPr>
            <w:tcW w:w="6062" w:type="dxa"/>
          </w:tcPr>
          <w:p w:rsidR="00F04F4A" w:rsidRDefault="00F04F4A" w:rsidP="00E4500F">
            <w:pPr>
              <w:pStyle w:val="Default"/>
              <w:jc w:val="center"/>
              <w:rPr>
                <w:color w:val="auto"/>
              </w:rPr>
            </w:pPr>
            <w:r w:rsidRPr="00444D0E">
              <w:rPr>
                <w:b/>
                <w:color w:val="auto"/>
              </w:rPr>
              <w:t>ООО «Глобал Интер Ком»</w:t>
            </w:r>
            <w:r>
              <w:rPr>
                <w:color w:val="auto"/>
              </w:rPr>
              <w:t xml:space="preserve">, </w:t>
            </w:r>
          </w:p>
          <w:p w:rsidR="00F04F4A" w:rsidRDefault="00F04F4A" w:rsidP="00E450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ИНН 7536127636</w:t>
            </w:r>
            <w:r w:rsidRPr="00C77F68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753601001,</w:t>
            </w:r>
          </w:p>
          <w:p w:rsidR="00F04F4A" w:rsidRPr="00C65C1B" w:rsidRDefault="00F04F4A" w:rsidP="00E450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ОГРН 1127536003770</w:t>
            </w:r>
          </w:p>
        </w:tc>
        <w:tc>
          <w:tcPr>
            <w:tcW w:w="1417" w:type="dxa"/>
            <w:vAlign w:val="center"/>
          </w:tcPr>
          <w:p w:rsidR="00F04F4A" w:rsidRPr="006D299F" w:rsidRDefault="00F04F4A" w:rsidP="00E4500F">
            <w:pPr>
              <w:spacing w:line="150" w:lineRule="atLeast"/>
              <w:jc w:val="center"/>
            </w:pPr>
            <w:r>
              <w:t>1,25</w:t>
            </w:r>
          </w:p>
        </w:tc>
        <w:tc>
          <w:tcPr>
            <w:tcW w:w="1502" w:type="dxa"/>
            <w:vAlign w:val="center"/>
          </w:tcPr>
          <w:p w:rsidR="00F04F4A" w:rsidRPr="007D2FE5" w:rsidRDefault="00F04F4A" w:rsidP="00E4500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Признать победителем открытого конкурса </w:t>
      </w:r>
      <w:r w:rsidR="00A35684">
        <w:t>ООО «</w:t>
      </w:r>
      <w:r w:rsidR="00F04F4A">
        <w:rPr>
          <w:color w:val="auto"/>
        </w:rPr>
        <w:t>Сигнальные системы</w:t>
      </w:r>
      <w:r w:rsidR="00A35684">
        <w:t>»</w:t>
      </w:r>
      <w:r>
        <w:t xml:space="preserve"> и заключить </w:t>
      </w:r>
      <w:r w:rsidR="00E82698" w:rsidRPr="00E82698">
        <w:rPr>
          <w:color w:val="auto"/>
        </w:rPr>
        <w:t xml:space="preserve">договор </w:t>
      </w:r>
      <w:r w:rsidR="00A35684" w:rsidRPr="000D157B">
        <w:t xml:space="preserve">на </w:t>
      </w:r>
      <w:r w:rsidR="00F04F4A" w:rsidRPr="00531C16">
        <w:t xml:space="preserve">монтаж системы видеонаблюдения </w:t>
      </w:r>
      <w:r w:rsidR="00F04F4A">
        <w:t xml:space="preserve">в </w:t>
      </w:r>
      <w:r w:rsidR="00F04F4A" w:rsidRPr="00531C16">
        <w:t>агентстве контейнерны</w:t>
      </w:r>
      <w:r w:rsidR="00F04F4A">
        <w:t>х перевозок ст. Чита в 2014 году</w:t>
      </w:r>
      <w:r w:rsidR="00A35684" w:rsidRPr="000D157B">
        <w:t xml:space="preserve"> </w:t>
      </w:r>
      <w:r w:rsidR="001D7B9D" w:rsidRPr="00E82698">
        <w:rPr>
          <w:color w:val="auto"/>
        </w:rPr>
        <w:t xml:space="preserve">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F04F4A" w:rsidRDefault="00A35684" w:rsidP="00F04F4A">
      <w:pPr>
        <w:jc w:val="both"/>
        <w:rPr>
          <w:b/>
        </w:rPr>
      </w:pPr>
      <w:r>
        <w:rPr>
          <w:b/>
        </w:rPr>
        <w:t xml:space="preserve">            </w:t>
      </w:r>
      <w:r w:rsidR="00F04F4A">
        <w:rPr>
          <w:b/>
        </w:rPr>
        <w:t>Предмет договора:</w:t>
      </w:r>
      <w:r w:rsidR="00F04F4A">
        <w:t xml:space="preserve"> </w:t>
      </w:r>
      <w:r w:rsidR="00F04F4A" w:rsidRPr="00531C16">
        <w:t>Монтаж системы видеонаблюдения на агентстве контейнерных перевозок ст. Чита в 2014 году</w:t>
      </w:r>
      <w:r w:rsidR="00F04F4A">
        <w:rPr>
          <w:b/>
        </w:rPr>
        <w:t xml:space="preserve"> </w:t>
      </w:r>
    </w:p>
    <w:p w:rsidR="00F04F4A" w:rsidRPr="00471222" w:rsidRDefault="00F04F4A" w:rsidP="00F04F4A">
      <w:pPr>
        <w:jc w:val="both"/>
      </w:pPr>
      <w:r>
        <w:rPr>
          <w:b/>
        </w:rPr>
        <w:t xml:space="preserve">            Цена договора :</w:t>
      </w:r>
      <w:r>
        <w:t xml:space="preserve"> </w:t>
      </w:r>
      <w:r w:rsidRPr="00F04F4A">
        <w:rPr>
          <w:b/>
        </w:rPr>
        <w:t>567 000</w:t>
      </w:r>
      <w:r>
        <w:t xml:space="preserve"> (пятьсот шестьдесят семь тысяч</w:t>
      </w:r>
      <w:r w:rsidR="00444D0E">
        <w:t>)</w:t>
      </w:r>
      <w:r>
        <w:t xml:space="preserve"> </w:t>
      </w:r>
      <w:r w:rsidRPr="00444D0E">
        <w:rPr>
          <w:b/>
        </w:rPr>
        <w:t>рублей 00 копеек</w:t>
      </w:r>
      <w:r w:rsidR="00444D0E">
        <w:t>,</w:t>
      </w:r>
      <w:r>
        <w:t xml:space="preserve"> без учета НДС (НДС по ставке 18% начисляется отдельно).</w:t>
      </w:r>
    </w:p>
    <w:p w:rsidR="00F04F4A" w:rsidRPr="00403438" w:rsidRDefault="00F04F4A" w:rsidP="00F04F4A">
      <w:pPr>
        <w:pStyle w:val="Default"/>
        <w:ind w:firstLine="708"/>
        <w:jc w:val="both"/>
        <w:rPr>
          <w:snapToGrid w:val="0"/>
          <w:color w:val="auto"/>
        </w:rPr>
      </w:pPr>
      <w:r>
        <w:rPr>
          <w:b/>
        </w:rPr>
        <w:t>Срок действия договора:</w:t>
      </w:r>
      <w:r>
        <w:t xml:space="preserve"> </w:t>
      </w:r>
      <w:r>
        <w:rPr>
          <w:color w:val="auto"/>
        </w:rPr>
        <w:t>с даты заключения договора по 30 сентября  2014 г.</w:t>
      </w:r>
    </w:p>
    <w:p w:rsidR="00F04F4A" w:rsidRDefault="00F04F4A" w:rsidP="00F04F4A">
      <w:pPr>
        <w:pStyle w:val="Default"/>
        <w:ind w:firstLine="708"/>
        <w:jc w:val="both"/>
        <w:rPr>
          <w:rFonts w:eastAsia="Arial"/>
        </w:rPr>
      </w:pPr>
      <w:r w:rsidRPr="00FD4D3E">
        <w:rPr>
          <w:b/>
        </w:rPr>
        <w:t xml:space="preserve">Условия оплаты: </w:t>
      </w:r>
      <w:r>
        <w:t>Оплата производится в течение 30 дней с даты подписания акта выполненных работ и получения от Поставщика счет-фактуры</w:t>
      </w:r>
      <w:r w:rsidR="00444D0E">
        <w:t>.</w:t>
      </w:r>
    </w:p>
    <w:p w:rsidR="00F04F4A" w:rsidRPr="00C5633C" w:rsidRDefault="00F04F4A" w:rsidP="00F04F4A">
      <w:pPr>
        <w:pStyle w:val="Default"/>
        <w:ind w:firstLine="708"/>
        <w:jc w:val="both"/>
        <w:rPr>
          <w:rFonts w:eastAsia="Arial"/>
        </w:rPr>
      </w:pPr>
      <w:r w:rsidRPr="00315FB8">
        <w:rPr>
          <w:rFonts w:eastAsia="Arial"/>
          <w:b/>
        </w:rPr>
        <w:t>Срок гаранти</w:t>
      </w:r>
      <w:r>
        <w:rPr>
          <w:rFonts w:eastAsia="Arial"/>
          <w:b/>
        </w:rPr>
        <w:t>и</w:t>
      </w:r>
      <w:r w:rsidRPr="00315FB8">
        <w:rPr>
          <w:rFonts w:eastAsia="Arial"/>
          <w:b/>
        </w:rPr>
        <w:t>:</w:t>
      </w:r>
      <w:r>
        <w:rPr>
          <w:rFonts w:eastAsia="Arial"/>
          <w:b/>
        </w:rPr>
        <w:t xml:space="preserve"> </w:t>
      </w:r>
      <w:r>
        <w:rPr>
          <w:rFonts w:eastAsia="Arial"/>
        </w:rPr>
        <w:t>24 месяца</w:t>
      </w:r>
      <w:r w:rsidRPr="00315FB8">
        <w:rPr>
          <w:rFonts w:eastAsia="Arial"/>
        </w:rPr>
        <w:t xml:space="preserve"> с даты подписания акта сдачи</w:t>
      </w:r>
      <w:r>
        <w:rPr>
          <w:rFonts w:eastAsia="Arial"/>
        </w:rPr>
        <w:t>-</w:t>
      </w:r>
      <w:r w:rsidRPr="00315FB8">
        <w:rPr>
          <w:rFonts w:eastAsia="Arial"/>
        </w:rPr>
        <w:t>приёмки оказанных услуг</w:t>
      </w:r>
      <w:r>
        <w:rPr>
          <w:rFonts w:eastAsia="Arial"/>
        </w:rPr>
        <w:t>.</w:t>
      </w:r>
    </w:p>
    <w:p w:rsidR="00F04F4A" w:rsidRDefault="00F04F4A" w:rsidP="00F04F4A">
      <w:pPr>
        <w:pStyle w:val="Default"/>
        <w:ind w:firstLine="708"/>
        <w:jc w:val="both"/>
        <w:rPr>
          <w:b/>
        </w:rPr>
      </w:pPr>
      <w:r>
        <w:rPr>
          <w:b/>
        </w:rPr>
        <w:t>Место оказания услуг</w:t>
      </w:r>
      <w:r w:rsidRPr="00A62703">
        <w:rPr>
          <w:b/>
        </w:rPr>
        <w:t>:</w:t>
      </w:r>
      <w:r>
        <w:t xml:space="preserve"> </w:t>
      </w:r>
      <w:r w:rsidRPr="007E7877">
        <w:rPr>
          <w:szCs w:val="28"/>
        </w:rPr>
        <w:t xml:space="preserve">Забайкальский край, </w:t>
      </w:r>
      <w:r>
        <w:rPr>
          <w:szCs w:val="28"/>
        </w:rPr>
        <w:t>г.Чита, ул.Лазо</w:t>
      </w:r>
      <w:r w:rsidR="00444D0E">
        <w:rPr>
          <w:szCs w:val="28"/>
        </w:rPr>
        <w:t xml:space="preserve"> </w:t>
      </w:r>
      <w:r>
        <w:rPr>
          <w:szCs w:val="28"/>
        </w:rPr>
        <w:t>120, агентство контейнерных перевозок на станции</w:t>
      </w:r>
      <w:r w:rsidRPr="007E7877">
        <w:rPr>
          <w:szCs w:val="28"/>
        </w:rPr>
        <w:t xml:space="preserve"> </w:t>
      </w:r>
      <w:r>
        <w:rPr>
          <w:szCs w:val="28"/>
        </w:rPr>
        <w:t>Чита</w:t>
      </w:r>
      <w:r w:rsidR="00444D0E">
        <w:rPr>
          <w:b/>
        </w:rPr>
        <w:t>-</w:t>
      </w:r>
      <w:r w:rsidR="00444D0E" w:rsidRPr="00444D0E">
        <w:t>1.</w:t>
      </w:r>
    </w:p>
    <w:p w:rsidR="00F04F4A" w:rsidRDefault="00444D0E" w:rsidP="00F04F4A">
      <w:pPr>
        <w:tabs>
          <w:tab w:val="left" w:pos="0"/>
        </w:tabs>
        <w:jc w:val="both"/>
      </w:pPr>
      <w:r>
        <w:rPr>
          <w:b/>
        </w:rPr>
        <w:t xml:space="preserve">           </w:t>
      </w:r>
      <w:r w:rsidR="00F04F4A" w:rsidRPr="003864A9">
        <w:rPr>
          <w:b/>
        </w:rPr>
        <w:t xml:space="preserve">Сведения об объеме закупаемых </w:t>
      </w:r>
      <w:r w:rsidR="00F04F4A">
        <w:rPr>
          <w:b/>
        </w:rPr>
        <w:t>услуг</w:t>
      </w:r>
      <w:r w:rsidR="00F04F4A" w:rsidRPr="003864A9">
        <w:rPr>
          <w:b/>
        </w:rPr>
        <w:t>:</w:t>
      </w:r>
      <w:r w:rsidR="00F04F4A">
        <w:t xml:space="preserve"> с</w:t>
      </w:r>
      <w:r w:rsidR="00F04F4A" w:rsidRPr="00461DC6">
        <w:t xml:space="preserve">ведения об объеме </w:t>
      </w:r>
      <w:r w:rsidR="00F04F4A">
        <w:t xml:space="preserve">закупаемых услуг </w:t>
      </w:r>
      <w:r w:rsidR="00F04F4A" w:rsidRPr="00461DC6">
        <w:t>приведены в Приложении</w:t>
      </w:r>
      <w:r w:rsidR="00F04F4A">
        <w:t xml:space="preserve"> №1</w:t>
      </w:r>
      <w:r w:rsidR="00F04F4A" w:rsidRPr="00461DC6">
        <w:t xml:space="preserve"> </w:t>
      </w:r>
      <w:r w:rsidR="000A7934">
        <w:t>п</w:t>
      </w:r>
      <w:r w:rsidR="000A7934" w:rsidRPr="00461DC6">
        <w:t>ротокол</w:t>
      </w:r>
      <w:r w:rsidR="000A7934">
        <w:t xml:space="preserve">а </w:t>
      </w:r>
      <w:r w:rsidR="000A7934" w:rsidRPr="00A83415">
        <w:t>№</w:t>
      </w:r>
      <w:r w:rsidR="000A7934">
        <w:t>24</w:t>
      </w:r>
      <w:r w:rsidR="000A7934" w:rsidRPr="00A83415">
        <w:t xml:space="preserve"> от </w:t>
      </w:r>
      <w:r w:rsidR="000A7934">
        <w:t>01</w:t>
      </w:r>
      <w:r w:rsidR="000A7934" w:rsidRPr="00A83415">
        <w:t>.0</w:t>
      </w:r>
      <w:r w:rsidR="000A7934">
        <w:t>8</w:t>
      </w:r>
      <w:r w:rsidR="000A7934" w:rsidRPr="00A83415">
        <w:t>.2014г.</w:t>
      </w:r>
      <w:r w:rsidR="000A7934">
        <w:t xml:space="preserve"> постоянной рабочей группы филиала.</w:t>
      </w:r>
    </w:p>
    <w:p w:rsidR="005169BD" w:rsidRPr="005169BD" w:rsidRDefault="005169BD" w:rsidP="00F04F4A">
      <w:pPr>
        <w:pStyle w:val="a8"/>
        <w:tabs>
          <w:tab w:val="left" w:pos="709"/>
        </w:tabs>
        <w:suppressAutoHyphens/>
        <w:spacing w:after="0"/>
        <w:ind w:left="0" w:right="-1"/>
        <w:jc w:val="both"/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A35684">
        <w:t>ООО «</w:t>
      </w:r>
      <w:r w:rsidR="00444D0E">
        <w:t>Сигнальные системы</w:t>
      </w:r>
      <w:r w:rsidR="00A35684">
        <w:t>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8203F6">
        <w:rPr>
          <w:u w:val="single"/>
        </w:rPr>
        <w:t xml:space="preserve"> 11</w:t>
      </w:r>
      <w:r w:rsidR="007D13A3">
        <w:rPr>
          <w:u w:val="single"/>
        </w:rPr>
        <w:t xml:space="preserve">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</w:t>
      </w:r>
      <w:r w:rsidR="008203F6">
        <w:rPr>
          <w:u w:val="single"/>
        </w:rPr>
        <w:t>августа</w:t>
      </w:r>
      <w:r w:rsidR="007D13A3">
        <w:rPr>
          <w:u w:val="single"/>
        </w:rPr>
        <w:t xml:space="preserve">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66CB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03F6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4817"/>
    <w:rsid w:val="00A24F49"/>
    <w:rsid w:val="00A27914"/>
    <w:rsid w:val="00A33501"/>
    <w:rsid w:val="00A35684"/>
    <w:rsid w:val="00A362DD"/>
    <w:rsid w:val="00A37F27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F0F97"/>
    <w:rsid w:val="00EF22EE"/>
    <w:rsid w:val="00EF3A2C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4B94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9749BC"/>
    <w:pPr>
      <w:ind w:left="720"/>
      <w:contextualSpacing/>
    </w:pPr>
  </w:style>
  <w:style w:type="character" w:styleId="a6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356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5684"/>
    <w:rPr>
      <w:sz w:val="24"/>
      <w:szCs w:val="24"/>
    </w:rPr>
  </w:style>
  <w:style w:type="character" w:customStyle="1" w:styleId="a5">
    <w:name w:val="Абзац списка Знак"/>
    <w:link w:val="a4"/>
    <w:locked/>
    <w:rsid w:val="00F04F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5ECF-15B5-4DB2-ABF4-0A241036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11</cp:revision>
  <cp:lastPrinted>2014-06-16T22:41:00Z</cp:lastPrinted>
  <dcterms:created xsi:type="dcterms:W3CDTF">2014-08-06T01:00:00Z</dcterms:created>
  <dcterms:modified xsi:type="dcterms:W3CDTF">2014-08-13T03:07:00Z</dcterms:modified>
</cp:coreProperties>
</file>