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3C720F" w:rsidRDefault="00ED5411" w:rsidP="00ED5411">
      <w:pPr>
        <w:jc w:val="center"/>
        <w:outlineLvl w:val="0"/>
        <w:rPr>
          <w:b/>
          <w:bCs/>
          <w:szCs w:val="28"/>
        </w:rPr>
      </w:pPr>
      <w:r w:rsidRPr="003C720F">
        <w:rPr>
          <w:b/>
          <w:bCs/>
          <w:szCs w:val="28"/>
        </w:rPr>
        <w:t>ПРОТОКОЛ №</w:t>
      </w:r>
      <w:r w:rsidR="00F36F7E" w:rsidRPr="00BD4B4C">
        <w:rPr>
          <w:b/>
          <w:bCs/>
          <w:szCs w:val="28"/>
        </w:rPr>
        <w:t xml:space="preserve"> 88</w:t>
      </w:r>
      <w:r w:rsidRPr="006D69A8">
        <w:rPr>
          <w:b/>
          <w:szCs w:val="28"/>
        </w:rPr>
        <w:t>/ПРГ</w:t>
      </w:r>
    </w:p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D4D3E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proofErr w:type="spellStart"/>
      <w:r w:rsidR="00ED5411" w:rsidRPr="00FD4D3E">
        <w:rPr>
          <w:b/>
          <w:bCs/>
          <w:sz w:val="26"/>
          <w:szCs w:val="26"/>
        </w:rPr>
        <w:t>ТрансКонтейнер</w:t>
      </w:r>
      <w:proofErr w:type="spellEnd"/>
      <w:r w:rsidRPr="00FD4D3E">
        <w:rPr>
          <w:b/>
          <w:bCs/>
          <w:sz w:val="26"/>
          <w:szCs w:val="26"/>
        </w:rPr>
        <w:t>»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состоявшегося </w:t>
      </w:r>
      <w:r w:rsidR="00C95B86">
        <w:rPr>
          <w:b/>
          <w:bCs/>
          <w:sz w:val="26"/>
          <w:szCs w:val="26"/>
        </w:rPr>
        <w:t>08</w:t>
      </w:r>
      <w:r w:rsidR="00CF2307">
        <w:rPr>
          <w:b/>
          <w:bCs/>
          <w:sz w:val="26"/>
          <w:szCs w:val="26"/>
        </w:rPr>
        <w:t xml:space="preserve"> </w:t>
      </w:r>
      <w:r w:rsidR="00C95B86">
        <w:rPr>
          <w:b/>
          <w:bCs/>
          <w:sz w:val="26"/>
          <w:szCs w:val="26"/>
        </w:rPr>
        <w:t>августа</w:t>
      </w:r>
      <w:r w:rsidR="005F4890">
        <w:rPr>
          <w:b/>
          <w:bCs/>
          <w:sz w:val="26"/>
          <w:szCs w:val="26"/>
        </w:rPr>
        <w:t xml:space="preserve"> </w:t>
      </w:r>
      <w:r w:rsidR="00CF2307">
        <w:rPr>
          <w:b/>
          <w:bCs/>
          <w:sz w:val="26"/>
          <w:szCs w:val="26"/>
        </w:rPr>
        <w:t>2014</w:t>
      </w:r>
      <w:r w:rsidR="00ED5411" w:rsidRPr="00FD4D3E">
        <w:rPr>
          <w:b/>
          <w:bCs/>
          <w:sz w:val="26"/>
          <w:szCs w:val="26"/>
        </w:rPr>
        <w:t xml:space="preserve">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proofErr w:type="spellStart"/>
      <w:r w:rsidRPr="00FD4D3E">
        <w:rPr>
          <w:b/>
        </w:rPr>
        <w:t>ТрансКонтейнер</w:t>
      </w:r>
      <w:proofErr w:type="spellEnd"/>
      <w:r w:rsidR="00B829CB" w:rsidRPr="00FD4D3E">
        <w:rPr>
          <w:b/>
        </w:rPr>
        <w:t>»</w:t>
      </w:r>
      <w:r w:rsidRPr="00FD4D3E">
        <w:rPr>
          <w:b/>
        </w:rPr>
        <w:t xml:space="preserve"> (далее – ПРГ) приняли участие:</w:t>
      </w:r>
    </w:p>
    <w:p w:rsidR="0061125A" w:rsidRPr="00FD4D3E" w:rsidRDefault="0061125A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6D0CCB" w:rsidTr="004E40A7">
        <w:trPr>
          <w:trHeight w:val="735"/>
          <w:jc w:val="center"/>
        </w:trPr>
        <w:tc>
          <w:tcPr>
            <w:tcW w:w="924" w:type="dxa"/>
          </w:tcPr>
          <w:p w:rsidR="006D0CCB" w:rsidRDefault="006D0CCB" w:rsidP="0061125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6D0CCB" w:rsidRDefault="006D0CCB" w:rsidP="00C95B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D0CCB" w:rsidRDefault="006D0CCB" w:rsidP="00C95B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D0CCB" w:rsidRPr="00FD4D3E" w:rsidRDefault="006D0CCB" w:rsidP="00C95B86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  <w:p w:rsidR="006D0CCB" w:rsidRDefault="006D0CCB" w:rsidP="00C95B86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6D0CCB" w:rsidTr="00C95B86">
        <w:trPr>
          <w:trHeight w:val="751"/>
          <w:jc w:val="center"/>
        </w:trPr>
        <w:tc>
          <w:tcPr>
            <w:tcW w:w="924" w:type="dxa"/>
          </w:tcPr>
          <w:p w:rsidR="006D0CCB" w:rsidRDefault="006D0CCB" w:rsidP="0061125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6D0CCB" w:rsidRDefault="006D0CCB" w:rsidP="004E40A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D0CCB" w:rsidRDefault="006D0CCB" w:rsidP="004E40A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6D0CCB" w:rsidRDefault="006D0CCB" w:rsidP="00C95B86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6D0CCB" w:rsidTr="004E40A7">
        <w:trPr>
          <w:trHeight w:val="572"/>
          <w:jc w:val="center"/>
        </w:trPr>
        <w:tc>
          <w:tcPr>
            <w:tcW w:w="924" w:type="dxa"/>
          </w:tcPr>
          <w:p w:rsidR="006D0CCB" w:rsidRDefault="006D0CCB" w:rsidP="0061125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6D0CCB" w:rsidRDefault="006D0CCB" w:rsidP="00C95B86">
            <w:pPr>
              <w:ind w:firstLine="0"/>
              <w:jc w:val="both"/>
              <w:rPr>
                <w:sz w:val="24"/>
                <w:szCs w:val="24"/>
              </w:rPr>
            </w:pPr>
          </w:p>
          <w:p w:rsidR="006D0CCB" w:rsidRDefault="006D0CCB" w:rsidP="00C95B86">
            <w:pPr>
              <w:ind w:firstLine="0"/>
              <w:jc w:val="both"/>
              <w:rPr>
                <w:sz w:val="24"/>
                <w:szCs w:val="24"/>
              </w:rPr>
            </w:pPr>
          </w:p>
          <w:p w:rsidR="006D0CCB" w:rsidRDefault="006D0CCB" w:rsidP="00C95B86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D0CCB" w:rsidRDefault="006D0CCB" w:rsidP="004E40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6D0CCB" w:rsidRDefault="006D0CCB" w:rsidP="00C95B86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6D0CCB" w:rsidTr="00C95B86">
        <w:trPr>
          <w:trHeight w:val="741"/>
          <w:jc w:val="center"/>
        </w:trPr>
        <w:tc>
          <w:tcPr>
            <w:tcW w:w="924" w:type="dxa"/>
          </w:tcPr>
          <w:p w:rsidR="006D0CCB" w:rsidRDefault="006D0CCB" w:rsidP="0061125A">
            <w:pPr>
              <w:pStyle w:val="a5"/>
              <w:numPr>
                <w:ilvl w:val="0"/>
                <w:numId w:val="73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6D0CCB" w:rsidRDefault="006D0CCB" w:rsidP="004E40A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6D0CCB" w:rsidRDefault="006D0CCB" w:rsidP="004E40A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6D0CCB" w:rsidRDefault="006D0CCB" w:rsidP="00C95B86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B60B69" w:rsidRPr="003A3AF0" w:rsidTr="00B60B69">
        <w:trPr>
          <w:trHeight w:val="741"/>
          <w:jc w:val="center"/>
        </w:trPr>
        <w:tc>
          <w:tcPr>
            <w:tcW w:w="924" w:type="dxa"/>
          </w:tcPr>
          <w:p w:rsidR="00B60B69" w:rsidRPr="003A3AF0" w:rsidRDefault="00B60B69" w:rsidP="00B60B69">
            <w:pPr>
              <w:pStyle w:val="a5"/>
              <w:ind w:left="0"/>
              <w:jc w:val="right"/>
            </w:pPr>
          </w:p>
        </w:tc>
        <w:tc>
          <w:tcPr>
            <w:tcW w:w="3196" w:type="dxa"/>
          </w:tcPr>
          <w:p w:rsidR="00B60B69" w:rsidRPr="003A3AF0" w:rsidRDefault="00B60B69" w:rsidP="00C95B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B60B69" w:rsidRPr="003A3AF0" w:rsidRDefault="00B60B69" w:rsidP="00C95B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B60B69" w:rsidRPr="003A3AF0" w:rsidRDefault="00B60B69" w:rsidP="00B60B69">
            <w:pPr>
              <w:snapToGrid w:val="0"/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Состав ПРГ </w:t>
      </w:r>
      <w:r w:rsidR="00D23721">
        <w:t>–</w:t>
      </w:r>
      <w:r w:rsidR="003D44BD">
        <w:t xml:space="preserve"> </w:t>
      </w:r>
      <w:r w:rsidR="004D3B27">
        <w:t>8</w:t>
      </w:r>
      <w:r w:rsidR="003D44BD">
        <w:t xml:space="preserve"> </w:t>
      </w:r>
      <w:r w:rsidR="00336AD9" w:rsidRPr="00FD4D3E">
        <w:t xml:space="preserve">человек. Приняли участие – </w:t>
      </w:r>
      <w:r w:rsidR="00F36F7E" w:rsidRPr="00BD4B4C">
        <w:t>4</w:t>
      </w:r>
      <w:r w:rsidRPr="00FD4D3E">
        <w:t>.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05B72" w:rsidRDefault="004F62FC" w:rsidP="00305B72">
      <w:pPr>
        <w:pStyle w:val="a5"/>
        <w:numPr>
          <w:ilvl w:val="0"/>
          <w:numId w:val="71"/>
        </w:numPr>
        <w:suppressAutoHyphens/>
        <w:ind w:left="0" w:firstLine="709"/>
        <w:jc w:val="both"/>
      </w:pPr>
      <w:r w:rsidRPr="00FD4D3E">
        <w:t xml:space="preserve">Рассмотрение </w:t>
      </w:r>
      <w:r w:rsidR="0053655A">
        <w:t>и сопоставление заявок</w:t>
      </w:r>
      <w:r w:rsidRPr="00FD4D3E">
        <w:t xml:space="preserve"> на участие </w:t>
      </w:r>
      <w:r w:rsidR="00305B72" w:rsidRPr="00AF3912">
        <w:t xml:space="preserve">в открытом конкурсе в электронной форме </w:t>
      </w:r>
      <w:r w:rsidR="00C95B86">
        <w:t xml:space="preserve">№ </w:t>
      </w:r>
      <w:proofErr w:type="spellStart"/>
      <w:r w:rsidR="00C95B86">
        <w:t>ОКэ</w:t>
      </w:r>
      <w:proofErr w:type="spellEnd"/>
      <w:r w:rsidR="00C95B86">
        <w:t xml:space="preserve">/011/ЦКПИТ/0070 на право заключения </w:t>
      </w:r>
      <w:proofErr w:type="spellStart"/>
      <w:r w:rsidR="00C95B86">
        <w:t>сублицензионного</w:t>
      </w:r>
      <w:proofErr w:type="spellEnd"/>
      <w:r w:rsidR="00C95B86">
        <w:t xml:space="preserve"> договора на передачу за вознаграждение на условиях простой (неисключительной) лицензии права на использование программы для электронно-вычислительных машин: </w:t>
      </w:r>
      <w:proofErr w:type="spellStart"/>
      <w:r w:rsidR="00C95B86">
        <w:rPr>
          <w:snapToGrid w:val="0"/>
        </w:rPr>
        <w:t>Microsoft</w:t>
      </w:r>
      <w:proofErr w:type="spellEnd"/>
      <w:r w:rsidR="00C95B86">
        <w:t xml:space="preserve"> </w:t>
      </w:r>
      <w:r w:rsidR="00C95B86">
        <w:rPr>
          <w:snapToGrid w:val="0"/>
        </w:rPr>
        <w:t>в 2014-2017г.</w:t>
      </w:r>
      <w:r w:rsidR="00C95B86">
        <w:t xml:space="preserve"> </w:t>
      </w:r>
      <w:r w:rsidR="001257C5" w:rsidRPr="00FF131D">
        <w:t>(далее - Открытый конкурс)</w:t>
      </w:r>
      <w:r w:rsidR="001257C5">
        <w:t>.</w:t>
      </w:r>
    </w:p>
    <w:p w:rsidR="004F62FC" w:rsidRPr="004F62FC" w:rsidRDefault="004F62FC" w:rsidP="004F62FC">
      <w:pPr>
        <w:suppressAutoHyphens/>
        <w:ind w:firstLine="0"/>
        <w:jc w:val="both"/>
        <w:rPr>
          <w:b/>
          <w:u w:val="single"/>
        </w:rPr>
      </w:pPr>
    </w:p>
    <w:p w:rsidR="00403438" w:rsidRPr="00FD4D3E" w:rsidRDefault="00DC052F" w:rsidP="00A27AE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пункту </w:t>
      </w:r>
      <w:r w:rsidR="004F62FC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  <w:r w:rsidR="00A52A76">
        <w:rPr>
          <w:b/>
          <w:sz w:val="24"/>
          <w:szCs w:val="24"/>
          <w:u w:val="single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290"/>
        <w:gridCol w:w="4812"/>
      </w:tblGrid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5C78B4" w:rsidRDefault="00C95B86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08.08</w:t>
            </w:r>
            <w:r w:rsidR="00655F72" w:rsidRPr="00604CB9">
              <w:rPr>
                <w:b/>
                <w:sz w:val="24"/>
                <w:szCs w:val="24"/>
              </w:rPr>
              <w:t>.2014 14:00</w:t>
            </w:r>
          </w:p>
        </w:tc>
      </w:tr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403438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DC052F" w:rsidRPr="00FD4D3E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403438" w:rsidRPr="00FD4D3E" w:rsidTr="003D44BD">
        <w:trPr>
          <w:jc w:val="center"/>
        </w:trPr>
        <w:tc>
          <w:tcPr>
            <w:tcW w:w="4537" w:type="dxa"/>
            <w:vAlign w:val="center"/>
          </w:tcPr>
          <w:p w:rsidR="00403438" w:rsidRPr="00FD4D3E" w:rsidRDefault="00403438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gridSpan w:val="2"/>
            <w:vAlign w:val="center"/>
          </w:tcPr>
          <w:p w:rsidR="00403438" w:rsidRPr="00AF3912" w:rsidRDefault="00C95B86" w:rsidP="00F97673">
            <w:pPr>
              <w:pStyle w:val="Default"/>
              <w:rPr>
                <w:color w:val="auto"/>
              </w:rPr>
            </w:pPr>
            <w:r>
              <w:rPr>
                <w:snapToGrid w:val="0"/>
                <w:szCs w:val="28"/>
              </w:rPr>
              <w:t>П</w:t>
            </w:r>
            <w:r w:rsidRPr="0071086D">
              <w:rPr>
                <w:snapToGrid w:val="0"/>
                <w:szCs w:val="28"/>
              </w:rPr>
              <w:t>ередача за вознаграждение на условиях простой (неисключительной) лицензии права на использование программы для электронно</w:t>
            </w:r>
            <w:r>
              <w:rPr>
                <w:snapToGrid w:val="0"/>
                <w:szCs w:val="28"/>
              </w:rPr>
              <w:t xml:space="preserve">-вычислительных машин: </w:t>
            </w:r>
            <w:proofErr w:type="spellStart"/>
            <w:r>
              <w:rPr>
                <w:snapToGrid w:val="0"/>
              </w:rPr>
              <w:t>Microsoft</w:t>
            </w:r>
            <w:proofErr w:type="spellEnd"/>
          </w:p>
        </w:tc>
      </w:tr>
      <w:tr w:rsidR="00403438" w:rsidRPr="00FD4D3E" w:rsidTr="003D44BD">
        <w:trPr>
          <w:jc w:val="center"/>
        </w:trPr>
        <w:tc>
          <w:tcPr>
            <w:tcW w:w="4537" w:type="dxa"/>
            <w:vAlign w:val="center"/>
          </w:tcPr>
          <w:p w:rsidR="00403438" w:rsidRPr="00FD4D3E" w:rsidRDefault="00403438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102" w:type="dxa"/>
            <w:gridSpan w:val="2"/>
            <w:vAlign w:val="center"/>
          </w:tcPr>
          <w:p w:rsidR="00403438" w:rsidRPr="00AF3912" w:rsidRDefault="00C95B86" w:rsidP="00403438">
            <w:pPr>
              <w:pStyle w:val="Default"/>
              <w:rPr>
                <w:color w:val="auto"/>
              </w:rPr>
            </w:pPr>
            <w:r>
              <w:rPr>
                <w:bCs/>
                <w:snapToGrid w:val="0"/>
                <w:szCs w:val="28"/>
              </w:rPr>
              <w:t xml:space="preserve">24 000 000,00  </w:t>
            </w:r>
            <w:r>
              <w:rPr>
                <w:color w:val="auto"/>
              </w:rPr>
              <w:t xml:space="preserve">Российских рублей без учета </w:t>
            </w:r>
            <w:r w:rsidRPr="00C77F68">
              <w:rPr>
                <w:color w:val="auto"/>
              </w:rPr>
              <w:t>НДС</w:t>
            </w:r>
          </w:p>
        </w:tc>
      </w:tr>
    </w:tbl>
    <w:p w:rsidR="006C50E5" w:rsidRDefault="006C50E5" w:rsidP="00DC052F">
      <w:pPr>
        <w:jc w:val="both"/>
        <w:rPr>
          <w:snapToGrid/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 w:rsidR="00BC5B4D"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313337" w:rsidRPr="003802A5" w:rsidRDefault="00313337" w:rsidP="00847A97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BE7580" w:rsidRDefault="00BE7580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lastRenderedPageBreak/>
        <w:t>1.</w:t>
      </w:r>
      <w:r w:rsidR="004F62FC"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>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="00B60B69">
        <w:rPr>
          <w:snapToGrid/>
          <w:sz w:val="24"/>
          <w:szCs w:val="24"/>
        </w:rPr>
        <w:t>О</w:t>
      </w:r>
      <w:r w:rsidR="00B60B69">
        <w:rPr>
          <w:sz w:val="24"/>
          <w:szCs w:val="24"/>
        </w:rPr>
        <w:t xml:space="preserve">ткрытом конкурсе </w:t>
      </w:r>
      <w:r w:rsidRPr="00FD4D3E">
        <w:rPr>
          <w:snapToGrid/>
          <w:sz w:val="24"/>
          <w:szCs w:val="24"/>
        </w:rPr>
        <w:t>следующих претендентов</w:t>
      </w:r>
      <w:r w:rsidR="00B60B69">
        <w:rPr>
          <w:snapToGrid/>
          <w:sz w:val="24"/>
          <w:szCs w:val="24"/>
        </w:rPr>
        <w:t xml:space="preserve"> 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p w:rsidR="00313337" w:rsidRPr="00FD4D3E" w:rsidRDefault="00313337" w:rsidP="00BE7580">
      <w:pPr>
        <w:jc w:val="both"/>
        <w:rPr>
          <w:snapToGrid/>
          <w:sz w:val="24"/>
          <w:szCs w:val="24"/>
        </w:rPr>
      </w:pPr>
    </w:p>
    <w:tbl>
      <w:tblPr>
        <w:tblW w:w="10205" w:type="dxa"/>
        <w:jc w:val="center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4462"/>
        <w:gridCol w:w="1629"/>
        <w:gridCol w:w="1845"/>
        <w:gridCol w:w="1557"/>
      </w:tblGrid>
      <w:tr w:rsidR="00B60B69" w:rsidRPr="00FD4D3E" w:rsidTr="00B60B69">
        <w:trPr>
          <w:trHeight w:val="1326"/>
          <w:jc w:val="center"/>
        </w:trPr>
        <w:tc>
          <w:tcPr>
            <w:tcW w:w="712" w:type="dxa"/>
            <w:vAlign w:val="center"/>
          </w:tcPr>
          <w:p w:rsidR="00B60B69" w:rsidRPr="00FD4D3E" w:rsidRDefault="00B60B69" w:rsidP="0040343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462" w:type="dxa"/>
            <w:vAlign w:val="center"/>
          </w:tcPr>
          <w:p w:rsidR="00B60B69" w:rsidRDefault="00B60B6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B60B69" w:rsidRDefault="00B60B6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 xml:space="preserve">(ИНН, КПП, 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Наименование организации)</w:t>
            </w:r>
          </w:p>
        </w:tc>
        <w:tc>
          <w:tcPr>
            <w:tcW w:w="1629" w:type="dxa"/>
          </w:tcPr>
          <w:p w:rsidR="00B60B69" w:rsidRPr="003A3AF0" w:rsidRDefault="00B60B69" w:rsidP="00C95B8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A3AF0">
              <w:rPr>
                <w:bCs/>
                <w:snapToGrid/>
                <w:sz w:val="24"/>
                <w:szCs w:val="24"/>
              </w:rPr>
              <w:t xml:space="preserve">Цена претендента, </w:t>
            </w:r>
          </w:p>
          <w:p w:rsidR="00B60B69" w:rsidRDefault="00B60B69" w:rsidP="00C95B8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A3AF0">
              <w:rPr>
                <w:bCs/>
                <w:snapToGrid/>
                <w:sz w:val="24"/>
                <w:szCs w:val="24"/>
              </w:rPr>
              <w:t>руб. без НДС</w:t>
            </w:r>
          </w:p>
        </w:tc>
        <w:tc>
          <w:tcPr>
            <w:tcW w:w="1845" w:type="dxa"/>
            <w:vAlign w:val="center"/>
          </w:tcPr>
          <w:p w:rsidR="00B60B69" w:rsidRDefault="00B60B6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1557" w:type="dxa"/>
            <w:vAlign w:val="center"/>
          </w:tcPr>
          <w:p w:rsidR="00B60B69" w:rsidRDefault="00B60B6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B60B69" w:rsidRPr="00FD4D3E" w:rsidTr="00B60B69">
        <w:trPr>
          <w:trHeight w:val="1326"/>
          <w:jc w:val="center"/>
        </w:trPr>
        <w:tc>
          <w:tcPr>
            <w:tcW w:w="712" w:type="dxa"/>
            <w:vAlign w:val="center"/>
          </w:tcPr>
          <w:p w:rsidR="00B60B69" w:rsidRPr="0075502D" w:rsidRDefault="00121587" w:rsidP="00C95B86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r>
              <w:rPr>
                <w:snapToGrid/>
                <w:sz w:val="24"/>
                <w:szCs w:val="24"/>
              </w:rPr>
              <w:t>1</w:t>
            </w:r>
            <w:r w:rsidR="00B60B69">
              <w:rPr>
                <w:snapToGrid/>
                <w:sz w:val="24"/>
                <w:szCs w:val="24"/>
                <w:lang w:val="en-US"/>
              </w:rPr>
              <w:t>.</w:t>
            </w:r>
          </w:p>
        </w:tc>
        <w:tc>
          <w:tcPr>
            <w:tcW w:w="4462" w:type="dxa"/>
            <w:vAlign w:val="center"/>
          </w:tcPr>
          <w:p w:rsidR="00B60B69" w:rsidRPr="00AF14BA" w:rsidRDefault="00B60B69" w:rsidP="00C95B86">
            <w:pPr>
              <w:pStyle w:val="Default"/>
            </w:pPr>
          </w:p>
          <w:p w:rsidR="00121587" w:rsidRDefault="00121587" w:rsidP="00121587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>
              <w:rPr>
                <w:color w:val="auto"/>
              </w:rPr>
              <w:t>7704160892</w:t>
            </w:r>
            <w:r w:rsidRPr="00C77F68">
              <w:rPr>
                <w:color w:val="auto"/>
              </w:rPr>
              <w:t>,</w:t>
            </w:r>
            <w:r>
              <w:rPr>
                <w:color w:val="auto"/>
              </w:rPr>
              <w:t>770301001, 1027700031061,</w:t>
            </w:r>
          </w:p>
          <w:p w:rsidR="00B60B69" w:rsidRPr="0075502D" w:rsidRDefault="00121587" w:rsidP="00C95B86">
            <w:pPr>
              <w:pStyle w:val="Default"/>
            </w:pPr>
            <w:r>
              <w:rPr>
                <w:color w:val="auto"/>
              </w:rPr>
              <w:t>ЗАО «</w:t>
            </w:r>
            <w:proofErr w:type="spellStart"/>
            <w:r>
              <w:rPr>
                <w:color w:val="auto"/>
              </w:rPr>
              <w:t>Ай-Теко</w:t>
            </w:r>
            <w:proofErr w:type="spellEnd"/>
            <w:r w:rsidRPr="0071086D">
              <w:rPr>
                <w:color w:val="auto"/>
              </w:rPr>
              <w:t>»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629" w:type="dxa"/>
            <w:vAlign w:val="center"/>
          </w:tcPr>
          <w:p w:rsidR="00B60B69" w:rsidRDefault="00121587" w:rsidP="00C95B86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23 497 248,00</w:t>
            </w:r>
          </w:p>
        </w:tc>
        <w:tc>
          <w:tcPr>
            <w:tcW w:w="1845" w:type="dxa"/>
            <w:vAlign w:val="center"/>
          </w:tcPr>
          <w:p w:rsidR="00B60B69" w:rsidRDefault="00121587" w:rsidP="00C95B86">
            <w:pPr>
              <w:pStyle w:val="31"/>
              <w:ind w:firstLine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  <w:tc>
          <w:tcPr>
            <w:tcW w:w="1557" w:type="dxa"/>
            <w:vAlign w:val="center"/>
          </w:tcPr>
          <w:p w:rsidR="00B60B69" w:rsidRDefault="00B60B69" w:rsidP="00C95B86">
            <w:pPr>
              <w:pStyle w:val="31"/>
              <w:ind w:firstLine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0B69" w:rsidRPr="00FD4D3E" w:rsidTr="00B60B69">
        <w:trPr>
          <w:trHeight w:val="1109"/>
          <w:jc w:val="center"/>
        </w:trPr>
        <w:tc>
          <w:tcPr>
            <w:tcW w:w="712" w:type="dxa"/>
            <w:vAlign w:val="center"/>
          </w:tcPr>
          <w:p w:rsidR="00B60B69" w:rsidRDefault="00B60B69" w:rsidP="00EF215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4462" w:type="dxa"/>
            <w:vAlign w:val="center"/>
          </w:tcPr>
          <w:p w:rsidR="00121587" w:rsidRDefault="00121587" w:rsidP="00121587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>
              <w:rPr>
                <w:color w:val="auto"/>
              </w:rPr>
              <w:t>7701004101</w:t>
            </w:r>
            <w:r w:rsidRPr="00C77F68">
              <w:rPr>
                <w:color w:val="auto"/>
              </w:rPr>
              <w:t>,</w:t>
            </w:r>
            <w:r>
              <w:rPr>
                <w:color w:val="auto"/>
              </w:rPr>
              <w:t>774850001, 1027700094949</w:t>
            </w:r>
          </w:p>
          <w:p w:rsidR="00121587" w:rsidRDefault="00121587" w:rsidP="00121587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>
              <w:rPr>
                <w:color w:val="auto"/>
              </w:rPr>
              <w:t xml:space="preserve">ЗАО </w:t>
            </w:r>
            <w:r w:rsidRPr="0071086D">
              <w:rPr>
                <w:color w:val="auto"/>
              </w:rPr>
              <w:t>«</w:t>
            </w:r>
            <w:r>
              <w:rPr>
                <w:color w:val="auto"/>
              </w:rPr>
              <w:t>КРОК инкорпорейтед</w:t>
            </w:r>
            <w:r w:rsidRPr="0071086D">
              <w:rPr>
                <w:color w:val="auto"/>
              </w:rPr>
              <w:t>»</w:t>
            </w:r>
            <w:r w:rsidRPr="00C77F68">
              <w:rPr>
                <w:color w:val="auto"/>
              </w:rPr>
              <w:t xml:space="preserve"> </w:t>
            </w:r>
          </w:p>
          <w:p w:rsidR="00B60B69" w:rsidRPr="00121587" w:rsidRDefault="00B60B69" w:rsidP="00121587">
            <w:pPr>
              <w:pStyle w:val="Default"/>
              <w:tabs>
                <w:tab w:val="left" w:pos="709"/>
              </w:tabs>
              <w:rPr>
                <w:color w:val="auto"/>
              </w:rPr>
            </w:pPr>
          </w:p>
        </w:tc>
        <w:tc>
          <w:tcPr>
            <w:tcW w:w="1629" w:type="dxa"/>
            <w:vAlign w:val="center"/>
          </w:tcPr>
          <w:p w:rsidR="00B60B69" w:rsidRPr="00721892" w:rsidRDefault="00121587" w:rsidP="00C95B86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23 814 390,00</w:t>
            </w:r>
          </w:p>
        </w:tc>
        <w:tc>
          <w:tcPr>
            <w:tcW w:w="1845" w:type="dxa"/>
            <w:vAlign w:val="center"/>
          </w:tcPr>
          <w:p w:rsidR="00B60B69" w:rsidRPr="00471222" w:rsidRDefault="00121587" w:rsidP="002C5385">
            <w:pPr>
              <w:pStyle w:val="31"/>
              <w:ind w:firstLine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0B69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vAlign w:val="center"/>
          </w:tcPr>
          <w:p w:rsidR="00B60B69" w:rsidRPr="00446120" w:rsidDel="00EA5F2C" w:rsidRDefault="00B60B69" w:rsidP="002C5385">
            <w:pPr>
              <w:pStyle w:val="31"/>
              <w:ind w:firstLine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54A40" w:rsidRPr="006C50E5" w:rsidRDefault="00F54A40" w:rsidP="00DC052F">
      <w:pPr>
        <w:jc w:val="both"/>
        <w:rPr>
          <w:snapToGrid/>
          <w:sz w:val="24"/>
          <w:szCs w:val="24"/>
        </w:rPr>
      </w:pPr>
    </w:p>
    <w:p w:rsidR="00DC052F" w:rsidRPr="006C50E5" w:rsidRDefault="00B27387" w:rsidP="00DC052F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DC052F" w:rsidRPr="006C50E5">
        <w:rPr>
          <w:snapToGrid/>
          <w:sz w:val="24"/>
          <w:szCs w:val="24"/>
        </w:rPr>
        <w:t>.</w:t>
      </w:r>
      <w:r w:rsidR="004F62FC">
        <w:rPr>
          <w:snapToGrid/>
          <w:sz w:val="24"/>
          <w:szCs w:val="24"/>
        </w:rPr>
        <w:t>2</w:t>
      </w:r>
      <w:r w:rsidR="00DC052F" w:rsidRPr="006C50E5">
        <w:rPr>
          <w:snapToGrid/>
          <w:sz w:val="24"/>
          <w:szCs w:val="24"/>
        </w:rPr>
        <w:t>.</w:t>
      </w:r>
      <w:r w:rsidR="005B69EB" w:rsidRPr="00DB6F1D">
        <w:rPr>
          <w:snapToGrid/>
          <w:sz w:val="24"/>
          <w:szCs w:val="24"/>
        </w:rPr>
        <w:tab/>
      </w:r>
      <w:r w:rsidR="00DC052F" w:rsidRPr="006C50E5">
        <w:rPr>
          <w:sz w:val="24"/>
          <w:szCs w:val="24"/>
        </w:rPr>
        <w:t xml:space="preserve">Признать </w:t>
      </w:r>
      <w:r w:rsidR="00BC5B4D">
        <w:rPr>
          <w:sz w:val="24"/>
          <w:szCs w:val="24"/>
        </w:rPr>
        <w:t>О</w:t>
      </w:r>
      <w:r w:rsidR="00BC5B4D" w:rsidRPr="006C50E5">
        <w:rPr>
          <w:sz w:val="24"/>
          <w:szCs w:val="24"/>
        </w:rPr>
        <w:t xml:space="preserve">ткрытый </w:t>
      </w:r>
      <w:r w:rsidR="006C50E5" w:rsidRPr="006C50E5">
        <w:rPr>
          <w:sz w:val="24"/>
          <w:szCs w:val="24"/>
        </w:rPr>
        <w:t>конкурс</w:t>
      </w:r>
      <w:r w:rsidR="00DC052F" w:rsidRPr="006C50E5">
        <w:rPr>
          <w:sz w:val="24"/>
          <w:szCs w:val="24"/>
        </w:rPr>
        <w:t xml:space="preserve"> по Лоту № 1 </w:t>
      </w:r>
      <w:r w:rsidR="00466A1B" w:rsidRPr="00466A1B">
        <w:rPr>
          <w:sz w:val="24"/>
          <w:szCs w:val="24"/>
        </w:rPr>
        <w:t>состоявшимся</w:t>
      </w:r>
      <w:r w:rsidR="00EA5F2C">
        <w:rPr>
          <w:sz w:val="24"/>
          <w:szCs w:val="24"/>
        </w:rPr>
        <w:t>;</w:t>
      </w:r>
    </w:p>
    <w:p w:rsidR="00DC052F" w:rsidRPr="006C50E5" w:rsidRDefault="00DC052F" w:rsidP="00803DB1">
      <w:pPr>
        <w:ind w:firstLine="142"/>
        <w:jc w:val="both"/>
        <w:rPr>
          <w:sz w:val="24"/>
          <w:szCs w:val="24"/>
        </w:rPr>
      </w:pPr>
      <w:r w:rsidRPr="006C50E5">
        <w:rPr>
          <w:sz w:val="24"/>
          <w:szCs w:val="24"/>
        </w:rPr>
        <w:tab/>
        <w:t>1.</w:t>
      </w:r>
      <w:r w:rsidR="004F62FC">
        <w:rPr>
          <w:sz w:val="24"/>
          <w:szCs w:val="24"/>
        </w:rPr>
        <w:t>3</w:t>
      </w:r>
      <w:r w:rsidR="005B69EB">
        <w:rPr>
          <w:sz w:val="24"/>
          <w:szCs w:val="24"/>
        </w:rPr>
        <w:t>.</w:t>
      </w:r>
      <w:r w:rsidR="005B69EB" w:rsidRPr="005B69EB">
        <w:rPr>
          <w:sz w:val="24"/>
          <w:szCs w:val="24"/>
        </w:rPr>
        <w:tab/>
      </w:r>
      <w:r w:rsidR="00EA5F2C">
        <w:rPr>
          <w:sz w:val="24"/>
          <w:szCs w:val="24"/>
        </w:rPr>
        <w:t xml:space="preserve">Признать победителем открытого конкурса </w:t>
      </w:r>
      <w:r w:rsidR="00121587">
        <w:rPr>
          <w:sz w:val="24"/>
          <w:szCs w:val="24"/>
        </w:rPr>
        <w:t>ЗАО «</w:t>
      </w:r>
      <w:proofErr w:type="spellStart"/>
      <w:r w:rsidR="00121587">
        <w:rPr>
          <w:sz w:val="24"/>
          <w:szCs w:val="24"/>
        </w:rPr>
        <w:t>Ай-Теко</w:t>
      </w:r>
      <w:proofErr w:type="spellEnd"/>
      <w:r w:rsidR="00121587">
        <w:rPr>
          <w:sz w:val="24"/>
          <w:szCs w:val="24"/>
        </w:rPr>
        <w:t>»</w:t>
      </w:r>
      <w:r w:rsidR="00655F72" w:rsidRPr="00655F72">
        <w:rPr>
          <w:sz w:val="24"/>
          <w:szCs w:val="24"/>
        </w:rPr>
        <w:t xml:space="preserve"> </w:t>
      </w:r>
      <w:r w:rsidR="00EA5F2C">
        <w:rPr>
          <w:color w:val="000000" w:themeColor="text1"/>
          <w:sz w:val="24"/>
          <w:szCs w:val="24"/>
        </w:rPr>
        <w:t>и п</w:t>
      </w:r>
      <w:r w:rsidR="00466A1B" w:rsidRPr="00BB7594">
        <w:rPr>
          <w:color w:val="000000" w:themeColor="text1"/>
          <w:sz w:val="24"/>
          <w:szCs w:val="24"/>
        </w:rPr>
        <w:t xml:space="preserve">ринять решение о заключении </w:t>
      </w:r>
      <w:r w:rsidR="005C78B4">
        <w:rPr>
          <w:color w:val="000000" w:themeColor="text1"/>
          <w:sz w:val="24"/>
          <w:szCs w:val="24"/>
        </w:rPr>
        <w:t xml:space="preserve">с ним </w:t>
      </w:r>
      <w:r w:rsidR="00466A1B" w:rsidRPr="00BB7594">
        <w:rPr>
          <w:color w:val="000000" w:themeColor="text1"/>
          <w:sz w:val="24"/>
          <w:szCs w:val="24"/>
        </w:rPr>
        <w:t xml:space="preserve">договора </w:t>
      </w:r>
      <w:r w:rsidR="00466A1B">
        <w:rPr>
          <w:color w:val="000000" w:themeColor="text1"/>
          <w:sz w:val="24"/>
          <w:szCs w:val="24"/>
        </w:rPr>
        <w:t>на следующих условиях:</w:t>
      </w:r>
    </w:p>
    <w:p w:rsidR="00DC052F" w:rsidRDefault="00446120" w:rsidP="00DC05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 договора:</w:t>
      </w:r>
      <w:r>
        <w:rPr>
          <w:sz w:val="24"/>
          <w:szCs w:val="24"/>
        </w:rPr>
        <w:t xml:space="preserve"> </w:t>
      </w:r>
      <w:r w:rsidR="00655F72" w:rsidRPr="00655F72">
        <w:rPr>
          <w:sz w:val="24"/>
          <w:szCs w:val="24"/>
        </w:rPr>
        <w:t>Передача за вознаграждение на условиях простой (неисключительной) лицензии права на использование программы для электронно</w:t>
      </w:r>
      <w:r w:rsidR="00121587">
        <w:rPr>
          <w:sz w:val="24"/>
          <w:szCs w:val="24"/>
        </w:rPr>
        <w:t xml:space="preserve">-вычислительных машин: </w:t>
      </w:r>
      <w:proofErr w:type="gramStart"/>
      <w:r w:rsidR="00121587">
        <w:rPr>
          <w:sz w:val="24"/>
          <w:szCs w:val="24"/>
          <w:lang w:val="en-US"/>
        </w:rPr>
        <w:t>Microsoft</w:t>
      </w:r>
      <w:r w:rsidR="00F97673">
        <w:rPr>
          <w:sz w:val="24"/>
          <w:szCs w:val="24"/>
        </w:rPr>
        <w:t>.</w:t>
      </w:r>
      <w:proofErr w:type="gramEnd"/>
    </w:p>
    <w:p w:rsidR="00B77EF5" w:rsidRDefault="00446120" w:rsidP="006C50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 договора:</w:t>
      </w:r>
      <w:r>
        <w:rPr>
          <w:sz w:val="24"/>
          <w:szCs w:val="24"/>
        </w:rPr>
        <w:t xml:space="preserve"> </w:t>
      </w:r>
      <w:r w:rsidR="00121587">
        <w:rPr>
          <w:sz w:val="24"/>
          <w:szCs w:val="24"/>
        </w:rPr>
        <w:t>23 497 248,00</w:t>
      </w:r>
      <w:r w:rsidR="00655F72" w:rsidRPr="00C77F6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21587">
        <w:rPr>
          <w:sz w:val="24"/>
          <w:szCs w:val="24"/>
        </w:rPr>
        <w:t xml:space="preserve">Двадцать три миллиона четыреста девяносто семь тысяч двести сорок восемь </w:t>
      </w:r>
      <w:r>
        <w:rPr>
          <w:sz w:val="24"/>
          <w:szCs w:val="24"/>
        </w:rPr>
        <w:t xml:space="preserve">рублей </w:t>
      </w:r>
      <w:r w:rsidR="00121587">
        <w:rPr>
          <w:sz w:val="24"/>
          <w:szCs w:val="24"/>
        </w:rPr>
        <w:t>0</w:t>
      </w:r>
      <w:r>
        <w:rPr>
          <w:sz w:val="24"/>
          <w:szCs w:val="24"/>
        </w:rPr>
        <w:t>0 копеек)</w:t>
      </w:r>
      <w:r w:rsidR="00A27AEF" w:rsidRPr="00A27AEF">
        <w:t xml:space="preserve"> </w:t>
      </w:r>
      <w:r w:rsidR="00A27AEF" w:rsidRPr="00A27AEF">
        <w:rPr>
          <w:sz w:val="24"/>
          <w:szCs w:val="24"/>
        </w:rPr>
        <w:t>с учетом всех расходов поставщика и налогов, кроме НДС</w:t>
      </w:r>
      <w:r w:rsidR="00B77EF5">
        <w:rPr>
          <w:sz w:val="24"/>
          <w:szCs w:val="24"/>
        </w:rPr>
        <w:t xml:space="preserve">. </w:t>
      </w:r>
      <w:bookmarkStart w:id="0" w:name="_GoBack"/>
      <w:bookmarkEnd w:id="0"/>
      <w:r w:rsidR="00B77EF5" w:rsidRPr="00B77EF5">
        <w:rPr>
          <w:sz w:val="24"/>
          <w:szCs w:val="24"/>
        </w:rPr>
        <w:t xml:space="preserve">Право на использование программ для ЭВМ (неисключительная лицензия) не облагается НДС в соответствии с </w:t>
      </w:r>
      <w:proofErr w:type="spellStart"/>
      <w:r w:rsidR="00B77EF5" w:rsidRPr="00B77EF5">
        <w:rPr>
          <w:sz w:val="24"/>
          <w:szCs w:val="24"/>
        </w:rPr>
        <w:t>пп</w:t>
      </w:r>
      <w:proofErr w:type="spellEnd"/>
      <w:r w:rsidR="00B77EF5" w:rsidRPr="00B77EF5">
        <w:rPr>
          <w:sz w:val="24"/>
          <w:szCs w:val="24"/>
        </w:rPr>
        <w:t>. 26, п. 2 ст. 149 Налогового кодекса РФ.</w:t>
      </w:r>
      <w:r>
        <w:rPr>
          <w:sz w:val="24"/>
          <w:szCs w:val="24"/>
        </w:rPr>
        <w:t xml:space="preserve"> </w:t>
      </w:r>
    </w:p>
    <w:p w:rsidR="008C6A1E" w:rsidRDefault="00B77EF5" w:rsidP="006C50E5">
      <w:pPr>
        <w:jc w:val="both"/>
        <w:rPr>
          <w:b/>
          <w:sz w:val="24"/>
          <w:szCs w:val="24"/>
        </w:rPr>
      </w:pPr>
      <w:r w:rsidRPr="0075502D">
        <w:rPr>
          <w:b/>
          <w:sz w:val="24"/>
          <w:szCs w:val="24"/>
        </w:rPr>
        <w:t>Сведения об объеме передаваемых прав на использование программ для ЭВМ:</w:t>
      </w:r>
      <w:r w:rsidRPr="0075502D" w:rsidDel="00B77EF5">
        <w:rPr>
          <w:b/>
          <w:sz w:val="24"/>
          <w:szCs w:val="24"/>
        </w:rPr>
        <w:t xml:space="preserve"> </w:t>
      </w:r>
      <w:r w:rsidRPr="00C77F68">
        <w:rPr>
          <w:sz w:val="24"/>
          <w:szCs w:val="24"/>
        </w:rPr>
        <w:t xml:space="preserve">сведения об объеме </w:t>
      </w:r>
      <w:r w:rsidRPr="00E446B7">
        <w:rPr>
          <w:sz w:val="24"/>
          <w:szCs w:val="24"/>
        </w:rPr>
        <w:t>передаваемых прав на использование программ для ЭВМ</w:t>
      </w:r>
      <w:r w:rsidRPr="00C77F68">
        <w:rPr>
          <w:sz w:val="24"/>
          <w:szCs w:val="24"/>
        </w:rPr>
        <w:t xml:space="preserve"> приведены в Приложении № 1 к настоящему Протоколу.</w:t>
      </w:r>
      <w:r w:rsidRPr="0075502D" w:rsidDel="00B77EF5">
        <w:rPr>
          <w:b/>
          <w:sz w:val="24"/>
          <w:szCs w:val="24"/>
        </w:rPr>
        <w:t xml:space="preserve"> </w:t>
      </w:r>
    </w:p>
    <w:p w:rsidR="00097D2F" w:rsidRPr="00097D2F" w:rsidRDefault="008C6A1E" w:rsidP="00097D2F">
      <w:pPr>
        <w:jc w:val="both"/>
        <w:rPr>
          <w:b/>
        </w:rPr>
      </w:pPr>
      <w:r w:rsidRPr="00036803">
        <w:rPr>
          <w:rFonts w:eastAsia="Calibri"/>
          <w:b/>
          <w:snapToGrid/>
          <w:color w:val="000000"/>
          <w:sz w:val="24"/>
          <w:szCs w:val="24"/>
        </w:rPr>
        <w:t>Условия оплаты:</w:t>
      </w:r>
      <w:r w:rsidRPr="00FD4D3E">
        <w:rPr>
          <w:b/>
        </w:rPr>
        <w:t xml:space="preserve"> </w:t>
      </w:r>
      <w:r w:rsidR="00097D2F" w:rsidRPr="00097D2F">
        <w:rPr>
          <w:rFonts w:eastAsia="Arial"/>
          <w:snapToGrid/>
          <w:color w:val="000000"/>
          <w:sz w:val="24"/>
          <w:szCs w:val="24"/>
        </w:rPr>
        <w:t xml:space="preserve">Оплата производится Заказчиком в виде трех ежегодных платежей. </w:t>
      </w:r>
    </w:p>
    <w:p w:rsidR="00097D2F" w:rsidRPr="00097D2F" w:rsidRDefault="00097D2F" w:rsidP="00097D2F">
      <w:pPr>
        <w:jc w:val="both"/>
        <w:rPr>
          <w:rFonts w:eastAsia="Arial"/>
          <w:snapToGrid/>
          <w:color w:val="000000"/>
          <w:sz w:val="24"/>
          <w:szCs w:val="24"/>
        </w:rPr>
      </w:pPr>
      <w:r w:rsidRPr="00097D2F">
        <w:rPr>
          <w:rFonts w:eastAsia="Arial"/>
          <w:snapToGrid/>
          <w:color w:val="000000"/>
          <w:sz w:val="24"/>
          <w:szCs w:val="24"/>
        </w:rPr>
        <w:t xml:space="preserve">За 1 (первый) год пользования правами Заказчик оплачивает вознаграждение в течение 30 (тридцати) календарных дней </w:t>
      </w:r>
      <w:proofErr w:type="gramStart"/>
      <w:r w:rsidRPr="00097D2F">
        <w:rPr>
          <w:rFonts w:eastAsia="Arial"/>
          <w:snapToGrid/>
          <w:color w:val="000000"/>
          <w:sz w:val="24"/>
          <w:szCs w:val="24"/>
        </w:rPr>
        <w:t>с даты получения</w:t>
      </w:r>
      <w:proofErr w:type="gramEnd"/>
      <w:r w:rsidRPr="00097D2F">
        <w:rPr>
          <w:rFonts w:eastAsia="Arial"/>
          <w:snapToGrid/>
          <w:color w:val="000000"/>
          <w:sz w:val="24"/>
          <w:szCs w:val="24"/>
        </w:rPr>
        <w:t xml:space="preserve"> счета Поставщика, выставленного после подписания </w:t>
      </w:r>
      <w:r w:rsidR="00AE4903">
        <w:rPr>
          <w:rFonts w:eastAsia="Arial"/>
          <w:snapToGrid/>
          <w:color w:val="000000"/>
          <w:sz w:val="24"/>
          <w:szCs w:val="24"/>
        </w:rPr>
        <w:t>с</w:t>
      </w:r>
      <w:r w:rsidRPr="00097D2F">
        <w:rPr>
          <w:rFonts w:eastAsia="Arial"/>
          <w:snapToGrid/>
          <w:color w:val="000000"/>
          <w:sz w:val="24"/>
          <w:szCs w:val="24"/>
        </w:rPr>
        <w:t xml:space="preserve">торонами </w:t>
      </w:r>
      <w:r w:rsidR="00AE4903">
        <w:rPr>
          <w:rFonts w:eastAsia="Arial"/>
          <w:snapToGrid/>
          <w:color w:val="000000"/>
          <w:sz w:val="24"/>
          <w:szCs w:val="24"/>
        </w:rPr>
        <w:t>а</w:t>
      </w:r>
      <w:r w:rsidRPr="00097D2F">
        <w:rPr>
          <w:rFonts w:eastAsia="Arial"/>
          <w:snapToGrid/>
          <w:color w:val="000000"/>
          <w:sz w:val="24"/>
          <w:szCs w:val="24"/>
        </w:rPr>
        <w:t>кта приема-передачи прав на 1 (первый) год использования программы для ЭВМ.</w:t>
      </w:r>
    </w:p>
    <w:p w:rsidR="00097D2F" w:rsidRPr="00097D2F" w:rsidRDefault="00097D2F" w:rsidP="00097D2F">
      <w:pPr>
        <w:jc w:val="both"/>
        <w:rPr>
          <w:rFonts w:eastAsia="Arial"/>
          <w:snapToGrid/>
          <w:color w:val="000000"/>
          <w:sz w:val="24"/>
          <w:szCs w:val="24"/>
        </w:rPr>
      </w:pPr>
      <w:r w:rsidRPr="00097D2F">
        <w:rPr>
          <w:rFonts w:eastAsia="Arial"/>
          <w:snapToGrid/>
          <w:color w:val="000000"/>
          <w:sz w:val="24"/>
          <w:szCs w:val="24"/>
        </w:rPr>
        <w:t xml:space="preserve">За 2 (второй) год пользования правами Заказчик оплачивает вознаграждение в течение 30 (тридцати) календарных дней </w:t>
      </w:r>
      <w:proofErr w:type="gramStart"/>
      <w:r w:rsidRPr="00097D2F">
        <w:rPr>
          <w:rFonts w:eastAsia="Arial"/>
          <w:snapToGrid/>
          <w:color w:val="000000"/>
          <w:sz w:val="24"/>
          <w:szCs w:val="24"/>
        </w:rPr>
        <w:t>с даты получения</w:t>
      </w:r>
      <w:proofErr w:type="gramEnd"/>
      <w:r w:rsidRPr="00097D2F">
        <w:rPr>
          <w:rFonts w:eastAsia="Arial"/>
          <w:snapToGrid/>
          <w:color w:val="000000"/>
          <w:sz w:val="24"/>
          <w:szCs w:val="24"/>
        </w:rPr>
        <w:t xml:space="preserve"> счета Поставщика, выставленного после подписания </w:t>
      </w:r>
      <w:r w:rsidR="00AE4903">
        <w:rPr>
          <w:rFonts w:eastAsia="Arial"/>
          <w:snapToGrid/>
          <w:color w:val="000000"/>
          <w:sz w:val="24"/>
          <w:szCs w:val="24"/>
        </w:rPr>
        <w:t>с</w:t>
      </w:r>
      <w:r w:rsidRPr="00097D2F">
        <w:rPr>
          <w:rFonts w:eastAsia="Arial"/>
          <w:snapToGrid/>
          <w:color w:val="000000"/>
          <w:sz w:val="24"/>
          <w:szCs w:val="24"/>
        </w:rPr>
        <w:t xml:space="preserve">торонами </w:t>
      </w:r>
      <w:r w:rsidR="00AE4903">
        <w:rPr>
          <w:rFonts w:eastAsia="Arial"/>
          <w:snapToGrid/>
          <w:color w:val="000000"/>
          <w:sz w:val="24"/>
          <w:szCs w:val="24"/>
        </w:rPr>
        <w:t>а</w:t>
      </w:r>
      <w:r w:rsidRPr="00097D2F">
        <w:rPr>
          <w:rFonts w:eastAsia="Arial"/>
          <w:snapToGrid/>
          <w:color w:val="000000"/>
          <w:sz w:val="24"/>
          <w:szCs w:val="24"/>
        </w:rPr>
        <w:t>кта приема-передачи прав на 2 (второй) год использования программы для ЭВМ.</w:t>
      </w:r>
    </w:p>
    <w:p w:rsidR="00735ECF" w:rsidRPr="0075502D" w:rsidRDefault="00097D2F" w:rsidP="00097D2F">
      <w:pPr>
        <w:jc w:val="both"/>
        <w:rPr>
          <w:rFonts w:eastAsia="Arial"/>
          <w:snapToGrid/>
          <w:color w:val="000000"/>
          <w:sz w:val="24"/>
          <w:szCs w:val="24"/>
        </w:rPr>
      </w:pPr>
      <w:r w:rsidRPr="00097D2F">
        <w:rPr>
          <w:rFonts w:eastAsia="Arial"/>
          <w:snapToGrid/>
          <w:color w:val="000000"/>
          <w:sz w:val="24"/>
          <w:szCs w:val="24"/>
        </w:rPr>
        <w:t xml:space="preserve">За 3 (третий) год пользования правами Заказчик оплачивает вознаграждение в течение 30 (тридцати) календарных дней </w:t>
      </w:r>
      <w:proofErr w:type="gramStart"/>
      <w:r w:rsidRPr="00097D2F">
        <w:rPr>
          <w:rFonts w:eastAsia="Arial"/>
          <w:snapToGrid/>
          <w:color w:val="000000"/>
          <w:sz w:val="24"/>
          <w:szCs w:val="24"/>
        </w:rPr>
        <w:t>с даты получения</w:t>
      </w:r>
      <w:proofErr w:type="gramEnd"/>
      <w:r w:rsidRPr="00097D2F">
        <w:rPr>
          <w:rFonts w:eastAsia="Arial"/>
          <w:snapToGrid/>
          <w:color w:val="000000"/>
          <w:sz w:val="24"/>
          <w:szCs w:val="24"/>
        </w:rPr>
        <w:t xml:space="preserve"> счета Поставщика, выставленного после подписания </w:t>
      </w:r>
      <w:r w:rsidR="00AE4903">
        <w:rPr>
          <w:rFonts w:eastAsia="Arial"/>
          <w:snapToGrid/>
          <w:color w:val="000000"/>
          <w:sz w:val="24"/>
          <w:szCs w:val="24"/>
        </w:rPr>
        <w:t>с</w:t>
      </w:r>
      <w:r w:rsidRPr="00097D2F">
        <w:rPr>
          <w:rFonts w:eastAsia="Arial"/>
          <w:snapToGrid/>
          <w:color w:val="000000"/>
          <w:sz w:val="24"/>
          <w:szCs w:val="24"/>
        </w:rPr>
        <w:t xml:space="preserve">торонами </w:t>
      </w:r>
      <w:r w:rsidR="00AE4903">
        <w:rPr>
          <w:rFonts w:eastAsia="Arial"/>
          <w:snapToGrid/>
          <w:color w:val="000000"/>
          <w:sz w:val="24"/>
          <w:szCs w:val="24"/>
        </w:rPr>
        <w:t>а</w:t>
      </w:r>
      <w:r w:rsidRPr="00097D2F">
        <w:rPr>
          <w:rFonts w:eastAsia="Arial"/>
          <w:snapToGrid/>
          <w:color w:val="000000"/>
          <w:sz w:val="24"/>
          <w:szCs w:val="24"/>
        </w:rPr>
        <w:t>кта приема-передачи прав на 3 (третий) год использования программы для ЭВМ.</w:t>
      </w:r>
      <w:r w:rsidR="00F36F7E" w:rsidRPr="00F36F7E">
        <w:rPr>
          <w:rFonts w:eastAsia="Arial"/>
          <w:snapToGrid/>
          <w:color w:val="000000"/>
          <w:sz w:val="24"/>
          <w:szCs w:val="24"/>
        </w:rPr>
        <w:t xml:space="preserve"> </w:t>
      </w:r>
      <w:r w:rsidRPr="00097D2F">
        <w:rPr>
          <w:rFonts w:eastAsia="Arial"/>
          <w:snapToGrid/>
          <w:color w:val="000000"/>
          <w:sz w:val="24"/>
          <w:szCs w:val="24"/>
        </w:rPr>
        <w:t>Оплата вознаграждения осуществляется путем безналичного перечисления денежных средств на расчетный счет Поставщика.</w:t>
      </w:r>
    </w:p>
    <w:p w:rsidR="00F70C27" w:rsidRDefault="00407D3D" w:rsidP="00741590">
      <w:pPr>
        <w:pStyle w:val="Default"/>
        <w:ind w:firstLine="708"/>
        <w:jc w:val="both"/>
      </w:pPr>
      <w:r>
        <w:rPr>
          <w:b/>
        </w:rPr>
        <w:t>Срок, на который предоставляются</w:t>
      </w:r>
      <w:r w:rsidR="00121587" w:rsidRPr="0075502D">
        <w:rPr>
          <w:b/>
        </w:rPr>
        <w:t xml:space="preserve"> прав</w:t>
      </w:r>
      <w:r>
        <w:rPr>
          <w:b/>
        </w:rPr>
        <w:t>а</w:t>
      </w:r>
      <w:r w:rsidR="00121587" w:rsidRPr="0075502D">
        <w:rPr>
          <w:b/>
        </w:rPr>
        <w:t>:</w:t>
      </w:r>
      <w:r w:rsidR="00121587">
        <w:t xml:space="preserve"> п</w:t>
      </w:r>
      <w:r w:rsidR="00121587" w:rsidRPr="00121587">
        <w:t>рава на использование программного обеспечения должны быть переданы Заказчику сроком на три года</w:t>
      </w:r>
      <w:r w:rsidR="00097D2F">
        <w:t>.</w:t>
      </w:r>
    </w:p>
    <w:p w:rsidR="00121587" w:rsidRDefault="00121587" w:rsidP="006C5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  <w:r w:rsidR="00B77EF5" w:rsidRPr="0075502D">
        <w:rPr>
          <w:b/>
          <w:sz w:val="24"/>
          <w:szCs w:val="24"/>
        </w:rPr>
        <w:t xml:space="preserve"> передачи права: </w:t>
      </w:r>
    </w:p>
    <w:p w:rsidR="00121587" w:rsidRPr="00121587" w:rsidRDefault="00121587" w:rsidP="00121587">
      <w:pPr>
        <w:jc w:val="both"/>
        <w:rPr>
          <w:sz w:val="24"/>
          <w:szCs w:val="24"/>
        </w:rPr>
      </w:pPr>
      <w:r w:rsidRPr="00121587">
        <w:rPr>
          <w:sz w:val="24"/>
          <w:szCs w:val="24"/>
        </w:rPr>
        <w:t>Факт предоставления Заказчику права на использование программного обеспечения оформляется актом приема-передачи прав.</w:t>
      </w:r>
    </w:p>
    <w:p w:rsidR="00121587" w:rsidRPr="00121587" w:rsidRDefault="00121587" w:rsidP="00121587">
      <w:pPr>
        <w:jc w:val="both"/>
        <w:rPr>
          <w:sz w:val="24"/>
          <w:szCs w:val="24"/>
        </w:rPr>
      </w:pPr>
      <w:r w:rsidRPr="00121587">
        <w:rPr>
          <w:sz w:val="24"/>
          <w:szCs w:val="24"/>
        </w:rPr>
        <w:t>Акт приема-передачи прав должен оформляться ежегодно в следующем порядке:</w:t>
      </w:r>
    </w:p>
    <w:p w:rsidR="00121587" w:rsidRPr="00121587" w:rsidRDefault="00121587" w:rsidP="00121587">
      <w:pPr>
        <w:jc w:val="both"/>
        <w:rPr>
          <w:sz w:val="24"/>
          <w:szCs w:val="24"/>
        </w:rPr>
      </w:pPr>
      <w:r w:rsidRPr="00121587">
        <w:rPr>
          <w:sz w:val="24"/>
          <w:szCs w:val="24"/>
        </w:rPr>
        <w:lastRenderedPageBreak/>
        <w:t xml:space="preserve">В срок не позднее 01.10.2014г. Поставщик предоставляет Заказчику подписанный со своей </w:t>
      </w:r>
      <w:r w:rsidR="00AE4903">
        <w:rPr>
          <w:sz w:val="24"/>
          <w:szCs w:val="24"/>
        </w:rPr>
        <w:t>с</w:t>
      </w:r>
      <w:r w:rsidRPr="00121587">
        <w:rPr>
          <w:sz w:val="24"/>
          <w:szCs w:val="24"/>
        </w:rPr>
        <w:t xml:space="preserve">тороны </w:t>
      </w:r>
      <w:r w:rsidR="00AE4903">
        <w:rPr>
          <w:sz w:val="24"/>
          <w:szCs w:val="24"/>
        </w:rPr>
        <w:t>а</w:t>
      </w:r>
      <w:r w:rsidRPr="00121587">
        <w:rPr>
          <w:sz w:val="24"/>
          <w:szCs w:val="24"/>
        </w:rPr>
        <w:t>кт приема-передачи прав на 1 (первый) год использования программы для ЭВМ в 2 (двух) экземплярах и счет-фактуру.</w:t>
      </w:r>
    </w:p>
    <w:p w:rsidR="00121587" w:rsidRPr="00121587" w:rsidRDefault="00121587" w:rsidP="00121587">
      <w:pPr>
        <w:jc w:val="both"/>
        <w:rPr>
          <w:sz w:val="24"/>
          <w:szCs w:val="24"/>
        </w:rPr>
      </w:pPr>
      <w:r w:rsidRPr="00121587">
        <w:rPr>
          <w:sz w:val="24"/>
          <w:szCs w:val="24"/>
        </w:rPr>
        <w:t xml:space="preserve">В срок не позднее 01.10.2015г. Поставщик предоставляет Заказчику подписанный со своей </w:t>
      </w:r>
      <w:r w:rsidR="00AE4903">
        <w:rPr>
          <w:sz w:val="24"/>
          <w:szCs w:val="24"/>
        </w:rPr>
        <w:t>с</w:t>
      </w:r>
      <w:r w:rsidRPr="00121587">
        <w:rPr>
          <w:sz w:val="24"/>
          <w:szCs w:val="24"/>
        </w:rPr>
        <w:t xml:space="preserve">тороны </w:t>
      </w:r>
      <w:r w:rsidR="00AE4903">
        <w:rPr>
          <w:sz w:val="24"/>
          <w:szCs w:val="24"/>
        </w:rPr>
        <w:t>а</w:t>
      </w:r>
      <w:r w:rsidRPr="00121587">
        <w:rPr>
          <w:sz w:val="24"/>
          <w:szCs w:val="24"/>
        </w:rPr>
        <w:t>кт приема-передачи прав на 2 (второй) год использования программы для ЭВМ в 2 (двух) экземплярах и счет-фактуру.</w:t>
      </w:r>
    </w:p>
    <w:p w:rsidR="00121587" w:rsidRPr="00121587" w:rsidRDefault="00121587" w:rsidP="00097D2F">
      <w:pPr>
        <w:jc w:val="both"/>
        <w:rPr>
          <w:sz w:val="24"/>
          <w:szCs w:val="24"/>
        </w:rPr>
      </w:pPr>
      <w:r w:rsidRPr="00121587">
        <w:rPr>
          <w:sz w:val="24"/>
          <w:szCs w:val="24"/>
        </w:rPr>
        <w:t xml:space="preserve">В срок не позднее 01.10.2016г. Поставщик предоставляет Заказчику подписанный со своей </w:t>
      </w:r>
      <w:r w:rsidR="00AE4903">
        <w:rPr>
          <w:sz w:val="24"/>
          <w:szCs w:val="24"/>
        </w:rPr>
        <w:t>с</w:t>
      </w:r>
      <w:r w:rsidRPr="00121587">
        <w:rPr>
          <w:sz w:val="24"/>
          <w:szCs w:val="24"/>
        </w:rPr>
        <w:t xml:space="preserve">тороны </w:t>
      </w:r>
      <w:r w:rsidR="00AE4903">
        <w:rPr>
          <w:sz w:val="24"/>
          <w:szCs w:val="24"/>
        </w:rPr>
        <w:t>а</w:t>
      </w:r>
      <w:r w:rsidRPr="00121587">
        <w:rPr>
          <w:sz w:val="24"/>
          <w:szCs w:val="24"/>
        </w:rPr>
        <w:t>кт приема-передачи прав на 3 (третий) год использования программы для ЭВМ в 2 (дв</w:t>
      </w:r>
      <w:r w:rsidR="00097D2F">
        <w:rPr>
          <w:sz w:val="24"/>
          <w:szCs w:val="24"/>
        </w:rPr>
        <w:t>ух) экземплярах и счет-фактуру.</w:t>
      </w:r>
    </w:p>
    <w:p w:rsidR="00121587" w:rsidRPr="00121587" w:rsidRDefault="00121587" w:rsidP="00121587">
      <w:pPr>
        <w:jc w:val="both"/>
        <w:rPr>
          <w:sz w:val="24"/>
          <w:szCs w:val="24"/>
        </w:rPr>
      </w:pPr>
      <w:r w:rsidRPr="00121587">
        <w:rPr>
          <w:sz w:val="24"/>
          <w:szCs w:val="24"/>
        </w:rPr>
        <w:t xml:space="preserve">Заказчик в течение 5 (пяти) календарных дней </w:t>
      </w:r>
      <w:proofErr w:type="gramStart"/>
      <w:r w:rsidRPr="00121587">
        <w:rPr>
          <w:sz w:val="24"/>
          <w:szCs w:val="24"/>
        </w:rPr>
        <w:t>с даты получения</w:t>
      </w:r>
      <w:proofErr w:type="gramEnd"/>
      <w:r w:rsidRPr="00121587">
        <w:rPr>
          <w:sz w:val="24"/>
          <w:szCs w:val="24"/>
        </w:rPr>
        <w:t xml:space="preserve"> </w:t>
      </w:r>
      <w:r w:rsidR="00AE4903">
        <w:rPr>
          <w:sz w:val="24"/>
          <w:szCs w:val="24"/>
        </w:rPr>
        <w:t>а</w:t>
      </w:r>
      <w:r w:rsidRPr="00121587">
        <w:rPr>
          <w:sz w:val="24"/>
          <w:szCs w:val="24"/>
        </w:rPr>
        <w:t xml:space="preserve">кта приема-передачи прав направляет Поставщику подписанный кт приема-передачи прав или мотивированный отказ от подписания </w:t>
      </w:r>
      <w:r w:rsidR="00AE4903">
        <w:rPr>
          <w:sz w:val="24"/>
          <w:szCs w:val="24"/>
        </w:rPr>
        <w:t>а</w:t>
      </w:r>
      <w:r w:rsidRPr="00121587">
        <w:rPr>
          <w:sz w:val="24"/>
          <w:szCs w:val="24"/>
        </w:rPr>
        <w:t>кта приема-передачи прав.</w:t>
      </w:r>
    </w:p>
    <w:p w:rsidR="00121587" w:rsidRDefault="00121587" w:rsidP="00121587">
      <w:pPr>
        <w:jc w:val="both"/>
        <w:rPr>
          <w:sz w:val="24"/>
          <w:szCs w:val="24"/>
        </w:rPr>
      </w:pPr>
      <w:r w:rsidRPr="00121587">
        <w:rPr>
          <w:sz w:val="24"/>
          <w:szCs w:val="24"/>
        </w:rPr>
        <w:t xml:space="preserve">Права на использование программ для ЭВМ считаются предоставленными Заказчику </w:t>
      </w:r>
      <w:proofErr w:type="gramStart"/>
      <w:r w:rsidRPr="00121587">
        <w:rPr>
          <w:sz w:val="24"/>
          <w:szCs w:val="24"/>
        </w:rPr>
        <w:t>с даты подписания</w:t>
      </w:r>
      <w:proofErr w:type="gramEnd"/>
      <w:r w:rsidRPr="00121587">
        <w:rPr>
          <w:sz w:val="24"/>
          <w:szCs w:val="24"/>
        </w:rPr>
        <w:t xml:space="preserve"> сторонами акта приема-передачи прав.</w:t>
      </w:r>
    </w:p>
    <w:p w:rsidR="008C6A1E" w:rsidRPr="0075502D" w:rsidRDefault="008C6A1E" w:rsidP="006C50E5">
      <w:pPr>
        <w:jc w:val="both"/>
        <w:rPr>
          <w:sz w:val="24"/>
          <w:szCs w:val="24"/>
        </w:rPr>
      </w:pPr>
      <w:r w:rsidRPr="0075502D">
        <w:rPr>
          <w:b/>
          <w:sz w:val="24"/>
          <w:szCs w:val="24"/>
        </w:rPr>
        <w:t>Срок действия договора:</w:t>
      </w:r>
      <w:r>
        <w:rPr>
          <w:b/>
          <w:sz w:val="24"/>
          <w:szCs w:val="24"/>
        </w:rPr>
        <w:t xml:space="preserve"> </w:t>
      </w:r>
      <w:r w:rsidR="00F36F7E" w:rsidRPr="00F36F7E">
        <w:rPr>
          <w:sz w:val="24"/>
          <w:szCs w:val="24"/>
        </w:rPr>
        <w:t>действует в течение срока предоставления простой (неисключитель</w:t>
      </w:r>
      <w:r w:rsidR="00F36F7E">
        <w:rPr>
          <w:sz w:val="24"/>
          <w:szCs w:val="24"/>
        </w:rPr>
        <w:t>ной) лицензии на использование п</w:t>
      </w:r>
      <w:r w:rsidR="00F36F7E" w:rsidRPr="00F36F7E">
        <w:rPr>
          <w:sz w:val="24"/>
          <w:szCs w:val="24"/>
        </w:rPr>
        <w:t>рограмм</w:t>
      </w:r>
      <w:r w:rsidRPr="0075502D">
        <w:rPr>
          <w:sz w:val="24"/>
          <w:szCs w:val="24"/>
        </w:rPr>
        <w:t>.</w:t>
      </w:r>
    </w:p>
    <w:p w:rsidR="001B5996" w:rsidRDefault="000F4C54" w:rsidP="00121587">
      <w:pPr>
        <w:jc w:val="both"/>
        <w:rPr>
          <w:sz w:val="24"/>
          <w:szCs w:val="24"/>
        </w:rPr>
      </w:pPr>
      <w:r w:rsidRPr="00121587">
        <w:rPr>
          <w:b/>
          <w:sz w:val="24"/>
          <w:szCs w:val="24"/>
        </w:rPr>
        <w:t xml:space="preserve">Место </w:t>
      </w:r>
      <w:r w:rsidR="0066321F" w:rsidRPr="00121587">
        <w:rPr>
          <w:b/>
          <w:sz w:val="24"/>
          <w:szCs w:val="24"/>
        </w:rPr>
        <w:t>передачи прав</w:t>
      </w:r>
      <w:r w:rsidR="00C51805" w:rsidRPr="00121587">
        <w:rPr>
          <w:b/>
          <w:sz w:val="24"/>
          <w:szCs w:val="24"/>
        </w:rPr>
        <w:t>:</w:t>
      </w:r>
      <w:r w:rsidR="00C51805" w:rsidRPr="00121587">
        <w:rPr>
          <w:sz w:val="24"/>
          <w:szCs w:val="24"/>
        </w:rPr>
        <w:t xml:space="preserve"> 125047, г. Москва, Оружейный переулок, д. 19</w:t>
      </w:r>
    </w:p>
    <w:p w:rsidR="000921FD" w:rsidRPr="006675A3" w:rsidRDefault="002077EC" w:rsidP="000921FD">
      <w:pPr>
        <w:jc w:val="both"/>
        <w:rPr>
          <w:sz w:val="24"/>
          <w:szCs w:val="24"/>
        </w:rPr>
      </w:pPr>
      <w:r w:rsidRPr="00741590">
        <w:rPr>
          <w:b/>
          <w:sz w:val="24"/>
          <w:szCs w:val="24"/>
        </w:rPr>
        <w:t>Проч</w:t>
      </w:r>
      <w:r w:rsidR="00AE4903">
        <w:rPr>
          <w:b/>
          <w:sz w:val="24"/>
          <w:szCs w:val="24"/>
        </w:rPr>
        <w:t>ие условия</w:t>
      </w:r>
      <w:r w:rsidRPr="00741590">
        <w:rPr>
          <w:b/>
          <w:sz w:val="24"/>
          <w:szCs w:val="24"/>
        </w:rPr>
        <w:t>:</w:t>
      </w:r>
      <w:r w:rsidR="000921FD">
        <w:rPr>
          <w:sz w:val="24"/>
          <w:szCs w:val="24"/>
        </w:rPr>
        <w:t xml:space="preserve"> </w:t>
      </w:r>
      <w:r w:rsidR="000921FD" w:rsidRPr="006675A3">
        <w:rPr>
          <w:sz w:val="24"/>
          <w:szCs w:val="24"/>
        </w:rPr>
        <w:t>Сублицензиату передаются следующие права на использован</w:t>
      </w:r>
      <w:r w:rsidR="000921FD">
        <w:rPr>
          <w:sz w:val="24"/>
          <w:szCs w:val="24"/>
        </w:rPr>
        <w:t>ие программного обеспечения</w:t>
      </w:r>
      <w:r w:rsidR="000921FD" w:rsidRPr="006675A3">
        <w:rPr>
          <w:sz w:val="24"/>
          <w:szCs w:val="24"/>
        </w:rPr>
        <w:t xml:space="preserve">: </w:t>
      </w:r>
    </w:p>
    <w:p w:rsidR="000921FD" w:rsidRPr="00471222" w:rsidRDefault="000921FD" w:rsidP="000921FD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право на воспроизведение п</w:t>
      </w:r>
      <w:r w:rsidRPr="006675A3">
        <w:rPr>
          <w:sz w:val="24"/>
          <w:szCs w:val="24"/>
        </w:rPr>
        <w:t>рограммного обеспечения, ограниченное правом инсталляции, копирования в целях запуска и з</w:t>
      </w:r>
      <w:r>
        <w:rPr>
          <w:sz w:val="24"/>
          <w:szCs w:val="24"/>
        </w:rPr>
        <w:t xml:space="preserve">апуска Программного обеспечения. Права и ограничения в использовании программного обеспечения </w:t>
      </w:r>
      <w:r w:rsidRPr="006675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Microsoft</w:t>
      </w:r>
      <w:r w:rsidRPr="003759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определяются условиями программы лицензирования </w:t>
      </w:r>
      <w:proofErr w:type="spellStart"/>
      <w:r w:rsidRPr="00375900">
        <w:rPr>
          <w:sz w:val="24"/>
          <w:szCs w:val="24"/>
        </w:rPr>
        <w:t>Microsoft</w:t>
      </w:r>
      <w:proofErr w:type="spellEnd"/>
      <w:r w:rsidRPr="00375900">
        <w:rPr>
          <w:sz w:val="24"/>
          <w:szCs w:val="24"/>
        </w:rPr>
        <w:t xml:space="preserve"> </w:t>
      </w:r>
      <w:proofErr w:type="spellStart"/>
      <w:r w:rsidRPr="00375900">
        <w:rPr>
          <w:sz w:val="24"/>
          <w:szCs w:val="24"/>
        </w:rPr>
        <w:t>En</w:t>
      </w:r>
      <w:r>
        <w:rPr>
          <w:sz w:val="24"/>
          <w:szCs w:val="24"/>
        </w:rPr>
        <w:t>terprise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Subscription</w:t>
      </w:r>
      <w:proofErr w:type="spellEnd"/>
      <w:r w:rsidRPr="006675A3">
        <w:rPr>
          <w:sz w:val="24"/>
          <w:szCs w:val="24"/>
        </w:rPr>
        <w:t>.</w:t>
      </w:r>
    </w:p>
    <w:p w:rsidR="000921FD" w:rsidRPr="00121587" w:rsidRDefault="000921FD" w:rsidP="00121587">
      <w:pPr>
        <w:jc w:val="both"/>
        <w:rPr>
          <w:sz w:val="24"/>
          <w:szCs w:val="24"/>
        </w:rPr>
      </w:pPr>
    </w:p>
    <w:p w:rsidR="002F1DF4" w:rsidRDefault="002F1DF4" w:rsidP="0097319E">
      <w:pPr>
        <w:ind w:left="142" w:firstLine="0"/>
        <w:jc w:val="both"/>
        <w:rPr>
          <w:sz w:val="24"/>
          <w:szCs w:val="24"/>
        </w:rPr>
      </w:pPr>
    </w:p>
    <w:p w:rsidR="00EF1304" w:rsidRPr="00FD4D3E" w:rsidRDefault="00847A97" w:rsidP="00FD7A62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C51805" w:rsidRPr="00E81F0C">
        <w:rPr>
          <w:b/>
          <w:sz w:val="24"/>
          <w:szCs w:val="24"/>
        </w:rPr>
        <w:t>Опубликовать настоящий протокол на</w:t>
      </w:r>
      <w:r w:rsidR="00C51805" w:rsidRPr="00E81F0C">
        <w:rPr>
          <w:b/>
          <w:snapToGrid/>
          <w:sz w:val="24"/>
          <w:szCs w:val="24"/>
        </w:rPr>
        <w:t xml:space="preserve"> электронной торговой площадке</w:t>
      </w:r>
      <w:r w:rsidR="00C51805" w:rsidRPr="00E81F0C">
        <w:rPr>
          <w:b/>
          <w:snapToGrid/>
          <w:sz w:val="24"/>
          <w:szCs w:val="24"/>
        </w:rPr>
        <w:br/>
        <w:t>ОТС-тендер (</w:t>
      </w:r>
      <w:hyperlink r:id="rId8" w:history="1">
        <w:r w:rsidR="00C51805" w:rsidRPr="00E81F0C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C51805" w:rsidRPr="00E81F0C">
        <w:rPr>
          <w:b/>
          <w:snapToGrid/>
          <w:sz w:val="24"/>
          <w:szCs w:val="24"/>
        </w:rPr>
        <w:t>),</w:t>
      </w:r>
      <w:r w:rsidR="00C51805" w:rsidRPr="00E81F0C">
        <w:rPr>
          <w:b/>
          <w:sz w:val="24"/>
          <w:szCs w:val="24"/>
        </w:rPr>
        <w:t xml:space="preserve"> сайте ОАО «</w:t>
      </w:r>
      <w:proofErr w:type="spellStart"/>
      <w:r w:rsidR="00C51805" w:rsidRPr="00E81F0C">
        <w:rPr>
          <w:b/>
          <w:sz w:val="24"/>
          <w:szCs w:val="24"/>
        </w:rPr>
        <w:t>ТрансКонтейнер</w:t>
      </w:r>
      <w:proofErr w:type="spellEnd"/>
      <w:r w:rsidR="00C51805" w:rsidRPr="00E81F0C">
        <w:rPr>
          <w:b/>
          <w:sz w:val="24"/>
          <w:szCs w:val="24"/>
        </w:rPr>
        <w:t xml:space="preserve">» и Общероссийском официальном сайте не позднее 3 дней </w:t>
      </w:r>
      <w:proofErr w:type="gramStart"/>
      <w:r w:rsidR="00C51805" w:rsidRPr="00E81F0C">
        <w:rPr>
          <w:b/>
          <w:sz w:val="24"/>
          <w:szCs w:val="24"/>
        </w:rPr>
        <w:t>с даты</w:t>
      </w:r>
      <w:proofErr w:type="gramEnd"/>
      <w:r w:rsidR="00C51805" w:rsidRPr="00E81F0C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EF0190" w:rsidRPr="00FD4D3E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72" w:type="dxa"/>
        <w:tblInd w:w="108" w:type="dxa"/>
        <w:tblLayout w:type="fixed"/>
        <w:tblLook w:val="01E0"/>
      </w:tblPr>
      <w:tblGrid>
        <w:gridCol w:w="3544"/>
        <w:gridCol w:w="41"/>
        <w:gridCol w:w="3298"/>
        <w:gridCol w:w="2689"/>
      </w:tblGrid>
      <w:tr w:rsidR="004E40A7" w:rsidRPr="00C77F68" w:rsidTr="0075502D">
        <w:trPr>
          <w:gridAfter w:val="2"/>
          <w:wAfter w:w="5987" w:type="dxa"/>
          <w:trHeight w:val="552"/>
        </w:trPr>
        <w:tc>
          <w:tcPr>
            <w:tcW w:w="3585" w:type="dxa"/>
            <w:gridSpan w:val="2"/>
          </w:tcPr>
          <w:p w:rsidR="004E40A7" w:rsidRPr="00C77F68" w:rsidRDefault="004E40A7" w:rsidP="00C95B86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Председатель ПРГ</w:t>
            </w:r>
          </w:p>
        </w:tc>
      </w:tr>
      <w:tr w:rsidR="004E40A7" w:rsidRPr="00C77F68" w:rsidTr="0075502D">
        <w:trPr>
          <w:gridAfter w:val="2"/>
          <w:wAfter w:w="5987" w:type="dxa"/>
          <w:trHeight w:hRule="exact" w:val="497"/>
        </w:trPr>
        <w:tc>
          <w:tcPr>
            <w:tcW w:w="3585" w:type="dxa"/>
            <w:gridSpan w:val="2"/>
          </w:tcPr>
          <w:p w:rsidR="004E40A7" w:rsidRPr="00C77F68" w:rsidRDefault="004E40A7" w:rsidP="00C95B86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Члены ПРГ:</w:t>
            </w:r>
          </w:p>
        </w:tc>
      </w:tr>
      <w:tr w:rsidR="004E40A7" w:rsidRPr="003A3AF0" w:rsidTr="00C95B86">
        <w:trPr>
          <w:gridAfter w:val="3"/>
          <w:wAfter w:w="6028" w:type="dxa"/>
          <w:trHeight w:val="436"/>
        </w:trPr>
        <w:tc>
          <w:tcPr>
            <w:tcW w:w="3544" w:type="dxa"/>
          </w:tcPr>
          <w:p w:rsidR="004E40A7" w:rsidRPr="003A3AF0" w:rsidRDefault="004E40A7" w:rsidP="00C95B86">
            <w:pPr>
              <w:spacing w:after="120"/>
              <w:ind w:hanging="108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Секретарь ПРГ</w:t>
            </w:r>
          </w:p>
        </w:tc>
      </w:tr>
      <w:tr w:rsidR="00097D2F" w:rsidRPr="00C77F68" w:rsidTr="0075502D">
        <w:trPr>
          <w:trHeight w:hRule="exact" w:val="497"/>
        </w:trPr>
        <w:tc>
          <w:tcPr>
            <w:tcW w:w="3585" w:type="dxa"/>
            <w:gridSpan w:val="2"/>
          </w:tcPr>
          <w:p w:rsidR="00097D2F" w:rsidRPr="00C77F68" w:rsidRDefault="00097D2F" w:rsidP="00C95B8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097D2F" w:rsidRPr="00C77F68" w:rsidRDefault="00097D2F" w:rsidP="00C95B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097D2F" w:rsidRPr="00C77F68" w:rsidRDefault="00097D2F" w:rsidP="00C95B8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63CF" w:rsidRPr="00FD4D3E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F51D8F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4E40A7">
        <w:rPr>
          <w:sz w:val="24"/>
          <w:szCs w:val="24"/>
          <w:lang w:val="en-US"/>
        </w:rPr>
        <w:t>12</w:t>
      </w:r>
      <w:r w:rsidR="00350C90" w:rsidRPr="00F51D8F">
        <w:rPr>
          <w:sz w:val="24"/>
          <w:szCs w:val="24"/>
        </w:rPr>
        <w:t>»</w:t>
      </w:r>
      <w:r w:rsidR="003F14FB" w:rsidRPr="00F51D8F">
        <w:rPr>
          <w:sz w:val="24"/>
          <w:szCs w:val="24"/>
        </w:rPr>
        <w:t xml:space="preserve"> </w:t>
      </w:r>
      <w:r w:rsidR="00C95B86">
        <w:rPr>
          <w:sz w:val="24"/>
          <w:szCs w:val="24"/>
        </w:rPr>
        <w:t>августа</w:t>
      </w:r>
      <w:r w:rsidR="00305B72">
        <w:rPr>
          <w:sz w:val="24"/>
          <w:szCs w:val="24"/>
        </w:rPr>
        <w:t xml:space="preserve"> 2014</w:t>
      </w:r>
      <w:r w:rsidR="003F14FB" w:rsidRPr="00F51D8F">
        <w:rPr>
          <w:sz w:val="24"/>
          <w:szCs w:val="24"/>
        </w:rPr>
        <w:t xml:space="preserve"> г. </w:t>
      </w: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1B5996" w:rsidRPr="00741590" w:rsidRDefault="001B5996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  <w:sectPr w:rsidR="001B5996" w:rsidRPr="00741590" w:rsidSect="002C7C03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5D5CC1" w:rsidRPr="00313337" w:rsidRDefault="005D5CC1" w:rsidP="00EF0190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lastRenderedPageBreak/>
        <w:t>Приложение</w:t>
      </w:r>
      <w:r w:rsidR="00B27387" w:rsidRPr="00313337">
        <w:rPr>
          <w:rFonts w:eastAsia="MS Mincho"/>
          <w:sz w:val="24"/>
          <w:szCs w:val="24"/>
        </w:rPr>
        <w:t xml:space="preserve"> №1</w:t>
      </w:r>
      <w:r w:rsidRPr="00313337">
        <w:rPr>
          <w:rFonts w:eastAsia="MS Mincho"/>
          <w:sz w:val="24"/>
          <w:szCs w:val="24"/>
        </w:rPr>
        <w:t xml:space="preserve"> </w:t>
      </w:r>
    </w:p>
    <w:p w:rsidR="005D5CC1" w:rsidRPr="00313337" w:rsidRDefault="001E5C36" w:rsidP="001E5C3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>к</w:t>
      </w:r>
      <w:r w:rsidR="005D5CC1" w:rsidRPr="00313337">
        <w:rPr>
          <w:sz w:val="24"/>
          <w:szCs w:val="24"/>
        </w:rPr>
        <w:t xml:space="preserve"> Протоколу №</w:t>
      </w:r>
      <w:r w:rsidR="003C720F" w:rsidRPr="00387127">
        <w:rPr>
          <w:sz w:val="24"/>
          <w:szCs w:val="24"/>
        </w:rPr>
        <w:t xml:space="preserve"> </w:t>
      </w:r>
      <w:r w:rsidR="00B3264C">
        <w:rPr>
          <w:sz w:val="24"/>
          <w:szCs w:val="24"/>
        </w:rPr>
        <w:t>88</w:t>
      </w:r>
      <w:r w:rsidR="005D5CC1" w:rsidRPr="00313337">
        <w:rPr>
          <w:sz w:val="24"/>
          <w:szCs w:val="24"/>
        </w:rPr>
        <w:t xml:space="preserve"> /ПРГ</w:t>
      </w:r>
    </w:p>
    <w:p w:rsidR="001E5C36" w:rsidRPr="00313337" w:rsidRDefault="001E5C36" w:rsidP="001E5C36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общества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</w:t>
      </w:r>
      <w:proofErr w:type="spellStart"/>
      <w:r w:rsidRPr="00313337">
        <w:rPr>
          <w:sz w:val="24"/>
          <w:szCs w:val="24"/>
        </w:rPr>
        <w:t>ТрансКонтейнер</w:t>
      </w:r>
      <w:proofErr w:type="spellEnd"/>
      <w:r w:rsidRPr="00313337">
        <w:rPr>
          <w:sz w:val="24"/>
          <w:szCs w:val="24"/>
        </w:rPr>
        <w:t>»,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 xml:space="preserve">состоявшегося </w:t>
      </w:r>
      <w:r w:rsidR="00097D2F">
        <w:rPr>
          <w:sz w:val="24"/>
          <w:szCs w:val="24"/>
        </w:rPr>
        <w:t>08</w:t>
      </w:r>
      <w:r w:rsidRPr="00313337">
        <w:rPr>
          <w:sz w:val="24"/>
          <w:szCs w:val="24"/>
        </w:rPr>
        <w:t xml:space="preserve"> </w:t>
      </w:r>
      <w:r w:rsidR="00097D2F">
        <w:rPr>
          <w:sz w:val="24"/>
          <w:szCs w:val="24"/>
        </w:rPr>
        <w:t>августа</w:t>
      </w:r>
      <w:r w:rsidR="00305B72">
        <w:rPr>
          <w:sz w:val="24"/>
          <w:szCs w:val="24"/>
        </w:rPr>
        <w:t xml:space="preserve"> 2014</w:t>
      </w:r>
      <w:r w:rsidRPr="00313337">
        <w:rPr>
          <w:sz w:val="24"/>
          <w:szCs w:val="24"/>
        </w:rPr>
        <w:t xml:space="preserve"> года </w:t>
      </w: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15B6" w:rsidRDefault="005D15B6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9E3AE6" w:rsidRPr="008E13CF" w:rsidRDefault="004F4660" w:rsidP="009E3AE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 w:rsidRPr="00036803">
        <w:rPr>
          <w:b/>
          <w:sz w:val="24"/>
          <w:szCs w:val="24"/>
        </w:rPr>
        <w:t>Сведения об объеме передаваемых прав на использование программ для ЭВМ</w:t>
      </w:r>
      <w:r>
        <w:rPr>
          <w:b/>
          <w:sz w:val="24"/>
          <w:szCs w:val="24"/>
        </w:rPr>
        <w:t>:</w:t>
      </w:r>
      <w:r w:rsidDel="004F4660">
        <w:rPr>
          <w:b/>
          <w:sz w:val="24"/>
          <w:szCs w:val="24"/>
        </w:rPr>
        <w:t xml:space="preserve"> </w:t>
      </w:r>
    </w:p>
    <w:p w:rsidR="008E13CF" w:rsidRPr="0075502D" w:rsidRDefault="008E13CF" w:rsidP="009E3AE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tbl>
      <w:tblPr>
        <w:tblW w:w="9560" w:type="dxa"/>
        <w:tblInd w:w="-23" w:type="dxa"/>
        <w:tblLayout w:type="fixed"/>
        <w:tblLook w:val="04A0"/>
      </w:tblPr>
      <w:tblGrid>
        <w:gridCol w:w="1974"/>
        <w:gridCol w:w="6280"/>
        <w:gridCol w:w="1306"/>
      </w:tblGrid>
      <w:tr w:rsidR="004F4660" w:rsidRPr="004F4660" w:rsidTr="0075502D">
        <w:trPr>
          <w:trHeight w:val="567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4F4660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color w:val="000000"/>
                <w:sz w:val="20"/>
                <w:lang w:eastAsia="ar-SA"/>
              </w:rPr>
            </w:pPr>
            <w:r w:rsidRPr="004F4660">
              <w:rPr>
                <w:b/>
                <w:bCs/>
                <w:snapToGrid/>
                <w:color w:val="000000"/>
                <w:sz w:val="20"/>
                <w:lang w:eastAsia="ar-SA"/>
              </w:rPr>
              <w:t>Артикул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4F4660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color w:val="000000"/>
                <w:sz w:val="20"/>
                <w:lang w:eastAsia="ar-SA"/>
              </w:rPr>
            </w:pPr>
            <w:r w:rsidRPr="004F4660">
              <w:rPr>
                <w:b/>
                <w:bCs/>
                <w:snapToGrid/>
                <w:color w:val="000000"/>
                <w:sz w:val="20"/>
                <w:lang w:eastAsia="ar-SA"/>
              </w:rPr>
              <w:t>Наименование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660" w:rsidRPr="004F4660" w:rsidRDefault="004F4660" w:rsidP="004F4660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color w:val="000000"/>
                <w:sz w:val="20"/>
                <w:lang w:eastAsia="ar-SA"/>
              </w:rPr>
            </w:pPr>
            <w:r w:rsidRPr="004F4660">
              <w:rPr>
                <w:b/>
                <w:bCs/>
                <w:snapToGrid/>
                <w:color w:val="000000"/>
                <w:sz w:val="20"/>
                <w:lang w:eastAsia="ar-SA"/>
              </w:rPr>
              <w:t>Кол-во</w:t>
            </w:r>
          </w:p>
        </w:tc>
      </w:tr>
      <w:tr w:rsidR="00C95B86" w:rsidRPr="004F4660" w:rsidTr="00C95B86">
        <w:trPr>
          <w:trHeight w:val="287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5B86" w:rsidRPr="00C95B86" w:rsidRDefault="00C95B86" w:rsidP="00C95B86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eastAsia="ar-SA"/>
              </w:rPr>
            </w:pPr>
            <w:r w:rsidRPr="00C95B86">
              <w:rPr>
                <w:snapToGrid/>
                <w:color w:val="000000"/>
                <w:sz w:val="20"/>
                <w:lang w:eastAsia="ar-SA"/>
              </w:rPr>
              <w:t>W06-00022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B86" w:rsidRPr="00C95B86" w:rsidRDefault="00C95B86" w:rsidP="00C95B86">
            <w:pPr>
              <w:tabs>
                <w:tab w:val="clear" w:pos="709"/>
              </w:tabs>
              <w:suppressAutoHyphens/>
              <w:ind w:firstLine="0"/>
              <w:rPr>
                <w:snapToGrid/>
                <w:color w:val="000000"/>
                <w:sz w:val="20"/>
                <w:lang w:val="en-US" w:eastAsia="ar-SA"/>
              </w:rPr>
            </w:pPr>
            <w:proofErr w:type="spellStart"/>
            <w:r w:rsidRPr="00C95B86">
              <w:rPr>
                <w:snapToGrid/>
                <w:color w:val="000000"/>
                <w:sz w:val="20"/>
                <w:lang w:val="en-US" w:eastAsia="ar-SA"/>
              </w:rPr>
              <w:t>CoreCAL</w:t>
            </w:r>
            <w:proofErr w:type="spellEnd"/>
            <w:r w:rsidRPr="00C95B86">
              <w:rPr>
                <w:snapToGrid/>
                <w:color w:val="000000"/>
                <w:sz w:val="20"/>
                <w:lang w:val="en-US" w:eastAsia="ar-SA"/>
              </w:rPr>
              <w:t xml:space="preserve"> ALNG </w:t>
            </w:r>
            <w:proofErr w:type="spellStart"/>
            <w:r w:rsidRPr="00C95B86">
              <w:rPr>
                <w:snapToGrid/>
                <w:color w:val="000000"/>
                <w:sz w:val="20"/>
                <w:lang w:val="en-US" w:eastAsia="ar-SA"/>
              </w:rPr>
              <w:t>LicSAPk</w:t>
            </w:r>
            <w:proofErr w:type="spellEnd"/>
            <w:r w:rsidRPr="00C95B86">
              <w:rPr>
                <w:snapToGrid/>
                <w:color w:val="000000"/>
                <w:sz w:val="20"/>
                <w:lang w:val="en-US" w:eastAsia="ar-SA"/>
              </w:rPr>
              <w:t xml:space="preserve"> MVL </w:t>
            </w:r>
            <w:proofErr w:type="spellStart"/>
            <w:r w:rsidRPr="00C95B86">
              <w:rPr>
                <w:snapToGrid/>
                <w:color w:val="000000"/>
                <w:sz w:val="20"/>
                <w:lang w:val="en-US" w:eastAsia="ar-SA"/>
              </w:rPr>
              <w:t>DvcCAL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B86" w:rsidRPr="00C95B86" w:rsidRDefault="00C95B86" w:rsidP="00C95B86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eastAsia="ar-SA"/>
              </w:rPr>
            </w:pPr>
            <w:r w:rsidRPr="00C95B86">
              <w:rPr>
                <w:snapToGrid/>
                <w:color w:val="000000"/>
                <w:sz w:val="20"/>
                <w:lang w:eastAsia="ar-SA"/>
              </w:rPr>
              <w:t>2000</w:t>
            </w:r>
          </w:p>
        </w:tc>
      </w:tr>
      <w:tr w:rsidR="00C95B86" w:rsidRPr="004F4660" w:rsidTr="00C95B86">
        <w:trPr>
          <w:trHeight w:val="27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5B86" w:rsidRPr="00C95B86" w:rsidRDefault="00C95B86" w:rsidP="00C95B86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eastAsia="ar-SA"/>
              </w:rPr>
            </w:pPr>
            <w:r w:rsidRPr="00C95B86">
              <w:rPr>
                <w:snapToGrid/>
                <w:color w:val="000000"/>
                <w:sz w:val="20"/>
                <w:lang w:eastAsia="ar-SA"/>
              </w:rPr>
              <w:t>7JQ-00341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B86" w:rsidRPr="00C95B86" w:rsidRDefault="00C95B86" w:rsidP="00C95B86">
            <w:pPr>
              <w:tabs>
                <w:tab w:val="clear" w:pos="709"/>
              </w:tabs>
              <w:suppressAutoHyphens/>
              <w:ind w:firstLine="0"/>
              <w:rPr>
                <w:snapToGrid/>
                <w:color w:val="000000"/>
                <w:sz w:val="20"/>
                <w:lang w:val="en-US" w:eastAsia="ar-SA"/>
              </w:rPr>
            </w:pPr>
            <w:proofErr w:type="spellStart"/>
            <w:r w:rsidRPr="00C95B86">
              <w:rPr>
                <w:snapToGrid/>
                <w:color w:val="000000"/>
                <w:sz w:val="20"/>
                <w:lang w:val="en-US" w:eastAsia="ar-SA"/>
              </w:rPr>
              <w:t>SQLSvrEntCore</w:t>
            </w:r>
            <w:proofErr w:type="spellEnd"/>
            <w:r w:rsidRPr="00C95B86">
              <w:rPr>
                <w:snapToGrid/>
                <w:color w:val="000000"/>
                <w:sz w:val="20"/>
                <w:lang w:val="en-US" w:eastAsia="ar-SA"/>
              </w:rPr>
              <w:t xml:space="preserve"> ALNG </w:t>
            </w:r>
            <w:proofErr w:type="spellStart"/>
            <w:r w:rsidRPr="00C95B86">
              <w:rPr>
                <w:snapToGrid/>
                <w:color w:val="000000"/>
                <w:sz w:val="20"/>
                <w:lang w:val="en-US" w:eastAsia="ar-SA"/>
              </w:rPr>
              <w:t>LicSAPk</w:t>
            </w:r>
            <w:proofErr w:type="spellEnd"/>
            <w:r w:rsidRPr="00C95B86">
              <w:rPr>
                <w:snapToGrid/>
                <w:color w:val="000000"/>
                <w:sz w:val="20"/>
                <w:lang w:val="en-US" w:eastAsia="ar-SA"/>
              </w:rPr>
              <w:t xml:space="preserve"> MVL 2Lic </w:t>
            </w:r>
            <w:proofErr w:type="spellStart"/>
            <w:r w:rsidRPr="00C95B86">
              <w:rPr>
                <w:snapToGrid/>
                <w:color w:val="000000"/>
                <w:sz w:val="20"/>
                <w:lang w:val="en-US" w:eastAsia="ar-SA"/>
              </w:rPr>
              <w:t>CoreLic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B86" w:rsidRPr="00C95B86" w:rsidRDefault="00C95B86" w:rsidP="00C95B86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eastAsia="ar-SA"/>
              </w:rPr>
            </w:pPr>
            <w:r w:rsidRPr="00C95B86">
              <w:rPr>
                <w:snapToGrid/>
                <w:color w:val="000000"/>
                <w:sz w:val="20"/>
                <w:lang w:eastAsia="ar-SA"/>
              </w:rPr>
              <w:t>12</w:t>
            </w:r>
          </w:p>
        </w:tc>
      </w:tr>
      <w:tr w:rsidR="00C95B86" w:rsidRPr="004F4660" w:rsidTr="00C95B86">
        <w:trPr>
          <w:trHeight w:val="267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5B86" w:rsidRPr="00C95B86" w:rsidRDefault="00C95B86" w:rsidP="00C95B86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eastAsia="ar-SA"/>
              </w:rPr>
            </w:pPr>
            <w:r w:rsidRPr="00C95B86">
              <w:rPr>
                <w:snapToGrid/>
                <w:color w:val="000000"/>
                <w:sz w:val="20"/>
                <w:lang w:eastAsia="ar-SA"/>
              </w:rPr>
              <w:t>P71-07280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B86" w:rsidRPr="00C95B86" w:rsidRDefault="00C95B86" w:rsidP="00C95B86">
            <w:pPr>
              <w:tabs>
                <w:tab w:val="clear" w:pos="709"/>
              </w:tabs>
              <w:suppressAutoHyphens/>
              <w:ind w:firstLine="0"/>
              <w:rPr>
                <w:snapToGrid/>
                <w:color w:val="000000"/>
                <w:sz w:val="20"/>
                <w:lang w:val="en-US" w:eastAsia="ar-SA"/>
              </w:rPr>
            </w:pPr>
            <w:proofErr w:type="spellStart"/>
            <w:r w:rsidRPr="00C95B86">
              <w:rPr>
                <w:snapToGrid/>
                <w:color w:val="000000"/>
                <w:sz w:val="20"/>
                <w:lang w:val="en-US" w:eastAsia="ar-SA"/>
              </w:rPr>
              <w:t>WinSvrDataCtr</w:t>
            </w:r>
            <w:proofErr w:type="spellEnd"/>
            <w:r w:rsidRPr="00C95B86">
              <w:rPr>
                <w:snapToGrid/>
                <w:color w:val="000000"/>
                <w:sz w:val="20"/>
                <w:lang w:val="en-US" w:eastAsia="ar-SA"/>
              </w:rPr>
              <w:t xml:space="preserve"> ALNG </w:t>
            </w:r>
            <w:proofErr w:type="spellStart"/>
            <w:r w:rsidRPr="00C95B86">
              <w:rPr>
                <w:snapToGrid/>
                <w:color w:val="000000"/>
                <w:sz w:val="20"/>
                <w:lang w:val="en-US" w:eastAsia="ar-SA"/>
              </w:rPr>
              <w:t>LicSAPk</w:t>
            </w:r>
            <w:proofErr w:type="spellEnd"/>
            <w:r w:rsidRPr="00C95B86">
              <w:rPr>
                <w:snapToGrid/>
                <w:color w:val="000000"/>
                <w:sz w:val="20"/>
                <w:lang w:val="en-US" w:eastAsia="ar-SA"/>
              </w:rPr>
              <w:t xml:space="preserve"> MVL 2Proc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B86" w:rsidRPr="00C95B86" w:rsidRDefault="00C95B86" w:rsidP="00C95B86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eastAsia="ar-SA"/>
              </w:rPr>
            </w:pPr>
            <w:r w:rsidRPr="00C95B86">
              <w:rPr>
                <w:snapToGrid/>
                <w:color w:val="000000"/>
                <w:sz w:val="20"/>
                <w:lang w:eastAsia="ar-SA"/>
              </w:rPr>
              <w:t>6</w:t>
            </w:r>
          </w:p>
        </w:tc>
      </w:tr>
      <w:tr w:rsidR="00C95B86" w:rsidRPr="004F4660" w:rsidTr="00C95B86">
        <w:trPr>
          <w:trHeight w:val="258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5B86" w:rsidRPr="00C95B86" w:rsidRDefault="00C95B86" w:rsidP="00C95B86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eastAsia="ar-SA"/>
              </w:rPr>
            </w:pPr>
            <w:r w:rsidRPr="00C95B86">
              <w:rPr>
                <w:snapToGrid/>
                <w:color w:val="000000"/>
                <w:sz w:val="20"/>
                <w:lang w:eastAsia="ar-SA"/>
              </w:rPr>
              <w:t>UT6-00005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B86" w:rsidRPr="00C95B86" w:rsidRDefault="00C95B86" w:rsidP="00C95B86">
            <w:pPr>
              <w:tabs>
                <w:tab w:val="clear" w:pos="709"/>
              </w:tabs>
              <w:suppressAutoHyphens/>
              <w:ind w:firstLine="0"/>
              <w:rPr>
                <w:snapToGrid/>
                <w:color w:val="000000"/>
                <w:sz w:val="20"/>
                <w:lang w:val="en-US" w:eastAsia="ar-SA"/>
              </w:rPr>
            </w:pPr>
            <w:r w:rsidRPr="00C95B86">
              <w:rPr>
                <w:snapToGrid/>
                <w:color w:val="000000"/>
                <w:sz w:val="20"/>
                <w:lang w:val="en-US" w:eastAsia="ar-SA"/>
              </w:rPr>
              <w:t xml:space="preserve">Off365PE3 </w:t>
            </w:r>
            <w:proofErr w:type="spellStart"/>
            <w:r w:rsidRPr="00C95B86">
              <w:rPr>
                <w:snapToGrid/>
                <w:color w:val="000000"/>
                <w:sz w:val="20"/>
                <w:lang w:val="en-US" w:eastAsia="ar-SA"/>
              </w:rPr>
              <w:t>ShrdSvr</w:t>
            </w:r>
            <w:proofErr w:type="spellEnd"/>
            <w:r w:rsidRPr="00C95B86">
              <w:rPr>
                <w:snapToGrid/>
                <w:color w:val="000000"/>
                <w:sz w:val="20"/>
                <w:lang w:val="en-US" w:eastAsia="ar-SA"/>
              </w:rPr>
              <w:t xml:space="preserve"> ALNG </w:t>
            </w:r>
            <w:proofErr w:type="spellStart"/>
            <w:r w:rsidRPr="00C95B86">
              <w:rPr>
                <w:snapToGrid/>
                <w:color w:val="000000"/>
                <w:sz w:val="20"/>
                <w:lang w:val="en-US" w:eastAsia="ar-SA"/>
              </w:rPr>
              <w:t>SubsVL</w:t>
            </w:r>
            <w:proofErr w:type="spellEnd"/>
            <w:r w:rsidRPr="00C95B86">
              <w:rPr>
                <w:snapToGrid/>
                <w:color w:val="000000"/>
                <w:sz w:val="20"/>
                <w:lang w:val="en-US" w:eastAsia="ar-SA"/>
              </w:rPr>
              <w:t xml:space="preserve"> MVL </w:t>
            </w:r>
            <w:proofErr w:type="spellStart"/>
            <w:r w:rsidRPr="00C95B86">
              <w:rPr>
                <w:snapToGrid/>
                <w:color w:val="000000"/>
                <w:sz w:val="20"/>
                <w:lang w:val="en-US" w:eastAsia="ar-SA"/>
              </w:rPr>
              <w:t>PerUsr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5B86" w:rsidRPr="00C95B86" w:rsidRDefault="00C95B86" w:rsidP="00C95B86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color w:val="000000"/>
                <w:sz w:val="20"/>
                <w:lang w:eastAsia="ar-SA"/>
              </w:rPr>
            </w:pPr>
            <w:r w:rsidRPr="00C95B86">
              <w:rPr>
                <w:snapToGrid/>
                <w:color w:val="000000"/>
                <w:sz w:val="20"/>
                <w:lang w:eastAsia="ar-SA"/>
              </w:rPr>
              <w:t>100</w:t>
            </w:r>
          </w:p>
        </w:tc>
      </w:tr>
    </w:tbl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C95B86" w:rsidRPr="00C95B86" w:rsidRDefault="00C95B86" w:rsidP="00C95B86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45454E" w:rsidRPr="0075502D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  <w:lang w:val="en-US"/>
        </w:rPr>
      </w:pPr>
    </w:p>
    <w:p w:rsidR="00D23721" w:rsidRPr="0075502D" w:rsidRDefault="00D23721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0"/>
          <w:lang w:val="en-US"/>
        </w:rPr>
      </w:pPr>
    </w:p>
    <w:sectPr w:rsidR="00D23721" w:rsidRPr="0075502D" w:rsidSect="00305B72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0C6" w:rsidRDefault="001430C6" w:rsidP="002C7C03">
      <w:r>
        <w:separator/>
      </w:r>
    </w:p>
  </w:endnote>
  <w:endnote w:type="continuationSeparator" w:id="0">
    <w:p w:rsidR="001430C6" w:rsidRDefault="001430C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0C6" w:rsidRDefault="001430C6" w:rsidP="002C7C03">
      <w:r>
        <w:separator/>
      </w:r>
    </w:p>
  </w:footnote>
  <w:footnote w:type="continuationSeparator" w:id="0">
    <w:p w:rsidR="001430C6" w:rsidRDefault="001430C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00" w:rsidRDefault="001A6720">
    <w:pPr>
      <w:pStyle w:val="aa"/>
      <w:jc w:val="center"/>
    </w:pPr>
    <w:r>
      <w:fldChar w:fldCharType="begin"/>
    </w:r>
    <w:r w:rsidR="00375900">
      <w:instrText xml:space="preserve"> PAGE   \* MERGEFORMAT </w:instrText>
    </w:r>
    <w:r>
      <w:fldChar w:fldCharType="separate"/>
    </w:r>
    <w:r w:rsidR="004E40A7">
      <w:rPr>
        <w:noProof/>
      </w:rPr>
      <w:t>3</w:t>
    </w:r>
    <w:r>
      <w:rPr>
        <w:noProof/>
      </w:rPr>
      <w:fldChar w:fldCharType="end"/>
    </w:r>
  </w:p>
  <w:p w:rsidR="00375900" w:rsidRDefault="0037590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32"/>
    <w:multiLevelType w:val="hybridMultilevel"/>
    <w:tmpl w:val="C7662E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24D3AE9"/>
    <w:multiLevelType w:val="hybridMultilevel"/>
    <w:tmpl w:val="68389C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A6B2751"/>
    <w:multiLevelType w:val="hybridMultilevel"/>
    <w:tmpl w:val="00FE74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B385D6A"/>
    <w:multiLevelType w:val="hybridMultilevel"/>
    <w:tmpl w:val="C6064D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D341992"/>
    <w:multiLevelType w:val="hybridMultilevel"/>
    <w:tmpl w:val="351CC7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B7550A"/>
    <w:multiLevelType w:val="hybridMultilevel"/>
    <w:tmpl w:val="5A6E8D00"/>
    <w:lvl w:ilvl="0" w:tplc="D10670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AB5245"/>
    <w:multiLevelType w:val="hybridMultilevel"/>
    <w:tmpl w:val="DE6C5C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239F47DC"/>
    <w:multiLevelType w:val="hybridMultilevel"/>
    <w:tmpl w:val="3158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A608EF"/>
    <w:multiLevelType w:val="multilevel"/>
    <w:tmpl w:val="C91498D4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hint="default"/>
      </w:rPr>
    </w:lvl>
  </w:abstractNum>
  <w:abstractNum w:abstractNumId="14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283A00E6"/>
    <w:multiLevelType w:val="hybridMultilevel"/>
    <w:tmpl w:val="3782CF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28E63C5F"/>
    <w:multiLevelType w:val="hybridMultilevel"/>
    <w:tmpl w:val="6D70C78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294F7AB8"/>
    <w:multiLevelType w:val="hybridMultilevel"/>
    <w:tmpl w:val="50EA83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2D973C86"/>
    <w:multiLevelType w:val="hybridMultilevel"/>
    <w:tmpl w:val="75F25FF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firstLine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36203F1"/>
    <w:multiLevelType w:val="hybridMultilevel"/>
    <w:tmpl w:val="E99CAC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342411E9"/>
    <w:multiLevelType w:val="hybridMultilevel"/>
    <w:tmpl w:val="781A0B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5B150E"/>
    <w:multiLevelType w:val="hybridMultilevel"/>
    <w:tmpl w:val="AEB86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275E08"/>
    <w:multiLevelType w:val="hybridMultilevel"/>
    <w:tmpl w:val="3B12A8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3B487E75"/>
    <w:multiLevelType w:val="multilevel"/>
    <w:tmpl w:val="ED64D056"/>
    <w:lvl w:ilvl="0">
      <w:start w:val="1"/>
      <w:numFmt w:val="lowerLetter"/>
      <w:lvlText w:val="%1."/>
      <w:lvlJc w:val="left"/>
      <w:pPr>
        <w:ind w:left="675" w:hanging="675"/>
      </w:pPr>
      <w:rPr>
        <w:rFonts w:hint="default"/>
        <w:b/>
        <w:i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i/>
      </w:rPr>
    </w:lvl>
  </w:abstractNum>
  <w:abstractNum w:abstractNumId="25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83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43244"/>
    <w:multiLevelType w:val="hybridMultilevel"/>
    <w:tmpl w:val="0BF07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406345AB"/>
    <w:multiLevelType w:val="multilevel"/>
    <w:tmpl w:val="9C8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9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436A7E38"/>
    <w:multiLevelType w:val="hybridMultilevel"/>
    <w:tmpl w:val="190C5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44343346"/>
    <w:multiLevelType w:val="hybridMultilevel"/>
    <w:tmpl w:val="73E0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458F339F"/>
    <w:multiLevelType w:val="hybridMultilevel"/>
    <w:tmpl w:val="10E6A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8DB44F2"/>
    <w:multiLevelType w:val="hybridMultilevel"/>
    <w:tmpl w:val="6C206946"/>
    <w:lvl w:ilvl="0" w:tplc="1474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2D7FDF"/>
    <w:multiLevelType w:val="multilevel"/>
    <w:tmpl w:val="D5D8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A027A07"/>
    <w:multiLevelType w:val="hybridMultilevel"/>
    <w:tmpl w:val="798C53B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C60390"/>
    <w:multiLevelType w:val="hybridMultilevel"/>
    <w:tmpl w:val="9410CC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9">
    <w:nsid w:val="4DAC1364"/>
    <w:multiLevelType w:val="hybridMultilevel"/>
    <w:tmpl w:val="4176C1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>
    <w:nsid w:val="54B85317"/>
    <w:multiLevelType w:val="hybridMultilevel"/>
    <w:tmpl w:val="B29230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56B70487"/>
    <w:multiLevelType w:val="hybridMultilevel"/>
    <w:tmpl w:val="D89441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4">
    <w:nsid w:val="57691BD5"/>
    <w:multiLevelType w:val="hybridMultilevel"/>
    <w:tmpl w:val="CD28F7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5">
    <w:nsid w:val="5783737F"/>
    <w:multiLevelType w:val="hybridMultilevel"/>
    <w:tmpl w:val="22DA46C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47">
    <w:nsid w:val="582A03DC"/>
    <w:multiLevelType w:val="hybridMultilevel"/>
    <w:tmpl w:val="6C9C07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>
    <w:nsid w:val="58685B95"/>
    <w:multiLevelType w:val="hybridMultilevel"/>
    <w:tmpl w:val="6D6C465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9">
    <w:nsid w:val="5C16707C"/>
    <w:multiLevelType w:val="hybridMultilevel"/>
    <w:tmpl w:val="441EC4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0">
    <w:nsid w:val="5DD15847"/>
    <w:multiLevelType w:val="hybridMultilevel"/>
    <w:tmpl w:val="B4662116"/>
    <w:lvl w:ilvl="0" w:tplc="1474E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60DF1BB8"/>
    <w:multiLevelType w:val="hybridMultilevel"/>
    <w:tmpl w:val="4B94DC7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2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3">
    <w:nsid w:val="62B34B41"/>
    <w:multiLevelType w:val="multilevel"/>
    <w:tmpl w:val="0D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6A47A4A"/>
    <w:multiLevelType w:val="hybridMultilevel"/>
    <w:tmpl w:val="938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6C00F6C"/>
    <w:multiLevelType w:val="hybridMultilevel"/>
    <w:tmpl w:val="9B102B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6">
    <w:nsid w:val="686E7F45"/>
    <w:multiLevelType w:val="hybridMultilevel"/>
    <w:tmpl w:val="1CBC9956"/>
    <w:lvl w:ilvl="0" w:tplc="C706E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B0F72D3"/>
    <w:multiLevelType w:val="hybridMultilevel"/>
    <w:tmpl w:val="D96A6218"/>
    <w:lvl w:ilvl="0" w:tplc="E520A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6D8A2157"/>
    <w:multiLevelType w:val="hybridMultilevel"/>
    <w:tmpl w:val="7826EB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9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02E5AE6"/>
    <w:multiLevelType w:val="hybridMultilevel"/>
    <w:tmpl w:val="FE84B20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1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9F3FDA"/>
    <w:multiLevelType w:val="hybridMultilevel"/>
    <w:tmpl w:val="9E0CC0DC"/>
    <w:lvl w:ilvl="0" w:tplc="C93E06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71A04679"/>
    <w:multiLevelType w:val="hybridMultilevel"/>
    <w:tmpl w:val="83888F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4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4F64904"/>
    <w:multiLevelType w:val="hybridMultilevel"/>
    <w:tmpl w:val="9FD6512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6">
    <w:nsid w:val="774445F3"/>
    <w:multiLevelType w:val="hybridMultilevel"/>
    <w:tmpl w:val="A260B152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7">
    <w:nsid w:val="7CD54763"/>
    <w:multiLevelType w:val="hybridMultilevel"/>
    <w:tmpl w:val="A2F406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D4F2676"/>
    <w:multiLevelType w:val="hybridMultilevel"/>
    <w:tmpl w:val="7B0282C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0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8"/>
  </w:num>
  <w:num w:numId="3">
    <w:abstractNumId w:val="21"/>
  </w:num>
  <w:num w:numId="4">
    <w:abstractNumId w:val="1"/>
  </w:num>
  <w:num w:numId="5">
    <w:abstractNumId w:val="2"/>
  </w:num>
  <w:num w:numId="6">
    <w:abstractNumId w:val="46"/>
  </w:num>
  <w:num w:numId="7">
    <w:abstractNumId w:val="4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</w:num>
  <w:num w:numId="14">
    <w:abstractNumId w:val="25"/>
  </w:num>
  <w:num w:numId="1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0"/>
  </w:num>
  <w:num w:numId="17">
    <w:abstractNumId w:val="37"/>
  </w:num>
  <w:num w:numId="18">
    <w:abstractNumId w:val="61"/>
  </w:num>
  <w:num w:numId="19">
    <w:abstractNumId w:val="34"/>
  </w:num>
  <w:num w:numId="20">
    <w:abstractNumId w:val="50"/>
  </w:num>
  <w:num w:numId="21">
    <w:abstractNumId w:val="22"/>
  </w:num>
  <w:num w:numId="22">
    <w:abstractNumId w:val="62"/>
  </w:num>
  <w:num w:numId="23">
    <w:abstractNumId w:val="33"/>
  </w:num>
  <w:num w:numId="24">
    <w:abstractNumId w:val="52"/>
  </w:num>
  <w:num w:numId="25">
    <w:abstractNumId w:val="26"/>
  </w:num>
  <w:num w:numId="26">
    <w:abstractNumId w:val="18"/>
  </w:num>
  <w:num w:numId="27">
    <w:abstractNumId w:val="13"/>
  </w:num>
  <w:num w:numId="28">
    <w:abstractNumId w:val="12"/>
  </w:num>
  <w:num w:numId="29">
    <w:abstractNumId w:val="56"/>
  </w:num>
  <w:num w:numId="30">
    <w:abstractNumId w:val="29"/>
  </w:num>
  <w:num w:numId="31">
    <w:abstractNumId w:val="54"/>
  </w:num>
  <w:num w:numId="32">
    <w:abstractNumId w:val="57"/>
  </w:num>
  <w:num w:numId="33">
    <w:abstractNumId w:val="9"/>
  </w:num>
  <w:num w:numId="34">
    <w:abstractNumId w:val="53"/>
  </w:num>
  <w:num w:numId="35">
    <w:abstractNumId w:val="35"/>
  </w:num>
  <w:num w:numId="36">
    <w:abstractNumId w:val="3"/>
  </w:num>
  <w:num w:numId="37">
    <w:abstractNumId w:val="32"/>
  </w:num>
  <w:num w:numId="38">
    <w:abstractNumId w:val="48"/>
  </w:num>
  <w:num w:numId="39">
    <w:abstractNumId w:val="23"/>
  </w:num>
  <w:num w:numId="40">
    <w:abstractNumId w:val="15"/>
  </w:num>
  <w:num w:numId="41">
    <w:abstractNumId w:val="60"/>
  </w:num>
  <w:num w:numId="42">
    <w:abstractNumId w:val="36"/>
  </w:num>
  <w:num w:numId="43">
    <w:abstractNumId w:val="28"/>
  </w:num>
  <w:num w:numId="44">
    <w:abstractNumId w:val="66"/>
  </w:num>
  <w:num w:numId="45">
    <w:abstractNumId w:val="0"/>
  </w:num>
  <w:num w:numId="46">
    <w:abstractNumId w:val="44"/>
  </w:num>
  <w:num w:numId="47">
    <w:abstractNumId w:val="31"/>
  </w:num>
  <w:num w:numId="48">
    <w:abstractNumId w:val="45"/>
  </w:num>
  <w:num w:numId="49">
    <w:abstractNumId w:val="51"/>
  </w:num>
  <w:num w:numId="50">
    <w:abstractNumId w:val="69"/>
  </w:num>
  <w:num w:numId="51">
    <w:abstractNumId w:val="65"/>
  </w:num>
  <w:num w:numId="52">
    <w:abstractNumId w:val="58"/>
  </w:num>
  <w:num w:numId="53">
    <w:abstractNumId w:val="11"/>
  </w:num>
  <w:num w:numId="54">
    <w:abstractNumId w:val="19"/>
  </w:num>
  <w:num w:numId="55">
    <w:abstractNumId w:val="43"/>
  </w:num>
  <w:num w:numId="56">
    <w:abstractNumId w:val="47"/>
  </w:num>
  <w:num w:numId="57">
    <w:abstractNumId w:val="5"/>
  </w:num>
  <w:num w:numId="58">
    <w:abstractNumId w:val="40"/>
  </w:num>
  <w:num w:numId="59">
    <w:abstractNumId w:val="6"/>
  </w:num>
  <w:num w:numId="60">
    <w:abstractNumId w:val="4"/>
  </w:num>
  <w:num w:numId="61">
    <w:abstractNumId w:val="55"/>
  </w:num>
  <w:num w:numId="62">
    <w:abstractNumId w:val="17"/>
  </w:num>
  <w:num w:numId="63">
    <w:abstractNumId w:val="63"/>
  </w:num>
  <w:num w:numId="64">
    <w:abstractNumId w:val="20"/>
  </w:num>
  <w:num w:numId="65">
    <w:abstractNumId w:val="30"/>
  </w:num>
  <w:num w:numId="66">
    <w:abstractNumId w:val="39"/>
  </w:num>
  <w:num w:numId="67">
    <w:abstractNumId w:val="49"/>
  </w:num>
  <w:num w:numId="68">
    <w:abstractNumId w:val="16"/>
  </w:num>
  <w:num w:numId="69">
    <w:abstractNumId w:val="38"/>
  </w:num>
  <w:num w:numId="70">
    <w:abstractNumId w:val="67"/>
  </w:num>
  <w:num w:numId="71">
    <w:abstractNumId w:val="64"/>
  </w:num>
  <w:num w:numId="72">
    <w:abstractNumId w:val="24"/>
  </w:num>
  <w:num w:numId="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12A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6F2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0D55"/>
    <w:rsid w:val="00053B97"/>
    <w:rsid w:val="00055534"/>
    <w:rsid w:val="00060065"/>
    <w:rsid w:val="00063509"/>
    <w:rsid w:val="0006428D"/>
    <w:rsid w:val="000645AC"/>
    <w:rsid w:val="00065247"/>
    <w:rsid w:val="00072534"/>
    <w:rsid w:val="0007560D"/>
    <w:rsid w:val="00076A31"/>
    <w:rsid w:val="000777AB"/>
    <w:rsid w:val="00082146"/>
    <w:rsid w:val="00082D5B"/>
    <w:rsid w:val="00082F94"/>
    <w:rsid w:val="00084DE3"/>
    <w:rsid w:val="00085484"/>
    <w:rsid w:val="00085F72"/>
    <w:rsid w:val="000921FD"/>
    <w:rsid w:val="00093A1B"/>
    <w:rsid w:val="00094ED2"/>
    <w:rsid w:val="0009575F"/>
    <w:rsid w:val="00097D2F"/>
    <w:rsid w:val="000A60A3"/>
    <w:rsid w:val="000A60DF"/>
    <w:rsid w:val="000A6E2A"/>
    <w:rsid w:val="000B0645"/>
    <w:rsid w:val="000B119C"/>
    <w:rsid w:val="000B40C1"/>
    <w:rsid w:val="000B413C"/>
    <w:rsid w:val="000C4367"/>
    <w:rsid w:val="000C5FD9"/>
    <w:rsid w:val="000C7162"/>
    <w:rsid w:val="000C7672"/>
    <w:rsid w:val="000C7F17"/>
    <w:rsid w:val="000D128D"/>
    <w:rsid w:val="000D58CB"/>
    <w:rsid w:val="000D5907"/>
    <w:rsid w:val="000D675D"/>
    <w:rsid w:val="000D6DD0"/>
    <w:rsid w:val="000D7A97"/>
    <w:rsid w:val="000E07F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0F4C54"/>
    <w:rsid w:val="000F751C"/>
    <w:rsid w:val="00100742"/>
    <w:rsid w:val="0010196B"/>
    <w:rsid w:val="00102C10"/>
    <w:rsid w:val="00105101"/>
    <w:rsid w:val="001067B5"/>
    <w:rsid w:val="00107B80"/>
    <w:rsid w:val="00110224"/>
    <w:rsid w:val="00110A14"/>
    <w:rsid w:val="00111A56"/>
    <w:rsid w:val="00113008"/>
    <w:rsid w:val="00114E36"/>
    <w:rsid w:val="00117473"/>
    <w:rsid w:val="00120B74"/>
    <w:rsid w:val="001212C5"/>
    <w:rsid w:val="00121587"/>
    <w:rsid w:val="001238E6"/>
    <w:rsid w:val="001257C5"/>
    <w:rsid w:val="00126C34"/>
    <w:rsid w:val="00131E89"/>
    <w:rsid w:val="00133C1A"/>
    <w:rsid w:val="00133CFF"/>
    <w:rsid w:val="001365A6"/>
    <w:rsid w:val="00136715"/>
    <w:rsid w:val="0013786F"/>
    <w:rsid w:val="00142A32"/>
    <w:rsid w:val="00142E78"/>
    <w:rsid w:val="001430C6"/>
    <w:rsid w:val="0014455A"/>
    <w:rsid w:val="00144BAF"/>
    <w:rsid w:val="001475DB"/>
    <w:rsid w:val="001475ED"/>
    <w:rsid w:val="00147C0B"/>
    <w:rsid w:val="001518E2"/>
    <w:rsid w:val="00152424"/>
    <w:rsid w:val="001529D4"/>
    <w:rsid w:val="00157CC0"/>
    <w:rsid w:val="00161E78"/>
    <w:rsid w:val="00162699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A21"/>
    <w:rsid w:val="00192C65"/>
    <w:rsid w:val="001938F1"/>
    <w:rsid w:val="001948AA"/>
    <w:rsid w:val="00195EF2"/>
    <w:rsid w:val="001A6532"/>
    <w:rsid w:val="001A6720"/>
    <w:rsid w:val="001B0FDE"/>
    <w:rsid w:val="001B3A51"/>
    <w:rsid w:val="001B415F"/>
    <w:rsid w:val="001B53D6"/>
    <w:rsid w:val="001B5996"/>
    <w:rsid w:val="001B6303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81D"/>
    <w:rsid w:val="001E5C36"/>
    <w:rsid w:val="001E67F5"/>
    <w:rsid w:val="001E6A1B"/>
    <w:rsid w:val="001E70E8"/>
    <w:rsid w:val="001F0B3B"/>
    <w:rsid w:val="001F3CE1"/>
    <w:rsid w:val="001F4DAA"/>
    <w:rsid w:val="001F5DA6"/>
    <w:rsid w:val="001F60FD"/>
    <w:rsid w:val="00200030"/>
    <w:rsid w:val="0020165C"/>
    <w:rsid w:val="00201E56"/>
    <w:rsid w:val="0020454F"/>
    <w:rsid w:val="00204B07"/>
    <w:rsid w:val="0020709B"/>
    <w:rsid w:val="002077EC"/>
    <w:rsid w:val="0021013C"/>
    <w:rsid w:val="00212425"/>
    <w:rsid w:val="0021365F"/>
    <w:rsid w:val="0021371C"/>
    <w:rsid w:val="00216996"/>
    <w:rsid w:val="0021755B"/>
    <w:rsid w:val="00217F38"/>
    <w:rsid w:val="00220000"/>
    <w:rsid w:val="002273A7"/>
    <w:rsid w:val="00227EC0"/>
    <w:rsid w:val="002313DB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006A"/>
    <w:rsid w:val="002C270F"/>
    <w:rsid w:val="002C29DF"/>
    <w:rsid w:val="002C29FD"/>
    <w:rsid w:val="002C3D6C"/>
    <w:rsid w:val="002C536B"/>
    <w:rsid w:val="002C5385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F00CA"/>
    <w:rsid w:val="002F1DF4"/>
    <w:rsid w:val="00300487"/>
    <w:rsid w:val="003013C5"/>
    <w:rsid w:val="00301CE1"/>
    <w:rsid w:val="00302C7D"/>
    <w:rsid w:val="003034A5"/>
    <w:rsid w:val="003038BF"/>
    <w:rsid w:val="00304375"/>
    <w:rsid w:val="00305B72"/>
    <w:rsid w:val="00306D81"/>
    <w:rsid w:val="00307DD2"/>
    <w:rsid w:val="00313337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2B12"/>
    <w:rsid w:val="00366ADB"/>
    <w:rsid w:val="00366BB1"/>
    <w:rsid w:val="00366E90"/>
    <w:rsid w:val="003712B6"/>
    <w:rsid w:val="00371C99"/>
    <w:rsid w:val="00372EC5"/>
    <w:rsid w:val="003737AE"/>
    <w:rsid w:val="00373880"/>
    <w:rsid w:val="00373A56"/>
    <w:rsid w:val="0037589E"/>
    <w:rsid w:val="00375900"/>
    <w:rsid w:val="0037649A"/>
    <w:rsid w:val="003802A5"/>
    <w:rsid w:val="0038226D"/>
    <w:rsid w:val="00385819"/>
    <w:rsid w:val="00385A06"/>
    <w:rsid w:val="00385F42"/>
    <w:rsid w:val="003864A9"/>
    <w:rsid w:val="003869F8"/>
    <w:rsid w:val="00387127"/>
    <w:rsid w:val="003876C3"/>
    <w:rsid w:val="00390057"/>
    <w:rsid w:val="00391B2B"/>
    <w:rsid w:val="003922C2"/>
    <w:rsid w:val="003925D4"/>
    <w:rsid w:val="00393301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28EA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20F"/>
    <w:rsid w:val="003C7469"/>
    <w:rsid w:val="003D0AA6"/>
    <w:rsid w:val="003D3164"/>
    <w:rsid w:val="003D43C1"/>
    <w:rsid w:val="003D44BD"/>
    <w:rsid w:val="003D48E5"/>
    <w:rsid w:val="003D5E36"/>
    <w:rsid w:val="003E1D49"/>
    <w:rsid w:val="003E2A41"/>
    <w:rsid w:val="003E5263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3438"/>
    <w:rsid w:val="00403B44"/>
    <w:rsid w:val="004057F3"/>
    <w:rsid w:val="00405AA2"/>
    <w:rsid w:val="0040634D"/>
    <w:rsid w:val="004071BF"/>
    <w:rsid w:val="00407957"/>
    <w:rsid w:val="00407D3D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1DD8"/>
    <w:rsid w:val="004435A0"/>
    <w:rsid w:val="00444DF5"/>
    <w:rsid w:val="00446120"/>
    <w:rsid w:val="00450704"/>
    <w:rsid w:val="0045194E"/>
    <w:rsid w:val="0045265E"/>
    <w:rsid w:val="0045454E"/>
    <w:rsid w:val="004610C5"/>
    <w:rsid w:val="00461D1B"/>
    <w:rsid w:val="00461DC6"/>
    <w:rsid w:val="004625AD"/>
    <w:rsid w:val="00463A46"/>
    <w:rsid w:val="00464118"/>
    <w:rsid w:val="00466A1B"/>
    <w:rsid w:val="0047074E"/>
    <w:rsid w:val="00470C8D"/>
    <w:rsid w:val="00471222"/>
    <w:rsid w:val="00472210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3FAC"/>
    <w:rsid w:val="004C63EA"/>
    <w:rsid w:val="004C7DFB"/>
    <w:rsid w:val="004D3B27"/>
    <w:rsid w:val="004D4544"/>
    <w:rsid w:val="004D51E3"/>
    <w:rsid w:val="004D66E8"/>
    <w:rsid w:val="004E09D6"/>
    <w:rsid w:val="004E267B"/>
    <w:rsid w:val="004E3BAA"/>
    <w:rsid w:val="004E40A7"/>
    <w:rsid w:val="004E64D9"/>
    <w:rsid w:val="004F0722"/>
    <w:rsid w:val="004F0863"/>
    <w:rsid w:val="004F1B70"/>
    <w:rsid w:val="004F33B9"/>
    <w:rsid w:val="004F4660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07698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64B0"/>
    <w:rsid w:val="00597604"/>
    <w:rsid w:val="005A19E7"/>
    <w:rsid w:val="005A1AFF"/>
    <w:rsid w:val="005A1D35"/>
    <w:rsid w:val="005A465E"/>
    <w:rsid w:val="005A4B63"/>
    <w:rsid w:val="005A69AB"/>
    <w:rsid w:val="005B0980"/>
    <w:rsid w:val="005B0FE1"/>
    <w:rsid w:val="005B1996"/>
    <w:rsid w:val="005B457E"/>
    <w:rsid w:val="005B4B5F"/>
    <w:rsid w:val="005B69EB"/>
    <w:rsid w:val="005C13CF"/>
    <w:rsid w:val="005C3455"/>
    <w:rsid w:val="005C3FA1"/>
    <w:rsid w:val="005C78B4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25A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341"/>
    <w:rsid w:val="006346C8"/>
    <w:rsid w:val="006346ED"/>
    <w:rsid w:val="0063520C"/>
    <w:rsid w:val="006355A1"/>
    <w:rsid w:val="006367ED"/>
    <w:rsid w:val="00641A5F"/>
    <w:rsid w:val="00643503"/>
    <w:rsid w:val="006455F5"/>
    <w:rsid w:val="006473D4"/>
    <w:rsid w:val="006475FC"/>
    <w:rsid w:val="00647AFC"/>
    <w:rsid w:val="00651EBB"/>
    <w:rsid w:val="006527AA"/>
    <w:rsid w:val="00655F72"/>
    <w:rsid w:val="0065729B"/>
    <w:rsid w:val="0065731F"/>
    <w:rsid w:val="00657FE2"/>
    <w:rsid w:val="00660B6F"/>
    <w:rsid w:val="00661273"/>
    <w:rsid w:val="006615AF"/>
    <w:rsid w:val="006629E2"/>
    <w:rsid w:val="00662C7F"/>
    <w:rsid w:val="0066321F"/>
    <w:rsid w:val="00663598"/>
    <w:rsid w:val="006640C8"/>
    <w:rsid w:val="006665CD"/>
    <w:rsid w:val="00666F52"/>
    <w:rsid w:val="006675A3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5A5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0CCB"/>
    <w:rsid w:val="006D2DF7"/>
    <w:rsid w:val="006D2EC8"/>
    <w:rsid w:val="006D2F75"/>
    <w:rsid w:val="006D3209"/>
    <w:rsid w:val="006D55B0"/>
    <w:rsid w:val="006D69A8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323"/>
    <w:rsid w:val="00716576"/>
    <w:rsid w:val="00723F69"/>
    <w:rsid w:val="00734FF7"/>
    <w:rsid w:val="00735892"/>
    <w:rsid w:val="00735ECF"/>
    <w:rsid w:val="00736ED7"/>
    <w:rsid w:val="00741590"/>
    <w:rsid w:val="007416B4"/>
    <w:rsid w:val="00742817"/>
    <w:rsid w:val="007440D0"/>
    <w:rsid w:val="007442D3"/>
    <w:rsid w:val="007455F6"/>
    <w:rsid w:val="00747A22"/>
    <w:rsid w:val="0075014E"/>
    <w:rsid w:val="0075502D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4B43"/>
    <w:rsid w:val="007A53A0"/>
    <w:rsid w:val="007B0476"/>
    <w:rsid w:val="007B0C0F"/>
    <w:rsid w:val="007B2B5F"/>
    <w:rsid w:val="007B304A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3B5E"/>
    <w:rsid w:val="007D5A1F"/>
    <w:rsid w:val="007E095B"/>
    <w:rsid w:val="007E1FB3"/>
    <w:rsid w:val="007E40DF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DB1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BE6"/>
    <w:rsid w:val="0083567E"/>
    <w:rsid w:val="00836093"/>
    <w:rsid w:val="008364C7"/>
    <w:rsid w:val="008375F3"/>
    <w:rsid w:val="008402B4"/>
    <w:rsid w:val="008443FA"/>
    <w:rsid w:val="00844E01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C6A1E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3CF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19E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39E"/>
    <w:rsid w:val="009D24B1"/>
    <w:rsid w:val="009D41DA"/>
    <w:rsid w:val="009D56EB"/>
    <w:rsid w:val="009D6A51"/>
    <w:rsid w:val="009D7B19"/>
    <w:rsid w:val="009E0E54"/>
    <w:rsid w:val="009E3AE6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06F33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AEF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36C0A"/>
    <w:rsid w:val="00A402EF"/>
    <w:rsid w:val="00A40762"/>
    <w:rsid w:val="00A419B7"/>
    <w:rsid w:val="00A43B0B"/>
    <w:rsid w:val="00A45578"/>
    <w:rsid w:val="00A47F9B"/>
    <w:rsid w:val="00A51360"/>
    <w:rsid w:val="00A52A76"/>
    <w:rsid w:val="00A53A2F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BAC"/>
    <w:rsid w:val="00AA57CA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048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2305"/>
    <w:rsid w:val="00AE2EAE"/>
    <w:rsid w:val="00AE3052"/>
    <w:rsid w:val="00AE4903"/>
    <w:rsid w:val="00AE55FA"/>
    <w:rsid w:val="00AE5B9A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15D53"/>
    <w:rsid w:val="00B20133"/>
    <w:rsid w:val="00B20DF0"/>
    <w:rsid w:val="00B21959"/>
    <w:rsid w:val="00B22564"/>
    <w:rsid w:val="00B22B5F"/>
    <w:rsid w:val="00B268B0"/>
    <w:rsid w:val="00B27012"/>
    <w:rsid w:val="00B27387"/>
    <w:rsid w:val="00B30BEA"/>
    <w:rsid w:val="00B3207D"/>
    <w:rsid w:val="00B3264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B69"/>
    <w:rsid w:val="00B60DE4"/>
    <w:rsid w:val="00B6170F"/>
    <w:rsid w:val="00B61CBC"/>
    <w:rsid w:val="00B62EB2"/>
    <w:rsid w:val="00B70030"/>
    <w:rsid w:val="00B71021"/>
    <w:rsid w:val="00B71C4B"/>
    <w:rsid w:val="00B756AE"/>
    <w:rsid w:val="00B756E2"/>
    <w:rsid w:val="00B77D1D"/>
    <w:rsid w:val="00B77EF5"/>
    <w:rsid w:val="00B80CF5"/>
    <w:rsid w:val="00B829CB"/>
    <w:rsid w:val="00B8631F"/>
    <w:rsid w:val="00B90655"/>
    <w:rsid w:val="00B92973"/>
    <w:rsid w:val="00B937BC"/>
    <w:rsid w:val="00B93997"/>
    <w:rsid w:val="00B93F5E"/>
    <w:rsid w:val="00BA121C"/>
    <w:rsid w:val="00BA2BE8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D4B4C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47FD"/>
    <w:rsid w:val="00C758B1"/>
    <w:rsid w:val="00C77C47"/>
    <w:rsid w:val="00C85082"/>
    <w:rsid w:val="00C859EC"/>
    <w:rsid w:val="00C9515E"/>
    <w:rsid w:val="00C95B86"/>
    <w:rsid w:val="00C968BC"/>
    <w:rsid w:val="00CA0BF0"/>
    <w:rsid w:val="00CA174C"/>
    <w:rsid w:val="00CA4895"/>
    <w:rsid w:val="00CA4B84"/>
    <w:rsid w:val="00CA6BD3"/>
    <w:rsid w:val="00CB00B9"/>
    <w:rsid w:val="00CB0FC2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1B1F"/>
    <w:rsid w:val="00CD55E3"/>
    <w:rsid w:val="00CD56D5"/>
    <w:rsid w:val="00CD5857"/>
    <w:rsid w:val="00CE09CD"/>
    <w:rsid w:val="00CF2307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72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37EEF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76D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DF7C48"/>
    <w:rsid w:val="00E01131"/>
    <w:rsid w:val="00E01827"/>
    <w:rsid w:val="00E01A48"/>
    <w:rsid w:val="00E01E3F"/>
    <w:rsid w:val="00E03882"/>
    <w:rsid w:val="00E07566"/>
    <w:rsid w:val="00E12913"/>
    <w:rsid w:val="00E12B3F"/>
    <w:rsid w:val="00E138EF"/>
    <w:rsid w:val="00E14112"/>
    <w:rsid w:val="00E14287"/>
    <w:rsid w:val="00E16968"/>
    <w:rsid w:val="00E17B40"/>
    <w:rsid w:val="00E2047F"/>
    <w:rsid w:val="00E20F4E"/>
    <w:rsid w:val="00E220EE"/>
    <w:rsid w:val="00E24E0F"/>
    <w:rsid w:val="00E262D1"/>
    <w:rsid w:val="00E26F81"/>
    <w:rsid w:val="00E27DEA"/>
    <w:rsid w:val="00E339BA"/>
    <w:rsid w:val="00E35C24"/>
    <w:rsid w:val="00E364BD"/>
    <w:rsid w:val="00E41748"/>
    <w:rsid w:val="00E4396A"/>
    <w:rsid w:val="00E5065E"/>
    <w:rsid w:val="00E512DE"/>
    <w:rsid w:val="00E52CDF"/>
    <w:rsid w:val="00E55DF0"/>
    <w:rsid w:val="00E6136B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5F2C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5072"/>
    <w:rsid w:val="00ED5411"/>
    <w:rsid w:val="00ED60FD"/>
    <w:rsid w:val="00EE27B2"/>
    <w:rsid w:val="00EE360B"/>
    <w:rsid w:val="00EE3941"/>
    <w:rsid w:val="00EE50B9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36F7E"/>
    <w:rsid w:val="00F436CC"/>
    <w:rsid w:val="00F50FCB"/>
    <w:rsid w:val="00F51D8F"/>
    <w:rsid w:val="00F52E2F"/>
    <w:rsid w:val="00F532A7"/>
    <w:rsid w:val="00F54479"/>
    <w:rsid w:val="00F54A40"/>
    <w:rsid w:val="00F55190"/>
    <w:rsid w:val="00F60875"/>
    <w:rsid w:val="00F6108F"/>
    <w:rsid w:val="00F6429D"/>
    <w:rsid w:val="00F65D6D"/>
    <w:rsid w:val="00F66445"/>
    <w:rsid w:val="00F67758"/>
    <w:rsid w:val="00F70C27"/>
    <w:rsid w:val="00F729C8"/>
    <w:rsid w:val="00F72DD1"/>
    <w:rsid w:val="00F74DA1"/>
    <w:rsid w:val="00F752D3"/>
    <w:rsid w:val="00F75DB5"/>
    <w:rsid w:val="00F76AB0"/>
    <w:rsid w:val="00F76C2A"/>
    <w:rsid w:val="00F76DC6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673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0ED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464118"/>
  </w:style>
  <w:style w:type="character" w:styleId="afa">
    <w:name w:val="page number"/>
    <w:basedOn w:val="a0"/>
    <w:rsid w:val="00464118"/>
  </w:style>
  <w:style w:type="table" w:customStyle="1" w:styleId="12">
    <w:name w:val="Сетка таблицы1"/>
    <w:basedOn w:val="a1"/>
    <w:next w:val="a7"/>
    <w:rsid w:val="00464118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2"/>
    <w:uiPriority w:val="99"/>
    <w:semiHidden/>
    <w:unhideWhenUsed/>
    <w:rsid w:val="0045454E"/>
  </w:style>
  <w:style w:type="table" w:customStyle="1" w:styleId="22">
    <w:name w:val="Сетка таблицы2"/>
    <w:basedOn w:val="a1"/>
    <w:next w:val="a7"/>
    <w:rsid w:val="0045454E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B60B6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C85D-E7FC-403F-8418-ED4217FF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TuradzhanovTA</cp:lastModifiedBy>
  <cp:revision>2</cp:revision>
  <cp:lastPrinted>2014-08-15T06:49:00Z</cp:lastPrinted>
  <dcterms:created xsi:type="dcterms:W3CDTF">2014-08-15T11:58:00Z</dcterms:created>
  <dcterms:modified xsi:type="dcterms:W3CDTF">2014-08-15T11:58:00Z</dcterms:modified>
</cp:coreProperties>
</file>