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081870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0A2511" w:rsidRDefault="000A2511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7B1097">
        <w:t>………………..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B1097">
        <w:t>………………..</w:t>
      </w:r>
    </w:p>
    <w:p w:rsidR="00514213" w:rsidRDefault="00514213" w:rsidP="008D1C8F">
      <w:r>
        <w:t xml:space="preserve">Начальник сектора информационных технологий                                     </w:t>
      </w:r>
      <w:r w:rsidR="007B1097">
        <w:t>…………………</w:t>
      </w:r>
    </w:p>
    <w:p w:rsidR="00522258" w:rsidRPr="00E837D4" w:rsidRDefault="00522258" w:rsidP="008D1C8F">
      <w:r>
        <w:t xml:space="preserve">Начальник сектора договорной и правовой работы                                   </w:t>
      </w:r>
      <w:r w:rsidR="007B1097">
        <w:t>…………………</w:t>
      </w:r>
    </w:p>
    <w:p w:rsidR="00450780" w:rsidRDefault="00450780" w:rsidP="00450780">
      <w:r>
        <w:t>Начальник</w:t>
      </w:r>
      <w:r w:rsidR="00163997">
        <w:t xml:space="preserve"> планово-экономического</w:t>
      </w:r>
      <w:r>
        <w:t xml:space="preserve"> сектора                                             </w:t>
      </w:r>
      <w:r w:rsidR="007B1097">
        <w:t>…………………</w:t>
      </w:r>
    </w:p>
    <w:p w:rsidR="00514213" w:rsidRDefault="00514213" w:rsidP="00514213">
      <w:r>
        <w:t xml:space="preserve">Ведущий инженер                                                                                          </w:t>
      </w:r>
      <w:r w:rsidR="007B1097">
        <w:t>…………………</w:t>
      </w:r>
    </w:p>
    <w:p w:rsidR="00514213" w:rsidRDefault="00514213" w:rsidP="00015A79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</w:t>
      </w:r>
      <w:r w:rsidR="007B1097">
        <w:t>…………………</w:t>
      </w:r>
      <w:r w:rsidRPr="00E837D4">
        <w:t xml:space="preserve">   </w:t>
      </w:r>
    </w:p>
    <w:p w:rsidR="00784B8E" w:rsidRDefault="00784B8E" w:rsidP="007641B0"/>
    <w:p w:rsidR="00163997" w:rsidRPr="00E26A64" w:rsidRDefault="00163997" w:rsidP="007641B0">
      <w:r>
        <w:t>Приглашенные</w:t>
      </w:r>
      <w:r w:rsidRPr="00E26A64">
        <w:t>:</w:t>
      </w:r>
    </w:p>
    <w:p w:rsidR="00163997" w:rsidRDefault="00163997" w:rsidP="007641B0">
      <w:r>
        <w:t xml:space="preserve">Начальник технического отдела                                                                  </w:t>
      </w:r>
      <w:r w:rsidR="00E26A64">
        <w:t xml:space="preserve"> </w:t>
      </w:r>
      <w:r w:rsidR="007B1097">
        <w:t>…………………</w:t>
      </w:r>
    </w:p>
    <w:p w:rsidR="00163997" w:rsidRPr="003A43DA" w:rsidRDefault="00163997" w:rsidP="007641B0"/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DF35D5" w:rsidRPr="00E837D4" w:rsidRDefault="00DF35D5" w:rsidP="007641B0"/>
    <w:p w:rsidR="000F7AEE" w:rsidRPr="000F7AEE" w:rsidRDefault="00514213" w:rsidP="000F7AEE">
      <w:pPr>
        <w:pStyle w:val="10"/>
        <w:suppressAutoHyphens/>
        <w:rPr>
          <w:sz w:val="24"/>
          <w:szCs w:val="24"/>
        </w:rPr>
      </w:pPr>
      <w:r w:rsidRPr="000F7AEE">
        <w:rPr>
          <w:sz w:val="24"/>
          <w:szCs w:val="24"/>
        </w:rPr>
        <w:t xml:space="preserve">Подведение итогов открытого конкурса </w:t>
      </w:r>
      <w:r w:rsidR="000F7AEE">
        <w:rPr>
          <w:sz w:val="24"/>
          <w:szCs w:val="24"/>
        </w:rPr>
        <w:t>№</w:t>
      </w:r>
      <w:r w:rsidR="000F7AEE" w:rsidRPr="000F7AEE">
        <w:rPr>
          <w:sz w:val="24"/>
          <w:szCs w:val="24"/>
        </w:rPr>
        <w:t>ОК/018/</w:t>
      </w:r>
      <w:proofErr w:type="spellStart"/>
      <w:r w:rsidR="000F7AEE" w:rsidRPr="000F7AEE">
        <w:rPr>
          <w:sz w:val="24"/>
          <w:szCs w:val="24"/>
        </w:rPr>
        <w:t>НКПЗаб</w:t>
      </w:r>
      <w:proofErr w:type="spellEnd"/>
      <w:r w:rsidR="000F7AEE" w:rsidRPr="000F7AEE">
        <w:rPr>
          <w:sz w:val="24"/>
          <w:szCs w:val="24"/>
        </w:rPr>
        <w:t xml:space="preserve">/0028  на право заключения </w:t>
      </w:r>
      <w:proofErr w:type="gramStart"/>
      <w:r w:rsidR="000F7AEE" w:rsidRPr="000F7AEE">
        <w:rPr>
          <w:sz w:val="24"/>
          <w:szCs w:val="24"/>
        </w:rPr>
        <w:t>договора</w:t>
      </w:r>
      <w:proofErr w:type="gramEnd"/>
      <w:r w:rsidR="000F7AEE" w:rsidRPr="000F7AEE">
        <w:rPr>
          <w:sz w:val="24"/>
          <w:szCs w:val="24"/>
        </w:rPr>
        <w:t xml:space="preserve"> на выполнение работ по техническому обслуживанию железнодорожных путей Агентства контейнерных перевозок ст. Забайкальск в 2014 году (строка ГПЗ № 400)</w:t>
      </w:r>
      <w:r w:rsidR="000F7AEE">
        <w:rPr>
          <w:sz w:val="24"/>
          <w:szCs w:val="24"/>
        </w:rPr>
        <w:t>.</w:t>
      </w:r>
    </w:p>
    <w:p w:rsidR="007D2FE5" w:rsidRDefault="00E26A64" w:rsidP="00F04F4A">
      <w:pPr>
        <w:suppressAutoHyphens/>
        <w:jc w:val="both"/>
      </w:pPr>
      <w:r>
        <w:t xml:space="preserve">    </w:t>
      </w:r>
    </w:p>
    <w:p w:rsidR="007D2FE5" w:rsidRPr="007B1097" w:rsidRDefault="00C65C1B" w:rsidP="00E26A64">
      <w:pPr>
        <w:rPr>
          <w:i/>
        </w:rPr>
      </w:pPr>
      <w:r w:rsidRPr="00F81E98">
        <w:rPr>
          <w:i/>
        </w:rPr>
        <w:t xml:space="preserve"> </w:t>
      </w:r>
      <w:r w:rsidR="00374C15" w:rsidRPr="00F81E98">
        <w:rPr>
          <w:i/>
        </w:rPr>
        <w:t xml:space="preserve">Докладчик: </w:t>
      </w:r>
      <w:r w:rsidR="007B1097">
        <w:rPr>
          <w:i/>
        </w:rPr>
        <w:t>……………………</w:t>
      </w:r>
    </w:p>
    <w:p w:rsidR="006C60C3" w:rsidRPr="00F81E98" w:rsidRDefault="00941A43" w:rsidP="007D2FE5">
      <w:pPr>
        <w:jc w:val="both"/>
        <w:rPr>
          <w:i/>
        </w:rPr>
      </w:pPr>
      <w:r w:rsidRPr="00F81E98">
        <w:rPr>
          <w:i/>
        </w:rPr>
        <w:t xml:space="preserve"> </w:t>
      </w:r>
      <w:r w:rsidR="006C60C3" w:rsidRPr="00F81E98">
        <w:rPr>
          <w:i/>
        </w:rPr>
        <w:t xml:space="preserve">№ заявки в АСБК: </w:t>
      </w:r>
      <w:r w:rsidR="00622E44" w:rsidRPr="00622E44">
        <w:rPr>
          <w:i/>
        </w:rPr>
        <w:t>Т100</w:t>
      </w:r>
      <w:r w:rsidR="000F7AEE">
        <w:rPr>
          <w:i/>
        </w:rPr>
        <w:t>61945</w:t>
      </w:r>
      <w:r w:rsidR="00622E44">
        <w:rPr>
          <w:i/>
        </w:rPr>
        <w:t>.</w:t>
      </w:r>
    </w:p>
    <w:p w:rsidR="009577DD" w:rsidRPr="003A43DA" w:rsidRDefault="009577DD" w:rsidP="007D2FE5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6D299F" w:rsidRDefault="00EA639B" w:rsidP="00E82698">
      <w:pPr>
        <w:pStyle w:val="Default"/>
        <w:ind w:firstLine="720"/>
        <w:jc w:val="both"/>
        <w:rPr>
          <w:color w:val="auto"/>
        </w:rPr>
      </w:pPr>
      <w:r w:rsidRPr="001D7B9D">
        <w:rPr>
          <w:color w:val="auto"/>
        </w:rPr>
        <w:t>1</w:t>
      </w:r>
      <w:r w:rsidR="00E82698" w:rsidRPr="001D7B9D">
        <w:rPr>
          <w:color w:val="auto"/>
        </w:rPr>
        <w:t>.</w:t>
      </w:r>
      <w:r w:rsidR="00E82698" w:rsidRPr="00E82698">
        <w:rPr>
          <w:color w:val="auto"/>
        </w:rPr>
        <w:t xml:space="preserve"> </w:t>
      </w:r>
      <w:r w:rsidR="001D7B9D">
        <w:rPr>
          <w:color w:val="auto"/>
        </w:rPr>
        <w:t xml:space="preserve">Согласиться с выводами Постоянной рабочей группы филиала ОАО «ТрансКонтейнер» на Забайкальской железной </w:t>
      </w:r>
      <w:r w:rsidR="001D7B9D" w:rsidRPr="00A83415">
        <w:rPr>
          <w:color w:val="auto"/>
        </w:rPr>
        <w:t>дороге (протокол №</w:t>
      </w:r>
      <w:r w:rsidR="00F04F4A">
        <w:rPr>
          <w:color w:val="auto"/>
        </w:rPr>
        <w:t>2</w:t>
      </w:r>
      <w:r w:rsidR="000F7AEE">
        <w:rPr>
          <w:color w:val="auto"/>
        </w:rPr>
        <w:t>8</w:t>
      </w:r>
      <w:r w:rsidR="00AA7240">
        <w:rPr>
          <w:color w:val="auto"/>
        </w:rPr>
        <w:t xml:space="preserve"> </w:t>
      </w:r>
      <w:r w:rsidR="001D7B9D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0F7AEE">
        <w:rPr>
          <w:color w:val="auto"/>
        </w:rPr>
        <w:t>22</w:t>
      </w:r>
      <w:r w:rsidR="006F00F8" w:rsidRPr="00A83415">
        <w:rPr>
          <w:color w:val="auto"/>
        </w:rPr>
        <w:t>.0</w:t>
      </w:r>
      <w:r w:rsidR="00F04F4A">
        <w:rPr>
          <w:color w:val="auto"/>
        </w:rPr>
        <w:t>8</w:t>
      </w:r>
      <w:r w:rsidR="006F00F8" w:rsidRPr="00A83415">
        <w:rPr>
          <w:color w:val="auto"/>
        </w:rPr>
        <w:t>.2014г.</w:t>
      </w:r>
      <w:r w:rsidR="001D7B9D" w:rsidRPr="00A83415">
        <w:rPr>
          <w:color w:val="auto"/>
        </w:rPr>
        <w:t>)</w:t>
      </w:r>
      <w:r w:rsidR="001D7B9D">
        <w:rPr>
          <w:color w:val="auto"/>
        </w:rPr>
        <w:t xml:space="preserve"> в части принятия решения допустить к участию в открытом конкурсе ООО «</w:t>
      </w:r>
      <w:proofErr w:type="spellStart"/>
      <w:r w:rsidR="000F7AEE">
        <w:rPr>
          <w:color w:val="auto"/>
        </w:rPr>
        <w:t>Транссервис</w:t>
      </w:r>
      <w:proofErr w:type="spellEnd"/>
      <w:r w:rsidR="000F7AEE">
        <w:rPr>
          <w:color w:val="auto"/>
        </w:rPr>
        <w:t>»</w:t>
      </w:r>
      <w:r w:rsidR="001D7B9D">
        <w:rPr>
          <w:color w:val="auto"/>
        </w:rPr>
        <w:t xml:space="preserve">, </w:t>
      </w:r>
      <w:r w:rsidR="007D2FE5">
        <w:rPr>
          <w:color w:val="auto"/>
        </w:rPr>
        <w:t>ОО</w:t>
      </w:r>
      <w:r w:rsidR="001D7B9D">
        <w:rPr>
          <w:color w:val="auto"/>
        </w:rPr>
        <w:t>О «</w:t>
      </w:r>
      <w:r w:rsidR="000F7AEE">
        <w:rPr>
          <w:color w:val="auto"/>
        </w:rPr>
        <w:t>Эхо</w:t>
      </w:r>
      <w:r w:rsidR="001D7B9D">
        <w:rPr>
          <w:color w:val="auto"/>
        </w:rPr>
        <w:t>»</w:t>
      </w:r>
      <w:r w:rsidR="000F7AEE">
        <w:rPr>
          <w:color w:val="auto"/>
        </w:rPr>
        <w:t xml:space="preserve">, ООО </w:t>
      </w:r>
      <w:proofErr w:type="spellStart"/>
      <w:r w:rsidR="000F7AEE">
        <w:rPr>
          <w:color w:val="auto"/>
        </w:rPr>
        <w:t>Конкор</w:t>
      </w:r>
      <w:proofErr w:type="spellEnd"/>
      <w:r w:rsidR="000F7AEE">
        <w:rPr>
          <w:color w:val="auto"/>
        </w:rPr>
        <w:t>»</w:t>
      </w:r>
      <w:r w:rsidR="006D299F">
        <w:rPr>
          <w:color w:val="auto"/>
        </w:rPr>
        <w:t>.</w:t>
      </w:r>
    </w:p>
    <w:p w:rsidR="006D2CAD" w:rsidRDefault="001D7B9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2. </w:t>
      </w:r>
      <w:r w:rsidR="00114E56">
        <w:rPr>
          <w:color w:val="auto"/>
        </w:rPr>
        <w:t>Согласиться с выводами Постоянной рабочей группы филиала ОАО «ТрансКонтейнер» на Забайкальской железной дор</w:t>
      </w:r>
      <w:r w:rsidR="00114E56" w:rsidRPr="006F00F8">
        <w:rPr>
          <w:color w:val="auto"/>
        </w:rPr>
        <w:t xml:space="preserve">оге </w:t>
      </w:r>
      <w:r w:rsidR="00114E56" w:rsidRPr="00A83415">
        <w:rPr>
          <w:color w:val="auto"/>
        </w:rPr>
        <w:t>(протокол №</w:t>
      </w:r>
      <w:r w:rsidR="00F04F4A">
        <w:rPr>
          <w:color w:val="auto"/>
        </w:rPr>
        <w:t>2</w:t>
      </w:r>
      <w:r w:rsidR="000F7AEE">
        <w:rPr>
          <w:color w:val="auto"/>
        </w:rPr>
        <w:t>9</w:t>
      </w:r>
      <w:r w:rsidR="006F00F8" w:rsidRPr="00A83415">
        <w:rPr>
          <w:color w:val="auto"/>
        </w:rPr>
        <w:t xml:space="preserve"> </w:t>
      </w:r>
      <w:r w:rsidR="00114E56" w:rsidRPr="00A83415">
        <w:rPr>
          <w:color w:val="auto"/>
        </w:rPr>
        <w:t>от</w:t>
      </w:r>
      <w:r w:rsidR="006F00F8" w:rsidRPr="00A83415">
        <w:rPr>
          <w:color w:val="auto"/>
        </w:rPr>
        <w:t xml:space="preserve"> </w:t>
      </w:r>
      <w:r w:rsidR="000F7AEE">
        <w:rPr>
          <w:color w:val="auto"/>
        </w:rPr>
        <w:t>22</w:t>
      </w:r>
      <w:r w:rsidR="006F00F8" w:rsidRPr="00A83415">
        <w:rPr>
          <w:color w:val="auto"/>
        </w:rPr>
        <w:t>.0</w:t>
      </w:r>
      <w:r w:rsidR="00F04F4A">
        <w:rPr>
          <w:color w:val="auto"/>
        </w:rPr>
        <w:t>8</w:t>
      </w:r>
      <w:r w:rsidR="006F00F8" w:rsidRPr="00A83415">
        <w:rPr>
          <w:color w:val="auto"/>
        </w:rPr>
        <w:t>.2014г.</w:t>
      </w:r>
      <w:r w:rsidR="00114E56" w:rsidRPr="00A83415">
        <w:rPr>
          <w:color w:val="auto"/>
        </w:rPr>
        <w:t>)</w:t>
      </w:r>
      <w:r w:rsidR="00114E56">
        <w:rPr>
          <w:color w:val="auto"/>
        </w:rPr>
        <w:t xml:space="preserve"> в части присвоения участникам порядковых номеров и определении победителя</w:t>
      </w:r>
      <w:r w:rsidR="006D2CAD">
        <w:rPr>
          <w:color w:val="auto"/>
        </w:rPr>
        <w:t>.</w:t>
      </w:r>
    </w:p>
    <w:p w:rsidR="00114E56" w:rsidRPr="00114E56" w:rsidRDefault="006D2CAD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</w:t>
      </w:r>
      <w:r w:rsidR="00114E56">
        <w:rPr>
          <w:color w:val="auto"/>
        </w:rPr>
        <w:t>ринято решение</w:t>
      </w:r>
      <w:r w:rsidR="00114E56" w:rsidRPr="00114E56">
        <w:rPr>
          <w:color w:val="auto"/>
        </w:rPr>
        <w:t>:</w:t>
      </w:r>
    </w:p>
    <w:p w:rsidR="006F00F8" w:rsidRDefault="006F00F8" w:rsidP="00E82698">
      <w:pPr>
        <w:pStyle w:val="Default"/>
        <w:ind w:firstLine="720"/>
        <w:jc w:val="both"/>
        <w:rPr>
          <w:color w:val="auto"/>
        </w:rPr>
      </w:pPr>
    </w:p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 w:rsidRPr="00114E56">
        <w:rPr>
          <w:color w:val="auto"/>
        </w:rPr>
        <w:t>2</w:t>
      </w:r>
      <w:r>
        <w:rPr>
          <w:color w:val="auto"/>
        </w:rPr>
        <w:t>.1. заявкам участников присвоить следующие порядковые номера</w:t>
      </w:r>
      <w:r w:rsidRPr="00114E56">
        <w:rPr>
          <w:color w:val="auto"/>
        </w:rPr>
        <w:t>:</w:t>
      </w:r>
    </w:p>
    <w:p w:rsidR="007D2FE5" w:rsidRPr="00114E56" w:rsidRDefault="007D2FE5" w:rsidP="00E82698">
      <w:pPr>
        <w:pStyle w:val="Default"/>
        <w:ind w:firstLine="720"/>
        <w:jc w:val="both"/>
        <w:rPr>
          <w:color w:val="auto"/>
        </w:rPr>
      </w:pPr>
    </w:p>
    <w:tbl>
      <w:tblPr>
        <w:tblStyle w:val="a7"/>
        <w:tblW w:w="8981" w:type="dxa"/>
        <w:tblLook w:val="04A0"/>
      </w:tblPr>
      <w:tblGrid>
        <w:gridCol w:w="6062"/>
        <w:gridCol w:w="1417"/>
        <w:gridCol w:w="1502"/>
      </w:tblGrid>
      <w:tr w:rsidR="00114E56" w:rsidRPr="00114E56" w:rsidTr="00114E56">
        <w:tc>
          <w:tcPr>
            <w:tcW w:w="6062" w:type="dxa"/>
          </w:tcPr>
          <w:p w:rsid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>Сведение об организации</w:t>
            </w:r>
          </w:p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 w:rsidRPr="00114E56">
              <w:rPr>
                <w:color w:val="auto"/>
              </w:rPr>
              <w:t xml:space="preserve"> (наименование, ИНН, КПП, ОГРН)</w:t>
            </w:r>
          </w:p>
        </w:tc>
        <w:tc>
          <w:tcPr>
            <w:tcW w:w="1417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баллов</w:t>
            </w:r>
          </w:p>
        </w:tc>
        <w:tc>
          <w:tcPr>
            <w:tcW w:w="1502" w:type="dxa"/>
          </w:tcPr>
          <w:p w:rsidR="00114E56" w:rsidRPr="00114E56" w:rsidRDefault="00114E56" w:rsidP="00114E5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Порядковый номер</w:t>
            </w:r>
          </w:p>
        </w:tc>
      </w:tr>
      <w:tr w:rsidR="000F7AEE" w:rsidTr="00726237">
        <w:tc>
          <w:tcPr>
            <w:tcW w:w="6062" w:type="dxa"/>
            <w:vAlign w:val="center"/>
          </w:tcPr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>ООО «</w:t>
            </w:r>
            <w:proofErr w:type="spellStart"/>
            <w:r w:rsidRPr="00191D25">
              <w:t>Транссервис</w:t>
            </w:r>
            <w:proofErr w:type="spellEnd"/>
            <w:r w:rsidRPr="00191D25">
              <w:t>»</w:t>
            </w:r>
          </w:p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>ИНН 7536133527</w:t>
            </w:r>
            <w:r>
              <w:t xml:space="preserve">, </w:t>
            </w:r>
            <w:r w:rsidRPr="00191D25">
              <w:t>КПП 753601001</w:t>
            </w:r>
          </w:p>
          <w:p w:rsidR="000F7AEE" w:rsidRPr="00F94AA1" w:rsidRDefault="000F7AEE" w:rsidP="000F7AEE">
            <w:pPr>
              <w:pStyle w:val="30"/>
              <w:contextualSpacing/>
              <w:jc w:val="center"/>
              <w:rPr>
                <w:sz w:val="24"/>
                <w:szCs w:val="24"/>
              </w:rPr>
            </w:pPr>
            <w:r w:rsidRPr="00F94AA1">
              <w:rPr>
                <w:sz w:val="24"/>
                <w:szCs w:val="24"/>
              </w:rPr>
              <w:t>ОГРН 1137536001107</w:t>
            </w:r>
          </w:p>
        </w:tc>
        <w:tc>
          <w:tcPr>
            <w:tcW w:w="1417" w:type="dxa"/>
          </w:tcPr>
          <w:p w:rsidR="000F7AEE" w:rsidRDefault="000F7AEE" w:rsidP="00E34D66">
            <w:pPr>
              <w:spacing w:line="150" w:lineRule="atLeast"/>
              <w:jc w:val="center"/>
            </w:pPr>
          </w:p>
          <w:p w:rsidR="000F7AEE" w:rsidRDefault="000F7AEE" w:rsidP="00E34D66">
            <w:pPr>
              <w:spacing w:line="150" w:lineRule="atLeast"/>
              <w:jc w:val="center"/>
            </w:pPr>
            <w:r>
              <w:t>2,45</w:t>
            </w:r>
          </w:p>
          <w:p w:rsidR="000F7AEE" w:rsidRDefault="000F7AEE" w:rsidP="00E34D66">
            <w:pPr>
              <w:spacing w:line="150" w:lineRule="atLeast"/>
              <w:jc w:val="center"/>
            </w:pPr>
          </w:p>
        </w:tc>
        <w:tc>
          <w:tcPr>
            <w:tcW w:w="1502" w:type="dxa"/>
            <w:vAlign w:val="center"/>
          </w:tcPr>
          <w:p w:rsidR="000F7AEE" w:rsidRPr="00C82A99" w:rsidRDefault="000F7AEE" w:rsidP="00E34D66">
            <w:pPr>
              <w:spacing w:line="150" w:lineRule="atLeast"/>
              <w:jc w:val="center"/>
            </w:pPr>
            <w:r>
              <w:t>2</w:t>
            </w:r>
          </w:p>
        </w:tc>
      </w:tr>
      <w:tr w:rsidR="000F7AEE" w:rsidRPr="00114E56" w:rsidTr="00726237">
        <w:tc>
          <w:tcPr>
            <w:tcW w:w="6062" w:type="dxa"/>
            <w:vAlign w:val="center"/>
          </w:tcPr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>ООО «</w:t>
            </w:r>
            <w:r>
              <w:t>ЭХО</w:t>
            </w:r>
            <w:r w:rsidRPr="00191D25">
              <w:t>»</w:t>
            </w:r>
          </w:p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 xml:space="preserve">ИНН </w:t>
            </w:r>
            <w:r>
              <w:t xml:space="preserve">7515007063, </w:t>
            </w:r>
            <w:r w:rsidRPr="00191D25">
              <w:t xml:space="preserve">КПП </w:t>
            </w:r>
            <w:r>
              <w:t>751501001</w:t>
            </w:r>
          </w:p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 xml:space="preserve">ОГРН </w:t>
            </w:r>
            <w:r>
              <w:t>1087515000176</w:t>
            </w:r>
          </w:p>
        </w:tc>
        <w:tc>
          <w:tcPr>
            <w:tcW w:w="1417" w:type="dxa"/>
          </w:tcPr>
          <w:p w:rsidR="000F7AEE" w:rsidRDefault="000F7AEE" w:rsidP="00E34D66">
            <w:pPr>
              <w:spacing w:line="150" w:lineRule="atLeast"/>
              <w:jc w:val="center"/>
            </w:pPr>
          </w:p>
          <w:p w:rsidR="000F7AEE" w:rsidRDefault="000F7AEE" w:rsidP="00E34D66">
            <w:pPr>
              <w:spacing w:line="150" w:lineRule="atLeast"/>
              <w:jc w:val="center"/>
            </w:pPr>
            <w:r>
              <w:t>2,7</w:t>
            </w:r>
          </w:p>
        </w:tc>
        <w:tc>
          <w:tcPr>
            <w:tcW w:w="1502" w:type="dxa"/>
            <w:vAlign w:val="center"/>
          </w:tcPr>
          <w:p w:rsidR="000F7AEE" w:rsidRDefault="000F7AEE" w:rsidP="00E34D66">
            <w:pPr>
              <w:spacing w:line="150" w:lineRule="atLeast"/>
              <w:jc w:val="center"/>
            </w:pPr>
            <w:r>
              <w:t>1</w:t>
            </w:r>
          </w:p>
        </w:tc>
      </w:tr>
      <w:tr w:rsidR="000F7AEE" w:rsidRPr="00114E56" w:rsidTr="00726237">
        <w:tc>
          <w:tcPr>
            <w:tcW w:w="6062" w:type="dxa"/>
            <w:vAlign w:val="center"/>
          </w:tcPr>
          <w:p w:rsidR="000F7AEE" w:rsidRPr="00191D25" w:rsidRDefault="000F7AEE" w:rsidP="000F7AEE">
            <w:pPr>
              <w:pStyle w:val="Default"/>
              <w:jc w:val="center"/>
            </w:pPr>
            <w:r>
              <w:t>ООО «</w:t>
            </w:r>
            <w:proofErr w:type="spellStart"/>
            <w:r>
              <w:t>Конкор</w:t>
            </w:r>
            <w:proofErr w:type="spellEnd"/>
            <w:r w:rsidRPr="00191D25">
              <w:t>»</w:t>
            </w:r>
          </w:p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 xml:space="preserve">ИНН </w:t>
            </w:r>
            <w:r>
              <w:t xml:space="preserve">2826003947, </w:t>
            </w:r>
            <w:r w:rsidRPr="00191D25">
              <w:t xml:space="preserve">КПП </w:t>
            </w:r>
            <w:r>
              <w:t>282601001</w:t>
            </w:r>
          </w:p>
          <w:p w:rsidR="000F7AEE" w:rsidRPr="00191D25" w:rsidRDefault="000F7AEE" w:rsidP="000F7AEE">
            <w:pPr>
              <w:pStyle w:val="Default"/>
              <w:jc w:val="center"/>
            </w:pPr>
            <w:r w:rsidRPr="00191D25">
              <w:t xml:space="preserve">ОГРН </w:t>
            </w:r>
            <w:r>
              <w:t>1022801226304</w:t>
            </w:r>
          </w:p>
        </w:tc>
        <w:tc>
          <w:tcPr>
            <w:tcW w:w="1417" w:type="dxa"/>
          </w:tcPr>
          <w:p w:rsidR="000F7AEE" w:rsidRDefault="000F7AEE" w:rsidP="00E34D66">
            <w:pPr>
              <w:spacing w:line="150" w:lineRule="atLeast"/>
              <w:jc w:val="center"/>
            </w:pPr>
          </w:p>
          <w:p w:rsidR="000F7AEE" w:rsidRDefault="000F7AEE" w:rsidP="00E34D66">
            <w:pPr>
              <w:spacing w:line="150" w:lineRule="atLeast"/>
              <w:jc w:val="center"/>
            </w:pPr>
            <w:r>
              <w:t>1,6</w:t>
            </w:r>
          </w:p>
          <w:p w:rsidR="000F7AEE" w:rsidRDefault="000F7AEE" w:rsidP="00E34D66">
            <w:pPr>
              <w:spacing w:line="150" w:lineRule="atLeast"/>
              <w:jc w:val="center"/>
            </w:pPr>
          </w:p>
        </w:tc>
        <w:tc>
          <w:tcPr>
            <w:tcW w:w="1502" w:type="dxa"/>
            <w:vAlign w:val="center"/>
          </w:tcPr>
          <w:p w:rsidR="000F7AEE" w:rsidRPr="00C82A99" w:rsidRDefault="000F7AEE" w:rsidP="00E34D66">
            <w:pPr>
              <w:spacing w:line="150" w:lineRule="atLeast"/>
              <w:jc w:val="center"/>
            </w:pPr>
            <w:r>
              <w:t>3</w:t>
            </w:r>
          </w:p>
        </w:tc>
      </w:tr>
    </w:tbl>
    <w:p w:rsidR="00114E56" w:rsidRDefault="00114E5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E82698" w:rsidRDefault="006F42B6" w:rsidP="00E82698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Признать победителем открытого конкурс</w:t>
      </w:r>
      <w:proofErr w:type="gramStart"/>
      <w:r>
        <w:rPr>
          <w:color w:val="auto"/>
        </w:rPr>
        <w:t xml:space="preserve">а </w:t>
      </w:r>
      <w:r w:rsidR="000F7AEE" w:rsidRPr="005D2246">
        <w:t>ООО</w:t>
      </w:r>
      <w:proofErr w:type="gramEnd"/>
      <w:r w:rsidR="000F7AEE" w:rsidRPr="005D2246">
        <w:t xml:space="preserve"> «</w:t>
      </w:r>
      <w:r w:rsidR="000F7AEE">
        <w:t>Э</w:t>
      </w:r>
      <w:r w:rsidR="00EE3A23">
        <w:t>хо</w:t>
      </w:r>
      <w:r w:rsidR="000F7AEE" w:rsidRPr="005D2246">
        <w:t>»</w:t>
      </w:r>
      <w:r>
        <w:t xml:space="preserve"> и заключить </w:t>
      </w:r>
      <w:r w:rsidR="000F7AEE">
        <w:t xml:space="preserve">с ним </w:t>
      </w:r>
      <w:r w:rsidR="00E82698" w:rsidRPr="00E82698">
        <w:rPr>
          <w:color w:val="auto"/>
        </w:rPr>
        <w:t xml:space="preserve">договор </w:t>
      </w:r>
      <w:r w:rsidR="00EE3A23" w:rsidRPr="000F7AEE">
        <w:t xml:space="preserve">на выполнение работ по техническому обслуживанию железнодорожных путей Агентства контейнерных перевозок ст. Забайкальск в 2014 году </w:t>
      </w:r>
      <w:r w:rsidR="00E82698" w:rsidRPr="00E82698">
        <w:rPr>
          <w:color w:val="auto"/>
        </w:rPr>
        <w:t>на следующих условиях:</w:t>
      </w:r>
    </w:p>
    <w:p w:rsidR="009512C0" w:rsidRPr="00E82698" w:rsidRDefault="009512C0" w:rsidP="00E82698">
      <w:pPr>
        <w:pStyle w:val="Default"/>
        <w:ind w:firstLine="720"/>
        <w:jc w:val="both"/>
        <w:rPr>
          <w:color w:val="auto"/>
        </w:rPr>
      </w:pPr>
    </w:p>
    <w:p w:rsidR="000F7AEE" w:rsidRPr="008C31FD" w:rsidRDefault="00A35684" w:rsidP="000F7AEE">
      <w:pPr>
        <w:jc w:val="both"/>
      </w:pPr>
      <w:r>
        <w:rPr>
          <w:b/>
        </w:rPr>
        <w:t xml:space="preserve">            </w:t>
      </w:r>
      <w:r w:rsidR="000F7AEE" w:rsidRPr="0065783A">
        <w:rPr>
          <w:b/>
        </w:rPr>
        <w:t>Предмет договора:</w:t>
      </w:r>
      <w:r w:rsidR="000F7AEE" w:rsidRPr="005D2246">
        <w:t xml:space="preserve"> </w:t>
      </w:r>
      <w:r w:rsidR="000F7AEE" w:rsidRPr="008C31FD">
        <w:t xml:space="preserve">Выполнение работ по техническому обслуживанию железнодорожных путей Агентства контейнерных перевозок ст. Забайкальск в 2014 году. </w:t>
      </w:r>
    </w:p>
    <w:p w:rsidR="000F7AEE" w:rsidRPr="005D2246" w:rsidRDefault="000F7AEE" w:rsidP="000F7AEE">
      <w:pPr>
        <w:pStyle w:val="a8"/>
        <w:tabs>
          <w:tab w:val="left" w:pos="709"/>
        </w:tabs>
        <w:suppressAutoHyphens/>
        <w:spacing w:after="0"/>
        <w:ind w:left="0" w:right="-1"/>
        <w:jc w:val="both"/>
      </w:pPr>
      <w:r>
        <w:rPr>
          <w:b/>
        </w:rPr>
        <w:tab/>
      </w:r>
      <w:r w:rsidRPr="005D2246">
        <w:rPr>
          <w:b/>
        </w:rPr>
        <w:t xml:space="preserve">Цена договора: </w:t>
      </w:r>
      <w:r w:rsidRPr="005D2246">
        <w:t>Не</w:t>
      </w:r>
      <w:r w:rsidRPr="005D2246">
        <w:rPr>
          <w:b/>
        </w:rPr>
        <w:t xml:space="preserve"> </w:t>
      </w:r>
      <w:r w:rsidRPr="005D2246">
        <w:t xml:space="preserve">должна превышать </w:t>
      </w:r>
      <w:r>
        <w:t xml:space="preserve">701 514 </w:t>
      </w:r>
      <w:r w:rsidRPr="005D2246">
        <w:t>(</w:t>
      </w:r>
      <w:r>
        <w:t>семьсот одна тысяча пятьсот четырнадцать)  рублей 92 копейки</w:t>
      </w:r>
      <w:r w:rsidRPr="005D2246">
        <w:t>,</w:t>
      </w:r>
      <w:r>
        <w:t xml:space="preserve"> с учетом стоимости материалов, доставки, выполнения работ с учетом всех налогов,</w:t>
      </w:r>
      <w:r w:rsidRPr="005D2246">
        <w:t xml:space="preserve"> без учета НДС. </w:t>
      </w:r>
    </w:p>
    <w:p w:rsidR="000F7AEE" w:rsidRPr="005D2246" w:rsidRDefault="000F7AEE" w:rsidP="000F7AEE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</w:t>
      </w:r>
      <w:r>
        <w:rPr>
          <w:sz w:val="24"/>
          <w:szCs w:val="24"/>
        </w:rPr>
        <w:t xml:space="preserve">производится по  </w:t>
      </w:r>
      <w:r w:rsidRPr="005D2246">
        <w:rPr>
          <w:sz w:val="24"/>
          <w:szCs w:val="24"/>
        </w:rPr>
        <w:t xml:space="preserve">факту выполнения работ, после </w:t>
      </w:r>
      <w:r>
        <w:rPr>
          <w:sz w:val="24"/>
          <w:szCs w:val="24"/>
        </w:rPr>
        <w:t xml:space="preserve">подписания  сторонами акта выполненных работ и получения </w:t>
      </w:r>
      <w:r w:rsidRPr="005D2246">
        <w:rPr>
          <w:sz w:val="24"/>
          <w:szCs w:val="24"/>
        </w:rPr>
        <w:t xml:space="preserve"> Заказчиком акта выполненных р</w:t>
      </w:r>
      <w:r>
        <w:rPr>
          <w:sz w:val="24"/>
          <w:szCs w:val="24"/>
        </w:rPr>
        <w:t xml:space="preserve">абот, </w:t>
      </w:r>
      <w:proofErr w:type="spellStart"/>
      <w:proofErr w:type="gramStart"/>
      <w:r>
        <w:rPr>
          <w:sz w:val="24"/>
          <w:szCs w:val="24"/>
        </w:rPr>
        <w:t>счет-фактуры</w:t>
      </w:r>
      <w:proofErr w:type="spellEnd"/>
      <w:proofErr w:type="gramEnd"/>
      <w:r>
        <w:rPr>
          <w:sz w:val="24"/>
          <w:szCs w:val="24"/>
        </w:rPr>
        <w:t>, в течение 15</w:t>
      </w:r>
      <w:r w:rsidRPr="005D2246">
        <w:rPr>
          <w:sz w:val="24"/>
          <w:szCs w:val="24"/>
        </w:rPr>
        <w:t xml:space="preserve"> дней.</w:t>
      </w:r>
    </w:p>
    <w:p w:rsidR="00EE3A23" w:rsidRPr="005D2246" w:rsidRDefault="000F7AEE" w:rsidP="00EE3A23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 w:rsidR="00EE3A23">
        <w:rPr>
          <w:sz w:val="24"/>
          <w:szCs w:val="24"/>
        </w:rPr>
        <w:t xml:space="preserve">ежемесячно, в течение 2 месяцев </w:t>
      </w:r>
      <w:proofErr w:type="gramStart"/>
      <w:r w:rsidR="00EE3A23">
        <w:rPr>
          <w:sz w:val="24"/>
          <w:szCs w:val="24"/>
        </w:rPr>
        <w:t>с даты подписания</w:t>
      </w:r>
      <w:proofErr w:type="gramEnd"/>
      <w:r w:rsidR="00EE3A23">
        <w:rPr>
          <w:sz w:val="24"/>
          <w:szCs w:val="24"/>
        </w:rPr>
        <w:t xml:space="preserve"> договора.</w:t>
      </w:r>
    </w:p>
    <w:p w:rsidR="000F7AEE" w:rsidRPr="005D2246" w:rsidRDefault="000F7AEE" w:rsidP="000F7AEE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Забайкальск, ул. 1Мая, 7</w:t>
      </w:r>
    </w:p>
    <w:p w:rsidR="000F7AEE" w:rsidRPr="005D2246" w:rsidRDefault="000F7AEE" w:rsidP="000F7AEE">
      <w:pPr>
        <w:spacing w:line="280" w:lineRule="exact"/>
        <w:jc w:val="both"/>
      </w:pPr>
      <w:r>
        <w:rPr>
          <w:b/>
        </w:rPr>
        <w:tab/>
      </w:r>
      <w:r w:rsidRPr="005D2246">
        <w:rPr>
          <w:b/>
        </w:rPr>
        <w:t xml:space="preserve">Объем работ: </w:t>
      </w:r>
      <w:r>
        <w:t>Согласно п.4 технического задания.</w:t>
      </w:r>
    </w:p>
    <w:p w:rsidR="000F7AEE" w:rsidRPr="005D2246" w:rsidRDefault="000F7AEE" w:rsidP="000F7AEE">
      <w:pPr>
        <w:pStyle w:val="10"/>
        <w:suppressAutoHyphens/>
        <w:ind w:firstLine="708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</w:t>
      </w:r>
      <w:r>
        <w:rPr>
          <w:sz w:val="24"/>
          <w:szCs w:val="24"/>
        </w:rPr>
        <w:t>о 20-00 часов местного времени.</w:t>
      </w:r>
    </w:p>
    <w:p w:rsidR="000F7AEE" w:rsidRDefault="000F7AEE" w:rsidP="000F7AEE">
      <w:pPr>
        <w:autoSpaceDE w:val="0"/>
        <w:autoSpaceDN w:val="0"/>
        <w:jc w:val="both"/>
        <w:rPr>
          <w:color w:val="000000"/>
          <w:spacing w:val="-9"/>
        </w:rPr>
      </w:pPr>
      <w:r>
        <w:rPr>
          <w:b/>
        </w:rPr>
        <w:tab/>
      </w:r>
      <w:r w:rsidRPr="005D2246">
        <w:rPr>
          <w:b/>
        </w:rPr>
        <w:t>Требования к Исполнителю:</w:t>
      </w:r>
      <w:r w:rsidRPr="005D2246">
        <w:rPr>
          <w:color w:val="000000"/>
          <w:spacing w:val="-9"/>
        </w:rPr>
        <w:t xml:space="preserve"> Исполнитель должен иметь постоянный штат работников имеющих допус</w:t>
      </w:r>
      <w:r>
        <w:rPr>
          <w:color w:val="000000"/>
          <w:spacing w:val="-9"/>
        </w:rPr>
        <w:t>к к работам, средства производства и механизации работ.</w:t>
      </w:r>
    </w:p>
    <w:p w:rsidR="000F7AEE" w:rsidRPr="00D61A5E" w:rsidRDefault="000F7AEE" w:rsidP="000F7AEE">
      <w:pPr>
        <w:pStyle w:val="Style7"/>
        <w:widowControl/>
        <w:spacing w:line="240" w:lineRule="atLeast"/>
        <w:rPr>
          <w:rStyle w:val="FontStyle12"/>
          <w:rFonts w:ascii="Times New Roman" w:hAnsi="Times New Roman" w:cs="Times New Roman"/>
        </w:rPr>
      </w:pPr>
      <w:r>
        <w:rPr>
          <w:color w:val="000000"/>
          <w:spacing w:val="-9"/>
        </w:rPr>
        <w:tab/>
      </w:r>
      <w:r w:rsidRPr="00BD447C">
        <w:rPr>
          <w:rFonts w:ascii="Times New Roman" w:hAnsi="Times New Roman" w:cs="Times New Roman"/>
          <w:b/>
          <w:color w:val="000000"/>
          <w:spacing w:val="-9"/>
        </w:rPr>
        <w:t>Требования к качеству работ:</w:t>
      </w:r>
      <w:r w:rsidRPr="00BD447C">
        <w:rPr>
          <w:rFonts w:ascii="Times New Roman" w:hAnsi="Times New Roman" w:cs="Times New Roman"/>
          <w:sz w:val="20"/>
        </w:rPr>
        <w:t xml:space="preserve"> </w:t>
      </w:r>
      <w:r w:rsidRPr="00D61A5E">
        <w:rPr>
          <w:rFonts w:ascii="Times New Roman" w:hAnsi="Times New Roman" w:cs="Times New Roman"/>
        </w:rPr>
        <w:t>Подрядчик должен гарантировать качество выполнения работ, которые надлежит осуществлять в соответствии с требованиями п.п. 8 п. 4 Технического задания</w:t>
      </w:r>
    </w:p>
    <w:p w:rsidR="005169BD" w:rsidRPr="005169BD" w:rsidRDefault="005169BD" w:rsidP="000F7AEE">
      <w:pPr>
        <w:jc w:val="both"/>
      </w:pPr>
    </w:p>
    <w:p w:rsidR="00652F53" w:rsidRPr="00E837D4" w:rsidRDefault="00D74FD1" w:rsidP="00450780">
      <w:pPr>
        <w:shd w:val="clear" w:color="auto" w:fill="FFFFFF"/>
        <w:jc w:val="both"/>
        <w:rPr>
          <w:b/>
        </w:rPr>
      </w:pPr>
      <w:r w:rsidRPr="005169BD">
        <w:t xml:space="preserve">       </w:t>
      </w:r>
      <w:r w:rsidR="00EA639B" w:rsidRPr="00EA639B">
        <w:t xml:space="preserve">     </w:t>
      </w:r>
      <w:r w:rsidR="00450780" w:rsidRPr="00450780">
        <w:t>3</w:t>
      </w:r>
      <w:r w:rsidR="00E45513" w:rsidRPr="00450780">
        <w:t>.</w:t>
      </w:r>
      <w:r w:rsidR="00E45513" w:rsidRPr="005169BD">
        <w:t xml:space="preserve"> </w:t>
      </w:r>
      <w:r w:rsidR="00EA639B" w:rsidRPr="00EA639B">
        <w:t xml:space="preserve"> </w:t>
      </w:r>
      <w:r w:rsidR="00E45513" w:rsidRPr="005169BD">
        <w:t xml:space="preserve">Начальнику </w:t>
      </w:r>
      <w:r w:rsidR="00E63F01" w:rsidRPr="005169BD">
        <w:t>технического отдела</w:t>
      </w:r>
      <w:r w:rsidR="00E45513" w:rsidRPr="005169BD">
        <w:t xml:space="preserve"> филиала заключить </w:t>
      </w:r>
      <w:r w:rsidR="00466FCA" w:rsidRPr="005169BD">
        <w:t xml:space="preserve">установленным порядком </w:t>
      </w:r>
      <w:r w:rsidR="00E45513" w:rsidRPr="005169BD">
        <w:t xml:space="preserve">договор с </w:t>
      </w:r>
      <w:r w:rsidR="00A35684">
        <w:t>ООО «</w:t>
      </w:r>
      <w:r w:rsidR="00EE3A23">
        <w:t>Эхо</w:t>
      </w:r>
      <w:r w:rsidR="00A35684">
        <w:t>»</w:t>
      </w:r>
      <w:r w:rsidR="005251CB">
        <w:t>.</w:t>
      </w:r>
    </w:p>
    <w:p w:rsidR="00326D71" w:rsidRDefault="00326D71" w:rsidP="00A6546A">
      <w:pPr>
        <w:pStyle w:val="10"/>
        <w:suppressAutoHyphens/>
        <w:rPr>
          <w:sz w:val="24"/>
          <w:szCs w:val="24"/>
        </w:rPr>
      </w:pP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0B66CB" w:rsidRPr="00E837D4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 </w:t>
      </w:r>
      <w:r w:rsidR="007B1097">
        <w:t>…………………</w:t>
      </w:r>
    </w:p>
    <w:p w:rsidR="005A0ADF" w:rsidRDefault="005A0ADF"/>
    <w:p w:rsidR="000B66CB" w:rsidRDefault="000B66CB"/>
    <w:p w:rsidR="000B66CB" w:rsidRDefault="000B66CB"/>
    <w:p w:rsidR="000B66CB" w:rsidRDefault="000B66CB"/>
    <w:p w:rsidR="000B66CB" w:rsidRDefault="000B66CB"/>
    <w:p w:rsidR="000B66CB" w:rsidRPr="00E837D4" w:rsidRDefault="000B66CB"/>
    <w:p w:rsidR="001827B0" w:rsidRPr="00E837D4" w:rsidRDefault="001827B0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  <w:r w:rsidR="007B1097">
        <w:t>………………</w:t>
      </w:r>
    </w:p>
    <w:p w:rsidR="00326D71" w:rsidRDefault="00326D71"/>
    <w:p w:rsidR="0091632C" w:rsidRDefault="0091632C"/>
    <w:p w:rsidR="000A2511" w:rsidRPr="00E837D4" w:rsidRDefault="000A251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sectPr w:rsidR="00326D71" w:rsidRPr="00E837D4" w:rsidSect="00656EF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Candara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1870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4840"/>
    <w:rsid w:val="00435554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097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3501"/>
    <w:rsid w:val="00A35684"/>
    <w:rsid w:val="00A362DD"/>
    <w:rsid w:val="00A37F27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78B6"/>
    <w:rsid w:val="00C93EF9"/>
    <w:rsid w:val="00C94754"/>
    <w:rsid w:val="00C952EA"/>
    <w:rsid w:val="00C959DF"/>
    <w:rsid w:val="00CA0576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qFormat/>
    <w:rsid w:val="009749BC"/>
    <w:pPr>
      <w:ind w:left="720"/>
      <w:contextualSpacing/>
    </w:pPr>
  </w:style>
  <w:style w:type="character" w:styleId="a6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356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5684"/>
    <w:rPr>
      <w:sz w:val="24"/>
      <w:szCs w:val="24"/>
    </w:rPr>
  </w:style>
  <w:style w:type="character" w:customStyle="1" w:styleId="a5">
    <w:name w:val="Абзац списка Знак"/>
    <w:link w:val="a4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0F7AE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D5E0-3B8C-4502-ADC4-2575B32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 </cp:lastModifiedBy>
  <cp:revision>5</cp:revision>
  <cp:lastPrinted>2014-06-16T22:41:00Z</cp:lastPrinted>
  <dcterms:created xsi:type="dcterms:W3CDTF">2014-09-15T03:12:00Z</dcterms:created>
  <dcterms:modified xsi:type="dcterms:W3CDTF">2014-10-01T00:08:00Z</dcterms:modified>
</cp:coreProperties>
</file>