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6" w:rsidRPr="00D50B02" w:rsidRDefault="008533B6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3</w:t>
      </w:r>
      <w:r w:rsidRPr="00AF66A3">
        <w:rPr>
          <w:b/>
          <w:szCs w:val="28"/>
        </w:rPr>
        <w:t>/</w:t>
      </w:r>
      <w:r>
        <w:rPr>
          <w:b/>
          <w:szCs w:val="28"/>
        </w:rPr>
        <w:t>КК</w:t>
      </w:r>
    </w:p>
    <w:p w:rsidR="008533B6" w:rsidRPr="00D50B02" w:rsidRDefault="008533B6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8533B6" w:rsidRPr="00D50B02" w:rsidRDefault="008533B6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8533B6" w:rsidRDefault="008533B6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8533B6" w:rsidRPr="00D50B02" w:rsidRDefault="008533B6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8533B6" w:rsidRPr="00D50B02" w:rsidRDefault="008533B6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24 декабря</w:t>
      </w:r>
      <w:r w:rsidRPr="00D50B02">
        <w:rPr>
          <w:b/>
          <w:bCs/>
          <w:szCs w:val="28"/>
        </w:rPr>
        <w:t xml:space="preserve"> 2013 года </w:t>
      </w:r>
    </w:p>
    <w:p w:rsidR="008533B6" w:rsidRPr="00D50B02" w:rsidRDefault="008533B6" w:rsidP="00ED5411">
      <w:pPr>
        <w:rPr>
          <w:szCs w:val="28"/>
        </w:rPr>
      </w:pPr>
    </w:p>
    <w:p w:rsidR="008533B6" w:rsidRPr="00D50B02" w:rsidRDefault="008533B6" w:rsidP="00D50B02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8533B6" w:rsidRPr="00D50B02" w:rsidRDefault="008533B6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8533B6" w:rsidRPr="00D50B02" w:rsidTr="00D50B02">
        <w:trPr>
          <w:trHeight w:val="885"/>
          <w:jc w:val="center"/>
        </w:trPr>
        <w:tc>
          <w:tcPr>
            <w:tcW w:w="2977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</w:tr>
      <w:tr w:rsidR="008533B6" w:rsidRPr="00D50B02" w:rsidTr="00D50B02">
        <w:trPr>
          <w:trHeight w:val="902"/>
          <w:jc w:val="center"/>
        </w:trPr>
        <w:tc>
          <w:tcPr>
            <w:tcW w:w="2977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</w:tr>
      <w:tr w:rsidR="008533B6" w:rsidRPr="00D50B02" w:rsidTr="00847ABE">
        <w:trPr>
          <w:trHeight w:val="727"/>
          <w:jc w:val="center"/>
        </w:trPr>
        <w:tc>
          <w:tcPr>
            <w:tcW w:w="2977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8533B6" w:rsidRPr="00D50B02" w:rsidTr="00D50B02">
        <w:trPr>
          <w:trHeight w:val="841"/>
          <w:jc w:val="center"/>
        </w:trPr>
        <w:tc>
          <w:tcPr>
            <w:tcW w:w="2977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8533B6" w:rsidRPr="00D50B02" w:rsidTr="00827F5E">
        <w:trPr>
          <w:jc w:val="center"/>
        </w:trPr>
        <w:tc>
          <w:tcPr>
            <w:tcW w:w="2977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8533B6" w:rsidRPr="00D50B02" w:rsidRDefault="008533B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8533B6" w:rsidRPr="00D50B02" w:rsidRDefault="008533B6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 комиссии</w:t>
            </w:r>
          </w:p>
          <w:p w:rsidR="008533B6" w:rsidRPr="00D50B02" w:rsidRDefault="008533B6" w:rsidP="00745651">
            <w:pPr>
              <w:rPr>
                <w:szCs w:val="28"/>
              </w:rPr>
            </w:pPr>
          </w:p>
        </w:tc>
      </w:tr>
    </w:tbl>
    <w:p w:rsidR="008533B6" w:rsidRPr="00D50B02" w:rsidRDefault="008533B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533B6" w:rsidRPr="00D50B02" w:rsidRDefault="008533B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4 человек</w:t>
      </w:r>
      <w:r>
        <w:rPr>
          <w:sz w:val="28"/>
          <w:szCs w:val="28"/>
        </w:rPr>
        <w:t>а</w:t>
      </w:r>
      <w:r w:rsidRPr="00D50B02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D50B02">
        <w:rPr>
          <w:sz w:val="28"/>
          <w:szCs w:val="28"/>
        </w:rPr>
        <w:t>4. Кворум имеется.</w:t>
      </w:r>
    </w:p>
    <w:p w:rsidR="008533B6" w:rsidRPr="00D50B02" w:rsidRDefault="008533B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8533B6" w:rsidRPr="00D50B02" w:rsidRDefault="008533B6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8533B6" w:rsidRPr="00D50B02" w:rsidRDefault="008533B6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8533B6" w:rsidRPr="00CA72C2" w:rsidRDefault="008533B6" w:rsidP="00DB0CA6">
      <w:pPr>
        <w:pStyle w:val="1"/>
        <w:suppressAutoHyphens/>
        <w:rPr>
          <w:sz w:val="28"/>
          <w:szCs w:val="28"/>
        </w:rPr>
      </w:pPr>
      <w:smartTag w:uri="urn:schemas-microsoft-com:office:smarttags" w:element="place">
        <w:r w:rsidRPr="00C4304E">
          <w:rPr>
            <w:sz w:val="28"/>
            <w:szCs w:val="28"/>
            <w:lang w:val="en-US"/>
          </w:rPr>
          <w:t>I</w:t>
        </w:r>
        <w:r w:rsidRPr="00C4304E">
          <w:rPr>
            <w:sz w:val="28"/>
            <w:szCs w:val="28"/>
          </w:rPr>
          <w:t>.</w:t>
        </w:r>
      </w:smartTag>
      <w:r w:rsidRPr="00D50B02">
        <w:rPr>
          <w:sz w:val="28"/>
          <w:szCs w:val="28"/>
        </w:rPr>
        <w:t xml:space="preserve"> </w:t>
      </w:r>
      <w:r w:rsidRPr="00DB0CA6">
        <w:rPr>
          <w:sz w:val="28"/>
          <w:szCs w:val="28"/>
        </w:rPr>
        <w:t xml:space="preserve">Подведение итогов </w:t>
      </w:r>
      <w:r w:rsidRPr="00D90317">
        <w:rPr>
          <w:sz w:val="28"/>
          <w:szCs w:val="28"/>
        </w:rPr>
        <w:t>открытом конкурсе № ОК/001/СКЖД/0001 на право заключения договора аренды (субаренды) нежилых (офисных) помещений в Приморском районе г. Новороссийск  (далее – Помещение) для размещения работников агентства Новороссийск филиала ОАО «ТрансКонтейнер» на Северо-Кавказской железной дороге</w:t>
      </w:r>
      <w:r w:rsidRPr="00CA72C2">
        <w:rPr>
          <w:sz w:val="28"/>
          <w:szCs w:val="28"/>
        </w:rPr>
        <w:t>.</w:t>
      </w:r>
    </w:p>
    <w:p w:rsidR="008533B6" w:rsidRPr="006D47F4" w:rsidRDefault="008533B6" w:rsidP="006D47F4">
      <w:pPr>
        <w:pStyle w:val="1"/>
        <w:suppressAutoHyphens/>
        <w:rPr>
          <w:b/>
          <w:sz w:val="28"/>
          <w:szCs w:val="28"/>
        </w:rPr>
      </w:pPr>
    </w:p>
    <w:p w:rsidR="008533B6" w:rsidRPr="00D50B02" w:rsidRDefault="008533B6" w:rsidP="00DB0CA6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D50B02">
        <w:rPr>
          <w:b/>
          <w:sz w:val="28"/>
          <w:szCs w:val="28"/>
          <w:u w:val="single"/>
        </w:rPr>
        <w:t xml:space="preserve">По  пункту </w:t>
      </w:r>
      <w:r w:rsidRPr="00D50B02">
        <w:rPr>
          <w:b/>
          <w:sz w:val="28"/>
          <w:szCs w:val="28"/>
          <w:u w:val="single"/>
          <w:lang w:val="en-US"/>
        </w:rPr>
        <w:t>I</w:t>
      </w:r>
      <w:r w:rsidRPr="00D50B02">
        <w:rPr>
          <w:b/>
          <w:sz w:val="28"/>
          <w:szCs w:val="28"/>
          <w:u w:val="single"/>
        </w:rPr>
        <w:t xml:space="preserve"> повестки дня</w:t>
      </w:r>
    </w:p>
    <w:p w:rsidR="008533B6" w:rsidRPr="00D50B02" w:rsidRDefault="008533B6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8533B6" w:rsidRPr="00D50B02" w:rsidTr="00C4304E">
        <w:tc>
          <w:tcPr>
            <w:tcW w:w="4926" w:type="dxa"/>
            <w:vAlign w:val="center"/>
          </w:tcPr>
          <w:p w:rsidR="008533B6" w:rsidRPr="00D50B02" w:rsidRDefault="008533B6" w:rsidP="00A43F2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</w:tcPr>
          <w:p w:rsidR="008533B6" w:rsidRPr="00D50B02" w:rsidRDefault="008533B6" w:rsidP="00C4304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24.02</w:t>
            </w:r>
            <w:r w:rsidRPr="00D50B02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4г. 12</w:t>
            </w:r>
            <w:r w:rsidRPr="00D50B02">
              <w:rPr>
                <w:color w:val="000000"/>
                <w:szCs w:val="28"/>
              </w:rPr>
              <w:t>:00</w:t>
            </w:r>
          </w:p>
        </w:tc>
      </w:tr>
      <w:tr w:rsidR="008533B6" w:rsidRPr="00D50B02" w:rsidTr="00C4304E">
        <w:tc>
          <w:tcPr>
            <w:tcW w:w="4926" w:type="dxa"/>
          </w:tcPr>
          <w:p w:rsidR="008533B6" w:rsidRPr="00D50B02" w:rsidRDefault="008533B6" w:rsidP="00DB0CA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8533B6" w:rsidRPr="00D50B02" w:rsidRDefault="008533B6" w:rsidP="00C4304E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50B02">
                <w:rPr>
                  <w:color w:val="000000"/>
                  <w:szCs w:val="28"/>
                </w:rPr>
                <w:t>344019, г</w:t>
              </w:r>
            </w:smartTag>
            <w:r w:rsidRPr="00D50B02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  <w:tr w:rsidR="008533B6" w:rsidRPr="00D50B02" w:rsidTr="00C4304E">
        <w:tc>
          <w:tcPr>
            <w:tcW w:w="4926" w:type="dxa"/>
          </w:tcPr>
          <w:p w:rsidR="008533B6" w:rsidRPr="00826D70" w:rsidRDefault="008533B6" w:rsidP="00AC05D5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</w:tcPr>
          <w:p w:rsidR="008533B6" w:rsidRPr="0090754A" w:rsidRDefault="008533B6" w:rsidP="00AC05D5">
            <w:pPr>
              <w:pStyle w:val="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754A">
              <w:rPr>
                <w:sz w:val="28"/>
                <w:szCs w:val="28"/>
              </w:rPr>
              <w:t>убаренд</w:t>
            </w:r>
            <w:r>
              <w:rPr>
                <w:sz w:val="28"/>
                <w:szCs w:val="28"/>
              </w:rPr>
              <w:t>а</w:t>
            </w:r>
            <w:r w:rsidRPr="0090754A">
              <w:rPr>
                <w:sz w:val="28"/>
                <w:szCs w:val="28"/>
              </w:rPr>
              <w:t xml:space="preserve"> нежилых помещений</w:t>
            </w:r>
            <w:r>
              <w:rPr>
                <w:sz w:val="28"/>
                <w:szCs w:val="28"/>
              </w:rPr>
              <w:t xml:space="preserve"> общей площадью 129,8 кв.м. включающее в себя помещения №№01-11, №26</w:t>
            </w:r>
            <w:r w:rsidRPr="00907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расположенные в офисном комплексе по адресу: РФ, Краснодарский край, г. Новороссийск, ул. Видова, дом №65.</w:t>
            </w:r>
          </w:p>
          <w:p w:rsidR="008533B6" w:rsidRPr="00826D70" w:rsidRDefault="008533B6" w:rsidP="00AC05D5">
            <w:pPr>
              <w:ind w:firstLine="0"/>
              <w:rPr>
                <w:color w:val="000000"/>
                <w:szCs w:val="28"/>
              </w:rPr>
            </w:pPr>
          </w:p>
        </w:tc>
      </w:tr>
      <w:tr w:rsidR="008533B6" w:rsidRPr="00D50B02" w:rsidTr="00C4304E">
        <w:tc>
          <w:tcPr>
            <w:tcW w:w="4926" w:type="dxa"/>
            <w:vAlign w:val="center"/>
          </w:tcPr>
          <w:p w:rsidR="008533B6" w:rsidRPr="00826D70" w:rsidRDefault="008533B6" w:rsidP="00AC05D5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8533B6" w:rsidRPr="00826D70" w:rsidRDefault="008533B6" w:rsidP="00AC05D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828 124,00 Российский рубль</w:t>
            </w:r>
          </w:p>
        </w:tc>
      </w:tr>
    </w:tbl>
    <w:p w:rsidR="008533B6" w:rsidRPr="00D50B02" w:rsidRDefault="008533B6" w:rsidP="00716576">
      <w:pPr>
        <w:jc w:val="both"/>
        <w:rPr>
          <w:szCs w:val="28"/>
        </w:rPr>
      </w:pPr>
    </w:p>
    <w:p w:rsidR="008533B6" w:rsidRDefault="008533B6" w:rsidP="002C22CB">
      <w:pPr>
        <w:jc w:val="both"/>
        <w:rPr>
          <w:szCs w:val="28"/>
        </w:rPr>
      </w:pPr>
      <w:r w:rsidRPr="00D50B02">
        <w:rPr>
          <w:szCs w:val="28"/>
        </w:rPr>
        <w:t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СКжд, Конкурсная комиссия филиала принимает следующее решение:</w:t>
      </w:r>
    </w:p>
    <w:p w:rsidR="008533B6" w:rsidRPr="00D50B02" w:rsidRDefault="008533B6" w:rsidP="002C22CB">
      <w:pPr>
        <w:jc w:val="both"/>
        <w:rPr>
          <w:szCs w:val="28"/>
        </w:rPr>
      </w:pPr>
    </w:p>
    <w:p w:rsidR="008533B6" w:rsidRDefault="008533B6" w:rsidP="002C22CB">
      <w:pPr>
        <w:numPr>
          <w:ilvl w:val="0"/>
          <w:numId w:val="5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p w:rsidR="008533B6" w:rsidRPr="00D50B02" w:rsidRDefault="008533B6" w:rsidP="00C4304E">
      <w:pPr>
        <w:ind w:left="709" w:firstLine="0"/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8533B6" w:rsidRPr="00D50B02" w:rsidTr="000367BF">
        <w:trPr>
          <w:trHeight w:val="679"/>
          <w:jc w:val="center"/>
        </w:trPr>
        <w:tc>
          <w:tcPr>
            <w:tcW w:w="1394" w:type="dxa"/>
          </w:tcPr>
          <w:p w:rsidR="008533B6" w:rsidRPr="00CE718D" w:rsidRDefault="008533B6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8533B6" w:rsidRPr="00CE718D" w:rsidRDefault="008533B6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8533B6" w:rsidRPr="00CE718D" w:rsidRDefault="008533B6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8533B6" w:rsidRPr="00CE718D" w:rsidRDefault="008533B6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8533B6" w:rsidRPr="00D50B02" w:rsidTr="000367BF">
        <w:trPr>
          <w:jc w:val="center"/>
        </w:trPr>
        <w:tc>
          <w:tcPr>
            <w:tcW w:w="1394" w:type="dxa"/>
            <w:vAlign w:val="center"/>
          </w:tcPr>
          <w:p w:rsidR="008533B6" w:rsidRPr="00D90317" w:rsidRDefault="008533B6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D90317">
              <w:t>47</w:t>
            </w:r>
          </w:p>
        </w:tc>
        <w:tc>
          <w:tcPr>
            <w:tcW w:w="5032" w:type="dxa"/>
            <w:vAlign w:val="center"/>
          </w:tcPr>
          <w:p w:rsidR="008533B6" w:rsidRDefault="008533B6" w:rsidP="00AC05D5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ООО «Офис»    ИНН 2310088760</w:t>
            </w:r>
            <w:r w:rsidRPr="00356E51">
              <w:rPr>
                <w:color w:val="000000"/>
              </w:rPr>
              <w:t>,</w:t>
            </w:r>
          </w:p>
          <w:p w:rsidR="008533B6" w:rsidRPr="00D02A65" w:rsidRDefault="008533B6" w:rsidP="00AC05D5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КПП 231001001, ОГРН 1032305709127</w:t>
            </w:r>
          </w:p>
        </w:tc>
        <w:tc>
          <w:tcPr>
            <w:tcW w:w="3213" w:type="dxa"/>
            <w:vAlign w:val="center"/>
          </w:tcPr>
          <w:p w:rsidR="008533B6" w:rsidRPr="00CE718D" w:rsidRDefault="008533B6" w:rsidP="006F209C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828 124,00</w:t>
            </w:r>
          </w:p>
        </w:tc>
      </w:tr>
    </w:tbl>
    <w:p w:rsidR="008533B6" w:rsidRDefault="008533B6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8533B6" w:rsidRDefault="008533B6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</w:t>
      </w:r>
      <w:r w:rsidRPr="00D90317">
        <w:rPr>
          <w:szCs w:val="28"/>
        </w:rPr>
        <w:t>договора аренды (субаренды) нежилых (офисных) помещений в Приморском районе г. Новороссийск  (далее – Помещение) для размещения работников агентства Новороссийск филиала ОАО «ТрансКонтейнер» на Северо-Кавказской железной дороге</w:t>
      </w:r>
      <w:r>
        <w:rPr>
          <w:szCs w:val="28"/>
        </w:rPr>
        <w:t xml:space="preserve"> признать</w:t>
      </w:r>
      <w:r w:rsidRPr="00D50B02">
        <w:rPr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8533B6" w:rsidRPr="00D50B02" w:rsidRDefault="008533B6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8533B6" w:rsidRDefault="008533B6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DB0CA6">
        <w:rPr>
          <w:color w:val="000000"/>
        </w:rPr>
        <w:t xml:space="preserve"> </w:t>
      </w:r>
      <w:r>
        <w:rPr>
          <w:color w:val="000000"/>
        </w:rPr>
        <w:t>ООО «Офис»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8533B6" w:rsidRPr="00D50B02" w:rsidRDefault="008533B6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8533B6" w:rsidRPr="00D50B02" w:rsidRDefault="008533B6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</w:t>
      </w:r>
      <w:r w:rsidRPr="00D50B02">
        <w:rPr>
          <w:szCs w:val="28"/>
        </w:rPr>
        <w:t>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 xml:space="preserve"> </w:t>
      </w:r>
      <w:r>
        <w:rPr>
          <w:color w:val="000000"/>
        </w:rPr>
        <w:t xml:space="preserve">ООО «Офис» </w:t>
      </w:r>
      <w:r w:rsidRPr="00D50B02">
        <w:rPr>
          <w:szCs w:val="28"/>
        </w:rPr>
        <w:t>на следующих условиях:</w:t>
      </w:r>
    </w:p>
    <w:p w:rsidR="008533B6" w:rsidRPr="00D50B02" w:rsidRDefault="008533B6" w:rsidP="00AB6160">
      <w:pPr>
        <w:jc w:val="both"/>
        <w:rPr>
          <w:szCs w:val="28"/>
        </w:rPr>
      </w:pPr>
    </w:p>
    <w:p w:rsidR="008533B6" w:rsidRPr="0090754A" w:rsidRDefault="008533B6" w:rsidP="00AC05D5">
      <w:pPr>
        <w:pStyle w:val="1"/>
        <w:suppressAutoHyphens/>
        <w:ind w:firstLine="0"/>
        <w:rPr>
          <w:sz w:val="28"/>
          <w:szCs w:val="28"/>
        </w:rPr>
      </w:pPr>
      <w:r w:rsidRPr="0090754A">
        <w:rPr>
          <w:b/>
          <w:sz w:val="28"/>
          <w:szCs w:val="28"/>
        </w:rPr>
        <w:t>Предмет договора</w:t>
      </w:r>
      <w:r w:rsidRPr="0090754A">
        <w:rPr>
          <w:sz w:val="28"/>
          <w:szCs w:val="28"/>
        </w:rPr>
        <w:t>: субаренд</w:t>
      </w:r>
      <w:r>
        <w:rPr>
          <w:sz w:val="28"/>
          <w:szCs w:val="28"/>
        </w:rPr>
        <w:t>а</w:t>
      </w:r>
      <w:r w:rsidRPr="0090754A">
        <w:rPr>
          <w:sz w:val="28"/>
          <w:szCs w:val="28"/>
        </w:rPr>
        <w:t xml:space="preserve"> нежилых помещений</w:t>
      </w:r>
      <w:r>
        <w:rPr>
          <w:sz w:val="28"/>
          <w:szCs w:val="28"/>
        </w:rPr>
        <w:t xml:space="preserve"> общей площадью 129,8 кв.м. включающее в себя помещения №№01-11, №26</w:t>
      </w:r>
      <w:r w:rsidRPr="00907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расположенные в офисном комплексе по адресу: РФ, Краснодарский край, г. Новороссийск, ул. Видова, дом №65. </w:t>
      </w:r>
    </w:p>
    <w:p w:rsidR="008533B6" w:rsidRDefault="008533B6" w:rsidP="00AC05D5">
      <w:pPr>
        <w:ind w:firstLine="0"/>
        <w:jc w:val="both"/>
      </w:pPr>
      <w:r>
        <w:rPr>
          <w:b/>
        </w:rPr>
        <w:t>Объем поставки</w:t>
      </w:r>
      <w:r>
        <w:t xml:space="preserve">:  Арендуемая площадь помещений составляет 128,9 кв.м.  </w:t>
      </w:r>
      <w:r w:rsidRPr="00CE718D">
        <w:br/>
      </w:r>
      <w:r>
        <w:rPr>
          <w:b/>
        </w:rPr>
        <w:t>Ц</w:t>
      </w:r>
      <w:r w:rsidRPr="00CE718D">
        <w:rPr>
          <w:b/>
        </w:rPr>
        <w:t>ена договора</w:t>
      </w:r>
      <w:r w:rsidRPr="00CE718D">
        <w:t xml:space="preserve">: </w:t>
      </w:r>
      <w:r>
        <w:t>828 124,00</w:t>
      </w:r>
      <w:r w:rsidRPr="00CE718D">
        <w:t xml:space="preserve"> (</w:t>
      </w:r>
      <w:r>
        <w:t>восемьсот двадцать восемь тысяч сто двадцать четыре) рубля</w:t>
      </w:r>
      <w:r w:rsidRPr="00CE718D">
        <w:t xml:space="preserve"> </w:t>
      </w:r>
      <w:r>
        <w:t>00 копеек за 11 месяцев</w:t>
      </w:r>
      <w:r w:rsidRPr="00CE718D">
        <w:t>,</w:t>
      </w:r>
      <w:r>
        <w:t xml:space="preserve"> без учета НДС. </w:t>
      </w:r>
    </w:p>
    <w:p w:rsidR="008533B6" w:rsidRDefault="008533B6" w:rsidP="00AC05D5">
      <w:pPr>
        <w:ind w:firstLine="0"/>
        <w:jc w:val="both"/>
        <w:rPr>
          <w:szCs w:val="28"/>
        </w:rPr>
      </w:pPr>
      <w:r w:rsidRPr="007B15A0">
        <w:rPr>
          <w:b/>
        </w:rPr>
        <w:t>Форма, сроки и порядок оплаты</w:t>
      </w:r>
      <w:r w:rsidRPr="007B15A0">
        <w:t>:</w:t>
      </w:r>
      <w:r w:rsidRPr="00CE718D">
        <w:t xml:space="preserve"> </w:t>
      </w:r>
      <w:r w:rsidRPr="00F113F1">
        <w:rPr>
          <w:bCs/>
          <w:szCs w:val="28"/>
          <w:lang w:eastAsia="en-US"/>
        </w:rPr>
        <w:t>Оплата</w:t>
      </w:r>
      <w:r w:rsidRPr="0090754A">
        <w:rPr>
          <w:bCs/>
          <w:szCs w:val="28"/>
          <w:lang w:eastAsia="en-US"/>
        </w:rPr>
        <w:t xml:space="preserve"> суб</w:t>
      </w:r>
      <w:r w:rsidRPr="0090754A">
        <w:rPr>
          <w:szCs w:val="28"/>
          <w:lang w:eastAsia="en-US"/>
        </w:rPr>
        <w:t>аренды</w:t>
      </w:r>
      <w:r>
        <w:rPr>
          <w:szCs w:val="28"/>
          <w:lang w:eastAsia="en-US"/>
        </w:rPr>
        <w:t xml:space="preserve"> </w:t>
      </w:r>
      <w:r w:rsidRPr="00F113F1">
        <w:rPr>
          <w:szCs w:val="28"/>
          <w:lang w:eastAsia="en-US"/>
        </w:rPr>
        <w:t xml:space="preserve">осуществляется </w:t>
      </w:r>
      <w:r>
        <w:rPr>
          <w:szCs w:val="28"/>
          <w:lang w:eastAsia="en-US"/>
        </w:rPr>
        <w:t xml:space="preserve">в полном объеме </w:t>
      </w:r>
      <w:r w:rsidRPr="00F113F1">
        <w:rPr>
          <w:szCs w:val="28"/>
          <w:lang w:eastAsia="en-US"/>
        </w:rPr>
        <w:t>по безналичному расчету, путем перечисления денежных средст</w:t>
      </w:r>
      <w:r>
        <w:rPr>
          <w:szCs w:val="28"/>
          <w:lang w:eastAsia="en-US"/>
        </w:rPr>
        <w:t>в на расчетный счет арендатора</w:t>
      </w:r>
      <w:r w:rsidRPr="00F113F1">
        <w:rPr>
          <w:szCs w:val="28"/>
          <w:lang w:eastAsia="en-US"/>
        </w:rPr>
        <w:t xml:space="preserve">, за каждый месяц </w:t>
      </w:r>
      <w:r>
        <w:rPr>
          <w:szCs w:val="28"/>
        </w:rPr>
        <w:t>вперед до</w:t>
      </w:r>
      <w:r w:rsidRPr="00330B90">
        <w:rPr>
          <w:szCs w:val="28"/>
        </w:rPr>
        <w:t xml:space="preserve"> 10 (десятого) числа </w:t>
      </w:r>
      <w:r>
        <w:rPr>
          <w:szCs w:val="28"/>
        </w:rPr>
        <w:t>оплачиваемого</w:t>
      </w:r>
      <w:r w:rsidRPr="00330B90">
        <w:rPr>
          <w:szCs w:val="28"/>
        </w:rPr>
        <w:t xml:space="preserve"> месяца</w:t>
      </w:r>
      <w:r w:rsidRPr="00F113F1">
        <w:rPr>
          <w:szCs w:val="28"/>
          <w:lang w:eastAsia="en-US"/>
        </w:rPr>
        <w:t>, с</w:t>
      </w:r>
      <w:r>
        <w:rPr>
          <w:szCs w:val="28"/>
          <w:lang w:eastAsia="en-US"/>
        </w:rPr>
        <w:t xml:space="preserve"> даты подписания Сторонами акта приема-передачи</w:t>
      </w:r>
      <w:r w:rsidRPr="00F113F1">
        <w:rPr>
          <w:szCs w:val="28"/>
          <w:lang w:eastAsia="en-US"/>
        </w:rPr>
        <w:t xml:space="preserve"> Помещения, </w:t>
      </w:r>
      <w:r w:rsidRPr="00F113F1">
        <w:rPr>
          <w:szCs w:val="28"/>
        </w:rPr>
        <w:t xml:space="preserve"> на основании выставленного счета</w:t>
      </w:r>
      <w:r>
        <w:rPr>
          <w:szCs w:val="28"/>
        </w:rPr>
        <w:t xml:space="preserve">. </w:t>
      </w:r>
    </w:p>
    <w:p w:rsidR="008533B6" w:rsidRDefault="008533B6" w:rsidP="00AC05D5">
      <w:pPr>
        <w:ind w:firstLine="0"/>
        <w:jc w:val="both"/>
        <w:rPr>
          <w:rFonts w:eastAsia="MS Mincho"/>
          <w:bCs/>
        </w:rPr>
      </w:pPr>
      <w:r>
        <w:rPr>
          <w:b/>
        </w:rPr>
        <w:t xml:space="preserve">Срок </w:t>
      </w:r>
      <w:r w:rsidRPr="00CE718D">
        <w:rPr>
          <w:b/>
        </w:rPr>
        <w:t>действия договора</w:t>
      </w:r>
      <w:r w:rsidRPr="00CE718D">
        <w:t xml:space="preserve">: </w:t>
      </w:r>
      <w:r w:rsidRPr="00641E5B">
        <w:rPr>
          <w:rFonts w:eastAsia="MS Mincho"/>
          <w:bCs/>
        </w:rPr>
        <w:t xml:space="preserve">С </w:t>
      </w:r>
      <w:r>
        <w:rPr>
          <w:rFonts w:eastAsia="MS Mincho"/>
          <w:bCs/>
        </w:rPr>
        <w:t>01 марта 2014 года по 31 января 2015 года включительно.</w:t>
      </w:r>
    </w:p>
    <w:p w:rsidR="008533B6" w:rsidRPr="00AC05D5" w:rsidRDefault="008533B6" w:rsidP="00AC05D5">
      <w:pPr>
        <w:pStyle w:val="1"/>
        <w:suppressAutoHyphens/>
        <w:ind w:firstLine="0"/>
        <w:rPr>
          <w:sz w:val="28"/>
          <w:szCs w:val="28"/>
        </w:rPr>
      </w:pPr>
      <w:r w:rsidRPr="00D50B02">
        <w:br/>
      </w:r>
      <w:r>
        <w:tab/>
      </w:r>
      <w:r w:rsidRPr="00AC05D5">
        <w:rPr>
          <w:sz w:val="28"/>
          <w:szCs w:val="28"/>
        </w:rPr>
        <w:t xml:space="preserve">5. Заключить с </w:t>
      </w:r>
      <w:r w:rsidRPr="00AC05D5">
        <w:rPr>
          <w:color w:val="000000"/>
          <w:sz w:val="28"/>
          <w:szCs w:val="28"/>
        </w:rPr>
        <w:t xml:space="preserve">ООО «Офис» </w:t>
      </w:r>
      <w:r w:rsidRPr="00AC05D5">
        <w:rPr>
          <w:sz w:val="28"/>
          <w:szCs w:val="28"/>
        </w:rPr>
        <w:t xml:space="preserve">договор субаренды нежилых помещений общей площадью 129,8 кв.м. включающих в себя помещения №№01-11, №26 расположенные в офисном комплексе по адресу: РФ, Краснодарский край, г. Новороссийск, ул. Видова, дом №65  на условиях, установленных документацией о закупке и заявкой участника. </w:t>
      </w:r>
    </w:p>
    <w:p w:rsidR="008533B6" w:rsidRPr="00AC05D5" w:rsidRDefault="008533B6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33B6" w:rsidRPr="00D50B02" w:rsidRDefault="008533B6" w:rsidP="00FA6001">
      <w:pPr>
        <w:numPr>
          <w:ilvl w:val="0"/>
          <w:numId w:val="6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Поручить</w:t>
      </w:r>
      <w:r>
        <w:rPr>
          <w:szCs w:val="28"/>
        </w:rPr>
        <w:t xml:space="preserve"> начальнику технического отдела </w:t>
      </w:r>
      <w:r w:rsidRPr="00D50B02">
        <w:rPr>
          <w:szCs w:val="28"/>
        </w:rPr>
        <w:t>Дидыку М.П. уведомить</w:t>
      </w:r>
      <w:r w:rsidRPr="00973AB9">
        <w:rPr>
          <w:color w:val="000000"/>
        </w:rPr>
        <w:t xml:space="preserve"> </w:t>
      </w:r>
      <w:r>
        <w:rPr>
          <w:color w:val="000000"/>
        </w:rPr>
        <w:t xml:space="preserve">ООО «Офис» </w:t>
      </w:r>
      <w:r w:rsidRPr="00D50B02">
        <w:rPr>
          <w:szCs w:val="28"/>
        </w:rPr>
        <w:t>о принятом Конкурсной комиссией филиала ОАО «ТрансКонтейнер» на СКжд решении.</w:t>
      </w:r>
    </w:p>
    <w:p w:rsidR="008533B6" w:rsidRPr="00166A1A" w:rsidRDefault="008533B6" w:rsidP="00406B86">
      <w:pPr>
        <w:numPr>
          <w:ilvl w:val="0"/>
          <w:numId w:val="6"/>
        </w:numPr>
        <w:tabs>
          <w:tab w:val="clear" w:pos="709"/>
        </w:tabs>
        <w:ind w:left="0" w:firstLine="700"/>
        <w:jc w:val="both"/>
        <w:rPr>
          <w:szCs w:val="28"/>
        </w:rPr>
      </w:pPr>
      <w:r w:rsidRPr="00D50B02">
        <w:t xml:space="preserve">Поручить начальнику технического отдела Дидыку М.П. обеспечить установленным порядком заключение договора с </w:t>
      </w:r>
      <w:r>
        <w:rPr>
          <w:color w:val="000000"/>
        </w:rPr>
        <w:t>ООО «Офис».</w:t>
      </w:r>
    </w:p>
    <w:p w:rsidR="008533B6" w:rsidRPr="00166A1A" w:rsidRDefault="008533B6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8533B6" w:rsidRPr="00D50B02" w:rsidTr="00451487">
        <w:trPr>
          <w:trHeight w:val="563"/>
        </w:trPr>
        <w:tc>
          <w:tcPr>
            <w:tcW w:w="3291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3989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8533B6" w:rsidRPr="00D50B02" w:rsidRDefault="008533B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8533B6" w:rsidRPr="00D50B02" w:rsidTr="00451487">
        <w:trPr>
          <w:trHeight w:val="563"/>
        </w:trPr>
        <w:tc>
          <w:tcPr>
            <w:tcW w:w="3291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3989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8533B6" w:rsidRPr="00D50B02" w:rsidRDefault="008533B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8533B6" w:rsidRPr="00D50B02" w:rsidTr="00451487">
        <w:trPr>
          <w:trHeight w:val="563"/>
        </w:trPr>
        <w:tc>
          <w:tcPr>
            <w:tcW w:w="3291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8533B6" w:rsidRPr="00D50B02" w:rsidRDefault="008533B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8533B6" w:rsidRPr="00D50B02" w:rsidTr="00451487">
        <w:trPr>
          <w:trHeight w:val="681"/>
        </w:trPr>
        <w:tc>
          <w:tcPr>
            <w:tcW w:w="3291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8533B6" w:rsidRPr="00D50B02" w:rsidRDefault="008533B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8533B6" w:rsidRPr="00D50B02" w:rsidTr="00451487">
        <w:trPr>
          <w:trHeight w:val="563"/>
        </w:trPr>
        <w:tc>
          <w:tcPr>
            <w:tcW w:w="3291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</w:t>
            </w:r>
          </w:p>
        </w:tc>
        <w:tc>
          <w:tcPr>
            <w:tcW w:w="3989" w:type="dxa"/>
          </w:tcPr>
          <w:p w:rsidR="008533B6" w:rsidRPr="00D50B02" w:rsidRDefault="008533B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8533B6" w:rsidRPr="00D50B02" w:rsidRDefault="008533B6" w:rsidP="009E2A4B">
            <w:pPr>
              <w:spacing w:after="120"/>
              <w:ind w:left="-654" w:firstLine="654"/>
              <w:rPr>
                <w:szCs w:val="28"/>
              </w:rPr>
            </w:pPr>
          </w:p>
        </w:tc>
      </w:tr>
    </w:tbl>
    <w:p w:rsidR="008533B6" w:rsidRPr="00D50B02" w:rsidRDefault="008533B6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8533B6" w:rsidRPr="00166A1A" w:rsidRDefault="008533B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«26</w:t>
      </w:r>
      <w:r w:rsidRPr="00166A1A">
        <w:rPr>
          <w:szCs w:val="28"/>
        </w:rPr>
        <w:t xml:space="preserve">» </w:t>
      </w:r>
      <w:r>
        <w:rPr>
          <w:szCs w:val="28"/>
        </w:rPr>
        <w:t>февраля</w:t>
      </w:r>
      <w:r w:rsidRPr="00166A1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66A1A">
          <w:rPr>
            <w:szCs w:val="28"/>
          </w:rPr>
          <w:t>201</w:t>
        </w:r>
        <w:r>
          <w:rPr>
            <w:szCs w:val="28"/>
          </w:rPr>
          <w:t>4</w:t>
        </w:r>
        <w:r w:rsidRPr="00166A1A">
          <w:rPr>
            <w:szCs w:val="28"/>
          </w:rPr>
          <w:t xml:space="preserve"> г</w:t>
        </w:r>
      </w:smartTag>
      <w:r w:rsidRPr="00166A1A">
        <w:rPr>
          <w:szCs w:val="28"/>
        </w:rPr>
        <w:t xml:space="preserve">. </w:t>
      </w:r>
    </w:p>
    <w:sectPr w:rsidR="008533B6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B6" w:rsidRDefault="008533B6" w:rsidP="002C7C03">
      <w:r>
        <w:separator/>
      </w:r>
    </w:p>
  </w:endnote>
  <w:endnote w:type="continuationSeparator" w:id="0">
    <w:p w:rsidR="008533B6" w:rsidRDefault="008533B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B6" w:rsidRDefault="008533B6" w:rsidP="002C7C03">
      <w:r>
        <w:separator/>
      </w:r>
    </w:p>
  </w:footnote>
  <w:footnote w:type="continuationSeparator" w:id="0">
    <w:p w:rsidR="008533B6" w:rsidRDefault="008533B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B6" w:rsidRDefault="008533B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533B6" w:rsidRDefault="00853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8C88AB1E"/>
    <w:lvl w:ilvl="0" w:tplc="0E6A6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6C1B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66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58D4"/>
    <w:rsid w:val="002B6BAF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0B90"/>
    <w:rsid w:val="00335BA7"/>
    <w:rsid w:val="00340B77"/>
    <w:rsid w:val="00340B9C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6B86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1239"/>
    <w:rsid w:val="00437A83"/>
    <w:rsid w:val="0044002D"/>
    <w:rsid w:val="00440946"/>
    <w:rsid w:val="00440B2D"/>
    <w:rsid w:val="00451487"/>
    <w:rsid w:val="0045194E"/>
    <w:rsid w:val="0045265E"/>
    <w:rsid w:val="00461D1B"/>
    <w:rsid w:val="004625AD"/>
    <w:rsid w:val="0047074E"/>
    <w:rsid w:val="00470C8D"/>
    <w:rsid w:val="0047386F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5A9A"/>
    <w:rsid w:val="00531303"/>
    <w:rsid w:val="005349FD"/>
    <w:rsid w:val="0053594E"/>
    <w:rsid w:val="00537974"/>
    <w:rsid w:val="00542313"/>
    <w:rsid w:val="00544000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0D7E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1E5B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A64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09C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15A0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6D70"/>
    <w:rsid w:val="008271E1"/>
    <w:rsid w:val="00827F5E"/>
    <w:rsid w:val="0083104F"/>
    <w:rsid w:val="0083214C"/>
    <w:rsid w:val="00834BE6"/>
    <w:rsid w:val="00836093"/>
    <w:rsid w:val="008402B4"/>
    <w:rsid w:val="00845D04"/>
    <w:rsid w:val="00847ABE"/>
    <w:rsid w:val="008514FB"/>
    <w:rsid w:val="00851855"/>
    <w:rsid w:val="00852977"/>
    <w:rsid w:val="00852B23"/>
    <w:rsid w:val="008533B6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391F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0754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2EE3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05D5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6A3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A7E70"/>
    <w:rsid w:val="00BB079A"/>
    <w:rsid w:val="00BB079E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304E"/>
    <w:rsid w:val="00C46981"/>
    <w:rsid w:val="00C47B9D"/>
    <w:rsid w:val="00C509FF"/>
    <w:rsid w:val="00C53BE9"/>
    <w:rsid w:val="00C550C2"/>
    <w:rsid w:val="00C559F9"/>
    <w:rsid w:val="00C56835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A72C2"/>
    <w:rsid w:val="00CB20AA"/>
    <w:rsid w:val="00CB5381"/>
    <w:rsid w:val="00CB6104"/>
    <w:rsid w:val="00CC0552"/>
    <w:rsid w:val="00CC1407"/>
    <w:rsid w:val="00CC325D"/>
    <w:rsid w:val="00CC32A3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403C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52B18"/>
    <w:rsid w:val="00D6082B"/>
    <w:rsid w:val="00D60970"/>
    <w:rsid w:val="00D650FD"/>
    <w:rsid w:val="00D66E80"/>
    <w:rsid w:val="00D7150D"/>
    <w:rsid w:val="00D71914"/>
    <w:rsid w:val="00D730E5"/>
    <w:rsid w:val="00D745A7"/>
    <w:rsid w:val="00D74F96"/>
    <w:rsid w:val="00D80234"/>
    <w:rsid w:val="00D82291"/>
    <w:rsid w:val="00D82432"/>
    <w:rsid w:val="00D84CA3"/>
    <w:rsid w:val="00D86923"/>
    <w:rsid w:val="00D90317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CA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3C3"/>
    <w:rsid w:val="00E35C24"/>
    <w:rsid w:val="00E364BD"/>
    <w:rsid w:val="00E37444"/>
    <w:rsid w:val="00E41748"/>
    <w:rsid w:val="00E5065E"/>
    <w:rsid w:val="00E524D9"/>
    <w:rsid w:val="00E52E0F"/>
    <w:rsid w:val="00E55DF0"/>
    <w:rsid w:val="00E6136B"/>
    <w:rsid w:val="00E64361"/>
    <w:rsid w:val="00E7093B"/>
    <w:rsid w:val="00E7347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E6C59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13F1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83FA2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6001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5735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74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74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868785736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574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3</Pages>
  <Words>660</Words>
  <Characters>3768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Дидык</cp:lastModifiedBy>
  <cp:revision>30</cp:revision>
  <cp:lastPrinted>2013-07-09T11:04:00Z</cp:lastPrinted>
  <dcterms:created xsi:type="dcterms:W3CDTF">2013-04-26T19:22:00Z</dcterms:created>
  <dcterms:modified xsi:type="dcterms:W3CDTF">2014-02-26T10:45:00Z</dcterms:modified>
</cp:coreProperties>
</file>