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9C0361" w:rsidRDefault="007D6DE3"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2" name="Group 3"/>
                        <wpg:cNvGrpSpPr>
                          <a:grpSpLocks/>
                        </wpg:cNvGrpSpPr>
                        <wpg:grpSpPr bwMode="auto">
                          <a:xfrm>
                            <a:off x="1440" y="902"/>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7"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10" o:title=""/>
                </v:shape>
              </v:group>
            </w:pict>
          </mc:Fallback>
        </mc:AlternateContent>
      </w:r>
    </w:p>
    <w:p w:rsidR="00AC4B8E" w:rsidRPr="009C0361" w:rsidRDefault="00AC4B8E" w:rsidP="00E22824">
      <w:pPr>
        <w:ind w:firstLine="720"/>
        <w:jc w:val="both"/>
        <w:rPr>
          <w:szCs w:val="28"/>
        </w:rPr>
      </w:pPr>
    </w:p>
    <w:p w:rsidR="00AC4B8E" w:rsidRPr="009C0361" w:rsidRDefault="00AC4B8E" w:rsidP="00E22824">
      <w:pPr>
        <w:ind w:firstLine="720"/>
        <w:jc w:val="both"/>
        <w:rPr>
          <w:szCs w:val="28"/>
        </w:rPr>
      </w:pPr>
    </w:p>
    <w:p w:rsidR="00352F3B" w:rsidRPr="009C0361" w:rsidRDefault="00352F3B" w:rsidP="00E22824">
      <w:pPr>
        <w:ind w:firstLine="720"/>
        <w:jc w:val="both"/>
        <w:rPr>
          <w:szCs w:val="28"/>
        </w:rPr>
      </w:pPr>
    </w:p>
    <w:p w:rsidR="000D3495" w:rsidRPr="009C0361" w:rsidRDefault="000D3495" w:rsidP="00C11C3F">
      <w:pPr>
        <w:ind w:firstLine="720"/>
        <w:jc w:val="center"/>
        <w:rPr>
          <w:b/>
          <w:bCs/>
          <w:szCs w:val="28"/>
        </w:rPr>
      </w:pPr>
      <w:r w:rsidRPr="009C0361">
        <w:rPr>
          <w:b/>
          <w:bCs/>
          <w:szCs w:val="28"/>
        </w:rPr>
        <w:t>ПРОТОКОЛ №</w:t>
      </w:r>
      <w:r w:rsidR="0072678B">
        <w:rPr>
          <w:b/>
          <w:bCs/>
          <w:szCs w:val="28"/>
        </w:rPr>
        <w:t>68</w:t>
      </w:r>
      <w:r w:rsidRPr="009C0361">
        <w:rPr>
          <w:b/>
          <w:bCs/>
          <w:szCs w:val="28"/>
        </w:rPr>
        <w:t>/КК</w:t>
      </w:r>
    </w:p>
    <w:p w:rsidR="000D3495" w:rsidRPr="009C0361" w:rsidRDefault="000D3495" w:rsidP="00C11C3F">
      <w:pPr>
        <w:ind w:firstLine="720"/>
        <w:jc w:val="center"/>
        <w:rPr>
          <w:b/>
          <w:bCs/>
          <w:szCs w:val="28"/>
        </w:rPr>
      </w:pPr>
      <w:r w:rsidRPr="009C0361">
        <w:rPr>
          <w:b/>
          <w:bCs/>
          <w:szCs w:val="28"/>
        </w:rPr>
        <w:t>заседания Конкурсной комиссии</w:t>
      </w:r>
    </w:p>
    <w:p w:rsidR="000D3495" w:rsidRPr="009C0361" w:rsidRDefault="000D3495" w:rsidP="00C11C3F">
      <w:pPr>
        <w:pBdr>
          <w:bottom w:val="single" w:sz="4" w:space="1" w:color="auto"/>
        </w:pBdr>
        <w:ind w:firstLine="720"/>
        <w:jc w:val="center"/>
        <w:rPr>
          <w:b/>
          <w:bCs/>
          <w:szCs w:val="28"/>
        </w:rPr>
      </w:pPr>
      <w:r w:rsidRPr="009C0361">
        <w:rPr>
          <w:b/>
          <w:bCs/>
          <w:szCs w:val="28"/>
        </w:rPr>
        <w:t>открытого акционерного общества «Центр по перевозке грузов в контейнерах «ТрансКонтейнер» (ОАО «ТрансКонтейнер»),</w:t>
      </w:r>
    </w:p>
    <w:p w:rsidR="000D3495" w:rsidRPr="00DA783B" w:rsidRDefault="000D3495" w:rsidP="00C11C3F">
      <w:pPr>
        <w:pBdr>
          <w:bottom w:val="single" w:sz="4" w:space="1" w:color="auto"/>
        </w:pBdr>
        <w:ind w:firstLine="720"/>
        <w:jc w:val="center"/>
        <w:rPr>
          <w:b/>
          <w:bCs/>
          <w:szCs w:val="28"/>
        </w:rPr>
      </w:pPr>
      <w:r w:rsidRPr="00DA783B">
        <w:rPr>
          <w:b/>
          <w:bCs/>
          <w:szCs w:val="28"/>
        </w:rPr>
        <w:t>состоявшегося «</w:t>
      </w:r>
      <w:r w:rsidR="00DA783B" w:rsidRPr="00DA783B">
        <w:rPr>
          <w:b/>
          <w:bCs/>
          <w:szCs w:val="28"/>
        </w:rPr>
        <w:t>25</w:t>
      </w:r>
      <w:r w:rsidRPr="00DA783B">
        <w:rPr>
          <w:b/>
          <w:bCs/>
          <w:szCs w:val="28"/>
        </w:rPr>
        <w:t>»</w:t>
      </w:r>
      <w:r w:rsidR="00F149DD" w:rsidRPr="00DA783B">
        <w:rPr>
          <w:b/>
          <w:bCs/>
          <w:szCs w:val="28"/>
        </w:rPr>
        <w:t xml:space="preserve"> сентября </w:t>
      </w:r>
      <w:r w:rsidR="0021347D" w:rsidRPr="00DA783B">
        <w:rPr>
          <w:b/>
          <w:bCs/>
          <w:szCs w:val="28"/>
        </w:rPr>
        <w:t xml:space="preserve">2014 </w:t>
      </w:r>
      <w:r w:rsidRPr="00DA783B">
        <w:rPr>
          <w:b/>
          <w:bCs/>
          <w:szCs w:val="28"/>
        </w:rPr>
        <w:t>года</w:t>
      </w:r>
    </w:p>
    <w:p w:rsidR="00B91384" w:rsidRPr="009C0361" w:rsidRDefault="00B91384" w:rsidP="00C11C3F">
      <w:pPr>
        <w:pBdr>
          <w:bottom w:val="single" w:sz="4" w:space="1" w:color="auto"/>
        </w:pBdr>
        <w:ind w:firstLine="720"/>
        <w:jc w:val="center"/>
        <w:rPr>
          <w:b/>
          <w:bCs/>
          <w:szCs w:val="28"/>
        </w:rPr>
      </w:pPr>
      <w:r w:rsidRPr="00DA783B">
        <w:rPr>
          <w:b/>
          <w:bCs/>
          <w:szCs w:val="28"/>
        </w:rPr>
        <w:t>(</w:t>
      </w:r>
      <w:r w:rsidR="00DA783B" w:rsidRPr="00DA783B">
        <w:rPr>
          <w:b/>
          <w:bCs/>
          <w:szCs w:val="28"/>
        </w:rPr>
        <w:t>14</w:t>
      </w:r>
      <w:r w:rsidRPr="00DA783B">
        <w:rPr>
          <w:b/>
          <w:bCs/>
          <w:szCs w:val="28"/>
        </w:rPr>
        <w:t>-</w:t>
      </w:r>
      <w:r w:rsidR="00DA783B" w:rsidRPr="00DA783B">
        <w:rPr>
          <w:b/>
          <w:bCs/>
          <w:szCs w:val="28"/>
        </w:rPr>
        <w:t>00</w:t>
      </w:r>
      <w:r w:rsidRPr="00DA783B">
        <w:rPr>
          <w:b/>
          <w:bCs/>
          <w:szCs w:val="28"/>
        </w:rPr>
        <w:t>)</w:t>
      </w:r>
    </w:p>
    <w:p w:rsidR="000D3495" w:rsidRPr="009C0361" w:rsidRDefault="000D3495" w:rsidP="00E22824">
      <w:pPr>
        <w:ind w:firstLine="720"/>
        <w:jc w:val="both"/>
        <w:rPr>
          <w:b/>
          <w:bCs/>
          <w:szCs w:val="28"/>
        </w:rPr>
      </w:pPr>
      <w:r w:rsidRPr="009C0361">
        <w:rPr>
          <w:b/>
          <w:bCs/>
          <w:szCs w:val="28"/>
        </w:rPr>
        <w:t xml:space="preserve"> </w:t>
      </w:r>
    </w:p>
    <w:p w:rsidR="00D73E12" w:rsidRPr="009C0361" w:rsidRDefault="00D73E12" w:rsidP="00B74EDC">
      <w:pPr>
        <w:rPr>
          <w:szCs w:val="28"/>
          <w:u w:val="single"/>
        </w:rPr>
      </w:pPr>
      <w:r w:rsidRPr="009C0361">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-председатель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B91384" w:rsidP="009B63B2">
            <w:pPr>
              <w:ind w:left="176" w:hanging="142"/>
              <w:rPr>
                <w:szCs w:val="28"/>
              </w:rPr>
            </w:pPr>
            <w:r w:rsidRPr="00A75DB8">
              <w:rPr>
                <w:szCs w:val="28"/>
              </w:rPr>
              <w:t>- член комиссии</w:t>
            </w:r>
          </w:p>
        </w:tc>
      </w:tr>
      <w:tr w:rsidR="00253202" w:rsidRPr="00A75DB8" w:rsidTr="009B63B2">
        <w:trPr>
          <w:trHeight w:val="454"/>
        </w:trPr>
        <w:tc>
          <w:tcPr>
            <w:tcW w:w="2518" w:type="dxa"/>
          </w:tcPr>
          <w:p w:rsidR="00253202" w:rsidRPr="00A75DB8" w:rsidRDefault="00253202" w:rsidP="009B63B2">
            <w:pPr>
              <w:rPr>
                <w:szCs w:val="28"/>
              </w:rPr>
            </w:pPr>
          </w:p>
        </w:tc>
        <w:tc>
          <w:tcPr>
            <w:tcW w:w="4961" w:type="dxa"/>
          </w:tcPr>
          <w:p w:rsidR="00253202" w:rsidRPr="00A75DB8" w:rsidRDefault="00253202" w:rsidP="009B63B2">
            <w:pPr>
              <w:rPr>
                <w:szCs w:val="28"/>
              </w:rPr>
            </w:pPr>
          </w:p>
        </w:tc>
        <w:tc>
          <w:tcPr>
            <w:tcW w:w="2399" w:type="dxa"/>
          </w:tcPr>
          <w:p w:rsidR="00253202" w:rsidRPr="00A75DB8" w:rsidRDefault="00253202" w:rsidP="009B63B2">
            <w:pPr>
              <w:ind w:left="176" w:hanging="142"/>
              <w:rPr>
                <w:szCs w:val="28"/>
              </w:rPr>
            </w:pPr>
            <w:r w:rsidRPr="00A75DB8">
              <w:rPr>
                <w:szCs w:val="28"/>
              </w:rPr>
              <w:t>- член комиссии</w:t>
            </w:r>
            <w:r w:rsidRPr="00A75DB8" w:rsidDel="00A41557">
              <w:rPr>
                <w:szCs w:val="28"/>
              </w:rPr>
              <w:t xml:space="preserve"> </w:t>
            </w:r>
          </w:p>
        </w:tc>
      </w:tr>
      <w:tr w:rsidR="00253202" w:rsidRPr="00A75DB8" w:rsidTr="009B63B2">
        <w:trPr>
          <w:trHeight w:val="454"/>
        </w:trPr>
        <w:tc>
          <w:tcPr>
            <w:tcW w:w="2518" w:type="dxa"/>
          </w:tcPr>
          <w:p w:rsidR="00253202" w:rsidRPr="00A75DB8" w:rsidRDefault="00253202" w:rsidP="00E06F6B">
            <w:pPr>
              <w:jc w:val="both"/>
              <w:rPr>
                <w:szCs w:val="28"/>
              </w:rPr>
            </w:pPr>
          </w:p>
        </w:tc>
        <w:tc>
          <w:tcPr>
            <w:tcW w:w="4961" w:type="dxa"/>
          </w:tcPr>
          <w:p w:rsidR="00253202" w:rsidRPr="00A75DB8" w:rsidRDefault="00253202" w:rsidP="00E06F6B">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B91384" w:rsidRPr="00A75DB8" w:rsidTr="009B63B2">
        <w:trPr>
          <w:trHeight w:val="107"/>
        </w:trPr>
        <w:tc>
          <w:tcPr>
            <w:tcW w:w="2518" w:type="dxa"/>
          </w:tcPr>
          <w:p w:rsidR="00B91384" w:rsidRPr="00A75DB8" w:rsidRDefault="00B91384" w:rsidP="009B63B2">
            <w:pPr>
              <w:rPr>
                <w:szCs w:val="28"/>
              </w:rPr>
            </w:pPr>
          </w:p>
        </w:tc>
        <w:tc>
          <w:tcPr>
            <w:tcW w:w="4961" w:type="dxa"/>
          </w:tcPr>
          <w:p w:rsidR="00B91384" w:rsidRPr="00A75DB8" w:rsidRDefault="00B91384" w:rsidP="009B63B2">
            <w:pPr>
              <w:jc w:val="both"/>
              <w:rPr>
                <w:bCs/>
                <w:szCs w:val="28"/>
              </w:rPr>
            </w:pPr>
          </w:p>
        </w:tc>
        <w:tc>
          <w:tcPr>
            <w:tcW w:w="2399" w:type="dxa"/>
          </w:tcPr>
          <w:p w:rsidR="00B91384" w:rsidRPr="00A75DB8" w:rsidRDefault="00B91384" w:rsidP="009B63B2">
            <w:pPr>
              <w:jc w:val="both"/>
              <w:rPr>
                <w:szCs w:val="28"/>
              </w:rPr>
            </w:pPr>
            <w:r w:rsidRPr="00A75DB8">
              <w:rPr>
                <w:szCs w:val="28"/>
              </w:rPr>
              <w:t>- член комиссии</w:t>
            </w:r>
          </w:p>
        </w:tc>
      </w:tr>
      <w:tr w:rsidR="00253202" w:rsidRPr="00A75DB8"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szCs w:val="28"/>
              </w:rPr>
              <w:t>- член комиссии</w:t>
            </w:r>
          </w:p>
        </w:tc>
      </w:tr>
      <w:tr w:rsidR="00253202" w:rsidRPr="000706F2" w:rsidTr="009B63B2">
        <w:trPr>
          <w:trHeight w:val="107"/>
        </w:trPr>
        <w:tc>
          <w:tcPr>
            <w:tcW w:w="2518" w:type="dxa"/>
          </w:tcPr>
          <w:p w:rsidR="00253202" w:rsidRPr="00A75DB8" w:rsidRDefault="00253202" w:rsidP="009B63B2">
            <w:pPr>
              <w:rPr>
                <w:szCs w:val="28"/>
              </w:rPr>
            </w:pPr>
          </w:p>
        </w:tc>
        <w:tc>
          <w:tcPr>
            <w:tcW w:w="4961" w:type="dxa"/>
          </w:tcPr>
          <w:p w:rsidR="00253202" w:rsidRPr="00A75DB8" w:rsidRDefault="00253202" w:rsidP="009B63B2">
            <w:pPr>
              <w:jc w:val="both"/>
              <w:rPr>
                <w:bCs/>
                <w:szCs w:val="28"/>
              </w:rPr>
            </w:pPr>
          </w:p>
        </w:tc>
        <w:tc>
          <w:tcPr>
            <w:tcW w:w="2399" w:type="dxa"/>
          </w:tcPr>
          <w:p w:rsidR="00253202" w:rsidRPr="00A75DB8" w:rsidRDefault="00253202" w:rsidP="009B63B2">
            <w:pPr>
              <w:jc w:val="both"/>
              <w:rPr>
                <w:szCs w:val="28"/>
              </w:rPr>
            </w:pPr>
            <w:r w:rsidRPr="00A75DB8">
              <w:rPr>
                <w:bCs/>
                <w:szCs w:val="28"/>
              </w:rPr>
              <w:t>-секретарь комиссии</w:t>
            </w:r>
          </w:p>
        </w:tc>
      </w:tr>
    </w:tbl>
    <w:p w:rsidR="007549BC" w:rsidRPr="009C0361" w:rsidRDefault="007549BC" w:rsidP="00D04853">
      <w:pPr>
        <w:jc w:val="both"/>
        <w:rPr>
          <w:szCs w:val="28"/>
          <w:u w:val="single"/>
        </w:rPr>
      </w:pPr>
    </w:p>
    <w:p w:rsidR="004C1E35" w:rsidRPr="009C0361" w:rsidRDefault="004C1E35" w:rsidP="00D04853">
      <w:pPr>
        <w:jc w:val="both"/>
        <w:rPr>
          <w:szCs w:val="28"/>
          <w:u w:val="single"/>
        </w:rPr>
      </w:pPr>
      <w:r w:rsidRPr="009C0361">
        <w:rPr>
          <w:szCs w:val="28"/>
          <w:u w:val="single"/>
        </w:rPr>
        <w:t>Приглашенные:</w:t>
      </w:r>
    </w:p>
    <w:p w:rsidR="00DC5B89" w:rsidRDefault="00DC5B89"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9C0361">
        <w:rPr>
          <w:b/>
          <w:i w:val="0"/>
          <w:u w:val="single"/>
        </w:rPr>
        <w:t>П</w:t>
      </w:r>
      <w:r w:rsidR="00A6023A" w:rsidRPr="009C0361">
        <w:rPr>
          <w:b/>
          <w:i w:val="0"/>
          <w:u w:val="single"/>
        </w:rPr>
        <w:t xml:space="preserve">овестка дня </w:t>
      </w:r>
      <w:r w:rsidR="00D73E12" w:rsidRPr="009C0361">
        <w:rPr>
          <w:b/>
          <w:i w:val="0"/>
          <w:u w:val="single"/>
        </w:rPr>
        <w:t>заседания:</w:t>
      </w:r>
    </w:p>
    <w:p w:rsidR="005C5B09" w:rsidRPr="00DA783B" w:rsidRDefault="005C5B09" w:rsidP="005C5B09">
      <w:pPr>
        <w:pStyle w:val="13"/>
        <w:numPr>
          <w:ilvl w:val="0"/>
          <w:numId w:val="20"/>
        </w:numPr>
        <w:suppressAutoHyphens/>
        <w:ind w:left="709"/>
        <w:rPr>
          <w:szCs w:val="28"/>
        </w:rPr>
      </w:pPr>
      <w:r w:rsidRPr="00DA783B">
        <w:rPr>
          <w:szCs w:val="28"/>
        </w:rPr>
        <w:t xml:space="preserve">Подведение итогов открытого конкурса в электронной форме </w:t>
      </w:r>
      <w:r w:rsidRPr="00DA783B">
        <w:rPr>
          <w:szCs w:val="28"/>
        </w:rPr>
        <w:br/>
        <w:t>на право заключения договора на поставку компьютерного оборудования и оргтехники в III квартале 2014 года.</w:t>
      </w:r>
    </w:p>
    <w:p w:rsidR="005C5B09" w:rsidRPr="00DA783B" w:rsidRDefault="005C5B09" w:rsidP="005C5B09">
      <w:pPr>
        <w:tabs>
          <w:tab w:val="left" w:pos="0"/>
        </w:tabs>
        <w:suppressAutoHyphens/>
        <w:ind w:left="720"/>
        <w:jc w:val="both"/>
        <w:rPr>
          <w:szCs w:val="28"/>
        </w:rPr>
      </w:pPr>
      <w:r w:rsidRPr="00DA783B">
        <w:rPr>
          <w:szCs w:val="28"/>
        </w:rPr>
        <w:t>Докладчик: ЦКПИТ Шлык А.А.</w:t>
      </w:r>
    </w:p>
    <w:p w:rsidR="005C5B09" w:rsidRPr="00DA783B" w:rsidRDefault="005C5B09" w:rsidP="005C5B09">
      <w:pPr>
        <w:ind w:left="720"/>
        <w:jc w:val="both"/>
        <w:rPr>
          <w:szCs w:val="28"/>
        </w:rPr>
      </w:pPr>
      <w:r w:rsidRPr="00DA783B">
        <w:rPr>
          <w:szCs w:val="28"/>
        </w:rPr>
        <w:t>Заявки в АСБК: Т10059824, Т10059823</w:t>
      </w:r>
    </w:p>
    <w:p w:rsidR="005C5B09" w:rsidRPr="005C5B09" w:rsidRDefault="005C5B09" w:rsidP="005C5B09">
      <w:pPr>
        <w:ind w:left="720"/>
        <w:jc w:val="both"/>
        <w:rPr>
          <w:color w:val="000000"/>
          <w:szCs w:val="28"/>
        </w:rPr>
      </w:pPr>
      <w:r w:rsidRPr="00DA783B">
        <w:rPr>
          <w:szCs w:val="28"/>
        </w:rPr>
        <w:t xml:space="preserve">Конкурс: </w:t>
      </w:r>
      <w:proofErr w:type="spellStart"/>
      <w:r w:rsidRPr="005C5B09">
        <w:rPr>
          <w:szCs w:val="28"/>
        </w:rPr>
        <w:t>ОКэ</w:t>
      </w:r>
      <w:proofErr w:type="spellEnd"/>
      <w:r w:rsidRPr="005C5B09">
        <w:rPr>
          <w:szCs w:val="28"/>
        </w:rPr>
        <w:t>/013/ЦКПИТ/0081</w:t>
      </w:r>
    </w:p>
    <w:p w:rsidR="004D2661" w:rsidRDefault="004D2661" w:rsidP="004D2661">
      <w:pPr>
        <w:ind w:left="720"/>
        <w:jc w:val="both"/>
        <w:rPr>
          <w:color w:val="000000"/>
          <w:szCs w:val="28"/>
        </w:rPr>
      </w:pPr>
    </w:p>
    <w:p w:rsidR="00DC5B89" w:rsidRDefault="00DC5B89" w:rsidP="00DC5B89">
      <w:pPr>
        <w:ind w:left="720"/>
        <w:jc w:val="both"/>
        <w:rPr>
          <w:color w:val="000000"/>
          <w:szCs w:val="28"/>
        </w:rPr>
      </w:pPr>
    </w:p>
    <w:p w:rsidR="00B91384" w:rsidRDefault="00B91384" w:rsidP="003D3725">
      <w:pPr>
        <w:ind w:firstLine="708"/>
        <w:jc w:val="both"/>
        <w:rPr>
          <w:szCs w:val="28"/>
        </w:rPr>
      </w:pPr>
    </w:p>
    <w:p w:rsidR="00E13EB7" w:rsidRDefault="00CA777D" w:rsidP="003D3725">
      <w:pPr>
        <w:ind w:firstLine="708"/>
        <w:jc w:val="both"/>
        <w:rPr>
          <w:b/>
          <w:szCs w:val="28"/>
        </w:rPr>
      </w:pPr>
      <w:r w:rsidRPr="009C0361">
        <w:rPr>
          <w:b/>
          <w:szCs w:val="28"/>
        </w:rPr>
        <w:t>По</w:t>
      </w:r>
      <w:r w:rsidR="00E13EB7" w:rsidRPr="009C0361">
        <w:rPr>
          <w:b/>
          <w:szCs w:val="28"/>
        </w:rPr>
        <w:t xml:space="preserve"> пункту </w:t>
      </w:r>
      <w:r w:rsidR="00E13EB7" w:rsidRPr="009C0361">
        <w:rPr>
          <w:b/>
          <w:szCs w:val="28"/>
          <w:lang w:val="en-US"/>
        </w:rPr>
        <w:t>I</w:t>
      </w:r>
      <w:r w:rsidR="00E13EB7" w:rsidRPr="009C0361">
        <w:rPr>
          <w:b/>
          <w:szCs w:val="28"/>
        </w:rPr>
        <w:t xml:space="preserve"> повестки дня заседания: </w:t>
      </w:r>
    </w:p>
    <w:p w:rsidR="005C5B09" w:rsidRDefault="005C5B09" w:rsidP="00DA783B">
      <w:pPr>
        <w:pStyle w:val="ad"/>
        <w:ind w:left="0" w:firstLine="709"/>
        <w:jc w:val="both"/>
        <w:rPr>
          <w:szCs w:val="28"/>
        </w:rPr>
      </w:pPr>
      <w:r>
        <w:rPr>
          <w:szCs w:val="28"/>
        </w:rPr>
        <w:t xml:space="preserve">1. </w:t>
      </w:r>
      <w:r w:rsidRPr="00994166">
        <w:rPr>
          <w:szCs w:val="28"/>
        </w:rPr>
        <w:t xml:space="preserve">Открытый  конкурс № </w:t>
      </w:r>
      <w:proofErr w:type="spellStart"/>
      <w:r>
        <w:t>ОКэ</w:t>
      </w:r>
      <w:proofErr w:type="spellEnd"/>
      <w:r>
        <w:t>/0</w:t>
      </w:r>
      <w:r w:rsidRPr="00826CC1">
        <w:t>13</w:t>
      </w:r>
      <w:r>
        <w:t>/ЦКПИТ/008</w:t>
      </w:r>
      <w:r w:rsidRPr="00826CC1">
        <w:t>1</w:t>
      </w:r>
      <w:r w:rsidRPr="00994166">
        <w:rPr>
          <w:szCs w:val="28"/>
        </w:rPr>
        <w:t xml:space="preserve"> </w:t>
      </w:r>
      <w:r>
        <w:t xml:space="preserve">на право заключения </w:t>
      </w:r>
      <w:r w:rsidRPr="00C64E36">
        <w:rPr>
          <w:szCs w:val="28"/>
        </w:rPr>
        <w:t xml:space="preserve">договора </w:t>
      </w:r>
      <w:r w:rsidRPr="00C35902">
        <w:t>на поставку компьютерного оборудования и оргтехники</w:t>
      </w:r>
      <w:r>
        <w:t xml:space="preserve"> в 2014 году</w:t>
      </w:r>
      <w:r w:rsidRPr="00994166">
        <w:rPr>
          <w:szCs w:val="28"/>
        </w:rPr>
        <w:t xml:space="preserve"> признан не состоявшимся на основании подпункта 2 п</w:t>
      </w:r>
      <w:r>
        <w:rPr>
          <w:szCs w:val="28"/>
        </w:rPr>
        <w:t xml:space="preserve">ункта 140 Положения о закупках </w:t>
      </w:r>
      <w:r w:rsidRPr="00FA4772">
        <w:rPr>
          <w:szCs w:val="28"/>
        </w:rPr>
        <w:t>(</w:t>
      </w:r>
      <w:r>
        <w:rPr>
          <w:szCs w:val="28"/>
        </w:rPr>
        <w:t>на участие в конкурсе подана одна конкурсная заявка</w:t>
      </w:r>
      <w:r w:rsidRPr="00FA4772">
        <w:rPr>
          <w:szCs w:val="28"/>
        </w:rPr>
        <w:t>).</w:t>
      </w:r>
    </w:p>
    <w:p w:rsidR="005C5B09" w:rsidRDefault="005C5B09" w:rsidP="005C5B09">
      <w:pPr>
        <w:ind w:firstLine="709"/>
        <w:jc w:val="both"/>
        <w:rPr>
          <w:szCs w:val="28"/>
        </w:rPr>
      </w:pPr>
      <w:r>
        <w:rPr>
          <w:szCs w:val="28"/>
        </w:rPr>
        <w:t>2</w:t>
      </w:r>
      <w:r w:rsidRPr="00C83135">
        <w:rPr>
          <w:szCs w:val="28"/>
        </w:rPr>
        <w:t xml:space="preserve">.   </w:t>
      </w:r>
      <w:r>
        <w:rPr>
          <w:szCs w:val="28"/>
        </w:rPr>
        <w:t xml:space="preserve">Заявка     на     участие     открытом     </w:t>
      </w:r>
      <w:proofErr w:type="gramStart"/>
      <w:r>
        <w:rPr>
          <w:szCs w:val="28"/>
        </w:rPr>
        <w:t>конкурсе</w:t>
      </w:r>
      <w:proofErr w:type="gramEnd"/>
      <w:r>
        <w:rPr>
          <w:szCs w:val="28"/>
        </w:rPr>
        <w:t xml:space="preserve">,     поданная                                      </w:t>
      </w:r>
      <w:r>
        <w:t>ОО</w:t>
      </w:r>
      <w:r w:rsidRPr="000F12F5">
        <w:t>О «А</w:t>
      </w:r>
      <w:r>
        <w:t>й-Трейд</w:t>
      </w:r>
      <w:r w:rsidRPr="000F12F5">
        <w:t>»</w:t>
      </w:r>
      <w:r w:rsidRPr="00855C3E">
        <w:rPr>
          <w:szCs w:val="28"/>
        </w:rPr>
        <w:t>,</w:t>
      </w:r>
      <w:r>
        <w:rPr>
          <w:sz w:val="24"/>
          <w:szCs w:val="24"/>
        </w:rPr>
        <w:t xml:space="preserve">  </w:t>
      </w:r>
      <w:r w:rsidRPr="00855C3E">
        <w:t>соответствует требованиям</w:t>
      </w:r>
      <w:r>
        <w:t xml:space="preserve"> Документации о закупке.</w:t>
      </w:r>
    </w:p>
    <w:p w:rsidR="005C5B09" w:rsidRDefault="005C5B09" w:rsidP="005C5B09">
      <w:pPr>
        <w:ind w:firstLine="709"/>
        <w:jc w:val="both"/>
        <w:rPr>
          <w:szCs w:val="28"/>
        </w:rPr>
      </w:pPr>
      <w:r>
        <w:rPr>
          <w:szCs w:val="28"/>
        </w:rPr>
        <w:t xml:space="preserve">3. </w:t>
      </w:r>
      <w:r w:rsidRPr="004F5AA1">
        <w:rPr>
          <w:szCs w:val="28"/>
        </w:rPr>
        <w:t xml:space="preserve">Согласиться с выводами и предложениями Постоянной рабочей группы Конкурсной комиссии </w:t>
      </w:r>
      <w:r>
        <w:t>аппарата управления</w:t>
      </w:r>
      <w:r w:rsidRPr="004F5AA1">
        <w:rPr>
          <w:szCs w:val="28"/>
        </w:rPr>
        <w:t xml:space="preserve"> (Протокол </w:t>
      </w:r>
      <w:r w:rsidRPr="00F97C26">
        <w:rPr>
          <w:szCs w:val="28"/>
        </w:rPr>
        <w:t>№</w:t>
      </w:r>
      <w:r>
        <w:rPr>
          <w:szCs w:val="28"/>
        </w:rPr>
        <w:t>96</w:t>
      </w:r>
      <w:r w:rsidRPr="00F97C26">
        <w:rPr>
          <w:szCs w:val="28"/>
        </w:rPr>
        <w:t>/ПРГ</w:t>
      </w:r>
      <w:r w:rsidRPr="004F5AA1">
        <w:rPr>
          <w:szCs w:val="28"/>
        </w:rPr>
        <w:t xml:space="preserve"> </w:t>
      </w:r>
      <w:r w:rsidRPr="004F5AA1">
        <w:rPr>
          <w:szCs w:val="28"/>
        </w:rPr>
        <w:lastRenderedPageBreak/>
        <w:t xml:space="preserve">заседания, состоявшегося </w:t>
      </w:r>
      <w:r w:rsidR="00831071">
        <w:rPr>
          <w:szCs w:val="28"/>
        </w:rPr>
        <w:t>24 сентября</w:t>
      </w:r>
      <w:r w:rsidRPr="004F5AA1">
        <w:rPr>
          <w:szCs w:val="28"/>
        </w:rPr>
        <w:t xml:space="preserve"> 2014 г.), и в соответствии с пунктом 141 и подпунктом 4 пункта 318 Положения о закупках</w:t>
      </w:r>
      <w:r w:rsidRPr="002771AA">
        <w:rPr>
          <w:szCs w:val="28"/>
        </w:rPr>
        <w:t xml:space="preserve"> принять </w:t>
      </w:r>
      <w:proofErr w:type="gramStart"/>
      <w:r w:rsidRPr="002771AA">
        <w:rPr>
          <w:szCs w:val="28"/>
        </w:rPr>
        <w:t>решение</w:t>
      </w:r>
      <w:proofErr w:type="gramEnd"/>
      <w:r w:rsidRPr="002771AA">
        <w:rPr>
          <w:szCs w:val="28"/>
        </w:rPr>
        <w:t xml:space="preserve"> о размещении заказа на закупку товаров, выполнение работ и оказание услуг у единственного поставщика (исполнителя, подрядчика)</w:t>
      </w:r>
      <w:r w:rsidRPr="002771AA">
        <w:rPr>
          <w:szCs w:val="22"/>
        </w:rPr>
        <w:t xml:space="preserve"> </w:t>
      </w:r>
      <w:r>
        <w:t>ОО</w:t>
      </w:r>
      <w:r w:rsidRPr="000F12F5">
        <w:t>О «А</w:t>
      </w:r>
      <w:r>
        <w:t>й-Трейд</w:t>
      </w:r>
      <w:r w:rsidRPr="000F12F5">
        <w:t>»</w:t>
      </w:r>
      <w:r>
        <w:t xml:space="preserve"> </w:t>
      </w:r>
      <w:r w:rsidRPr="004F5AA1">
        <w:rPr>
          <w:szCs w:val="28"/>
        </w:rPr>
        <w:t>на следующих условиях:</w:t>
      </w:r>
    </w:p>
    <w:p w:rsidR="00065E3A" w:rsidRPr="00DA783B" w:rsidRDefault="00065E3A" w:rsidP="00065E3A">
      <w:pPr>
        <w:tabs>
          <w:tab w:val="left" w:pos="709"/>
        </w:tabs>
        <w:ind w:firstLine="709"/>
        <w:jc w:val="both"/>
        <w:rPr>
          <w:snapToGrid w:val="0"/>
          <w:szCs w:val="28"/>
        </w:rPr>
      </w:pPr>
      <w:r w:rsidRPr="00DA783B">
        <w:rPr>
          <w:b/>
          <w:snapToGrid w:val="0"/>
          <w:szCs w:val="28"/>
        </w:rPr>
        <w:t>Предмет договора:</w:t>
      </w:r>
      <w:r w:rsidRPr="00DA783B">
        <w:rPr>
          <w:snapToGrid w:val="0"/>
          <w:szCs w:val="28"/>
        </w:rPr>
        <w:t xml:space="preserve"> поставка компьютерного оборудования и оргтехники (далее – Товар). Наименование, количество, </w:t>
      </w:r>
      <w:proofErr w:type="gramStart"/>
      <w:r w:rsidRPr="00DA783B">
        <w:rPr>
          <w:snapToGrid w:val="0"/>
          <w:szCs w:val="28"/>
        </w:rPr>
        <w:t>приведены</w:t>
      </w:r>
      <w:proofErr w:type="gramEnd"/>
      <w:r w:rsidRPr="00DA783B">
        <w:rPr>
          <w:snapToGrid w:val="0"/>
          <w:szCs w:val="28"/>
        </w:rPr>
        <w:t xml:space="preserve"> в Приложении № 1 к настоящему Протоколу.</w:t>
      </w:r>
    </w:p>
    <w:p w:rsidR="00065E3A" w:rsidRPr="00036A09" w:rsidRDefault="00065E3A" w:rsidP="00065E3A">
      <w:pPr>
        <w:tabs>
          <w:tab w:val="left" w:pos="709"/>
        </w:tabs>
        <w:ind w:firstLine="709"/>
        <w:jc w:val="both"/>
        <w:rPr>
          <w:snapToGrid w:val="0"/>
          <w:szCs w:val="28"/>
        </w:rPr>
      </w:pPr>
      <w:r w:rsidRPr="00036A09">
        <w:rPr>
          <w:b/>
          <w:snapToGrid w:val="0"/>
          <w:szCs w:val="28"/>
        </w:rPr>
        <w:t>Сведения об объеме закупаемого оборудования и работ:</w:t>
      </w:r>
      <w:r w:rsidRPr="00036A09">
        <w:rPr>
          <w:snapToGrid w:val="0"/>
          <w:szCs w:val="28"/>
        </w:rPr>
        <w:t xml:space="preserve"> сведения об объеме закупаемого компьютерного оборудования и оргтехники приведены в Приложении №1 к настоящему Протоколу.</w:t>
      </w:r>
    </w:p>
    <w:p w:rsidR="00065E3A" w:rsidRDefault="00065E3A" w:rsidP="00065E3A">
      <w:pPr>
        <w:tabs>
          <w:tab w:val="left" w:pos="709"/>
        </w:tabs>
        <w:ind w:firstLine="709"/>
        <w:jc w:val="both"/>
        <w:rPr>
          <w:snapToGrid w:val="0"/>
          <w:szCs w:val="28"/>
        </w:rPr>
      </w:pPr>
      <w:r w:rsidRPr="00DA783B">
        <w:rPr>
          <w:b/>
          <w:snapToGrid w:val="0"/>
          <w:szCs w:val="28"/>
        </w:rPr>
        <w:t>Цена договора:</w:t>
      </w:r>
      <w:r w:rsidRPr="00DA783B">
        <w:rPr>
          <w:snapToGrid w:val="0"/>
          <w:szCs w:val="28"/>
        </w:rPr>
        <w:t xml:space="preserve"> 11 798 904,30  руб. (</w:t>
      </w:r>
      <w:r>
        <w:rPr>
          <w:snapToGrid w:val="0"/>
          <w:szCs w:val="28"/>
        </w:rPr>
        <w:t>О</w:t>
      </w:r>
      <w:r w:rsidRPr="00DA783B">
        <w:rPr>
          <w:snapToGrid w:val="0"/>
          <w:szCs w:val="28"/>
        </w:rPr>
        <w:t>диннадцать миллионов семьсот девяносто восемь тысяч девятьсот четыре рубля 30 копеек) без учета НДС</w:t>
      </w:r>
      <w:r>
        <w:rPr>
          <w:snapToGrid w:val="0"/>
          <w:szCs w:val="28"/>
        </w:rPr>
        <w:t>.</w:t>
      </w:r>
      <w:r w:rsidRPr="00DA783B">
        <w:rPr>
          <w:snapToGrid w:val="0"/>
          <w:szCs w:val="28"/>
        </w:rPr>
        <w:t xml:space="preserve"> </w:t>
      </w:r>
      <w:r>
        <w:rPr>
          <w:snapToGrid w:val="0"/>
          <w:szCs w:val="28"/>
        </w:rPr>
        <w:t>НДС начисляется в соответствии с законодательством Российской Федерации.</w:t>
      </w:r>
    </w:p>
    <w:p w:rsidR="00831071" w:rsidRPr="00831071" w:rsidRDefault="00831071" w:rsidP="00065E3A">
      <w:pPr>
        <w:tabs>
          <w:tab w:val="left" w:pos="709"/>
        </w:tabs>
        <w:ind w:firstLine="709"/>
        <w:jc w:val="both"/>
        <w:rPr>
          <w:snapToGrid w:val="0"/>
          <w:szCs w:val="28"/>
        </w:rPr>
      </w:pPr>
      <w:r w:rsidRPr="00831071">
        <w:rPr>
          <w:szCs w:val="28"/>
        </w:rPr>
        <w:t>В цену договора входят транспортные расходы по доставке Товара покупателю и его разгрузке.</w:t>
      </w:r>
    </w:p>
    <w:p w:rsidR="00065E3A" w:rsidRPr="00DA783B" w:rsidRDefault="00065E3A" w:rsidP="00065E3A">
      <w:pPr>
        <w:tabs>
          <w:tab w:val="left" w:pos="709"/>
        </w:tabs>
        <w:ind w:firstLine="709"/>
        <w:jc w:val="both"/>
        <w:rPr>
          <w:snapToGrid w:val="0"/>
          <w:szCs w:val="28"/>
        </w:rPr>
      </w:pPr>
      <w:r w:rsidRPr="00DA783B">
        <w:rPr>
          <w:b/>
          <w:snapToGrid w:val="0"/>
          <w:szCs w:val="28"/>
        </w:rPr>
        <w:t xml:space="preserve">Единичные расценки на Товар: </w:t>
      </w:r>
      <w:r w:rsidRPr="00DA783B">
        <w:rPr>
          <w:snapToGrid w:val="0"/>
          <w:szCs w:val="28"/>
        </w:rPr>
        <w:t xml:space="preserve">приведены в Приложении № 1 к настоящему Протоколу. </w:t>
      </w:r>
    </w:p>
    <w:p w:rsidR="00065E3A" w:rsidRPr="00DA783B" w:rsidRDefault="00065E3A" w:rsidP="00065E3A">
      <w:pPr>
        <w:autoSpaceDE w:val="0"/>
        <w:autoSpaceDN w:val="0"/>
        <w:adjustRightInd w:val="0"/>
        <w:ind w:firstLine="708"/>
        <w:jc w:val="both"/>
        <w:rPr>
          <w:rFonts w:eastAsia="Calibri"/>
          <w:szCs w:val="28"/>
        </w:rPr>
      </w:pPr>
      <w:r w:rsidRPr="00DA783B">
        <w:rPr>
          <w:rFonts w:eastAsia="Calibri"/>
          <w:b/>
          <w:color w:val="000000"/>
          <w:szCs w:val="28"/>
        </w:rPr>
        <w:t>Срок поставки Товара:</w:t>
      </w:r>
      <w:r w:rsidRPr="00DA783B">
        <w:rPr>
          <w:rFonts w:eastAsia="Calibri"/>
          <w:color w:val="000000"/>
          <w:szCs w:val="28"/>
        </w:rPr>
        <w:t xml:space="preserve"> </w:t>
      </w:r>
      <w:r w:rsidRPr="00DA783B">
        <w:rPr>
          <w:rFonts w:eastAsia="Calibri"/>
          <w:szCs w:val="28"/>
        </w:rPr>
        <w:t xml:space="preserve">не более 14 (четырнадцати) календарных дней </w:t>
      </w:r>
      <w:proofErr w:type="gramStart"/>
      <w:r w:rsidRPr="00DA783B">
        <w:rPr>
          <w:rFonts w:eastAsia="Calibri"/>
          <w:szCs w:val="28"/>
        </w:rPr>
        <w:t>с даты подписания</w:t>
      </w:r>
      <w:proofErr w:type="gramEnd"/>
      <w:r w:rsidRPr="00DA783B">
        <w:rPr>
          <w:rFonts w:eastAsia="Calibri"/>
          <w:szCs w:val="28"/>
        </w:rPr>
        <w:t xml:space="preserve"> договора.</w:t>
      </w:r>
    </w:p>
    <w:p w:rsidR="00065E3A" w:rsidRPr="00DA783B" w:rsidRDefault="00065E3A" w:rsidP="00065E3A">
      <w:pPr>
        <w:autoSpaceDE w:val="0"/>
        <w:autoSpaceDN w:val="0"/>
        <w:adjustRightInd w:val="0"/>
        <w:ind w:firstLine="708"/>
        <w:jc w:val="both"/>
        <w:rPr>
          <w:rFonts w:eastAsia="Calibri"/>
          <w:color w:val="000000"/>
          <w:szCs w:val="28"/>
        </w:rPr>
      </w:pPr>
      <w:r w:rsidRPr="00DA783B">
        <w:rPr>
          <w:rFonts w:eastAsia="Calibri"/>
          <w:b/>
          <w:color w:val="000000"/>
          <w:szCs w:val="28"/>
        </w:rPr>
        <w:t>Срок предоставления гарантии качества на Товар:</w:t>
      </w:r>
      <w:r w:rsidRPr="00DA783B">
        <w:rPr>
          <w:rFonts w:eastAsia="Calibri"/>
          <w:color w:val="000000"/>
          <w:szCs w:val="28"/>
        </w:rPr>
        <w:t xml:space="preserve"> Сведения о сроке предоставления гарантии качества на Товар приведены в Приложении № 1 к настоящему Протоколу. </w:t>
      </w:r>
    </w:p>
    <w:p w:rsidR="00065E3A" w:rsidRPr="00DA783B" w:rsidRDefault="00065E3A" w:rsidP="00065E3A">
      <w:pPr>
        <w:autoSpaceDE w:val="0"/>
        <w:autoSpaceDN w:val="0"/>
        <w:adjustRightInd w:val="0"/>
        <w:ind w:firstLine="708"/>
        <w:jc w:val="both"/>
        <w:rPr>
          <w:rFonts w:eastAsia="Calibri"/>
          <w:color w:val="000000"/>
          <w:szCs w:val="28"/>
        </w:rPr>
      </w:pPr>
      <w:r w:rsidRPr="00DA783B">
        <w:rPr>
          <w:rFonts w:eastAsia="Calibri"/>
          <w:b/>
          <w:color w:val="000000"/>
          <w:szCs w:val="28"/>
        </w:rPr>
        <w:t xml:space="preserve">Условия оплаты: </w:t>
      </w:r>
      <w:r w:rsidRPr="00DA783B">
        <w:rPr>
          <w:rFonts w:eastAsia="Calibri"/>
          <w:color w:val="000000"/>
          <w:szCs w:val="28"/>
        </w:rPr>
        <w:t>В течение 30 (Тридцати) календарных дней после подписания сторонами товарной накладной (№ ТОРГ -12) на основании счета Поставщика.</w:t>
      </w:r>
    </w:p>
    <w:p w:rsidR="00065E3A" w:rsidRPr="00DA783B" w:rsidRDefault="00065E3A" w:rsidP="00065E3A">
      <w:pPr>
        <w:autoSpaceDE w:val="0"/>
        <w:autoSpaceDN w:val="0"/>
        <w:adjustRightInd w:val="0"/>
        <w:ind w:firstLine="708"/>
        <w:jc w:val="both"/>
        <w:rPr>
          <w:rFonts w:eastAsia="Calibri"/>
          <w:color w:val="000000"/>
          <w:szCs w:val="28"/>
        </w:rPr>
      </w:pPr>
      <w:r w:rsidRPr="00DA783B">
        <w:rPr>
          <w:rFonts w:eastAsia="Calibri"/>
          <w:b/>
          <w:color w:val="000000"/>
          <w:szCs w:val="28"/>
        </w:rPr>
        <w:t>Место поставки Товара:</w:t>
      </w:r>
      <w:r w:rsidRPr="00DA783B">
        <w:rPr>
          <w:rFonts w:eastAsia="Calibri"/>
          <w:color w:val="000000"/>
          <w:szCs w:val="28"/>
        </w:rPr>
        <w:t xml:space="preserve"> 125047, г. Москва, Оружейный переулок, </w:t>
      </w:r>
      <w:r w:rsidR="00DA783B">
        <w:rPr>
          <w:rFonts w:eastAsia="Calibri"/>
          <w:color w:val="000000"/>
          <w:szCs w:val="28"/>
        </w:rPr>
        <w:t xml:space="preserve">              </w:t>
      </w:r>
      <w:r w:rsidRPr="00DA783B">
        <w:rPr>
          <w:rFonts w:eastAsia="Calibri"/>
          <w:color w:val="000000"/>
          <w:szCs w:val="28"/>
        </w:rPr>
        <w:t>д. 19</w:t>
      </w:r>
    </w:p>
    <w:p w:rsidR="00065E3A" w:rsidRPr="00DA783B" w:rsidRDefault="00065E3A" w:rsidP="00065E3A">
      <w:pPr>
        <w:widowControl w:val="0"/>
        <w:suppressAutoHyphens/>
        <w:autoSpaceDE w:val="0"/>
        <w:ind w:firstLine="709"/>
        <w:jc w:val="both"/>
        <w:rPr>
          <w:rFonts w:ascii="Arial" w:eastAsia="Arial" w:hAnsi="Arial" w:cs="Arial"/>
          <w:i/>
          <w:szCs w:val="28"/>
          <w:vertAlign w:val="superscript"/>
          <w:lang w:eastAsia="ar-SA"/>
        </w:rPr>
      </w:pPr>
      <w:r w:rsidRPr="00DA783B">
        <w:rPr>
          <w:rFonts w:eastAsia="Calibri"/>
          <w:b/>
          <w:color w:val="000000"/>
          <w:szCs w:val="28"/>
        </w:rPr>
        <w:t>Срок действия договора:</w:t>
      </w:r>
      <w:r w:rsidRPr="00DA783B">
        <w:rPr>
          <w:rFonts w:ascii="Arial" w:eastAsia="Arial" w:hAnsi="Arial" w:cs="Arial"/>
          <w:szCs w:val="28"/>
          <w:lang w:eastAsia="ar-SA"/>
        </w:rPr>
        <w:t xml:space="preserve"> </w:t>
      </w:r>
      <w:proofErr w:type="gramStart"/>
      <w:r w:rsidRPr="00DA783B">
        <w:rPr>
          <w:rFonts w:eastAsia="Arial" w:cs="Arial"/>
          <w:szCs w:val="28"/>
          <w:lang w:eastAsia="ar-SA"/>
        </w:rPr>
        <w:t>с даты</w:t>
      </w:r>
      <w:proofErr w:type="gramEnd"/>
      <w:r w:rsidRPr="00DA783B">
        <w:rPr>
          <w:rFonts w:eastAsia="Arial" w:cs="Arial"/>
          <w:szCs w:val="28"/>
          <w:lang w:eastAsia="ar-SA"/>
        </w:rPr>
        <w:t xml:space="preserve"> его подписания сторонами и действует до  полного исполнения </w:t>
      </w:r>
      <w:r>
        <w:rPr>
          <w:rFonts w:eastAsia="Arial" w:cs="Arial"/>
          <w:szCs w:val="28"/>
          <w:lang w:eastAsia="ar-SA"/>
        </w:rPr>
        <w:t>С</w:t>
      </w:r>
      <w:r w:rsidRPr="00DA783B">
        <w:rPr>
          <w:rFonts w:eastAsia="Arial" w:cs="Arial"/>
          <w:szCs w:val="28"/>
          <w:lang w:eastAsia="ar-SA"/>
        </w:rPr>
        <w:t>торонами своих обязательств</w:t>
      </w:r>
      <w:r>
        <w:rPr>
          <w:rFonts w:eastAsia="Arial" w:cs="Arial"/>
          <w:szCs w:val="28"/>
          <w:lang w:eastAsia="ar-SA"/>
        </w:rPr>
        <w:t xml:space="preserve"> по договору</w:t>
      </w:r>
      <w:r w:rsidRPr="00DA783B">
        <w:rPr>
          <w:rFonts w:eastAsia="Arial" w:cs="Arial"/>
          <w:szCs w:val="28"/>
          <w:lang w:eastAsia="ar-SA"/>
        </w:rPr>
        <w:t xml:space="preserve">. </w:t>
      </w:r>
    </w:p>
    <w:p w:rsidR="005C5B09" w:rsidRPr="00260A04" w:rsidRDefault="005C5B09" w:rsidP="005C5B09">
      <w:pPr>
        <w:pStyle w:val="ad"/>
        <w:ind w:left="0" w:firstLine="709"/>
        <w:jc w:val="both"/>
        <w:rPr>
          <w:szCs w:val="28"/>
        </w:rPr>
      </w:pPr>
      <w:r>
        <w:rPr>
          <w:szCs w:val="28"/>
        </w:rPr>
        <w:t xml:space="preserve">4. </w:t>
      </w:r>
      <w:r w:rsidRPr="00260A04">
        <w:rPr>
          <w:szCs w:val="28"/>
        </w:rPr>
        <w:t xml:space="preserve">Поручить </w:t>
      </w:r>
      <w:r>
        <w:rPr>
          <w:szCs w:val="28"/>
        </w:rPr>
        <w:t xml:space="preserve"> </w:t>
      </w:r>
      <w:r w:rsidR="00065E3A">
        <w:rPr>
          <w:szCs w:val="28"/>
        </w:rPr>
        <w:t>начальнику отдела информационных технологий (ЦКПИТ) Шлыку А.А.</w:t>
      </w:r>
      <w:r>
        <w:rPr>
          <w:szCs w:val="28"/>
        </w:rPr>
        <w:t>:</w:t>
      </w:r>
    </w:p>
    <w:p w:rsidR="005C5B09" w:rsidRPr="00260A04" w:rsidRDefault="005C5B09" w:rsidP="005C5B09">
      <w:pPr>
        <w:pStyle w:val="ad"/>
        <w:numPr>
          <w:ilvl w:val="1"/>
          <w:numId w:val="21"/>
        </w:numPr>
        <w:ind w:left="0" w:firstLine="709"/>
        <w:jc w:val="both"/>
        <w:rPr>
          <w:szCs w:val="28"/>
        </w:rPr>
      </w:pPr>
      <w:r>
        <w:rPr>
          <w:szCs w:val="28"/>
        </w:rPr>
        <w:t>уведомить</w:t>
      </w:r>
      <w:r>
        <w:t xml:space="preserve"> </w:t>
      </w:r>
      <w:r w:rsidR="00065E3A">
        <w:t>ОО</w:t>
      </w:r>
      <w:r w:rsidR="00065E3A" w:rsidRPr="000F12F5">
        <w:t>О «А</w:t>
      </w:r>
      <w:r w:rsidR="00065E3A">
        <w:t>й-Трейд</w:t>
      </w:r>
      <w:r w:rsidR="00065E3A" w:rsidRPr="000F12F5">
        <w:t>»</w:t>
      </w:r>
      <w:r>
        <w:t xml:space="preserve"> </w:t>
      </w:r>
      <w:r w:rsidRPr="00260A04">
        <w:rPr>
          <w:szCs w:val="27"/>
        </w:rPr>
        <w:t xml:space="preserve">о принятом </w:t>
      </w:r>
      <w:r w:rsidRPr="00260A04">
        <w:rPr>
          <w:szCs w:val="28"/>
        </w:rPr>
        <w:t>Конкурсной комиссией</w:t>
      </w:r>
      <w:r>
        <w:rPr>
          <w:szCs w:val="28"/>
        </w:rPr>
        <w:t xml:space="preserve">  </w:t>
      </w:r>
      <w:r w:rsidRPr="00260A04">
        <w:rPr>
          <w:szCs w:val="28"/>
        </w:rPr>
        <w:t xml:space="preserve"> ОАО «ТрансКонтейнер» решении;</w:t>
      </w:r>
    </w:p>
    <w:p w:rsidR="005C5B09" w:rsidRPr="00C51773" w:rsidRDefault="005C5B09" w:rsidP="005C5B09">
      <w:pPr>
        <w:ind w:firstLine="709"/>
        <w:jc w:val="both"/>
        <w:rPr>
          <w:szCs w:val="28"/>
        </w:rPr>
      </w:pPr>
      <w:r w:rsidRPr="00C51773">
        <w:rPr>
          <w:szCs w:val="28"/>
        </w:rPr>
        <w:t xml:space="preserve">4.2 обеспечить установленным порядком заключение договора с                      </w:t>
      </w:r>
      <w:r w:rsidR="00065E3A">
        <w:t>ОО</w:t>
      </w:r>
      <w:r w:rsidR="00065E3A" w:rsidRPr="000F12F5">
        <w:t>О «А</w:t>
      </w:r>
      <w:r w:rsidR="00065E3A">
        <w:t>й-Трейд</w:t>
      </w:r>
      <w:r w:rsidR="00065E3A" w:rsidRPr="000F12F5">
        <w:t>»</w:t>
      </w:r>
      <w:r w:rsidRPr="00C51773">
        <w:rPr>
          <w:szCs w:val="28"/>
        </w:rPr>
        <w:t>.</w:t>
      </w:r>
    </w:p>
    <w:p w:rsidR="00B91384" w:rsidRDefault="00B91384" w:rsidP="00384F87">
      <w:pPr>
        <w:pStyle w:val="ad"/>
        <w:tabs>
          <w:tab w:val="left" w:pos="0"/>
        </w:tabs>
        <w:suppressAutoHyphens/>
        <w:ind w:left="0" w:firstLine="709"/>
        <w:jc w:val="both"/>
      </w:pPr>
    </w:p>
    <w:p w:rsidR="005C5B09" w:rsidRDefault="005C5B09" w:rsidP="00384F87">
      <w:pPr>
        <w:pStyle w:val="ad"/>
        <w:tabs>
          <w:tab w:val="left" w:pos="0"/>
        </w:tabs>
        <w:suppressAutoHyphens/>
        <w:ind w:left="0" w:firstLine="709"/>
        <w:jc w:val="both"/>
      </w:pPr>
    </w:p>
    <w:p w:rsidR="005C5B09" w:rsidRPr="009C0361" w:rsidRDefault="005C5B09" w:rsidP="00384F87">
      <w:pPr>
        <w:pStyle w:val="ad"/>
        <w:tabs>
          <w:tab w:val="left" w:pos="0"/>
        </w:tabs>
        <w:suppressAutoHyphens/>
        <w:ind w:left="0" w:firstLine="709"/>
        <w:jc w:val="both"/>
      </w:pPr>
    </w:p>
    <w:p w:rsidR="000E1C23" w:rsidRPr="009C0361" w:rsidRDefault="000E1C23"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A854C4" w:rsidRPr="009C0361" w:rsidTr="00EC6413">
        <w:trPr>
          <w:trHeight w:val="903"/>
        </w:trPr>
        <w:tc>
          <w:tcPr>
            <w:tcW w:w="5778" w:type="dxa"/>
          </w:tcPr>
          <w:p w:rsidR="00075A2A" w:rsidRPr="009C0361" w:rsidRDefault="00196EC8" w:rsidP="003D3725">
            <w:pPr>
              <w:pStyle w:val="a6"/>
              <w:tabs>
                <w:tab w:val="left" w:pos="0"/>
              </w:tabs>
              <w:rPr>
                <w:i w:val="0"/>
              </w:rPr>
            </w:pPr>
            <w:r w:rsidRPr="009C0361">
              <w:rPr>
                <w:i w:val="0"/>
              </w:rPr>
              <w:t>П</w:t>
            </w:r>
            <w:r w:rsidR="00BD7020" w:rsidRPr="009C0361">
              <w:rPr>
                <w:i w:val="0"/>
              </w:rPr>
              <w:t>редседател</w:t>
            </w:r>
            <w:r w:rsidRPr="009C0361">
              <w:rPr>
                <w:i w:val="0"/>
              </w:rPr>
              <w:t>ь</w:t>
            </w:r>
          </w:p>
          <w:p w:rsidR="003D467C" w:rsidRPr="009C0361" w:rsidRDefault="003D467C" w:rsidP="003D3725">
            <w:pPr>
              <w:pStyle w:val="a6"/>
              <w:tabs>
                <w:tab w:val="left" w:pos="0"/>
              </w:tabs>
              <w:rPr>
                <w:i w:val="0"/>
              </w:rPr>
            </w:pPr>
            <w:r w:rsidRPr="009C0361">
              <w:rPr>
                <w:i w:val="0"/>
              </w:rPr>
              <w:t>Конкурсно</w:t>
            </w:r>
            <w:r w:rsidR="00EC6413" w:rsidRPr="009C0361">
              <w:rPr>
                <w:i w:val="0"/>
              </w:rPr>
              <w:t xml:space="preserve">й </w:t>
            </w:r>
            <w:r w:rsidRPr="009C0361">
              <w:rPr>
                <w:i w:val="0"/>
              </w:rPr>
              <w:t xml:space="preserve">комиссии                                                               </w:t>
            </w:r>
          </w:p>
          <w:p w:rsidR="003D467C" w:rsidRPr="009C0361" w:rsidRDefault="003D467C" w:rsidP="003D3725">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D66188" w:rsidRPr="009C0361" w:rsidRDefault="00D66188" w:rsidP="003D3725">
            <w:pPr>
              <w:jc w:val="right"/>
              <w:rPr>
                <w:szCs w:val="28"/>
              </w:rPr>
            </w:pPr>
          </w:p>
          <w:p w:rsidR="003D467C" w:rsidRPr="009C0361" w:rsidRDefault="003D467C" w:rsidP="00610CA8">
            <w:pPr>
              <w:jc w:val="right"/>
              <w:rPr>
                <w:szCs w:val="28"/>
              </w:rPr>
            </w:pPr>
          </w:p>
        </w:tc>
      </w:tr>
      <w:tr w:rsidR="00A854C4" w:rsidRPr="009C0361" w:rsidTr="00EC6413">
        <w:tc>
          <w:tcPr>
            <w:tcW w:w="5778" w:type="dxa"/>
          </w:tcPr>
          <w:p w:rsidR="00EC6413" w:rsidRPr="009C0361" w:rsidRDefault="00EC6413" w:rsidP="003D3725">
            <w:pPr>
              <w:jc w:val="both"/>
              <w:rPr>
                <w:szCs w:val="28"/>
              </w:rPr>
            </w:pPr>
          </w:p>
          <w:p w:rsidR="00CF45A9" w:rsidRPr="009C0361" w:rsidRDefault="00D02697" w:rsidP="00CF45A9">
            <w:pPr>
              <w:pStyle w:val="a6"/>
              <w:tabs>
                <w:tab w:val="left" w:pos="0"/>
              </w:tabs>
            </w:pPr>
            <w:r w:rsidRPr="009C0361">
              <w:rPr>
                <w:i w:val="0"/>
              </w:rPr>
              <w:t>С</w:t>
            </w:r>
            <w:r w:rsidR="00CF45A9" w:rsidRPr="009C0361">
              <w:rPr>
                <w:i w:val="0"/>
              </w:rPr>
              <w:t>екретар</w:t>
            </w:r>
            <w:r w:rsidRPr="009C0361">
              <w:rPr>
                <w:i w:val="0"/>
              </w:rPr>
              <w:t>ь</w:t>
            </w:r>
            <w:r w:rsidR="00CF45A9" w:rsidRPr="009C0361">
              <w:rPr>
                <w:i w:val="0"/>
              </w:rPr>
              <w:t xml:space="preserve"> Конкурсной комиссии                   </w:t>
            </w:r>
          </w:p>
          <w:p w:rsidR="00CF45A9" w:rsidRPr="009C0361" w:rsidRDefault="00A5463D" w:rsidP="00610CA8">
            <w:pPr>
              <w:pStyle w:val="a6"/>
              <w:tabs>
                <w:tab w:val="left" w:pos="0"/>
              </w:tabs>
            </w:pPr>
            <w:r w:rsidRPr="009C0361">
              <w:rPr>
                <w:i w:val="0"/>
              </w:rPr>
              <w:t>«</w:t>
            </w:r>
            <w:r w:rsidR="00610CA8">
              <w:rPr>
                <w:i w:val="0"/>
                <w:lang w:val="en-US"/>
              </w:rPr>
              <w:t>26</w:t>
            </w:r>
            <w:r w:rsidRPr="009C0361">
              <w:rPr>
                <w:i w:val="0"/>
              </w:rPr>
              <w:t xml:space="preserve">» </w:t>
            </w:r>
            <w:r w:rsidR="00F149DD">
              <w:rPr>
                <w:i w:val="0"/>
              </w:rPr>
              <w:t>сентября</w:t>
            </w:r>
            <w:r w:rsidR="00196EC8" w:rsidRPr="009C0361">
              <w:rPr>
                <w:i w:val="0"/>
              </w:rPr>
              <w:t xml:space="preserve"> </w:t>
            </w:r>
            <w:r w:rsidR="001E6E6A" w:rsidRPr="009C0361">
              <w:rPr>
                <w:i w:val="0"/>
              </w:rPr>
              <w:t xml:space="preserve">2014 </w:t>
            </w:r>
            <w:r w:rsidR="00CF45A9" w:rsidRPr="009C0361">
              <w:rPr>
                <w:i w:val="0"/>
              </w:rPr>
              <w:t>год</w:t>
            </w:r>
          </w:p>
        </w:tc>
        <w:tc>
          <w:tcPr>
            <w:tcW w:w="4111" w:type="dxa"/>
          </w:tcPr>
          <w:p w:rsidR="00EC6413" w:rsidRPr="009C0361" w:rsidRDefault="00EC6413" w:rsidP="003D3725">
            <w:pPr>
              <w:jc w:val="right"/>
              <w:rPr>
                <w:szCs w:val="28"/>
              </w:rPr>
            </w:pPr>
          </w:p>
          <w:p w:rsidR="003D467C" w:rsidRPr="009C0361" w:rsidRDefault="003D467C" w:rsidP="00D02697">
            <w:pPr>
              <w:jc w:val="right"/>
              <w:rPr>
                <w:szCs w:val="28"/>
              </w:rPr>
            </w:pPr>
          </w:p>
        </w:tc>
      </w:tr>
    </w:tbl>
    <w:p w:rsidR="00D24F36" w:rsidRDefault="00D24F36"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bookmarkStart w:id="0" w:name="_GoBack"/>
      <w:bookmarkEnd w:id="0"/>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rsidP="00A36A63">
      <w:pPr>
        <w:jc w:val="right"/>
        <w:rPr>
          <w:szCs w:val="28"/>
        </w:rPr>
      </w:pPr>
    </w:p>
    <w:p w:rsidR="00065E3A" w:rsidRDefault="00065E3A">
      <w:pPr>
        <w:rPr>
          <w:szCs w:val="28"/>
        </w:rPr>
      </w:pPr>
      <w:r>
        <w:rPr>
          <w:szCs w:val="28"/>
        </w:rPr>
        <w:br w:type="page"/>
      </w:r>
    </w:p>
    <w:p w:rsidR="00065E3A" w:rsidRDefault="00065E3A" w:rsidP="00065E3A">
      <w:pPr>
        <w:jc w:val="right"/>
        <w:rPr>
          <w:sz w:val="22"/>
          <w:szCs w:val="22"/>
        </w:rPr>
        <w:sectPr w:rsidR="00065E3A" w:rsidSect="008F72EE">
          <w:headerReference w:type="default" r:id="rId11"/>
          <w:pgSz w:w="11906" w:h="16838"/>
          <w:pgMar w:top="1134" w:right="1133" w:bottom="1135" w:left="1418" w:header="709" w:footer="709" w:gutter="0"/>
          <w:cols w:space="708"/>
          <w:docGrid w:linePitch="360"/>
        </w:sectPr>
      </w:pPr>
    </w:p>
    <w:p w:rsidR="00065E3A" w:rsidRPr="00D02697" w:rsidRDefault="00065E3A" w:rsidP="00065E3A">
      <w:pPr>
        <w:jc w:val="right"/>
        <w:rPr>
          <w:sz w:val="22"/>
          <w:szCs w:val="22"/>
        </w:rPr>
      </w:pPr>
      <w:r>
        <w:rPr>
          <w:sz w:val="22"/>
          <w:szCs w:val="22"/>
        </w:rPr>
        <w:lastRenderedPageBreak/>
        <w:t>П</w:t>
      </w:r>
      <w:r w:rsidRPr="00417D1F">
        <w:rPr>
          <w:sz w:val="22"/>
          <w:szCs w:val="22"/>
        </w:rPr>
        <w:t>риложение № 1</w:t>
      </w:r>
      <w:r w:rsidRPr="00D5177E">
        <w:rPr>
          <w:sz w:val="22"/>
          <w:szCs w:val="22"/>
        </w:rPr>
        <w:t xml:space="preserve"> </w:t>
      </w:r>
    </w:p>
    <w:p w:rsidR="00065E3A" w:rsidRPr="00D02697" w:rsidRDefault="00065E3A" w:rsidP="00065E3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68</w:t>
      </w:r>
      <w:r w:rsidRPr="00D02697">
        <w:rPr>
          <w:sz w:val="22"/>
          <w:szCs w:val="22"/>
        </w:rPr>
        <w:t>/КК</w:t>
      </w:r>
    </w:p>
    <w:p w:rsidR="00065E3A" w:rsidRPr="00D02697" w:rsidRDefault="00065E3A" w:rsidP="00065E3A">
      <w:pPr>
        <w:jc w:val="right"/>
        <w:outlineLvl w:val="0"/>
        <w:rPr>
          <w:bCs/>
          <w:sz w:val="22"/>
          <w:szCs w:val="22"/>
        </w:rPr>
      </w:pPr>
      <w:r w:rsidRPr="00D02697">
        <w:rPr>
          <w:bCs/>
          <w:sz w:val="22"/>
          <w:szCs w:val="22"/>
        </w:rPr>
        <w:t>заседания Конкурсной комиссии</w:t>
      </w:r>
    </w:p>
    <w:p w:rsidR="00065E3A" w:rsidRPr="00D02697" w:rsidRDefault="00065E3A" w:rsidP="00065E3A">
      <w:pPr>
        <w:jc w:val="right"/>
        <w:rPr>
          <w:sz w:val="22"/>
          <w:szCs w:val="22"/>
        </w:rPr>
      </w:pPr>
      <w:r w:rsidRPr="00D02697">
        <w:rPr>
          <w:sz w:val="22"/>
          <w:szCs w:val="22"/>
        </w:rPr>
        <w:t>открытого акционерного общества</w:t>
      </w:r>
    </w:p>
    <w:p w:rsidR="00065E3A" w:rsidRPr="00D02697" w:rsidRDefault="00065E3A" w:rsidP="00065E3A">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065E3A" w:rsidRDefault="00065E3A" w:rsidP="00065E3A">
      <w:pPr>
        <w:jc w:val="right"/>
        <w:rPr>
          <w:sz w:val="22"/>
          <w:szCs w:val="22"/>
        </w:rPr>
      </w:pPr>
      <w:r w:rsidRPr="00D02697">
        <w:rPr>
          <w:sz w:val="22"/>
          <w:szCs w:val="22"/>
        </w:rPr>
        <w:t xml:space="preserve">состоявшегося </w:t>
      </w:r>
      <w:r>
        <w:rPr>
          <w:sz w:val="22"/>
          <w:szCs w:val="22"/>
        </w:rPr>
        <w:t xml:space="preserve"> 26 августа </w:t>
      </w:r>
      <w:r w:rsidRPr="00D02697">
        <w:rPr>
          <w:sz w:val="22"/>
          <w:szCs w:val="22"/>
        </w:rPr>
        <w:t xml:space="preserve"> 201</w:t>
      </w:r>
      <w:r>
        <w:rPr>
          <w:sz w:val="22"/>
          <w:szCs w:val="22"/>
        </w:rPr>
        <w:t>4</w:t>
      </w:r>
      <w:r w:rsidRPr="00D02697">
        <w:rPr>
          <w:sz w:val="22"/>
          <w:szCs w:val="22"/>
        </w:rPr>
        <w:t xml:space="preserve"> года</w:t>
      </w:r>
    </w:p>
    <w:p w:rsidR="00065E3A" w:rsidRDefault="00065E3A" w:rsidP="00A36A63">
      <w:pPr>
        <w:jc w:val="right"/>
        <w:rPr>
          <w:szCs w:val="28"/>
        </w:rPr>
      </w:pPr>
    </w:p>
    <w:p w:rsidR="00065E3A" w:rsidRDefault="00065E3A" w:rsidP="00065E3A">
      <w:pPr>
        <w:tabs>
          <w:tab w:val="left" w:pos="284"/>
          <w:tab w:val="center" w:pos="4680"/>
          <w:tab w:val="right" w:pos="9355"/>
          <w:tab w:val="left" w:pos="9639"/>
        </w:tabs>
        <w:jc w:val="center"/>
        <w:rPr>
          <w:b/>
          <w:sz w:val="24"/>
          <w:szCs w:val="24"/>
        </w:rPr>
      </w:pPr>
      <w:r>
        <w:rPr>
          <w:b/>
          <w:sz w:val="24"/>
          <w:szCs w:val="24"/>
        </w:rPr>
        <w:t>Сведения об объеме закупаемого компьютерного оборудования и оргтехники по Лоту № 1</w:t>
      </w:r>
    </w:p>
    <w:tbl>
      <w:tblPr>
        <w:tblW w:w="14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300"/>
        <w:gridCol w:w="2873"/>
        <w:gridCol w:w="1150"/>
        <w:gridCol w:w="871"/>
        <w:gridCol w:w="2409"/>
        <w:gridCol w:w="2350"/>
        <w:gridCol w:w="1984"/>
      </w:tblGrid>
      <w:tr w:rsidR="00065E3A" w:rsidRPr="004D23CE" w:rsidTr="00036A09">
        <w:trPr>
          <w:trHeight w:val="205"/>
          <w:jc w:val="center"/>
        </w:trPr>
        <w:tc>
          <w:tcPr>
            <w:tcW w:w="573" w:type="dxa"/>
            <w:shd w:val="clear" w:color="auto" w:fill="auto"/>
            <w:vAlign w:val="center"/>
          </w:tcPr>
          <w:p w:rsidR="00065E3A" w:rsidRPr="004D23CE" w:rsidRDefault="00065E3A" w:rsidP="00036A09">
            <w:pPr>
              <w:suppressAutoHyphens/>
              <w:jc w:val="center"/>
              <w:rPr>
                <w:b/>
                <w:sz w:val="22"/>
                <w:szCs w:val="22"/>
                <w:lang w:eastAsia="ar-SA"/>
              </w:rPr>
            </w:pPr>
            <w:r w:rsidRPr="004D23CE">
              <w:rPr>
                <w:b/>
                <w:sz w:val="22"/>
                <w:szCs w:val="22"/>
                <w:lang w:eastAsia="ar-SA"/>
              </w:rPr>
              <w:t>№№</w:t>
            </w:r>
          </w:p>
          <w:p w:rsidR="00065E3A" w:rsidRPr="004D23CE" w:rsidRDefault="00065E3A" w:rsidP="00036A09">
            <w:pPr>
              <w:suppressAutoHyphens/>
              <w:jc w:val="center"/>
              <w:rPr>
                <w:b/>
                <w:sz w:val="22"/>
                <w:szCs w:val="22"/>
                <w:lang w:eastAsia="ar-SA"/>
              </w:rPr>
            </w:pPr>
            <w:proofErr w:type="gramStart"/>
            <w:r w:rsidRPr="004D23CE">
              <w:rPr>
                <w:b/>
                <w:sz w:val="22"/>
                <w:szCs w:val="22"/>
                <w:lang w:eastAsia="ar-SA"/>
              </w:rPr>
              <w:t>п</w:t>
            </w:r>
            <w:proofErr w:type="gramEnd"/>
            <w:r w:rsidRPr="004D23CE">
              <w:rPr>
                <w:b/>
                <w:sz w:val="22"/>
                <w:szCs w:val="22"/>
                <w:lang w:eastAsia="ar-SA"/>
              </w:rPr>
              <w:t>/п</w:t>
            </w:r>
          </w:p>
        </w:tc>
        <w:tc>
          <w:tcPr>
            <w:tcW w:w="2300" w:type="dxa"/>
            <w:shd w:val="clear" w:color="auto" w:fill="auto"/>
            <w:vAlign w:val="center"/>
          </w:tcPr>
          <w:p w:rsidR="00065E3A" w:rsidRPr="004D23CE" w:rsidRDefault="00065E3A" w:rsidP="00036A09">
            <w:pPr>
              <w:suppressAutoHyphens/>
              <w:jc w:val="center"/>
              <w:rPr>
                <w:b/>
                <w:sz w:val="22"/>
                <w:szCs w:val="22"/>
                <w:lang w:eastAsia="ar-SA"/>
              </w:rPr>
            </w:pPr>
            <w:r w:rsidRPr="004D23CE">
              <w:rPr>
                <w:b/>
                <w:sz w:val="22"/>
                <w:szCs w:val="22"/>
                <w:lang w:eastAsia="ar-SA"/>
              </w:rPr>
              <w:t>Артикул</w:t>
            </w:r>
          </w:p>
        </w:tc>
        <w:tc>
          <w:tcPr>
            <w:tcW w:w="2873" w:type="dxa"/>
            <w:shd w:val="clear" w:color="auto" w:fill="auto"/>
            <w:vAlign w:val="center"/>
          </w:tcPr>
          <w:p w:rsidR="00065E3A" w:rsidRPr="004D23CE" w:rsidRDefault="00065E3A" w:rsidP="00036A09">
            <w:pPr>
              <w:suppressAutoHyphens/>
              <w:jc w:val="center"/>
              <w:rPr>
                <w:b/>
                <w:bCs/>
                <w:sz w:val="22"/>
                <w:szCs w:val="22"/>
                <w:lang w:eastAsia="ar-SA"/>
              </w:rPr>
            </w:pPr>
            <w:r w:rsidRPr="004D23CE">
              <w:rPr>
                <w:b/>
                <w:bCs/>
                <w:sz w:val="22"/>
                <w:szCs w:val="22"/>
                <w:lang w:eastAsia="ar-SA"/>
              </w:rPr>
              <w:t>Наименование Товара</w:t>
            </w:r>
          </w:p>
        </w:tc>
        <w:tc>
          <w:tcPr>
            <w:tcW w:w="1150" w:type="dxa"/>
            <w:shd w:val="clear" w:color="auto" w:fill="auto"/>
            <w:vAlign w:val="center"/>
          </w:tcPr>
          <w:p w:rsidR="00065E3A" w:rsidRPr="004D23CE" w:rsidRDefault="00065E3A" w:rsidP="00036A09">
            <w:pPr>
              <w:suppressAutoHyphens/>
              <w:jc w:val="center"/>
              <w:rPr>
                <w:b/>
                <w:bCs/>
                <w:sz w:val="22"/>
                <w:szCs w:val="22"/>
                <w:lang w:eastAsia="ar-SA"/>
              </w:rPr>
            </w:pPr>
            <w:r w:rsidRPr="004D23CE">
              <w:rPr>
                <w:b/>
                <w:bCs/>
                <w:sz w:val="22"/>
                <w:szCs w:val="22"/>
                <w:lang w:eastAsia="ar-SA"/>
              </w:rPr>
              <w:t>Кол-во</w:t>
            </w:r>
          </w:p>
        </w:tc>
        <w:tc>
          <w:tcPr>
            <w:tcW w:w="871" w:type="dxa"/>
            <w:shd w:val="clear" w:color="auto" w:fill="auto"/>
            <w:vAlign w:val="center"/>
          </w:tcPr>
          <w:p w:rsidR="00065E3A" w:rsidRPr="004D23CE" w:rsidRDefault="00065E3A" w:rsidP="00036A09">
            <w:pPr>
              <w:suppressAutoHyphens/>
              <w:jc w:val="center"/>
              <w:rPr>
                <w:b/>
                <w:bCs/>
                <w:sz w:val="22"/>
                <w:szCs w:val="22"/>
                <w:lang w:eastAsia="ar-SA"/>
              </w:rPr>
            </w:pPr>
            <w:r w:rsidRPr="004D23CE">
              <w:rPr>
                <w:b/>
                <w:bCs/>
                <w:sz w:val="22"/>
                <w:szCs w:val="22"/>
                <w:lang w:eastAsia="ar-SA"/>
              </w:rPr>
              <w:t xml:space="preserve">Ед. </w:t>
            </w:r>
            <w:proofErr w:type="spellStart"/>
            <w:r w:rsidRPr="004D23CE">
              <w:rPr>
                <w:b/>
                <w:bCs/>
                <w:sz w:val="22"/>
                <w:szCs w:val="22"/>
                <w:lang w:eastAsia="ar-SA"/>
              </w:rPr>
              <w:t>измер</w:t>
            </w:r>
            <w:proofErr w:type="spellEnd"/>
          </w:p>
        </w:tc>
        <w:tc>
          <w:tcPr>
            <w:tcW w:w="2409" w:type="dxa"/>
            <w:vAlign w:val="center"/>
          </w:tcPr>
          <w:p w:rsidR="00065E3A" w:rsidRPr="004D23CE" w:rsidRDefault="00065E3A" w:rsidP="00036A09">
            <w:pPr>
              <w:suppressAutoHyphens/>
              <w:jc w:val="center"/>
              <w:rPr>
                <w:b/>
                <w:bCs/>
                <w:sz w:val="22"/>
                <w:szCs w:val="22"/>
                <w:lang w:eastAsia="ar-SA"/>
              </w:rPr>
            </w:pPr>
            <w:r>
              <w:rPr>
                <w:b/>
                <w:bCs/>
                <w:sz w:val="22"/>
                <w:szCs w:val="22"/>
                <w:lang w:eastAsia="ar-SA"/>
              </w:rPr>
              <w:t>Цена за ед. товара, руб., без учета НДС</w:t>
            </w:r>
          </w:p>
        </w:tc>
        <w:tc>
          <w:tcPr>
            <w:tcW w:w="2350" w:type="dxa"/>
          </w:tcPr>
          <w:p w:rsidR="00065E3A" w:rsidRPr="004D23CE" w:rsidRDefault="00065E3A" w:rsidP="00036A09">
            <w:pPr>
              <w:suppressAutoHyphens/>
              <w:jc w:val="center"/>
              <w:rPr>
                <w:b/>
                <w:bCs/>
                <w:sz w:val="22"/>
                <w:szCs w:val="22"/>
                <w:lang w:eastAsia="ar-SA"/>
              </w:rPr>
            </w:pPr>
            <w:r>
              <w:rPr>
                <w:b/>
                <w:bCs/>
                <w:sz w:val="22"/>
                <w:szCs w:val="22"/>
                <w:lang w:eastAsia="ar-SA"/>
              </w:rPr>
              <w:t>Цена за весь закупаемый объем товаров в руб., без учета НДС</w:t>
            </w:r>
          </w:p>
        </w:tc>
        <w:tc>
          <w:tcPr>
            <w:tcW w:w="1984" w:type="dxa"/>
            <w:vAlign w:val="center"/>
          </w:tcPr>
          <w:p w:rsidR="00065E3A" w:rsidRPr="004D23CE" w:rsidRDefault="00065E3A" w:rsidP="00036A09">
            <w:pPr>
              <w:suppressAutoHyphens/>
              <w:jc w:val="center"/>
              <w:rPr>
                <w:b/>
                <w:bCs/>
                <w:sz w:val="22"/>
                <w:szCs w:val="22"/>
                <w:lang w:eastAsia="ar-SA"/>
              </w:rPr>
            </w:pPr>
            <w:r w:rsidRPr="004D23CE">
              <w:rPr>
                <w:b/>
                <w:bCs/>
                <w:sz w:val="22"/>
                <w:szCs w:val="22"/>
                <w:lang w:eastAsia="ar-SA"/>
              </w:rPr>
              <w:t>Гарантийный срок</w:t>
            </w:r>
            <w:r>
              <w:rPr>
                <w:b/>
                <w:bCs/>
                <w:sz w:val="22"/>
                <w:szCs w:val="22"/>
                <w:lang w:eastAsia="ar-SA"/>
              </w:rPr>
              <w:t xml:space="preserve">, </w:t>
            </w:r>
            <w:proofErr w:type="gramStart"/>
            <w:r>
              <w:rPr>
                <w:b/>
                <w:bCs/>
                <w:sz w:val="22"/>
                <w:szCs w:val="22"/>
                <w:lang w:eastAsia="ar-SA"/>
              </w:rPr>
              <w:t xml:space="preserve">с даты </w:t>
            </w:r>
            <w:r w:rsidRPr="00841442">
              <w:rPr>
                <w:b/>
                <w:bCs/>
                <w:sz w:val="22"/>
                <w:szCs w:val="22"/>
                <w:lang w:eastAsia="ar-SA"/>
              </w:rPr>
              <w:t>подписания</w:t>
            </w:r>
            <w:proofErr w:type="gramEnd"/>
            <w:r w:rsidRPr="00841442">
              <w:rPr>
                <w:b/>
                <w:bCs/>
                <w:sz w:val="22"/>
                <w:szCs w:val="22"/>
                <w:lang w:eastAsia="ar-SA"/>
              </w:rPr>
              <w:t xml:space="preserve"> сторонами товарной накладной (№ ТОРГ – 12)</w:t>
            </w:r>
          </w:p>
        </w:tc>
      </w:tr>
      <w:tr w:rsidR="00065E3A" w:rsidRPr="004D23CE" w:rsidTr="00036A09">
        <w:trPr>
          <w:trHeight w:val="205"/>
          <w:jc w:val="center"/>
        </w:trPr>
        <w:tc>
          <w:tcPr>
            <w:tcW w:w="573" w:type="dxa"/>
            <w:shd w:val="clear" w:color="auto" w:fill="BFBFBF"/>
            <w:vAlign w:val="center"/>
          </w:tcPr>
          <w:p w:rsidR="00065E3A" w:rsidRPr="004D23CE" w:rsidRDefault="00065E3A" w:rsidP="00036A09">
            <w:pPr>
              <w:suppressAutoHyphens/>
              <w:jc w:val="center"/>
              <w:rPr>
                <w:b/>
                <w:sz w:val="18"/>
                <w:szCs w:val="18"/>
                <w:lang w:eastAsia="ar-SA"/>
              </w:rPr>
            </w:pPr>
          </w:p>
        </w:tc>
        <w:tc>
          <w:tcPr>
            <w:tcW w:w="2300" w:type="dxa"/>
            <w:shd w:val="clear" w:color="auto" w:fill="BFBFBF"/>
            <w:vAlign w:val="center"/>
          </w:tcPr>
          <w:p w:rsidR="00065E3A" w:rsidRPr="004D23CE" w:rsidRDefault="00065E3A" w:rsidP="00036A09">
            <w:pPr>
              <w:suppressAutoHyphens/>
              <w:rPr>
                <w:rFonts w:ascii="Calibri" w:hAnsi="Calibri"/>
                <w:sz w:val="18"/>
                <w:szCs w:val="18"/>
                <w:lang w:eastAsia="ar-SA"/>
              </w:rPr>
            </w:pPr>
          </w:p>
        </w:tc>
        <w:tc>
          <w:tcPr>
            <w:tcW w:w="2873" w:type="dxa"/>
            <w:shd w:val="clear" w:color="auto" w:fill="BFBFBF"/>
            <w:vAlign w:val="center"/>
          </w:tcPr>
          <w:p w:rsidR="00065E3A" w:rsidRPr="004D23CE" w:rsidRDefault="00065E3A" w:rsidP="00036A09">
            <w:pPr>
              <w:suppressAutoHyphens/>
              <w:jc w:val="center"/>
              <w:rPr>
                <w:b/>
                <w:sz w:val="22"/>
                <w:szCs w:val="22"/>
                <w:lang w:eastAsia="ar-SA"/>
              </w:rPr>
            </w:pPr>
            <w:r w:rsidRPr="004D23CE">
              <w:rPr>
                <w:b/>
                <w:color w:val="000000"/>
                <w:sz w:val="22"/>
                <w:szCs w:val="22"/>
                <w:lang w:eastAsia="ar-SA"/>
              </w:rPr>
              <w:t>Компьютеры, моноблоки, мониторы, рабочие станции</w:t>
            </w:r>
          </w:p>
        </w:tc>
        <w:tc>
          <w:tcPr>
            <w:tcW w:w="1150" w:type="dxa"/>
            <w:shd w:val="clear" w:color="auto" w:fill="BFBFBF"/>
            <w:vAlign w:val="center"/>
          </w:tcPr>
          <w:p w:rsidR="00065E3A" w:rsidRPr="004D23CE" w:rsidRDefault="00065E3A" w:rsidP="00036A09">
            <w:pPr>
              <w:suppressAutoHyphens/>
              <w:jc w:val="center"/>
              <w:rPr>
                <w:sz w:val="18"/>
                <w:szCs w:val="18"/>
                <w:lang w:eastAsia="ar-SA"/>
              </w:rPr>
            </w:pPr>
          </w:p>
        </w:tc>
        <w:tc>
          <w:tcPr>
            <w:tcW w:w="871" w:type="dxa"/>
            <w:shd w:val="clear" w:color="auto" w:fill="BFBFBF"/>
          </w:tcPr>
          <w:p w:rsidR="00065E3A" w:rsidRPr="004D23CE" w:rsidRDefault="00065E3A" w:rsidP="00036A09">
            <w:pPr>
              <w:suppressAutoHyphens/>
              <w:jc w:val="right"/>
              <w:rPr>
                <w:sz w:val="18"/>
                <w:szCs w:val="18"/>
                <w:lang w:eastAsia="ar-SA"/>
              </w:rPr>
            </w:pPr>
          </w:p>
        </w:tc>
        <w:tc>
          <w:tcPr>
            <w:tcW w:w="2409" w:type="dxa"/>
            <w:shd w:val="clear" w:color="auto" w:fill="BFBFBF"/>
          </w:tcPr>
          <w:p w:rsidR="00065E3A" w:rsidRPr="004D23CE" w:rsidRDefault="00065E3A" w:rsidP="00036A09">
            <w:pPr>
              <w:suppressAutoHyphens/>
              <w:jc w:val="right"/>
              <w:rPr>
                <w:sz w:val="18"/>
                <w:szCs w:val="18"/>
                <w:lang w:eastAsia="ar-SA"/>
              </w:rPr>
            </w:pPr>
          </w:p>
        </w:tc>
        <w:tc>
          <w:tcPr>
            <w:tcW w:w="2350" w:type="dxa"/>
            <w:shd w:val="clear" w:color="auto" w:fill="BFBFBF"/>
          </w:tcPr>
          <w:p w:rsidR="00065E3A" w:rsidRPr="004D23CE" w:rsidRDefault="00065E3A" w:rsidP="00036A09">
            <w:pPr>
              <w:suppressAutoHyphens/>
              <w:jc w:val="right"/>
              <w:rPr>
                <w:sz w:val="18"/>
                <w:szCs w:val="18"/>
                <w:lang w:eastAsia="ar-SA"/>
              </w:rPr>
            </w:pPr>
          </w:p>
        </w:tc>
        <w:tc>
          <w:tcPr>
            <w:tcW w:w="1984" w:type="dxa"/>
            <w:shd w:val="clear" w:color="auto" w:fill="BFBFBF"/>
          </w:tcPr>
          <w:p w:rsidR="00065E3A" w:rsidRPr="004D23CE" w:rsidRDefault="00065E3A" w:rsidP="00036A09">
            <w:pPr>
              <w:suppressAutoHyphens/>
              <w:jc w:val="right"/>
              <w:rPr>
                <w:sz w:val="18"/>
                <w:szCs w:val="18"/>
                <w:lang w:eastAsia="ar-SA"/>
              </w:rPr>
            </w:pPr>
          </w:p>
        </w:tc>
      </w:tr>
      <w:tr w:rsidR="00065E3A" w:rsidRPr="004D23CE" w:rsidTr="00036A09">
        <w:trPr>
          <w:trHeight w:val="672"/>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w:t>
            </w:r>
          </w:p>
        </w:tc>
        <w:tc>
          <w:tcPr>
            <w:tcW w:w="2300" w:type="dxa"/>
            <w:shd w:val="clear" w:color="auto" w:fill="auto"/>
            <w:vAlign w:val="center"/>
          </w:tcPr>
          <w:p w:rsidR="00065E3A" w:rsidRPr="004D23CE" w:rsidRDefault="00065E3A" w:rsidP="00036A09">
            <w:pPr>
              <w:suppressAutoHyphens/>
              <w:jc w:val="center"/>
              <w:rPr>
                <w:sz w:val="20"/>
                <w:lang w:eastAsia="ar-SA"/>
              </w:rPr>
            </w:pPr>
            <w:r>
              <w:rPr>
                <w:sz w:val="20"/>
                <w:lang w:eastAsia="ar-SA"/>
              </w:rPr>
              <w:t>57326231</w:t>
            </w:r>
          </w:p>
        </w:tc>
        <w:tc>
          <w:tcPr>
            <w:tcW w:w="2873" w:type="dxa"/>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Lenovo</w:t>
            </w:r>
            <w:r w:rsidRPr="004D23CE">
              <w:rPr>
                <w:sz w:val="20"/>
                <w:lang w:eastAsia="ar-SA"/>
              </w:rPr>
              <w:t xml:space="preserve"> </w:t>
            </w:r>
            <w:proofErr w:type="spellStart"/>
            <w:r w:rsidRPr="004D23CE">
              <w:rPr>
                <w:sz w:val="20"/>
                <w:lang w:val="en-US" w:eastAsia="ar-SA"/>
              </w:rPr>
              <w:t>IdeaCentre</w:t>
            </w:r>
            <w:proofErr w:type="spellEnd"/>
            <w:r w:rsidRPr="004D23CE">
              <w:rPr>
                <w:sz w:val="20"/>
                <w:lang w:eastAsia="ar-SA"/>
              </w:rPr>
              <w:t xml:space="preserve"> </w:t>
            </w:r>
            <w:r w:rsidRPr="004D23CE">
              <w:rPr>
                <w:sz w:val="20"/>
                <w:lang w:val="en-US" w:eastAsia="ar-SA"/>
              </w:rPr>
              <w:t>A</w:t>
            </w:r>
            <w:r w:rsidRPr="004D23CE">
              <w:rPr>
                <w:sz w:val="20"/>
                <w:lang w:eastAsia="ar-SA"/>
              </w:rPr>
              <w:t>7</w:t>
            </w:r>
            <w:r>
              <w:rPr>
                <w:sz w:val="20"/>
                <w:lang w:eastAsia="ar-SA"/>
              </w:rPr>
              <w:t>4</w:t>
            </w:r>
            <w:r w:rsidRPr="004D23CE">
              <w:rPr>
                <w:sz w:val="20"/>
                <w:lang w:eastAsia="ar-SA"/>
              </w:rPr>
              <w:t>0</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8</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vAlign w:val="center"/>
          </w:tcPr>
          <w:p w:rsidR="00065E3A" w:rsidRPr="004D23CE" w:rsidRDefault="00065E3A" w:rsidP="00036A09">
            <w:pPr>
              <w:suppressAutoHyphens/>
              <w:jc w:val="center"/>
              <w:rPr>
                <w:sz w:val="20"/>
                <w:lang w:eastAsia="ar-SA"/>
              </w:rPr>
            </w:pPr>
            <w:r>
              <w:rPr>
                <w:sz w:val="20"/>
                <w:lang w:eastAsia="ar-SA"/>
              </w:rPr>
              <w:t>81 979,58</w:t>
            </w:r>
          </w:p>
        </w:tc>
        <w:tc>
          <w:tcPr>
            <w:tcW w:w="2350" w:type="dxa"/>
          </w:tcPr>
          <w:p w:rsidR="00065E3A" w:rsidRDefault="00065E3A" w:rsidP="00036A09">
            <w:pPr>
              <w:suppressAutoHyphens/>
              <w:jc w:val="center"/>
              <w:rPr>
                <w:sz w:val="20"/>
                <w:lang w:val="en-US" w:eastAsia="ar-SA"/>
              </w:rPr>
            </w:pPr>
          </w:p>
          <w:p w:rsidR="00065E3A" w:rsidRPr="004D23CE" w:rsidRDefault="00065E3A" w:rsidP="00036A09">
            <w:pPr>
              <w:suppressAutoHyphens/>
              <w:jc w:val="center"/>
              <w:rPr>
                <w:sz w:val="20"/>
                <w:lang w:eastAsia="ar-SA"/>
              </w:rPr>
            </w:pPr>
            <w:r>
              <w:rPr>
                <w:sz w:val="20"/>
                <w:lang w:eastAsia="ar-SA"/>
              </w:rPr>
              <w:t>655 596,64</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12 </w:t>
            </w:r>
            <w:proofErr w:type="spellStart"/>
            <w:proofErr w:type="gramStart"/>
            <w:r w:rsidRPr="004D23CE">
              <w:rPr>
                <w:sz w:val="20"/>
                <w:lang w:eastAsia="ar-SA"/>
              </w:rPr>
              <w:t>мес</w:t>
            </w:r>
            <w:proofErr w:type="spellEnd"/>
            <w:proofErr w:type="gramEnd"/>
          </w:p>
        </w:tc>
      </w:tr>
      <w:tr w:rsidR="00065E3A" w:rsidRPr="004D23CE" w:rsidTr="00036A09">
        <w:trPr>
          <w:trHeight w:val="205"/>
          <w:jc w:val="center"/>
        </w:trPr>
        <w:tc>
          <w:tcPr>
            <w:tcW w:w="573" w:type="dxa"/>
            <w:shd w:val="clear" w:color="auto" w:fill="auto"/>
            <w:vAlign w:val="center"/>
          </w:tcPr>
          <w:p w:rsidR="00065E3A" w:rsidRPr="004D23CE" w:rsidRDefault="00065E3A" w:rsidP="00036A09">
            <w:pPr>
              <w:suppressAutoHyphens/>
              <w:jc w:val="center"/>
              <w:rPr>
                <w:b/>
                <w:sz w:val="20"/>
                <w:lang w:val="en-US" w:eastAsia="ar-SA"/>
              </w:rPr>
            </w:pPr>
            <w:r w:rsidRPr="004D23CE">
              <w:rPr>
                <w:b/>
                <w:sz w:val="20"/>
                <w:lang w:val="en-US" w:eastAsia="ar-SA"/>
              </w:rPr>
              <w:t>2</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57318719</w:t>
            </w: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 xml:space="preserve"> Lenovo </w:t>
            </w:r>
            <w:proofErr w:type="spellStart"/>
            <w:r w:rsidRPr="004D23CE">
              <w:rPr>
                <w:sz w:val="20"/>
                <w:lang w:val="en-US" w:eastAsia="ar-SA"/>
              </w:rPr>
              <w:t>IdeaCentre</w:t>
            </w:r>
            <w:proofErr w:type="spellEnd"/>
            <w:r w:rsidRPr="004D23CE">
              <w:rPr>
                <w:sz w:val="20"/>
                <w:lang w:val="en-US" w:eastAsia="ar-SA"/>
              </w:rPr>
              <w:t xml:space="preserve"> Horizon 27</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55 080,08</w:t>
            </w:r>
          </w:p>
        </w:tc>
        <w:tc>
          <w:tcPr>
            <w:tcW w:w="2350" w:type="dxa"/>
          </w:tcPr>
          <w:p w:rsidR="00065E3A" w:rsidRPr="004D23CE" w:rsidRDefault="00065E3A" w:rsidP="00036A09">
            <w:pPr>
              <w:suppressAutoHyphens/>
              <w:jc w:val="center"/>
              <w:rPr>
                <w:sz w:val="20"/>
                <w:lang w:eastAsia="ar-SA"/>
              </w:rPr>
            </w:pPr>
            <w:r>
              <w:rPr>
                <w:sz w:val="20"/>
                <w:lang w:eastAsia="ar-SA"/>
              </w:rPr>
              <w:t>55 080,08</w:t>
            </w:r>
          </w:p>
        </w:tc>
        <w:tc>
          <w:tcPr>
            <w:tcW w:w="1984" w:type="dxa"/>
            <w:vAlign w:val="center"/>
          </w:tcPr>
          <w:p w:rsidR="00065E3A" w:rsidRPr="004D23CE" w:rsidRDefault="00065E3A" w:rsidP="00036A09">
            <w:pPr>
              <w:suppressAutoHyphens/>
              <w:jc w:val="center"/>
              <w:rPr>
                <w:sz w:val="20"/>
                <w:lang w:val="en-US" w:eastAsia="ar-SA"/>
              </w:rPr>
            </w:pPr>
            <w:r w:rsidRPr="004D23CE">
              <w:rPr>
                <w:sz w:val="20"/>
                <w:lang w:eastAsia="ar-SA"/>
              </w:rPr>
              <w:t xml:space="preserve">12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3</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10AEA0GLRU</w:t>
            </w: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eastAsia="ar-SA"/>
              </w:rPr>
              <w:t xml:space="preserve"> </w:t>
            </w:r>
            <w:proofErr w:type="spellStart"/>
            <w:r w:rsidRPr="004D23CE">
              <w:rPr>
                <w:sz w:val="20"/>
                <w:lang w:val="en-US" w:eastAsia="ar-SA"/>
              </w:rPr>
              <w:t>LenovoThinkcentre</w:t>
            </w:r>
            <w:proofErr w:type="spellEnd"/>
            <w:r w:rsidRPr="004D23CE">
              <w:rPr>
                <w:sz w:val="20"/>
                <w:lang w:val="en-US" w:eastAsia="ar-SA"/>
              </w:rPr>
              <w:t xml:space="preserve"> M93z</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50</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55 047,99</w:t>
            </w:r>
          </w:p>
        </w:tc>
        <w:tc>
          <w:tcPr>
            <w:tcW w:w="2350" w:type="dxa"/>
          </w:tcPr>
          <w:p w:rsidR="00065E3A" w:rsidRPr="004D23CE" w:rsidRDefault="00065E3A" w:rsidP="00036A09">
            <w:pPr>
              <w:suppressAutoHyphens/>
              <w:jc w:val="center"/>
              <w:rPr>
                <w:sz w:val="20"/>
                <w:lang w:eastAsia="ar-SA"/>
              </w:rPr>
            </w:pPr>
            <w:r>
              <w:rPr>
                <w:sz w:val="20"/>
                <w:lang w:eastAsia="ar-SA"/>
              </w:rPr>
              <w:t>2 752 399,50</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4</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10AEA0GMRU</w:t>
            </w:r>
          </w:p>
        </w:tc>
        <w:tc>
          <w:tcPr>
            <w:tcW w:w="2873" w:type="dxa"/>
            <w:shd w:val="clear" w:color="auto" w:fill="auto"/>
            <w:vAlign w:val="center"/>
          </w:tcPr>
          <w:p w:rsidR="00065E3A" w:rsidRPr="004D23CE" w:rsidRDefault="00065E3A" w:rsidP="00036A09">
            <w:pPr>
              <w:suppressAutoHyphens/>
              <w:jc w:val="center"/>
              <w:rPr>
                <w:sz w:val="20"/>
                <w:lang w:eastAsia="ar-SA"/>
              </w:rPr>
            </w:pPr>
            <w:proofErr w:type="spellStart"/>
            <w:r w:rsidRPr="004D23CE">
              <w:rPr>
                <w:sz w:val="20"/>
                <w:lang w:val="en-US" w:eastAsia="ar-SA"/>
              </w:rPr>
              <w:t>LenovoThinkcentre</w:t>
            </w:r>
            <w:proofErr w:type="spellEnd"/>
            <w:r w:rsidRPr="004D23CE">
              <w:rPr>
                <w:sz w:val="20"/>
                <w:lang w:val="en-US" w:eastAsia="ar-SA"/>
              </w:rPr>
              <w:t xml:space="preserve"> M93z</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55</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45 409,50</w:t>
            </w:r>
          </w:p>
        </w:tc>
        <w:tc>
          <w:tcPr>
            <w:tcW w:w="2350" w:type="dxa"/>
          </w:tcPr>
          <w:p w:rsidR="00065E3A" w:rsidRPr="004D23CE" w:rsidRDefault="00065E3A" w:rsidP="00036A09">
            <w:pPr>
              <w:suppressAutoHyphens/>
              <w:jc w:val="center"/>
              <w:rPr>
                <w:sz w:val="20"/>
                <w:lang w:eastAsia="ar-SA"/>
              </w:rPr>
            </w:pPr>
            <w:r>
              <w:rPr>
                <w:sz w:val="20"/>
                <w:lang w:eastAsia="ar-SA"/>
              </w:rPr>
              <w:t>2 497 522,50</w:t>
            </w:r>
          </w:p>
        </w:tc>
        <w:tc>
          <w:tcPr>
            <w:tcW w:w="1984" w:type="dxa"/>
            <w:vAlign w:val="center"/>
          </w:tcPr>
          <w:p w:rsidR="00065E3A" w:rsidRPr="004D23CE" w:rsidRDefault="00065E3A" w:rsidP="00036A09">
            <w:pPr>
              <w:suppressAutoHyphens/>
              <w:spacing w:line="276" w:lineRule="auto"/>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5</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10A4A059RU</w:t>
            </w:r>
          </w:p>
        </w:tc>
        <w:tc>
          <w:tcPr>
            <w:tcW w:w="2873" w:type="dxa"/>
            <w:shd w:val="clear" w:color="auto" w:fill="auto"/>
            <w:vAlign w:val="center"/>
          </w:tcPr>
          <w:p w:rsidR="00065E3A" w:rsidRPr="004D23CE" w:rsidRDefault="00065E3A" w:rsidP="00036A09">
            <w:pPr>
              <w:suppressAutoHyphens/>
              <w:jc w:val="center"/>
              <w:rPr>
                <w:sz w:val="24"/>
                <w:szCs w:val="24"/>
                <w:lang w:eastAsia="ar-SA"/>
              </w:rPr>
            </w:pPr>
            <w:r w:rsidRPr="004D23CE">
              <w:rPr>
                <w:sz w:val="20"/>
                <w:lang w:val="en-US" w:eastAsia="ar-SA"/>
              </w:rPr>
              <w:t>Lenovo</w:t>
            </w:r>
            <w:r w:rsidRPr="004D23CE">
              <w:rPr>
                <w:sz w:val="24"/>
                <w:szCs w:val="24"/>
                <w:lang w:eastAsia="ar-SA"/>
              </w:rPr>
              <w:t xml:space="preserve"> </w:t>
            </w:r>
            <w:proofErr w:type="spellStart"/>
            <w:r w:rsidRPr="004D23CE">
              <w:rPr>
                <w:sz w:val="20"/>
                <w:lang w:val="en-US" w:eastAsia="ar-SA"/>
              </w:rPr>
              <w:t>ThinkCentre</w:t>
            </w:r>
            <w:proofErr w:type="spellEnd"/>
            <w:r w:rsidRPr="004D23CE">
              <w:rPr>
                <w:sz w:val="20"/>
                <w:lang w:val="en-US" w:eastAsia="ar-SA"/>
              </w:rPr>
              <w:t xml:space="preserve"> M93 tiny</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50</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34 041,99</w:t>
            </w:r>
          </w:p>
        </w:tc>
        <w:tc>
          <w:tcPr>
            <w:tcW w:w="2350" w:type="dxa"/>
          </w:tcPr>
          <w:p w:rsidR="00065E3A" w:rsidRPr="004D23CE" w:rsidRDefault="00065E3A" w:rsidP="00036A09">
            <w:pPr>
              <w:suppressAutoHyphens/>
              <w:jc w:val="center"/>
              <w:rPr>
                <w:sz w:val="20"/>
                <w:lang w:eastAsia="ar-SA"/>
              </w:rPr>
            </w:pPr>
            <w:r>
              <w:rPr>
                <w:sz w:val="20"/>
                <w:lang w:eastAsia="ar-SA"/>
              </w:rPr>
              <w:t>1 702 099,50</w:t>
            </w:r>
          </w:p>
        </w:tc>
        <w:tc>
          <w:tcPr>
            <w:tcW w:w="1984" w:type="dxa"/>
            <w:vAlign w:val="center"/>
          </w:tcPr>
          <w:p w:rsidR="00065E3A" w:rsidRPr="004D23CE" w:rsidRDefault="00065E3A" w:rsidP="00036A09">
            <w:pPr>
              <w:suppressAutoHyphens/>
              <w:spacing w:line="276" w:lineRule="auto"/>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6</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T24HDEU</w:t>
            </w: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Lenovo</w:t>
            </w:r>
            <w:r w:rsidRPr="004D23CE">
              <w:rPr>
                <w:sz w:val="20"/>
                <w:lang w:eastAsia="ar-SA"/>
              </w:rPr>
              <w:t xml:space="preserve"> </w:t>
            </w:r>
            <w:proofErr w:type="spellStart"/>
            <w:r w:rsidRPr="004D23CE">
              <w:rPr>
                <w:sz w:val="20"/>
                <w:lang w:eastAsia="ar-SA"/>
              </w:rPr>
              <w:t>ThinkVision</w:t>
            </w:r>
            <w:proofErr w:type="spellEnd"/>
            <w:r w:rsidRPr="004D23CE">
              <w:rPr>
                <w:sz w:val="20"/>
                <w:lang w:val="en-US" w:eastAsia="ar-SA"/>
              </w:rPr>
              <w:t xml:space="preserve">  LT2323p Wide</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50</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10 455,64</w:t>
            </w:r>
          </w:p>
        </w:tc>
        <w:tc>
          <w:tcPr>
            <w:tcW w:w="2350" w:type="dxa"/>
          </w:tcPr>
          <w:p w:rsidR="00065E3A" w:rsidRPr="004D23CE" w:rsidRDefault="00065E3A" w:rsidP="00036A09">
            <w:pPr>
              <w:suppressAutoHyphens/>
              <w:jc w:val="center"/>
              <w:rPr>
                <w:sz w:val="20"/>
                <w:lang w:eastAsia="ar-SA"/>
              </w:rPr>
            </w:pPr>
            <w:r>
              <w:rPr>
                <w:sz w:val="20"/>
                <w:lang w:eastAsia="ar-SA"/>
              </w:rPr>
              <w:t>522 782,00</w:t>
            </w:r>
          </w:p>
        </w:tc>
        <w:tc>
          <w:tcPr>
            <w:tcW w:w="1984" w:type="dxa"/>
            <w:vAlign w:val="center"/>
          </w:tcPr>
          <w:p w:rsidR="00065E3A" w:rsidRPr="004D23CE" w:rsidRDefault="00065E3A" w:rsidP="00036A09">
            <w:pPr>
              <w:suppressAutoHyphens/>
              <w:jc w:val="center"/>
              <w:rPr>
                <w:sz w:val="20"/>
                <w:lang w:val="en-US"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7</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4XF0E51408</w:t>
            </w: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Lenovo Tiny L-Bracket Mounting Kit</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50</w:t>
            </w:r>
          </w:p>
        </w:tc>
        <w:tc>
          <w:tcPr>
            <w:tcW w:w="871"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eastAsia="ar-SA"/>
              </w:rPr>
              <w:t>шт.</w:t>
            </w:r>
          </w:p>
        </w:tc>
        <w:tc>
          <w:tcPr>
            <w:tcW w:w="2409" w:type="dxa"/>
          </w:tcPr>
          <w:p w:rsidR="00065E3A" w:rsidRPr="0074739B" w:rsidRDefault="00065E3A" w:rsidP="00036A09">
            <w:pPr>
              <w:suppressAutoHyphens/>
              <w:jc w:val="center"/>
              <w:rPr>
                <w:sz w:val="20"/>
                <w:lang w:eastAsia="ar-SA"/>
              </w:rPr>
            </w:pPr>
            <w:r>
              <w:rPr>
                <w:sz w:val="20"/>
                <w:lang w:eastAsia="ar-SA"/>
              </w:rPr>
              <w:t>1 243, 37</w:t>
            </w:r>
          </w:p>
        </w:tc>
        <w:tc>
          <w:tcPr>
            <w:tcW w:w="2350" w:type="dxa"/>
          </w:tcPr>
          <w:p w:rsidR="00065E3A" w:rsidRPr="004D23CE" w:rsidRDefault="00065E3A" w:rsidP="00036A09">
            <w:pPr>
              <w:suppressAutoHyphens/>
              <w:jc w:val="center"/>
              <w:rPr>
                <w:sz w:val="20"/>
                <w:lang w:eastAsia="ar-SA"/>
              </w:rPr>
            </w:pPr>
            <w:r>
              <w:rPr>
                <w:sz w:val="20"/>
                <w:lang w:eastAsia="ar-SA"/>
              </w:rPr>
              <w:t>62 168,50</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60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8</w:t>
            </w:r>
          </w:p>
        </w:tc>
        <w:tc>
          <w:tcPr>
            <w:tcW w:w="2300" w:type="dxa"/>
            <w:shd w:val="clear" w:color="auto" w:fill="auto"/>
            <w:vAlign w:val="center"/>
          </w:tcPr>
          <w:p w:rsidR="00065E3A" w:rsidRPr="004D23CE" w:rsidRDefault="00065E3A" w:rsidP="00036A09">
            <w:pPr>
              <w:suppressAutoHyphens/>
              <w:spacing w:after="240"/>
              <w:jc w:val="center"/>
              <w:rPr>
                <w:rFonts w:ascii="Calibri" w:hAnsi="Calibri"/>
                <w:sz w:val="24"/>
                <w:szCs w:val="24"/>
                <w:lang w:eastAsia="ar-SA"/>
              </w:rPr>
            </w:pPr>
            <w:r w:rsidRPr="004D23CE">
              <w:rPr>
                <w:rFonts w:ascii="Calibri" w:hAnsi="Calibri"/>
                <w:sz w:val="24"/>
                <w:szCs w:val="24"/>
                <w:lang w:eastAsia="ar-SA"/>
              </w:rPr>
              <w:t>43537Y3</w:t>
            </w: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 xml:space="preserve">Lenovo </w:t>
            </w:r>
            <w:proofErr w:type="spellStart"/>
            <w:r w:rsidRPr="004D23CE">
              <w:rPr>
                <w:sz w:val="20"/>
                <w:lang w:val="en-US" w:eastAsia="ar-SA"/>
              </w:rPr>
              <w:t>ThinkStation</w:t>
            </w:r>
            <w:proofErr w:type="spellEnd"/>
            <w:r w:rsidRPr="004D23CE">
              <w:rPr>
                <w:sz w:val="20"/>
                <w:lang w:val="en-US" w:eastAsia="ar-SA"/>
              </w:rPr>
              <w:t xml:space="preserve"> D30</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2</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74739B" w:rsidRDefault="00065E3A" w:rsidP="00036A09">
            <w:pPr>
              <w:suppressAutoHyphens/>
              <w:jc w:val="center"/>
              <w:rPr>
                <w:sz w:val="20"/>
                <w:lang w:eastAsia="ar-SA"/>
              </w:rPr>
            </w:pPr>
            <w:r>
              <w:rPr>
                <w:sz w:val="20"/>
                <w:lang w:eastAsia="ar-SA"/>
              </w:rPr>
              <w:t>89 861,95</w:t>
            </w:r>
          </w:p>
        </w:tc>
        <w:tc>
          <w:tcPr>
            <w:tcW w:w="2350" w:type="dxa"/>
          </w:tcPr>
          <w:p w:rsidR="00065E3A" w:rsidRPr="004D23CE" w:rsidRDefault="00065E3A" w:rsidP="00036A09">
            <w:pPr>
              <w:suppressAutoHyphens/>
              <w:jc w:val="center"/>
              <w:rPr>
                <w:sz w:val="20"/>
                <w:lang w:eastAsia="ar-SA"/>
              </w:rPr>
            </w:pPr>
            <w:r>
              <w:rPr>
                <w:sz w:val="20"/>
                <w:lang w:eastAsia="ar-SA"/>
              </w:rPr>
              <w:t>179 723,90</w:t>
            </w:r>
          </w:p>
        </w:tc>
        <w:tc>
          <w:tcPr>
            <w:tcW w:w="1984" w:type="dxa"/>
            <w:vAlign w:val="center"/>
          </w:tcPr>
          <w:p w:rsidR="00065E3A" w:rsidRPr="004D23CE" w:rsidRDefault="00065E3A" w:rsidP="00036A09">
            <w:pPr>
              <w:suppressAutoHyphens/>
              <w:jc w:val="center"/>
              <w:rPr>
                <w:sz w:val="20"/>
                <w:lang w:val="en-US"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9</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30A0A0RNRU</w:t>
            </w:r>
          </w:p>
          <w:p w:rsidR="00065E3A" w:rsidRPr="004D23CE" w:rsidRDefault="00065E3A" w:rsidP="00036A09">
            <w:pPr>
              <w:suppressAutoHyphens/>
              <w:jc w:val="center"/>
              <w:rPr>
                <w:sz w:val="20"/>
                <w:lang w:eastAsia="ar-SA"/>
              </w:rPr>
            </w:pPr>
          </w:p>
        </w:tc>
        <w:tc>
          <w:tcPr>
            <w:tcW w:w="2873"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 xml:space="preserve">Lenovo </w:t>
            </w:r>
            <w:proofErr w:type="spellStart"/>
            <w:r w:rsidRPr="004D23CE">
              <w:rPr>
                <w:sz w:val="20"/>
                <w:lang w:val="en-US" w:eastAsia="ar-SA"/>
              </w:rPr>
              <w:t>ThinkStation</w:t>
            </w:r>
            <w:proofErr w:type="spellEnd"/>
            <w:r w:rsidRPr="004D23CE">
              <w:rPr>
                <w:sz w:val="20"/>
                <w:lang w:val="en-US" w:eastAsia="ar-SA"/>
              </w:rPr>
              <w:t xml:space="preserve"> E32</w:t>
            </w:r>
          </w:p>
        </w:tc>
        <w:tc>
          <w:tcPr>
            <w:tcW w:w="1150" w:type="dxa"/>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8</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74739B" w:rsidRDefault="00065E3A" w:rsidP="00036A09">
            <w:pPr>
              <w:suppressAutoHyphens/>
              <w:jc w:val="center"/>
              <w:rPr>
                <w:sz w:val="20"/>
                <w:lang w:eastAsia="ar-SA"/>
              </w:rPr>
            </w:pPr>
            <w:r>
              <w:rPr>
                <w:sz w:val="20"/>
                <w:lang w:eastAsia="ar-SA"/>
              </w:rPr>
              <w:t>51 713,01</w:t>
            </w:r>
          </w:p>
        </w:tc>
        <w:tc>
          <w:tcPr>
            <w:tcW w:w="2350" w:type="dxa"/>
          </w:tcPr>
          <w:p w:rsidR="00065E3A" w:rsidRPr="004D23CE" w:rsidRDefault="00065E3A" w:rsidP="00036A09">
            <w:pPr>
              <w:suppressAutoHyphens/>
              <w:jc w:val="center"/>
              <w:rPr>
                <w:sz w:val="20"/>
                <w:lang w:eastAsia="ar-SA"/>
              </w:rPr>
            </w:pPr>
            <w:r>
              <w:rPr>
                <w:sz w:val="20"/>
                <w:lang w:eastAsia="ar-SA"/>
              </w:rPr>
              <w:t>413 704,08</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10</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60A5RAT1EU</w:t>
            </w:r>
          </w:p>
          <w:p w:rsidR="00065E3A" w:rsidRPr="004D23CE" w:rsidRDefault="00065E3A" w:rsidP="00036A09">
            <w:pPr>
              <w:suppressAutoHyphens/>
              <w:jc w:val="center"/>
              <w:rPr>
                <w:sz w:val="20"/>
                <w:lang w:eastAsia="ar-SA"/>
              </w:rPr>
            </w:pPr>
          </w:p>
        </w:tc>
        <w:tc>
          <w:tcPr>
            <w:tcW w:w="2873" w:type="dxa"/>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 xml:space="preserve">Lenovo </w:t>
            </w:r>
            <w:proofErr w:type="spellStart"/>
            <w:r w:rsidRPr="004D23CE">
              <w:rPr>
                <w:sz w:val="20"/>
                <w:lang w:val="en-US" w:eastAsia="ar-SA"/>
              </w:rPr>
              <w:t>ThinkVision</w:t>
            </w:r>
            <w:proofErr w:type="spellEnd"/>
            <w:r w:rsidRPr="004D23CE">
              <w:rPr>
                <w:rFonts w:ascii="Arial" w:hAnsi="Arial" w:cs="Arial"/>
                <w:color w:val="000000"/>
                <w:sz w:val="19"/>
                <w:szCs w:val="19"/>
                <w:lang w:eastAsia="ar-SA"/>
              </w:rPr>
              <w:t xml:space="preserve"> </w:t>
            </w:r>
            <w:r w:rsidRPr="004D23CE">
              <w:rPr>
                <w:sz w:val="20"/>
                <w:lang w:val="en-US" w:eastAsia="ar-SA"/>
              </w:rPr>
              <w:t>LT2934z</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8</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22 606,78</w:t>
            </w:r>
          </w:p>
        </w:tc>
        <w:tc>
          <w:tcPr>
            <w:tcW w:w="2350" w:type="dxa"/>
          </w:tcPr>
          <w:p w:rsidR="00065E3A" w:rsidRPr="004D23CE" w:rsidRDefault="00065E3A" w:rsidP="00036A09">
            <w:pPr>
              <w:suppressAutoHyphens/>
              <w:jc w:val="center"/>
              <w:rPr>
                <w:sz w:val="20"/>
                <w:lang w:eastAsia="ar-SA"/>
              </w:rPr>
            </w:pPr>
            <w:r>
              <w:rPr>
                <w:sz w:val="20"/>
                <w:lang w:eastAsia="ar-SA"/>
              </w:rPr>
              <w:t>180 854,24</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11</w:t>
            </w:r>
          </w:p>
        </w:tc>
        <w:tc>
          <w:tcPr>
            <w:tcW w:w="230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60A4RAT1EU</w:t>
            </w:r>
          </w:p>
          <w:p w:rsidR="00065E3A" w:rsidRPr="004D23CE" w:rsidRDefault="00065E3A" w:rsidP="00036A09">
            <w:pPr>
              <w:suppressAutoHyphens/>
              <w:jc w:val="center"/>
              <w:rPr>
                <w:sz w:val="20"/>
                <w:lang w:eastAsia="ar-SA"/>
              </w:rPr>
            </w:pPr>
          </w:p>
        </w:tc>
        <w:tc>
          <w:tcPr>
            <w:tcW w:w="2873" w:type="dxa"/>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Lenovo</w:t>
            </w:r>
            <w:r w:rsidRPr="004D23CE">
              <w:rPr>
                <w:sz w:val="20"/>
                <w:lang w:eastAsia="ar-SA"/>
              </w:rPr>
              <w:t xml:space="preserve"> </w:t>
            </w:r>
            <w:proofErr w:type="spellStart"/>
            <w:r w:rsidRPr="004D23CE">
              <w:rPr>
                <w:sz w:val="20"/>
                <w:lang w:eastAsia="ar-SA"/>
              </w:rPr>
              <w:t>ThinkVision</w:t>
            </w:r>
            <w:proofErr w:type="spellEnd"/>
            <w:r w:rsidRPr="004D23CE">
              <w:rPr>
                <w:sz w:val="20"/>
                <w:lang w:eastAsia="ar-SA"/>
              </w:rPr>
              <w:t xml:space="preserve"> LT3053p</w:t>
            </w:r>
          </w:p>
        </w:tc>
        <w:tc>
          <w:tcPr>
            <w:tcW w:w="1150"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2</w:t>
            </w:r>
          </w:p>
        </w:tc>
        <w:tc>
          <w:tcPr>
            <w:tcW w:w="871" w:type="dxa"/>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Pr>
          <w:p w:rsidR="00065E3A" w:rsidRPr="004D23CE" w:rsidRDefault="00065E3A" w:rsidP="00036A09">
            <w:pPr>
              <w:suppressAutoHyphens/>
              <w:jc w:val="center"/>
              <w:rPr>
                <w:sz w:val="20"/>
                <w:lang w:eastAsia="ar-SA"/>
              </w:rPr>
            </w:pPr>
            <w:r>
              <w:rPr>
                <w:sz w:val="20"/>
                <w:lang w:eastAsia="ar-SA"/>
              </w:rPr>
              <w:t>46 541,71</w:t>
            </w:r>
          </w:p>
        </w:tc>
        <w:tc>
          <w:tcPr>
            <w:tcW w:w="2350" w:type="dxa"/>
          </w:tcPr>
          <w:p w:rsidR="00065E3A" w:rsidRPr="004D23CE" w:rsidRDefault="00065E3A" w:rsidP="00036A09">
            <w:pPr>
              <w:suppressAutoHyphens/>
              <w:jc w:val="center"/>
              <w:rPr>
                <w:sz w:val="20"/>
                <w:lang w:eastAsia="ar-SA"/>
              </w:rPr>
            </w:pPr>
            <w:r>
              <w:rPr>
                <w:sz w:val="20"/>
                <w:lang w:eastAsia="ar-SA"/>
              </w:rPr>
              <w:t>93 083,42</w:t>
            </w:r>
          </w:p>
        </w:tc>
        <w:tc>
          <w:tcPr>
            <w:tcW w:w="1984" w:type="dxa"/>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eastAsia="ar-SA"/>
              </w:rPr>
            </w:pPr>
          </w:p>
        </w:tc>
        <w:tc>
          <w:tcPr>
            <w:tcW w:w="2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sz w:val="20"/>
                <w:lang w:eastAsia="ar-SA"/>
              </w:rPr>
            </w:pPr>
          </w:p>
        </w:tc>
        <w:tc>
          <w:tcPr>
            <w:tcW w:w="2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eastAsia="ar-SA"/>
              </w:rPr>
            </w:pPr>
            <w:r w:rsidRPr="004D23CE">
              <w:rPr>
                <w:b/>
                <w:sz w:val="20"/>
                <w:lang w:eastAsia="ar-SA"/>
              </w:rPr>
              <w:t>Ноутбуки</w:t>
            </w:r>
          </w:p>
        </w:tc>
        <w:tc>
          <w:tcPr>
            <w:tcW w:w="1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sz w:val="20"/>
                <w:lang w:eastAsia="ar-SA"/>
              </w:rPr>
            </w:pPr>
          </w:p>
        </w:tc>
        <w:tc>
          <w:tcPr>
            <w:tcW w:w="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sz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65E3A" w:rsidRPr="004D23CE" w:rsidRDefault="00065E3A" w:rsidP="00036A09">
            <w:pPr>
              <w:suppressAutoHyphens/>
              <w:jc w:val="center"/>
              <w:rPr>
                <w:sz w:val="20"/>
                <w:lang w:eastAsia="ar-SA"/>
              </w:rPr>
            </w:pPr>
          </w:p>
        </w:tc>
        <w:tc>
          <w:tcPr>
            <w:tcW w:w="2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65E3A" w:rsidRPr="004D23CE" w:rsidRDefault="00065E3A" w:rsidP="00036A09">
            <w:pPr>
              <w:suppressAutoHyphens/>
              <w:jc w:val="center"/>
              <w:rPr>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sz w:val="20"/>
                <w:lang w:eastAsia="ar-SA"/>
              </w:rPr>
            </w:pPr>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12</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20A8A0QQRT</w:t>
            </w:r>
          </w:p>
          <w:p w:rsidR="00065E3A" w:rsidRPr="004D23CE" w:rsidRDefault="00065E3A" w:rsidP="00036A09">
            <w:pPr>
              <w:suppressAutoHyphens/>
              <w:jc w:val="center"/>
              <w:rPr>
                <w:sz w:val="20"/>
                <w:lang w:eastAsia="ar-SA"/>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Lenovo ThinkPad X1 Carbon</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Borders>
              <w:top w:val="single" w:sz="4" w:space="0" w:color="auto"/>
              <w:left w:val="single" w:sz="4" w:space="0" w:color="auto"/>
              <w:bottom w:val="single" w:sz="4" w:space="0" w:color="auto"/>
              <w:right w:val="single" w:sz="4" w:space="0" w:color="auto"/>
            </w:tcBorders>
          </w:tcPr>
          <w:p w:rsidR="00065E3A" w:rsidRPr="00001A38" w:rsidRDefault="00065E3A" w:rsidP="00036A09">
            <w:pPr>
              <w:suppressAutoHyphens/>
              <w:jc w:val="center"/>
              <w:rPr>
                <w:sz w:val="20"/>
                <w:lang w:eastAsia="ar-SA"/>
              </w:rPr>
            </w:pPr>
            <w:r>
              <w:rPr>
                <w:sz w:val="20"/>
                <w:lang w:eastAsia="ar-SA"/>
              </w:rPr>
              <w:t>59 869,65</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598 696,50</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13</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20ASA10NRT</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 xml:space="preserve">Lenovo </w:t>
            </w:r>
            <w:proofErr w:type="spellStart"/>
            <w:r w:rsidRPr="004D23CE">
              <w:rPr>
                <w:sz w:val="20"/>
                <w:lang w:val="en-US" w:eastAsia="ar-SA"/>
              </w:rPr>
              <w:t>Thinkpad</w:t>
            </w:r>
            <w:proofErr w:type="spellEnd"/>
            <w:r w:rsidRPr="004D23CE">
              <w:rPr>
                <w:sz w:val="20"/>
                <w:lang w:val="en-US" w:eastAsia="ar-SA"/>
              </w:rPr>
              <w:t xml:space="preserve"> L440</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10</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Borders>
              <w:top w:val="single" w:sz="4" w:space="0" w:color="auto"/>
              <w:left w:val="single" w:sz="4" w:space="0" w:color="auto"/>
              <w:bottom w:val="single" w:sz="4" w:space="0" w:color="auto"/>
              <w:right w:val="single" w:sz="4" w:space="0" w:color="auto"/>
            </w:tcBorders>
          </w:tcPr>
          <w:p w:rsidR="00065E3A" w:rsidRPr="00001A38" w:rsidRDefault="00065E3A" w:rsidP="00036A09">
            <w:pPr>
              <w:suppressAutoHyphens/>
              <w:jc w:val="center"/>
              <w:rPr>
                <w:sz w:val="20"/>
                <w:lang w:eastAsia="ar-SA"/>
              </w:rPr>
            </w:pPr>
            <w:r>
              <w:rPr>
                <w:sz w:val="20"/>
                <w:lang w:eastAsia="ar-SA"/>
              </w:rPr>
              <w:t>36 616,28</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366 162,80</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val="en-US" w:eastAsia="ar-SA"/>
              </w:rPr>
            </w:pPr>
          </w:p>
        </w:tc>
        <w:tc>
          <w:tcPr>
            <w:tcW w:w="230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val="en-US" w:eastAsia="ar-SA"/>
              </w:rPr>
            </w:pPr>
          </w:p>
        </w:tc>
        <w:tc>
          <w:tcPr>
            <w:tcW w:w="28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eastAsia="ar-SA"/>
              </w:rPr>
            </w:pPr>
            <w:r w:rsidRPr="004D23CE">
              <w:rPr>
                <w:b/>
                <w:sz w:val="20"/>
                <w:lang w:eastAsia="ar-SA"/>
              </w:rPr>
              <w:t>Копировально-множительная техника, МФУ, принтеры</w:t>
            </w:r>
          </w:p>
        </w:tc>
        <w:tc>
          <w:tcPr>
            <w:tcW w:w="11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eastAsia="ar-SA"/>
              </w:rPr>
            </w:pPr>
          </w:p>
        </w:tc>
        <w:tc>
          <w:tcPr>
            <w:tcW w:w="8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65E3A" w:rsidRPr="004D23CE" w:rsidRDefault="00065E3A" w:rsidP="00036A09">
            <w:pPr>
              <w:suppressAutoHyphens/>
              <w:jc w:val="center"/>
              <w:rPr>
                <w:b/>
                <w:sz w:val="20"/>
                <w:lang w:eastAsia="ar-SA"/>
              </w:rPr>
            </w:pPr>
          </w:p>
        </w:tc>
        <w:tc>
          <w:tcPr>
            <w:tcW w:w="2409"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65E3A" w:rsidRPr="004D23CE" w:rsidRDefault="00065E3A" w:rsidP="00036A09">
            <w:pPr>
              <w:suppressAutoHyphens/>
              <w:jc w:val="center"/>
              <w:rPr>
                <w:b/>
                <w:sz w:val="20"/>
                <w:lang w:eastAsia="ar-SA"/>
              </w:rPr>
            </w:pPr>
          </w:p>
        </w:tc>
        <w:tc>
          <w:tcPr>
            <w:tcW w:w="2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65E3A" w:rsidRPr="00FF3184" w:rsidRDefault="00065E3A" w:rsidP="00036A09">
            <w:pPr>
              <w:suppressAutoHyphens/>
              <w:jc w:val="center"/>
              <w:rPr>
                <w:sz w:val="20"/>
                <w:lang w:eastAsia="ar-SA"/>
              </w:rPr>
            </w:pP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65E3A" w:rsidRPr="004D23CE" w:rsidRDefault="00065E3A" w:rsidP="00036A09">
            <w:pPr>
              <w:suppressAutoHyphens/>
              <w:jc w:val="center"/>
              <w:rPr>
                <w:b/>
                <w:sz w:val="20"/>
                <w:lang w:eastAsia="ar-SA"/>
              </w:rPr>
            </w:pPr>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14</w:t>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WC7855CPS_TT</w:t>
            </w:r>
          </w:p>
          <w:p w:rsidR="00065E3A" w:rsidRPr="004D23CE" w:rsidRDefault="00065E3A" w:rsidP="00036A09">
            <w:pPr>
              <w:suppressAutoHyphens/>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097S04166</w:t>
            </w: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497K06060</w:t>
            </w: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097N02149</w:t>
            </w: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098S04886</w:t>
            </w:r>
          </w:p>
          <w:p w:rsidR="00065E3A" w:rsidRPr="004D23CE" w:rsidRDefault="00065E3A" w:rsidP="00036A09">
            <w:pPr>
              <w:suppressAutoHyphens/>
              <w:jc w:val="center"/>
              <w:rPr>
                <w:sz w:val="20"/>
                <w:lang w:val="en-US" w:eastAsia="ar-SA"/>
              </w:rPr>
            </w:pPr>
          </w:p>
          <w:p w:rsidR="00065E3A" w:rsidRPr="004D23CE" w:rsidRDefault="00065E3A" w:rsidP="00036A09">
            <w:pPr>
              <w:suppressAutoHyphens/>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r w:rsidRPr="004D23CE">
              <w:rPr>
                <w:sz w:val="20"/>
                <w:lang w:val="en-US" w:eastAsia="ar-SA"/>
              </w:rPr>
              <w:t>097S03826</w:t>
            </w:r>
          </w:p>
          <w:p w:rsidR="00065E3A" w:rsidRDefault="00065E3A" w:rsidP="00036A09">
            <w:pPr>
              <w:suppressAutoHyphens/>
              <w:jc w:val="center"/>
              <w:rPr>
                <w:sz w:val="20"/>
                <w:lang w:eastAsia="ar-SA"/>
              </w:rPr>
            </w:pPr>
          </w:p>
          <w:p w:rsidR="00065E3A" w:rsidRPr="00FF3184" w:rsidRDefault="00065E3A" w:rsidP="00036A09">
            <w:pPr>
              <w:suppressAutoHyphens/>
              <w:jc w:val="center"/>
              <w:rPr>
                <w:sz w:val="20"/>
                <w:lang w:val="en-US" w:eastAsia="ar-SA"/>
              </w:rPr>
            </w:pPr>
            <w:r>
              <w:rPr>
                <w:sz w:val="20"/>
                <w:lang w:eastAsia="ar-SA"/>
              </w:rPr>
              <w:t>097</w:t>
            </w:r>
            <w:r>
              <w:rPr>
                <w:sz w:val="20"/>
                <w:lang w:val="en-US" w:eastAsia="ar-SA"/>
              </w:rPr>
              <w:t>S04463</w:t>
            </w:r>
          </w:p>
        </w:tc>
        <w:tc>
          <w:tcPr>
            <w:tcW w:w="2873" w:type="dxa"/>
            <w:tcBorders>
              <w:top w:val="single" w:sz="4" w:space="0" w:color="auto"/>
              <w:left w:val="single" w:sz="4" w:space="0" w:color="auto"/>
              <w:bottom w:val="single" w:sz="4" w:space="0" w:color="auto"/>
              <w:right w:val="single" w:sz="4" w:space="0" w:color="auto"/>
            </w:tcBorders>
            <w:shd w:val="clear" w:color="auto" w:fill="auto"/>
          </w:tcPr>
          <w:p w:rsidR="00065E3A" w:rsidRPr="00DA783B" w:rsidRDefault="00065E3A" w:rsidP="00036A09">
            <w:pPr>
              <w:suppressAutoHyphens/>
              <w:rPr>
                <w:sz w:val="20"/>
                <w:lang w:eastAsia="ar-SA"/>
              </w:rPr>
            </w:pPr>
            <w:r w:rsidRPr="00DA783B">
              <w:rPr>
                <w:sz w:val="20"/>
                <w:lang w:val="en-US" w:eastAsia="ar-SA"/>
              </w:rPr>
              <w:t>XEROX</w:t>
            </w:r>
            <w:r w:rsidRPr="00DA783B">
              <w:rPr>
                <w:sz w:val="20"/>
                <w:lang w:eastAsia="ar-SA"/>
              </w:rPr>
              <w:t xml:space="preserve"> Копир-принтер-сканер </w:t>
            </w:r>
            <w:r w:rsidRPr="00DA783B">
              <w:rPr>
                <w:sz w:val="20"/>
                <w:lang w:val="en-US" w:eastAsia="ar-SA"/>
              </w:rPr>
              <w:t>WorkCentre</w:t>
            </w:r>
            <w:r w:rsidRPr="00DA783B">
              <w:rPr>
                <w:sz w:val="20"/>
                <w:lang w:eastAsia="ar-SA"/>
              </w:rPr>
              <w:t xml:space="preserve"> 7855 с тандемным лотком</w:t>
            </w: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r w:rsidRPr="00DA783B">
              <w:rPr>
                <w:sz w:val="20"/>
                <w:lang w:eastAsia="ar-SA"/>
              </w:rPr>
              <w:t xml:space="preserve">Офисный финишер </w:t>
            </w:r>
            <w:r w:rsidRPr="00DA783B">
              <w:rPr>
                <w:sz w:val="20"/>
                <w:lang w:val="en-US" w:eastAsia="ar-SA"/>
              </w:rPr>
              <w:t>LX</w:t>
            </w: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r w:rsidRPr="00DA783B">
              <w:rPr>
                <w:sz w:val="20"/>
                <w:lang w:eastAsia="ar-SA"/>
              </w:rPr>
              <w:t>Факс на 1 линию</w:t>
            </w: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r w:rsidRPr="00DA783B">
              <w:rPr>
                <w:sz w:val="20"/>
                <w:lang w:eastAsia="ar-SA"/>
              </w:rPr>
              <w:t xml:space="preserve">Контроллер </w:t>
            </w:r>
            <w:r w:rsidRPr="00DA783B">
              <w:rPr>
                <w:sz w:val="20"/>
                <w:lang w:val="en-US" w:eastAsia="ar-SA"/>
              </w:rPr>
              <w:t>EFI</w:t>
            </w: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r w:rsidRPr="00DA783B">
              <w:rPr>
                <w:sz w:val="20"/>
                <w:lang w:eastAsia="ar-SA"/>
              </w:rPr>
              <w:t xml:space="preserve">Интерфейс для подключения внешних устройств контроля доступа </w:t>
            </w:r>
            <w:r w:rsidRPr="00DA783B">
              <w:rPr>
                <w:sz w:val="20"/>
                <w:lang w:val="en-US" w:eastAsia="ar-SA"/>
              </w:rPr>
              <w:t>Foreign</w:t>
            </w:r>
            <w:r w:rsidRPr="00DA783B">
              <w:rPr>
                <w:sz w:val="20"/>
                <w:lang w:eastAsia="ar-SA"/>
              </w:rPr>
              <w:t xml:space="preserve"> </w:t>
            </w:r>
            <w:r w:rsidRPr="00DA783B">
              <w:rPr>
                <w:sz w:val="20"/>
                <w:lang w:val="en-US" w:eastAsia="ar-SA"/>
              </w:rPr>
              <w:t>Interface</w:t>
            </w:r>
            <w:r w:rsidRPr="00DA783B">
              <w:rPr>
                <w:sz w:val="20"/>
                <w:lang w:eastAsia="ar-SA"/>
              </w:rPr>
              <w:t xml:space="preserve"> </w:t>
            </w:r>
            <w:r w:rsidRPr="00DA783B">
              <w:rPr>
                <w:sz w:val="20"/>
                <w:lang w:val="en-US" w:eastAsia="ar-SA"/>
              </w:rPr>
              <w:t>Kit</w:t>
            </w:r>
          </w:p>
          <w:p w:rsidR="00065E3A" w:rsidRPr="00DA783B" w:rsidRDefault="00065E3A" w:rsidP="00036A09">
            <w:pPr>
              <w:suppressAutoHyphens/>
              <w:rPr>
                <w:sz w:val="20"/>
                <w:lang w:eastAsia="ar-SA"/>
              </w:rPr>
            </w:pPr>
          </w:p>
          <w:p w:rsidR="00065E3A" w:rsidRPr="00DA783B" w:rsidRDefault="00065E3A" w:rsidP="00036A09">
            <w:pPr>
              <w:suppressAutoHyphens/>
              <w:rPr>
                <w:sz w:val="20"/>
                <w:lang w:eastAsia="ar-SA"/>
              </w:rPr>
            </w:pPr>
          </w:p>
          <w:p w:rsidR="00065E3A" w:rsidRDefault="00065E3A" w:rsidP="00036A09">
            <w:pPr>
              <w:suppressAutoHyphens/>
              <w:rPr>
                <w:sz w:val="20"/>
                <w:lang w:eastAsia="ar-SA"/>
              </w:rPr>
            </w:pPr>
            <w:r w:rsidRPr="00DA783B">
              <w:rPr>
                <w:sz w:val="20"/>
                <w:lang w:eastAsia="ar-SA"/>
              </w:rPr>
              <w:t>Внешний лоток большой емкости (2</w:t>
            </w:r>
            <w:r w:rsidRPr="00DA783B">
              <w:rPr>
                <w:sz w:val="20"/>
                <w:lang w:val="en-US" w:eastAsia="ar-SA"/>
              </w:rPr>
              <w:t>K</w:t>
            </w:r>
            <w:r w:rsidRPr="00DA783B">
              <w:rPr>
                <w:sz w:val="20"/>
                <w:lang w:eastAsia="ar-SA"/>
              </w:rPr>
              <w:t>)</w:t>
            </w:r>
          </w:p>
          <w:p w:rsidR="00065E3A" w:rsidRDefault="00065E3A" w:rsidP="00036A09">
            <w:pPr>
              <w:suppressAutoHyphens/>
              <w:rPr>
                <w:sz w:val="20"/>
                <w:lang w:eastAsia="ar-SA"/>
              </w:rPr>
            </w:pPr>
          </w:p>
          <w:p w:rsidR="00065E3A" w:rsidRPr="004D23CE" w:rsidRDefault="00065E3A" w:rsidP="00036A09">
            <w:pPr>
              <w:suppressAutoHyphens/>
              <w:rPr>
                <w:sz w:val="20"/>
                <w:lang w:eastAsia="ar-SA"/>
              </w:rPr>
            </w:pPr>
            <w:r>
              <w:rPr>
                <w:sz w:val="20"/>
                <w:lang w:eastAsia="ar-SA"/>
              </w:rPr>
              <w:t xml:space="preserve">Комплект инициализации </w:t>
            </w:r>
            <w:r>
              <w:rPr>
                <w:sz w:val="20"/>
                <w:lang w:val="en-US" w:eastAsia="ar-SA"/>
              </w:rPr>
              <w:t>XEROX WC 7855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color w:val="000000" w:themeColor="text1"/>
                <w:sz w:val="16"/>
                <w:szCs w:val="16"/>
                <w:lang w:eastAsia="ar-SA"/>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760 706,18</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760 706,18</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15</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color w:val="000000"/>
                <w:sz w:val="20"/>
                <w:lang w:eastAsia="ar-SA"/>
              </w:rPr>
              <w:t>WC7830CPS_3T</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eastAsia="ar-SA"/>
              </w:rPr>
            </w:pPr>
            <w:r w:rsidRPr="004D23CE">
              <w:rPr>
                <w:sz w:val="20"/>
                <w:lang w:val="en-US" w:eastAsia="ar-SA"/>
              </w:rPr>
              <w:t>XEROX</w:t>
            </w:r>
            <w:r w:rsidRPr="004D23CE">
              <w:rPr>
                <w:sz w:val="20"/>
                <w:lang w:eastAsia="ar-SA"/>
              </w:rPr>
              <w:t xml:space="preserve"> Копир-принтер-сканер </w:t>
            </w:r>
            <w:r w:rsidRPr="004D23CE">
              <w:rPr>
                <w:sz w:val="20"/>
                <w:lang w:val="en-US" w:eastAsia="ar-SA"/>
              </w:rPr>
              <w:t>WorkCentre</w:t>
            </w:r>
            <w:r w:rsidRPr="004D23CE">
              <w:rPr>
                <w:sz w:val="20"/>
                <w:lang w:eastAsia="ar-SA"/>
              </w:rPr>
              <w:t xml:space="preserve"> 7830 с </w:t>
            </w:r>
            <w:proofErr w:type="spellStart"/>
            <w:r w:rsidRPr="004D23CE">
              <w:rPr>
                <w:sz w:val="20"/>
                <w:lang w:eastAsia="ar-SA"/>
              </w:rPr>
              <w:t>трёхлотковым</w:t>
            </w:r>
            <w:proofErr w:type="spellEnd"/>
            <w:r w:rsidRPr="004D23CE">
              <w:rPr>
                <w:sz w:val="20"/>
                <w:lang w:eastAsia="ar-SA"/>
              </w:rPr>
              <w:t xml:space="preserve"> модулем</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2</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218 585,25</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437 170,50</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16</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color w:val="000000"/>
                <w:sz w:val="20"/>
                <w:lang w:eastAsia="ar-SA"/>
              </w:rPr>
              <w:t>WC5335C_S</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eastAsia="ar-SA"/>
              </w:rPr>
            </w:pPr>
            <w:r w:rsidRPr="004D23CE">
              <w:rPr>
                <w:sz w:val="20"/>
                <w:lang w:val="en-US" w:eastAsia="ar-SA"/>
              </w:rPr>
              <w:t>XEROX</w:t>
            </w:r>
            <w:r w:rsidRPr="004D23CE">
              <w:rPr>
                <w:sz w:val="20"/>
                <w:lang w:eastAsia="ar-SA"/>
              </w:rPr>
              <w:t xml:space="preserve"> </w:t>
            </w:r>
            <w:r w:rsidRPr="004D23CE">
              <w:rPr>
                <w:sz w:val="20"/>
                <w:lang w:val="en-US" w:eastAsia="ar-SA"/>
              </w:rPr>
              <w:t>WorkCentre</w:t>
            </w:r>
            <w:r w:rsidRPr="004D23CE">
              <w:rPr>
                <w:sz w:val="20"/>
                <w:lang w:eastAsia="ar-SA"/>
              </w:rPr>
              <w:t xml:space="preserve"> 5335 Копир с тумбой</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eastAsia="ar-SA"/>
              </w:rPr>
              <w:t>шт.</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95 098,84</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95 098,84</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17</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WC</w:t>
            </w:r>
            <w:r w:rsidRPr="004D23CE">
              <w:rPr>
                <w:sz w:val="20"/>
                <w:lang w:eastAsia="ar-SA"/>
              </w:rPr>
              <w:t>5325</w:t>
            </w:r>
            <w:r w:rsidRPr="004D23CE">
              <w:rPr>
                <w:sz w:val="20"/>
                <w:lang w:val="en-US" w:eastAsia="ar-SA"/>
              </w:rPr>
              <w:t>CPS</w:t>
            </w:r>
            <w:r w:rsidRPr="004D23CE">
              <w:rPr>
                <w:sz w:val="20"/>
                <w:lang w:eastAsia="ar-SA"/>
              </w:rPr>
              <w:t>_</w:t>
            </w:r>
            <w:r w:rsidRPr="004D23CE">
              <w:rPr>
                <w:sz w:val="20"/>
                <w:lang w:val="en-US" w:eastAsia="ar-SA"/>
              </w:rPr>
              <w:t>S</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eastAsia="ar-SA"/>
              </w:rPr>
            </w:pPr>
            <w:r w:rsidRPr="004D23CE">
              <w:rPr>
                <w:sz w:val="20"/>
                <w:lang w:val="en-US" w:eastAsia="ar-SA"/>
              </w:rPr>
              <w:t>XEROX</w:t>
            </w:r>
            <w:r w:rsidRPr="004D23CE">
              <w:rPr>
                <w:sz w:val="20"/>
                <w:lang w:eastAsia="ar-SA"/>
              </w:rPr>
              <w:t xml:space="preserve"> </w:t>
            </w:r>
            <w:r w:rsidRPr="004D23CE">
              <w:rPr>
                <w:sz w:val="20"/>
                <w:lang w:val="en-US" w:eastAsia="ar-SA"/>
              </w:rPr>
              <w:t>WorkCentre</w:t>
            </w:r>
            <w:r w:rsidRPr="004D23CE">
              <w:rPr>
                <w:sz w:val="20"/>
                <w:lang w:eastAsia="ar-SA"/>
              </w:rPr>
              <w:t xml:space="preserve"> 5325 Копир-принтер-сканер в </w:t>
            </w:r>
            <w:r w:rsidRPr="004D23CE">
              <w:rPr>
                <w:sz w:val="20"/>
                <w:lang w:val="en-US" w:eastAsia="ar-SA"/>
              </w:rPr>
              <w:t>e</w:t>
            </w:r>
            <w:r w:rsidRPr="004D23CE">
              <w:rPr>
                <w:sz w:val="20"/>
                <w:lang w:eastAsia="ar-SA"/>
              </w:rPr>
              <w:t>-</w:t>
            </w:r>
            <w:r w:rsidRPr="004D23CE">
              <w:rPr>
                <w:sz w:val="20"/>
                <w:lang w:val="en-US" w:eastAsia="ar-SA"/>
              </w:rPr>
              <w:t>mail</w:t>
            </w:r>
            <w:r w:rsidRPr="004D23CE">
              <w:rPr>
                <w:sz w:val="20"/>
                <w:lang w:eastAsia="ar-SA"/>
              </w:rPr>
              <w:t xml:space="preserve"> с тумбой</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proofErr w:type="spellStart"/>
            <w:proofErr w:type="gramStart"/>
            <w:r w:rsidRPr="004D23CE">
              <w:rPr>
                <w:sz w:val="20"/>
                <w:lang w:val="en-US" w:eastAsia="ar-SA"/>
              </w:rPr>
              <w:t>шт</w:t>
            </w:r>
            <w:proofErr w:type="spellEnd"/>
            <w:proofErr w:type="gramEnd"/>
            <w:r w:rsidRPr="004D23CE">
              <w:rPr>
                <w:sz w:val="20"/>
                <w:lang w:val="en-US" w:eastAsia="ar-SA"/>
              </w:rPr>
              <w:t>.</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70 482,89</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70 482,89</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18</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p>
          <w:p w:rsidR="00065E3A" w:rsidRPr="004D23CE" w:rsidRDefault="00065E3A" w:rsidP="00036A09">
            <w:pPr>
              <w:suppressAutoHyphens/>
              <w:jc w:val="center"/>
              <w:rPr>
                <w:sz w:val="20"/>
                <w:lang w:val="en-US" w:eastAsia="ar-SA"/>
              </w:rPr>
            </w:pPr>
            <w:r w:rsidRPr="004D23CE">
              <w:rPr>
                <w:sz w:val="20"/>
                <w:lang w:val="en-US" w:eastAsia="ar-SA"/>
              </w:rPr>
              <w:t>WC5325CPS_S</w:t>
            </w: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val="en-US" w:eastAsia="ar-SA"/>
              </w:rPr>
            </w:pPr>
          </w:p>
          <w:p w:rsidR="00065E3A" w:rsidRPr="004D23CE" w:rsidRDefault="00065E3A" w:rsidP="00036A09">
            <w:pPr>
              <w:suppressAutoHyphens/>
              <w:jc w:val="center"/>
              <w:rPr>
                <w:sz w:val="20"/>
                <w:lang w:eastAsia="ar-SA"/>
              </w:rPr>
            </w:pPr>
          </w:p>
          <w:p w:rsidR="00065E3A" w:rsidRPr="004D23CE" w:rsidRDefault="00065E3A" w:rsidP="00036A09">
            <w:pPr>
              <w:suppressAutoHyphens/>
              <w:rPr>
                <w:sz w:val="20"/>
                <w:lang w:eastAsia="ar-SA"/>
              </w:rPr>
            </w:pPr>
            <w:r w:rsidRPr="004D23CE">
              <w:rPr>
                <w:sz w:val="20"/>
                <w:lang w:val="en-US" w:eastAsia="ar-SA"/>
              </w:rPr>
              <w:t>497K09800</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eastAsia="ar-SA"/>
              </w:rPr>
            </w:pPr>
            <w:r w:rsidRPr="004D23CE">
              <w:rPr>
                <w:sz w:val="20"/>
                <w:lang w:val="en-US" w:eastAsia="ar-SA"/>
              </w:rPr>
              <w:lastRenderedPageBreak/>
              <w:t>XEROX</w:t>
            </w:r>
            <w:r w:rsidRPr="004D23CE">
              <w:rPr>
                <w:sz w:val="20"/>
                <w:lang w:eastAsia="ar-SA"/>
              </w:rPr>
              <w:t xml:space="preserve"> </w:t>
            </w:r>
            <w:r w:rsidRPr="004D23CE">
              <w:rPr>
                <w:sz w:val="20"/>
                <w:lang w:val="en-US" w:eastAsia="ar-SA"/>
              </w:rPr>
              <w:t>WorkCentre</w:t>
            </w:r>
            <w:r w:rsidRPr="004D23CE">
              <w:rPr>
                <w:sz w:val="20"/>
                <w:lang w:eastAsia="ar-SA"/>
              </w:rPr>
              <w:t xml:space="preserve"> 5325 Копир-принтер-сканер в </w:t>
            </w:r>
            <w:r w:rsidRPr="004D23CE">
              <w:rPr>
                <w:sz w:val="20"/>
                <w:lang w:val="en-US" w:eastAsia="ar-SA"/>
              </w:rPr>
              <w:t>e</w:t>
            </w:r>
            <w:r w:rsidRPr="004D23CE">
              <w:rPr>
                <w:sz w:val="20"/>
                <w:lang w:eastAsia="ar-SA"/>
              </w:rPr>
              <w:t>-</w:t>
            </w:r>
            <w:r w:rsidRPr="004D23CE">
              <w:rPr>
                <w:sz w:val="20"/>
                <w:lang w:val="en-US" w:eastAsia="ar-SA"/>
              </w:rPr>
              <w:t>mail</w:t>
            </w:r>
            <w:r w:rsidRPr="004D23CE">
              <w:rPr>
                <w:sz w:val="20"/>
                <w:lang w:eastAsia="ar-SA"/>
              </w:rPr>
              <w:t xml:space="preserve"> с тумбой</w:t>
            </w:r>
          </w:p>
          <w:p w:rsidR="00065E3A" w:rsidRPr="004D23CE" w:rsidRDefault="00065E3A" w:rsidP="00036A09">
            <w:pPr>
              <w:suppressAutoHyphens/>
              <w:rPr>
                <w:sz w:val="20"/>
                <w:lang w:eastAsia="ar-SA"/>
              </w:rPr>
            </w:pPr>
          </w:p>
          <w:p w:rsidR="00065E3A" w:rsidRPr="004D23CE" w:rsidRDefault="00065E3A" w:rsidP="00036A09">
            <w:pPr>
              <w:suppressAutoHyphens/>
              <w:rPr>
                <w:sz w:val="20"/>
                <w:lang w:eastAsia="ar-SA"/>
              </w:rPr>
            </w:pPr>
            <w:r w:rsidRPr="004D23CE">
              <w:rPr>
                <w:sz w:val="20"/>
                <w:lang w:eastAsia="ar-SA"/>
              </w:rPr>
              <w:t>Факс на 1 линию</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lastRenderedPageBreak/>
              <w:t>1</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proofErr w:type="spellStart"/>
            <w:proofErr w:type="gramStart"/>
            <w:r w:rsidRPr="004D23CE">
              <w:rPr>
                <w:sz w:val="20"/>
                <w:lang w:val="en-US" w:eastAsia="ar-SA"/>
              </w:rPr>
              <w:t>шт</w:t>
            </w:r>
            <w:proofErr w:type="spellEnd"/>
            <w:proofErr w:type="gramEnd"/>
            <w:r w:rsidRPr="004D23CE">
              <w:rPr>
                <w:sz w:val="20"/>
                <w:lang w:val="en-US" w:eastAsia="ar-SA"/>
              </w:rPr>
              <w:t>.</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92 956,71</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92 956,71</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lastRenderedPageBreak/>
              <w:t>19</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WC6505DN#</w:t>
            </w:r>
          </w:p>
          <w:p w:rsidR="00065E3A" w:rsidRPr="004D23CE" w:rsidRDefault="00065E3A" w:rsidP="00036A09">
            <w:pPr>
              <w:suppressAutoHyphens/>
              <w:jc w:val="center"/>
              <w:rPr>
                <w:sz w:val="20"/>
                <w:lang w:eastAsia="ar-SA"/>
              </w:rPr>
            </w:pP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val="en-US" w:eastAsia="ar-SA"/>
              </w:rPr>
            </w:pPr>
            <w:r w:rsidRPr="004D23CE">
              <w:rPr>
                <w:sz w:val="20"/>
                <w:lang w:val="en-US" w:eastAsia="ar-SA"/>
              </w:rPr>
              <w:t>XEROX WorkCentre 6505/DN</w:t>
            </w:r>
          </w:p>
          <w:p w:rsidR="00065E3A" w:rsidRPr="004D23CE" w:rsidRDefault="00065E3A" w:rsidP="00036A09">
            <w:pPr>
              <w:suppressAutoHyphens/>
              <w:rPr>
                <w:sz w:val="20"/>
                <w:lang w:val="en-US" w:eastAsia="ar-SA"/>
              </w:rPr>
            </w:pPr>
            <w:r w:rsidRPr="004D23CE">
              <w:rPr>
                <w:sz w:val="20"/>
                <w:lang w:val="en-US" w:eastAsia="ar-SA"/>
              </w:rPr>
              <w:t>A4, Laser, P/C/S/F, 23/23 ppm, max 30K pages per month, 256 MB, PCL6, PS3, ADF, USB, Eth, Duplex</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3</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proofErr w:type="spellStart"/>
            <w:proofErr w:type="gramStart"/>
            <w:r w:rsidRPr="004D23CE">
              <w:rPr>
                <w:sz w:val="20"/>
                <w:lang w:val="en-US" w:eastAsia="ar-SA"/>
              </w:rPr>
              <w:t>шт</w:t>
            </w:r>
            <w:proofErr w:type="spellEnd"/>
            <w:proofErr w:type="gramEnd"/>
            <w:r w:rsidRPr="004D23CE">
              <w:rPr>
                <w:sz w:val="20"/>
                <w:lang w:val="en-US" w:eastAsia="ar-SA"/>
              </w:rPr>
              <w:t>.</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26 971,20</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80 913,60</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20</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WC3315DN#</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val="en-US" w:eastAsia="ar-SA"/>
              </w:rPr>
            </w:pPr>
            <w:r w:rsidRPr="004D23CE">
              <w:rPr>
                <w:sz w:val="20"/>
                <w:lang w:val="en-US" w:eastAsia="ar-SA"/>
              </w:rPr>
              <w:t>XEROX  WorkCentre 3315DN</w:t>
            </w:r>
          </w:p>
          <w:p w:rsidR="00065E3A" w:rsidRPr="004D23CE" w:rsidRDefault="00065E3A" w:rsidP="00036A09">
            <w:pPr>
              <w:suppressAutoHyphens/>
              <w:rPr>
                <w:sz w:val="20"/>
                <w:lang w:val="en-US" w:eastAsia="ar-SA"/>
              </w:rPr>
            </w:pPr>
            <w:r w:rsidRPr="004D23CE">
              <w:rPr>
                <w:sz w:val="20"/>
                <w:lang w:val="en-US" w:eastAsia="ar-SA"/>
              </w:rPr>
              <w:t>A4, Laser,  P/C/S/F, 31ppm, max 50K pages per month, 128MB, USB, Eth</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r w:rsidRPr="004D23CE">
              <w:rPr>
                <w:sz w:val="20"/>
                <w:lang w:val="en-US" w:eastAsia="ar-SA"/>
              </w:rPr>
              <w:t>5</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eastAsia="ar-SA"/>
              </w:rPr>
            </w:pPr>
            <w:proofErr w:type="spellStart"/>
            <w:proofErr w:type="gramStart"/>
            <w:r w:rsidRPr="004D23CE">
              <w:rPr>
                <w:sz w:val="20"/>
                <w:lang w:val="en-US" w:eastAsia="ar-SA"/>
              </w:rPr>
              <w:t>шт</w:t>
            </w:r>
            <w:proofErr w:type="spellEnd"/>
            <w:proofErr w:type="gramEnd"/>
            <w:r w:rsidRPr="004D23CE">
              <w:rPr>
                <w:sz w:val="20"/>
                <w:lang w:val="en-US" w:eastAsia="ar-SA"/>
              </w:rPr>
              <w:t>.</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14 350,22</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71 751,10</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r w:rsidR="00065E3A" w:rsidRPr="004D23CE" w:rsidTr="00036A09">
        <w:trPr>
          <w:trHeight w:val="216"/>
          <w:jc w:val="center"/>
        </w:trPr>
        <w:tc>
          <w:tcPr>
            <w:tcW w:w="5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b/>
                <w:sz w:val="20"/>
                <w:lang w:eastAsia="ar-SA"/>
              </w:rPr>
            </w:pPr>
            <w:r w:rsidRPr="004D23CE">
              <w:rPr>
                <w:b/>
                <w:sz w:val="20"/>
                <w:lang w:eastAsia="ar-SA"/>
              </w:rPr>
              <w:t>21</w:t>
            </w:r>
          </w:p>
        </w:tc>
        <w:tc>
          <w:tcPr>
            <w:tcW w:w="230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DM3115B#</w:t>
            </w:r>
          </w:p>
        </w:tc>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rPr>
                <w:sz w:val="20"/>
                <w:lang w:val="en-US" w:eastAsia="ar-SA"/>
              </w:rPr>
            </w:pPr>
            <w:r w:rsidRPr="004D23CE">
              <w:rPr>
                <w:sz w:val="20"/>
                <w:lang w:val="en-US" w:eastAsia="ar-SA"/>
              </w:rPr>
              <w:t xml:space="preserve">XEROX </w:t>
            </w:r>
            <w:proofErr w:type="spellStart"/>
            <w:r w:rsidRPr="004D23CE">
              <w:rPr>
                <w:sz w:val="20"/>
                <w:lang w:val="en-US" w:eastAsia="ar-SA"/>
              </w:rPr>
              <w:t>DocuMate</w:t>
            </w:r>
            <w:proofErr w:type="spellEnd"/>
            <w:r w:rsidRPr="004D23CE">
              <w:rPr>
                <w:sz w:val="20"/>
                <w:lang w:val="en-US" w:eastAsia="ar-SA"/>
              </w:rPr>
              <w:t xml:space="preserve"> 3115</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r w:rsidRPr="004D23CE">
              <w:rPr>
                <w:sz w:val="20"/>
                <w:lang w:val="en-US" w:eastAsia="ar-SA"/>
              </w:rPr>
              <w:t>7</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065E3A" w:rsidRPr="004D23CE" w:rsidRDefault="00065E3A" w:rsidP="00036A09">
            <w:pPr>
              <w:suppressAutoHyphens/>
              <w:jc w:val="center"/>
              <w:rPr>
                <w:sz w:val="20"/>
                <w:lang w:val="en-US" w:eastAsia="ar-SA"/>
              </w:rPr>
            </w:pPr>
            <w:proofErr w:type="spellStart"/>
            <w:proofErr w:type="gramStart"/>
            <w:r w:rsidRPr="004D23CE">
              <w:rPr>
                <w:sz w:val="20"/>
                <w:lang w:val="en-US" w:eastAsia="ar-SA"/>
              </w:rPr>
              <w:t>шт</w:t>
            </w:r>
            <w:proofErr w:type="spellEnd"/>
            <w:proofErr w:type="gramEnd"/>
            <w:r w:rsidRPr="004D23CE">
              <w:rPr>
                <w:sz w:val="20"/>
                <w:lang w:val="en-US" w:eastAsia="ar-SA"/>
              </w:rPr>
              <w:t>.</w:t>
            </w:r>
          </w:p>
        </w:tc>
        <w:tc>
          <w:tcPr>
            <w:tcW w:w="2409"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15 707,26</w:t>
            </w:r>
          </w:p>
        </w:tc>
        <w:tc>
          <w:tcPr>
            <w:tcW w:w="2350" w:type="dxa"/>
            <w:tcBorders>
              <w:top w:val="single" w:sz="4" w:space="0" w:color="auto"/>
              <w:left w:val="single" w:sz="4" w:space="0" w:color="auto"/>
              <w:bottom w:val="single" w:sz="4" w:space="0" w:color="auto"/>
              <w:right w:val="single" w:sz="4" w:space="0" w:color="auto"/>
            </w:tcBorders>
          </w:tcPr>
          <w:p w:rsidR="00065E3A" w:rsidRPr="004D23CE" w:rsidRDefault="00065E3A" w:rsidP="00036A09">
            <w:pPr>
              <w:suppressAutoHyphens/>
              <w:jc w:val="center"/>
              <w:rPr>
                <w:sz w:val="20"/>
                <w:lang w:eastAsia="ar-SA"/>
              </w:rPr>
            </w:pPr>
            <w:r>
              <w:rPr>
                <w:sz w:val="20"/>
                <w:lang w:eastAsia="ar-SA"/>
              </w:rPr>
              <w:t>109 950,82</w:t>
            </w:r>
          </w:p>
        </w:tc>
        <w:tc>
          <w:tcPr>
            <w:tcW w:w="1984" w:type="dxa"/>
            <w:tcBorders>
              <w:top w:val="single" w:sz="4" w:space="0" w:color="auto"/>
              <w:left w:val="single" w:sz="4" w:space="0" w:color="auto"/>
              <w:bottom w:val="single" w:sz="4" w:space="0" w:color="auto"/>
              <w:right w:val="single" w:sz="4" w:space="0" w:color="auto"/>
            </w:tcBorders>
            <w:vAlign w:val="center"/>
          </w:tcPr>
          <w:p w:rsidR="00065E3A" w:rsidRPr="004D23CE" w:rsidRDefault="00065E3A" w:rsidP="00036A09">
            <w:pPr>
              <w:suppressAutoHyphens/>
              <w:jc w:val="center"/>
              <w:rPr>
                <w:sz w:val="20"/>
                <w:lang w:eastAsia="ar-SA"/>
              </w:rPr>
            </w:pPr>
            <w:r w:rsidRPr="004D23CE">
              <w:rPr>
                <w:sz w:val="20"/>
                <w:lang w:eastAsia="ar-SA"/>
              </w:rPr>
              <w:t xml:space="preserve">36 </w:t>
            </w:r>
            <w:proofErr w:type="spellStart"/>
            <w:proofErr w:type="gramStart"/>
            <w:r w:rsidRPr="004D23CE">
              <w:rPr>
                <w:sz w:val="20"/>
                <w:lang w:eastAsia="ar-SA"/>
              </w:rPr>
              <w:t>мес</w:t>
            </w:r>
            <w:proofErr w:type="spellEnd"/>
            <w:proofErr w:type="gramEnd"/>
          </w:p>
        </w:tc>
      </w:tr>
    </w:tbl>
    <w:p w:rsidR="00065E3A" w:rsidRDefault="00065E3A" w:rsidP="00065E3A">
      <w:pPr>
        <w:tabs>
          <w:tab w:val="left" w:pos="284"/>
          <w:tab w:val="center" w:pos="4680"/>
          <w:tab w:val="right" w:pos="9355"/>
          <w:tab w:val="left" w:pos="9639"/>
        </w:tabs>
        <w:jc w:val="center"/>
        <w:rPr>
          <w:szCs w:val="28"/>
        </w:rPr>
      </w:pPr>
    </w:p>
    <w:p w:rsidR="00065E3A" w:rsidRPr="00D23721" w:rsidRDefault="00065E3A" w:rsidP="00065E3A">
      <w:pPr>
        <w:rPr>
          <w:sz w:val="20"/>
        </w:rPr>
      </w:pPr>
    </w:p>
    <w:p w:rsidR="00065E3A" w:rsidRDefault="00065E3A" w:rsidP="00A36A63">
      <w:pPr>
        <w:jc w:val="right"/>
        <w:rPr>
          <w:szCs w:val="28"/>
        </w:rPr>
      </w:pPr>
    </w:p>
    <w:sectPr w:rsidR="00065E3A" w:rsidSect="00DA783B">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A39" w:rsidRDefault="00F24A39" w:rsidP="00B470FA">
      <w:r>
        <w:separator/>
      </w:r>
    </w:p>
  </w:endnote>
  <w:endnote w:type="continuationSeparator" w:id="0">
    <w:p w:rsidR="00F24A39" w:rsidRDefault="00F24A39"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A39" w:rsidRDefault="00F24A39" w:rsidP="00B470FA">
      <w:r>
        <w:separator/>
      </w:r>
    </w:p>
  </w:footnote>
  <w:footnote w:type="continuationSeparator" w:id="0">
    <w:p w:rsidR="00F24A39" w:rsidRDefault="00F24A39" w:rsidP="00B470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189580"/>
      <w:docPartObj>
        <w:docPartGallery w:val="Page Numbers (Top of Page)"/>
        <w:docPartUnique/>
      </w:docPartObj>
    </w:sdtPr>
    <w:sdtEndPr>
      <w:rPr>
        <w:sz w:val="24"/>
        <w:szCs w:val="24"/>
      </w:rPr>
    </w:sdtEndPr>
    <w:sdtContent>
      <w:p w:rsidR="0094785E" w:rsidRPr="00636E16" w:rsidRDefault="005A3DF5" w:rsidP="00636E16">
        <w:pPr>
          <w:pStyle w:val="aff"/>
          <w:jc w:val="center"/>
          <w:rPr>
            <w:sz w:val="24"/>
            <w:szCs w:val="24"/>
          </w:rPr>
        </w:pPr>
        <w:r w:rsidRPr="00636E16">
          <w:rPr>
            <w:sz w:val="24"/>
            <w:szCs w:val="24"/>
          </w:rPr>
          <w:fldChar w:fldCharType="begin"/>
        </w:r>
        <w:r w:rsidR="0094785E" w:rsidRPr="00636E16">
          <w:rPr>
            <w:sz w:val="24"/>
            <w:szCs w:val="24"/>
          </w:rPr>
          <w:instrText>PAGE   \* MERGEFORMAT</w:instrText>
        </w:r>
        <w:r w:rsidRPr="00636E16">
          <w:rPr>
            <w:sz w:val="24"/>
            <w:szCs w:val="24"/>
          </w:rPr>
          <w:fldChar w:fldCharType="separate"/>
        </w:r>
        <w:r w:rsidR="00610CA8">
          <w:rPr>
            <w:noProof/>
            <w:sz w:val="24"/>
            <w:szCs w:val="24"/>
          </w:rPr>
          <w:t>6</w:t>
        </w:r>
        <w:r w:rsidRPr="00636E16">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3D23466"/>
    <w:multiLevelType w:val="multilevel"/>
    <w:tmpl w:val="C40CAA34"/>
    <w:lvl w:ilvl="0">
      <w:start w:val="1"/>
      <w:numFmt w:val="decimal"/>
      <w:lvlText w:val="%1"/>
      <w:lvlJc w:val="left"/>
      <w:pPr>
        <w:tabs>
          <w:tab w:val="num" w:pos="375"/>
        </w:tabs>
        <w:ind w:left="375" w:hanging="375"/>
      </w:pPr>
    </w:lvl>
    <w:lvl w:ilvl="1">
      <w:start w:val="1"/>
      <w:numFmt w:val="bullet"/>
      <w:lvlText w:val=""/>
      <w:lvlJc w:val="left"/>
      <w:pPr>
        <w:tabs>
          <w:tab w:val="num" w:pos="375"/>
        </w:tabs>
        <w:ind w:left="375" w:hanging="375"/>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64F2DEC"/>
    <w:multiLevelType w:val="multilevel"/>
    <w:tmpl w:val="62CC96B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9">
    <w:nsid w:val="08FB25F3"/>
    <w:multiLevelType w:val="hybridMultilevel"/>
    <w:tmpl w:val="109CB728"/>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2">
    <w:nsid w:val="0EE7680D"/>
    <w:multiLevelType w:val="multilevel"/>
    <w:tmpl w:val="0C3001B8"/>
    <w:lvl w:ilvl="0">
      <w:start w:val="1"/>
      <w:numFmt w:val="decimal"/>
      <w:lvlText w:val="%1."/>
      <w:lvlJc w:val="left"/>
      <w:pPr>
        <w:ind w:left="1774" w:hanging="360"/>
      </w:pPr>
      <w:rPr>
        <w:rFonts w:hint="default"/>
        <w:b w:val="0"/>
        <w:color w:val="000000"/>
      </w:rPr>
    </w:lvl>
    <w:lvl w:ilvl="1">
      <w:start w:val="1"/>
      <w:numFmt w:val="decimal"/>
      <w:isLgl/>
      <w:lvlText w:val="%1.%2."/>
      <w:lvlJc w:val="left"/>
      <w:pPr>
        <w:ind w:left="2614" w:hanging="1200"/>
      </w:pPr>
      <w:rPr>
        <w:rFonts w:hint="default"/>
      </w:rPr>
    </w:lvl>
    <w:lvl w:ilvl="2">
      <w:start w:val="1"/>
      <w:numFmt w:val="decimal"/>
      <w:isLgl/>
      <w:lvlText w:val="%1.%2.%3."/>
      <w:lvlJc w:val="left"/>
      <w:pPr>
        <w:ind w:left="2614" w:hanging="1200"/>
      </w:pPr>
      <w:rPr>
        <w:rFonts w:hint="default"/>
      </w:rPr>
    </w:lvl>
    <w:lvl w:ilvl="3">
      <w:start w:val="1"/>
      <w:numFmt w:val="decimal"/>
      <w:isLgl/>
      <w:lvlText w:val="%1.%2.%3.%4."/>
      <w:lvlJc w:val="left"/>
      <w:pPr>
        <w:ind w:left="2614" w:hanging="1200"/>
      </w:pPr>
      <w:rPr>
        <w:rFonts w:hint="default"/>
      </w:rPr>
    </w:lvl>
    <w:lvl w:ilvl="4">
      <w:start w:val="1"/>
      <w:numFmt w:val="decimal"/>
      <w:isLgl/>
      <w:lvlText w:val="%1.%2.%3.%4.%5."/>
      <w:lvlJc w:val="left"/>
      <w:pPr>
        <w:ind w:left="2614" w:hanging="120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13">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94318E"/>
    <w:multiLevelType w:val="multilevel"/>
    <w:tmpl w:val="BB4CFA3A"/>
    <w:lvl w:ilvl="0">
      <w:start w:val="4"/>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6">
    <w:nsid w:val="337D00D1"/>
    <w:multiLevelType w:val="hybridMultilevel"/>
    <w:tmpl w:val="9C18DEA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94868"/>
    <w:multiLevelType w:val="hybridMultilevel"/>
    <w:tmpl w:val="E5628E6C"/>
    <w:lvl w:ilvl="0" w:tplc="04190001">
      <w:start w:val="1"/>
      <w:numFmt w:val="bullet"/>
      <w:lvlText w:val=""/>
      <w:lvlJc w:val="left"/>
      <w:pPr>
        <w:ind w:left="1468"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9">
    <w:nsid w:val="3EFE66EC"/>
    <w:multiLevelType w:val="hybridMultilevel"/>
    <w:tmpl w:val="C7CC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2F01EB"/>
    <w:multiLevelType w:val="hybridMultilevel"/>
    <w:tmpl w:val="89F026F8"/>
    <w:lvl w:ilvl="0" w:tplc="B43ABAD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2">
    <w:nsid w:val="65391694"/>
    <w:multiLevelType w:val="hybridMultilevel"/>
    <w:tmpl w:val="CC8ED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24">
    <w:nsid w:val="71686C02"/>
    <w:multiLevelType w:val="hybridMultilevel"/>
    <w:tmpl w:val="CB0E5454"/>
    <w:lvl w:ilvl="0" w:tplc="C3A88964">
      <w:start w:val="1"/>
      <w:numFmt w:val="bullet"/>
      <w:lvlText w:val=""/>
      <w:lvlJc w:val="left"/>
      <w:pPr>
        <w:ind w:left="797" w:hanging="360"/>
      </w:pPr>
      <w:rPr>
        <w:rFonts w:ascii="Symbol" w:hAnsi="Symbol" w:hint="default"/>
        <w:sz w:val="20"/>
        <w:szCs w:val="20"/>
      </w:rPr>
    </w:lvl>
    <w:lvl w:ilvl="1" w:tplc="04190003" w:tentative="1">
      <w:start w:val="1"/>
      <w:numFmt w:val="bullet"/>
      <w:lvlText w:val="o"/>
      <w:lvlJc w:val="left"/>
      <w:pPr>
        <w:ind w:left="1517" w:hanging="360"/>
      </w:pPr>
      <w:rPr>
        <w:rFonts w:ascii="Courier New" w:hAnsi="Courier New" w:cs="Courier New" w:hint="default"/>
      </w:rPr>
    </w:lvl>
    <w:lvl w:ilvl="2" w:tplc="04190005" w:tentative="1">
      <w:start w:val="1"/>
      <w:numFmt w:val="bullet"/>
      <w:lvlText w:val=""/>
      <w:lvlJc w:val="left"/>
      <w:pPr>
        <w:ind w:left="2237" w:hanging="360"/>
      </w:pPr>
      <w:rPr>
        <w:rFonts w:ascii="Wingdings" w:hAnsi="Wingdings" w:hint="default"/>
      </w:rPr>
    </w:lvl>
    <w:lvl w:ilvl="3" w:tplc="04190001" w:tentative="1">
      <w:start w:val="1"/>
      <w:numFmt w:val="bullet"/>
      <w:lvlText w:val=""/>
      <w:lvlJc w:val="left"/>
      <w:pPr>
        <w:ind w:left="2957" w:hanging="360"/>
      </w:pPr>
      <w:rPr>
        <w:rFonts w:ascii="Symbol" w:hAnsi="Symbol" w:hint="default"/>
      </w:rPr>
    </w:lvl>
    <w:lvl w:ilvl="4" w:tplc="04190003" w:tentative="1">
      <w:start w:val="1"/>
      <w:numFmt w:val="bullet"/>
      <w:lvlText w:val="o"/>
      <w:lvlJc w:val="left"/>
      <w:pPr>
        <w:ind w:left="3677" w:hanging="360"/>
      </w:pPr>
      <w:rPr>
        <w:rFonts w:ascii="Courier New" w:hAnsi="Courier New" w:cs="Courier New" w:hint="default"/>
      </w:rPr>
    </w:lvl>
    <w:lvl w:ilvl="5" w:tplc="04190005" w:tentative="1">
      <w:start w:val="1"/>
      <w:numFmt w:val="bullet"/>
      <w:lvlText w:val=""/>
      <w:lvlJc w:val="left"/>
      <w:pPr>
        <w:ind w:left="4397" w:hanging="360"/>
      </w:pPr>
      <w:rPr>
        <w:rFonts w:ascii="Wingdings" w:hAnsi="Wingdings" w:hint="default"/>
      </w:rPr>
    </w:lvl>
    <w:lvl w:ilvl="6" w:tplc="04190001" w:tentative="1">
      <w:start w:val="1"/>
      <w:numFmt w:val="bullet"/>
      <w:lvlText w:val=""/>
      <w:lvlJc w:val="left"/>
      <w:pPr>
        <w:ind w:left="5117" w:hanging="360"/>
      </w:pPr>
      <w:rPr>
        <w:rFonts w:ascii="Symbol" w:hAnsi="Symbol" w:hint="default"/>
      </w:rPr>
    </w:lvl>
    <w:lvl w:ilvl="7" w:tplc="04190003" w:tentative="1">
      <w:start w:val="1"/>
      <w:numFmt w:val="bullet"/>
      <w:lvlText w:val="o"/>
      <w:lvlJc w:val="left"/>
      <w:pPr>
        <w:ind w:left="5837" w:hanging="360"/>
      </w:pPr>
      <w:rPr>
        <w:rFonts w:ascii="Courier New" w:hAnsi="Courier New" w:cs="Courier New" w:hint="default"/>
      </w:rPr>
    </w:lvl>
    <w:lvl w:ilvl="8" w:tplc="04190005" w:tentative="1">
      <w:start w:val="1"/>
      <w:numFmt w:val="bullet"/>
      <w:lvlText w:val=""/>
      <w:lvlJc w:val="left"/>
      <w:pPr>
        <w:ind w:left="6557" w:hanging="360"/>
      </w:pPr>
      <w:rPr>
        <w:rFonts w:ascii="Wingdings" w:hAnsi="Wingdings" w:hint="default"/>
      </w:rPr>
    </w:lvl>
  </w:abstractNum>
  <w:abstractNum w:abstractNumId="25">
    <w:nsid w:val="72D81B06"/>
    <w:multiLevelType w:val="hybridMultilevel"/>
    <w:tmpl w:val="B3289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num w:numId="1">
    <w:abstractNumId w:val="26"/>
  </w:num>
  <w:num w:numId="2">
    <w:abstractNumId w:val="18"/>
  </w:num>
  <w:num w:numId="3">
    <w:abstractNumId w:val="11"/>
  </w:num>
  <w:num w:numId="4">
    <w:abstractNumId w:val="10"/>
  </w:num>
  <w:num w:numId="5">
    <w:abstractNumId w:val="0"/>
  </w:num>
  <w:num w:numId="6">
    <w:abstractNumId w:val="23"/>
  </w:num>
  <w:num w:numId="7">
    <w:abstractNumId w:val="13"/>
  </w:num>
  <w:num w:numId="8">
    <w:abstractNumId w:val="16"/>
  </w:num>
  <w:num w:numId="9">
    <w:abstractNumId w:val="21"/>
  </w:num>
  <w:num w:numId="10">
    <w:abstractNumId w:val="19"/>
  </w:num>
  <w:num w:numId="11">
    <w:abstractNumId w:val="24"/>
  </w:num>
  <w:num w:numId="12">
    <w:abstractNumId w:val="12"/>
  </w:num>
  <w:num w:numId="13">
    <w:abstractNumId w:val="17"/>
  </w:num>
  <w:num w:numId="14">
    <w:abstractNumId w:val="22"/>
  </w:num>
  <w:num w:numId="15">
    <w:abstractNumId w:val="25"/>
  </w:num>
  <w:num w:numId="16">
    <w:abstractNumId w:val="20"/>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5792"/>
    <w:rsid w:val="0001585D"/>
    <w:rsid w:val="00016881"/>
    <w:rsid w:val="0001692A"/>
    <w:rsid w:val="00017A43"/>
    <w:rsid w:val="00017E0E"/>
    <w:rsid w:val="000205B7"/>
    <w:rsid w:val="0002168E"/>
    <w:rsid w:val="00021B41"/>
    <w:rsid w:val="00022D77"/>
    <w:rsid w:val="00023680"/>
    <w:rsid w:val="00023A72"/>
    <w:rsid w:val="00024843"/>
    <w:rsid w:val="00024B0F"/>
    <w:rsid w:val="00024B2B"/>
    <w:rsid w:val="00024C35"/>
    <w:rsid w:val="0002530C"/>
    <w:rsid w:val="0002667E"/>
    <w:rsid w:val="000266AF"/>
    <w:rsid w:val="000270AC"/>
    <w:rsid w:val="000304E8"/>
    <w:rsid w:val="00030609"/>
    <w:rsid w:val="00030DB3"/>
    <w:rsid w:val="00031EF5"/>
    <w:rsid w:val="00032CFE"/>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1BB6"/>
    <w:rsid w:val="00042B8D"/>
    <w:rsid w:val="00043F77"/>
    <w:rsid w:val="000444AB"/>
    <w:rsid w:val="00044679"/>
    <w:rsid w:val="000447B5"/>
    <w:rsid w:val="00045010"/>
    <w:rsid w:val="00045652"/>
    <w:rsid w:val="00046058"/>
    <w:rsid w:val="00046317"/>
    <w:rsid w:val="00050482"/>
    <w:rsid w:val="0005061E"/>
    <w:rsid w:val="000518E9"/>
    <w:rsid w:val="00051B01"/>
    <w:rsid w:val="00052284"/>
    <w:rsid w:val="00052370"/>
    <w:rsid w:val="00052BF0"/>
    <w:rsid w:val="00053092"/>
    <w:rsid w:val="000539F0"/>
    <w:rsid w:val="00054952"/>
    <w:rsid w:val="00055324"/>
    <w:rsid w:val="00057887"/>
    <w:rsid w:val="00060743"/>
    <w:rsid w:val="00060AAE"/>
    <w:rsid w:val="00060C2A"/>
    <w:rsid w:val="000614DA"/>
    <w:rsid w:val="00061A3B"/>
    <w:rsid w:val="00062C31"/>
    <w:rsid w:val="00062FCC"/>
    <w:rsid w:val="00063B25"/>
    <w:rsid w:val="00064165"/>
    <w:rsid w:val="00064FAC"/>
    <w:rsid w:val="00065E3A"/>
    <w:rsid w:val="00066039"/>
    <w:rsid w:val="00066598"/>
    <w:rsid w:val="00067AF5"/>
    <w:rsid w:val="000702C3"/>
    <w:rsid w:val="000702E7"/>
    <w:rsid w:val="0007045D"/>
    <w:rsid w:val="00070F31"/>
    <w:rsid w:val="00070FC0"/>
    <w:rsid w:val="000713E3"/>
    <w:rsid w:val="000728A4"/>
    <w:rsid w:val="000728C6"/>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894"/>
    <w:rsid w:val="00093915"/>
    <w:rsid w:val="00093D04"/>
    <w:rsid w:val="00093E82"/>
    <w:rsid w:val="00095D28"/>
    <w:rsid w:val="00096AD7"/>
    <w:rsid w:val="00096E36"/>
    <w:rsid w:val="000976AD"/>
    <w:rsid w:val="000A0467"/>
    <w:rsid w:val="000A110F"/>
    <w:rsid w:val="000A162A"/>
    <w:rsid w:val="000A18AC"/>
    <w:rsid w:val="000A488A"/>
    <w:rsid w:val="000A4E50"/>
    <w:rsid w:val="000A6618"/>
    <w:rsid w:val="000A6710"/>
    <w:rsid w:val="000A6A92"/>
    <w:rsid w:val="000A7212"/>
    <w:rsid w:val="000A7229"/>
    <w:rsid w:val="000B0425"/>
    <w:rsid w:val="000B2075"/>
    <w:rsid w:val="000B2262"/>
    <w:rsid w:val="000B3973"/>
    <w:rsid w:val="000B41E5"/>
    <w:rsid w:val="000B423E"/>
    <w:rsid w:val="000B4FCD"/>
    <w:rsid w:val="000B528A"/>
    <w:rsid w:val="000B5ABB"/>
    <w:rsid w:val="000B79B9"/>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1C23"/>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37AE"/>
    <w:rsid w:val="0011415D"/>
    <w:rsid w:val="001141E0"/>
    <w:rsid w:val="00115814"/>
    <w:rsid w:val="00115CFE"/>
    <w:rsid w:val="0012088A"/>
    <w:rsid w:val="0012213C"/>
    <w:rsid w:val="001224D2"/>
    <w:rsid w:val="00123005"/>
    <w:rsid w:val="00123232"/>
    <w:rsid w:val="0012421F"/>
    <w:rsid w:val="00124FE5"/>
    <w:rsid w:val="00125568"/>
    <w:rsid w:val="001259CF"/>
    <w:rsid w:val="001272E7"/>
    <w:rsid w:val="001274CB"/>
    <w:rsid w:val="00127A79"/>
    <w:rsid w:val="00127B5F"/>
    <w:rsid w:val="00127C1B"/>
    <w:rsid w:val="00127D77"/>
    <w:rsid w:val="0013091B"/>
    <w:rsid w:val="00130E0F"/>
    <w:rsid w:val="00130F3A"/>
    <w:rsid w:val="00131EEB"/>
    <w:rsid w:val="00132190"/>
    <w:rsid w:val="00132618"/>
    <w:rsid w:val="001329F4"/>
    <w:rsid w:val="00132EBB"/>
    <w:rsid w:val="00133201"/>
    <w:rsid w:val="00133932"/>
    <w:rsid w:val="00134CF2"/>
    <w:rsid w:val="00135BFF"/>
    <w:rsid w:val="00136262"/>
    <w:rsid w:val="0013642F"/>
    <w:rsid w:val="00136EA0"/>
    <w:rsid w:val="001379F5"/>
    <w:rsid w:val="001402FD"/>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1AAD"/>
    <w:rsid w:val="001527AB"/>
    <w:rsid w:val="00153C3B"/>
    <w:rsid w:val="00154379"/>
    <w:rsid w:val="001543FA"/>
    <w:rsid w:val="00154E53"/>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2E9"/>
    <w:rsid w:val="001846D5"/>
    <w:rsid w:val="00184D35"/>
    <w:rsid w:val="00184DFD"/>
    <w:rsid w:val="00184EA0"/>
    <w:rsid w:val="001852F9"/>
    <w:rsid w:val="00185BE3"/>
    <w:rsid w:val="00186BA2"/>
    <w:rsid w:val="00187DAA"/>
    <w:rsid w:val="00191797"/>
    <w:rsid w:val="00191D5E"/>
    <w:rsid w:val="0019289C"/>
    <w:rsid w:val="00194FE5"/>
    <w:rsid w:val="0019500C"/>
    <w:rsid w:val="00195437"/>
    <w:rsid w:val="001957BC"/>
    <w:rsid w:val="00195831"/>
    <w:rsid w:val="00196EC8"/>
    <w:rsid w:val="001A0016"/>
    <w:rsid w:val="001A37FF"/>
    <w:rsid w:val="001A3FC7"/>
    <w:rsid w:val="001A4417"/>
    <w:rsid w:val="001A49E6"/>
    <w:rsid w:val="001A4D35"/>
    <w:rsid w:val="001A4FA9"/>
    <w:rsid w:val="001A5925"/>
    <w:rsid w:val="001A60B0"/>
    <w:rsid w:val="001A6668"/>
    <w:rsid w:val="001A7390"/>
    <w:rsid w:val="001B0784"/>
    <w:rsid w:val="001B08F4"/>
    <w:rsid w:val="001B11A6"/>
    <w:rsid w:val="001B24B8"/>
    <w:rsid w:val="001B277C"/>
    <w:rsid w:val="001B3DEF"/>
    <w:rsid w:val="001B43E1"/>
    <w:rsid w:val="001B4605"/>
    <w:rsid w:val="001B48AB"/>
    <w:rsid w:val="001B4E46"/>
    <w:rsid w:val="001B5378"/>
    <w:rsid w:val="001B53A0"/>
    <w:rsid w:val="001B559E"/>
    <w:rsid w:val="001B5A1B"/>
    <w:rsid w:val="001B5E63"/>
    <w:rsid w:val="001B626A"/>
    <w:rsid w:val="001B64C4"/>
    <w:rsid w:val="001B680A"/>
    <w:rsid w:val="001B680F"/>
    <w:rsid w:val="001B6C9B"/>
    <w:rsid w:val="001C01C3"/>
    <w:rsid w:val="001C0396"/>
    <w:rsid w:val="001C0511"/>
    <w:rsid w:val="001C08AA"/>
    <w:rsid w:val="001C0FF7"/>
    <w:rsid w:val="001C13E4"/>
    <w:rsid w:val="001C379F"/>
    <w:rsid w:val="001C3AA2"/>
    <w:rsid w:val="001C4434"/>
    <w:rsid w:val="001C692C"/>
    <w:rsid w:val="001C6A7D"/>
    <w:rsid w:val="001C7C6E"/>
    <w:rsid w:val="001C7FC4"/>
    <w:rsid w:val="001D22E1"/>
    <w:rsid w:val="001D305C"/>
    <w:rsid w:val="001D33B5"/>
    <w:rsid w:val="001D44FF"/>
    <w:rsid w:val="001D541D"/>
    <w:rsid w:val="001D5C9E"/>
    <w:rsid w:val="001D75B6"/>
    <w:rsid w:val="001D7886"/>
    <w:rsid w:val="001E0208"/>
    <w:rsid w:val="001E0505"/>
    <w:rsid w:val="001E1B6A"/>
    <w:rsid w:val="001E219F"/>
    <w:rsid w:val="001E23BD"/>
    <w:rsid w:val="001E2816"/>
    <w:rsid w:val="001E2E0C"/>
    <w:rsid w:val="001E347C"/>
    <w:rsid w:val="001E3AAC"/>
    <w:rsid w:val="001E47C5"/>
    <w:rsid w:val="001E567E"/>
    <w:rsid w:val="001E6263"/>
    <w:rsid w:val="001E67F9"/>
    <w:rsid w:val="001E6E6A"/>
    <w:rsid w:val="001E7203"/>
    <w:rsid w:val="001E77EE"/>
    <w:rsid w:val="001F0761"/>
    <w:rsid w:val="001F0FD0"/>
    <w:rsid w:val="001F167F"/>
    <w:rsid w:val="001F1C18"/>
    <w:rsid w:val="001F1FBA"/>
    <w:rsid w:val="001F21C3"/>
    <w:rsid w:val="001F2C49"/>
    <w:rsid w:val="001F3D01"/>
    <w:rsid w:val="001F5B98"/>
    <w:rsid w:val="001F60FF"/>
    <w:rsid w:val="001F7161"/>
    <w:rsid w:val="001F7C90"/>
    <w:rsid w:val="0020089C"/>
    <w:rsid w:val="00201CC5"/>
    <w:rsid w:val="00201F48"/>
    <w:rsid w:val="00202190"/>
    <w:rsid w:val="002024A9"/>
    <w:rsid w:val="00203D2D"/>
    <w:rsid w:val="002042FC"/>
    <w:rsid w:val="002055C8"/>
    <w:rsid w:val="002070BB"/>
    <w:rsid w:val="002073BC"/>
    <w:rsid w:val="002076E2"/>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30CF8"/>
    <w:rsid w:val="002315DF"/>
    <w:rsid w:val="00233386"/>
    <w:rsid w:val="0023373E"/>
    <w:rsid w:val="0023389D"/>
    <w:rsid w:val="00233929"/>
    <w:rsid w:val="00233971"/>
    <w:rsid w:val="002342D8"/>
    <w:rsid w:val="002352ED"/>
    <w:rsid w:val="0023609B"/>
    <w:rsid w:val="0023684C"/>
    <w:rsid w:val="00240577"/>
    <w:rsid w:val="002405D3"/>
    <w:rsid w:val="002414DB"/>
    <w:rsid w:val="00241BD4"/>
    <w:rsid w:val="00242046"/>
    <w:rsid w:val="0024207A"/>
    <w:rsid w:val="00242935"/>
    <w:rsid w:val="00243060"/>
    <w:rsid w:val="00243828"/>
    <w:rsid w:val="002441D8"/>
    <w:rsid w:val="002470F0"/>
    <w:rsid w:val="0024789C"/>
    <w:rsid w:val="00250947"/>
    <w:rsid w:val="002512A8"/>
    <w:rsid w:val="00251F1A"/>
    <w:rsid w:val="00252EC9"/>
    <w:rsid w:val="00253202"/>
    <w:rsid w:val="00253F13"/>
    <w:rsid w:val="00254122"/>
    <w:rsid w:val="002543F2"/>
    <w:rsid w:val="00256977"/>
    <w:rsid w:val="0026013A"/>
    <w:rsid w:val="00260A04"/>
    <w:rsid w:val="0026286F"/>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AE3"/>
    <w:rsid w:val="00277B4D"/>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475"/>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08F"/>
    <w:rsid w:val="002B4496"/>
    <w:rsid w:val="002B587D"/>
    <w:rsid w:val="002B6246"/>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8BB"/>
    <w:rsid w:val="002D0BD5"/>
    <w:rsid w:val="002D2F5F"/>
    <w:rsid w:val="002D39D1"/>
    <w:rsid w:val="002D3FA8"/>
    <w:rsid w:val="002D4644"/>
    <w:rsid w:val="002D54F4"/>
    <w:rsid w:val="002D63FD"/>
    <w:rsid w:val="002D6447"/>
    <w:rsid w:val="002D69E9"/>
    <w:rsid w:val="002D6A5C"/>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2346"/>
    <w:rsid w:val="002F30BD"/>
    <w:rsid w:val="002F3239"/>
    <w:rsid w:val="002F4390"/>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3A67"/>
    <w:rsid w:val="0031484E"/>
    <w:rsid w:val="00314B0F"/>
    <w:rsid w:val="0031574D"/>
    <w:rsid w:val="00316C0C"/>
    <w:rsid w:val="00317142"/>
    <w:rsid w:val="00317C10"/>
    <w:rsid w:val="003213E8"/>
    <w:rsid w:val="003219D2"/>
    <w:rsid w:val="00322B0B"/>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5007"/>
    <w:rsid w:val="003356C9"/>
    <w:rsid w:val="00336847"/>
    <w:rsid w:val="00336DEA"/>
    <w:rsid w:val="00337723"/>
    <w:rsid w:val="00337FF4"/>
    <w:rsid w:val="003407C2"/>
    <w:rsid w:val="00341C42"/>
    <w:rsid w:val="003422D0"/>
    <w:rsid w:val="0034251C"/>
    <w:rsid w:val="00342765"/>
    <w:rsid w:val="0034304E"/>
    <w:rsid w:val="003434DC"/>
    <w:rsid w:val="00344100"/>
    <w:rsid w:val="00344E72"/>
    <w:rsid w:val="00345C16"/>
    <w:rsid w:val="00347686"/>
    <w:rsid w:val="00347A23"/>
    <w:rsid w:val="003502AF"/>
    <w:rsid w:val="00350EF3"/>
    <w:rsid w:val="003511D8"/>
    <w:rsid w:val="00351FFC"/>
    <w:rsid w:val="003520EC"/>
    <w:rsid w:val="003522B4"/>
    <w:rsid w:val="00352C52"/>
    <w:rsid w:val="00352F3B"/>
    <w:rsid w:val="00353101"/>
    <w:rsid w:val="0035310B"/>
    <w:rsid w:val="00353965"/>
    <w:rsid w:val="00354EE7"/>
    <w:rsid w:val="00356887"/>
    <w:rsid w:val="00356AA1"/>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6606"/>
    <w:rsid w:val="00367B0C"/>
    <w:rsid w:val="00367CAA"/>
    <w:rsid w:val="00367CAD"/>
    <w:rsid w:val="00367E7E"/>
    <w:rsid w:val="003724EE"/>
    <w:rsid w:val="00372766"/>
    <w:rsid w:val="00373723"/>
    <w:rsid w:val="00373BCA"/>
    <w:rsid w:val="00373BF0"/>
    <w:rsid w:val="00373ED3"/>
    <w:rsid w:val="00374AE6"/>
    <w:rsid w:val="003758E9"/>
    <w:rsid w:val="00375BAD"/>
    <w:rsid w:val="003769D5"/>
    <w:rsid w:val="00376A22"/>
    <w:rsid w:val="003811C1"/>
    <w:rsid w:val="00381267"/>
    <w:rsid w:val="003814BE"/>
    <w:rsid w:val="0038196A"/>
    <w:rsid w:val="00381B50"/>
    <w:rsid w:val="00381C6B"/>
    <w:rsid w:val="00381DE6"/>
    <w:rsid w:val="00381F70"/>
    <w:rsid w:val="003835F9"/>
    <w:rsid w:val="00383B0C"/>
    <w:rsid w:val="00383BD2"/>
    <w:rsid w:val="00384D70"/>
    <w:rsid w:val="00384DF1"/>
    <w:rsid w:val="00384F87"/>
    <w:rsid w:val="0038509B"/>
    <w:rsid w:val="00386229"/>
    <w:rsid w:val="003863EB"/>
    <w:rsid w:val="00386527"/>
    <w:rsid w:val="003865A3"/>
    <w:rsid w:val="0038746D"/>
    <w:rsid w:val="00390305"/>
    <w:rsid w:val="00390313"/>
    <w:rsid w:val="0039144C"/>
    <w:rsid w:val="00392344"/>
    <w:rsid w:val="003927FA"/>
    <w:rsid w:val="00392808"/>
    <w:rsid w:val="00393E6C"/>
    <w:rsid w:val="003940EC"/>
    <w:rsid w:val="00394550"/>
    <w:rsid w:val="003950E3"/>
    <w:rsid w:val="003953DE"/>
    <w:rsid w:val="0039789C"/>
    <w:rsid w:val="003A050C"/>
    <w:rsid w:val="003A0BF2"/>
    <w:rsid w:val="003A2273"/>
    <w:rsid w:val="003A23A4"/>
    <w:rsid w:val="003A2824"/>
    <w:rsid w:val="003A2D8D"/>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7E6"/>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14C"/>
    <w:rsid w:val="003D6367"/>
    <w:rsid w:val="003D67B8"/>
    <w:rsid w:val="003D68B1"/>
    <w:rsid w:val="003D6A00"/>
    <w:rsid w:val="003D754E"/>
    <w:rsid w:val="003E0339"/>
    <w:rsid w:val="003E059B"/>
    <w:rsid w:val="003E0AEF"/>
    <w:rsid w:val="003E2F28"/>
    <w:rsid w:val="003E34D8"/>
    <w:rsid w:val="003E4DFF"/>
    <w:rsid w:val="003E4F20"/>
    <w:rsid w:val="003E4FBD"/>
    <w:rsid w:val="003E5337"/>
    <w:rsid w:val="003E5D3A"/>
    <w:rsid w:val="003E5D9F"/>
    <w:rsid w:val="003E7872"/>
    <w:rsid w:val="003F0303"/>
    <w:rsid w:val="003F0603"/>
    <w:rsid w:val="003F0707"/>
    <w:rsid w:val="003F07BA"/>
    <w:rsid w:val="003F16F4"/>
    <w:rsid w:val="003F17F5"/>
    <w:rsid w:val="003F22A5"/>
    <w:rsid w:val="003F251A"/>
    <w:rsid w:val="003F5246"/>
    <w:rsid w:val="003F5627"/>
    <w:rsid w:val="003F5B68"/>
    <w:rsid w:val="003F5E04"/>
    <w:rsid w:val="003F6030"/>
    <w:rsid w:val="003F67DB"/>
    <w:rsid w:val="003F6DB0"/>
    <w:rsid w:val="003F7C23"/>
    <w:rsid w:val="003F7E2C"/>
    <w:rsid w:val="004005BD"/>
    <w:rsid w:val="00400C1E"/>
    <w:rsid w:val="00400CAE"/>
    <w:rsid w:val="00401623"/>
    <w:rsid w:val="00402016"/>
    <w:rsid w:val="00402645"/>
    <w:rsid w:val="00402BF5"/>
    <w:rsid w:val="004036FE"/>
    <w:rsid w:val="004038E3"/>
    <w:rsid w:val="004042E0"/>
    <w:rsid w:val="004048DB"/>
    <w:rsid w:val="00404F6D"/>
    <w:rsid w:val="00405E96"/>
    <w:rsid w:val="004060FE"/>
    <w:rsid w:val="00406E10"/>
    <w:rsid w:val="00406F96"/>
    <w:rsid w:val="00410366"/>
    <w:rsid w:val="00410653"/>
    <w:rsid w:val="0041088A"/>
    <w:rsid w:val="00410A08"/>
    <w:rsid w:val="00410E71"/>
    <w:rsid w:val="004113C7"/>
    <w:rsid w:val="004117DD"/>
    <w:rsid w:val="00412B30"/>
    <w:rsid w:val="00413F29"/>
    <w:rsid w:val="004152FB"/>
    <w:rsid w:val="00415333"/>
    <w:rsid w:val="004178EE"/>
    <w:rsid w:val="00417B95"/>
    <w:rsid w:val="00417D1F"/>
    <w:rsid w:val="00421A08"/>
    <w:rsid w:val="00421A6B"/>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B9B"/>
    <w:rsid w:val="00442C6C"/>
    <w:rsid w:val="00443336"/>
    <w:rsid w:val="004440E8"/>
    <w:rsid w:val="00445FB8"/>
    <w:rsid w:val="00446C3F"/>
    <w:rsid w:val="00447CF9"/>
    <w:rsid w:val="004504EB"/>
    <w:rsid w:val="004510E2"/>
    <w:rsid w:val="0045149A"/>
    <w:rsid w:val="00452172"/>
    <w:rsid w:val="004521F2"/>
    <w:rsid w:val="004522E1"/>
    <w:rsid w:val="004528E6"/>
    <w:rsid w:val="00453716"/>
    <w:rsid w:val="00454243"/>
    <w:rsid w:val="00454554"/>
    <w:rsid w:val="00454770"/>
    <w:rsid w:val="0045495C"/>
    <w:rsid w:val="004557DC"/>
    <w:rsid w:val="0045770C"/>
    <w:rsid w:val="004605B4"/>
    <w:rsid w:val="00460B36"/>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C8E"/>
    <w:rsid w:val="00467DC7"/>
    <w:rsid w:val="004706F5"/>
    <w:rsid w:val="004709AF"/>
    <w:rsid w:val="004724CA"/>
    <w:rsid w:val="004728C0"/>
    <w:rsid w:val="004733C0"/>
    <w:rsid w:val="00474157"/>
    <w:rsid w:val="00474350"/>
    <w:rsid w:val="004746C9"/>
    <w:rsid w:val="00474CAF"/>
    <w:rsid w:val="004767C7"/>
    <w:rsid w:val="00477D5F"/>
    <w:rsid w:val="00477E64"/>
    <w:rsid w:val="00482478"/>
    <w:rsid w:val="004828A4"/>
    <w:rsid w:val="00482EFA"/>
    <w:rsid w:val="00483B7D"/>
    <w:rsid w:val="00484811"/>
    <w:rsid w:val="00487543"/>
    <w:rsid w:val="0049068F"/>
    <w:rsid w:val="0049154C"/>
    <w:rsid w:val="004915CA"/>
    <w:rsid w:val="00491A6D"/>
    <w:rsid w:val="00491A96"/>
    <w:rsid w:val="00492466"/>
    <w:rsid w:val="00492B9A"/>
    <w:rsid w:val="00493981"/>
    <w:rsid w:val="0049510D"/>
    <w:rsid w:val="0049582F"/>
    <w:rsid w:val="004961E0"/>
    <w:rsid w:val="004965AA"/>
    <w:rsid w:val="00497448"/>
    <w:rsid w:val="00497990"/>
    <w:rsid w:val="00497C1B"/>
    <w:rsid w:val="004A00E3"/>
    <w:rsid w:val="004A2285"/>
    <w:rsid w:val="004A2E3E"/>
    <w:rsid w:val="004A328B"/>
    <w:rsid w:val="004A33AE"/>
    <w:rsid w:val="004A4935"/>
    <w:rsid w:val="004A4CAF"/>
    <w:rsid w:val="004A50F9"/>
    <w:rsid w:val="004A560C"/>
    <w:rsid w:val="004B1673"/>
    <w:rsid w:val="004B1C08"/>
    <w:rsid w:val="004B1E4B"/>
    <w:rsid w:val="004B2A27"/>
    <w:rsid w:val="004B34B1"/>
    <w:rsid w:val="004B36AB"/>
    <w:rsid w:val="004B4BA1"/>
    <w:rsid w:val="004B5433"/>
    <w:rsid w:val="004B69CF"/>
    <w:rsid w:val="004B750B"/>
    <w:rsid w:val="004C0926"/>
    <w:rsid w:val="004C170E"/>
    <w:rsid w:val="004C17D2"/>
    <w:rsid w:val="004C1E35"/>
    <w:rsid w:val="004C2D39"/>
    <w:rsid w:val="004C3105"/>
    <w:rsid w:val="004C39D6"/>
    <w:rsid w:val="004C481D"/>
    <w:rsid w:val="004C5111"/>
    <w:rsid w:val="004C513B"/>
    <w:rsid w:val="004C52DF"/>
    <w:rsid w:val="004C54CD"/>
    <w:rsid w:val="004C5FC5"/>
    <w:rsid w:val="004C6777"/>
    <w:rsid w:val="004C7619"/>
    <w:rsid w:val="004D0730"/>
    <w:rsid w:val="004D2661"/>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1F09"/>
    <w:rsid w:val="004F3489"/>
    <w:rsid w:val="004F3B9A"/>
    <w:rsid w:val="004F46BD"/>
    <w:rsid w:val="004F4E78"/>
    <w:rsid w:val="004F51FA"/>
    <w:rsid w:val="004F5F1B"/>
    <w:rsid w:val="004F6652"/>
    <w:rsid w:val="004F7FBF"/>
    <w:rsid w:val="005010CA"/>
    <w:rsid w:val="005013E9"/>
    <w:rsid w:val="0050245F"/>
    <w:rsid w:val="00503289"/>
    <w:rsid w:val="00506037"/>
    <w:rsid w:val="00506414"/>
    <w:rsid w:val="005074B1"/>
    <w:rsid w:val="005075B9"/>
    <w:rsid w:val="0050775B"/>
    <w:rsid w:val="00510183"/>
    <w:rsid w:val="00510AEE"/>
    <w:rsid w:val="00511C1E"/>
    <w:rsid w:val="00512291"/>
    <w:rsid w:val="00512892"/>
    <w:rsid w:val="00512934"/>
    <w:rsid w:val="00514616"/>
    <w:rsid w:val="00514B35"/>
    <w:rsid w:val="0051580E"/>
    <w:rsid w:val="0051666A"/>
    <w:rsid w:val="0051712B"/>
    <w:rsid w:val="005179F4"/>
    <w:rsid w:val="005201EF"/>
    <w:rsid w:val="005204B0"/>
    <w:rsid w:val="00520A34"/>
    <w:rsid w:val="00521192"/>
    <w:rsid w:val="00522740"/>
    <w:rsid w:val="00524199"/>
    <w:rsid w:val="00524A15"/>
    <w:rsid w:val="0052549C"/>
    <w:rsid w:val="0052595E"/>
    <w:rsid w:val="00525DE4"/>
    <w:rsid w:val="0052688B"/>
    <w:rsid w:val="00526D55"/>
    <w:rsid w:val="00526F3A"/>
    <w:rsid w:val="00527124"/>
    <w:rsid w:val="005301C6"/>
    <w:rsid w:val="00530B8C"/>
    <w:rsid w:val="00530C84"/>
    <w:rsid w:val="00530DB0"/>
    <w:rsid w:val="005313CE"/>
    <w:rsid w:val="005313F0"/>
    <w:rsid w:val="00531BEE"/>
    <w:rsid w:val="00532542"/>
    <w:rsid w:val="00532648"/>
    <w:rsid w:val="005342B0"/>
    <w:rsid w:val="00534543"/>
    <w:rsid w:val="00534D38"/>
    <w:rsid w:val="00535AC9"/>
    <w:rsid w:val="00537372"/>
    <w:rsid w:val="005373A3"/>
    <w:rsid w:val="0054062B"/>
    <w:rsid w:val="0054113A"/>
    <w:rsid w:val="00542EBA"/>
    <w:rsid w:val="00543352"/>
    <w:rsid w:val="00544195"/>
    <w:rsid w:val="00544B9C"/>
    <w:rsid w:val="00544CCC"/>
    <w:rsid w:val="00545C44"/>
    <w:rsid w:val="00545DDC"/>
    <w:rsid w:val="00546185"/>
    <w:rsid w:val="005465F4"/>
    <w:rsid w:val="0054711A"/>
    <w:rsid w:val="005478A5"/>
    <w:rsid w:val="005519AA"/>
    <w:rsid w:val="005522A7"/>
    <w:rsid w:val="00552879"/>
    <w:rsid w:val="00553441"/>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86D"/>
    <w:rsid w:val="00573555"/>
    <w:rsid w:val="0057505F"/>
    <w:rsid w:val="00576469"/>
    <w:rsid w:val="00580EE9"/>
    <w:rsid w:val="005815A1"/>
    <w:rsid w:val="00581E2B"/>
    <w:rsid w:val="00584405"/>
    <w:rsid w:val="00584407"/>
    <w:rsid w:val="00584419"/>
    <w:rsid w:val="00584D80"/>
    <w:rsid w:val="00585F27"/>
    <w:rsid w:val="0058635C"/>
    <w:rsid w:val="0058738C"/>
    <w:rsid w:val="0058778F"/>
    <w:rsid w:val="00587949"/>
    <w:rsid w:val="00590539"/>
    <w:rsid w:val="00590C6F"/>
    <w:rsid w:val="00591A18"/>
    <w:rsid w:val="00592075"/>
    <w:rsid w:val="005929C2"/>
    <w:rsid w:val="00593392"/>
    <w:rsid w:val="00594BBB"/>
    <w:rsid w:val="00594DF6"/>
    <w:rsid w:val="00595707"/>
    <w:rsid w:val="00597893"/>
    <w:rsid w:val="005A0577"/>
    <w:rsid w:val="005A0957"/>
    <w:rsid w:val="005A1496"/>
    <w:rsid w:val="005A1BDD"/>
    <w:rsid w:val="005A1C78"/>
    <w:rsid w:val="005A2003"/>
    <w:rsid w:val="005A296E"/>
    <w:rsid w:val="005A2A30"/>
    <w:rsid w:val="005A3645"/>
    <w:rsid w:val="005A390B"/>
    <w:rsid w:val="005A3DF5"/>
    <w:rsid w:val="005A4685"/>
    <w:rsid w:val="005A5409"/>
    <w:rsid w:val="005A57EA"/>
    <w:rsid w:val="005A5947"/>
    <w:rsid w:val="005A5DA3"/>
    <w:rsid w:val="005A6621"/>
    <w:rsid w:val="005A76A5"/>
    <w:rsid w:val="005A7E61"/>
    <w:rsid w:val="005B00AD"/>
    <w:rsid w:val="005B0F3A"/>
    <w:rsid w:val="005B148F"/>
    <w:rsid w:val="005B2578"/>
    <w:rsid w:val="005B2A55"/>
    <w:rsid w:val="005B2BA5"/>
    <w:rsid w:val="005B41AD"/>
    <w:rsid w:val="005B44D3"/>
    <w:rsid w:val="005B5688"/>
    <w:rsid w:val="005B6676"/>
    <w:rsid w:val="005B70BA"/>
    <w:rsid w:val="005B7898"/>
    <w:rsid w:val="005C1D06"/>
    <w:rsid w:val="005C1E10"/>
    <w:rsid w:val="005C21B0"/>
    <w:rsid w:val="005C2E41"/>
    <w:rsid w:val="005C44BA"/>
    <w:rsid w:val="005C4C26"/>
    <w:rsid w:val="005C5B09"/>
    <w:rsid w:val="005C5DB6"/>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D7926"/>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A68"/>
    <w:rsid w:val="005F4C81"/>
    <w:rsid w:val="005F5018"/>
    <w:rsid w:val="005F69FB"/>
    <w:rsid w:val="005F6DA8"/>
    <w:rsid w:val="0060014B"/>
    <w:rsid w:val="006001D2"/>
    <w:rsid w:val="00600A9B"/>
    <w:rsid w:val="00600B53"/>
    <w:rsid w:val="006015D5"/>
    <w:rsid w:val="00601757"/>
    <w:rsid w:val="00601E50"/>
    <w:rsid w:val="00602052"/>
    <w:rsid w:val="00602A21"/>
    <w:rsid w:val="00603914"/>
    <w:rsid w:val="00604615"/>
    <w:rsid w:val="00604A4B"/>
    <w:rsid w:val="00605421"/>
    <w:rsid w:val="00606619"/>
    <w:rsid w:val="00606889"/>
    <w:rsid w:val="00606F5C"/>
    <w:rsid w:val="0060701C"/>
    <w:rsid w:val="006070CD"/>
    <w:rsid w:val="0061084C"/>
    <w:rsid w:val="00610867"/>
    <w:rsid w:val="00610CA8"/>
    <w:rsid w:val="00611723"/>
    <w:rsid w:val="0061210D"/>
    <w:rsid w:val="00612CFE"/>
    <w:rsid w:val="00612F58"/>
    <w:rsid w:val="0061332C"/>
    <w:rsid w:val="006133A8"/>
    <w:rsid w:val="006133AB"/>
    <w:rsid w:val="00614502"/>
    <w:rsid w:val="006146E2"/>
    <w:rsid w:val="006148EA"/>
    <w:rsid w:val="00614CBE"/>
    <w:rsid w:val="00614CEF"/>
    <w:rsid w:val="00615ED6"/>
    <w:rsid w:val="00617347"/>
    <w:rsid w:val="006173AE"/>
    <w:rsid w:val="006179BE"/>
    <w:rsid w:val="00621011"/>
    <w:rsid w:val="00621022"/>
    <w:rsid w:val="00621C78"/>
    <w:rsid w:val="00622BDB"/>
    <w:rsid w:val="006230DE"/>
    <w:rsid w:val="006246B9"/>
    <w:rsid w:val="006258BF"/>
    <w:rsid w:val="006301AC"/>
    <w:rsid w:val="006307A8"/>
    <w:rsid w:val="0063081F"/>
    <w:rsid w:val="00630C52"/>
    <w:rsid w:val="0063196B"/>
    <w:rsid w:val="00631B0D"/>
    <w:rsid w:val="006328CF"/>
    <w:rsid w:val="0063368E"/>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D81"/>
    <w:rsid w:val="00655E9B"/>
    <w:rsid w:val="006562FB"/>
    <w:rsid w:val="00656FDB"/>
    <w:rsid w:val="00657289"/>
    <w:rsid w:val="006577D5"/>
    <w:rsid w:val="0065794B"/>
    <w:rsid w:val="006579E9"/>
    <w:rsid w:val="00660956"/>
    <w:rsid w:val="006618AD"/>
    <w:rsid w:val="00661EA3"/>
    <w:rsid w:val="006622DF"/>
    <w:rsid w:val="006637A6"/>
    <w:rsid w:val="00664505"/>
    <w:rsid w:val="006654D6"/>
    <w:rsid w:val="00666CF5"/>
    <w:rsid w:val="00667C07"/>
    <w:rsid w:val="00667EB2"/>
    <w:rsid w:val="0067116D"/>
    <w:rsid w:val="0067290F"/>
    <w:rsid w:val="00673AA3"/>
    <w:rsid w:val="00673C4D"/>
    <w:rsid w:val="00674C94"/>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7C6"/>
    <w:rsid w:val="00695A30"/>
    <w:rsid w:val="006972AE"/>
    <w:rsid w:val="006972E3"/>
    <w:rsid w:val="0069790D"/>
    <w:rsid w:val="0069799A"/>
    <w:rsid w:val="00697B51"/>
    <w:rsid w:val="00697C0A"/>
    <w:rsid w:val="00697E2C"/>
    <w:rsid w:val="006A0509"/>
    <w:rsid w:val="006A28CB"/>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5C31"/>
    <w:rsid w:val="006B61C6"/>
    <w:rsid w:val="006B6388"/>
    <w:rsid w:val="006B7A3A"/>
    <w:rsid w:val="006B7C97"/>
    <w:rsid w:val="006C083A"/>
    <w:rsid w:val="006C0FDD"/>
    <w:rsid w:val="006C12E1"/>
    <w:rsid w:val="006C190E"/>
    <w:rsid w:val="006C2327"/>
    <w:rsid w:val="006C2475"/>
    <w:rsid w:val="006C3026"/>
    <w:rsid w:val="006C3B30"/>
    <w:rsid w:val="006C3D00"/>
    <w:rsid w:val="006C3FA6"/>
    <w:rsid w:val="006C636B"/>
    <w:rsid w:val="006C74CE"/>
    <w:rsid w:val="006C7BC0"/>
    <w:rsid w:val="006C7E62"/>
    <w:rsid w:val="006D00EB"/>
    <w:rsid w:val="006D0622"/>
    <w:rsid w:val="006D193C"/>
    <w:rsid w:val="006D2CEA"/>
    <w:rsid w:val="006D2D39"/>
    <w:rsid w:val="006D5B91"/>
    <w:rsid w:val="006D6C0C"/>
    <w:rsid w:val="006D73CC"/>
    <w:rsid w:val="006D7A2F"/>
    <w:rsid w:val="006E0AF1"/>
    <w:rsid w:val="006E0E03"/>
    <w:rsid w:val="006E0FC4"/>
    <w:rsid w:val="006E108F"/>
    <w:rsid w:val="006E1A75"/>
    <w:rsid w:val="006E24ED"/>
    <w:rsid w:val="006E292E"/>
    <w:rsid w:val="006E2A57"/>
    <w:rsid w:val="006E5C22"/>
    <w:rsid w:val="006E61D9"/>
    <w:rsid w:val="006E6A83"/>
    <w:rsid w:val="006E70E1"/>
    <w:rsid w:val="006E7201"/>
    <w:rsid w:val="006F0B92"/>
    <w:rsid w:val="006F251C"/>
    <w:rsid w:val="006F2829"/>
    <w:rsid w:val="006F2FB3"/>
    <w:rsid w:val="006F355E"/>
    <w:rsid w:val="006F435D"/>
    <w:rsid w:val="006F4B00"/>
    <w:rsid w:val="006F6157"/>
    <w:rsid w:val="007013C5"/>
    <w:rsid w:val="00701685"/>
    <w:rsid w:val="00701BCC"/>
    <w:rsid w:val="007022DE"/>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9BA"/>
    <w:rsid w:val="00714B71"/>
    <w:rsid w:val="007159BF"/>
    <w:rsid w:val="0071747C"/>
    <w:rsid w:val="00717DB1"/>
    <w:rsid w:val="00720314"/>
    <w:rsid w:val="0072051A"/>
    <w:rsid w:val="00720DB2"/>
    <w:rsid w:val="00721214"/>
    <w:rsid w:val="0072150A"/>
    <w:rsid w:val="007228D5"/>
    <w:rsid w:val="00722B29"/>
    <w:rsid w:val="00723290"/>
    <w:rsid w:val="00723974"/>
    <w:rsid w:val="00724209"/>
    <w:rsid w:val="00724A2D"/>
    <w:rsid w:val="0072545A"/>
    <w:rsid w:val="00725488"/>
    <w:rsid w:val="00725AD0"/>
    <w:rsid w:val="0072678B"/>
    <w:rsid w:val="007320BB"/>
    <w:rsid w:val="00732A6F"/>
    <w:rsid w:val="00733F49"/>
    <w:rsid w:val="00734708"/>
    <w:rsid w:val="007348BB"/>
    <w:rsid w:val="007348DE"/>
    <w:rsid w:val="00735343"/>
    <w:rsid w:val="00735E15"/>
    <w:rsid w:val="00735FBB"/>
    <w:rsid w:val="007363D6"/>
    <w:rsid w:val="00736C7C"/>
    <w:rsid w:val="007375EA"/>
    <w:rsid w:val="00740A7F"/>
    <w:rsid w:val="0074252E"/>
    <w:rsid w:val="00744AFE"/>
    <w:rsid w:val="00746074"/>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854"/>
    <w:rsid w:val="00756DF2"/>
    <w:rsid w:val="00760906"/>
    <w:rsid w:val="00760E23"/>
    <w:rsid w:val="00761607"/>
    <w:rsid w:val="00761AA8"/>
    <w:rsid w:val="0076258F"/>
    <w:rsid w:val="0076298B"/>
    <w:rsid w:val="007629E0"/>
    <w:rsid w:val="007629EC"/>
    <w:rsid w:val="00763168"/>
    <w:rsid w:val="0076331B"/>
    <w:rsid w:val="00764164"/>
    <w:rsid w:val="00764F3D"/>
    <w:rsid w:val="0076533D"/>
    <w:rsid w:val="00765493"/>
    <w:rsid w:val="00765D79"/>
    <w:rsid w:val="0076621D"/>
    <w:rsid w:val="00766E3A"/>
    <w:rsid w:val="007707D8"/>
    <w:rsid w:val="007709F0"/>
    <w:rsid w:val="00771600"/>
    <w:rsid w:val="00771ED0"/>
    <w:rsid w:val="00771F2A"/>
    <w:rsid w:val="00773B16"/>
    <w:rsid w:val="007747C5"/>
    <w:rsid w:val="00774E67"/>
    <w:rsid w:val="00775F9E"/>
    <w:rsid w:val="0077670A"/>
    <w:rsid w:val="007778FE"/>
    <w:rsid w:val="007806A7"/>
    <w:rsid w:val="0078180D"/>
    <w:rsid w:val="007840C0"/>
    <w:rsid w:val="0078413F"/>
    <w:rsid w:val="00785BD4"/>
    <w:rsid w:val="007865F3"/>
    <w:rsid w:val="0078676B"/>
    <w:rsid w:val="00787072"/>
    <w:rsid w:val="00787553"/>
    <w:rsid w:val="00791740"/>
    <w:rsid w:val="00791BC8"/>
    <w:rsid w:val="00791C3B"/>
    <w:rsid w:val="00791E10"/>
    <w:rsid w:val="007927A5"/>
    <w:rsid w:val="00793AD7"/>
    <w:rsid w:val="00795C93"/>
    <w:rsid w:val="00795D51"/>
    <w:rsid w:val="0079781B"/>
    <w:rsid w:val="007A024E"/>
    <w:rsid w:val="007A082B"/>
    <w:rsid w:val="007A18B9"/>
    <w:rsid w:val="007A1AE9"/>
    <w:rsid w:val="007A1D52"/>
    <w:rsid w:val="007A1E2E"/>
    <w:rsid w:val="007A31DA"/>
    <w:rsid w:val="007A3AA2"/>
    <w:rsid w:val="007A4882"/>
    <w:rsid w:val="007A4BD5"/>
    <w:rsid w:val="007A649E"/>
    <w:rsid w:val="007A6518"/>
    <w:rsid w:val="007A69AB"/>
    <w:rsid w:val="007A6ACA"/>
    <w:rsid w:val="007A6E3F"/>
    <w:rsid w:val="007A75F4"/>
    <w:rsid w:val="007B0A93"/>
    <w:rsid w:val="007B1427"/>
    <w:rsid w:val="007B2CFD"/>
    <w:rsid w:val="007B3FEF"/>
    <w:rsid w:val="007B4431"/>
    <w:rsid w:val="007B4AB7"/>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6ADE"/>
    <w:rsid w:val="007C7663"/>
    <w:rsid w:val="007C7D89"/>
    <w:rsid w:val="007D18C3"/>
    <w:rsid w:val="007D1F2D"/>
    <w:rsid w:val="007D24DA"/>
    <w:rsid w:val="007D2CE4"/>
    <w:rsid w:val="007D31DD"/>
    <w:rsid w:val="007D3321"/>
    <w:rsid w:val="007D49DB"/>
    <w:rsid w:val="007D4AC4"/>
    <w:rsid w:val="007D4B58"/>
    <w:rsid w:val="007D589F"/>
    <w:rsid w:val="007D6DE3"/>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107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4D37"/>
    <w:rsid w:val="00845FCB"/>
    <w:rsid w:val="0084731F"/>
    <w:rsid w:val="00847998"/>
    <w:rsid w:val="008505F1"/>
    <w:rsid w:val="00851819"/>
    <w:rsid w:val="008522E8"/>
    <w:rsid w:val="00852917"/>
    <w:rsid w:val="0085361E"/>
    <w:rsid w:val="00853E72"/>
    <w:rsid w:val="0085443D"/>
    <w:rsid w:val="00854732"/>
    <w:rsid w:val="00854D21"/>
    <w:rsid w:val="00856B5B"/>
    <w:rsid w:val="00857901"/>
    <w:rsid w:val="00857C7F"/>
    <w:rsid w:val="00861519"/>
    <w:rsid w:val="008623E4"/>
    <w:rsid w:val="00863986"/>
    <w:rsid w:val="008644F2"/>
    <w:rsid w:val="00864FAD"/>
    <w:rsid w:val="00866194"/>
    <w:rsid w:val="008678A7"/>
    <w:rsid w:val="008715E8"/>
    <w:rsid w:val="00871DB1"/>
    <w:rsid w:val="0087261D"/>
    <w:rsid w:val="00872A86"/>
    <w:rsid w:val="00873D71"/>
    <w:rsid w:val="008745F5"/>
    <w:rsid w:val="0087517A"/>
    <w:rsid w:val="00875256"/>
    <w:rsid w:val="00875BAF"/>
    <w:rsid w:val="00876522"/>
    <w:rsid w:val="00877A4D"/>
    <w:rsid w:val="00880CB0"/>
    <w:rsid w:val="00880F94"/>
    <w:rsid w:val="00881C54"/>
    <w:rsid w:val="00881F19"/>
    <w:rsid w:val="008829B9"/>
    <w:rsid w:val="00883A0D"/>
    <w:rsid w:val="008842A7"/>
    <w:rsid w:val="008853D0"/>
    <w:rsid w:val="00885493"/>
    <w:rsid w:val="008858C6"/>
    <w:rsid w:val="008864B1"/>
    <w:rsid w:val="00886AD8"/>
    <w:rsid w:val="00887A8F"/>
    <w:rsid w:val="00887DF0"/>
    <w:rsid w:val="008914CD"/>
    <w:rsid w:val="00891D44"/>
    <w:rsid w:val="00891FAC"/>
    <w:rsid w:val="008941CE"/>
    <w:rsid w:val="008960CE"/>
    <w:rsid w:val="0089612F"/>
    <w:rsid w:val="00897602"/>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09A7"/>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7D5"/>
    <w:rsid w:val="008E3A39"/>
    <w:rsid w:val="008E52A6"/>
    <w:rsid w:val="008E5D61"/>
    <w:rsid w:val="008E5DAB"/>
    <w:rsid w:val="008E7323"/>
    <w:rsid w:val="008F00F2"/>
    <w:rsid w:val="008F10FA"/>
    <w:rsid w:val="008F1944"/>
    <w:rsid w:val="008F1946"/>
    <w:rsid w:val="008F1AEA"/>
    <w:rsid w:val="008F27F4"/>
    <w:rsid w:val="008F41FB"/>
    <w:rsid w:val="008F64DE"/>
    <w:rsid w:val="008F6AE7"/>
    <w:rsid w:val="008F72E0"/>
    <w:rsid w:val="008F72EE"/>
    <w:rsid w:val="008F77FE"/>
    <w:rsid w:val="008F7BEF"/>
    <w:rsid w:val="008F7DCA"/>
    <w:rsid w:val="00900597"/>
    <w:rsid w:val="00900772"/>
    <w:rsid w:val="00901E5C"/>
    <w:rsid w:val="00901F82"/>
    <w:rsid w:val="0090347C"/>
    <w:rsid w:val="009052AA"/>
    <w:rsid w:val="009055DB"/>
    <w:rsid w:val="00906113"/>
    <w:rsid w:val="0090643E"/>
    <w:rsid w:val="00910F7C"/>
    <w:rsid w:val="00911209"/>
    <w:rsid w:val="0091187F"/>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A8F"/>
    <w:rsid w:val="00926E61"/>
    <w:rsid w:val="0092709A"/>
    <w:rsid w:val="00927268"/>
    <w:rsid w:val="00927639"/>
    <w:rsid w:val="00931160"/>
    <w:rsid w:val="00932932"/>
    <w:rsid w:val="00933184"/>
    <w:rsid w:val="0093352D"/>
    <w:rsid w:val="0093588A"/>
    <w:rsid w:val="009362B6"/>
    <w:rsid w:val="0093641E"/>
    <w:rsid w:val="0093648C"/>
    <w:rsid w:val="00940929"/>
    <w:rsid w:val="00941D36"/>
    <w:rsid w:val="009422A6"/>
    <w:rsid w:val="009425CD"/>
    <w:rsid w:val="00942612"/>
    <w:rsid w:val="00942708"/>
    <w:rsid w:val="00942749"/>
    <w:rsid w:val="0094356D"/>
    <w:rsid w:val="00944E3F"/>
    <w:rsid w:val="00945FBB"/>
    <w:rsid w:val="00946156"/>
    <w:rsid w:val="00946269"/>
    <w:rsid w:val="0094653E"/>
    <w:rsid w:val="00946E38"/>
    <w:rsid w:val="0094701D"/>
    <w:rsid w:val="0094785E"/>
    <w:rsid w:val="009507D5"/>
    <w:rsid w:val="00950A1C"/>
    <w:rsid w:val="0095173C"/>
    <w:rsid w:val="00952494"/>
    <w:rsid w:val="0095302A"/>
    <w:rsid w:val="009535B6"/>
    <w:rsid w:val="00955A1F"/>
    <w:rsid w:val="00956305"/>
    <w:rsid w:val="00956567"/>
    <w:rsid w:val="0095699B"/>
    <w:rsid w:val="00957486"/>
    <w:rsid w:val="0095770A"/>
    <w:rsid w:val="0096025C"/>
    <w:rsid w:val="009609AB"/>
    <w:rsid w:val="00961783"/>
    <w:rsid w:val="0096184C"/>
    <w:rsid w:val="00961D68"/>
    <w:rsid w:val="009622E9"/>
    <w:rsid w:val="0096380E"/>
    <w:rsid w:val="009638C3"/>
    <w:rsid w:val="00964B9E"/>
    <w:rsid w:val="00966203"/>
    <w:rsid w:val="00966609"/>
    <w:rsid w:val="00966DD2"/>
    <w:rsid w:val="009674FD"/>
    <w:rsid w:val="009676E8"/>
    <w:rsid w:val="00970371"/>
    <w:rsid w:val="00970E01"/>
    <w:rsid w:val="00970F6C"/>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72F"/>
    <w:rsid w:val="00992A6F"/>
    <w:rsid w:val="00997823"/>
    <w:rsid w:val="009A0D2D"/>
    <w:rsid w:val="009A1109"/>
    <w:rsid w:val="009A2A7C"/>
    <w:rsid w:val="009A40E0"/>
    <w:rsid w:val="009A4273"/>
    <w:rsid w:val="009A4E78"/>
    <w:rsid w:val="009A4EC4"/>
    <w:rsid w:val="009A5330"/>
    <w:rsid w:val="009A5897"/>
    <w:rsid w:val="009A5B85"/>
    <w:rsid w:val="009A686E"/>
    <w:rsid w:val="009A6A01"/>
    <w:rsid w:val="009A6D77"/>
    <w:rsid w:val="009A6DCC"/>
    <w:rsid w:val="009A7BC5"/>
    <w:rsid w:val="009A7E9B"/>
    <w:rsid w:val="009B040B"/>
    <w:rsid w:val="009B044F"/>
    <w:rsid w:val="009B0CE4"/>
    <w:rsid w:val="009B1169"/>
    <w:rsid w:val="009B1A08"/>
    <w:rsid w:val="009B1EA6"/>
    <w:rsid w:val="009B230A"/>
    <w:rsid w:val="009B2D6D"/>
    <w:rsid w:val="009B3512"/>
    <w:rsid w:val="009B3AE3"/>
    <w:rsid w:val="009B3B82"/>
    <w:rsid w:val="009B3EDD"/>
    <w:rsid w:val="009B43EC"/>
    <w:rsid w:val="009B4904"/>
    <w:rsid w:val="009B4C37"/>
    <w:rsid w:val="009B5304"/>
    <w:rsid w:val="009B53F3"/>
    <w:rsid w:val="009B6B17"/>
    <w:rsid w:val="009B6B60"/>
    <w:rsid w:val="009B7113"/>
    <w:rsid w:val="009B7198"/>
    <w:rsid w:val="009B7674"/>
    <w:rsid w:val="009C0361"/>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5FD9"/>
    <w:rsid w:val="009D624C"/>
    <w:rsid w:val="009D687F"/>
    <w:rsid w:val="009E02A3"/>
    <w:rsid w:val="009E1E79"/>
    <w:rsid w:val="009E219F"/>
    <w:rsid w:val="009E23AE"/>
    <w:rsid w:val="009E25D8"/>
    <w:rsid w:val="009E3F4E"/>
    <w:rsid w:val="009E5DA8"/>
    <w:rsid w:val="009E5E5F"/>
    <w:rsid w:val="009E67A4"/>
    <w:rsid w:val="009E6EC2"/>
    <w:rsid w:val="009E7016"/>
    <w:rsid w:val="009E702D"/>
    <w:rsid w:val="009E7E39"/>
    <w:rsid w:val="009E7F0A"/>
    <w:rsid w:val="009F0C84"/>
    <w:rsid w:val="009F0E48"/>
    <w:rsid w:val="009F0F41"/>
    <w:rsid w:val="009F1700"/>
    <w:rsid w:val="009F1E2C"/>
    <w:rsid w:val="009F213A"/>
    <w:rsid w:val="009F294B"/>
    <w:rsid w:val="009F2F1F"/>
    <w:rsid w:val="009F614C"/>
    <w:rsid w:val="009F644A"/>
    <w:rsid w:val="009F6654"/>
    <w:rsid w:val="009F75C3"/>
    <w:rsid w:val="009F7C22"/>
    <w:rsid w:val="00A0080B"/>
    <w:rsid w:val="00A0281E"/>
    <w:rsid w:val="00A039A7"/>
    <w:rsid w:val="00A0464F"/>
    <w:rsid w:val="00A046D4"/>
    <w:rsid w:val="00A057A0"/>
    <w:rsid w:val="00A06048"/>
    <w:rsid w:val="00A06A14"/>
    <w:rsid w:val="00A0773E"/>
    <w:rsid w:val="00A07BA7"/>
    <w:rsid w:val="00A109D8"/>
    <w:rsid w:val="00A10C47"/>
    <w:rsid w:val="00A10ED9"/>
    <w:rsid w:val="00A11309"/>
    <w:rsid w:val="00A1147B"/>
    <w:rsid w:val="00A115F2"/>
    <w:rsid w:val="00A11A5E"/>
    <w:rsid w:val="00A11D4E"/>
    <w:rsid w:val="00A127D6"/>
    <w:rsid w:val="00A12A76"/>
    <w:rsid w:val="00A13B56"/>
    <w:rsid w:val="00A13DCD"/>
    <w:rsid w:val="00A14E5B"/>
    <w:rsid w:val="00A1740E"/>
    <w:rsid w:val="00A1798B"/>
    <w:rsid w:val="00A17ADB"/>
    <w:rsid w:val="00A17C63"/>
    <w:rsid w:val="00A17D02"/>
    <w:rsid w:val="00A17D0A"/>
    <w:rsid w:val="00A204D2"/>
    <w:rsid w:val="00A20881"/>
    <w:rsid w:val="00A21CEE"/>
    <w:rsid w:val="00A223DA"/>
    <w:rsid w:val="00A22ACD"/>
    <w:rsid w:val="00A2345B"/>
    <w:rsid w:val="00A23A0D"/>
    <w:rsid w:val="00A25615"/>
    <w:rsid w:val="00A25B7E"/>
    <w:rsid w:val="00A26C94"/>
    <w:rsid w:val="00A27E25"/>
    <w:rsid w:val="00A30A63"/>
    <w:rsid w:val="00A30F25"/>
    <w:rsid w:val="00A320A0"/>
    <w:rsid w:val="00A32257"/>
    <w:rsid w:val="00A323D1"/>
    <w:rsid w:val="00A326E0"/>
    <w:rsid w:val="00A32A04"/>
    <w:rsid w:val="00A32F48"/>
    <w:rsid w:val="00A33DDF"/>
    <w:rsid w:val="00A34401"/>
    <w:rsid w:val="00A34DAD"/>
    <w:rsid w:val="00A351D9"/>
    <w:rsid w:val="00A35B56"/>
    <w:rsid w:val="00A35BC8"/>
    <w:rsid w:val="00A35DEF"/>
    <w:rsid w:val="00A35E3B"/>
    <w:rsid w:val="00A35E6C"/>
    <w:rsid w:val="00A36106"/>
    <w:rsid w:val="00A3674B"/>
    <w:rsid w:val="00A36A63"/>
    <w:rsid w:val="00A3721E"/>
    <w:rsid w:val="00A377CD"/>
    <w:rsid w:val="00A377DA"/>
    <w:rsid w:val="00A3791F"/>
    <w:rsid w:val="00A4025C"/>
    <w:rsid w:val="00A402EE"/>
    <w:rsid w:val="00A4092B"/>
    <w:rsid w:val="00A40A76"/>
    <w:rsid w:val="00A40EB5"/>
    <w:rsid w:val="00A41232"/>
    <w:rsid w:val="00A41557"/>
    <w:rsid w:val="00A41D88"/>
    <w:rsid w:val="00A430DC"/>
    <w:rsid w:val="00A43151"/>
    <w:rsid w:val="00A45385"/>
    <w:rsid w:val="00A4557A"/>
    <w:rsid w:val="00A471A1"/>
    <w:rsid w:val="00A47AD3"/>
    <w:rsid w:val="00A47B2B"/>
    <w:rsid w:val="00A50BEE"/>
    <w:rsid w:val="00A50CD4"/>
    <w:rsid w:val="00A51D8F"/>
    <w:rsid w:val="00A529B3"/>
    <w:rsid w:val="00A53632"/>
    <w:rsid w:val="00A54091"/>
    <w:rsid w:val="00A5463D"/>
    <w:rsid w:val="00A551E9"/>
    <w:rsid w:val="00A56722"/>
    <w:rsid w:val="00A56758"/>
    <w:rsid w:val="00A56DEF"/>
    <w:rsid w:val="00A57D69"/>
    <w:rsid w:val="00A6023A"/>
    <w:rsid w:val="00A608D5"/>
    <w:rsid w:val="00A61BE7"/>
    <w:rsid w:val="00A6235C"/>
    <w:rsid w:val="00A63096"/>
    <w:rsid w:val="00A63375"/>
    <w:rsid w:val="00A64190"/>
    <w:rsid w:val="00A644AE"/>
    <w:rsid w:val="00A649C1"/>
    <w:rsid w:val="00A66147"/>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3FF8"/>
    <w:rsid w:val="00AA4A62"/>
    <w:rsid w:val="00AA5AAA"/>
    <w:rsid w:val="00AA607F"/>
    <w:rsid w:val="00AA6BB9"/>
    <w:rsid w:val="00AB1402"/>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C7C3D"/>
    <w:rsid w:val="00AD0505"/>
    <w:rsid w:val="00AD145F"/>
    <w:rsid w:val="00AD1A00"/>
    <w:rsid w:val="00AD1EF5"/>
    <w:rsid w:val="00AD313E"/>
    <w:rsid w:val="00AD359A"/>
    <w:rsid w:val="00AD3FE3"/>
    <w:rsid w:val="00AD4F9D"/>
    <w:rsid w:val="00AD592C"/>
    <w:rsid w:val="00AD747A"/>
    <w:rsid w:val="00AD7951"/>
    <w:rsid w:val="00AE1680"/>
    <w:rsid w:val="00AE1AD0"/>
    <w:rsid w:val="00AE1CE3"/>
    <w:rsid w:val="00AE239C"/>
    <w:rsid w:val="00AE2EB1"/>
    <w:rsid w:val="00AE42D3"/>
    <w:rsid w:val="00AE4B62"/>
    <w:rsid w:val="00AE6544"/>
    <w:rsid w:val="00AE6BB3"/>
    <w:rsid w:val="00AE6D37"/>
    <w:rsid w:val="00AE75EA"/>
    <w:rsid w:val="00AE76CD"/>
    <w:rsid w:val="00AF0954"/>
    <w:rsid w:val="00AF0A2E"/>
    <w:rsid w:val="00AF21FD"/>
    <w:rsid w:val="00AF2E80"/>
    <w:rsid w:val="00AF4585"/>
    <w:rsid w:val="00AF49BF"/>
    <w:rsid w:val="00AF4AD1"/>
    <w:rsid w:val="00AF5455"/>
    <w:rsid w:val="00AF6F41"/>
    <w:rsid w:val="00B038FF"/>
    <w:rsid w:val="00B04279"/>
    <w:rsid w:val="00B04F36"/>
    <w:rsid w:val="00B06CEE"/>
    <w:rsid w:val="00B1202D"/>
    <w:rsid w:val="00B121CF"/>
    <w:rsid w:val="00B143B9"/>
    <w:rsid w:val="00B14B7B"/>
    <w:rsid w:val="00B15339"/>
    <w:rsid w:val="00B1657E"/>
    <w:rsid w:val="00B165D3"/>
    <w:rsid w:val="00B17CD7"/>
    <w:rsid w:val="00B203EE"/>
    <w:rsid w:val="00B2137E"/>
    <w:rsid w:val="00B22F27"/>
    <w:rsid w:val="00B244EF"/>
    <w:rsid w:val="00B245F0"/>
    <w:rsid w:val="00B25E4C"/>
    <w:rsid w:val="00B264F6"/>
    <w:rsid w:val="00B26FF5"/>
    <w:rsid w:val="00B2720B"/>
    <w:rsid w:val="00B30058"/>
    <w:rsid w:val="00B31BDD"/>
    <w:rsid w:val="00B31F27"/>
    <w:rsid w:val="00B34AD2"/>
    <w:rsid w:val="00B3513D"/>
    <w:rsid w:val="00B35F88"/>
    <w:rsid w:val="00B378F3"/>
    <w:rsid w:val="00B417DC"/>
    <w:rsid w:val="00B41F10"/>
    <w:rsid w:val="00B4219C"/>
    <w:rsid w:val="00B43102"/>
    <w:rsid w:val="00B43146"/>
    <w:rsid w:val="00B43C32"/>
    <w:rsid w:val="00B45587"/>
    <w:rsid w:val="00B4675A"/>
    <w:rsid w:val="00B46C1B"/>
    <w:rsid w:val="00B46F98"/>
    <w:rsid w:val="00B470FA"/>
    <w:rsid w:val="00B50E9A"/>
    <w:rsid w:val="00B5265B"/>
    <w:rsid w:val="00B52F2A"/>
    <w:rsid w:val="00B53148"/>
    <w:rsid w:val="00B53843"/>
    <w:rsid w:val="00B546B6"/>
    <w:rsid w:val="00B54A31"/>
    <w:rsid w:val="00B55282"/>
    <w:rsid w:val="00B5633C"/>
    <w:rsid w:val="00B564CF"/>
    <w:rsid w:val="00B56BC3"/>
    <w:rsid w:val="00B612B0"/>
    <w:rsid w:val="00B61CD9"/>
    <w:rsid w:val="00B62B03"/>
    <w:rsid w:val="00B62B73"/>
    <w:rsid w:val="00B630BA"/>
    <w:rsid w:val="00B64CA1"/>
    <w:rsid w:val="00B66631"/>
    <w:rsid w:val="00B6667B"/>
    <w:rsid w:val="00B678D2"/>
    <w:rsid w:val="00B70BC1"/>
    <w:rsid w:val="00B71426"/>
    <w:rsid w:val="00B72BC5"/>
    <w:rsid w:val="00B72C83"/>
    <w:rsid w:val="00B73217"/>
    <w:rsid w:val="00B744A3"/>
    <w:rsid w:val="00B74EBF"/>
    <w:rsid w:val="00B74EDC"/>
    <w:rsid w:val="00B75705"/>
    <w:rsid w:val="00B75E5A"/>
    <w:rsid w:val="00B76A97"/>
    <w:rsid w:val="00B76DD7"/>
    <w:rsid w:val="00B80649"/>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384"/>
    <w:rsid w:val="00B91438"/>
    <w:rsid w:val="00B916AE"/>
    <w:rsid w:val="00B91E66"/>
    <w:rsid w:val="00B92202"/>
    <w:rsid w:val="00B93549"/>
    <w:rsid w:val="00B94232"/>
    <w:rsid w:val="00B94454"/>
    <w:rsid w:val="00B94A5C"/>
    <w:rsid w:val="00B9531C"/>
    <w:rsid w:val="00B965C5"/>
    <w:rsid w:val="00B96E5A"/>
    <w:rsid w:val="00B96FED"/>
    <w:rsid w:val="00B97399"/>
    <w:rsid w:val="00BA179F"/>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3753"/>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0BCD"/>
    <w:rsid w:val="00BE1405"/>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46D"/>
    <w:rsid w:val="00C3570C"/>
    <w:rsid w:val="00C35725"/>
    <w:rsid w:val="00C35F93"/>
    <w:rsid w:val="00C364E1"/>
    <w:rsid w:val="00C368D9"/>
    <w:rsid w:val="00C37096"/>
    <w:rsid w:val="00C37251"/>
    <w:rsid w:val="00C40489"/>
    <w:rsid w:val="00C40669"/>
    <w:rsid w:val="00C408D6"/>
    <w:rsid w:val="00C416B4"/>
    <w:rsid w:val="00C418D6"/>
    <w:rsid w:val="00C423E0"/>
    <w:rsid w:val="00C42817"/>
    <w:rsid w:val="00C43C89"/>
    <w:rsid w:val="00C44136"/>
    <w:rsid w:val="00C45058"/>
    <w:rsid w:val="00C47225"/>
    <w:rsid w:val="00C4733B"/>
    <w:rsid w:val="00C47476"/>
    <w:rsid w:val="00C47C52"/>
    <w:rsid w:val="00C50041"/>
    <w:rsid w:val="00C50482"/>
    <w:rsid w:val="00C51578"/>
    <w:rsid w:val="00C515B0"/>
    <w:rsid w:val="00C51700"/>
    <w:rsid w:val="00C51AE2"/>
    <w:rsid w:val="00C53016"/>
    <w:rsid w:val="00C54031"/>
    <w:rsid w:val="00C54389"/>
    <w:rsid w:val="00C548E4"/>
    <w:rsid w:val="00C54D6C"/>
    <w:rsid w:val="00C5581C"/>
    <w:rsid w:val="00C5605E"/>
    <w:rsid w:val="00C604C5"/>
    <w:rsid w:val="00C607AC"/>
    <w:rsid w:val="00C61105"/>
    <w:rsid w:val="00C614CA"/>
    <w:rsid w:val="00C617B9"/>
    <w:rsid w:val="00C63AE1"/>
    <w:rsid w:val="00C6438F"/>
    <w:rsid w:val="00C650EF"/>
    <w:rsid w:val="00C655C9"/>
    <w:rsid w:val="00C673C9"/>
    <w:rsid w:val="00C704E8"/>
    <w:rsid w:val="00C70607"/>
    <w:rsid w:val="00C70950"/>
    <w:rsid w:val="00C70A54"/>
    <w:rsid w:val="00C7121B"/>
    <w:rsid w:val="00C71401"/>
    <w:rsid w:val="00C73FA6"/>
    <w:rsid w:val="00C74869"/>
    <w:rsid w:val="00C74C75"/>
    <w:rsid w:val="00C75F6F"/>
    <w:rsid w:val="00C76CDD"/>
    <w:rsid w:val="00C810A5"/>
    <w:rsid w:val="00C8184C"/>
    <w:rsid w:val="00C81D7D"/>
    <w:rsid w:val="00C846CE"/>
    <w:rsid w:val="00C84701"/>
    <w:rsid w:val="00C84C5B"/>
    <w:rsid w:val="00C85508"/>
    <w:rsid w:val="00C8578D"/>
    <w:rsid w:val="00C871B5"/>
    <w:rsid w:val="00C87AF1"/>
    <w:rsid w:val="00C87EB9"/>
    <w:rsid w:val="00C87F1E"/>
    <w:rsid w:val="00C9167B"/>
    <w:rsid w:val="00C91977"/>
    <w:rsid w:val="00C91FA4"/>
    <w:rsid w:val="00C92703"/>
    <w:rsid w:val="00C92D0F"/>
    <w:rsid w:val="00C93734"/>
    <w:rsid w:val="00C93862"/>
    <w:rsid w:val="00C940B3"/>
    <w:rsid w:val="00C94F5A"/>
    <w:rsid w:val="00C95557"/>
    <w:rsid w:val="00C956F0"/>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A82"/>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1C9"/>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DE0"/>
    <w:rsid w:val="00CF392C"/>
    <w:rsid w:val="00CF45A9"/>
    <w:rsid w:val="00CF45BD"/>
    <w:rsid w:val="00CF533B"/>
    <w:rsid w:val="00CF5DC9"/>
    <w:rsid w:val="00CF68BE"/>
    <w:rsid w:val="00CF6912"/>
    <w:rsid w:val="00CF6F81"/>
    <w:rsid w:val="00CF7929"/>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07854"/>
    <w:rsid w:val="00D11702"/>
    <w:rsid w:val="00D11E15"/>
    <w:rsid w:val="00D12428"/>
    <w:rsid w:val="00D12E1B"/>
    <w:rsid w:val="00D12E8D"/>
    <w:rsid w:val="00D14C36"/>
    <w:rsid w:val="00D14F68"/>
    <w:rsid w:val="00D169AE"/>
    <w:rsid w:val="00D173B6"/>
    <w:rsid w:val="00D17A37"/>
    <w:rsid w:val="00D17D63"/>
    <w:rsid w:val="00D20776"/>
    <w:rsid w:val="00D22415"/>
    <w:rsid w:val="00D23B01"/>
    <w:rsid w:val="00D23D76"/>
    <w:rsid w:val="00D23F95"/>
    <w:rsid w:val="00D249F2"/>
    <w:rsid w:val="00D24F36"/>
    <w:rsid w:val="00D25766"/>
    <w:rsid w:val="00D26333"/>
    <w:rsid w:val="00D26402"/>
    <w:rsid w:val="00D2668C"/>
    <w:rsid w:val="00D27829"/>
    <w:rsid w:val="00D2792C"/>
    <w:rsid w:val="00D30768"/>
    <w:rsid w:val="00D30876"/>
    <w:rsid w:val="00D314E3"/>
    <w:rsid w:val="00D319D5"/>
    <w:rsid w:val="00D31D60"/>
    <w:rsid w:val="00D321F7"/>
    <w:rsid w:val="00D3240F"/>
    <w:rsid w:val="00D32BDE"/>
    <w:rsid w:val="00D32DB7"/>
    <w:rsid w:val="00D3470C"/>
    <w:rsid w:val="00D35427"/>
    <w:rsid w:val="00D35DCC"/>
    <w:rsid w:val="00D360F7"/>
    <w:rsid w:val="00D3682A"/>
    <w:rsid w:val="00D377E8"/>
    <w:rsid w:val="00D37D0E"/>
    <w:rsid w:val="00D40C1F"/>
    <w:rsid w:val="00D4118F"/>
    <w:rsid w:val="00D4164B"/>
    <w:rsid w:val="00D41E3D"/>
    <w:rsid w:val="00D4281A"/>
    <w:rsid w:val="00D429D7"/>
    <w:rsid w:val="00D439F3"/>
    <w:rsid w:val="00D44EAF"/>
    <w:rsid w:val="00D45786"/>
    <w:rsid w:val="00D45D34"/>
    <w:rsid w:val="00D46204"/>
    <w:rsid w:val="00D46688"/>
    <w:rsid w:val="00D47166"/>
    <w:rsid w:val="00D47C0D"/>
    <w:rsid w:val="00D50D88"/>
    <w:rsid w:val="00D52D0B"/>
    <w:rsid w:val="00D53CC1"/>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7B9"/>
    <w:rsid w:val="00D86D08"/>
    <w:rsid w:val="00D9081C"/>
    <w:rsid w:val="00D90FBA"/>
    <w:rsid w:val="00D914C2"/>
    <w:rsid w:val="00D91CE5"/>
    <w:rsid w:val="00D921F2"/>
    <w:rsid w:val="00D92CF1"/>
    <w:rsid w:val="00D92E89"/>
    <w:rsid w:val="00D93C91"/>
    <w:rsid w:val="00D93D3D"/>
    <w:rsid w:val="00D95EDE"/>
    <w:rsid w:val="00D961F5"/>
    <w:rsid w:val="00D968B0"/>
    <w:rsid w:val="00D9790E"/>
    <w:rsid w:val="00DA28F5"/>
    <w:rsid w:val="00DA2934"/>
    <w:rsid w:val="00DA2AF9"/>
    <w:rsid w:val="00DA4446"/>
    <w:rsid w:val="00DA46EE"/>
    <w:rsid w:val="00DA4D4A"/>
    <w:rsid w:val="00DA5E93"/>
    <w:rsid w:val="00DA6B23"/>
    <w:rsid w:val="00DA7038"/>
    <w:rsid w:val="00DA783B"/>
    <w:rsid w:val="00DA7B47"/>
    <w:rsid w:val="00DB0823"/>
    <w:rsid w:val="00DB0FFA"/>
    <w:rsid w:val="00DB1E81"/>
    <w:rsid w:val="00DB227C"/>
    <w:rsid w:val="00DB2292"/>
    <w:rsid w:val="00DB32E8"/>
    <w:rsid w:val="00DB34ED"/>
    <w:rsid w:val="00DB3905"/>
    <w:rsid w:val="00DB3EF8"/>
    <w:rsid w:val="00DB4EFF"/>
    <w:rsid w:val="00DB558C"/>
    <w:rsid w:val="00DB5EAA"/>
    <w:rsid w:val="00DB63B5"/>
    <w:rsid w:val="00DB64F6"/>
    <w:rsid w:val="00DB684F"/>
    <w:rsid w:val="00DB74CB"/>
    <w:rsid w:val="00DB7630"/>
    <w:rsid w:val="00DB7EA8"/>
    <w:rsid w:val="00DB7FEB"/>
    <w:rsid w:val="00DC085A"/>
    <w:rsid w:val="00DC1721"/>
    <w:rsid w:val="00DC1B58"/>
    <w:rsid w:val="00DC2593"/>
    <w:rsid w:val="00DC29A6"/>
    <w:rsid w:val="00DC2AB2"/>
    <w:rsid w:val="00DC32D2"/>
    <w:rsid w:val="00DC3FEC"/>
    <w:rsid w:val="00DC42CB"/>
    <w:rsid w:val="00DC5409"/>
    <w:rsid w:val="00DC5B89"/>
    <w:rsid w:val="00DC6367"/>
    <w:rsid w:val="00DC6850"/>
    <w:rsid w:val="00DC79CE"/>
    <w:rsid w:val="00DD22C0"/>
    <w:rsid w:val="00DD238E"/>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541"/>
    <w:rsid w:val="00DF165E"/>
    <w:rsid w:val="00DF18ED"/>
    <w:rsid w:val="00DF2D15"/>
    <w:rsid w:val="00DF33E0"/>
    <w:rsid w:val="00DF3660"/>
    <w:rsid w:val="00DF5093"/>
    <w:rsid w:val="00DF5D54"/>
    <w:rsid w:val="00DF60BF"/>
    <w:rsid w:val="00DF6471"/>
    <w:rsid w:val="00DF6D30"/>
    <w:rsid w:val="00DF7658"/>
    <w:rsid w:val="00DF76FF"/>
    <w:rsid w:val="00E03B62"/>
    <w:rsid w:val="00E0439E"/>
    <w:rsid w:val="00E043FE"/>
    <w:rsid w:val="00E05668"/>
    <w:rsid w:val="00E05D88"/>
    <w:rsid w:val="00E06520"/>
    <w:rsid w:val="00E06D95"/>
    <w:rsid w:val="00E06F6B"/>
    <w:rsid w:val="00E06FDA"/>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53C"/>
    <w:rsid w:val="00E26CF6"/>
    <w:rsid w:val="00E30424"/>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602C"/>
    <w:rsid w:val="00E6664A"/>
    <w:rsid w:val="00E6708D"/>
    <w:rsid w:val="00E67400"/>
    <w:rsid w:val="00E70118"/>
    <w:rsid w:val="00E70C8A"/>
    <w:rsid w:val="00E716AB"/>
    <w:rsid w:val="00E71A45"/>
    <w:rsid w:val="00E71CD2"/>
    <w:rsid w:val="00E724A4"/>
    <w:rsid w:val="00E72DFA"/>
    <w:rsid w:val="00E73971"/>
    <w:rsid w:val="00E73A1B"/>
    <w:rsid w:val="00E74B77"/>
    <w:rsid w:val="00E753AF"/>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7D8"/>
    <w:rsid w:val="00E85E89"/>
    <w:rsid w:val="00E86139"/>
    <w:rsid w:val="00E86AF7"/>
    <w:rsid w:val="00E872C5"/>
    <w:rsid w:val="00E873D9"/>
    <w:rsid w:val="00E92A5E"/>
    <w:rsid w:val="00E94158"/>
    <w:rsid w:val="00E95890"/>
    <w:rsid w:val="00E9613E"/>
    <w:rsid w:val="00E96842"/>
    <w:rsid w:val="00E97723"/>
    <w:rsid w:val="00E97E25"/>
    <w:rsid w:val="00EA1383"/>
    <w:rsid w:val="00EA1838"/>
    <w:rsid w:val="00EA3825"/>
    <w:rsid w:val="00EA3B41"/>
    <w:rsid w:val="00EA40B3"/>
    <w:rsid w:val="00EA6A45"/>
    <w:rsid w:val="00EA7267"/>
    <w:rsid w:val="00EA73F6"/>
    <w:rsid w:val="00EB0309"/>
    <w:rsid w:val="00EB15E1"/>
    <w:rsid w:val="00EB1770"/>
    <w:rsid w:val="00EB1DFC"/>
    <w:rsid w:val="00EB3716"/>
    <w:rsid w:val="00EB3D6B"/>
    <w:rsid w:val="00EB3E48"/>
    <w:rsid w:val="00EB4009"/>
    <w:rsid w:val="00EB4237"/>
    <w:rsid w:val="00EB4316"/>
    <w:rsid w:val="00EB4359"/>
    <w:rsid w:val="00EB44B5"/>
    <w:rsid w:val="00EB4594"/>
    <w:rsid w:val="00EB572C"/>
    <w:rsid w:val="00EB7126"/>
    <w:rsid w:val="00EC0B50"/>
    <w:rsid w:val="00EC0EC7"/>
    <w:rsid w:val="00EC127E"/>
    <w:rsid w:val="00EC2730"/>
    <w:rsid w:val="00EC2A46"/>
    <w:rsid w:val="00EC2E97"/>
    <w:rsid w:val="00EC3A64"/>
    <w:rsid w:val="00EC5399"/>
    <w:rsid w:val="00EC6413"/>
    <w:rsid w:val="00EC64A9"/>
    <w:rsid w:val="00EC6C69"/>
    <w:rsid w:val="00EC7161"/>
    <w:rsid w:val="00EC7D3B"/>
    <w:rsid w:val="00EC7F00"/>
    <w:rsid w:val="00ED0873"/>
    <w:rsid w:val="00ED11B1"/>
    <w:rsid w:val="00ED1743"/>
    <w:rsid w:val="00ED1C7D"/>
    <w:rsid w:val="00ED1EED"/>
    <w:rsid w:val="00ED39ED"/>
    <w:rsid w:val="00ED4C03"/>
    <w:rsid w:val="00ED4C53"/>
    <w:rsid w:val="00ED4D4B"/>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064"/>
    <w:rsid w:val="00EE6258"/>
    <w:rsid w:val="00EE7137"/>
    <w:rsid w:val="00EF1995"/>
    <w:rsid w:val="00EF1C18"/>
    <w:rsid w:val="00EF40ED"/>
    <w:rsid w:val="00EF55E1"/>
    <w:rsid w:val="00EF5928"/>
    <w:rsid w:val="00EF5D0B"/>
    <w:rsid w:val="00F022E4"/>
    <w:rsid w:val="00F02830"/>
    <w:rsid w:val="00F02D1E"/>
    <w:rsid w:val="00F049C3"/>
    <w:rsid w:val="00F04D36"/>
    <w:rsid w:val="00F04E07"/>
    <w:rsid w:val="00F0641B"/>
    <w:rsid w:val="00F07841"/>
    <w:rsid w:val="00F107DA"/>
    <w:rsid w:val="00F10D41"/>
    <w:rsid w:val="00F11343"/>
    <w:rsid w:val="00F119B8"/>
    <w:rsid w:val="00F12CC9"/>
    <w:rsid w:val="00F13003"/>
    <w:rsid w:val="00F131D4"/>
    <w:rsid w:val="00F1368F"/>
    <w:rsid w:val="00F1451B"/>
    <w:rsid w:val="00F149DD"/>
    <w:rsid w:val="00F14FD2"/>
    <w:rsid w:val="00F15355"/>
    <w:rsid w:val="00F16886"/>
    <w:rsid w:val="00F17E02"/>
    <w:rsid w:val="00F200AD"/>
    <w:rsid w:val="00F21495"/>
    <w:rsid w:val="00F21587"/>
    <w:rsid w:val="00F217FC"/>
    <w:rsid w:val="00F21921"/>
    <w:rsid w:val="00F22014"/>
    <w:rsid w:val="00F224EC"/>
    <w:rsid w:val="00F22877"/>
    <w:rsid w:val="00F23581"/>
    <w:rsid w:val="00F24010"/>
    <w:rsid w:val="00F24A39"/>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B08"/>
    <w:rsid w:val="00F40C8D"/>
    <w:rsid w:val="00F41312"/>
    <w:rsid w:val="00F4270A"/>
    <w:rsid w:val="00F42AEE"/>
    <w:rsid w:val="00F430B1"/>
    <w:rsid w:val="00F4339B"/>
    <w:rsid w:val="00F43D26"/>
    <w:rsid w:val="00F43DE1"/>
    <w:rsid w:val="00F44288"/>
    <w:rsid w:val="00F444CD"/>
    <w:rsid w:val="00F449B6"/>
    <w:rsid w:val="00F44C47"/>
    <w:rsid w:val="00F44EE2"/>
    <w:rsid w:val="00F44F03"/>
    <w:rsid w:val="00F45581"/>
    <w:rsid w:val="00F456A3"/>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6AC"/>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940"/>
    <w:rsid w:val="00F86F63"/>
    <w:rsid w:val="00F8767E"/>
    <w:rsid w:val="00F87F1B"/>
    <w:rsid w:val="00F90AAF"/>
    <w:rsid w:val="00F9163B"/>
    <w:rsid w:val="00F93712"/>
    <w:rsid w:val="00F93E18"/>
    <w:rsid w:val="00F955C9"/>
    <w:rsid w:val="00F95949"/>
    <w:rsid w:val="00F9597F"/>
    <w:rsid w:val="00F97CC5"/>
    <w:rsid w:val="00FA0333"/>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00F7"/>
    <w:rsid w:val="00FC2FAA"/>
    <w:rsid w:val="00FC3D0C"/>
    <w:rsid w:val="00FC4EF6"/>
    <w:rsid w:val="00FC6CE3"/>
    <w:rsid w:val="00FC7029"/>
    <w:rsid w:val="00FC7714"/>
    <w:rsid w:val="00FC7888"/>
    <w:rsid w:val="00FD07D3"/>
    <w:rsid w:val="00FD0E40"/>
    <w:rsid w:val="00FD12E4"/>
    <w:rsid w:val="00FD143C"/>
    <w:rsid w:val="00FD1864"/>
    <w:rsid w:val="00FD1F1D"/>
    <w:rsid w:val="00FD21AA"/>
    <w:rsid w:val="00FD2308"/>
    <w:rsid w:val="00FD4134"/>
    <w:rsid w:val="00FD5035"/>
    <w:rsid w:val="00FD5290"/>
    <w:rsid w:val="00FD5574"/>
    <w:rsid w:val="00FD5882"/>
    <w:rsid w:val="00FD5AC6"/>
    <w:rsid w:val="00FD70F4"/>
    <w:rsid w:val="00FD7113"/>
    <w:rsid w:val="00FD7835"/>
    <w:rsid w:val="00FE0929"/>
    <w:rsid w:val="00FE0F4C"/>
    <w:rsid w:val="00FE100D"/>
    <w:rsid w:val="00FE20FC"/>
    <w:rsid w:val="00FE2830"/>
    <w:rsid w:val="00FE42A3"/>
    <w:rsid w:val="00FE4989"/>
    <w:rsid w:val="00FE4CE4"/>
    <w:rsid w:val="00FE7153"/>
    <w:rsid w:val="00FE7E7A"/>
    <w:rsid w:val="00FF0511"/>
    <w:rsid w:val="00FF05D8"/>
    <w:rsid w:val="00FF0F32"/>
    <w:rsid w:val="00FF2B18"/>
    <w:rsid w:val="00FF301C"/>
    <w:rsid w:val="00FF30AE"/>
    <w:rsid w:val="00FF4857"/>
    <w:rsid w:val="00FF66ED"/>
    <w:rsid w:val="00FF6A95"/>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5C5B09"/>
    <w:rPr>
      <w:rFonts w:ascii="Times New Roman" w:hAnsi="Times New Roman" w:cs="Times New Roman"/>
      <w:i/>
      <w:iCs/>
      <w:sz w:val="26"/>
      <w:szCs w:val="26"/>
    </w:rPr>
  </w:style>
  <w:style w:type="character" w:customStyle="1" w:styleId="FontStyle15">
    <w:name w:val="Font Style15"/>
    <w:rsid w:val="005C5B09"/>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Plain Text"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uiPriority w:val="99"/>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rsid w:val="00A56758"/>
    <w:rPr>
      <w:sz w:val="20"/>
    </w:rPr>
  </w:style>
  <w:style w:type="character" w:customStyle="1" w:styleId="af2">
    <w:name w:val="Текст примечания Знак"/>
    <w:basedOn w:val="a3"/>
    <w:link w:val="af1"/>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qFormat/>
    <w:rsid w:val="00AE42D3"/>
    <w:pPr>
      <w:spacing w:before="60" w:after="80"/>
      <w:ind w:firstLine="709"/>
      <w:jc w:val="center"/>
    </w:pPr>
    <w:rPr>
      <w:bCs/>
      <w:iCs/>
      <w:snapToGrid w:val="0"/>
      <w:szCs w:val="28"/>
      <w:u w:val="single"/>
      <w:lang w:eastAsia="en-US"/>
    </w:rPr>
  </w:style>
  <w:style w:type="character" w:customStyle="1" w:styleId="afb">
    <w:name w:val="Название Знак"/>
    <w:link w:val="afa"/>
    <w:rsid w:val="00AE42D3"/>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uiPriority w:val="99"/>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62683980000000596msonormal">
    <w:name w:val="style_13262683980000000596msonormal"/>
    <w:basedOn w:val="a2"/>
    <w:uiPriority w:val="99"/>
    <w:rsid w:val="004724CA"/>
    <w:pPr>
      <w:spacing w:before="100" w:beforeAutospacing="1" w:after="100" w:afterAutospacing="1"/>
    </w:pPr>
    <w:rPr>
      <w:sz w:val="24"/>
      <w:szCs w:val="24"/>
    </w:rPr>
  </w:style>
  <w:style w:type="table" w:customStyle="1" w:styleId="180">
    <w:name w:val="Сетка таблицы18"/>
    <w:basedOn w:val="a4"/>
    <w:next w:val="a8"/>
    <w:uiPriority w:val="59"/>
    <w:rsid w:val="00DB32E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4"/>
    <w:next w:val="a8"/>
    <w:uiPriority w:val="59"/>
    <w:rsid w:val="00051B01"/>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4"/>
    <w:next w:val="a8"/>
    <w:uiPriority w:val="59"/>
    <w:rsid w:val="006E24ED"/>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4"/>
    <w:next w:val="a8"/>
    <w:uiPriority w:val="59"/>
    <w:rsid w:val="00544B9C"/>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
    <w:name w:val="Heading"/>
    <w:next w:val="a2"/>
    <w:uiPriority w:val="99"/>
    <w:rsid w:val="00DC5409"/>
    <w:pPr>
      <w:pageBreakBefore/>
      <w:spacing w:before="120" w:after="120"/>
      <w:jc w:val="center"/>
    </w:pPr>
    <w:rPr>
      <w:b/>
      <w:bCs/>
      <w:caps/>
      <w:sz w:val="24"/>
      <w:szCs w:val="24"/>
    </w:rPr>
  </w:style>
  <w:style w:type="paragraph" w:customStyle="1" w:styleId="StyleHeading114ptLinespacing15lines1">
    <w:name w:val="Style Heading 1 + 14 pt Line spacing:  1.5 lines1"/>
    <w:basedOn w:val="10"/>
    <w:uiPriority w:val="99"/>
    <w:rsid w:val="00DC5409"/>
    <w:pPr>
      <w:keepNext w:val="0"/>
      <w:tabs>
        <w:tab w:val="num" w:pos="432"/>
      </w:tabs>
      <w:spacing w:before="480" w:after="120" w:line="360" w:lineRule="auto"/>
      <w:ind w:left="431" w:hanging="431"/>
      <w:jc w:val="left"/>
    </w:pPr>
    <w:rPr>
      <w:rFonts w:ascii="Cambria" w:hAnsi="Cambria" w:cs="Times New Roman"/>
      <w:kern w:val="32"/>
      <w:sz w:val="28"/>
      <w:szCs w:val="28"/>
    </w:rPr>
  </w:style>
  <w:style w:type="paragraph" w:customStyle="1" w:styleId="Style7">
    <w:name w:val="Style7"/>
    <w:basedOn w:val="a2"/>
    <w:uiPriority w:val="99"/>
    <w:rsid w:val="009A1109"/>
    <w:pPr>
      <w:widowControl w:val="0"/>
      <w:autoSpaceDE w:val="0"/>
      <w:autoSpaceDN w:val="0"/>
      <w:adjustRightInd w:val="0"/>
      <w:spacing w:line="274" w:lineRule="exact"/>
      <w:jc w:val="both"/>
    </w:pPr>
    <w:rPr>
      <w:rFonts w:ascii="Arial" w:hAnsi="Arial" w:cs="Arial"/>
      <w:sz w:val="24"/>
      <w:szCs w:val="24"/>
    </w:rPr>
  </w:style>
  <w:style w:type="table" w:customStyle="1" w:styleId="230">
    <w:name w:val="Сетка таблицы23"/>
    <w:basedOn w:val="a4"/>
    <w:next w:val="a8"/>
    <w:uiPriority w:val="59"/>
    <w:rsid w:val="00A36A6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5C5B09"/>
    <w:rPr>
      <w:rFonts w:ascii="Times New Roman" w:hAnsi="Times New Roman" w:cs="Times New Roman"/>
      <w:i/>
      <w:iCs/>
      <w:sz w:val="26"/>
      <w:szCs w:val="26"/>
    </w:rPr>
  </w:style>
  <w:style w:type="character" w:customStyle="1" w:styleId="FontStyle15">
    <w:name w:val="Font Style15"/>
    <w:rsid w:val="005C5B09"/>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35819060">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22876650">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07679637">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882522494">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1925914916">
      <w:bodyDiv w:val="1"/>
      <w:marLeft w:val="0"/>
      <w:marRight w:val="0"/>
      <w:marTop w:val="0"/>
      <w:marBottom w:val="0"/>
      <w:divBdr>
        <w:top w:val="none" w:sz="0" w:space="0" w:color="auto"/>
        <w:left w:val="none" w:sz="0" w:space="0" w:color="auto"/>
        <w:bottom w:val="none" w:sz="0" w:space="0" w:color="auto"/>
        <w:right w:val="none" w:sz="0" w:space="0" w:color="auto"/>
      </w:divBdr>
    </w:div>
    <w:div w:id="1930506971">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7392238">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1B7C6-78DC-473F-9F4A-6C4602BB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871</Words>
  <Characters>5390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4</cp:revision>
  <cp:lastPrinted>2014-09-26T12:24:00Z</cp:lastPrinted>
  <dcterms:created xsi:type="dcterms:W3CDTF">2014-09-26T12:26:00Z</dcterms:created>
  <dcterms:modified xsi:type="dcterms:W3CDTF">2014-09-26T13:40:00Z</dcterms:modified>
</cp:coreProperties>
</file>