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7D7676"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595517">
        <w:rPr>
          <w:b/>
          <w:bCs/>
          <w:sz w:val="24"/>
          <w:szCs w:val="24"/>
        </w:rPr>
        <w:t>38</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595517">
        <w:rPr>
          <w:b/>
          <w:bCs/>
          <w:sz w:val="24"/>
          <w:szCs w:val="24"/>
        </w:rPr>
        <w:t>06</w:t>
      </w:r>
      <w:r w:rsidR="00E21104">
        <w:rPr>
          <w:b/>
          <w:bCs/>
          <w:sz w:val="24"/>
          <w:szCs w:val="24"/>
        </w:rPr>
        <w:t xml:space="preserve"> </w:t>
      </w:r>
      <w:r w:rsidR="00595517">
        <w:rPr>
          <w:b/>
          <w:bCs/>
          <w:sz w:val="24"/>
          <w:szCs w:val="24"/>
        </w:rPr>
        <w:t>окт</w:t>
      </w:r>
      <w:r w:rsidR="00E21104">
        <w:rPr>
          <w:b/>
          <w:bCs/>
          <w:sz w:val="24"/>
          <w:szCs w:val="24"/>
        </w:rPr>
        <w:t>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1D299A">
            <w:pPr>
              <w:pStyle w:val="a3"/>
              <w:spacing w:after="0"/>
              <w:ind w:left="0"/>
            </w:pPr>
            <w:r w:rsidRPr="00576821">
              <w:t>1.</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1D299A">
            <w:pPr>
              <w:pStyle w:val="a3"/>
              <w:spacing w:after="0"/>
              <w:ind w:left="0"/>
            </w:pPr>
            <w:r w:rsidRPr="00576821">
              <w:t>2.</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pStyle w:val="a3"/>
              <w:spacing w:after="0"/>
              <w:ind w:left="0"/>
              <w:rPr>
                <w:b/>
              </w:rPr>
            </w:pPr>
          </w:p>
        </w:tc>
        <w:tc>
          <w:tcPr>
            <w:tcW w:w="1690" w:type="dxa"/>
          </w:tcPr>
          <w:p w:rsidR="00442C95" w:rsidRDefault="00442C95" w:rsidP="001D299A">
            <w:pPr>
              <w:ind w:firstLine="0"/>
              <w:rPr>
                <w:sz w:val="24"/>
                <w:szCs w:val="24"/>
              </w:rPr>
            </w:pPr>
            <w:r w:rsidRPr="00F32E0E">
              <w:rPr>
                <w:sz w:val="24"/>
                <w:szCs w:val="24"/>
              </w:rPr>
              <w:t>Заместитель Председателя ПРГ</w:t>
            </w:r>
          </w:p>
          <w:p w:rsidR="00442C95" w:rsidRPr="00F32E0E" w:rsidRDefault="00442C95" w:rsidP="001D299A">
            <w:pPr>
              <w:ind w:firstLine="0"/>
              <w:rPr>
                <w:sz w:val="24"/>
                <w:szCs w:val="24"/>
              </w:rPr>
            </w:pPr>
          </w:p>
        </w:tc>
      </w:tr>
      <w:tr w:rsidR="00442C95" w:rsidRPr="00F32E0E" w:rsidTr="00DC6B6D">
        <w:tc>
          <w:tcPr>
            <w:tcW w:w="675" w:type="dxa"/>
          </w:tcPr>
          <w:p w:rsidR="00442C95" w:rsidRPr="00576821" w:rsidRDefault="00442C95" w:rsidP="001D299A">
            <w:pPr>
              <w:pStyle w:val="a3"/>
              <w:spacing w:after="0"/>
              <w:ind w:left="0"/>
            </w:pPr>
            <w:r>
              <w:t>3</w:t>
            </w:r>
            <w:r w:rsidRPr="00576821">
              <w:t>.</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1D299A">
            <w:pPr>
              <w:pStyle w:val="a3"/>
              <w:spacing w:after="0"/>
              <w:ind w:left="0"/>
            </w:pPr>
            <w:r>
              <w:t>4.</w:t>
            </w:r>
          </w:p>
        </w:tc>
        <w:tc>
          <w:tcPr>
            <w:tcW w:w="2727" w:type="dxa"/>
          </w:tcPr>
          <w:p w:rsidR="00442C95" w:rsidRPr="00576821" w:rsidRDefault="00442C95" w:rsidP="001D299A">
            <w:pPr>
              <w:pStyle w:val="a3"/>
              <w:spacing w:after="0"/>
              <w:ind w:left="0"/>
            </w:pPr>
          </w:p>
        </w:tc>
        <w:tc>
          <w:tcPr>
            <w:tcW w:w="4428" w:type="dxa"/>
          </w:tcPr>
          <w:p w:rsidR="00442C95" w:rsidRPr="00576821" w:rsidRDefault="00442C95" w:rsidP="001D299A">
            <w:pPr>
              <w:pStyle w:val="a3"/>
              <w:spacing w:after="0"/>
              <w:ind w:left="0"/>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Pr="00576821" w:rsidRDefault="00442C95" w:rsidP="001D299A">
            <w:pPr>
              <w:pStyle w:val="a3"/>
              <w:spacing w:after="0"/>
              <w:ind w:left="0"/>
            </w:pPr>
            <w:r>
              <w:t>5</w:t>
            </w:r>
            <w:r w:rsidRPr="00576821">
              <w:t>.</w:t>
            </w:r>
          </w:p>
        </w:tc>
        <w:tc>
          <w:tcPr>
            <w:tcW w:w="2727" w:type="dxa"/>
          </w:tcPr>
          <w:p w:rsidR="00442C95" w:rsidRPr="00F32E0E" w:rsidRDefault="00442C95" w:rsidP="001D299A">
            <w:pPr>
              <w:pStyle w:val="a3"/>
              <w:spacing w:after="0"/>
              <w:ind w:left="0"/>
              <w:rPr>
                <w:b/>
              </w:rPr>
            </w:pPr>
          </w:p>
        </w:tc>
        <w:tc>
          <w:tcPr>
            <w:tcW w:w="4428" w:type="dxa"/>
          </w:tcPr>
          <w:p w:rsidR="00442C95" w:rsidRPr="00F32E0E" w:rsidRDefault="00442C95" w:rsidP="001D299A">
            <w:pPr>
              <w:pStyle w:val="a3"/>
              <w:spacing w:after="0"/>
              <w:ind w:left="0"/>
              <w:rPr>
                <w:b/>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1D299A">
            <w:pPr>
              <w:pStyle w:val="a3"/>
              <w:spacing w:after="0"/>
              <w:ind w:left="0"/>
            </w:pPr>
          </w:p>
        </w:tc>
        <w:tc>
          <w:tcPr>
            <w:tcW w:w="2727" w:type="dxa"/>
          </w:tcPr>
          <w:p w:rsidR="00442C95" w:rsidRPr="00162E81" w:rsidRDefault="00442C95" w:rsidP="001D299A">
            <w:pPr>
              <w:pStyle w:val="a3"/>
              <w:spacing w:after="0"/>
              <w:ind w:left="0"/>
              <w:rPr>
                <w:b/>
              </w:rPr>
            </w:pPr>
          </w:p>
        </w:tc>
        <w:tc>
          <w:tcPr>
            <w:tcW w:w="4428" w:type="dxa"/>
          </w:tcPr>
          <w:p w:rsidR="00442C95" w:rsidRPr="00162E81" w:rsidRDefault="00442C95" w:rsidP="001D299A">
            <w:pPr>
              <w:pStyle w:val="a3"/>
              <w:spacing w:after="0"/>
              <w:ind w:left="0"/>
              <w:rPr>
                <w:b/>
              </w:rPr>
            </w:pPr>
          </w:p>
        </w:tc>
        <w:tc>
          <w:tcPr>
            <w:tcW w:w="1690" w:type="dxa"/>
          </w:tcPr>
          <w:p w:rsidR="00442C95" w:rsidRPr="00162E81" w:rsidRDefault="00442C95" w:rsidP="001D299A">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595517" w:rsidRPr="00250E7F" w:rsidRDefault="000265EB" w:rsidP="00595517">
      <w:pPr>
        <w:pStyle w:val="10"/>
        <w:suppressAutoHyphens/>
        <w:ind w:firstLine="709"/>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595517">
        <w:rPr>
          <w:sz w:val="24"/>
          <w:szCs w:val="24"/>
        </w:rPr>
        <w:t>№ОК/038/НКПОКТ/0039</w:t>
      </w:r>
      <w:r w:rsidR="00595517" w:rsidRPr="00362E7F">
        <w:rPr>
          <w:sz w:val="24"/>
          <w:szCs w:val="24"/>
        </w:rPr>
        <w:t xml:space="preserve"> на право заключения договора </w:t>
      </w:r>
      <w:r w:rsidR="00595517" w:rsidRPr="00250E7F">
        <w:rPr>
          <w:sz w:val="24"/>
          <w:szCs w:val="24"/>
        </w:rPr>
        <w:t>на поставку сварочной продукции</w:t>
      </w:r>
      <w:r w:rsidR="00595517" w:rsidRPr="00250E7F">
        <w:rPr>
          <w:b/>
          <w:sz w:val="24"/>
          <w:szCs w:val="24"/>
        </w:rPr>
        <w:t xml:space="preserve"> </w:t>
      </w:r>
      <w:r w:rsidR="00595517" w:rsidRPr="00250E7F">
        <w:rPr>
          <w:sz w:val="24"/>
          <w:szCs w:val="24"/>
        </w:rPr>
        <w:t>для нужд филиала ОАО «ТрансКонтейнер» на Октябрьской железной дороге в 2014-2017гг. (далее - "Открытый конкурс").</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r w:rsidR="00595517">
        <w:rPr>
          <w:b/>
          <w:sz w:val="24"/>
          <w:szCs w:val="24"/>
          <w:u w:val="single"/>
        </w:rPr>
        <w:t>:</w:t>
      </w:r>
    </w:p>
    <w:p w:rsidR="0047351A" w:rsidRPr="0047351A" w:rsidRDefault="0047351A" w:rsidP="009C6689">
      <w:pPr>
        <w:pStyle w:val="10"/>
        <w:suppressAutoHyphens/>
        <w:ind w:firstLine="709"/>
        <w:rPr>
          <w:b/>
          <w:sz w:val="24"/>
          <w:szCs w:val="24"/>
          <w:u w:val="single"/>
        </w:rPr>
      </w:pPr>
    </w:p>
    <w:tbl>
      <w:tblPr>
        <w:tblW w:w="9421"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850D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595517" w:rsidP="00B12D12">
            <w:pPr>
              <w:ind w:firstLine="0"/>
              <w:jc w:val="both"/>
              <w:rPr>
                <w:b/>
                <w:snapToGrid/>
                <w:sz w:val="24"/>
                <w:szCs w:val="24"/>
              </w:rPr>
            </w:pPr>
            <w:r>
              <w:rPr>
                <w:b/>
                <w:snapToGrid/>
                <w:sz w:val="24"/>
                <w:szCs w:val="24"/>
              </w:rPr>
              <w:t>06.10</w:t>
            </w:r>
            <w:r w:rsidR="00E10893" w:rsidRPr="008D384C">
              <w:rPr>
                <w:b/>
                <w:snapToGrid/>
                <w:sz w:val="24"/>
                <w:szCs w:val="24"/>
              </w:rPr>
              <w:t>.2014</w:t>
            </w:r>
            <w:r w:rsidR="002273A7" w:rsidRPr="008D384C">
              <w:rPr>
                <w:b/>
                <w:snapToGrid/>
                <w:sz w:val="24"/>
                <w:szCs w:val="24"/>
              </w:rPr>
              <w:t xml:space="preserve"> 1</w:t>
            </w:r>
            <w:r>
              <w:rPr>
                <w:b/>
                <w:snapToGrid/>
                <w:sz w:val="24"/>
                <w:szCs w:val="24"/>
              </w:rPr>
              <w:t>1</w:t>
            </w:r>
            <w:r w:rsidR="00DC052F" w:rsidRPr="008D384C">
              <w:rPr>
                <w:b/>
                <w:snapToGrid/>
                <w:sz w:val="24"/>
                <w:szCs w:val="24"/>
              </w:rPr>
              <w:t>:00</w:t>
            </w:r>
          </w:p>
        </w:tc>
      </w:tr>
      <w:tr w:rsidR="00DC052F" w:rsidRPr="008D384C" w:rsidTr="00C850D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595517" w:rsidRPr="008D384C" w:rsidTr="00C850D1">
        <w:trPr>
          <w:jc w:val="center"/>
        </w:trPr>
        <w:tc>
          <w:tcPr>
            <w:tcW w:w="3551" w:type="dxa"/>
            <w:vAlign w:val="center"/>
          </w:tcPr>
          <w:p w:rsidR="00595517" w:rsidRPr="008D384C" w:rsidRDefault="00595517" w:rsidP="00B12D12">
            <w:pPr>
              <w:pStyle w:val="Default"/>
              <w:rPr>
                <w:color w:val="auto"/>
              </w:rPr>
            </w:pPr>
            <w:r w:rsidRPr="008D384C">
              <w:rPr>
                <w:color w:val="auto"/>
              </w:rPr>
              <w:t>Предмет договора:</w:t>
            </w:r>
          </w:p>
        </w:tc>
        <w:tc>
          <w:tcPr>
            <w:tcW w:w="5870" w:type="dxa"/>
            <w:vAlign w:val="center"/>
          </w:tcPr>
          <w:p w:rsidR="00595517" w:rsidRPr="00092A3F" w:rsidRDefault="00595517" w:rsidP="00BB014F">
            <w:pPr>
              <w:pStyle w:val="10"/>
              <w:suppressAutoHyphens/>
              <w:ind w:firstLine="397"/>
              <w:rPr>
                <w:sz w:val="24"/>
                <w:szCs w:val="24"/>
              </w:rPr>
            </w:pPr>
            <w:r>
              <w:rPr>
                <w:sz w:val="24"/>
                <w:szCs w:val="24"/>
              </w:rPr>
              <w:t>Поставка</w:t>
            </w:r>
            <w:r w:rsidRPr="00023CA8">
              <w:rPr>
                <w:sz w:val="24"/>
                <w:szCs w:val="24"/>
              </w:rPr>
              <w:t xml:space="preserve"> </w:t>
            </w:r>
            <w:r w:rsidRPr="00250E7F">
              <w:rPr>
                <w:sz w:val="24"/>
                <w:szCs w:val="24"/>
              </w:rPr>
              <w:t>сварочной продукции</w:t>
            </w:r>
            <w:r w:rsidRPr="00250E7F">
              <w:rPr>
                <w:b/>
                <w:sz w:val="24"/>
                <w:szCs w:val="24"/>
              </w:rPr>
              <w:t xml:space="preserve"> </w:t>
            </w:r>
            <w:r w:rsidRPr="00250E7F">
              <w:rPr>
                <w:sz w:val="24"/>
                <w:szCs w:val="24"/>
              </w:rPr>
              <w:t>для нужд филиала ОАО «ТрансКонтейнер» на Октябрьской железной дороге в 2014-2017гг.</w:t>
            </w:r>
          </w:p>
        </w:tc>
      </w:tr>
      <w:tr w:rsidR="00595517" w:rsidRPr="008D384C" w:rsidTr="00C850D1">
        <w:trPr>
          <w:trHeight w:val="525"/>
          <w:jc w:val="center"/>
        </w:trPr>
        <w:tc>
          <w:tcPr>
            <w:tcW w:w="3551" w:type="dxa"/>
            <w:vAlign w:val="center"/>
          </w:tcPr>
          <w:p w:rsidR="00595517" w:rsidRPr="008D384C" w:rsidRDefault="00595517" w:rsidP="00B12D12">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870" w:type="dxa"/>
            <w:vAlign w:val="center"/>
          </w:tcPr>
          <w:p w:rsidR="00595517" w:rsidRPr="00092A3F" w:rsidRDefault="00595517" w:rsidP="00BB014F">
            <w:pPr>
              <w:pStyle w:val="10"/>
              <w:ind w:firstLine="397"/>
              <w:rPr>
                <w:sz w:val="24"/>
                <w:szCs w:val="24"/>
              </w:rPr>
            </w:pPr>
            <w:r>
              <w:rPr>
                <w:sz w:val="24"/>
                <w:szCs w:val="24"/>
              </w:rPr>
              <w:t>3 112 500</w:t>
            </w:r>
            <w:r w:rsidRPr="00092A3F">
              <w:rPr>
                <w:sz w:val="24"/>
                <w:szCs w:val="24"/>
              </w:rPr>
              <w:t xml:space="preserve"> </w:t>
            </w:r>
            <w:r w:rsidRPr="000F1AFE">
              <w:rPr>
                <w:sz w:val="24"/>
                <w:szCs w:val="24"/>
              </w:rPr>
              <w:t>(</w:t>
            </w:r>
            <w:r>
              <w:rPr>
                <w:sz w:val="24"/>
                <w:szCs w:val="24"/>
              </w:rPr>
              <w:t>Три миллиона сто двенадцать тысяч пятьсот</w:t>
            </w:r>
            <w:r w:rsidRPr="000F1AFE">
              <w:rPr>
                <w:sz w:val="24"/>
                <w:szCs w:val="24"/>
              </w:rPr>
              <w:t>)</w:t>
            </w:r>
            <w:r>
              <w:rPr>
                <w:sz w:val="24"/>
                <w:szCs w:val="24"/>
              </w:rPr>
              <w:t xml:space="preserve"> рублей 00 копеек</w:t>
            </w:r>
            <w:r w:rsidRPr="000F1AFE">
              <w:rPr>
                <w:sz w:val="24"/>
                <w:szCs w:val="24"/>
              </w:rPr>
              <w:t xml:space="preserve"> с учетом всех расходов Поставщика, </w:t>
            </w:r>
            <w:r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Pr>
                <w:bCs/>
                <w:sz w:val="24"/>
                <w:szCs w:val="24"/>
              </w:rPr>
              <w:t>.</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B46AF9">
        <w:rPr>
          <w:sz w:val="24"/>
          <w:szCs w:val="24"/>
        </w:rPr>
        <w:t xml:space="preserve">аппарата </w:t>
      </w:r>
      <w:r w:rsidRPr="006B6E22">
        <w:rPr>
          <w:sz w:val="24"/>
          <w:szCs w:val="24"/>
        </w:rPr>
        <w:t xml:space="preserve">ОАО "ТрансКонтейнер" </w:t>
      </w:r>
      <w:r w:rsidR="005C45AA" w:rsidRPr="006B6E22">
        <w:rPr>
          <w:sz w:val="24"/>
          <w:szCs w:val="24"/>
        </w:rPr>
        <w:t>следующие предложения:</w:t>
      </w:r>
    </w:p>
    <w:p w:rsidR="00B22C25" w:rsidRDefault="00B22C25" w:rsidP="00B22C25">
      <w:pPr>
        <w:jc w:val="both"/>
        <w:rPr>
          <w:sz w:val="24"/>
          <w:szCs w:val="24"/>
        </w:rPr>
      </w:pPr>
      <w:r w:rsidRPr="006B6E22">
        <w:rPr>
          <w:sz w:val="24"/>
          <w:szCs w:val="24"/>
        </w:rPr>
        <w:lastRenderedPageBreak/>
        <w:t xml:space="preserve">1.1. Допустить </w:t>
      </w:r>
      <w:r w:rsidR="00B46AF9">
        <w:rPr>
          <w:sz w:val="24"/>
          <w:szCs w:val="24"/>
        </w:rPr>
        <w:t>до</w:t>
      </w:r>
      <w:r w:rsidRPr="006B6E22">
        <w:rPr>
          <w:sz w:val="24"/>
          <w:szCs w:val="24"/>
        </w:rPr>
        <w:t xml:space="preserve"> участи</w:t>
      </w:r>
      <w:r w:rsidR="00B46AF9">
        <w:rPr>
          <w:sz w:val="24"/>
          <w:szCs w:val="24"/>
        </w:rPr>
        <w:t>я</w:t>
      </w:r>
      <w:r w:rsidRPr="006B6E22">
        <w:rPr>
          <w:sz w:val="24"/>
          <w:szCs w:val="24"/>
        </w:rPr>
        <w:t xml:space="preserve"> в Открытом конкурсе следующих претендентов и присвоить им следующие порядковые номера:</w:t>
      </w:r>
    </w:p>
    <w:p w:rsidR="00595517" w:rsidRPr="006B6E22" w:rsidRDefault="00595517" w:rsidP="00B22C25">
      <w:pPr>
        <w:jc w:val="both"/>
        <w:rPr>
          <w:sz w:val="24"/>
          <w:szCs w:val="24"/>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245"/>
        <w:gridCol w:w="3055"/>
        <w:gridCol w:w="2292"/>
      </w:tblGrid>
      <w:tr w:rsidR="00B22C25" w:rsidRPr="005830A3" w:rsidTr="00A8520C">
        <w:tc>
          <w:tcPr>
            <w:tcW w:w="955" w:type="dxa"/>
            <w:vAlign w:val="center"/>
          </w:tcPr>
          <w:p w:rsidR="00B22C25" w:rsidRPr="005830A3" w:rsidRDefault="00B22C25" w:rsidP="00A8520C">
            <w:pPr>
              <w:tabs>
                <w:tab w:val="clear" w:pos="709"/>
                <w:tab w:val="left" w:pos="0"/>
              </w:tabs>
              <w:ind w:firstLine="0"/>
              <w:jc w:val="center"/>
              <w:rPr>
                <w:sz w:val="24"/>
                <w:szCs w:val="24"/>
              </w:rPr>
            </w:pPr>
            <w:r w:rsidRPr="005830A3">
              <w:rPr>
                <w:sz w:val="24"/>
                <w:szCs w:val="24"/>
              </w:rPr>
              <w:t>Номер</w:t>
            </w:r>
          </w:p>
          <w:p w:rsidR="00B22C25" w:rsidRPr="005830A3" w:rsidRDefault="00B22C25" w:rsidP="00A8520C">
            <w:pPr>
              <w:ind w:firstLine="0"/>
              <w:jc w:val="center"/>
              <w:rPr>
                <w:snapToGrid/>
                <w:sz w:val="24"/>
                <w:szCs w:val="24"/>
              </w:rPr>
            </w:pPr>
            <w:r w:rsidRPr="005830A3">
              <w:rPr>
                <w:sz w:val="24"/>
                <w:szCs w:val="24"/>
              </w:rPr>
              <w:t>Заявки</w:t>
            </w:r>
          </w:p>
        </w:tc>
        <w:tc>
          <w:tcPr>
            <w:tcW w:w="3245" w:type="dxa"/>
            <w:vAlign w:val="center"/>
          </w:tcPr>
          <w:p w:rsidR="00B22C25" w:rsidRPr="005830A3" w:rsidRDefault="00B22C25" w:rsidP="00A8520C">
            <w:pPr>
              <w:ind w:firstLine="0"/>
              <w:jc w:val="center"/>
              <w:rPr>
                <w:snapToGrid/>
                <w:sz w:val="24"/>
                <w:szCs w:val="24"/>
              </w:rPr>
            </w:pPr>
            <w:r>
              <w:rPr>
                <w:sz w:val="24"/>
                <w:szCs w:val="24"/>
              </w:rPr>
              <w:t>Сведения об организации (наименование, ИНН, КПП, ОГРН)</w:t>
            </w:r>
          </w:p>
        </w:tc>
        <w:tc>
          <w:tcPr>
            <w:tcW w:w="3055" w:type="dxa"/>
            <w:vAlign w:val="center"/>
          </w:tcPr>
          <w:p w:rsidR="00B22C25" w:rsidRPr="005830A3" w:rsidRDefault="00B22C25" w:rsidP="00A8520C">
            <w:pPr>
              <w:ind w:firstLine="0"/>
              <w:jc w:val="center"/>
              <w:rPr>
                <w:snapToGrid/>
                <w:sz w:val="24"/>
                <w:szCs w:val="24"/>
              </w:rPr>
            </w:pPr>
            <w:r w:rsidRPr="00BB7E73">
              <w:rPr>
                <w:bCs/>
                <w:snapToGrid/>
                <w:sz w:val="24"/>
                <w:szCs w:val="24"/>
              </w:rPr>
              <w:t>Цена предложения в руб. без НДС</w:t>
            </w:r>
          </w:p>
        </w:tc>
        <w:tc>
          <w:tcPr>
            <w:tcW w:w="2292" w:type="dxa"/>
            <w:vAlign w:val="center"/>
          </w:tcPr>
          <w:p w:rsidR="00B22C25" w:rsidRPr="005830A3" w:rsidRDefault="00B22C25" w:rsidP="00A8520C">
            <w:pPr>
              <w:ind w:firstLine="0"/>
              <w:jc w:val="center"/>
              <w:rPr>
                <w:sz w:val="24"/>
                <w:szCs w:val="24"/>
              </w:rPr>
            </w:pPr>
            <w:r>
              <w:rPr>
                <w:sz w:val="24"/>
                <w:szCs w:val="24"/>
              </w:rPr>
              <w:t>Порядковый номер</w:t>
            </w:r>
          </w:p>
        </w:tc>
      </w:tr>
      <w:tr w:rsidR="00595517" w:rsidRPr="005830A3" w:rsidTr="002F1768">
        <w:tc>
          <w:tcPr>
            <w:tcW w:w="955" w:type="dxa"/>
            <w:vAlign w:val="center"/>
          </w:tcPr>
          <w:p w:rsidR="00595517" w:rsidRDefault="00595517" w:rsidP="002F1768">
            <w:pPr>
              <w:tabs>
                <w:tab w:val="clear" w:pos="709"/>
                <w:tab w:val="left" w:pos="0"/>
              </w:tabs>
              <w:ind w:firstLine="0"/>
              <w:jc w:val="center"/>
              <w:rPr>
                <w:sz w:val="24"/>
                <w:szCs w:val="24"/>
              </w:rPr>
            </w:pPr>
            <w:r>
              <w:rPr>
                <w:sz w:val="24"/>
                <w:szCs w:val="24"/>
              </w:rPr>
              <w:t>76/К</w:t>
            </w:r>
          </w:p>
        </w:tc>
        <w:tc>
          <w:tcPr>
            <w:tcW w:w="3245" w:type="dxa"/>
            <w:vAlign w:val="center"/>
          </w:tcPr>
          <w:p w:rsidR="00595517" w:rsidRPr="00595517" w:rsidRDefault="00595517" w:rsidP="00BB014F">
            <w:pPr>
              <w:pStyle w:val="Default"/>
              <w:rPr>
                <w:color w:val="auto"/>
              </w:rPr>
            </w:pPr>
            <w:r w:rsidRPr="00595517">
              <w:rPr>
                <w:color w:val="auto"/>
              </w:rPr>
              <w:t>ООО "Престиж Плюс"</w:t>
            </w:r>
          </w:p>
          <w:p w:rsidR="00595517" w:rsidRPr="00595517" w:rsidRDefault="00595517" w:rsidP="00BB014F">
            <w:pPr>
              <w:pStyle w:val="Default"/>
              <w:rPr>
                <w:color w:val="auto"/>
              </w:rPr>
            </w:pPr>
            <w:r w:rsidRPr="00595517">
              <w:rPr>
                <w:color w:val="auto"/>
              </w:rPr>
              <w:t xml:space="preserve">ИНН 7802843777, </w:t>
            </w:r>
          </w:p>
          <w:p w:rsidR="00595517" w:rsidRPr="00595517" w:rsidRDefault="00595517" w:rsidP="00BB014F">
            <w:pPr>
              <w:pStyle w:val="Default"/>
              <w:rPr>
                <w:color w:val="auto"/>
              </w:rPr>
            </w:pPr>
            <w:r w:rsidRPr="00595517">
              <w:rPr>
                <w:color w:val="auto"/>
              </w:rPr>
              <w:t>КПП 780201001,</w:t>
            </w:r>
          </w:p>
          <w:p w:rsidR="00595517" w:rsidRPr="00595517" w:rsidRDefault="00595517" w:rsidP="00BB014F">
            <w:pPr>
              <w:pStyle w:val="Default"/>
              <w:rPr>
                <w:color w:val="auto"/>
              </w:rPr>
            </w:pPr>
            <w:r w:rsidRPr="00595517">
              <w:rPr>
                <w:color w:val="auto"/>
              </w:rPr>
              <w:t>ОГРН 1137847453743</w:t>
            </w:r>
          </w:p>
        </w:tc>
        <w:tc>
          <w:tcPr>
            <w:tcW w:w="3055" w:type="dxa"/>
            <w:vAlign w:val="center"/>
          </w:tcPr>
          <w:p w:rsidR="00595517" w:rsidRDefault="00A8520C" w:rsidP="002F1768">
            <w:pPr>
              <w:ind w:firstLine="0"/>
              <w:jc w:val="center"/>
              <w:rPr>
                <w:sz w:val="24"/>
                <w:szCs w:val="24"/>
              </w:rPr>
            </w:pPr>
            <w:r>
              <w:rPr>
                <w:sz w:val="24"/>
                <w:szCs w:val="24"/>
              </w:rPr>
              <w:t>3 008 057,75</w:t>
            </w:r>
          </w:p>
        </w:tc>
        <w:tc>
          <w:tcPr>
            <w:tcW w:w="2292" w:type="dxa"/>
            <w:vAlign w:val="center"/>
          </w:tcPr>
          <w:p w:rsidR="00595517" w:rsidRDefault="00595517" w:rsidP="002F1768">
            <w:pPr>
              <w:ind w:firstLine="0"/>
              <w:jc w:val="center"/>
              <w:rPr>
                <w:sz w:val="24"/>
                <w:szCs w:val="24"/>
              </w:rPr>
            </w:pPr>
            <w:r>
              <w:rPr>
                <w:sz w:val="24"/>
                <w:szCs w:val="24"/>
              </w:rPr>
              <w:t>1</w:t>
            </w:r>
          </w:p>
        </w:tc>
      </w:tr>
    </w:tbl>
    <w:p w:rsidR="003D69A8" w:rsidRDefault="003D69A8" w:rsidP="006F5EC8">
      <w:pPr>
        <w:tabs>
          <w:tab w:val="clear" w:pos="709"/>
          <w:tab w:val="left" w:pos="0"/>
        </w:tabs>
        <w:jc w:val="both"/>
        <w:rPr>
          <w:sz w:val="24"/>
          <w:szCs w:val="24"/>
        </w:rPr>
      </w:pPr>
    </w:p>
    <w:p w:rsidR="001918B3" w:rsidRPr="001918B3" w:rsidRDefault="006F5EC8" w:rsidP="00B46AF9">
      <w:pPr>
        <w:jc w:val="both"/>
        <w:rPr>
          <w:sz w:val="24"/>
          <w:szCs w:val="24"/>
        </w:rPr>
      </w:pPr>
      <w:r w:rsidRPr="001918B3">
        <w:rPr>
          <w:sz w:val="24"/>
          <w:szCs w:val="24"/>
        </w:rPr>
        <w:t xml:space="preserve">1.2. </w:t>
      </w:r>
      <w:r w:rsidR="00E21104" w:rsidRPr="001918B3">
        <w:rPr>
          <w:sz w:val="24"/>
          <w:szCs w:val="24"/>
        </w:rPr>
        <w:t>На основании подпункта 2 пункта 140 Положения о закупках и подпункта 2.9.11 пункта 2.9. документации о закупке (на участие в конкурсе подана одна заявка) признать Открытый конкурс № </w:t>
      </w:r>
      <w:r w:rsidR="001918B3" w:rsidRPr="001918B3">
        <w:rPr>
          <w:sz w:val="24"/>
          <w:szCs w:val="24"/>
        </w:rPr>
        <w:t>ОК/038</w:t>
      </w:r>
      <w:r w:rsidR="00E21104" w:rsidRPr="001918B3">
        <w:rPr>
          <w:sz w:val="24"/>
          <w:szCs w:val="24"/>
        </w:rPr>
        <w:t>/НКПОКТ</w:t>
      </w:r>
      <w:r w:rsidR="001918B3" w:rsidRPr="001918B3">
        <w:rPr>
          <w:sz w:val="24"/>
          <w:szCs w:val="24"/>
        </w:rPr>
        <w:t>/0039</w:t>
      </w:r>
      <w:r w:rsidR="00E21104" w:rsidRPr="001918B3">
        <w:rPr>
          <w:sz w:val="24"/>
          <w:szCs w:val="24"/>
        </w:rPr>
        <w:t xml:space="preserve"> несостоявшимся; </w:t>
      </w:r>
    </w:p>
    <w:p w:rsidR="00B46AF9" w:rsidRDefault="001918B3" w:rsidP="00B46AF9">
      <w:pPr>
        <w:jc w:val="both"/>
        <w:rPr>
          <w:sz w:val="24"/>
          <w:szCs w:val="24"/>
        </w:rPr>
      </w:pPr>
      <w:r w:rsidRPr="001918B3">
        <w:rPr>
          <w:sz w:val="24"/>
          <w:szCs w:val="24"/>
        </w:rPr>
        <w:t>1.3. На основании пункта 141, подпункта 4 пункта 318 Положения о закупках и пункта 2.9.12 документации о закупке принять решение о заключении договора с единственным участником, подавшим предложение, ООО "Престиж Плюс", путем размещения Заказа у единственного поставщика  (исполнителя, подрядчика) на следующих условиях:</w:t>
      </w:r>
    </w:p>
    <w:p w:rsidR="001918B3" w:rsidRDefault="001918B3" w:rsidP="00B46AF9">
      <w:pPr>
        <w:jc w:val="both"/>
        <w:rPr>
          <w:sz w:val="24"/>
          <w:szCs w:val="24"/>
        </w:rPr>
      </w:pPr>
    </w:p>
    <w:p w:rsidR="00E97431" w:rsidRDefault="00E97431" w:rsidP="00E97431">
      <w:pPr>
        <w:pStyle w:val="10"/>
        <w:suppressAutoHyphens/>
        <w:ind w:firstLine="709"/>
        <w:rPr>
          <w:sz w:val="24"/>
          <w:szCs w:val="24"/>
        </w:rPr>
      </w:pPr>
      <w:r w:rsidRPr="00646BCA">
        <w:rPr>
          <w:b/>
          <w:sz w:val="24"/>
          <w:szCs w:val="24"/>
        </w:rPr>
        <w:t>Предмет договора:</w:t>
      </w:r>
      <w:r w:rsidRPr="00646BCA">
        <w:rPr>
          <w:sz w:val="24"/>
          <w:szCs w:val="24"/>
        </w:rPr>
        <w:t xml:space="preserve"> Поставка </w:t>
      </w:r>
      <w:r w:rsidRPr="00250E7F">
        <w:rPr>
          <w:sz w:val="24"/>
          <w:szCs w:val="24"/>
        </w:rPr>
        <w:t>сварочной продукции</w:t>
      </w:r>
      <w:r w:rsidRPr="00250E7F">
        <w:rPr>
          <w:b/>
          <w:sz w:val="24"/>
          <w:szCs w:val="24"/>
        </w:rPr>
        <w:t xml:space="preserve"> </w:t>
      </w:r>
      <w:r w:rsidRPr="00250E7F">
        <w:rPr>
          <w:sz w:val="24"/>
          <w:szCs w:val="24"/>
        </w:rPr>
        <w:t>для нужд филиала ОАО «ТрансКонтейнер» на Октябрьской железной дороге в 2014-2017гг.</w:t>
      </w:r>
    </w:p>
    <w:p w:rsidR="00E97431" w:rsidRDefault="00E97431" w:rsidP="00E97431">
      <w:pPr>
        <w:pStyle w:val="10"/>
        <w:suppressAutoHyphens/>
        <w:ind w:firstLine="709"/>
        <w:rPr>
          <w:sz w:val="24"/>
          <w:szCs w:val="24"/>
        </w:rPr>
      </w:pPr>
    </w:p>
    <w:p w:rsidR="00E97431" w:rsidRPr="00E97431" w:rsidRDefault="00E97431" w:rsidP="00E97431">
      <w:pPr>
        <w:jc w:val="both"/>
        <w:rPr>
          <w:sz w:val="24"/>
          <w:szCs w:val="24"/>
        </w:rPr>
      </w:pPr>
      <w:r w:rsidRPr="00EC72CB">
        <w:rPr>
          <w:b/>
          <w:sz w:val="24"/>
          <w:szCs w:val="24"/>
          <w:lang w:eastAsia="ar-SA"/>
        </w:rPr>
        <w:t>Цена договора:</w:t>
      </w:r>
      <w:r w:rsidRPr="00EC72CB">
        <w:rPr>
          <w:sz w:val="24"/>
          <w:szCs w:val="24"/>
        </w:rPr>
        <w:t xml:space="preserve"> </w:t>
      </w:r>
      <w:r>
        <w:rPr>
          <w:sz w:val="24"/>
          <w:szCs w:val="24"/>
        </w:rPr>
        <w:t xml:space="preserve">Максимальная цена договора не должна превышать 3 008 057,75 </w:t>
      </w:r>
      <w:r w:rsidRPr="000F1AFE">
        <w:rPr>
          <w:sz w:val="24"/>
          <w:szCs w:val="24"/>
        </w:rPr>
        <w:t>(</w:t>
      </w:r>
      <w:r>
        <w:rPr>
          <w:sz w:val="24"/>
          <w:szCs w:val="24"/>
        </w:rPr>
        <w:t>Три миллиона сто двенадцать тысяч пятьсот</w:t>
      </w:r>
      <w:r w:rsidRPr="000F1AFE">
        <w:rPr>
          <w:sz w:val="24"/>
          <w:szCs w:val="24"/>
        </w:rPr>
        <w:t>)</w:t>
      </w:r>
      <w:r>
        <w:rPr>
          <w:sz w:val="24"/>
          <w:szCs w:val="24"/>
        </w:rPr>
        <w:t xml:space="preserve"> рублей 00 копеек</w:t>
      </w:r>
      <w:r w:rsidRPr="000F1AFE">
        <w:rPr>
          <w:sz w:val="24"/>
          <w:szCs w:val="24"/>
        </w:rPr>
        <w:t xml:space="preserve"> с учетом всех расходов Поставщика, </w:t>
      </w:r>
      <w:r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Pr>
          <w:bCs/>
          <w:sz w:val="24"/>
          <w:szCs w:val="24"/>
        </w:rPr>
        <w:t>.</w:t>
      </w:r>
    </w:p>
    <w:p w:rsidR="00E97431" w:rsidRDefault="00E97431" w:rsidP="00E97431">
      <w:pPr>
        <w:jc w:val="both"/>
        <w:rPr>
          <w:sz w:val="24"/>
          <w:szCs w:val="24"/>
        </w:rPr>
      </w:pPr>
    </w:p>
    <w:p w:rsidR="00E97431" w:rsidRDefault="00E97431" w:rsidP="00E97431">
      <w:pPr>
        <w:jc w:val="both"/>
        <w:rPr>
          <w:sz w:val="24"/>
          <w:szCs w:val="24"/>
        </w:rPr>
      </w:pPr>
      <w:r w:rsidRPr="00646BCA">
        <w:rPr>
          <w:b/>
          <w:sz w:val="24"/>
          <w:szCs w:val="24"/>
        </w:rPr>
        <w:t>Единичные расценки:</w:t>
      </w:r>
      <w:r>
        <w:rPr>
          <w:sz w:val="24"/>
          <w:szCs w:val="24"/>
        </w:rPr>
        <w:t xml:space="preserve"> единичные расценки на Товар указаны в Приложении № 1 к настоящему протоколу.</w:t>
      </w:r>
    </w:p>
    <w:p w:rsidR="00E97431" w:rsidRDefault="00E97431" w:rsidP="00E97431">
      <w:pPr>
        <w:jc w:val="both"/>
        <w:rPr>
          <w:sz w:val="24"/>
          <w:szCs w:val="24"/>
        </w:rPr>
      </w:pPr>
    </w:p>
    <w:p w:rsidR="00E97431" w:rsidRDefault="00E97431" w:rsidP="00E97431">
      <w:pPr>
        <w:jc w:val="both"/>
        <w:rPr>
          <w:sz w:val="24"/>
          <w:szCs w:val="24"/>
          <w:lang w:eastAsia="ar-SA"/>
        </w:rPr>
      </w:pPr>
      <w:r w:rsidRPr="00EC72CB">
        <w:rPr>
          <w:b/>
          <w:sz w:val="24"/>
          <w:szCs w:val="24"/>
          <w:lang w:eastAsia="ar-SA"/>
        </w:rPr>
        <w:t>Св</w:t>
      </w:r>
      <w:r>
        <w:rPr>
          <w:b/>
          <w:sz w:val="24"/>
          <w:szCs w:val="24"/>
          <w:lang w:eastAsia="ar-SA"/>
        </w:rPr>
        <w:t>едения об объемах Товара</w:t>
      </w:r>
      <w:r w:rsidRPr="00EC72CB">
        <w:rPr>
          <w:b/>
          <w:sz w:val="24"/>
          <w:szCs w:val="24"/>
          <w:lang w:eastAsia="ar-SA"/>
        </w:rPr>
        <w:t xml:space="preserve">: </w:t>
      </w:r>
      <w:r w:rsidRPr="00EC72CB">
        <w:rPr>
          <w:sz w:val="24"/>
          <w:szCs w:val="24"/>
          <w:lang w:eastAsia="ar-SA"/>
        </w:rPr>
        <w:t>приведены в Приложении № 1 к Протоколу.</w:t>
      </w:r>
    </w:p>
    <w:p w:rsidR="00E97431" w:rsidRPr="00EC72CB" w:rsidRDefault="00E97431" w:rsidP="00E97431">
      <w:pPr>
        <w:jc w:val="both"/>
        <w:rPr>
          <w:sz w:val="24"/>
          <w:szCs w:val="24"/>
          <w:lang w:eastAsia="ar-SA"/>
        </w:rPr>
      </w:pPr>
    </w:p>
    <w:p w:rsidR="00E97431" w:rsidRDefault="00E97431" w:rsidP="00E97431">
      <w:pPr>
        <w:pStyle w:val="a3"/>
        <w:spacing w:after="0"/>
        <w:ind w:left="33" w:firstLine="676"/>
        <w:jc w:val="both"/>
      </w:pPr>
      <w:r w:rsidRPr="00552039">
        <w:rPr>
          <w:b/>
          <w:lang w:eastAsia="ar-SA"/>
        </w:rPr>
        <w:t xml:space="preserve">Форма, сроки и порядок оплаты </w:t>
      </w:r>
      <w:r>
        <w:rPr>
          <w:b/>
          <w:lang w:eastAsia="ar-SA"/>
        </w:rPr>
        <w:t>за Товар</w:t>
      </w:r>
      <w:r w:rsidRPr="00AD08A2">
        <w:rPr>
          <w:b/>
          <w:lang w:eastAsia="ar-SA"/>
        </w:rPr>
        <w:t>:</w:t>
      </w:r>
      <w:r w:rsidRPr="00AD08A2">
        <w:t xml:space="preserve"> </w:t>
      </w:r>
      <w:r w:rsidRPr="006B3EA9">
        <w:t>Авансирование не предусмотрено. Оплата каждой партии</w:t>
      </w:r>
      <w:r>
        <w:t xml:space="preserve"> Товара производится Заказчиком</w:t>
      </w:r>
      <w:r w:rsidRPr="006B3EA9">
        <w:t xml:space="preserve"> в течение </w:t>
      </w:r>
      <w:r>
        <w:t>30-ти</w:t>
      </w:r>
      <w:r w:rsidRPr="006B3EA9">
        <w:t xml:space="preserve"> (</w:t>
      </w:r>
      <w:r>
        <w:t>тридцати</w:t>
      </w:r>
      <w:r w:rsidRPr="006B3EA9">
        <w:t>)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p w:rsidR="00E97431" w:rsidRPr="00884B2F" w:rsidRDefault="00E97431" w:rsidP="00E97431">
      <w:pPr>
        <w:pStyle w:val="a3"/>
        <w:spacing w:after="0"/>
        <w:ind w:left="33" w:firstLine="676"/>
        <w:jc w:val="both"/>
      </w:pPr>
    </w:p>
    <w:p w:rsidR="00E97431" w:rsidRPr="00646BCA" w:rsidRDefault="00E97431" w:rsidP="00E97431">
      <w:pPr>
        <w:jc w:val="both"/>
        <w:rPr>
          <w:sz w:val="24"/>
          <w:szCs w:val="24"/>
        </w:rPr>
      </w:pPr>
      <w:r w:rsidRPr="00646BCA">
        <w:rPr>
          <w:b/>
          <w:sz w:val="24"/>
          <w:szCs w:val="24"/>
          <w:lang w:eastAsia="ar-SA"/>
        </w:rPr>
        <w:t>Место поставки Товара</w:t>
      </w:r>
      <w:r w:rsidRPr="00646BCA">
        <w:rPr>
          <w:sz w:val="24"/>
          <w:szCs w:val="24"/>
        </w:rPr>
        <w:t>: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E97431" w:rsidRDefault="00E97431" w:rsidP="00E97431">
      <w:pPr>
        <w:jc w:val="both"/>
        <w:rPr>
          <w:b/>
          <w:sz w:val="24"/>
          <w:szCs w:val="24"/>
          <w:lang w:eastAsia="ar-SA"/>
        </w:rPr>
      </w:pPr>
    </w:p>
    <w:p w:rsidR="00E97431" w:rsidRDefault="00E97431" w:rsidP="00E97431">
      <w:pPr>
        <w:jc w:val="both"/>
        <w:rPr>
          <w:sz w:val="24"/>
          <w:szCs w:val="24"/>
          <w:lang w:eastAsia="ar-SA"/>
        </w:rPr>
      </w:pPr>
      <w:r>
        <w:rPr>
          <w:b/>
          <w:sz w:val="24"/>
          <w:szCs w:val="24"/>
          <w:lang w:eastAsia="ar-SA"/>
        </w:rPr>
        <w:t>Условия и срок (период) поставки Товара:</w:t>
      </w:r>
      <w:r w:rsidRPr="00552039">
        <w:rPr>
          <w:sz w:val="24"/>
          <w:szCs w:val="24"/>
          <w:lang w:eastAsia="ar-SA"/>
        </w:rPr>
        <w:t xml:space="preserve"> </w:t>
      </w:r>
    </w:p>
    <w:p w:rsidR="00E97431" w:rsidRPr="00646BCA" w:rsidRDefault="00E97431" w:rsidP="00E97431">
      <w:pPr>
        <w:jc w:val="both"/>
        <w:rPr>
          <w:sz w:val="24"/>
          <w:szCs w:val="24"/>
          <w:u w:val="single"/>
        </w:rPr>
      </w:pPr>
      <w:r w:rsidRPr="00646BCA">
        <w:rPr>
          <w:sz w:val="24"/>
          <w:szCs w:val="24"/>
          <w:u w:val="single"/>
        </w:rPr>
        <w:t>Условия поставки Товара:</w:t>
      </w:r>
    </w:p>
    <w:p w:rsidR="00E97431" w:rsidRPr="00E97431" w:rsidRDefault="00E97431" w:rsidP="00E97431">
      <w:pPr>
        <w:pStyle w:val="style13262683980000000596msonormal"/>
        <w:shd w:val="clear" w:color="auto" w:fill="FFFFFF"/>
        <w:spacing w:before="0" w:beforeAutospacing="0" w:after="0" w:afterAutospacing="0"/>
        <w:ind w:firstLine="709"/>
        <w:jc w:val="both"/>
      </w:pPr>
      <w:r w:rsidRPr="00E97431">
        <w:t>Поставка сварочной продукции должна осуществляться партиями в течение 3-х (трех) рабочих дней с даты направления Заказчиком заявки (любым видом связи), поставка должна осуществляться автотранспортом Исполнителя на склад Заказчика по будним дням с 08 час. 30 мин. до 16 час. 30 мин. МСК.</w:t>
      </w:r>
    </w:p>
    <w:p w:rsidR="00E97431" w:rsidRPr="00646BCA" w:rsidRDefault="00E97431" w:rsidP="00E97431">
      <w:pPr>
        <w:jc w:val="both"/>
        <w:rPr>
          <w:sz w:val="24"/>
          <w:szCs w:val="24"/>
          <w:u w:val="single"/>
        </w:rPr>
      </w:pPr>
      <w:r w:rsidRPr="00646BCA">
        <w:rPr>
          <w:sz w:val="24"/>
          <w:szCs w:val="24"/>
          <w:u w:val="single"/>
        </w:rPr>
        <w:t>Срок (период) поставки Товара:</w:t>
      </w:r>
    </w:p>
    <w:p w:rsidR="00E97431" w:rsidRPr="00646BCA" w:rsidRDefault="00E97431" w:rsidP="00E97431">
      <w:pPr>
        <w:jc w:val="both"/>
        <w:rPr>
          <w:sz w:val="24"/>
          <w:szCs w:val="24"/>
        </w:rPr>
      </w:pPr>
      <w:r w:rsidRPr="00646BCA">
        <w:rPr>
          <w:sz w:val="24"/>
          <w:szCs w:val="24"/>
        </w:rPr>
        <w:t xml:space="preserve">- начало: с даты подписания договора; </w:t>
      </w:r>
    </w:p>
    <w:p w:rsidR="00E97431" w:rsidRDefault="00E97431" w:rsidP="00E97431">
      <w:pPr>
        <w:jc w:val="both"/>
        <w:rPr>
          <w:sz w:val="24"/>
          <w:szCs w:val="24"/>
        </w:rPr>
      </w:pPr>
      <w:r w:rsidRPr="00646BCA">
        <w:rPr>
          <w:sz w:val="24"/>
          <w:szCs w:val="24"/>
        </w:rPr>
        <w:t>- окончание: 31.12.2017г.</w:t>
      </w:r>
    </w:p>
    <w:p w:rsidR="00E97431" w:rsidRDefault="00E97431" w:rsidP="00E97431">
      <w:pPr>
        <w:jc w:val="both"/>
        <w:rPr>
          <w:sz w:val="24"/>
          <w:szCs w:val="24"/>
        </w:rPr>
      </w:pPr>
    </w:p>
    <w:p w:rsidR="00EF2352" w:rsidRDefault="00E97431" w:rsidP="00EF2352">
      <w:pPr>
        <w:jc w:val="both"/>
        <w:rPr>
          <w:sz w:val="24"/>
          <w:szCs w:val="24"/>
        </w:rPr>
      </w:pPr>
      <w:r w:rsidRPr="00646BCA">
        <w:rPr>
          <w:b/>
          <w:sz w:val="24"/>
          <w:szCs w:val="24"/>
        </w:rPr>
        <w:t>Гарантийный срок на Товар:</w:t>
      </w:r>
      <w:r>
        <w:rPr>
          <w:sz w:val="24"/>
          <w:szCs w:val="24"/>
        </w:rPr>
        <w:t xml:space="preserve"> </w:t>
      </w:r>
      <w:r w:rsidRPr="00646BCA">
        <w:rPr>
          <w:sz w:val="24"/>
          <w:szCs w:val="24"/>
        </w:rPr>
        <w:t xml:space="preserve"> </w:t>
      </w:r>
    </w:p>
    <w:p w:rsidR="00EF2352" w:rsidRPr="00EF2352" w:rsidRDefault="00EF2352" w:rsidP="00EF2352">
      <w:pPr>
        <w:jc w:val="both"/>
        <w:rPr>
          <w:bCs/>
          <w:sz w:val="24"/>
          <w:szCs w:val="24"/>
        </w:rPr>
      </w:pPr>
      <w:r w:rsidRPr="00EF2352">
        <w:rPr>
          <w:bCs/>
          <w:sz w:val="24"/>
          <w:szCs w:val="24"/>
        </w:rPr>
        <w:t xml:space="preserve">Гарантийный срок на </w:t>
      </w:r>
      <w:r w:rsidRPr="00EF2352">
        <w:rPr>
          <w:sz w:val="24"/>
          <w:szCs w:val="24"/>
        </w:rPr>
        <w:t>запасные части для сварочных комплексов марки «</w:t>
      </w:r>
      <w:r w:rsidRPr="00EF2352">
        <w:rPr>
          <w:sz w:val="24"/>
          <w:szCs w:val="24"/>
          <w:lang w:val="en-US"/>
        </w:rPr>
        <w:t>Miller</w:t>
      </w:r>
      <w:r w:rsidRPr="00EF2352">
        <w:rPr>
          <w:sz w:val="24"/>
          <w:szCs w:val="24"/>
        </w:rPr>
        <w:t xml:space="preserve">» </w:t>
      </w:r>
      <w:r w:rsidRPr="00EF2352">
        <w:rPr>
          <w:sz w:val="24"/>
          <w:szCs w:val="24"/>
          <w:lang w:val="en-US"/>
        </w:rPr>
        <w:t>XMT</w:t>
      </w:r>
      <w:r w:rsidRPr="00EF2352">
        <w:rPr>
          <w:sz w:val="24"/>
          <w:szCs w:val="24"/>
        </w:rPr>
        <w:t xml:space="preserve">-350 </w:t>
      </w:r>
      <w:r w:rsidRPr="00EF2352">
        <w:rPr>
          <w:sz w:val="24"/>
          <w:szCs w:val="24"/>
          <w:lang w:val="en-US"/>
        </w:rPr>
        <w:t>cc</w:t>
      </w:r>
      <w:r w:rsidRPr="00EF2352">
        <w:rPr>
          <w:sz w:val="24"/>
          <w:szCs w:val="24"/>
        </w:rPr>
        <w:t>/</w:t>
      </w:r>
      <w:r w:rsidRPr="00EF2352">
        <w:rPr>
          <w:sz w:val="24"/>
          <w:szCs w:val="24"/>
          <w:lang w:val="en-US"/>
        </w:rPr>
        <w:t>cv</w:t>
      </w:r>
      <w:r w:rsidRPr="00EF2352">
        <w:rPr>
          <w:sz w:val="24"/>
          <w:szCs w:val="24"/>
        </w:rPr>
        <w:t xml:space="preserve"> и аппарата плазменной резки марки «</w:t>
      </w:r>
      <w:r w:rsidRPr="00EF2352">
        <w:rPr>
          <w:sz w:val="24"/>
          <w:szCs w:val="24"/>
          <w:lang w:val="en-US"/>
        </w:rPr>
        <w:t>Miller</w:t>
      </w:r>
      <w:r w:rsidRPr="00EF2352">
        <w:rPr>
          <w:sz w:val="24"/>
          <w:szCs w:val="24"/>
        </w:rPr>
        <w:t xml:space="preserve">» </w:t>
      </w:r>
      <w:r w:rsidRPr="00EF2352">
        <w:rPr>
          <w:sz w:val="24"/>
          <w:szCs w:val="24"/>
          <w:lang w:val="en-US"/>
        </w:rPr>
        <w:t>Spectrum</w:t>
      </w:r>
      <w:r w:rsidRPr="00EF2352">
        <w:rPr>
          <w:sz w:val="24"/>
          <w:szCs w:val="24"/>
        </w:rPr>
        <w:t xml:space="preserve"> 875 </w:t>
      </w:r>
      <w:r w:rsidRPr="00EF2352">
        <w:rPr>
          <w:sz w:val="24"/>
          <w:szCs w:val="24"/>
          <w:lang w:val="en-US"/>
        </w:rPr>
        <w:t>Auto</w:t>
      </w:r>
      <w:r w:rsidRPr="00EF2352">
        <w:rPr>
          <w:sz w:val="24"/>
          <w:szCs w:val="24"/>
        </w:rPr>
        <w:t>-</w:t>
      </w:r>
      <w:r w:rsidRPr="00EF2352">
        <w:rPr>
          <w:sz w:val="24"/>
          <w:szCs w:val="24"/>
          <w:lang w:val="en-US"/>
        </w:rPr>
        <w:t>Line</w:t>
      </w:r>
      <w:r w:rsidRPr="00EF2352">
        <w:rPr>
          <w:sz w:val="24"/>
          <w:szCs w:val="24"/>
        </w:rPr>
        <w:t xml:space="preserve"> должен составлять не менее 30-ти дней с даты</w:t>
      </w:r>
      <w:r w:rsidRPr="00EF2352">
        <w:rPr>
          <w:bCs/>
          <w:sz w:val="24"/>
          <w:szCs w:val="24"/>
        </w:rPr>
        <w:t xml:space="preserve"> подписания товарных накладных, если иное не предусмотрено заводом-изготовителем.</w:t>
      </w:r>
    </w:p>
    <w:p w:rsidR="00E97431" w:rsidRPr="00552039" w:rsidRDefault="00E97431" w:rsidP="00E97431">
      <w:pPr>
        <w:jc w:val="both"/>
        <w:rPr>
          <w:sz w:val="24"/>
          <w:szCs w:val="24"/>
        </w:rPr>
      </w:pPr>
    </w:p>
    <w:p w:rsidR="00E97431" w:rsidRDefault="00E97431" w:rsidP="00E97431">
      <w:pPr>
        <w:jc w:val="both"/>
        <w:rPr>
          <w:sz w:val="24"/>
          <w:szCs w:val="24"/>
          <w:lang w:eastAsia="ar-SA"/>
        </w:rPr>
      </w:pPr>
      <w:r w:rsidRPr="00552039">
        <w:rPr>
          <w:b/>
          <w:sz w:val="24"/>
          <w:szCs w:val="24"/>
          <w:lang w:eastAsia="ar-SA"/>
        </w:rPr>
        <w:t>Срок действия Договора:</w:t>
      </w:r>
      <w:r w:rsidRPr="00552039">
        <w:rPr>
          <w:sz w:val="24"/>
          <w:szCs w:val="24"/>
          <w:lang w:eastAsia="ar-SA"/>
        </w:rPr>
        <w:t xml:space="preserve"> </w:t>
      </w:r>
      <w:r>
        <w:rPr>
          <w:sz w:val="24"/>
          <w:szCs w:val="24"/>
          <w:lang w:eastAsia="ar-SA"/>
        </w:rPr>
        <w:t>Договор вступает в силу с</w:t>
      </w:r>
      <w:r w:rsidRPr="00552039">
        <w:rPr>
          <w:sz w:val="24"/>
          <w:szCs w:val="24"/>
          <w:lang w:eastAsia="ar-SA"/>
        </w:rPr>
        <w:t xml:space="preserve"> даты его подписания Сторонами и действует до </w:t>
      </w:r>
      <w:r>
        <w:rPr>
          <w:sz w:val="24"/>
          <w:szCs w:val="24"/>
          <w:lang w:eastAsia="ar-SA"/>
        </w:rPr>
        <w:t xml:space="preserve">31.12.2017г., а в части оплат по Договору - до </w:t>
      </w:r>
      <w:r w:rsidRPr="00552039">
        <w:rPr>
          <w:sz w:val="24"/>
          <w:szCs w:val="24"/>
          <w:lang w:eastAsia="ar-SA"/>
        </w:rPr>
        <w:t>полного исполнен</w:t>
      </w:r>
      <w:r>
        <w:rPr>
          <w:sz w:val="24"/>
          <w:szCs w:val="24"/>
          <w:lang w:eastAsia="ar-SA"/>
        </w:rPr>
        <w:t>ия Сторонами своих обязательств.</w:t>
      </w:r>
    </w:p>
    <w:p w:rsidR="001918B3" w:rsidRPr="001918B3" w:rsidRDefault="001918B3" w:rsidP="00B46AF9">
      <w:pPr>
        <w:jc w:val="both"/>
        <w:rPr>
          <w:sz w:val="24"/>
          <w:szCs w:val="24"/>
        </w:rPr>
      </w:pPr>
    </w:p>
    <w:p w:rsidR="00B46AF9" w:rsidRDefault="00B46AF9" w:rsidP="00B46AF9">
      <w:pPr>
        <w:jc w:val="both"/>
        <w:rPr>
          <w:snapToGrid/>
          <w:sz w:val="24"/>
          <w:szCs w:val="24"/>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D7676" w:rsidRDefault="007D7676"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7D7676">
        <w:tc>
          <w:tcPr>
            <w:tcW w:w="2413" w:type="dxa"/>
          </w:tcPr>
          <w:p w:rsidR="00BD67E5" w:rsidRDefault="00BD67E5" w:rsidP="001D299A">
            <w:pPr>
              <w:ind w:firstLine="0"/>
              <w:rPr>
                <w:sz w:val="24"/>
                <w:szCs w:val="24"/>
              </w:rPr>
            </w:pPr>
          </w:p>
          <w:p w:rsidR="00BD67E5" w:rsidRPr="00F32E0E" w:rsidRDefault="00BD67E5" w:rsidP="001D299A">
            <w:pPr>
              <w:ind w:firstLine="0"/>
              <w:rPr>
                <w:sz w:val="24"/>
                <w:szCs w:val="24"/>
              </w:rPr>
            </w:pPr>
            <w:r w:rsidRPr="00F32E0E">
              <w:rPr>
                <w:sz w:val="24"/>
                <w:szCs w:val="24"/>
              </w:rPr>
              <w:t>Председатель ПРГ</w:t>
            </w:r>
          </w:p>
        </w:tc>
        <w:tc>
          <w:tcPr>
            <w:tcW w:w="4447" w:type="dxa"/>
            <w:vAlign w:val="center"/>
          </w:tcPr>
          <w:p w:rsidR="00BD67E5" w:rsidRDefault="00BD67E5" w:rsidP="007D7676">
            <w:pPr>
              <w:spacing w:after="120"/>
              <w:ind w:firstLine="0"/>
              <w:rPr>
                <w:b/>
                <w:sz w:val="24"/>
                <w:szCs w:val="24"/>
              </w:rPr>
            </w:pPr>
          </w:p>
          <w:p w:rsidR="00BD67E5" w:rsidRPr="00783D24" w:rsidRDefault="00BD67E5" w:rsidP="007D7676">
            <w:pPr>
              <w:spacing w:after="120"/>
              <w:ind w:firstLine="0"/>
              <w:rPr>
                <w:b/>
                <w:sz w:val="24"/>
                <w:szCs w:val="24"/>
              </w:rPr>
            </w:pPr>
            <w:r w:rsidRPr="00783D24">
              <w:rPr>
                <w:b/>
                <w:sz w:val="24"/>
                <w:szCs w:val="24"/>
              </w:rPr>
              <w:t>_________________________</w:t>
            </w:r>
          </w:p>
        </w:tc>
        <w:tc>
          <w:tcPr>
            <w:tcW w:w="2638" w:type="dxa"/>
            <w:vAlign w:val="center"/>
          </w:tcPr>
          <w:p w:rsidR="00BD67E5" w:rsidRPr="00F32E0E" w:rsidRDefault="007D7676" w:rsidP="007D7676">
            <w:pPr>
              <w:ind w:firstLine="0"/>
              <w:rPr>
                <w:sz w:val="24"/>
                <w:szCs w:val="24"/>
              </w:rPr>
            </w:pPr>
            <w:r>
              <w:rPr>
                <w:sz w:val="24"/>
                <w:szCs w:val="24"/>
              </w:rPr>
              <w:t>____________</w:t>
            </w:r>
          </w:p>
        </w:tc>
      </w:tr>
      <w:tr w:rsidR="00BD67E5" w:rsidRPr="00F32E0E" w:rsidTr="007D7676">
        <w:tc>
          <w:tcPr>
            <w:tcW w:w="2413" w:type="dxa"/>
          </w:tcPr>
          <w:p w:rsidR="00BD67E5" w:rsidRPr="00162E81" w:rsidRDefault="00BD67E5" w:rsidP="001D299A">
            <w:pPr>
              <w:ind w:firstLine="0"/>
              <w:rPr>
                <w:sz w:val="24"/>
                <w:szCs w:val="24"/>
              </w:rPr>
            </w:pPr>
          </w:p>
          <w:p w:rsidR="00BD67E5" w:rsidRPr="00162E81" w:rsidRDefault="00BD67E5" w:rsidP="001D299A">
            <w:pPr>
              <w:ind w:firstLine="0"/>
              <w:rPr>
                <w:sz w:val="24"/>
                <w:szCs w:val="24"/>
              </w:rPr>
            </w:pPr>
          </w:p>
          <w:p w:rsidR="00BD67E5" w:rsidRPr="00162E81" w:rsidRDefault="00BD67E5" w:rsidP="001D299A">
            <w:pPr>
              <w:ind w:firstLine="0"/>
              <w:rPr>
                <w:sz w:val="24"/>
                <w:szCs w:val="24"/>
              </w:rPr>
            </w:pPr>
            <w:r w:rsidRPr="00162E81">
              <w:rPr>
                <w:sz w:val="24"/>
                <w:szCs w:val="24"/>
              </w:rPr>
              <w:t>Секретарь ПРГ</w:t>
            </w:r>
          </w:p>
        </w:tc>
        <w:tc>
          <w:tcPr>
            <w:tcW w:w="4447" w:type="dxa"/>
            <w:vAlign w:val="center"/>
          </w:tcPr>
          <w:p w:rsidR="00BD67E5" w:rsidRPr="00162E81" w:rsidRDefault="00BD67E5" w:rsidP="007D7676">
            <w:pPr>
              <w:ind w:firstLine="0"/>
              <w:rPr>
                <w:b/>
                <w:sz w:val="24"/>
                <w:szCs w:val="24"/>
              </w:rPr>
            </w:pPr>
          </w:p>
          <w:p w:rsidR="00BD67E5" w:rsidRPr="00162E81" w:rsidRDefault="00BD67E5" w:rsidP="007D7676">
            <w:pPr>
              <w:ind w:firstLine="0"/>
              <w:rPr>
                <w:b/>
                <w:sz w:val="24"/>
                <w:szCs w:val="24"/>
              </w:rPr>
            </w:pPr>
          </w:p>
          <w:p w:rsidR="00BD67E5" w:rsidRPr="00162E81" w:rsidRDefault="00BD67E5" w:rsidP="007D7676">
            <w:pPr>
              <w:ind w:firstLine="0"/>
              <w:rPr>
                <w:b/>
                <w:sz w:val="24"/>
                <w:szCs w:val="24"/>
              </w:rPr>
            </w:pPr>
            <w:r w:rsidRPr="00162E81">
              <w:rPr>
                <w:b/>
                <w:sz w:val="24"/>
                <w:szCs w:val="24"/>
              </w:rPr>
              <w:t>_________________________</w:t>
            </w:r>
          </w:p>
        </w:tc>
        <w:tc>
          <w:tcPr>
            <w:tcW w:w="2638" w:type="dxa"/>
            <w:vAlign w:val="center"/>
          </w:tcPr>
          <w:p w:rsidR="00BD67E5" w:rsidRPr="00162E81" w:rsidRDefault="00BD67E5" w:rsidP="007D7676">
            <w:pPr>
              <w:ind w:firstLine="0"/>
              <w:rPr>
                <w:sz w:val="24"/>
                <w:szCs w:val="24"/>
              </w:rPr>
            </w:pPr>
          </w:p>
          <w:p w:rsidR="00BD67E5" w:rsidRPr="00162E81" w:rsidRDefault="007D7676" w:rsidP="007D7676">
            <w:pPr>
              <w:pStyle w:val="a3"/>
              <w:spacing w:after="0"/>
              <w:ind w:left="0"/>
              <w:rPr>
                <w:b/>
              </w:rPr>
            </w:pPr>
            <w:r>
              <w:rPr>
                <w:b/>
              </w:rPr>
              <w:t>____________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24"/>
          <w:szCs w:val="24"/>
        </w:rPr>
      </w:pPr>
      <w:r w:rsidRPr="00F71E36">
        <w:rPr>
          <w:b/>
          <w:bCs/>
          <w:sz w:val="24"/>
          <w:szCs w:val="24"/>
        </w:rPr>
        <w:t xml:space="preserve">" </w:t>
      </w:r>
      <w:r w:rsidR="00EF2352">
        <w:rPr>
          <w:b/>
          <w:bCs/>
          <w:sz w:val="24"/>
          <w:szCs w:val="24"/>
        </w:rPr>
        <w:t>09</w:t>
      </w:r>
      <w:r w:rsidR="00B46AF9">
        <w:rPr>
          <w:b/>
          <w:bCs/>
          <w:sz w:val="24"/>
          <w:szCs w:val="24"/>
        </w:rPr>
        <w:t xml:space="preserve"> </w:t>
      </w:r>
      <w:r w:rsidRPr="00F71E36">
        <w:rPr>
          <w:b/>
          <w:bCs/>
          <w:sz w:val="24"/>
          <w:szCs w:val="24"/>
        </w:rPr>
        <w:t>"</w:t>
      </w:r>
      <w:r>
        <w:rPr>
          <w:b/>
          <w:bCs/>
          <w:sz w:val="24"/>
          <w:szCs w:val="24"/>
        </w:rPr>
        <w:t xml:space="preserve"> </w:t>
      </w:r>
      <w:r w:rsidR="00B46AF9">
        <w:rPr>
          <w:b/>
          <w:bCs/>
          <w:sz w:val="24"/>
          <w:szCs w:val="24"/>
        </w:rPr>
        <w:t>октя</w:t>
      </w:r>
      <w:r>
        <w:rPr>
          <w:b/>
          <w:bCs/>
          <w:sz w:val="24"/>
          <w:szCs w:val="24"/>
        </w:rPr>
        <w:t>бря 2014г.</w:t>
      </w: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7D7676" w:rsidRDefault="007D7676" w:rsidP="00812382">
      <w:pPr>
        <w:tabs>
          <w:tab w:val="clear" w:pos="709"/>
          <w:tab w:val="left" w:pos="0"/>
          <w:tab w:val="center" w:pos="7781"/>
        </w:tabs>
        <w:ind w:firstLine="0"/>
        <w:rPr>
          <w:b/>
          <w:bCs/>
          <w:sz w:val="24"/>
          <w:szCs w:val="24"/>
        </w:rPr>
      </w:pPr>
    </w:p>
    <w:p w:rsidR="00EF2352" w:rsidRDefault="002B563F" w:rsidP="00812382">
      <w:pPr>
        <w:tabs>
          <w:tab w:val="clear" w:pos="709"/>
          <w:tab w:val="left" w:pos="0"/>
          <w:tab w:val="center" w:pos="7781"/>
        </w:tabs>
        <w:ind w:firstLine="0"/>
        <w:rPr>
          <w:b/>
          <w:bCs/>
          <w:sz w:val="24"/>
          <w:szCs w:val="24"/>
        </w:rPr>
      </w:pPr>
      <w:r>
        <w:rPr>
          <w:b/>
          <w:bCs/>
          <w:noProof/>
          <w:snapToGrid/>
          <w:sz w:val="24"/>
          <w:szCs w:val="24"/>
        </w:rPr>
        <w:lastRenderedPageBreak/>
        <w:pict>
          <v:rect id="_x0000_s1026" style="position:absolute;margin-left:231.6pt;margin-top:7.1pt;width:239.8pt;height:49.45pt;z-index:251658240" stroked="f">
            <v:textbox>
              <w:txbxContent>
                <w:p w:rsidR="00EF2352" w:rsidRDefault="00EF2352" w:rsidP="00EF2352">
                  <w:pPr>
                    <w:ind w:firstLine="0"/>
                    <w:rPr>
                      <w:sz w:val="24"/>
                      <w:szCs w:val="24"/>
                    </w:rPr>
                  </w:pPr>
                  <w:r>
                    <w:rPr>
                      <w:sz w:val="24"/>
                      <w:szCs w:val="24"/>
                    </w:rPr>
                    <w:t xml:space="preserve">Приложение № 1 </w:t>
                  </w:r>
                </w:p>
                <w:p w:rsidR="00EF2352" w:rsidRDefault="00EF2352" w:rsidP="00EF2352">
                  <w:pPr>
                    <w:ind w:firstLine="0"/>
                    <w:rPr>
                      <w:sz w:val="24"/>
                      <w:szCs w:val="24"/>
                    </w:rPr>
                  </w:pPr>
                  <w:r>
                    <w:rPr>
                      <w:sz w:val="24"/>
                      <w:szCs w:val="24"/>
                    </w:rPr>
                    <w:t xml:space="preserve">к Протоколу от " 09 " октября 2014г. </w:t>
                  </w:r>
                </w:p>
                <w:p w:rsidR="00EF2352" w:rsidRPr="00EF2352" w:rsidRDefault="00EF2352" w:rsidP="00EF2352">
                  <w:pPr>
                    <w:ind w:firstLine="0"/>
                    <w:rPr>
                      <w:sz w:val="24"/>
                      <w:szCs w:val="24"/>
                    </w:rPr>
                  </w:pPr>
                  <w:r>
                    <w:rPr>
                      <w:sz w:val="24"/>
                      <w:szCs w:val="24"/>
                    </w:rPr>
                    <w:t>№38-Р/ПРГ</w:t>
                  </w:r>
                </w:p>
              </w:txbxContent>
            </v:textbox>
          </v:rect>
        </w:pict>
      </w: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EF2352">
      <w:pPr>
        <w:tabs>
          <w:tab w:val="clear" w:pos="709"/>
          <w:tab w:val="left" w:pos="0"/>
          <w:tab w:val="center" w:pos="7781"/>
        </w:tabs>
        <w:ind w:firstLine="0"/>
        <w:jc w:val="center"/>
        <w:rPr>
          <w:b/>
          <w:bCs/>
          <w:sz w:val="24"/>
          <w:szCs w:val="24"/>
        </w:rPr>
      </w:pPr>
      <w:r>
        <w:rPr>
          <w:b/>
          <w:bCs/>
          <w:sz w:val="24"/>
          <w:szCs w:val="24"/>
        </w:rPr>
        <w:t>Сведения об объемах и стоимости Товара</w:t>
      </w:r>
    </w:p>
    <w:p w:rsidR="00EF2352" w:rsidRDefault="00EF2352" w:rsidP="00812382">
      <w:pPr>
        <w:tabs>
          <w:tab w:val="clear" w:pos="709"/>
          <w:tab w:val="left" w:pos="0"/>
          <w:tab w:val="center" w:pos="7781"/>
        </w:tabs>
        <w:ind w:firstLine="0"/>
        <w:rPr>
          <w:b/>
          <w:bCs/>
          <w:sz w:val="24"/>
          <w:szCs w:val="24"/>
        </w:rPr>
      </w:pPr>
    </w:p>
    <w:tbl>
      <w:tblPr>
        <w:tblW w:w="5542" w:type="pct"/>
        <w:tblInd w:w="-1026" w:type="dxa"/>
        <w:tblLayout w:type="fixed"/>
        <w:tblLook w:val="0000"/>
      </w:tblPr>
      <w:tblGrid>
        <w:gridCol w:w="567"/>
        <w:gridCol w:w="5103"/>
        <w:gridCol w:w="1140"/>
        <w:gridCol w:w="1276"/>
        <w:gridCol w:w="9"/>
        <w:gridCol w:w="1265"/>
        <w:gridCol w:w="15"/>
        <w:gridCol w:w="11"/>
        <w:gridCol w:w="1529"/>
        <w:gridCol w:w="7"/>
      </w:tblGrid>
      <w:tr w:rsidR="00064436" w:rsidRPr="00644C6D" w:rsidTr="00256106">
        <w:trPr>
          <w:trHeight w:val="1803"/>
        </w:trPr>
        <w:tc>
          <w:tcPr>
            <w:tcW w:w="260" w:type="pct"/>
            <w:tcBorders>
              <w:top w:val="single" w:sz="4" w:space="0" w:color="auto"/>
              <w:left w:val="single" w:sz="4" w:space="0" w:color="auto"/>
              <w:bottom w:val="single" w:sz="4" w:space="0" w:color="auto"/>
              <w:right w:val="single" w:sz="4" w:space="0" w:color="auto"/>
            </w:tcBorders>
            <w:vAlign w:val="center"/>
          </w:tcPr>
          <w:p w:rsidR="00EF2352" w:rsidRPr="00644C6D" w:rsidRDefault="00EF2352" w:rsidP="00EF2352">
            <w:pPr>
              <w:ind w:left="-1212" w:right="-108"/>
              <w:jc w:val="center"/>
              <w:rPr>
                <w:sz w:val="20"/>
              </w:rPr>
            </w:pPr>
            <w:r w:rsidRPr="00644C6D">
              <w:rPr>
                <w:sz w:val="20"/>
              </w:rPr>
              <w:t>№ п/п</w:t>
            </w:r>
          </w:p>
        </w:tc>
        <w:tc>
          <w:tcPr>
            <w:tcW w:w="2336" w:type="pct"/>
            <w:tcBorders>
              <w:top w:val="single" w:sz="4" w:space="0" w:color="auto"/>
              <w:left w:val="single" w:sz="4" w:space="0" w:color="auto"/>
              <w:bottom w:val="single" w:sz="4" w:space="0" w:color="auto"/>
              <w:right w:val="single" w:sz="4" w:space="0" w:color="auto"/>
            </w:tcBorders>
            <w:vAlign w:val="center"/>
          </w:tcPr>
          <w:p w:rsidR="00EF2352" w:rsidRPr="00644C6D" w:rsidRDefault="00EF2352" w:rsidP="00BB014F">
            <w:pPr>
              <w:jc w:val="center"/>
              <w:rPr>
                <w:sz w:val="20"/>
              </w:rPr>
            </w:pPr>
            <w:r w:rsidRPr="00644C6D">
              <w:rPr>
                <w:sz w:val="20"/>
              </w:rPr>
              <w:t>Наименование Товара</w:t>
            </w:r>
          </w:p>
        </w:tc>
        <w:tc>
          <w:tcPr>
            <w:tcW w:w="522" w:type="pct"/>
            <w:tcBorders>
              <w:top w:val="single" w:sz="4" w:space="0" w:color="auto"/>
              <w:left w:val="single" w:sz="4" w:space="0" w:color="auto"/>
              <w:bottom w:val="single" w:sz="4" w:space="0" w:color="auto"/>
              <w:right w:val="single" w:sz="4" w:space="0" w:color="auto"/>
            </w:tcBorders>
            <w:vAlign w:val="center"/>
          </w:tcPr>
          <w:p w:rsidR="00EF2352" w:rsidRPr="00644C6D" w:rsidRDefault="00EF2352" w:rsidP="00EF2352">
            <w:pPr>
              <w:ind w:firstLine="0"/>
              <w:jc w:val="center"/>
              <w:rPr>
                <w:sz w:val="20"/>
              </w:rPr>
            </w:pPr>
            <w:r w:rsidRPr="00644C6D">
              <w:rPr>
                <w:sz w:val="20"/>
              </w:rPr>
              <w:t>Ед. изм</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EF2352" w:rsidP="00EF2352">
            <w:pPr>
              <w:ind w:firstLine="0"/>
              <w:jc w:val="center"/>
              <w:rPr>
                <w:sz w:val="20"/>
              </w:rPr>
            </w:pPr>
            <w:r w:rsidRPr="00644C6D">
              <w:rPr>
                <w:sz w:val="20"/>
              </w:rPr>
              <w:t>Кол-во Товара</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EF2352" w:rsidP="00EF2352">
            <w:pPr>
              <w:ind w:firstLine="0"/>
              <w:jc w:val="center"/>
              <w:rPr>
                <w:sz w:val="20"/>
              </w:rPr>
            </w:pPr>
            <w:r>
              <w:rPr>
                <w:sz w:val="20"/>
              </w:rPr>
              <w:t xml:space="preserve">Цена за 1 ед.Товара </w:t>
            </w:r>
            <w:r w:rsidRPr="00644C6D">
              <w:rPr>
                <w:sz w:val="20"/>
              </w:rPr>
              <w:t>в руб. без учета НДС</w:t>
            </w:r>
          </w:p>
          <w:p w:rsidR="00EF2352" w:rsidRPr="00644C6D" w:rsidRDefault="00EF2352" w:rsidP="00EF2352">
            <w:pPr>
              <w:ind w:firstLine="0"/>
              <w:jc w:val="center"/>
              <w:rPr>
                <w:sz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EF2352" w:rsidP="00EF2352">
            <w:pPr>
              <w:ind w:firstLine="0"/>
              <w:jc w:val="center"/>
              <w:rPr>
                <w:sz w:val="20"/>
              </w:rPr>
            </w:pPr>
            <w:r>
              <w:rPr>
                <w:sz w:val="20"/>
              </w:rPr>
              <w:t>С</w:t>
            </w:r>
            <w:r w:rsidRPr="00644C6D">
              <w:rPr>
                <w:sz w:val="20"/>
              </w:rPr>
              <w:t>тоимость Товара в руб. без учета НДС</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EF2352">
            <w:pPr>
              <w:ind w:left="-250" w:firstLine="65"/>
              <w:jc w:val="center"/>
              <w:rPr>
                <w:sz w:val="20"/>
              </w:rPr>
            </w:pPr>
            <w:r w:rsidRPr="00644C6D">
              <w:rPr>
                <w:sz w:val="20"/>
              </w:rPr>
              <w:t>1.</w:t>
            </w:r>
          </w:p>
        </w:tc>
        <w:tc>
          <w:tcPr>
            <w:tcW w:w="2336" w:type="pct"/>
            <w:tcBorders>
              <w:top w:val="nil"/>
              <w:left w:val="nil"/>
              <w:bottom w:val="single" w:sz="4" w:space="0" w:color="auto"/>
              <w:right w:val="single" w:sz="4" w:space="0" w:color="auto"/>
            </w:tcBorders>
            <w:vAlign w:val="center"/>
          </w:tcPr>
          <w:p w:rsidR="00EF2352" w:rsidRPr="00E4170A" w:rsidRDefault="00EF2352" w:rsidP="00EF2352">
            <w:pPr>
              <w:pStyle w:val="29"/>
              <w:suppressAutoHyphens/>
              <w:ind w:left="33"/>
              <w:rPr>
                <w:noProof/>
                <w:color w:val="000000" w:themeColor="text1"/>
                <w:sz w:val="20"/>
                <w:szCs w:val="20"/>
              </w:rPr>
            </w:pPr>
            <w:r w:rsidRPr="008C53E2">
              <w:rPr>
                <w:noProof/>
                <w:color w:val="000000" w:themeColor="text1"/>
                <w:sz w:val="20"/>
                <w:szCs w:val="20"/>
              </w:rPr>
              <w:t xml:space="preserve">Электроды АНО и УОНИ </w:t>
            </w:r>
            <w:r w:rsidRPr="00644C6D">
              <w:rPr>
                <w:noProof/>
                <w:color w:val="000000" w:themeColor="text1"/>
                <w:sz w:val="20"/>
                <w:szCs w:val="20"/>
                <w:lang w:val="en-US"/>
              </w:rPr>
              <w:t>d</w:t>
            </w:r>
            <w:r w:rsidRPr="008C53E2">
              <w:rPr>
                <w:noProof/>
                <w:color w:val="000000" w:themeColor="text1"/>
                <w:sz w:val="20"/>
                <w:szCs w:val="20"/>
              </w:rPr>
              <w:t xml:space="preserve"> 3 мм</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кг</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13350</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256106" w:rsidP="00256106">
            <w:pPr>
              <w:ind w:firstLine="19"/>
              <w:jc w:val="center"/>
              <w:rPr>
                <w:sz w:val="20"/>
              </w:rPr>
            </w:pPr>
            <w:r>
              <w:rPr>
                <w:sz w:val="20"/>
              </w:rPr>
              <w:t>75,42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256106" w:rsidP="00256106">
            <w:pPr>
              <w:ind w:firstLine="15"/>
              <w:jc w:val="center"/>
              <w:rPr>
                <w:sz w:val="20"/>
              </w:rPr>
            </w:pPr>
            <w:r>
              <w:rPr>
                <w:sz w:val="20"/>
              </w:rPr>
              <w:t>1 006 857,00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EF2352">
            <w:pPr>
              <w:ind w:left="-250" w:firstLine="65"/>
              <w:jc w:val="center"/>
              <w:rPr>
                <w:sz w:val="20"/>
              </w:rPr>
            </w:pPr>
            <w:r w:rsidRPr="00644C6D">
              <w:rPr>
                <w:sz w:val="20"/>
              </w:rPr>
              <w:t>2.</w:t>
            </w:r>
          </w:p>
        </w:tc>
        <w:tc>
          <w:tcPr>
            <w:tcW w:w="2336" w:type="pct"/>
            <w:tcBorders>
              <w:top w:val="nil"/>
              <w:left w:val="nil"/>
              <w:bottom w:val="single" w:sz="4" w:space="0" w:color="auto"/>
              <w:right w:val="single" w:sz="4" w:space="0" w:color="auto"/>
            </w:tcBorders>
            <w:vAlign w:val="center"/>
          </w:tcPr>
          <w:p w:rsidR="00EF2352" w:rsidRPr="00E4170A" w:rsidRDefault="00EF2352" w:rsidP="00EF2352">
            <w:pPr>
              <w:pStyle w:val="29"/>
              <w:suppressAutoHyphens/>
              <w:ind w:left="33"/>
              <w:rPr>
                <w:noProof/>
                <w:color w:val="000000" w:themeColor="text1"/>
                <w:sz w:val="20"/>
                <w:szCs w:val="20"/>
              </w:rPr>
            </w:pPr>
            <w:r w:rsidRPr="008C53E2">
              <w:rPr>
                <w:noProof/>
                <w:color w:val="000000" w:themeColor="text1"/>
                <w:sz w:val="20"/>
                <w:szCs w:val="20"/>
              </w:rPr>
              <w:t xml:space="preserve">Электроды АНО и УОНИ </w:t>
            </w:r>
            <w:r w:rsidRPr="00644C6D">
              <w:rPr>
                <w:noProof/>
                <w:color w:val="000000" w:themeColor="text1"/>
                <w:sz w:val="20"/>
                <w:szCs w:val="20"/>
                <w:lang w:val="en-US"/>
              </w:rPr>
              <w:t>d</w:t>
            </w:r>
            <w:r w:rsidRPr="008C53E2">
              <w:rPr>
                <w:noProof/>
                <w:color w:val="000000" w:themeColor="text1"/>
                <w:sz w:val="20"/>
                <w:szCs w:val="20"/>
              </w:rPr>
              <w:t xml:space="preserve"> 4 мм</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кг</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7250</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256106" w:rsidP="00256106">
            <w:pPr>
              <w:ind w:firstLine="19"/>
              <w:jc w:val="center"/>
              <w:rPr>
                <w:sz w:val="20"/>
              </w:rPr>
            </w:pPr>
            <w:r>
              <w:rPr>
                <w:sz w:val="20"/>
              </w:rPr>
              <w:t>62,71</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256106" w:rsidP="00256106">
            <w:pPr>
              <w:ind w:firstLine="15"/>
              <w:jc w:val="center"/>
              <w:rPr>
                <w:sz w:val="20"/>
              </w:rPr>
            </w:pPr>
            <w:r>
              <w:rPr>
                <w:sz w:val="20"/>
              </w:rPr>
              <w:t>454 647,50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EF2352">
            <w:pPr>
              <w:ind w:left="-250" w:firstLine="65"/>
              <w:jc w:val="center"/>
              <w:rPr>
                <w:sz w:val="20"/>
              </w:rPr>
            </w:pPr>
            <w:r w:rsidRPr="00644C6D">
              <w:rPr>
                <w:sz w:val="20"/>
              </w:rPr>
              <w:t>3.</w:t>
            </w:r>
          </w:p>
        </w:tc>
        <w:tc>
          <w:tcPr>
            <w:tcW w:w="2336" w:type="pct"/>
            <w:tcBorders>
              <w:top w:val="nil"/>
              <w:left w:val="nil"/>
              <w:bottom w:val="single" w:sz="4" w:space="0" w:color="auto"/>
              <w:right w:val="single" w:sz="4" w:space="0" w:color="auto"/>
            </w:tcBorders>
            <w:vAlign w:val="center"/>
          </w:tcPr>
          <w:p w:rsidR="00EF2352" w:rsidRPr="00E4170A" w:rsidRDefault="00EF2352" w:rsidP="00EF2352">
            <w:pPr>
              <w:pStyle w:val="29"/>
              <w:suppressAutoHyphens/>
              <w:ind w:left="33"/>
              <w:rPr>
                <w:noProof/>
                <w:color w:val="000000" w:themeColor="text1"/>
                <w:sz w:val="20"/>
                <w:szCs w:val="20"/>
              </w:rPr>
            </w:pPr>
            <w:r w:rsidRPr="008C53E2">
              <w:rPr>
                <w:noProof/>
                <w:color w:val="000000" w:themeColor="text1"/>
                <w:sz w:val="20"/>
                <w:szCs w:val="20"/>
              </w:rPr>
              <w:t xml:space="preserve">Проволока сварочная металлическая омедненная </w:t>
            </w:r>
            <w:r w:rsidRPr="00644C6D">
              <w:rPr>
                <w:noProof/>
                <w:color w:val="000000" w:themeColor="text1"/>
                <w:sz w:val="20"/>
                <w:szCs w:val="20"/>
                <w:lang w:val="en-US"/>
              </w:rPr>
              <w:t>d</w:t>
            </w:r>
            <w:r w:rsidRPr="008C53E2">
              <w:rPr>
                <w:noProof/>
                <w:color w:val="000000" w:themeColor="text1"/>
                <w:sz w:val="20"/>
                <w:szCs w:val="20"/>
              </w:rPr>
              <w:t xml:space="preserve"> 1 мм</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кг</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4550</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256106" w:rsidP="00256106">
            <w:pPr>
              <w:ind w:firstLine="19"/>
              <w:jc w:val="center"/>
              <w:rPr>
                <w:sz w:val="20"/>
              </w:rPr>
            </w:pPr>
            <w:r>
              <w:rPr>
                <w:sz w:val="20"/>
              </w:rPr>
              <w:t>76,27</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256106" w:rsidP="00256106">
            <w:pPr>
              <w:ind w:firstLine="15"/>
              <w:jc w:val="center"/>
              <w:rPr>
                <w:sz w:val="20"/>
              </w:rPr>
            </w:pPr>
            <w:r>
              <w:rPr>
                <w:sz w:val="20"/>
              </w:rPr>
              <w:t>347 028,50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EF2352">
            <w:pPr>
              <w:ind w:left="-250" w:firstLine="65"/>
              <w:jc w:val="center"/>
              <w:rPr>
                <w:sz w:val="20"/>
              </w:rPr>
            </w:pPr>
            <w:r w:rsidRPr="00644C6D">
              <w:rPr>
                <w:sz w:val="20"/>
              </w:rPr>
              <w:t>4.</w:t>
            </w:r>
          </w:p>
        </w:tc>
        <w:tc>
          <w:tcPr>
            <w:tcW w:w="2336" w:type="pct"/>
            <w:tcBorders>
              <w:top w:val="nil"/>
              <w:left w:val="nil"/>
              <w:bottom w:val="single" w:sz="4" w:space="0" w:color="auto"/>
              <w:right w:val="single" w:sz="4" w:space="0" w:color="auto"/>
            </w:tcBorders>
            <w:vAlign w:val="center"/>
          </w:tcPr>
          <w:p w:rsidR="00EF2352" w:rsidRPr="00644C6D" w:rsidRDefault="00EF2352" w:rsidP="00EF2352">
            <w:pPr>
              <w:ind w:left="33" w:firstLine="0"/>
              <w:rPr>
                <w:noProof/>
                <w:sz w:val="20"/>
              </w:rPr>
            </w:pPr>
            <w:r w:rsidRPr="00644C6D">
              <w:rPr>
                <w:noProof/>
                <w:sz w:val="20"/>
              </w:rPr>
              <w:t xml:space="preserve">Газ углекислотный технический в баллонах по 40 литров </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255</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256106" w:rsidP="00256106">
            <w:pPr>
              <w:ind w:firstLine="19"/>
              <w:jc w:val="center"/>
              <w:rPr>
                <w:sz w:val="20"/>
              </w:rPr>
            </w:pPr>
            <w:r>
              <w:rPr>
                <w:sz w:val="20"/>
              </w:rPr>
              <w:t>1 196,61</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256106" w:rsidP="00256106">
            <w:pPr>
              <w:ind w:firstLine="15"/>
              <w:jc w:val="center"/>
              <w:rPr>
                <w:sz w:val="20"/>
              </w:rPr>
            </w:pPr>
            <w:r>
              <w:rPr>
                <w:sz w:val="20"/>
              </w:rPr>
              <w:t>305 135,55</w:t>
            </w:r>
          </w:p>
        </w:tc>
      </w:tr>
      <w:tr w:rsidR="00EF2352" w:rsidRPr="00644C6D" w:rsidTr="00064436">
        <w:trPr>
          <w:trHeight w:val="315"/>
        </w:trPr>
        <w:tc>
          <w:tcPr>
            <w:tcW w:w="5000" w:type="pct"/>
            <w:gridSpan w:val="10"/>
            <w:tcBorders>
              <w:top w:val="nil"/>
              <w:left w:val="single" w:sz="4" w:space="0" w:color="auto"/>
              <w:bottom w:val="single" w:sz="4" w:space="0" w:color="auto"/>
              <w:right w:val="single" w:sz="4" w:space="0" w:color="auto"/>
            </w:tcBorders>
            <w:noWrap/>
            <w:vAlign w:val="center"/>
          </w:tcPr>
          <w:p w:rsidR="00EF2352" w:rsidRPr="00545C23" w:rsidRDefault="00EF2352" w:rsidP="00BB014F">
            <w:pPr>
              <w:jc w:val="center"/>
              <w:rPr>
                <w:sz w:val="20"/>
              </w:rPr>
            </w:pPr>
            <w:r w:rsidRPr="00545C23">
              <w:rPr>
                <w:b/>
                <w:bCs/>
                <w:color w:val="000000"/>
                <w:sz w:val="20"/>
              </w:rPr>
              <w:t>Сменные части для Spectrum-875 Auto-Line</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760" w:right="-109"/>
              <w:rPr>
                <w:sz w:val="20"/>
              </w:rPr>
            </w:pPr>
            <w:r w:rsidRPr="00644C6D">
              <w:rPr>
                <w:sz w:val="20"/>
              </w:rPr>
              <w:t>5.</w:t>
            </w:r>
          </w:p>
        </w:tc>
        <w:tc>
          <w:tcPr>
            <w:tcW w:w="2336" w:type="pct"/>
            <w:tcBorders>
              <w:top w:val="nil"/>
              <w:left w:val="nil"/>
              <w:bottom w:val="single" w:sz="4" w:space="0" w:color="auto"/>
              <w:right w:val="single" w:sz="4" w:space="0" w:color="auto"/>
            </w:tcBorders>
          </w:tcPr>
          <w:p w:rsidR="00EF2352" w:rsidRPr="00545C23" w:rsidRDefault="00EF2352" w:rsidP="00EF2352">
            <w:pPr>
              <w:ind w:left="33" w:firstLine="0"/>
              <w:rPr>
                <w:color w:val="000000"/>
                <w:sz w:val="20"/>
              </w:rPr>
            </w:pPr>
            <w:r w:rsidRPr="00545C23">
              <w:rPr>
                <w:color w:val="000000"/>
                <w:sz w:val="20"/>
              </w:rPr>
              <w:t>300491 RTI Фильтр-влагопоглотитель магистральный, kit</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18</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256106" w:rsidP="00256106">
            <w:pPr>
              <w:ind w:firstLine="0"/>
              <w:jc w:val="center"/>
              <w:rPr>
                <w:sz w:val="20"/>
              </w:rPr>
            </w:pPr>
            <w:r>
              <w:rPr>
                <w:sz w:val="20"/>
              </w:rPr>
              <w:t>13 559,32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256106" w:rsidP="00256106">
            <w:pPr>
              <w:ind w:firstLine="0"/>
              <w:jc w:val="center"/>
              <w:rPr>
                <w:sz w:val="20"/>
              </w:rPr>
            </w:pPr>
            <w:r>
              <w:rPr>
                <w:sz w:val="20"/>
              </w:rPr>
              <w:t>244 067,76</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760" w:right="-109"/>
              <w:rPr>
                <w:sz w:val="20"/>
              </w:rPr>
            </w:pPr>
            <w:r w:rsidRPr="00644C6D">
              <w:rPr>
                <w:sz w:val="20"/>
              </w:rPr>
              <w:t>6.</w:t>
            </w:r>
          </w:p>
        </w:tc>
        <w:tc>
          <w:tcPr>
            <w:tcW w:w="2336" w:type="pct"/>
            <w:tcBorders>
              <w:top w:val="nil"/>
              <w:left w:val="nil"/>
              <w:bottom w:val="single" w:sz="4" w:space="0" w:color="auto"/>
              <w:right w:val="single" w:sz="4" w:space="0" w:color="auto"/>
            </w:tcBorders>
          </w:tcPr>
          <w:p w:rsidR="00EF2352" w:rsidRPr="00545C23" w:rsidRDefault="00EF2352" w:rsidP="00EF2352">
            <w:pPr>
              <w:ind w:left="33" w:firstLine="0"/>
              <w:rPr>
                <w:color w:val="000000"/>
                <w:sz w:val="20"/>
              </w:rPr>
            </w:pPr>
            <w:r w:rsidRPr="00545C23">
              <w:rPr>
                <w:color w:val="000000"/>
                <w:sz w:val="20"/>
              </w:rPr>
              <w:t>212771 RTI Сменный фильтрующий элемент</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40</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256106" w:rsidP="00256106">
            <w:pPr>
              <w:ind w:firstLine="0"/>
              <w:jc w:val="center"/>
              <w:rPr>
                <w:sz w:val="20"/>
              </w:rPr>
            </w:pPr>
            <w:r>
              <w:rPr>
                <w:sz w:val="20"/>
              </w:rPr>
              <w:t>3 050,85</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256106" w:rsidP="00256106">
            <w:pPr>
              <w:ind w:firstLine="0"/>
              <w:jc w:val="center"/>
              <w:rPr>
                <w:sz w:val="20"/>
              </w:rPr>
            </w:pPr>
            <w:r>
              <w:rPr>
                <w:sz w:val="20"/>
              </w:rPr>
              <w:t>122 034,00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760" w:right="-109"/>
              <w:rPr>
                <w:sz w:val="20"/>
              </w:rPr>
            </w:pPr>
            <w:r w:rsidRPr="00644C6D">
              <w:rPr>
                <w:sz w:val="20"/>
              </w:rPr>
              <w:t>7.</w:t>
            </w:r>
          </w:p>
        </w:tc>
        <w:tc>
          <w:tcPr>
            <w:tcW w:w="2336" w:type="pct"/>
            <w:tcBorders>
              <w:top w:val="nil"/>
              <w:left w:val="nil"/>
              <w:bottom w:val="single" w:sz="4" w:space="0" w:color="auto"/>
              <w:right w:val="single" w:sz="4" w:space="0" w:color="auto"/>
            </w:tcBorders>
          </w:tcPr>
          <w:p w:rsidR="00EF2352" w:rsidRPr="00545C23" w:rsidRDefault="00EF2352" w:rsidP="00EF2352">
            <w:pPr>
              <w:ind w:left="33" w:firstLine="0"/>
              <w:rPr>
                <w:color w:val="000000"/>
                <w:sz w:val="20"/>
              </w:rPr>
            </w:pPr>
            <w:r w:rsidRPr="00545C23">
              <w:rPr>
                <w:color w:val="000000"/>
                <w:sz w:val="20"/>
              </w:rPr>
              <w:t>239086 ICE-60T Комплект расходных материалов</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86" w:type="pct"/>
            <w:gridSpan w:val="2"/>
            <w:tcBorders>
              <w:top w:val="single" w:sz="4" w:space="0" w:color="auto"/>
              <w:left w:val="nil"/>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6 101,69</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73 220,28</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109" w:firstLine="0"/>
              <w:rPr>
                <w:sz w:val="20"/>
              </w:rPr>
            </w:pPr>
            <w:r w:rsidRPr="00644C6D">
              <w:rPr>
                <w:sz w:val="20"/>
              </w:rPr>
              <w:t>8.</w:t>
            </w:r>
          </w:p>
        </w:tc>
        <w:tc>
          <w:tcPr>
            <w:tcW w:w="2336" w:type="pct"/>
            <w:tcBorders>
              <w:top w:val="nil"/>
              <w:left w:val="nil"/>
              <w:bottom w:val="single" w:sz="4" w:space="0" w:color="auto"/>
              <w:right w:val="single" w:sz="4" w:space="0" w:color="auto"/>
            </w:tcBorders>
          </w:tcPr>
          <w:p w:rsidR="00EF2352" w:rsidRPr="00545C23" w:rsidRDefault="00EF2352" w:rsidP="00EF2352">
            <w:pPr>
              <w:ind w:left="33" w:firstLine="0"/>
              <w:rPr>
                <w:color w:val="000000"/>
                <w:sz w:val="20"/>
              </w:rPr>
            </w:pPr>
            <w:r w:rsidRPr="00545C23">
              <w:rPr>
                <w:color w:val="000000"/>
                <w:sz w:val="20"/>
              </w:rPr>
              <w:t>253054 Упорные направляющие ролики для плазменных горелок</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4</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2 711,86</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10 847,44</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109" w:firstLine="0"/>
              <w:rPr>
                <w:sz w:val="20"/>
              </w:rPr>
            </w:pPr>
            <w:r w:rsidRPr="00644C6D">
              <w:rPr>
                <w:sz w:val="20"/>
              </w:rPr>
              <w:t>9.</w:t>
            </w:r>
          </w:p>
        </w:tc>
        <w:tc>
          <w:tcPr>
            <w:tcW w:w="2336" w:type="pct"/>
            <w:tcBorders>
              <w:top w:val="nil"/>
              <w:left w:val="nil"/>
              <w:bottom w:val="single" w:sz="4" w:space="0" w:color="auto"/>
              <w:right w:val="single" w:sz="4" w:space="0" w:color="auto"/>
            </w:tcBorders>
          </w:tcPr>
          <w:p w:rsidR="00EF2352" w:rsidRPr="00545C23" w:rsidRDefault="00EF2352" w:rsidP="00EF2352">
            <w:pPr>
              <w:ind w:left="33" w:firstLine="0"/>
              <w:rPr>
                <w:color w:val="000000"/>
                <w:sz w:val="20"/>
              </w:rPr>
            </w:pPr>
            <w:r w:rsidRPr="00545C23">
              <w:rPr>
                <w:color w:val="000000"/>
                <w:sz w:val="20"/>
              </w:rPr>
              <w:t>Газовый шланг, 15 м</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1 118,64</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6 711,84</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250" w:firstLine="0"/>
              <w:rPr>
                <w:sz w:val="20"/>
              </w:rPr>
            </w:pPr>
            <w:r w:rsidRPr="00644C6D">
              <w:rPr>
                <w:sz w:val="20"/>
              </w:rPr>
              <w:t>10.</w:t>
            </w:r>
          </w:p>
        </w:tc>
        <w:tc>
          <w:tcPr>
            <w:tcW w:w="2336" w:type="pct"/>
            <w:tcBorders>
              <w:top w:val="nil"/>
              <w:left w:val="nil"/>
              <w:bottom w:val="single" w:sz="4" w:space="0" w:color="auto"/>
              <w:right w:val="single" w:sz="4" w:space="0" w:color="auto"/>
            </w:tcBorders>
          </w:tcPr>
          <w:p w:rsidR="00EF2352" w:rsidRPr="00545C23" w:rsidRDefault="00EF2352" w:rsidP="00064436">
            <w:pPr>
              <w:ind w:firstLine="0"/>
              <w:rPr>
                <w:color w:val="000000"/>
                <w:sz w:val="20"/>
              </w:rPr>
            </w:pPr>
            <w:r w:rsidRPr="00545C23">
              <w:rPr>
                <w:color w:val="000000"/>
                <w:sz w:val="20"/>
              </w:rPr>
              <w:t>228926 Фильтр воздушный для SPECTRUM, kit</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91" w:type="pct"/>
            <w:gridSpan w:val="3"/>
            <w:tcBorders>
              <w:top w:val="single" w:sz="4" w:space="0" w:color="auto"/>
              <w:left w:val="nil"/>
              <w:bottom w:val="single" w:sz="4" w:space="0" w:color="auto"/>
              <w:right w:val="single" w:sz="4" w:space="0" w:color="auto"/>
            </w:tcBorders>
            <w:vAlign w:val="center"/>
          </w:tcPr>
          <w:p w:rsidR="00EF2352" w:rsidRPr="00610A0A" w:rsidRDefault="00610A0A" w:rsidP="00256106">
            <w:pPr>
              <w:ind w:firstLine="0"/>
              <w:jc w:val="center"/>
              <w:rPr>
                <w:sz w:val="20"/>
              </w:rPr>
            </w:pPr>
            <w:r>
              <w:rPr>
                <w:sz w:val="20"/>
              </w:rPr>
              <w:t>3 898,31</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10A0A" w:rsidRDefault="00610A0A" w:rsidP="00256106">
            <w:pPr>
              <w:ind w:firstLine="0"/>
              <w:jc w:val="center"/>
              <w:rPr>
                <w:sz w:val="20"/>
              </w:rPr>
            </w:pPr>
            <w:r>
              <w:rPr>
                <w:sz w:val="20"/>
              </w:rPr>
              <w:t>46 779,72</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250" w:firstLine="0"/>
              <w:rPr>
                <w:sz w:val="20"/>
              </w:rPr>
            </w:pPr>
            <w:r w:rsidRPr="00644C6D">
              <w:rPr>
                <w:sz w:val="20"/>
              </w:rPr>
              <w:t>11.</w:t>
            </w:r>
          </w:p>
        </w:tc>
        <w:tc>
          <w:tcPr>
            <w:tcW w:w="2336" w:type="pct"/>
            <w:tcBorders>
              <w:top w:val="nil"/>
              <w:left w:val="nil"/>
              <w:bottom w:val="single" w:sz="4" w:space="0" w:color="auto"/>
              <w:right w:val="single" w:sz="4" w:space="0" w:color="auto"/>
            </w:tcBorders>
          </w:tcPr>
          <w:p w:rsidR="00EF2352" w:rsidRPr="00545C23" w:rsidRDefault="00EF2352" w:rsidP="00064436">
            <w:pPr>
              <w:ind w:firstLine="0"/>
              <w:rPr>
                <w:color w:val="000000"/>
                <w:sz w:val="20"/>
                <w:lang w:val="en-US"/>
              </w:rPr>
            </w:pPr>
            <w:r w:rsidRPr="00545C23">
              <w:rPr>
                <w:color w:val="000000"/>
                <w:sz w:val="20"/>
                <w:lang w:val="en-US"/>
              </w:rPr>
              <w:t>228928 ELEMENT, FILTER AIR REPLACEMENT IN-LINE</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677,97</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256106">
            <w:pPr>
              <w:ind w:firstLine="0"/>
              <w:jc w:val="center"/>
              <w:rPr>
                <w:sz w:val="20"/>
              </w:rPr>
            </w:pPr>
            <w:r>
              <w:rPr>
                <w:sz w:val="20"/>
              </w:rPr>
              <w:t>8 135,64</w:t>
            </w:r>
          </w:p>
        </w:tc>
      </w:tr>
      <w:tr w:rsidR="00064436" w:rsidRPr="00644C6D" w:rsidTr="00064436">
        <w:trPr>
          <w:trHeight w:val="315"/>
        </w:trPr>
        <w:tc>
          <w:tcPr>
            <w:tcW w:w="5000" w:type="pct"/>
            <w:gridSpan w:val="10"/>
            <w:tcBorders>
              <w:top w:val="nil"/>
              <w:left w:val="single" w:sz="4" w:space="0" w:color="auto"/>
              <w:bottom w:val="single" w:sz="4" w:space="0" w:color="auto"/>
              <w:right w:val="single" w:sz="4" w:space="0" w:color="auto"/>
            </w:tcBorders>
            <w:noWrap/>
            <w:vAlign w:val="center"/>
          </w:tcPr>
          <w:p w:rsidR="00064436" w:rsidRPr="00644C6D" w:rsidRDefault="00064436" w:rsidP="00BB014F">
            <w:pPr>
              <w:jc w:val="center"/>
              <w:rPr>
                <w:sz w:val="20"/>
              </w:rPr>
            </w:pPr>
            <w:r w:rsidRPr="00545C23">
              <w:rPr>
                <w:b/>
                <w:bCs/>
                <w:color w:val="000000"/>
                <w:sz w:val="20"/>
              </w:rPr>
              <w:t>Сменные части к комплекту для полуавтоматической сварки</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250" w:firstLine="0"/>
              <w:rPr>
                <w:sz w:val="20"/>
              </w:rPr>
            </w:pPr>
            <w:r w:rsidRPr="00644C6D">
              <w:rPr>
                <w:sz w:val="20"/>
              </w:rPr>
              <w:t>12.</w:t>
            </w:r>
          </w:p>
        </w:tc>
        <w:tc>
          <w:tcPr>
            <w:tcW w:w="2336" w:type="pct"/>
            <w:tcBorders>
              <w:top w:val="nil"/>
              <w:left w:val="nil"/>
              <w:bottom w:val="single" w:sz="4" w:space="0" w:color="auto"/>
              <w:right w:val="single" w:sz="4" w:space="0" w:color="auto"/>
            </w:tcBorders>
          </w:tcPr>
          <w:p w:rsidR="00EF2352" w:rsidRPr="00545C23" w:rsidRDefault="00EF2352" w:rsidP="00064436">
            <w:pPr>
              <w:ind w:firstLine="0"/>
              <w:rPr>
                <w:color w:val="000000"/>
                <w:sz w:val="20"/>
              </w:rPr>
            </w:pPr>
            <w:r w:rsidRPr="00545C23">
              <w:rPr>
                <w:color w:val="000000"/>
                <w:sz w:val="20"/>
              </w:rPr>
              <w:t>164902 Адаптер для подключения евро горелки</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4 610,17</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27 661,02</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250" w:firstLine="0"/>
              <w:rPr>
                <w:sz w:val="20"/>
              </w:rPr>
            </w:pPr>
            <w:r w:rsidRPr="00644C6D">
              <w:rPr>
                <w:sz w:val="20"/>
              </w:rPr>
              <w:t>13.</w:t>
            </w:r>
          </w:p>
        </w:tc>
        <w:tc>
          <w:tcPr>
            <w:tcW w:w="2336" w:type="pct"/>
            <w:tcBorders>
              <w:top w:val="nil"/>
              <w:left w:val="nil"/>
              <w:bottom w:val="single" w:sz="4" w:space="0" w:color="auto"/>
              <w:right w:val="single" w:sz="4" w:space="0" w:color="auto"/>
            </w:tcBorders>
          </w:tcPr>
          <w:p w:rsidR="00EF2352" w:rsidRPr="00545C23" w:rsidRDefault="00EF2352" w:rsidP="00064436">
            <w:pPr>
              <w:ind w:firstLine="0"/>
              <w:rPr>
                <w:color w:val="000000"/>
                <w:sz w:val="20"/>
              </w:rPr>
            </w:pPr>
            <w:r w:rsidRPr="00545C23">
              <w:rPr>
                <w:color w:val="000000"/>
                <w:sz w:val="20"/>
              </w:rPr>
              <w:t>190300  Комплект роликов 0.035"/0.045"  V-GR</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компл</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1 118,64</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6 711,84</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250" w:firstLine="0"/>
              <w:rPr>
                <w:sz w:val="20"/>
              </w:rPr>
            </w:pPr>
            <w:r w:rsidRPr="00644C6D">
              <w:rPr>
                <w:sz w:val="20"/>
              </w:rPr>
              <w:t>14.</w:t>
            </w:r>
          </w:p>
        </w:tc>
        <w:tc>
          <w:tcPr>
            <w:tcW w:w="2336" w:type="pct"/>
            <w:tcBorders>
              <w:top w:val="nil"/>
              <w:left w:val="nil"/>
              <w:bottom w:val="single" w:sz="4" w:space="0" w:color="auto"/>
              <w:right w:val="single" w:sz="4" w:space="0" w:color="auto"/>
            </w:tcBorders>
          </w:tcPr>
          <w:p w:rsidR="00EF2352" w:rsidRPr="00545C23" w:rsidRDefault="00EF2352" w:rsidP="00064436">
            <w:pPr>
              <w:ind w:firstLine="0"/>
              <w:rPr>
                <w:color w:val="000000"/>
                <w:sz w:val="20"/>
              </w:rPr>
            </w:pPr>
            <w:r w:rsidRPr="00545C23">
              <w:rPr>
                <w:color w:val="000000"/>
                <w:sz w:val="20"/>
              </w:rPr>
              <w:t>053696 ролик подающий 0.040"  V-GR</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745,76</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8 949,12</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right="-250" w:firstLine="0"/>
              <w:rPr>
                <w:sz w:val="20"/>
              </w:rPr>
            </w:pPr>
            <w:r w:rsidRPr="00644C6D">
              <w:rPr>
                <w:sz w:val="20"/>
              </w:rPr>
              <w:t>15.</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 xml:space="preserve">221030 направляющая </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881,36</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5 288,16</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firstLine="0"/>
              <w:rPr>
                <w:sz w:val="20"/>
              </w:rPr>
            </w:pPr>
            <w:r w:rsidRPr="00644C6D">
              <w:rPr>
                <w:sz w:val="20"/>
              </w:rPr>
              <w:t>16.</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242208010 Удлинительный кабель 24 В переменного тока, 10 футов</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4</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5 932,20</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23 728,80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firstLine="0"/>
              <w:rPr>
                <w:sz w:val="20"/>
              </w:rPr>
            </w:pPr>
            <w:r w:rsidRPr="00644C6D">
              <w:rPr>
                <w:sz w:val="20"/>
              </w:rPr>
              <w:t>17.</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242208025 Удлинительный кабель 24 В переменного тока, 25 футов</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4</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7 084,75</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28 339,00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firstLine="0"/>
              <w:rPr>
                <w:sz w:val="20"/>
              </w:rPr>
            </w:pPr>
            <w:r w:rsidRPr="00644C6D">
              <w:rPr>
                <w:sz w:val="20"/>
              </w:rPr>
              <w:t>18.</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242208030 Удлинительный кабель 24 В переменного тока, 30 футов</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2</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7 288,14</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14 576,28</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firstLine="0"/>
              <w:rPr>
                <w:sz w:val="20"/>
              </w:rPr>
            </w:pPr>
            <w:r w:rsidRPr="00644C6D">
              <w:rPr>
                <w:sz w:val="20"/>
              </w:rPr>
              <w:t>19.</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Кабель сварочный прямой 10м с электрододержателем на 300А</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3 050,85</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18 305,10</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firstLine="0"/>
              <w:rPr>
                <w:sz w:val="20"/>
              </w:rPr>
            </w:pPr>
            <w:r w:rsidRPr="00644C6D">
              <w:rPr>
                <w:sz w:val="20"/>
              </w:rPr>
              <w:t>20.</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Кабель сварочный обратный 5 м с зажимом</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1 627,12</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9 762,72</w:t>
            </w:r>
          </w:p>
        </w:tc>
      </w:tr>
      <w:tr w:rsidR="00064436" w:rsidRPr="00644C6D" w:rsidTr="00256106">
        <w:trPr>
          <w:trHeight w:val="315"/>
        </w:trPr>
        <w:tc>
          <w:tcPr>
            <w:tcW w:w="260" w:type="pct"/>
            <w:tcBorders>
              <w:top w:val="nil"/>
              <w:left w:val="single" w:sz="4" w:space="0" w:color="auto"/>
              <w:bottom w:val="single" w:sz="4" w:space="0" w:color="auto"/>
              <w:right w:val="single" w:sz="4" w:space="0" w:color="auto"/>
            </w:tcBorders>
            <w:noWrap/>
            <w:vAlign w:val="center"/>
          </w:tcPr>
          <w:p w:rsidR="00EF2352" w:rsidRPr="00644C6D" w:rsidRDefault="00EF2352" w:rsidP="00064436">
            <w:pPr>
              <w:ind w:left="33" w:firstLine="0"/>
              <w:rPr>
                <w:sz w:val="20"/>
              </w:rPr>
            </w:pPr>
            <w:r w:rsidRPr="00644C6D">
              <w:rPr>
                <w:sz w:val="20"/>
              </w:rPr>
              <w:t>21.</w:t>
            </w:r>
          </w:p>
        </w:tc>
        <w:tc>
          <w:tcPr>
            <w:tcW w:w="2336" w:type="pct"/>
            <w:tcBorders>
              <w:top w:val="nil"/>
              <w:left w:val="nil"/>
              <w:bottom w:val="single" w:sz="4" w:space="0" w:color="auto"/>
              <w:right w:val="single" w:sz="4" w:space="0" w:color="auto"/>
            </w:tcBorders>
          </w:tcPr>
          <w:p w:rsidR="00EF2352" w:rsidRPr="00545C23" w:rsidRDefault="00EF2352" w:rsidP="00064436">
            <w:pPr>
              <w:ind w:hanging="108"/>
              <w:rPr>
                <w:color w:val="000000"/>
                <w:sz w:val="20"/>
              </w:rPr>
            </w:pPr>
            <w:r w:rsidRPr="00545C23">
              <w:rPr>
                <w:color w:val="000000"/>
                <w:sz w:val="20"/>
              </w:rPr>
              <w:t>Кабель сварочный прямой 15 м</w:t>
            </w:r>
          </w:p>
        </w:tc>
        <w:tc>
          <w:tcPr>
            <w:tcW w:w="522" w:type="pct"/>
            <w:tcBorders>
              <w:top w:val="nil"/>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19"/>
              <w:jc w:val="center"/>
              <w:rPr>
                <w:sz w:val="20"/>
              </w:rPr>
            </w:pPr>
            <w:r>
              <w:rPr>
                <w:sz w:val="20"/>
              </w:rPr>
              <w:t>5 355,93</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4"/>
              <w:jc w:val="center"/>
              <w:rPr>
                <w:sz w:val="20"/>
              </w:rPr>
            </w:pPr>
            <w:r>
              <w:rPr>
                <w:sz w:val="20"/>
              </w:rPr>
              <w:t>85 694,88</w:t>
            </w:r>
          </w:p>
        </w:tc>
      </w:tr>
      <w:tr w:rsidR="00256106" w:rsidRPr="00644C6D" w:rsidTr="00064436">
        <w:trPr>
          <w:trHeight w:val="315"/>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256106" w:rsidRPr="00693C61" w:rsidRDefault="00256106" w:rsidP="00BB014F">
            <w:pPr>
              <w:jc w:val="center"/>
              <w:rPr>
                <w:sz w:val="20"/>
              </w:rPr>
            </w:pPr>
            <w:r w:rsidRPr="00693C61">
              <w:rPr>
                <w:b/>
                <w:bCs/>
                <w:color w:val="000000"/>
                <w:sz w:val="20"/>
              </w:rPr>
              <w:t>Сменные части к горелке Q4015</w:t>
            </w:r>
          </w:p>
        </w:tc>
      </w:tr>
      <w:tr w:rsidR="00064436" w:rsidRPr="00644C6D" w:rsidTr="00256106">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33" w:firstLine="0"/>
              <w:rPr>
                <w:sz w:val="20"/>
              </w:rPr>
            </w:pPr>
            <w:r>
              <w:rPr>
                <w:sz w:val="20"/>
              </w:rPr>
              <w:t>22</w:t>
            </w:r>
            <w:r w:rsidR="00EF2352">
              <w:rPr>
                <w:sz w:val="20"/>
              </w:rPr>
              <w:t>.</w:t>
            </w:r>
          </w:p>
        </w:tc>
        <w:tc>
          <w:tcPr>
            <w:tcW w:w="2336" w:type="pct"/>
            <w:tcBorders>
              <w:top w:val="single" w:sz="4" w:space="0" w:color="auto"/>
              <w:left w:val="nil"/>
              <w:bottom w:val="single" w:sz="4" w:space="0" w:color="auto"/>
              <w:right w:val="single" w:sz="4" w:space="0" w:color="auto"/>
            </w:tcBorders>
          </w:tcPr>
          <w:p w:rsidR="00EF2352" w:rsidRPr="00610A0A" w:rsidRDefault="00EF2352" w:rsidP="00064436">
            <w:pPr>
              <w:ind w:hanging="108"/>
              <w:rPr>
                <w:color w:val="000000"/>
                <w:sz w:val="20"/>
              </w:rPr>
            </w:pPr>
            <w:r w:rsidRPr="00610A0A">
              <w:rPr>
                <w:color w:val="000000"/>
                <w:sz w:val="20"/>
              </w:rPr>
              <w:t>Q4015AE8EM</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13 728,81</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82 372,86</w:t>
            </w:r>
          </w:p>
        </w:tc>
      </w:tr>
      <w:tr w:rsidR="00064436" w:rsidRPr="00644C6D" w:rsidTr="00256106">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33" w:firstLine="0"/>
              <w:rPr>
                <w:sz w:val="20"/>
              </w:rPr>
            </w:pPr>
            <w:r>
              <w:rPr>
                <w:sz w:val="20"/>
              </w:rPr>
              <w:t>23</w:t>
            </w:r>
            <w:r w:rsidR="00EF2352" w:rsidRPr="00644C6D">
              <w:rPr>
                <w:sz w:val="20"/>
              </w:rPr>
              <w:t>.</w:t>
            </w:r>
          </w:p>
        </w:tc>
        <w:tc>
          <w:tcPr>
            <w:tcW w:w="2336" w:type="pct"/>
            <w:tcBorders>
              <w:top w:val="single" w:sz="4" w:space="0" w:color="auto"/>
              <w:left w:val="nil"/>
              <w:bottom w:val="single" w:sz="4" w:space="0" w:color="auto"/>
              <w:right w:val="single" w:sz="4" w:space="0" w:color="auto"/>
            </w:tcBorders>
          </w:tcPr>
          <w:p w:rsidR="00EF2352" w:rsidRPr="00610A0A" w:rsidRDefault="00EF2352" w:rsidP="00064436">
            <w:pPr>
              <w:ind w:hanging="108"/>
              <w:rPr>
                <w:color w:val="000000"/>
                <w:sz w:val="20"/>
              </w:rPr>
            </w:pPr>
            <w:r w:rsidRPr="00610A0A">
              <w:rPr>
                <w:color w:val="000000"/>
                <w:sz w:val="20"/>
              </w:rPr>
              <w:t>N-5818C сопло</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40</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644,07</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25 762,80</w:t>
            </w:r>
          </w:p>
        </w:tc>
      </w:tr>
      <w:tr w:rsidR="00064436" w:rsidRPr="00644C6D" w:rsidTr="00256106">
        <w:trPr>
          <w:trHeight w:val="16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33" w:firstLine="0"/>
              <w:rPr>
                <w:sz w:val="20"/>
              </w:rPr>
            </w:pPr>
            <w:r>
              <w:rPr>
                <w:sz w:val="20"/>
              </w:rPr>
              <w:t>24</w:t>
            </w:r>
            <w:r w:rsidR="00EF2352" w:rsidRPr="00644C6D">
              <w:rPr>
                <w:sz w:val="20"/>
              </w:rPr>
              <w:t>.</w:t>
            </w:r>
          </w:p>
        </w:tc>
        <w:tc>
          <w:tcPr>
            <w:tcW w:w="2336" w:type="pct"/>
            <w:tcBorders>
              <w:top w:val="single" w:sz="4" w:space="0" w:color="auto"/>
              <w:left w:val="nil"/>
              <w:bottom w:val="single" w:sz="4" w:space="0" w:color="auto"/>
              <w:right w:val="single" w:sz="4" w:space="0" w:color="auto"/>
            </w:tcBorders>
          </w:tcPr>
          <w:p w:rsidR="00EF2352" w:rsidRPr="00610A0A" w:rsidRDefault="00EF2352" w:rsidP="00064436">
            <w:pPr>
              <w:ind w:hanging="108"/>
              <w:rPr>
                <w:color w:val="000000"/>
                <w:sz w:val="20"/>
              </w:rPr>
            </w:pPr>
            <w:r w:rsidRPr="00610A0A">
              <w:rPr>
                <w:color w:val="000000"/>
                <w:sz w:val="20"/>
              </w:rPr>
              <w:t>Т-039 наконечник 1,0</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24</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67,80</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1 627,20</w:t>
            </w:r>
          </w:p>
        </w:tc>
      </w:tr>
      <w:tr w:rsidR="00064436" w:rsidRPr="00644C6D" w:rsidTr="00256106">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33" w:firstLine="0"/>
              <w:rPr>
                <w:sz w:val="20"/>
              </w:rPr>
            </w:pPr>
            <w:r>
              <w:rPr>
                <w:sz w:val="20"/>
              </w:rPr>
              <w:t>25</w:t>
            </w:r>
            <w:r w:rsidR="00EF2352" w:rsidRPr="00644C6D">
              <w:rPr>
                <w:sz w:val="20"/>
              </w:rPr>
              <w:t>.</w:t>
            </w:r>
          </w:p>
        </w:tc>
        <w:tc>
          <w:tcPr>
            <w:tcW w:w="2336" w:type="pct"/>
            <w:tcBorders>
              <w:top w:val="single" w:sz="4" w:space="0" w:color="auto"/>
              <w:left w:val="nil"/>
              <w:bottom w:val="single" w:sz="4" w:space="0" w:color="auto"/>
              <w:right w:val="single" w:sz="4" w:space="0" w:color="auto"/>
            </w:tcBorders>
          </w:tcPr>
          <w:p w:rsidR="00EF2352" w:rsidRPr="00610A0A" w:rsidRDefault="00EF2352" w:rsidP="00064436">
            <w:pPr>
              <w:ind w:firstLine="0"/>
              <w:rPr>
                <w:color w:val="000000"/>
                <w:sz w:val="20"/>
              </w:rPr>
            </w:pPr>
            <w:r w:rsidRPr="00610A0A">
              <w:rPr>
                <w:color w:val="000000"/>
                <w:sz w:val="20"/>
              </w:rPr>
              <w:t>D-1 диффузор</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8" w:type="pct"/>
            <w:gridSpan w:val="2"/>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24</w:t>
            </w:r>
          </w:p>
        </w:tc>
        <w:tc>
          <w:tcPr>
            <w:tcW w:w="591" w:type="pct"/>
            <w:gridSpan w:val="3"/>
            <w:tcBorders>
              <w:top w:val="single" w:sz="4" w:space="0" w:color="auto"/>
              <w:left w:val="nil"/>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542,37</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13 016,88</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26</w:t>
            </w:r>
            <w:r w:rsidR="00EF2352" w:rsidRPr="00644C6D">
              <w:rPr>
                <w:sz w:val="20"/>
              </w:rPr>
              <w:t>.</w:t>
            </w:r>
          </w:p>
        </w:tc>
        <w:tc>
          <w:tcPr>
            <w:tcW w:w="2336" w:type="pct"/>
            <w:tcBorders>
              <w:top w:val="single" w:sz="4" w:space="0" w:color="auto"/>
              <w:left w:val="nil"/>
              <w:bottom w:val="single" w:sz="4" w:space="0" w:color="auto"/>
              <w:right w:val="single" w:sz="4" w:space="0" w:color="auto"/>
            </w:tcBorders>
          </w:tcPr>
          <w:p w:rsidR="00EF2352" w:rsidRPr="00610A0A" w:rsidRDefault="00EF2352" w:rsidP="00064436">
            <w:pPr>
              <w:ind w:firstLine="0"/>
              <w:rPr>
                <w:color w:val="000000"/>
                <w:sz w:val="20"/>
              </w:rPr>
            </w:pPr>
            <w:r w:rsidRPr="00610A0A">
              <w:rPr>
                <w:color w:val="000000"/>
                <w:sz w:val="20"/>
              </w:rPr>
              <w:t>44115 канал</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1 016,95</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0"/>
              <w:jc w:val="center"/>
              <w:rPr>
                <w:sz w:val="20"/>
              </w:rPr>
            </w:pPr>
            <w:r>
              <w:rPr>
                <w:sz w:val="20"/>
              </w:rPr>
              <w:t>6 101,70</w:t>
            </w:r>
          </w:p>
        </w:tc>
      </w:tr>
      <w:tr w:rsidR="00256106" w:rsidRPr="00644C6D" w:rsidTr="00256106">
        <w:trPr>
          <w:trHeight w:val="315"/>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256106" w:rsidRPr="00693C61" w:rsidRDefault="00256106" w:rsidP="00BB014F">
            <w:pPr>
              <w:jc w:val="center"/>
              <w:rPr>
                <w:sz w:val="20"/>
              </w:rPr>
            </w:pPr>
            <w:r w:rsidRPr="00693C61">
              <w:rPr>
                <w:b/>
                <w:sz w:val="20"/>
              </w:rPr>
              <w:t xml:space="preserve">Сменные части к горелке </w:t>
            </w:r>
            <w:r w:rsidRPr="00693C61">
              <w:rPr>
                <w:b/>
                <w:sz w:val="20"/>
                <w:lang w:val="en-US"/>
              </w:rPr>
              <w:t>RF</w:t>
            </w:r>
            <w:r w:rsidRPr="00693C61">
              <w:rPr>
                <w:b/>
                <w:sz w:val="20"/>
              </w:rPr>
              <w:t>-26</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lastRenderedPageBreak/>
              <w:t>27</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0"/>
              <w:rPr>
                <w:rFonts w:cs="Courier New"/>
                <w:sz w:val="20"/>
              </w:rPr>
            </w:pPr>
            <w:r w:rsidRPr="00610A0A">
              <w:rPr>
                <w:rFonts w:cs="Courier New"/>
                <w:sz w:val="20"/>
              </w:rPr>
              <w:t>140.0242 Наконечник E-Cu M 6/1,0/D=8,0/28,0</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33,90</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203,40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28</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0"/>
              <w:rPr>
                <w:rFonts w:cs="Courier New"/>
                <w:sz w:val="20"/>
              </w:rPr>
            </w:pPr>
            <w:r w:rsidRPr="00610A0A">
              <w:rPr>
                <w:rFonts w:cs="Courier New"/>
                <w:sz w:val="20"/>
              </w:rPr>
              <w:t>140.0245 Наконечник CuCrZr M 6/1,0/D=8,0/28,0</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50,85</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305,10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29</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0"/>
              <w:rPr>
                <w:rFonts w:cs="Courier New"/>
                <w:sz w:val="20"/>
              </w:rPr>
            </w:pPr>
            <w:r w:rsidRPr="00610A0A">
              <w:rPr>
                <w:rFonts w:cs="Courier New"/>
                <w:sz w:val="20"/>
              </w:rPr>
              <w:t>018.D145 Вставка для наконечника, М16/М6/45 мм</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169,50</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1 017,00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30</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0"/>
              <w:rPr>
                <w:rFonts w:cs="Courier New"/>
                <w:sz w:val="20"/>
              </w:rPr>
            </w:pPr>
            <w:r w:rsidRPr="00610A0A">
              <w:rPr>
                <w:rFonts w:cs="Courier New"/>
                <w:sz w:val="20"/>
              </w:rPr>
              <w:t>018.D139 Вставка для наконечника, M16/М8/45 мм</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169,50</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1 017,00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31</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145.D036 Газ. сопло, коническое D 18,0/72,0 мм</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610A0A" w:rsidP="00610A0A">
            <w:pPr>
              <w:ind w:firstLine="28"/>
              <w:jc w:val="center"/>
              <w:rPr>
                <w:sz w:val="20"/>
              </w:rPr>
            </w:pPr>
            <w:r>
              <w:rPr>
                <w:sz w:val="20"/>
              </w:rPr>
              <w:t>338,98</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2 033,88</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32</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 xml:space="preserve">124.0035 Спираль подающая (для 5 м)  </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317,80</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3 813,60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33</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192.0107 BINZEL-спрей, 400 ml. ( 1 уп. - 12 шт)</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2</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135,60</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271,20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34</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 xml:space="preserve"> 192.0058-192.D033 Düsofix-паста, 300 гр. (1 уп.-20 шт)</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2</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179,66</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359,32</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35</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 xml:space="preserve"> 501.0082 Гайка накидная М10х1</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10</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59,32</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593,20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36</w:t>
            </w:r>
            <w:r w:rsidR="00EF2352" w:rsidRPr="00644C6D">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 xml:space="preserve"> 165.0002 Кольцо круглого сечения</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10</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23,31</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233,10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37</w:t>
            </w:r>
            <w:r w:rsidR="00EF2352">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 xml:space="preserve"> 501.0003 Центральный штекер KZ-2</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1 016,95</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12 203,40</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38</w:t>
            </w:r>
            <w:r w:rsidR="00EF2352">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180.0027 Корпус рукоятки RF 15,26,36,45</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12</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118,64</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1 423,68</w:t>
            </w:r>
          </w:p>
        </w:tc>
      </w:tr>
      <w:tr w:rsidR="00256106" w:rsidRPr="00644C6D" w:rsidTr="00857ABF">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EF2352" w:rsidRPr="00644C6D" w:rsidRDefault="00256106" w:rsidP="00064436">
            <w:pPr>
              <w:ind w:left="-735"/>
              <w:rPr>
                <w:sz w:val="20"/>
              </w:rPr>
            </w:pPr>
            <w:r>
              <w:rPr>
                <w:sz w:val="20"/>
              </w:rPr>
              <w:t>39</w:t>
            </w:r>
            <w:r w:rsidR="00EF2352">
              <w:rPr>
                <w:sz w:val="20"/>
              </w:rPr>
              <w:t>.</w:t>
            </w:r>
          </w:p>
        </w:tc>
        <w:tc>
          <w:tcPr>
            <w:tcW w:w="2336" w:type="pct"/>
            <w:tcBorders>
              <w:top w:val="single" w:sz="4" w:space="0" w:color="auto"/>
              <w:left w:val="nil"/>
              <w:bottom w:val="single" w:sz="4" w:space="0" w:color="auto"/>
              <w:right w:val="single" w:sz="4" w:space="0" w:color="auto"/>
            </w:tcBorders>
            <w:vAlign w:val="center"/>
          </w:tcPr>
          <w:p w:rsidR="00EF2352" w:rsidRPr="00610A0A" w:rsidRDefault="00EF2352" w:rsidP="00064436">
            <w:pPr>
              <w:ind w:firstLine="34"/>
              <w:rPr>
                <w:rFonts w:cs="Courier New"/>
                <w:sz w:val="20"/>
              </w:rPr>
            </w:pPr>
            <w:r w:rsidRPr="00610A0A">
              <w:rPr>
                <w:rFonts w:cs="Courier New"/>
                <w:sz w:val="20"/>
              </w:rPr>
              <w:t xml:space="preserve"> 400.0044 Промежуточный корпус</w:t>
            </w:r>
          </w:p>
        </w:tc>
        <w:tc>
          <w:tcPr>
            <w:tcW w:w="522"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шт</w:t>
            </w:r>
          </w:p>
        </w:tc>
        <w:tc>
          <w:tcPr>
            <w:tcW w:w="584" w:type="pct"/>
            <w:tcBorders>
              <w:top w:val="single" w:sz="4" w:space="0" w:color="auto"/>
              <w:left w:val="nil"/>
              <w:bottom w:val="single" w:sz="4" w:space="0" w:color="auto"/>
              <w:right w:val="single" w:sz="4" w:space="0" w:color="auto"/>
            </w:tcBorders>
            <w:vAlign w:val="center"/>
          </w:tcPr>
          <w:p w:rsidR="00EF2352" w:rsidRPr="00E4170A" w:rsidRDefault="00EF2352" w:rsidP="00BB014F">
            <w:pPr>
              <w:pStyle w:val="29"/>
              <w:suppressAutoHyphens/>
              <w:ind w:left="0"/>
              <w:jc w:val="center"/>
              <w:rPr>
                <w:noProof/>
                <w:sz w:val="20"/>
                <w:szCs w:val="20"/>
                <w:lang w:eastAsia="ru-RU"/>
              </w:rPr>
            </w:pPr>
            <w:r w:rsidRPr="008C53E2">
              <w:rPr>
                <w:noProof/>
                <w:sz w:val="20"/>
                <w:szCs w:val="20"/>
                <w:lang w:eastAsia="ru-RU"/>
              </w:rPr>
              <w:t>6</w:t>
            </w:r>
          </w:p>
        </w:tc>
        <w:tc>
          <w:tcPr>
            <w:tcW w:w="583" w:type="pct"/>
            <w:gridSpan w:val="2"/>
            <w:tcBorders>
              <w:top w:val="single" w:sz="4" w:space="0" w:color="auto"/>
              <w:left w:val="nil"/>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203,38</w:t>
            </w:r>
          </w:p>
        </w:tc>
        <w:tc>
          <w:tcPr>
            <w:tcW w:w="715" w:type="pct"/>
            <w:gridSpan w:val="4"/>
            <w:tcBorders>
              <w:top w:val="single" w:sz="4" w:space="0" w:color="auto"/>
              <w:left w:val="single" w:sz="4" w:space="0" w:color="auto"/>
              <w:bottom w:val="single" w:sz="4" w:space="0" w:color="auto"/>
              <w:right w:val="single" w:sz="4" w:space="0" w:color="auto"/>
            </w:tcBorders>
            <w:vAlign w:val="center"/>
          </w:tcPr>
          <w:p w:rsidR="00EF2352" w:rsidRPr="00644C6D" w:rsidRDefault="00857ABF" w:rsidP="00610A0A">
            <w:pPr>
              <w:ind w:firstLine="28"/>
              <w:jc w:val="center"/>
              <w:rPr>
                <w:sz w:val="20"/>
              </w:rPr>
            </w:pPr>
            <w:r>
              <w:rPr>
                <w:sz w:val="20"/>
              </w:rPr>
              <w:t>1 220,28</w:t>
            </w:r>
          </w:p>
        </w:tc>
      </w:tr>
      <w:tr w:rsidR="00857ABF" w:rsidRPr="00644C6D" w:rsidTr="00857ABF">
        <w:trPr>
          <w:gridAfter w:val="1"/>
          <w:wAfter w:w="3" w:type="pct"/>
          <w:trHeight w:val="315"/>
        </w:trPr>
        <w:tc>
          <w:tcPr>
            <w:tcW w:w="3702" w:type="pct"/>
            <w:gridSpan w:val="4"/>
            <w:tcBorders>
              <w:top w:val="single" w:sz="4" w:space="0" w:color="auto"/>
              <w:left w:val="single" w:sz="4" w:space="0" w:color="auto"/>
              <w:bottom w:val="single" w:sz="4" w:space="0" w:color="auto"/>
              <w:right w:val="single" w:sz="4" w:space="0" w:color="auto"/>
            </w:tcBorders>
            <w:noWrap/>
            <w:vAlign w:val="center"/>
          </w:tcPr>
          <w:p w:rsidR="00857ABF" w:rsidRPr="00644C6D" w:rsidRDefault="00857ABF" w:rsidP="00BB014F">
            <w:pPr>
              <w:jc w:val="center"/>
              <w:rPr>
                <w:sz w:val="20"/>
              </w:rPr>
            </w:pPr>
            <w:r w:rsidRPr="00644C6D">
              <w:rPr>
                <w:rFonts w:cs="Courier New"/>
                <w:sz w:val="20"/>
              </w:rPr>
              <w:t>Итого</w:t>
            </w:r>
          </w:p>
        </w:tc>
        <w:tc>
          <w:tcPr>
            <w:tcW w:w="1295" w:type="pct"/>
            <w:gridSpan w:val="5"/>
            <w:tcBorders>
              <w:top w:val="single" w:sz="4" w:space="0" w:color="auto"/>
              <w:left w:val="nil"/>
              <w:bottom w:val="single" w:sz="4" w:space="0" w:color="auto"/>
              <w:right w:val="single" w:sz="4" w:space="0" w:color="auto"/>
            </w:tcBorders>
          </w:tcPr>
          <w:p w:rsidR="00857ABF" w:rsidRPr="00644C6D" w:rsidRDefault="00857ABF" w:rsidP="00857ABF">
            <w:pPr>
              <w:ind w:firstLine="28"/>
              <w:jc w:val="center"/>
              <w:rPr>
                <w:sz w:val="20"/>
              </w:rPr>
            </w:pPr>
            <w:r>
              <w:rPr>
                <w:sz w:val="20"/>
              </w:rPr>
              <w:t>3 008 057,75</w:t>
            </w:r>
          </w:p>
        </w:tc>
      </w:tr>
    </w:tbl>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Default="00EF2352" w:rsidP="00812382">
      <w:pPr>
        <w:tabs>
          <w:tab w:val="clear" w:pos="709"/>
          <w:tab w:val="left" w:pos="0"/>
          <w:tab w:val="center" w:pos="7781"/>
        </w:tabs>
        <w:ind w:firstLine="0"/>
        <w:rPr>
          <w:b/>
          <w:bCs/>
          <w:sz w:val="24"/>
          <w:szCs w:val="24"/>
        </w:rPr>
      </w:pPr>
    </w:p>
    <w:p w:rsidR="00EF2352" w:rsidRPr="00F71E36" w:rsidRDefault="00EF2352" w:rsidP="00812382">
      <w:pPr>
        <w:tabs>
          <w:tab w:val="clear" w:pos="709"/>
          <w:tab w:val="left" w:pos="0"/>
          <w:tab w:val="center" w:pos="7781"/>
        </w:tabs>
        <w:ind w:firstLine="0"/>
        <w:rPr>
          <w:b/>
          <w:bCs/>
          <w:sz w:val="24"/>
          <w:szCs w:val="24"/>
        </w:rPr>
      </w:pPr>
    </w:p>
    <w:sectPr w:rsidR="00EF2352" w:rsidRPr="00F71E36" w:rsidSect="00B22C25">
      <w:headerReference w:type="default" r:id="rId8"/>
      <w:pgSz w:w="11906" w:h="16838"/>
      <w:pgMar w:top="851"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82" w:rsidRDefault="00330E82" w:rsidP="002C7C03">
      <w:r>
        <w:separator/>
      </w:r>
    </w:p>
  </w:endnote>
  <w:endnote w:type="continuationSeparator" w:id="1">
    <w:p w:rsidR="00330E82" w:rsidRDefault="00330E82"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82" w:rsidRDefault="00330E82" w:rsidP="002C7C03">
      <w:r>
        <w:separator/>
      </w:r>
    </w:p>
  </w:footnote>
  <w:footnote w:type="continuationSeparator" w:id="1">
    <w:p w:rsidR="00330E82" w:rsidRDefault="00330E82"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2B563F"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7D7676">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64436"/>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18B3"/>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106"/>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63F"/>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0E82"/>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00C"/>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348"/>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6FE3"/>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5517"/>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42E"/>
    <w:rsid w:val="005C0DB6"/>
    <w:rsid w:val="005C13CF"/>
    <w:rsid w:val="005C2339"/>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0A0A"/>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245"/>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974AA"/>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D7676"/>
    <w:rsid w:val="007E095B"/>
    <w:rsid w:val="007E1FB3"/>
    <w:rsid w:val="007E4191"/>
    <w:rsid w:val="007E4FFF"/>
    <w:rsid w:val="007E5CE0"/>
    <w:rsid w:val="007E632F"/>
    <w:rsid w:val="007E7498"/>
    <w:rsid w:val="007F1399"/>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60FC"/>
    <w:rsid w:val="00847A97"/>
    <w:rsid w:val="008501FE"/>
    <w:rsid w:val="00850C02"/>
    <w:rsid w:val="00852977"/>
    <w:rsid w:val="00852B23"/>
    <w:rsid w:val="0085360C"/>
    <w:rsid w:val="00854616"/>
    <w:rsid w:val="0085564E"/>
    <w:rsid w:val="00856149"/>
    <w:rsid w:val="00856347"/>
    <w:rsid w:val="00857549"/>
    <w:rsid w:val="00857ABF"/>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520C"/>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2C25"/>
    <w:rsid w:val="00B268B0"/>
    <w:rsid w:val="00B2701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6AF9"/>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73AD"/>
    <w:rsid w:val="00C40A83"/>
    <w:rsid w:val="00C40B0A"/>
    <w:rsid w:val="00C4185E"/>
    <w:rsid w:val="00C4213D"/>
    <w:rsid w:val="00C42D41"/>
    <w:rsid w:val="00C445C9"/>
    <w:rsid w:val="00C454F8"/>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5082"/>
    <w:rsid w:val="00C850D1"/>
    <w:rsid w:val="00C859EC"/>
    <w:rsid w:val="00C85F7F"/>
    <w:rsid w:val="00C9270D"/>
    <w:rsid w:val="00C944C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6"/>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23EF"/>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431"/>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352"/>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46544"/>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E9F"/>
    <w:rsid w:val="00FA7231"/>
    <w:rsid w:val="00FA7451"/>
    <w:rsid w:val="00FA7BC8"/>
    <w:rsid w:val="00FB0B7F"/>
    <w:rsid w:val="00FB20AD"/>
    <w:rsid w:val="00FB2401"/>
    <w:rsid w:val="00FB2F05"/>
    <w:rsid w:val="00FB32BF"/>
    <w:rsid w:val="00FB4209"/>
    <w:rsid w:val="00FB4345"/>
    <w:rsid w:val="00FB553D"/>
    <w:rsid w:val="00FB5C5D"/>
    <w:rsid w:val="00FB615F"/>
    <w:rsid w:val="00FB62EC"/>
    <w:rsid w:val="00FB68B2"/>
    <w:rsid w:val="00FB6C46"/>
    <w:rsid w:val="00FC2C2B"/>
    <w:rsid w:val="00FC312F"/>
    <w:rsid w:val="00FC396B"/>
    <w:rsid w:val="00FC3E05"/>
    <w:rsid w:val="00FC44A2"/>
    <w:rsid w:val="00FC4AF0"/>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 w:type="paragraph" w:customStyle="1" w:styleId="29">
    <w:name w:val="Абзац списка2"/>
    <w:basedOn w:val="a"/>
    <w:rsid w:val="00E97431"/>
    <w:pPr>
      <w:tabs>
        <w:tab w:val="clear" w:pos="709"/>
      </w:tab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34</cp:revision>
  <cp:lastPrinted>2014-10-14T06:13:00Z</cp:lastPrinted>
  <dcterms:created xsi:type="dcterms:W3CDTF">2014-03-04T14:09:00Z</dcterms:created>
  <dcterms:modified xsi:type="dcterms:W3CDTF">2014-10-14T06:18:00Z</dcterms:modified>
</cp:coreProperties>
</file>