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B46E55"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14:anchorId="7D6AF682" wp14:editId="0B7FD1F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7D1D84">
        <w:rPr>
          <w:b/>
          <w:bCs/>
          <w:szCs w:val="28"/>
        </w:rPr>
        <w:t>86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7D1D84">
        <w:rPr>
          <w:b/>
          <w:bCs/>
          <w:szCs w:val="28"/>
        </w:rPr>
        <w:t>21</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7D1D84" w:rsidRPr="000706F2" w:rsidTr="007D1D84">
        <w:trPr>
          <w:trHeight w:val="454"/>
        </w:trPr>
        <w:tc>
          <w:tcPr>
            <w:tcW w:w="2518" w:type="dxa"/>
          </w:tcPr>
          <w:p w:rsidR="007D1D84" w:rsidRPr="000706F2" w:rsidRDefault="007D1D84" w:rsidP="007D1D84">
            <w:pPr>
              <w:rPr>
                <w:szCs w:val="28"/>
              </w:rPr>
            </w:pPr>
            <w:bookmarkStart w:id="0" w:name="_GoBack"/>
            <w:bookmarkEnd w:id="0"/>
          </w:p>
        </w:tc>
        <w:tc>
          <w:tcPr>
            <w:tcW w:w="4961" w:type="dxa"/>
          </w:tcPr>
          <w:p w:rsidR="007D1D84" w:rsidRPr="000706F2" w:rsidRDefault="007D1D84" w:rsidP="007D1D84">
            <w:pPr>
              <w:rPr>
                <w:szCs w:val="28"/>
              </w:rPr>
            </w:pPr>
          </w:p>
        </w:tc>
        <w:tc>
          <w:tcPr>
            <w:tcW w:w="2399" w:type="dxa"/>
          </w:tcPr>
          <w:p w:rsidR="007D1D84" w:rsidRPr="000706F2" w:rsidRDefault="007D1D84" w:rsidP="007D1D84">
            <w:pPr>
              <w:ind w:left="176" w:hanging="142"/>
              <w:rPr>
                <w:szCs w:val="28"/>
              </w:rPr>
            </w:pPr>
            <w:r w:rsidRPr="000706F2">
              <w:rPr>
                <w:szCs w:val="28"/>
              </w:rPr>
              <w:t>-председатель комиссии</w:t>
            </w:r>
          </w:p>
        </w:tc>
      </w:tr>
      <w:tr w:rsidR="007D1D84" w:rsidRPr="000706F2" w:rsidTr="007D1D84">
        <w:trPr>
          <w:trHeight w:val="454"/>
        </w:trPr>
        <w:tc>
          <w:tcPr>
            <w:tcW w:w="2518" w:type="dxa"/>
          </w:tcPr>
          <w:p w:rsidR="007D1D84" w:rsidRPr="000706F2" w:rsidRDefault="007D1D84" w:rsidP="007D1D84">
            <w:pPr>
              <w:jc w:val="both"/>
              <w:rPr>
                <w:szCs w:val="28"/>
              </w:rPr>
            </w:pPr>
          </w:p>
        </w:tc>
        <w:tc>
          <w:tcPr>
            <w:tcW w:w="4961" w:type="dxa"/>
          </w:tcPr>
          <w:p w:rsidR="007D1D84" w:rsidRPr="000706F2" w:rsidRDefault="007D1D84" w:rsidP="007D1D84">
            <w:pPr>
              <w:jc w:val="both"/>
              <w:rPr>
                <w:bCs/>
                <w:szCs w:val="28"/>
              </w:rPr>
            </w:pPr>
          </w:p>
        </w:tc>
        <w:tc>
          <w:tcPr>
            <w:tcW w:w="2399" w:type="dxa"/>
          </w:tcPr>
          <w:p w:rsidR="007D1D84" w:rsidRPr="000706F2" w:rsidRDefault="007D1D84" w:rsidP="007D1D84">
            <w:pPr>
              <w:jc w:val="both"/>
              <w:rPr>
                <w:szCs w:val="28"/>
              </w:rPr>
            </w:pPr>
            <w:r w:rsidRPr="000706F2">
              <w:rPr>
                <w:szCs w:val="28"/>
              </w:rPr>
              <w:t>- член комиссии</w:t>
            </w:r>
          </w:p>
        </w:tc>
      </w:tr>
      <w:tr w:rsidR="007D1D84" w:rsidRPr="000706F2" w:rsidTr="007D1D84">
        <w:trPr>
          <w:trHeight w:val="403"/>
        </w:trPr>
        <w:tc>
          <w:tcPr>
            <w:tcW w:w="2518" w:type="dxa"/>
          </w:tcPr>
          <w:p w:rsidR="007D1D84" w:rsidRPr="000706F2" w:rsidRDefault="007D1D84" w:rsidP="007D1D84">
            <w:pPr>
              <w:rPr>
                <w:szCs w:val="28"/>
              </w:rPr>
            </w:pPr>
          </w:p>
        </w:tc>
        <w:tc>
          <w:tcPr>
            <w:tcW w:w="4961" w:type="dxa"/>
          </w:tcPr>
          <w:p w:rsidR="007D1D84" w:rsidRPr="000706F2" w:rsidRDefault="007D1D84" w:rsidP="007D1D84">
            <w:pPr>
              <w:jc w:val="both"/>
              <w:rPr>
                <w:bCs/>
                <w:szCs w:val="28"/>
              </w:rPr>
            </w:pPr>
          </w:p>
        </w:tc>
        <w:tc>
          <w:tcPr>
            <w:tcW w:w="2399" w:type="dxa"/>
          </w:tcPr>
          <w:p w:rsidR="007D1D84" w:rsidRPr="000706F2" w:rsidRDefault="007D1D84" w:rsidP="007D1D84">
            <w:pPr>
              <w:jc w:val="both"/>
              <w:rPr>
                <w:bCs/>
                <w:szCs w:val="28"/>
              </w:rPr>
            </w:pPr>
            <w:r w:rsidRPr="000706F2">
              <w:rPr>
                <w:szCs w:val="28"/>
              </w:rPr>
              <w:t>- член комиссии</w:t>
            </w:r>
          </w:p>
        </w:tc>
      </w:tr>
      <w:tr w:rsidR="007D1D84" w:rsidRPr="000706F2" w:rsidTr="007D1D84">
        <w:trPr>
          <w:trHeight w:val="107"/>
        </w:trPr>
        <w:tc>
          <w:tcPr>
            <w:tcW w:w="2518" w:type="dxa"/>
          </w:tcPr>
          <w:p w:rsidR="007D1D84" w:rsidRDefault="007D1D84" w:rsidP="007D1D84">
            <w:pPr>
              <w:rPr>
                <w:szCs w:val="28"/>
              </w:rPr>
            </w:pPr>
          </w:p>
        </w:tc>
        <w:tc>
          <w:tcPr>
            <w:tcW w:w="4961" w:type="dxa"/>
          </w:tcPr>
          <w:p w:rsidR="007D1D84" w:rsidRPr="000706F2" w:rsidRDefault="007D1D84" w:rsidP="007D1D84">
            <w:pPr>
              <w:jc w:val="both"/>
              <w:rPr>
                <w:bCs/>
                <w:szCs w:val="28"/>
              </w:rPr>
            </w:pPr>
          </w:p>
        </w:tc>
        <w:tc>
          <w:tcPr>
            <w:tcW w:w="2399" w:type="dxa"/>
          </w:tcPr>
          <w:p w:rsidR="007D1D84" w:rsidRPr="000706F2" w:rsidRDefault="007D1D84" w:rsidP="007D1D84">
            <w:pPr>
              <w:jc w:val="both"/>
              <w:rPr>
                <w:szCs w:val="28"/>
              </w:rPr>
            </w:pPr>
            <w:r w:rsidRPr="000706F2">
              <w:rPr>
                <w:szCs w:val="28"/>
              </w:rPr>
              <w:t>- член комиссии</w:t>
            </w:r>
          </w:p>
        </w:tc>
      </w:tr>
      <w:tr w:rsidR="007D1D84" w:rsidRPr="000706F2" w:rsidTr="007D1D84">
        <w:trPr>
          <w:trHeight w:val="107"/>
        </w:trPr>
        <w:tc>
          <w:tcPr>
            <w:tcW w:w="2518" w:type="dxa"/>
          </w:tcPr>
          <w:p w:rsidR="007D1D84" w:rsidRPr="000706F2" w:rsidRDefault="007D1D84" w:rsidP="007D1D84">
            <w:pPr>
              <w:rPr>
                <w:szCs w:val="28"/>
              </w:rPr>
            </w:pPr>
          </w:p>
        </w:tc>
        <w:tc>
          <w:tcPr>
            <w:tcW w:w="4961" w:type="dxa"/>
          </w:tcPr>
          <w:p w:rsidR="007D1D84" w:rsidRPr="000706F2" w:rsidRDefault="007D1D84" w:rsidP="007D1D84">
            <w:pPr>
              <w:jc w:val="both"/>
              <w:rPr>
                <w:bCs/>
                <w:szCs w:val="28"/>
              </w:rPr>
            </w:pPr>
          </w:p>
        </w:tc>
        <w:tc>
          <w:tcPr>
            <w:tcW w:w="2399" w:type="dxa"/>
          </w:tcPr>
          <w:p w:rsidR="007D1D84" w:rsidRPr="000706F2" w:rsidRDefault="007D1D84" w:rsidP="007D1D84">
            <w:pPr>
              <w:jc w:val="both"/>
              <w:rPr>
                <w:szCs w:val="28"/>
              </w:rPr>
            </w:pPr>
            <w:r w:rsidRPr="000706F2">
              <w:rPr>
                <w:szCs w:val="28"/>
              </w:rPr>
              <w:t>- член комиссии</w:t>
            </w:r>
          </w:p>
        </w:tc>
      </w:tr>
      <w:tr w:rsidR="007D1D84" w:rsidRPr="000706F2" w:rsidTr="007D1D84">
        <w:trPr>
          <w:trHeight w:val="107"/>
        </w:trPr>
        <w:tc>
          <w:tcPr>
            <w:tcW w:w="2518" w:type="dxa"/>
          </w:tcPr>
          <w:p w:rsidR="007D1D84" w:rsidRDefault="007D1D84" w:rsidP="007D1D84">
            <w:pPr>
              <w:rPr>
                <w:szCs w:val="28"/>
              </w:rPr>
            </w:pPr>
          </w:p>
        </w:tc>
        <w:tc>
          <w:tcPr>
            <w:tcW w:w="4961" w:type="dxa"/>
          </w:tcPr>
          <w:p w:rsidR="007D1D84" w:rsidRPr="000706F2" w:rsidRDefault="007D1D84" w:rsidP="007D1D84">
            <w:pPr>
              <w:jc w:val="both"/>
              <w:rPr>
                <w:bCs/>
                <w:szCs w:val="28"/>
              </w:rPr>
            </w:pPr>
          </w:p>
        </w:tc>
        <w:tc>
          <w:tcPr>
            <w:tcW w:w="2399" w:type="dxa"/>
          </w:tcPr>
          <w:p w:rsidR="007D1D84" w:rsidRPr="000706F2" w:rsidRDefault="007D1D84" w:rsidP="007D1D8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7D1D84" w:rsidRPr="00154388" w:rsidRDefault="007D1D84" w:rsidP="007D1D84">
      <w:pPr>
        <w:numPr>
          <w:ilvl w:val="0"/>
          <w:numId w:val="8"/>
        </w:numPr>
        <w:tabs>
          <w:tab w:val="left" w:pos="0"/>
        </w:tabs>
        <w:suppressAutoHyphens/>
        <w:jc w:val="both"/>
        <w:rPr>
          <w:szCs w:val="28"/>
        </w:rPr>
      </w:pPr>
      <w:proofErr w:type="gramStart"/>
      <w:r>
        <w:rPr>
          <w:szCs w:val="28"/>
        </w:rPr>
        <w:t>Подведение итогов з</w:t>
      </w:r>
      <w:r w:rsidRPr="00154388">
        <w:rPr>
          <w:szCs w:val="28"/>
        </w:rPr>
        <w:t>акупк</w:t>
      </w:r>
      <w:r>
        <w:rPr>
          <w:szCs w:val="28"/>
        </w:rPr>
        <w:t>и</w:t>
      </w:r>
      <w:r w:rsidRPr="00154388">
        <w:rPr>
          <w:szCs w:val="28"/>
        </w:rPr>
        <w:t xml:space="preserve"> способом размещения оферты на право заключения договора (договоров) аренды транспортных средств с экипажем для перевозки груженых и порожних 20-ти и 40-ка футовых крупнотоннажных контейнеров грузоподъемностью 24 и 30 тонн (Лот №1) и </w:t>
      </w:r>
      <w:proofErr w:type="spellStart"/>
      <w:r w:rsidRPr="00154388">
        <w:rPr>
          <w:szCs w:val="28"/>
        </w:rPr>
        <w:t>среднетоннажных</w:t>
      </w:r>
      <w:proofErr w:type="spellEnd"/>
      <w:r w:rsidRPr="00154388">
        <w:rPr>
          <w:szCs w:val="28"/>
        </w:rPr>
        <w:t xml:space="preserve"> контейнеров грузоподъемностью 3 и 5 тонн (Лот № 2) филиала ОАО «ТрансКонтейнер» на Октябрьской железной дороге по г. Калининграду и Калининградской области в 2014-2017гг. </w:t>
      </w:r>
      <w:proofErr w:type="gramEnd"/>
    </w:p>
    <w:p w:rsidR="007D1D84" w:rsidRPr="00154388" w:rsidRDefault="007D1D84" w:rsidP="007D1D84">
      <w:pPr>
        <w:tabs>
          <w:tab w:val="left" w:pos="0"/>
        </w:tabs>
        <w:suppressAutoHyphens/>
        <w:ind w:left="720"/>
        <w:jc w:val="both"/>
        <w:rPr>
          <w:szCs w:val="28"/>
        </w:rPr>
      </w:pPr>
      <w:r w:rsidRPr="00154388">
        <w:rPr>
          <w:szCs w:val="28"/>
        </w:rPr>
        <w:t xml:space="preserve">Докладчик: </w:t>
      </w:r>
      <w:proofErr w:type="spellStart"/>
      <w:r>
        <w:rPr>
          <w:szCs w:val="28"/>
        </w:rPr>
        <w:t>Зам</w:t>
      </w:r>
      <w:proofErr w:type="gramStart"/>
      <w:r>
        <w:rPr>
          <w:szCs w:val="28"/>
        </w:rPr>
        <w:t>.</w:t>
      </w:r>
      <w:r w:rsidRPr="00154388">
        <w:rPr>
          <w:szCs w:val="28"/>
        </w:rPr>
        <w:t>Н</w:t>
      </w:r>
      <w:proofErr w:type="gramEnd"/>
      <w:r w:rsidRPr="00154388">
        <w:rPr>
          <w:szCs w:val="28"/>
        </w:rPr>
        <w:t>КП</w:t>
      </w:r>
      <w:proofErr w:type="spellEnd"/>
      <w:r w:rsidRPr="00154388">
        <w:rPr>
          <w:szCs w:val="28"/>
        </w:rPr>
        <w:t xml:space="preserve"> ОКТ </w:t>
      </w:r>
      <w:r>
        <w:rPr>
          <w:szCs w:val="28"/>
        </w:rPr>
        <w:t>Мельничук Д.И.</w:t>
      </w:r>
      <w:r w:rsidRPr="00154388">
        <w:rPr>
          <w:szCs w:val="28"/>
        </w:rPr>
        <w:t>, ЦКПРС Круглов А.А.</w:t>
      </w:r>
    </w:p>
    <w:p w:rsidR="007D1D84" w:rsidRPr="00154388" w:rsidRDefault="007D1D84" w:rsidP="007D1D84">
      <w:pPr>
        <w:tabs>
          <w:tab w:val="left" w:pos="0"/>
        </w:tabs>
        <w:suppressAutoHyphens/>
        <w:ind w:left="720"/>
        <w:jc w:val="both"/>
        <w:rPr>
          <w:szCs w:val="28"/>
        </w:rPr>
      </w:pPr>
      <w:r w:rsidRPr="00154388">
        <w:rPr>
          <w:szCs w:val="28"/>
        </w:rPr>
        <w:t>Заявки в АСБК: Т10041181</w:t>
      </w:r>
    </w:p>
    <w:p w:rsidR="007D1D84" w:rsidRPr="00154388" w:rsidRDefault="007D1D84" w:rsidP="007D1D84">
      <w:pPr>
        <w:tabs>
          <w:tab w:val="left" w:pos="0"/>
        </w:tabs>
        <w:suppressAutoHyphens/>
        <w:ind w:left="720"/>
        <w:jc w:val="both"/>
        <w:rPr>
          <w:szCs w:val="28"/>
        </w:rPr>
      </w:pPr>
      <w:r w:rsidRPr="00154388">
        <w:rPr>
          <w:szCs w:val="28"/>
        </w:rPr>
        <w:t>Конкурс: РО/002/НКПОКТ/0041</w:t>
      </w:r>
    </w:p>
    <w:p w:rsidR="00B65C4D" w:rsidRPr="001A3085" w:rsidRDefault="00B65C4D" w:rsidP="001E7105">
      <w:pPr>
        <w:jc w:val="both"/>
        <w:rPr>
          <w:color w:val="000000"/>
          <w:szCs w:val="28"/>
        </w:rPr>
      </w:pPr>
    </w:p>
    <w:p w:rsidR="006C33A0"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7D1D84" w:rsidRPr="003A0CFE" w:rsidRDefault="007D1D84" w:rsidP="006C33A0">
      <w:pPr>
        <w:ind w:firstLine="708"/>
        <w:jc w:val="both"/>
        <w:rPr>
          <w:b/>
          <w:szCs w:val="28"/>
        </w:rPr>
      </w:pPr>
      <w:r>
        <w:rPr>
          <w:b/>
          <w:szCs w:val="28"/>
        </w:rPr>
        <w:t>Лот №1</w:t>
      </w:r>
    </w:p>
    <w:p w:rsidR="007D1D84" w:rsidRDefault="007D1D84" w:rsidP="0087489C">
      <w:pPr>
        <w:pStyle w:val="Default"/>
        <w:ind w:firstLine="709"/>
        <w:jc w:val="both"/>
        <w:rPr>
          <w:sz w:val="28"/>
          <w:szCs w:val="28"/>
        </w:rPr>
      </w:pPr>
      <w:r>
        <w:rPr>
          <w:sz w:val="28"/>
          <w:szCs w:val="28"/>
        </w:rPr>
        <w:t xml:space="preserve">1. </w:t>
      </w:r>
      <w:proofErr w:type="gramStart"/>
      <w:r w:rsidR="006C33A0" w:rsidRPr="0087489C">
        <w:rPr>
          <w:sz w:val="28"/>
          <w:szCs w:val="28"/>
        </w:rPr>
        <w:t xml:space="preserve">Согласиться с выводами и предложениями Постоянной рабочей группы Конкурсной комиссии </w:t>
      </w:r>
      <w:r w:rsidR="004B2D02" w:rsidRPr="0087489C">
        <w:rPr>
          <w:sz w:val="28"/>
          <w:szCs w:val="28"/>
        </w:rPr>
        <w:t xml:space="preserve">филиала ОАО «ТрансКонтейнер» на </w:t>
      </w:r>
      <w:r w:rsidRPr="0087489C">
        <w:rPr>
          <w:bCs/>
          <w:sz w:val="28"/>
          <w:szCs w:val="28"/>
        </w:rPr>
        <w:t>Октябрьской</w:t>
      </w:r>
      <w:r w:rsidR="004B2D02" w:rsidRPr="0087489C">
        <w:rPr>
          <w:sz w:val="28"/>
          <w:szCs w:val="28"/>
        </w:rPr>
        <w:t xml:space="preserve"> железной дороге </w:t>
      </w:r>
      <w:r w:rsidR="006C33A0" w:rsidRPr="0087489C">
        <w:rPr>
          <w:sz w:val="28"/>
          <w:szCs w:val="28"/>
        </w:rPr>
        <w:t>(</w:t>
      </w:r>
      <w:r w:rsidR="004B2D02" w:rsidRPr="0087489C">
        <w:rPr>
          <w:sz w:val="28"/>
          <w:szCs w:val="28"/>
        </w:rPr>
        <w:t xml:space="preserve">Протокол № </w:t>
      </w:r>
      <w:r w:rsidRPr="0087489C">
        <w:rPr>
          <w:sz w:val="28"/>
          <w:szCs w:val="28"/>
        </w:rPr>
        <w:t>37-Р</w:t>
      </w:r>
      <w:r w:rsidR="006C33A0" w:rsidRPr="0087489C">
        <w:rPr>
          <w:sz w:val="28"/>
          <w:szCs w:val="28"/>
        </w:rPr>
        <w:t xml:space="preserve">/ПРГ заседания, состоявшегося </w:t>
      </w:r>
      <w:r w:rsidRPr="0087489C">
        <w:rPr>
          <w:sz w:val="28"/>
          <w:szCs w:val="28"/>
        </w:rPr>
        <w:t xml:space="preserve">29 сентября </w:t>
      </w:r>
      <w:r w:rsidR="006C33A0" w:rsidRPr="0087489C">
        <w:rPr>
          <w:sz w:val="28"/>
          <w:szCs w:val="28"/>
        </w:rPr>
        <w:t>2014 г.) в части принятия решения допустить к участию в закупке способом размещения оферты</w:t>
      </w:r>
      <w:r>
        <w:rPr>
          <w:sz w:val="28"/>
          <w:szCs w:val="28"/>
        </w:rPr>
        <w:t xml:space="preserve"> по Лоту №1</w:t>
      </w:r>
      <w:r w:rsidR="004B2D02" w:rsidRPr="0087489C">
        <w:rPr>
          <w:sz w:val="28"/>
          <w:szCs w:val="28"/>
        </w:rPr>
        <w:t xml:space="preserve"> </w:t>
      </w:r>
      <w:r w:rsidRPr="0087489C">
        <w:rPr>
          <w:sz w:val="28"/>
          <w:szCs w:val="28"/>
        </w:rPr>
        <w:t xml:space="preserve">ООО "СОТРЭКС-ЛОГИСТИК", ОАО "РЖД" </w:t>
      </w:r>
      <w:r>
        <w:rPr>
          <w:sz w:val="28"/>
          <w:szCs w:val="28"/>
        </w:rPr>
        <w:t xml:space="preserve">              </w:t>
      </w:r>
      <w:r w:rsidRPr="0087489C">
        <w:rPr>
          <w:sz w:val="28"/>
          <w:szCs w:val="28"/>
        </w:rPr>
        <w:t>(в лице Калининградской дирекции по управлению терминально-складским комплексом - структурно</w:t>
      </w:r>
      <w:r>
        <w:rPr>
          <w:sz w:val="28"/>
          <w:szCs w:val="28"/>
        </w:rPr>
        <w:t>го</w:t>
      </w:r>
      <w:r w:rsidRPr="0087489C">
        <w:rPr>
          <w:sz w:val="28"/>
          <w:szCs w:val="28"/>
        </w:rPr>
        <w:t xml:space="preserve"> подразделени</w:t>
      </w:r>
      <w:r>
        <w:rPr>
          <w:sz w:val="28"/>
          <w:szCs w:val="28"/>
        </w:rPr>
        <w:t>я</w:t>
      </w:r>
      <w:r w:rsidRPr="0087489C">
        <w:rPr>
          <w:sz w:val="28"/>
          <w:szCs w:val="28"/>
        </w:rPr>
        <w:t xml:space="preserve"> Центральной Дирекции по управлению терминально-складским</w:t>
      </w:r>
      <w:proofErr w:type="gramEnd"/>
      <w:r w:rsidRPr="0087489C">
        <w:rPr>
          <w:sz w:val="28"/>
          <w:szCs w:val="28"/>
        </w:rPr>
        <w:t xml:space="preserve"> комплексом - филиала ОАО "РЖД" (ДМ)).</w:t>
      </w:r>
    </w:p>
    <w:p w:rsidR="006C33A0" w:rsidRPr="0087489C" w:rsidRDefault="007D1D84" w:rsidP="0087489C">
      <w:pPr>
        <w:pStyle w:val="Default"/>
        <w:ind w:firstLine="709"/>
        <w:jc w:val="both"/>
        <w:rPr>
          <w:sz w:val="28"/>
          <w:szCs w:val="28"/>
        </w:rPr>
      </w:pPr>
      <w:r>
        <w:rPr>
          <w:sz w:val="28"/>
          <w:szCs w:val="28"/>
        </w:rPr>
        <w:t xml:space="preserve">2. </w:t>
      </w:r>
      <w:r w:rsidR="006C33A0" w:rsidRPr="0087489C">
        <w:rPr>
          <w:sz w:val="28"/>
          <w:szCs w:val="28"/>
        </w:rPr>
        <w:t xml:space="preserve">Согласиться с выводами и предложениями Постоянной рабочей группы Конкурсной комиссии </w:t>
      </w:r>
      <w:r w:rsidR="004B2D02" w:rsidRPr="0087489C">
        <w:rPr>
          <w:sz w:val="28"/>
          <w:szCs w:val="28"/>
        </w:rPr>
        <w:t xml:space="preserve">филиала ОАО «ТрансКонтейнер» на </w:t>
      </w:r>
      <w:r w:rsidRPr="0015277F">
        <w:rPr>
          <w:bCs/>
          <w:sz w:val="28"/>
          <w:szCs w:val="28"/>
        </w:rPr>
        <w:t>Октябрьской</w:t>
      </w:r>
      <w:r w:rsidRPr="0015277F">
        <w:rPr>
          <w:sz w:val="28"/>
          <w:szCs w:val="28"/>
        </w:rPr>
        <w:t xml:space="preserve"> </w:t>
      </w:r>
      <w:r w:rsidRPr="0015277F">
        <w:rPr>
          <w:sz w:val="28"/>
          <w:szCs w:val="28"/>
        </w:rPr>
        <w:lastRenderedPageBreak/>
        <w:t xml:space="preserve">железной дороге (Протокол № 37-Р/ПРГ заседания, состоявшегося 29 сентября 2014 г.) </w:t>
      </w:r>
      <w:r w:rsidR="006C33A0" w:rsidRPr="0087489C">
        <w:rPr>
          <w:sz w:val="28"/>
          <w:szCs w:val="28"/>
        </w:rPr>
        <w:t xml:space="preserve">в части принятия решения о заключении с участниками закупки способом размещения оферты </w:t>
      </w:r>
      <w:r>
        <w:rPr>
          <w:sz w:val="28"/>
          <w:szCs w:val="28"/>
        </w:rPr>
        <w:t xml:space="preserve">по Лоту №1 </w:t>
      </w:r>
      <w:r w:rsidR="006C33A0" w:rsidRPr="0087489C">
        <w:rPr>
          <w:sz w:val="28"/>
          <w:szCs w:val="28"/>
        </w:rPr>
        <w:t>договоров на следующих условиях:</w:t>
      </w:r>
    </w:p>
    <w:p w:rsidR="007D1D84" w:rsidRPr="0087489C" w:rsidRDefault="007D1D84" w:rsidP="007D1D84">
      <w:pPr>
        <w:autoSpaceDE w:val="0"/>
        <w:autoSpaceDN w:val="0"/>
        <w:adjustRightInd w:val="0"/>
        <w:ind w:firstLine="709"/>
        <w:jc w:val="both"/>
        <w:rPr>
          <w:rFonts w:eastAsia="Calibri"/>
          <w:szCs w:val="28"/>
        </w:rPr>
      </w:pPr>
      <w:r w:rsidRPr="0087489C">
        <w:rPr>
          <w:rFonts w:eastAsia="Calibri"/>
          <w:b/>
          <w:szCs w:val="28"/>
        </w:rPr>
        <w:t>Предмет договора:</w:t>
      </w:r>
      <w:r w:rsidRPr="0087489C">
        <w:rPr>
          <w:rFonts w:eastAsia="Calibri"/>
          <w:szCs w:val="28"/>
        </w:rPr>
        <w:t xml:space="preserve"> а</w:t>
      </w:r>
      <w:r w:rsidRPr="0087489C">
        <w:rPr>
          <w:rFonts w:eastAsia="Calibri"/>
          <w:color w:val="000000"/>
          <w:szCs w:val="28"/>
        </w:rPr>
        <w:t>ренда транспортных средств с экипажем для перевозки груженых и порожних 20-ти и 40-ка футовых крупнотоннажных контейнеров грузоподъемностью 24 и 30 тонн филиала ОАО «ТрансКонтейнер» на Октябрьской железной дороге по г. Калининграду и Калининградской области.</w:t>
      </w:r>
    </w:p>
    <w:p w:rsidR="00B65C4D" w:rsidRPr="0087489C" w:rsidRDefault="00B65C4D" w:rsidP="00B65C4D">
      <w:pPr>
        <w:tabs>
          <w:tab w:val="left" w:pos="709"/>
        </w:tabs>
        <w:ind w:firstLine="709"/>
        <w:jc w:val="both"/>
        <w:rPr>
          <w:snapToGrid w:val="0"/>
          <w:szCs w:val="28"/>
        </w:rPr>
      </w:pPr>
      <w:r w:rsidRPr="0087489C">
        <w:rPr>
          <w:b/>
          <w:snapToGrid w:val="0"/>
          <w:szCs w:val="28"/>
        </w:rPr>
        <w:t>Сведения об объеме оказываемых услуг:</w:t>
      </w:r>
      <w:r w:rsidRPr="0087489C">
        <w:rPr>
          <w:snapToGrid w:val="0"/>
          <w:szCs w:val="28"/>
        </w:rPr>
        <w:t xml:space="preserve"> объем предоставляемых услуг определяется исходя из потребностей Заказчика и по его Заявкам.</w:t>
      </w:r>
    </w:p>
    <w:p w:rsidR="007D1D84" w:rsidRPr="0087489C" w:rsidRDefault="007D1D84" w:rsidP="007D1D84">
      <w:pPr>
        <w:tabs>
          <w:tab w:val="left" w:pos="709"/>
        </w:tabs>
        <w:ind w:firstLine="709"/>
        <w:jc w:val="both"/>
        <w:rPr>
          <w:snapToGrid w:val="0"/>
          <w:szCs w:val="28"/>
        </w:rPr>
      </w:pPr>
      <w:proofErr w:type="gramStart"/>
      <w:r w:rsidRPr="0087489C">
        <w:rPr>
          <w:b/>
          <w:snapToGrid w:val="0"/>
          <w:szCs w:val="28"/>
        </w:rPr>
        <w:t>Цена договора:</w:t>
      </w:r>
      <w:r w:rsidRPr="0087489C">
        <w:rPr>
          <w:snapToGrid w:val="0"/>
          <w:szCs w:val="28"/>
        </w:rPr>
        <w:t xml:space="preserve"> максимальная (совокупная) цена всех договоров составляет 19 600 000 </w:t>
      </w:r>
      <w:r w:rsidR="00B65C4D" w:rsidRPr="0087489C">
        <w:rPr>
          <w:snapToGrid w:val="0"/>
          <w:szCs w:val="28"/>
        </w:rPr>
        <w:t xml:space="preserve">руб. </w:t>
      </w:r>
      <w:r w:rsidRPr="0087489C">
        <w:rPr>
          <w:snapToGrid w:val="0"/>
          <w:szCs w:val="28"/>
        </w:rPr>
        <w:t>(Девятнадцать миллионов шестьсот тысяч рублей 00 копеек</w:t>
      </w:r>
      <w:r w:rsidR="00B65C4D" w:rsidRPr="0087489C">
        <w:rPr>
          <w:snapToGrid w:val="0"/>
          <w:szCs w:val="28"/>
        </w:rPr>
        <w:t>)</w:t>
      </w:r>
      <w:r w:rsidRPr="0087489C">
        <w:rPr>
          <w:snapToGrid w:val="0"/>
          <w:szCs w:val="28"/>
        </w:rPr>
        <w:t xml:space="preserve"> </w:t>
      </w:r>
      <w:r w:rsidRPr="0087489C">
        <w:rPr>
          <w:snapToGrid w:val="0"/>
          <w:color w:val="000000"/>
          <w:szCs w:val="28"/>
        </w:rPr>
        <w:t>с учетом расходов на техническую эксплуатацию</w:t>
      </w:r>
      <w:r w:rsidRPr="0087489C">
        <w:rPr>
          <w:snapToGrid w:val="0"/>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w:t>
      </w:r>
      <w:proofErr w:type="gramEnd"/>
      <w:r w:rsidRPr="0087489C">
        <w:rPr>
          <w:snapToGrid w:val="0"/>
          <w:szCs w:val="28"/>
        </w:rPr>
        <w:t xml:space="preserve"> ограничения движения транспортных сре</w:t>
      </w:r>
      <w:proofErr w:type="gramStart"/>
      <w:r w:rsidRPr="0087489C">
        <w:rPr>
          <w:snapToGrid w:val="0"/>
          <w:szCs w:val="28"/>
        </w:rPr>
        <w:t>дств в в</w:t>
      </w:r>
      <w:proofErr w:type="gramEnd"/>
      <w:r w:rsidRPr="0087489C">
        <w:rPr>
          <w:snapToGrid w:val="0"/>
          <w:szCs w:val="28"/>
        </w:rPr>
        <w:t>есенний период снижения несущей способности конструктивных элементов автомобильных дорог общего пользования, а также налогов, кроме НДС.</w:t>
      </w:r>
      <w:r w:rsidR="00B65C4D" w:rsidRPr="0087489C">
        <w:rPr>
          <w:snapToGrid w:val="0"/>
          <w:szCs w:val="28"/>
        </w:rPr>
        <w:t xml:space="preserve"> НДС начисляется в соответствии с законодательством Российской Федерации.</w:t>
      </w:r>
    </w:p>
    <w:p w:rsidR="007D1D84" w:rsidRPr="0087489C" w:rsidRDefault="00B65C4D" w:rsidP="007D1D84">
      <w:pPr>
        <w:tabs>
          <w:tab w:val="left" w:pos="709"/>
        </w:tabs>
        <w:ind w:firstLine="709"/>
        <w:jc w:val="both"/>
        <w:rPr>
          <w:b/>
          <w:snapToGrid w:val="0"/>
          <w:szCs w:val="28"/>
        </w:rPr>
      </w:pPr>
      <w:r w:rsidRPr="0087489C">
        <w:rPr>
          <w:b/>
          <w:snapToGrid w:val="0"/>
          <w:szCs w:val="28"/>
        </w:rPr>
        <w:t>Предельные е</w:t>
      </w:r>
      <w:r w:rsidR="007D1D84" w:rsidRPr="0087489C">
        <w:rPr>
          <w:b/>
          <w:snapToGrid w:val="0"/>
          <w:szCs w:val="28"/>
        </w:rPr>
        <w:t>диничные расценки:</w:t>
      </w:r>
    </w:p>
    <w:p w:rsidR="007D1D84" w:rsidRPr="0087489C" w:rsidRDefault="007D1D84" w:rsidP="007D1D84">
      <w:pPr>
        <w:tabs>
          <w:tab w:val="left" w:pos="0"/>
        </w:tabs>
        <w:suppressAutoHyphens/>
        <w:autoSpaceDE w:val="0"/>
        <w:autoSpaceDN w:val="0"/>
        <w:adjustRightInd w:val="0"/>
        <w:ind w:firstLine="709"/>
        <w:jc w:val="both"/>
        <w:rPr>
          <w:bCs/>
          <w:szCs w:val="28"/>
        </w:rPr>
      </w:pPr>
      <w:r w:rsidRPr="0087489C">
        <w:rPr>
          <w:bCs/>
          <w:szCs w:val="28"/>
        </w:rPr>
        <w:t>Арендная плата за аренду транспортного средства (в зависимости от маршрута и перевозимого Арендатором контейнера) без учета НДС в рублях:</w:t>
      </w:r>
    </w:p>
    <w:tbl>
      <w:tblPr>
        <w:tblW w:w="10117" w:type="dxa"/>
        <w:tblInd w:w="-459" w:type="dxa"/>
        <w:tblLayout w:type="fixed"/>
        <w:tblLook w:val="04A0" w:firstRow="1" w:lastRow="0" w:firstColumn="1" w:lastColumn="0" w:noHBand="0" w:noVBand="1"/>
      </w:tblPr>
      <w:tblGrid>
        <w:gridCol w:w="2268"/>
        <w:gridCol w:w="1985"/>
        <w:gridCol w:w="1417"/>
        <w:gridCol w:w="2268"/>
        <w:gridCol w:w="2179"/>
      </w:tblGrid>
      <w:tr w:rsidR="007D1D84" w:rsidRPr="007D1D84" w:rsidTr="007D1D84">
        <w:trPr>
          <w:trHeight w:val="282"/>
        </w:trPr>
        <w:tc>
          <w:tcPr>
            <w:tcW w:w="2268" w:type="dxa"/>
            <w:tcBorders>
              <w:top w:val="single" w:sz="4" w:space="0" w:color="auto"/>
              <w:left w:val="single" w:sz="4" w:space="0" w:color="auto"/>
              <w:bottom w:val="single" w:sz="4" w:space="0" w:color="000000"/>
              <w:right w:val="single" w:sz="4" w:space="0" w:color="auto"/>
            </w:tcBorders>
            <w:vAlign w:val="center"/>
            <w:hideMark/>
          </w:tcPr>
          <w:p w:rsidR="007D1D84" w:rsidRPr="007D1D84" w:rsidRDefault="007D1D84" w:rsidP="007D1D84">
            <w:pPr>
              <w:tabs>
                <w:tab w:val="left" w:pos="709"/>
              </w:tabs>
              <w:ind w:firstLine="33"/>
              <w:jc w:val="center"/>
              <w:rPr>
                <w:b/>
                <w:bCs/>
                <w:i/>
                <w:iCs/>
                <w:snapToGrid w:val="0"/>
                <w:color w:val="000000" w:themeColor="text1"/>
                <w:sz w:val="24"/>
                <w:szCs w:val="24"/>
              </w:rPr>
            </w:pPr>
            <w:r w:rsidRPr="007D1D84">
              <w:rPr>
                <w:b/>
                <w:bCs/>
                <w:i/>
                <w:iCs/>
                <w:snapToGrid w:val="0"/>
                <w:color w:val="000000" w:themeColor="text1"/>
                <w:sz w:val="24"/>
                <w:szCs w:val="24"/>
              </w:rPr>
              <w:t>Тип контейнера*</w:t>
            </w:r>
          </w:p>
        </w:tc>
        <w:tc>
          <w:tcPr>
            <w:tcW w:w="1985"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ind w:firstLine="33"/>
              <w:jc w:val="center"/>
              <w:rPr>
                <w:snapToGrid w:val="0"/>
                <w:color w:val="000000" w:themeColor="text1"/>
                <w:sz w:val="24"/>
                <w:szCs w:val="24"/>
              </w:rPr>
            </w:pPr>
            <w:r w:rsidRPr="007D1D84">
              <w:rPr>
                <w:snapToGrid w:val="0"/>
                <w:color w:val="000000" w:themeColor="text1"/>
                <w:sz w:val="24"/>
                <w:szCs w:val="24"/>
              </w:rPr>
              <w:t>Зона 1*</w:t>
            </w:r>
          </w:p>
        </w:tc>
        <w:tc>
          <w:tcPr>
            <w:tcW w:w="1417"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ind w:firstLine="33"/>
              <w:jc w:val="center"/>
              <w:rPr>
                <w:snapToGrid w:val="0"/>
                <w:color w:val="000000" w:themeColor="text1"/>
                <w:sz w:val="24"/>
                <w:szCs w:val="24"/>
              </w:rPr>
            </w:pPr>
            <w:r w:rsidRPr="007D1D84">
              <w:rPr>
                <w:snapToGrid w:val="0"/>
                <w:color w:val="000000" w:themeColor="text1"/>
                <w:sz w:val="24"/>
                <w:szCs w:val="24"/>
              </w:rPr>
              <w:t>Зона 2**</w:t>
            </w:r>
          </w:p>
        </w:tc>
        <w:tc>
          <w:tcPr>
            <w:tcW w:w="2268"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ind w:firstLine="33"/>
              <w:jc w:val="center"/>
              <w:rPr>
                <w:snapToGrid w:val="0"/>
                <w:color w:val="000000" w:themeColor="text1"/>
                <w:sz w:val="24"/>
                <w:szCs w:val="24"/>
              </w:rPr>
            </w:pPr>
            <w:r w:rsidRPr="007D1D84">
              <w:rPr>
                <w:snapToGrid w:val="0"/>
                <w:color w:val="000000" w:themeColor="text1"/>
                <w:sz w:val="24"/>
                <w:szCs w:val="24"/>
              </w:rPr>
              <w:t>Зона 3***</w:t>
            </w:r>
          </w:p>
        </w:tc>
        <w:tc>
          <w:tcPr>
            <w:tcW w:w="2179" w:type="dxa"/>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33"/>
              <w:jc w:val="center"/>
              <w:rPr>
                <w:snapToGrid w:val="0"/>
                <w:color w:val="000000" w:themeColor="text1"/>
                <w:sz w:val="24"/>
                <w:szCs w:val="24"/>
              </w:rPr>
            </w:pPr>
            <w:r w:rsidRPr="007D1D84">
              <w:rPr>
                <w:snapToGrid w:val="0"/>
                <w:color w:val="000000" w:themeColor="text1"/>
                <w:sz w:val="24"/>
                <w:szCs w:val="24"/>
              </w:rPr>
              <w:t>Зона 4****</w:t>
            </w:r>
          </w:p>
        </w:tc>
      </w:tr>
      <w:tr w:rsidR="007D1D84" w:rsidRPr="007D1D84" w:rsidTr="007D1D84">
        <w:trPr>
          <w:trHeight w:val="517"/>
        </w:trPr>
        <w:tc>
          <w:tcPr>
            <w:tcW w:w="2268" w:type="dxa"/>
            <w:vMerge w:val="restart"/>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20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20 фут (массой брутто 30 тонн)</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720,00 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2750,00 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2750,00 </w:t>
            </w:r>
          </w:p>
        </w:tc>
        <w:tc>
          <w:tcPr>
            <w:tcW w:w="2179"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2860,00 </w:t>
            </w:r>
          </w:p>
        </w:tc>
      </w:tr>
      <w:tr w:rsidR="007D1D84" w:rsidRPr="007D1D84" w:rsidTr="007D1D84">
        <w:trPr>
          <w:trHeight w:val="716"/>
        </w:trPr>
        <w:tc>
          <w:tcPr>
            <w:tcW w:w="2268" w:type="dxa"/>
            <w:vMerge/>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r>
      <w:tr w:rsidR="007D1D84" w:rsidRPr="007D1D84" w:rsidTr="007D1D84">
        <w:trPr>
          <w:trHeight w:val="276"/>
        </w:trPr>
        <w:tc>
          <w:tcPr>
            <w:tcW w:w="2268" w:type="dxa"/>
            <w:vMerge/>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ind w:firstLine="709"/>
              <w:rPr>
                <w:snapToGrid w:val="0"/>
                <w:color w:val="000000" w:themeColor="text1"/>
                <w:sz w:val="24"/>
                <w:szCs w:val="24"/>
              </w:rPr>
            </w:pPr>
          </w:p>
        </w:tc>
      </w:tr>
      <w:tr w:rsidR="007D1D84" w:rsidRPr="007D1D84" w:rsidTr="007D1D84">
        <w:trPr>
          <w:trHeight w:val="300"/>
        </w:trPr>
        <w:tc>
          <w:tcPr>
            <w:tcW w:w="2268" w:type="dxa"/>
            <w:tcBorders>
              <w:top w:val="nil"/>
              <w:left w:val="single" w:sz="4" w:space="0" w:color="auto"/>
              <w:bottom w:val="single" w:sz="4" w:space="0" w:color="auto"/>
              <w:right w:val="single" w:sz="4" w:space="0" w:color="auto"/>
            </w:tcBorders>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40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tc>
        <w:tc>
          <w:tcPr>
            <w:tcW w:w="1985"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820,00</w:t>
            </w:r>
          </w:p>
        </w:tc>
        <w:tc>
          <w:tcPr>
            <w:tcW w:w="1417"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3300,00</w:t>
            </w:r>
          </w:p>
        </w:tc>
        <w:tc>
          <w:tcPr>
            <w:tcW w:w="2268"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3300,00</w:t>
            </w:r>
          </w:p>
        </w:tc>
        <w:tc>
          <w:tcPr>
            <w:tcW w:w="2179" w:type="dxa"/>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4289,49</w:t>
            </w:r>
          </w:p>
        </w:tc>
      </w:tr>
    </w:tbl>
    <w:p w:rsidR="007D1D84" w:rsidRPr="00C55A73" w:rsidRDefault="007D1D84" w:rsidP="007D1D84">
      <w:pPr>
        <w:tabs>
          <w:tab w:val="left" w:pos="709"/>
        </w:tabs>
        <w:ind w:firstLine="709"/>
        <w:jc w:val="both"/>
        <w:rPr>
          <w:snapToGrid w:val="0"/>
          <w:szCs w:val="28"/>
        </w:rPr>
      </w:pPr>
      <w:r w:rsidRPr="00C55A73">
        <w:rPr>
          <w:snapToGrid w:val="0"/>
          <w:szCs w:val="28"/>
        </w:rPr>
        <w:t>Арендная плата за аренду транспортного средства (в зависимости от маршрута и перевозимого Арендатором контейнера за пределы города по Калининградской области) без учета НДС в рублях:</w:t>
      </w:r>
    </w:p>
    <w:tbl>
      <w:tblPr>
        <w:tblW w:w="10065" w:type="dxa"/>
        <w:tblInd w:w="-459" w:type="dxa"/>
        <w:tblLayout w:type="fixed"/>
        <w:tblLook w:val="04A0" w:firstRow="1" w:lastRow="0" w:firstColumn="1" w:lastColumn="0" w:noHBand="0" w:noVBand="1"/>
      </w:tblPr>
      <w:tblGrid>
        <w:gridCol w:w="2268"/>
        <w:gridCol w:w="1985"/>
        <w:gridCol w:w="2410"/>
        <w:gridCol w:w="3402"/>
      </w:tblGrid>
      <w:tr w:rsidR="007D1D84" w:rsidRPr="007D1D84" w:rsidTr="007D1D84">
        <w:trPr>
          <w:trHeight w:val="242"/>
        </w:trPr>
        <w:tc>
          <w:tcPr>
            <w:tcW w:w="2268" w:type="dxa"/>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b/>
                <w:bCs/>
                <w:i/>
                <w:iCs/>
                <w:snapToGrid w:val="0"/>
                <w:color w:val="000000" w:themeColor="text1"/>
                <w:sz w:val="24"/>
                <w:szCs w:val="24"/>
              </w:rPr>
            </w:pPr>
            <w:r w:rsidRPr="007D1D84">
              <w:rPr>
                <w:b/>
                <w:bCs/>
                <w:i/>
                <w:iCs/>
                <w:snapToGrid w:val="0"/>
                <w:color w:val="000000" w:themeColor="text1"/>
                <w:sz w:val="24"/>
                <w:szCs w:val="24"/>
              </w:rPr>
              <w:t>Тип контейнера*</w:t>
            </w:r>
          </w:p>
        </w:tc>
        <w:tc>
          <w:tcPr>
            <w:tcW w:w="1985" w:type="dxa"/>
            <w:tcBorders>
              <w:top w:val="single" w:sz="4" w:space="0" w:color="auto"/>
              <w:left w:val="single" w:sz="4" w:space="0" w:color="auto"/>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Зона 5*****</w:t>
            </w:r>
          </w:p>
        </w:tc>
        <w:tc>
          <w:tcPr>
            <w:tcW w:w="2410" w:type="dxa"/>
            <w:tcBorders>
              <w:top w:val="single" w:sz="4" w:space="0" w:color="auto"/>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Зона 6******</w:t>
            </w:r>
          </w:p>
        </w:tc>
        <w:tc>
          <w:tcPr>
            <w:tcW w:w="3402" w:type="dxa"/>
            <w:tcBorders>
              <w:top w:val="single" w:sz="4" w:space="0" w:color="auto"/>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Зона 7*******</w:t>
            </w:r>
          </w:p>
        </w:tc>
      </w:tr>
      <w:tr w:rsidR="007D1D84" w:rsidRPr="007D1D84" w:rsidTr="007D1D84">
        <w:trPr>
          <w:trHeight w:val="517"/>
        </w:trPr>
        <w:tc>
          <w:tcPr>
            <w:tcW w:w="2268" w:type="dxa"/>
            <w:vMerge w:val="restart"/>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20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20 фут (массой брутто 30-тн)</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4900,00 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 6600,00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7700,00 </w:t>
            </w:r>
          </w:p>
        </w:tc>
      </w:tr>
      <w:tr w:rsidR="007D1D84" w:rsidRPr="007D1D84" w:rsidTr="007D1D84">
        <w:trPr>
          <w:trHeight w:val="716"/>
        </w:trPr>
        <w:tc>
          <w:tcPr>
            <w:tcW w:w="2268" w:type="dxa"/>
            <w:vMerge/>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r>
      <w:tr w:rsidR="007D1D84" w:rsidRPr="007D1D84" w:rsidTr="007D1D84">
        <w:trPr>
          <w:trHeight w:val="276"/>
        </w:trPr>
        <w:tc>
          <w:tcPr>
            <w:tcW w:w="2268" w:type="dxa"/>
            <w:vMerge/>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r>
      <w:tr w:rsidR="007D1D84" w:rsidRPr="007D1D84" w:rsidTr="007D1D84">
        <w:trPr>
          <w:trHeight w:val="300"/>
        </w:trPr>
        <w:tc>
          <w:tcPr>
            <w:tcW w:w="2268" w:type="dxa"/>
            <w:tcBorders>
              <w:top w:val="nil"/>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40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tc>
        <w:tc>
          <w:tcPr>
            <w:tcW w:w="1985" w:type="dxa"/>
            <w:tcBorders>
              <w:top w:val="nil"/>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4900,00</w:t>
            </w:r>
          </w:p>
        </w:tc>
        <w:tc>
          <w:tcPr>
            <w:tcW w:w="2410" w:type="dxa"/>
            <w:tcBorders>
              <w:top w:val="nil"/>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7700,00</w:t>
            </w:r>
          </w:p>
        </w:tc>
        <w:tc>
          <w:tcPr>
            <w:tcW w:w="3402" w:type="dxa"/>
            <w:tcBorders>
              <w:top w:val="nil"/>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8800,00</w:t>
            </w:r>
          </w:p>
        </w:tc>
      </w:tr>
    </w:tbl>
    <w:p w:rsidR="007D1D84" w:rsidRDefault="007D1D84" w:rsidP="007D1D84">
      <w:pPr>
        <w:tabs>
          <w:tab w:val="left" w:pos="709"/>
        </w:tabs>
        <w:ind w:firstLine="709"/>
        <w:jc w:val="both"/>
        <w:rPr>
          <w:snapToGrid w:val="0"/>
          <w:sz w:val="24"/>
          <w:szCs w:val="24"/>
        </w:rPr>
      </w:pPr>
    </w:p>
    <w:p w:rsidR="00C55A73" w:rsidRPr="007D1D84" w:rsidRDefault="00C55A73" w:rsidP="007D1D84">
      <w:pPr>
        <w:tabs>
          <w:tab w:val="left" w:pos="709"/>
        </w:tabs>
        <w:ind w:firstLine="709"/>
        <w:jc w:val="both"/>
        <w:rPr>
          <w:snapToGrid w:val="0"/>
          <w:sz w:val="24"/>
          <w:szCs w:val="24"/>
        </w:rPr>
      </w:pPr>
    </w:p>
    <w:p w:rsidR="007D1D84" w:rsidRPr="00C55A73" w:rsidRDefault="007D1D84" w:rsidP="007D1D84">
      <w:pPr>
        <w:tabs>
          <w:tab w:val="left" w:pos="709"/>
        </w:tabs>
        <w:ind w:firstLine="709"/>
        <w:jc w:val="both"/>
        <w:rPr>
          <w:snapToGrid w:val="0"/>
          <w:szCs w:val="28"/>
        </w:rPr>
      </w:pPr>
      <w:r w:rsidRPr="00C55A73">
        <w:rPr>
          <w:snapToGrid w:val="0"/>
          <w:szCs w:val="28"/>
        </w:rPr>
        <w:t>Арендная плата при использовании транспортного средства в период простоя под загрузкой (выгрузкой) за каждый час простоя без учета НДС в рублях:</w:t>
      </w:r>
    </w:p>
    <w:tbl>
      <w:tblPr>
        <w:tblW w:w="10071" w:type="dxa"/>
        <w:tblInd w:w="-459" w:type="dxa"/>
        <w:tblLayout w:type="fixed"/>
        <w:tblLook w:val="04A0" w:firstRow="1" w:lastRow="0" w:firstColumn="1" w:lastColumn="0" w:noHBand="0" w:noVBand="1"/>
      </w:tblPr>
      <w:tblGrid>
        <w:gridCol w:w="2268"/>
        <w:gridCol w:w="3686"/>
        <w:gridCol w:w="4117"/>
      </w:tblGrid>
      <w:tr w:rsidR="007D1D84" w:rsidRPr="007D1D84" w:rsidTr="007D1D84">
        <w:trPr>
          <w:trHeight w:val="754"/>
        </w:trPr>
        <w:tc>
          <w:tcPr>
            <w:tcW w:w="2268" w:type="dxa"/>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b/>
                <w:bCs/>
                <w:i/>
                <w:iCs/>
                <w:snapToGrid w:val="0"/>
                <w:color w:val="000000" w:themeColor="text1"/>
                <w:sz w:val="24"/>
                <w:szCs w:val="24"/>
              </w:rPr>
            </w:pPr>
            <w:r w:rsidRPr="007D1D84">
              <w:rPr>
                <w:b/>
                <w:bCs/>
                <w:i/>
                <w:iCs/>
                <w:snapToGrid w:val="0"/>
                <w:color w:val="000000" w:themeColor="text1"/>
                <w:sz w:val="24"/>
                <w:szCs w:val="24"/>
              </w:rPr>
              <w:lastRenderedPageBreak/>
              <w:t>Тип контейнера</w:t>
            </w:r>
          </w:p>
        </w:tc>
        <w:tc>
          <w:tcPr>
            <w:tcW w:w="3686"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Стоимость услуги (руб./час.) при вывозе из Зоны 1</w:t>
            </w:r>
          </w:p>
        </w:tc>
        <w:tc>
          <w:tcPr>
            <w:tcW w:w="4117" w:type="dxa"/>
            <w:tcBorders>
              <w:top w:val="single" w:sz="4" w:space="0" w:color="auto"/>
              <w:left w:val="nil"/>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Стоимость услуги (руб./час.) при вывозе из Зоны 2,3,4,5,6,7</w:t>
            </w:r>
          </w:p>
        </w:tc>
      </w:tr>
      <w:tr w:rsidR="007D1D84" w:rsidRPr="007D1D84" w:rsidTr="007D1D84">
        <w:trPr>
          <w:trHeight w:val="300"/>
        </w:trPr>
        <w:tc>
          <w:tcPr>
            <w:tcW w:w="2268" w:type="dxa"/>
            <w:tcBorders>
              <w:top w:val="nil"/>
              <w:left w:val="single" w:sz="4" w:space="0" w:color="auto"/>
              <w:bottom w:val="nil"/>
              <w:right w:val="single" w:sz="4" w:space="0" w:color="auto"/>
            </w:tcBorders>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20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tc>
        <w:tc>
          <w:tcPr>
            <w:tcW w:w="3686" w:type="dxa"/>
            <w:vMerge w:val="restart"/>
            <w:tcBorders>
              <w:top w:val="single" w:sz="4" w:space="0" w:color="auto"/>
              <w:left w:val="single" w:sz="4" w:space="0" w:color="auto"/>
              <w:bottom w:val="single" w:sz="4" w:space="0" w:color="auto"/>
              <w:right w:val="single" w:sz="4" w:space="0" w:color="000000"/>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225,00</w:t>
            </w:r>
          </w:p>
        </w:tc>
        <w:tc>
          <w:tcPr>
            <w:tcW w:w="4117" w:type="dxa"/>
            <w:vMerge w:val="restart"/>
            <w:tcBorders>
              <w:top w:val="single" w:sz="4" w:space="0" w:color="auto"/>
              <w:left w:val="single" w:sz="4" w:space="0" w:color="auto"/>
              <w:bottom w:val="single" w:sz="4" w:space="0" w:color="auto"/>
              <w:right w:val="single" w:sz="4" w:space="0" w:color="000000"/>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550,00</w:t>
            </w:r>
          </w:p>
        </w:tc>
      </w:tr>
      <w:tr w:rsidR="007D1D84" w:rsidRPr="007D1D84" w:rsidTr="007D1D84">
        <w:trPr>
          <w:trHeight w:val="300"/>
        </w:trPr>
        <w:tc>
          <w:tcPr>
            <w:tcW w:w="2268" w:type="dxa"/>
            <w:tcBorders>
              <w:top w:val="nil"/>
              <w:left w:val="single" w:sz="4" w:space="0" w:color="auto"/>
              <w:bottom w:val="single" w:sz="4" w:space="0" w:color="auto"/>
              <w:right w:val="single" w:sz="4" w:space="0" w:color="auto"/>
            </w:tcBorders>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20 фут (массой брутто 30-тн)</w:t>
            </w:r>
          </w:p>
        </w:tc>
        <w:tc>
          <w:tcPr>
            <w:tcW w:w="3686" w:type="dxa"/>
            <w:vMerge/>
            <w:tcBorders>
              <w:top w:val="single" w:sz="4" w:space="0" w:color="auto"/>
              <w:left w:val="single" w:sz="4" w:space="0" w:color="auto"/>
              <w:bottom w:val="single" w:sz="4" w:space="0" w:color="auto"/>
              <w:right w:val="single" w:sz="4" w:space="0" w:color="000000"/>
            </w:tcBorders>
            <w:vAlign w:val="center"/>
            <w:hideMark/>
          </w:tcPr>
          <w:p w:rsidR="007D1D84" w:rsidRPr="007D1D84" w:rsidRDefault="007D1D84" w:rsidP="007D1D84">
            <w:pPr>
              <w:tabs>
                <w:tab w:val="left" w:pos="709"/>
              </w:tabs>
              <w:rPr>
                <w:snapToGrid w:val="0"/>
                <w:color w:val="000000" w:themeColor="text1"/>
                <w:sz w:val="24"/>
                <w:szCs w:val="24"/>
              </w:rPr>
            </w:pPr>
          </w:p>
        </w:tc>
        <w:tc>
          <w:tcPr>
            <w:tcW w:w="4117" w:type="dxa"/>
            <w:vMerge/>
            <w:tcBorders>
              <w:top w:val="single" w:sz="4" w:space="0" w:color="auto"/>
              <w:left w:val="single" w:sz="4" w:space="0" w:color="auto"/>
              <w:bottom w:val="single" w:sz="4" w:space="0" w:color="auto"/>
              <w:right w:val="single" w:sz="4" w:space="0" w:color="000000"/>
            </w:tcBorders>
            <w:vAlign w:val="center"/>
            <w:hideMark/>
          </w:tcPr>
          <w:p w:rsidR="007D1D84" w:rsidRPr="007D1D84" w:rsidRDefault="007D1D84" w:rsidP="007D1D84">
            <w:pPr>
              <w:tabs>
                <w:tab w:val="left" w:pos="709"/>
              </w:tabs>
              <w:rPr>
                <w:snapToGrid w:val="0"/>
                <w:color w:val="000000" w:themeColor="text1"/>
                <w:sz w:val="24"/>
                <w:szCs w:val="24"/>
              </w:rPr>
            </w:pPr>
          </w:p>
        </w:tc>
      </w:tr>
      <w:tr w:rsidR="007D1D84" w:rsidRPr="007D1D84" w:rsidTr="007D1D84">
        <w:trPr>
          <w:trHeight w:val="300"/>
        </w:trPr>
        <w:tc>
          <w:tcPr>
            <w:tcW w:w="2268" w:type="dxa"/>
            <w:tcBorders>
              <w:top w:val="nil"/>
              <w:left w:val="single" w:sz="4" w:space="0" w:color="auto"/>
              <w:bottom w:val="single" w:sz="4" w:space="0" w:color="auto"/>
              <w:right w:val="single" w:sz="4" w:space="0" w:color="auto"/>
            </w:tcBorders>
            <w:hideMark/>
          </w:tcPr>
          <w:p w:rsidR="007D1D84" w:rsidRPr="007D1D84" w:rsidRDefault="007D1D84" w:rsidP="007D1D84">
            <w:pPr>
              <w:tabs>
                <w:tab w:val="left" w:pos="709"/>
              </w:tabs>
              <w:rPr>
                <w:snapToGrid w:val="0"/>
                <w:color w:val="000000" w:themeColor="text1"/>
                <w:sz w:val="24"/>
                <w:szCs w:val="24"/>
              </w:rPr>
            </w:pPr>
            <w:r w:rsidRPr="007D1D84">
              <w:rPr>
                <w:snapToGrid w:val="0"/>
                <w:color w:val="000000" w:themeColor="text1"/>
                <w:sz w:val="24"/>
                <w:szCs w:val="24"/>
              </w:rPr>
              <w:t>40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tc>
        <w:tc>
          <w:tcPr>
            <w:tcW w:w="3686" w:type="dxa"/>
            <w:tcBorders>
              <w:top w:val="single" w:sz="4" w:space="0" w:color="auto"/>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225,00 </w:t>
            </w:r>
          </w:p>
        </w:tc>
        <w:tc>
          <w:tcPr>
            <w:tcW w:w="4117" w:type="dxa"/>
            <w:tcBorders>
              <w:top w:val="single" w:sz="4" w:space="0" w:color="auto"/>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550,00 </w:t>
            </w:r>
          </w:p>
        </w:tc>
      </w:tr>
    </w:tbl>
    <w:p w:rsidR="007D1D84" w:rsidRPr="007D1D84" w:rsidRDefault="007D1D84" w:rsidP="007D1D84">
      <w:pPr>
        <w:tabs>
          <w:tab w:val="left" w:pos="709"/>
        </w:tabs>
        <w:ind w:firstLine="709"/>
        <w:jc w:val="both"/>
        <w:rPr>
          <w:snapToGrid w:val="0"/>
          <w:sz w:val="24"/>
          <w:szCs w:val="24"/>
        </w:rPr>
      </w:pPr>
    </w:p>
    <w:p w:rsidR="00B65C4D" w:rsidRDefault="00B65C4D" w:rsidP="007D1D84">
      <w:pPr>
        <w:tabs>
          <w:tab w:val="left" w:pos="709"/>
        </w:tabs>
        <w:ind w:firstLine="709"/>
        <w:jc w:val="both"/>
        <w:rPr>
          <w:snapToGrid w:val="0"/>
          <w:sz w:val="24"/>
          <w:szCs w:val="24"/>
        </w:rPr>
      </w:pPr>
    </w:p>
    <w:p w:rsidR="007D1D84" w:rsidRPr="00C55A73" w:rsidRDefault="007D1D84" w:rsidP="007D1D84">
      <w:pPr>
        <w:tabs>
          <w:tab w:val="left" w:pos="709"/>
        </w:tabs>
        <w:ind w:firstLine="709"/>
        <w:jc w:val="both"/>
        <w:rPr>
          <w:snapToGrid w:val="0"/>
          <w:szCs w:val="28"/>
        </w:rPr>
      </w:pPr>
      <w:r w:rsidRPr="00C55A73">
        <w:rPr>
          <w:snapToGrid w:val="0"/>
          <w:szCs w:val="28"/>
        </w:rPr>
        <w:t>Норма времени на загрузку контейнера с момента прибытия автотранспортного средства по указанному адресу:</w:t>
      </w:r>
    </w:p>
    <w:tbl>
      <w:tblPr>
        <w:tblW w:w="10071" w:type="dxa"/>
        <w:tblInd w:w="-459" w:type="dxa"/>
        <w:tblLayout w:type="fixed"/>
        <w:tblLook w:val="04A0" w:firstRow="1" w:lastRow="0" w:firstColumn="1" w:lastColumn="0" w:noHBand="0" w:noVBand="1"/>
      </w:tblPr>
      <w:tblGrid>
        <w:gridCol w:w="2410"/>
        <w:gridCol w:w="3544"/>
        <w:gridCol w:w="4117"/>
      </w:tblGrid>
      <w:tr w:rsidR="007D1D84" w:rsidRPr="007D1D84" w:rsidTr="007D1D84">
        <w:trPr>
          <w:trHeight w:val="493"/>
        </w:trPr>
        <w:tc>
          <w:tcPr>
            <w:tcW w:w="2410" w:type="dxa"/>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b/>
                <w:bCs/>
                <w:i/>
                <w:iCs/>
                <w:snapToGrid w:val="0"/>
                <w:color w:val="000000" w:themeColor="text1"/>
                <w:sz w:val="24"/>
                <w:szCs w:val="24"/>
              </w:rPr>
            </w:pPr>
            <w:r w:rsidRPr="007D1D84">
              <w:rPr>
                <w:b/>
                <w:bCs/>
                <w:i/>
                <w:iCs/>
                <w:snapToGrid w:val="0"/>
                <w:color w:val="000000" w:themeColor="text1"/>
                <w:sz w:val="24"/>
                <w:szCs w:val="24"/>
              </w:rPr>
              <w:t>Тип контейнера</w:t>
            </w:r>
          </w:p>
        </w:tc>
        <w:tc>
          <w:tcPr>
            <w:tcW w:w="3544" w:type="dxa"/>
            <w:tcBorders>
              <w:top w:val="single" w:sz="4" w:space="0" w:color="auto"/>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Норма при вывозе из зоны 1 (час)</w:t>
            </w:r>
          </w:p>
        </w:tc>
        <w:tc>
          <w:tcPr>
            <w:tcW w:w="4117" w:type="dxa"/>
            <w:tcBorders>
              <w:top w:val="single" w:sz="4" w:space="0" w:color="auto"/>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Норма при вывозе из зоны 2,3,4,5,6,7 (час)</w:t>
            </w:r>
          </w:p>
        </w:tc>
      </w:tr>
      <w:tr w:rsidR="007D1D84" w:rsidRPr="007D1D84" w:rsidTr="007D1D84">
        <w:trPr>
          <w:trHeight w:val="300"/>
        </w:trPr>
        <w:tc>
          <w:tcPr>
            <w:tcW w:w="2410" w:type="dxa"/>
            <w:tcBorders>
              <w:top w:val="nil"/>
              <w:left w:val="single" w:sz="4" w:space="0" w:color="auto"/>
              <w:bottom w:val="nil"/>
              <w:right w:val="single" w:sz="4" w:space="0" w:color="auto"/>
            </w:tcBorders>
            <w:hideMark/>
          </w:tcPr>
          <w:p w:rsidR="007D1D84" w:rsidRPr="007D1D84" w:rsidRDefault="007D1D84" w:rsidP="007D1D84">
            <w:pPr>
              <w:tabs>
                <w:tab w:val="left" w:pos="709"/>
              </w:tabs>
              <w:jc w:val="both"/>
              <w:rPr>
                <w:snapToGrid w:val="0"/>
                <w:color w:val="000000" w:themeColor="text1"/>
                <w:sz w:val="24"/>
                <w:szCs w:val="24"/>
              </w:rPr>
            </w:pPr>
            <w:r w:rsidRPr="007D1D84">
              <w:rPr>
                <w:snapToGrid w:val="0"/>
                <w:color w:val="000000" w:themeColor="text1"/>
                <w:sz w:val="24"/>
                <w:szCs w:val="24"/>
              </w:rPr>
              <w:t>20, 24т. контейнер</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 1</w:t>
            </w:r>
          </w:p>
        </w:tc>
        <w:tc>
          <w:tcPr>
            <w:tcW w:w="4117" w:type="dxa"/>
            <w:vMerge w:val="restart"/>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2 </w:t>
            </w:r>
          </w:p>
        </w:tc>
      </w:tr>
      <w:tr w:rsidR="007D1D84" w:rsidRPr="007D1D84" w:rsidTr="007D1D84">
        <w:trPr>
          <w:trHeight w:val="300"/>
        </w:trPr>
        <w:tc>
          <w:tcPr>
            <w:tcW w:w="2410" w:type="dxa"/>
            <w:tcBorders>
              <w:top w:val="nil"/>
              <w:left w:val="single" w:sz="4" w:space="0" w:color="auto"/>
              <w:bottom w:val="single" w:sz="4" w:space="0" w:color="auto"/>
              <w:right w:val="single" w:sz="4" w:space="0" w:color="auto"/>
            </w:tcBorders>
            <w:hideMark/>
          </w:tcPr>
          <w:p w:rsidR="007D1D84" w:rsidRPr="007D1D84" w:rsidRDefault="007D1D84" w:rsidP="007D1D84">
            <w:pPr>
              <w:tabs>
                <w:tab w:val="left" w:pos="709"/>
              </w:tabs>
              <w:jc w:val="both"/>
              <w:rPr>
                <w:snapToGrid w:val="0"/>
                <w:color w:val="000000" w:themeColor="text1"/>
                <w:sz w:val="24"/>
                <w:szCs w:val="24"/>
              </w:rPr>
            </w:pPr>
            <w:r w:rsidRPr="007D1D84">
              <w:rPr>
                <w:snapToGrid w:val="0"/>
                <w:color w:val="000000" w:themeColor="text1"/>
                <w:sz w:val="24"/>
                <w:szCs w:val="24"/>
              </w:rPr>
              <w:t>20 фут (массой брутто 30-тн)</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7D1D84" w:rsidRPr="007D1D84" w:rsidRDefault="007D1D84" w:rsidP="007D1D84">
            <w:pPr>
              <w:tabs>
                <w:tab w:val="left" w:pos="709"/>
              </w:tabs>
              <w:rPr>
                <w:snapToGrid w:val="0"/>
                <w:color w:val="000000" w:themeColor="text1"/>
                <w:sz w:val="24"/>
                <w:szCs w:val="24"/>
              </w:rPr>
            </w:pPr>
          </w:p>
        </w:tc>
      </w:tr>
      <w:tr w:rsidR="007D1D84" w:rsidRPr="007D1D84" w:rsidTr="007D1D84">
        <w:trPr>
          <w:trHeight w:val="300"/>
        </w:trPr>
        <w:tc>
          <w:tcPr>
            <w:tcW w:w="2410" w:type="dxa"/>
            <w:tcBorders>
              <w:top w:val="nil"/>
              <w:left w:val="single" w:sz="4" w:space="0" w:color="auto"/>
              <w:bottom w:val="single" w:sz="4" w:space="0" w:color="auto"/>
              <w:right w:val="single" w:sz="4" w:space="0" w:color="auto"/>
            </w:tcBorders>
            <w:hideMark/>
          </w:tcPr>
          <w:p w:rsidR="007D1D84" w:rsidRPr="007D1D84" w:rsidRDefault="007D1D84" w:rsidP="007D1D84">
            <w:pPr>
              <w:tabs>
                <w:tab w:val="left" w:pos="709"/>
              </w:tabs>
              <w:jc w:val="both"/>
              <w:rPr>
                <w:snapToGrid w:val="0"/>
                <w:color w:val="000000" w:themeColor="text1"/>
                <w:sz w:val="24"/>
                <w:szCs w:val="24"/>
              </w:rPr>
            </w:pPr>
            <w:r w:rsidRPr="007D1D84">
              <w:rPr>
                <w:snapToGrid w:val="0"/>
                <w:color w:val="000000" w:themeColor="text1"/>
                <w:sz w:val="24"/>
                <w:szCs w:val="24"/>
              </w:rPr>
              <w:t>40 фут</w:t>
            </w:r>
            <w:proofErr w:type="gramStart"/>
            <w:r w:rsidRPr="007D1D84">
              <w:rPr>
                <w:snapToGrid w:val="0"/>
                <w:color w:val="000000" w:themeColor="text1"/>
                <w:sz w:val="24"/>
                <w:szCs w:val="24"/>
              </w:rPr>
              <w:t>.</w:t>
            </w:r>
            <w:proofErr w:type="gramEnd"/>
            <w:r w:rsidRPr="007D1D84">
              <w:rPr>
                <w:snapToGrid w:val="0"/>
                <w:color w:val="000000" w:themeColor="text1"/>
                <w:sz w:val="24"/>
                <w:szCs w:val="24"/>
              </w:rPr>
              <w:t xml:space="preserve"> </w:t>
            </w:r>
            <w:proofErr w:type="gramStart"/>
            <w:r w:rsidRPr="007D1D84">
              <w:rPr>
                <w:snapToGrid w:val="0"/>
                <w:color w:val="000000" w:themeColor="text1"/>
                <w:sz w:val="24"/>
                <w:szCs w:val="24"/>
              </w:rPr>
              <w:t>к</w:t>
            </w:r>
            <w:proofErr w:type="gramEnd"/>
            <w:r w:rsidRPr="007D1D84">
              <w:rPr>
                <w:snapToGrid w:val="0"/>
                <w:color w:val="000000" w:themeColor="text1"/>
                <w:sz w:val="24"/>
                <w:szCs w:val="24"/>
              </w:rPr>
              <w:t>онтейнер</w:t>
            </w:r>
          </w:p>
        </w:tc>
        <w:tc>
          <w:tcPr>
            <w:tcW w:w="3544" w:type="dxa"/>
            <w:tcBorders>
              <w:top w:val="nil"/>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 1</w:t>
            </w:r>
          </w:p>
        </w:tc>
        <w:tc>
          <w:tcPr>
            <w:tcW w:w="4117" w:type="dxa"/>
            <w:tcBorders>
              <w:top w:val="nil"/>
              <w:left w:val="nil"/>
              <w:bottom w:val="single" w:sz="4" w:space="0" w:color="auto"/>
              <w:right w:val="single" w:sz="4" w:space="0" w:color="auto"/>
            </w:tcBorders>
            <w:hideMark/>
          </w:tcPr>
          <w:p w:rsidR="007D1D84" w:rsidRPr="007D1D84" w:rsidRDefault="007D1D84" w:rsidP="007D1D84">
            <w:pPr>
              <w:tabs>
                <w:tab w:val="left" w:pos="709"/>
              </w:tabs>
              <w:jc w:val="center"/>
              <w:rPr>
                <w:snapToGrid w:val="0"/>
                <w:color w:val="000000" w:themeColor="text1"/>
                <w:sz w:val="24"/>
                <w:szCs w:val="24"/>
              </w:rPr>
            </w:pPr>
            <w:r w:rsidRPr="007D1D84">
              <w:rPr>
                <w:snapToGrid w:val="0"/>
                <w:color w:val="000000" w:themeColor="text1"/>
                <w:sz w:val="24"/>
                <w:szCs w:val="24"/>
              </w:rPr>
              <w:t>3</w:t>
            </w:r>
          </w:p>
        </w:tc>
      </w:tr>
    </w:tbl>
    <w:p w:rsidR="007D1D84" w:rsidRPr="007D1D84" w:rsidRDefault="007D1D84" w:rsidP="007D1D84">
      <w:pPr>
        <w:tabs>
          <w:tab w:val="left" w:pos="709"/>
        </w:tabs>
        <w:ind w:firstLine="709"/>
        <w:jc w:val="center"/>
        <w:rPr>
          <w:b/>
          <w:bCs/>
          <w:snapToGrid w:val="0"/>
          <w:color w:val="000000"/>
          <w:sz w:val="24"/>
          <w:szCs w:val="24"/>
        </w:rPr>
      </w:pPr>
    </w:p>
    <w:tbl>
      <w:tblPr>
        <w:tblW w:w="9442" w:type="dxa"/>
        <w:tblLayout w:type="fixed"/>
        <w:tblLook w:val="04A0" w:firstRow="1" w:lastRow="0" w:firstColumn="1" w:lastColumn="0" w:noHBand="0" w:noVBand="1"/>
      </w:tblPr>
      <w:tblGrid>
        <w:gridCol w:w="9442"/>
      </w:tblGrid>
      <w:tr w:rsidR="007D1D84" w:rsidRPr="007D1D84" w:rsidTr="007D1D84">
        <w:trPr>
          <w:trHeight w:val="224"/>
        </w:trPr>
        <w:tc>
          <w:tcPr>
            <w:tcW w:w="9442" w:type="dxa"/>
            <w:vAlign w:val="bottom"/>
            <w:hideMark/>
          </w:tcPr>
          <w:p w:rsidR="007D1D84" w:rsidRPr="007D1D84" w:rsidRDefault="007D1D84" w:rsidP="007D1D84">
            <w:pPr>
              <w:tabs>
                <w:tab w:val="left" w:pos="709"/>
              </w:tabs>
              <w:rPr>
                <w:b/>
                <w:bCs/>
                <w:snapToGrid w:val="0"/>
                <w:color w:val="000000" w:themeColor="text1"/>
                <w:sz w:val="24"/>
                <w:szCs w:val="24"/>
              </w:rPr>
            </w:pPr>
            <w:r w:rsidRPr="007D1D84">
              <w:rPr>
                <w:b/>
                <w:bCs/>
                <w:snapToGrid w:val="0"/>
                <w:color w:val="000000" w:themeColor="text1"/>
                <w:sz w:val="24"/>
                <w:szCs w:val="24"/>
              </w:rPr>
              <w:t xml:space="preserve">* Зона 1: </w:t>
            </w:r>
            <w:r w:rsidRPr="007D1D84">
              <w:rPr>
                <w:snapToGrid w:val="0"/>
                <w:color w:val="000000" w:themeColor="text1"/>
                <w:sz w:val="24"/>
                <w:szCs w:val="24"/>
              </w:rPr>
              <w:t>Калининградский Морской торговый порт;</w:t>
            </w:r>
          </w:p>
        </w:tc>
      </w:tr>
      <w:tr w:rsidR="007D1D84" w:rsidRPr="007D1D84" w:rsidTr="007D1D84">
        <w:trPr>
          <w:trHeight w:val="224"/>
        </w:trPr>
        <w:tc>
          <w:tcPr>
            <w:tcW w:w="9442" w:type="dxa"/>
            <w:vAlign w:val="bottom"/>
            <w:hideMark/>
          </w:tcPr>
          <w:p w:rsidR="007D1D84" w:rsidRPr="007D1D84" w:rsidRDefault="007D1D84" w:rsidP="007D1D84">
            <w:pPr>
              <w:tabs>
                <w:tab w:val="left" w:pos="709"/>
              </w:tabs>
              <w:rPr>
                <w:b/>
                <w:bCs/>
                <w:snapToGrid w:val="0"/>
                <w:color w:val="000000" w:themeColor="text1"/>
                <w:sz w:val="24"/>
                <w:szCs w:val="24"/>
              </w:rPr>
            </w:pPr>
            <w:r w:rsidRPr="007D1D84">
              <w:rPr>
                <w:b/>
                <w:bCs/>
                <w:snapToGrid w:val="0"/>
                <w:color w:val="000000" w:themeColor="text1"/>
                <w:sz w:val="24"/>
                <w:szCs w:val="24"/>
              </w:rPr>
              <w:t xml:space="preserve">** Зона 2: </w:t>
            </w:r>
            <w:r w:rsidRPr="007D1D84">
              <w:rPr>
                <w:snapToGrid w:val="0"/>
                <w:color w:val="000000" w:themeColor="text1"/>
                <w:sz w:val="24"/>
                <w:szCs w:val="24"/>
              </w:rPr>
              <w:t>Московский район;</w:t>
            </w:r>
          </w:p>
        </w:tc>
      </w:tr>
      <w:tr w:rsidR="007D1D84" w:rsidRPr="007D1D84" w:rsidTr="007D1D84">
        <w:trPr>
          <w:trHeight w:val="224"/>
        </w:trPr>
        <w:tc>
          <w:tcPr>
            <w:tcW w:w="9442" w:type="dxa"/>
            <w:vAlign w:val="bottom"/>
            <w:hideMark/>
          </w:tcPr>
          <w:p w:rsidR="007D1D84" w:rsidRPr="007D1D84" w:rsidRDefault="007D1D84" w:rsidP="007D1D84">
            <w:pPr>
              <w:tabs>
                <w:tab w:val="left" w:pos="709"/>
              </w:tabs>
              <w:rPr>
                <w:b/>
                <w:bCs/>
                <w:snapToGrid w:val="0"/>
                <w:color w:val="000000" w:themeColor="text1"/>
                <w:sz w:val="24"/>
                <w:szCs w:val="24"/>
              </w:rPr>
            </w:pPr>
            <w:r w:rsidRPr="007D1D84">
              <w:rPr>
                <w:b/>
                <w:bCs/>
                <w:snapToGrid w:val="0"/>
                <w:color w:val="000000" w:themeColor="text1"/>
                <w:sz w:val="24"/>
                <w:szCs w:val="24"/>
              </w:rPr>
              <w:t xml:space="preserve">*** Зона 3: </w:t>
            </w:r>
            <w:r w:rsidRPr="007D1D84">
              <w:rPr>
                <w:snapToGrid w:val="0"/>
                <w:color w:val="000000" w:themeColor="text1"/>
                <w:sz w:val="24"/>
                <w:szCs w:val="24"/>
              </w:rPr>
              <w:t>Ленинградский район, Центральный Район (в пределах кольцевой дороги);</w:t>
            </w:r>
          </w:p>
        </w:tc>
      </w:tr>
      <w:tr w:rsidR="007D1D84" w:rsidRPr="007D1D84" w:rsidTr="007D1D84">
        <w:trPr>
          <w:trHeight w:val="224"/>
        </w:trPr>
        <w:tc>
          <w:tcPr>
            <w:tcW w:w="9442" w:type="dxa"/>
            <w:vAlign w:val="bottom"/>
            <w:hideMark/>
          </w:tcPr>
          <w:p w:rsidR="007D1D84" w:rsidRPr="007D1D84" w:rsidRDefault="007D1D84" w:rsidP="007D1D84">
            <w:pPr>
              <w:tabs>
                <w:tab w:val="left" w:pos="709"/>
              </w:tabs>
              <w:rPr>
                <w:b/>
                <w:bCs/>
                <w:snapToGrid w:val="0"/>
                <w:color w:val="000000" w:themeColor="text1"/>
                <w:sz w:val="24"/>
                <w:szCs w:val="24"/>
              </w:rPr>
            </w:pPr>
            <w:r w:rsidRPr="007D1D84">
              <w:rPr>
                <w:b/>
                <w:bCs/>
                <w:snapToGrid w:val="0"/>
                <w:color w:val="000000" w:themeColor="text1"/>
                <w:sz w:val="24"/>
                <w:szCs w:val="24"/>
              </w:rPr>
              <w:t>**** Зона 4:</w:t>
            </w:r>
            <w:r w:rsidRPr="007D1D84">
              <w:rPr>
                <w:snapToGrid w:val="0"/>
                <w:color w:val="000000" w:themeColor="text1"/>
                <w:sz w:val="24"/>
                <w:szCs w:val="24"/>
              </w:rPr>
              <w:t xml:space="preserve"> Центральный район (за пределами кольцевой дороги);</w:t>
            </w:r>
          </w:p>
        </w:tc>
      </w:tr>
      <w:tr w:rsidR="007D1D84" w:rsidRPr="007D1D84" w:rsidTr="007D1D84">
        <w:trPr>
          <w:trHeight w:val="770"/>
        </w:trPr>
        <w:tc>
          <w:tcPr>
            <w:tcW w:w="9442" w:type="dxa"/>
            <w:vAlign w:val="bottom"/>
            <w:hideMark/>
          </w:tcPr>
          <w:p w:rsidR="007D1D84" w:rsidRPr="007D1D84" w:rsidRDefault="007D1D84" w:rsidP="007D1D84">
            <w:pPr>
              <w:tabs>
                <w:tab w:val="left" w:pos="709"/>
              </w:tabs>
              <w:rPr>
                <w:b/>
                <w:bCs/>
                <w:snapToGrid w:val="0"/>
                <w:color w:val="000000" w:themeColor="text1"/>
                <w:sz w:val="24"/>
                <w:szCs w:val="24"/>
              </w:rPr>
            </w:pPr>
            <w:proofErr w:type="gramStart"/>
            <w:r w:rsidRPr="007D1D84">
              <w:rPr>
                <w:b/>
                <w:bCs/>
                <w:snapToGrid w:val="0"/>
                <w:color w:val="000000" w:themeColor="text1"/>
                <w:sz w:val="24"/>
                <w:szCs w:val="24"/>
              </w:rPr>
              <w:t>***** Зона 5:</w:t>
            </w:r>
            <w:r w:rsidRPr="007D1D84">
              <w:rPr>
                <w:snapToGrid w:val="0"/>
                <w:color w:val="000000" w:themeColor="text1"/>
                <w:sz w:val="24"/>
                <w:szCs w:val="24"/>
              </w:rPr>
              <w:t xml:space="preserve"> г. Светлый, г. Светлогорск, г. Зеленоградск, г. </w:t>
            </w:r>
            <w:proofErr w:type="spellStart"/>
            <w:r w:rsidRPr="007D1D84">
              <w:rPr>
                <w:snapToGrid w:val="0"/>
                <w:color w:val="000000" w:themeColor="text1"/>
                <w:sz w:val="24"/>
                <w:szCs w:val="24"/>
              </w:rPr>
              <w:t>Пионерск</w:t>
            </w:r>
            <w:proofErr w:type="spellEnd"/>
            <w:r w:rsidRPr="007D1D84">
              <w:rPr>
                <w:snapToGrid w:val="0"/>
                <w:color w:val="000000" w:themeColor="text1"/>
                <w:sz w:val="24"/>
                <w:szCs w:val="24"/>
              </w:rPr>
              <w:t xml:space="preserve">, пос. </w:t>
            </w:r>
            <w:proofErr w:type="spellStart"/>
            <w:r w:rsidRPr="007D1D84">
              <w:rPr>
                <w:snapToGrid w:val="0"/>
                <w:color w:val="000000" w:themeColor="text1"/>
                <w:sz w:val="24"/>
                <w:szCs w:val="24"/>
              </w:rPr>
              <w:t>Переславское</w:t>
            </w:r>
            <w:proofErr w:type="spellEnd"/>
            <w:r w:rsidRPr="007D1D84">
              <w:rPr>
                <w:snapToGrid w:val="0"/>
                <w:color w:val="000000" w:themeColor="text1"/>
                <w:sz w:val="24"/>
                <w:szCs w:val="24"/>
              </w:rPr>
              <w:t>, г. Гурьевск, г. Полесск, г. Приморск, г. Гвардейск, г. Знаменск, пос. Нивенское, г. Багратионовск, г. Ладушкин, пос. Северный;</w:t>
            </w:r>
            <w:proofErr w:type="gramEnd"/>
          </w:p>
        </w:tc>
      </w:tr>
      <w:tr w:rsidR="007D1D84" w:rsidRPr="007D1D84" w:rsidTr="007D1D84">
        <w:trPr>
          <w:trHeight w:val="603"/>
        </w:trPr>
        <w:tc>
          <w:tcPr>
            <w:tcW w:w="9442" w:type="dxa"/>
            <w:vAlign w:val="bottom"/>
            <w:hideMark/>
          </w:tcPr>
          <w:p w:rsidR="007D1D84" w:rsidRPr="007D1D84" w:rsidRDefault="007D1D84" w:rsidP="007D1D84">
            <w:pPr>
              <w:tabs>
                <w:tab w:val="left" w:pos="709"/>
              </w:tabs>
              <w:rPr>
                <w:b/>
                <w:bCs/>
                <w:snapToGrid w:val="0"/>
                <w:color w:val="000000" w:themeColor="text1"/>
                <w:sz w:val="24"/>
                <w:szCs w:val="24"/>
              </w:rPr>
            </w:pPr>
            <w:proofErr w:type="gramStart"/>
            <w:r w:rsidRPr="007D1D84">
              <w:rPr>
                <w:b/>
                <w:bCs/>
                <w:snapToGrid w:val="0"/>
                <w:color w:val="000000" w:themeColor="text1"/>
                <w:sz w:val="24"/>
                <w:szCs w:val="24"/>
              </w:rPr>
              <w:t>****** Зона 6:</w:t>
            </w:r>
            <w:r w:rsidRPr="007D1D84">
              <w:rPr>
                <w:snapToGrid w:val="0"/>
                <w:color w:val="000000" w:themeColor="text1"/>
                <w:sz w:val="24"/>
                <w:szCs w:val="24"/>
              </w:rPr>
              <w:t xml:space="preserve"> г. </w:t>
            </w:r>
            <w:proofErr w:type="spellStart"/>
            <w:r w:rsidRPr="007D1D84">
              <w:rPr>
                <w:snapToGrid w:val="0"/>
                <w:color w:val="000000" w:themeColor="text1"/>
                <w:sz w:val="24"/>
                <w:szCs w:val="24"/>
              </w:rPr>
              <w:t>Мамоново</w:t>
            </w:r>
            <w:proofErr w:type="spellEnd"/>
            <w:r w:rsidRPr="007D1D84">
              <w:rPr>
                <w:snapToGrid w:val="0"/>
                <w:color w:val="000000" w:themeColor="text1"/>
                <w:sz w:val="24"/>
                <w:szCs w:val="24"/>
              </w:rPr>
              <w:t>, г. Балтийск, пос. Янтарный, г. Правдинск, г. Черняховск, пос. Железнодорожный, пос. Большаково, пос. Долгоруково;</w:t>
            </w:r>
            <w:proofErr w:type="gramEnd"/>
          </w:p>
        </w:tc>
      </w:tr>
      <w:tr w:rsidR="007D1D84" w:rsidRPr="007D1D84" w:rsidTr="007D1D84">
        <w:trPr>
          <w:trHeight w:val="603"/>
        </w:trPr>
        <w:tc>
          <w:tcPr>
            <w:tcW w:w="9442" w:type="dxa"/>
            <w:vAlign w:val="bottom"/>
          </w:tcPr>
          <w:p w:rsidR="007D1D84" w:rsidRPr="007D1D84" w:rsidRDefault="007D1D84" w:rsidP="007D1D84">
            <w:pPr>
              <w:tabs>
                <w:tab w:val="left" w:pos="709"/>
              </w:tabs>
              <w:rPr>
                <w:snapToGrid w:val="0"/>
                <w:color w:val="000000" w:themeColor="text1"/>
                <w:sz w:val="24"/>
                <w:szCs w:val="24"/>
              </w:rPr>
            </w:pPr>
            <w:proofErr w:type="gramStart"/>
            <w:r w:rsidRPr="007D1D84">
              <w:rPr>
                <w:b/>
                <w:bCs/>
                <w:snapToGrid w:val="0"/>
                <w:color w:val="000000" w:themeColor="text1"/>
                <w:sz w:val="24"/>
                <w:szCs w:val="24"/>
              </w:rPr>
              <w:t>*******Зона 7:</w:t>
            </w:r>
            <w:r w:rsidRPr="007D1D84">
              <w:rPr>
                <w:snapToGrid w:val="0"/>
                <w:color w:val="000000" w:themeColor="text1"/>
                <w:sz w:val="24"/>
                <w:szCs w:val="24"/>
              </w:rPr>
              <w:t xml:space="preserve"> г. Гусев, г. Нестеров, г. Озерск, г. Краснознаменск, г. Неман, г. Славск, г. Советск.</w:t>
            </w:r>
            <w:proofErr w:type="gramEnd"/>
          </w:p>
        </w:tc>
      </w:tr>
    </w:tbl>
    <w:p w:rsidR="007D1D84" w:rsidRPr="007D1D84" w:rsidRDefault="007D1D84" w:rsidP="007D1D84">
      <w:pPr>
        <w:tabs>
          <w:tab w:val="left" w:pos="709"/>
        </w:tabs>
        <w:jc w:val="both"/>
        <w:rPr>
          <w:snapToGrid w:val="0"/>
          <w:sz w:val="24"/>
          <w:szCs w:val="24"/>
        </w:rPr>
      </w:pPr>
    </w:p>
    <w:p w:rsidR="007D1D84" w:rsidRPr="0087489C" w:rsidRDefault="00B65C4D" w:rsidP="007D1D84">
      <w:pPr>
        <w:tabs>
          <w:tab w:val="left" w:pos="709"/>
        </w:tabs>
        <w:ind w:firstLine="709"/>
        <w:jc w:val="both"/>
        <w:rPr>
          <w:snapToGrid w:val="0"/>
          <w:szCs w:val="28"/>
        </w:rPr>
      </w:pPr>
      <w:r w:rsidRPr="0087489C">
        <w:rPr>
          <w:b/>
          <w:snapToGrid w:val="0"/>
          <w:szCs w:val="28"/>
        </w:rPr>
        <w:t>Форма, сроки и порядок</w:t>
      </w:r>
      <w:r w:rsidR="007D1D84" w:rsidRPr="0087489C">
        <w:rPr>
          <w:b/>
          <w:snapToGrid w:val="0"/>
          <w:szCs w:val="28"/>
        </w:rPr>
        <w:t xml:space="preserve"> оплаты: </w:t>
      </w:r>
      <w:r w:rsidR="007D1D84" w:rsidRPr="0087489C">
        <w:rPr>
          <w:snapToGrid w:val="0"/>
          <w:szCs w:val="28"/>
        </w:rPr>
        <w:t>арендная плата рассчитывается по ставкам, которые согласовываются Сторонами в приложениях к Договору. Оказание сопутствующих услуг включено в ставку арендной платы.</w:t>
      </w:r>
    </w:p>
    <w:p w:rsidR="007D1D84" w:rsidRPr="0087489C" w:rsidRDefault="007D1D84" w:rsidP="007D1D84">
      <w:pPr>
        <w:tabs>
          <w:tab w:val="left" w:pos="567"/>
        </w:tabs>
        <w:suppressAutoHyphens/>
        <w:autoSpaceDE w:val="0"/>
        <w:ind w:firstLine="709"/>
        <w:jc w:val="both"/>
        <w:rPr>
          <w:szCs w:val="28"/>
          <w:lang w:eastAsia="ar-SA"/>
        </w:rPr>
      </w:pPr>
      <w:r w:rsidRPr="0087489C">
        <w:rPr>
          <w:szCs w:val="28"/>
          <w:lang w:eastAsia="ar-SA"/>
        </w:rPr>
        <w:t xml:space="preserve">Оплата арендных платежей производится Арендатором путем перечисления денежных средств на расчетный счет Арендодателя в течение 5-ти (Пяти) банковских дней  после подписания Сторонами акта об оказанных услугах. </w:t>
      </w:r>
    </w:p>
    <w:p w:rsidR="007D1D84" w:rsidRDefault="00B65C4D" w:rsidP="007D1D84">
      <w:pPr>
        <w:tabs>
          <w:tab w:val="left" w:pos="709"/>
        </w:tabs>
        <w:ind w:firstLine="709"/>
        <w:jc w:val="both"/>
        <w:rPr>
          <w:bCs/>
          <w:snapToGrid w:val="0"/>
          <w:szCs w:val="28"/>
        </w:rPr>
      </w:pPr>
      <w:r w:rsidRPr="0087489C">
        <w:rPr>
          <w:b/>
          <w:snapToGrid w:val="0"/>
          <w:szCs w:val="28"/>
        </w:rPr>
        <w:t>Срок</w:t>
      </w:r>
      <w:r w:rsidR="007D1D84" w:rsidRPr="0087489C">
        <w:rPr>
          <w:b/>
          <w:snapToGrid w:val="0"/>
          <w:szCs w:val="28"/>
        </w:rPr>
        <w:t xml:space="preserve"> оказания услуг: </w:t>
      </w:r>
      <w:r w:rsidR="007D1D84" w:rsidRPr="0087489C">
        <w:rPr>
          <w:bCs/>
          <w:snapToGrid w:val="0"/>
          <w:szCs w:val="28"/>
        </w:rPr>
        <w:t>с даты подписания договора до 31.12.2017</w:t>
      </w:r>
      <w:r w:rsidRPr="0087489C">
        <w:rPr>
          <w:bCs/>
          <w:snapToGrid w:val="0"/>
          <w:szCs w:val="28"/>
        </w:rPr>
        <w:t xml:space="preserve"> включительно.</w:t>
      </w:r>
    </w:p>
    <w:p w:rsidR="00B65C4D" w:rsidRDefault="00B65C4D" w:rsidP="00B65C4D">
      <w:pPr>
        <w:tabs>
          <w:tab w:val="left" w:pos="709"/>
        </w:tabs>
        <w:ind w:firstLine="709"/>
        <w:jc w:val="both"/>
        <w:rPr>
          <w:bCs/>
          <w:snapToGrid w:val="0"/>
          <w:szCs w:val="28"/>
        </w:rPr>
      </w:pPr>
      <w:r w:rsidRPr="0087489C">
        <w:rPr>
          <w:b/>
          <w:bCs/>
          <w:snapToGrid w:val="0"/>
          <w:szCs w:val="28"/>
        </w:rPr>
        <w:t xml:space="preserve">Срок действия договора: </w:t>
      </w:r>
      <w:r w:rsidRPr="0015277F">
        <w:rPr>
          <w:bCs/>
          <w:snapToGrid w:val="0"/>
          <w:szCs w:val="28"/>
        </w:rPr>
        <w:t>с даты подписания договора до 31.12.2017 включительно</w:t>
      </w:r>
      <w:r>
        <w:rPr>
          <w:bCs/>
          <w:snapToGrid w:val="0"/>
          <w:szCs w:val="28"/>
        </w:rPr>
        <w:t>, а в части взаиморасчетов – до полного исполнения Сторонами своих обязательств по договору.</w:t>
      </w:r>
    </w:p>
    <w:p w:rsidR="007D1D84" w:rsidRPr="0087489C" w:rsidRDefault="007D1D84" w:rsidP="007D1D84">
      <w:pPr>
        <w:autoSpaceDE w:val="0"/>
        <w:autoSpaceDN w:val="0"/>
        <w:adjustRightInd w:val="0"/>
        <w:ind w:firstLine="709"/>
        <w:jc w:val="both"/>
        <w:rPr>
          <w:szCs w:val="28"/>
        </w:rPr>
      </w:pPr>
      <w:r w:rsidRPr="0087489C">
        <w:rPr>
          <w:b/>
          <w:szCs w:val="28"/>
        </w:rPr>
        <w:t>Место оказания услуг</w:t>
      </w:r>
      <w:r w:rsidRPr="0087489C">
        <w:rPr>
          <w:szCs w:val="28"/>
        </w:rPr>
        <w:t>: г. Калининград и Калининградская область.</w:t>
      </w:r>
    </w:p>
    <w:p w:rsidR="006C33A0" w:rsidRPr="003A0CFE" w:rsidRDefault="006C33A0" w:rsidP="006C33A0">
      <w:pPr>
        <w:ind w:firstLine="708"/>
        <w:jc w:val="both"/>
        <w:rPr>
          <w:szCs w:val="28"/>
        </w:rPr>
      </w:pPr>
      <w:r w:rsidRPr="003A0CFE">
        <w:rPr>
          <w:szCs w:val="28"/>
        </w:rPr>
        <w:t>3. Поручить</w:t>
      </w:r>
      <w:r w:rsidR="004250F4">
        <w:rPr>
          <w:szCs w:val="28"/>
        </w:rPr>
        <w:t xml:space="preserve"> </w:t>
      </w:r>
      <w:r w:rsidR="004250F4" w:rsidRPr="001D69A3">
        <w:rPr>
          <w:szCs w:val="28"/>
        </w:rPr>
        <w:t>директору</w:t>
      </w:r>
      <w:r w:rsidR="004250F4">
        <w:rPr>
          <w:szCs w:val="28"/>
        </w:rPr>
        <w:t xml:space="preserve"> филиала ОАО «ТрансКонтейнер» </w:t>
      </w:r>
      <w:r w:rsidR="004250F4">
        <w:rPr>
          <w:bCs/>
          <w:szCs w:val="28"/>
        </w:rPr>
        <w:t xml:space="preserve">на </w:t>
      </w:r>
      <w:r w:rsidR="007D1D84">
        <w:rPr>
          <w:bCs/>
          <w:szCs w:val="28"/>
        </w:rPr>
        <w:t>Октябрьской</w:t>
      </w:r>
      <w:r w:rsidR="004250F4">
        <w:rPr>
          <w:bCs/>
          <w:szCs w:val="28"/>
        </w:rPr>
        <w:t xml:space="preserve"> железной дороге</w:t>
      </w:r>
      <w:r w:rsidR="004250F4" w:rsidRPr="009C0361">
        <w:rPr>
          <w:szCs w:val="28"/>
        </w:rPr>
        <w:t xml:space="preserve"> </w:t>
      </w:r>
      <w:r w:rsidR="007D1D84">
        <w:rPr>
          <w:szCs w:val="28"/>
        </w:rPr>
        <w:t>Морозову Д.В.</w:t>
      </w:r>
      <w:r w:rsidR="004250F4">
        <w:rPr>
          <w:szCs w:val="28"/>
        </w:rPr>
        <w:t>:</w:t>
      </w:r>
    </w:p>
    <w:p w:rsidR="006C33A0" w:rsidRPr="003A0CFE" w:rsidRDefault="006C33A0" w:rsidP="006C33A0">
      <w:pPr>
        <w:pStyle w:val="Default"/>
        <w:ind w:firstLine="709"/>
        <w:jc w:val="both"/>
        <w:rPr>
          <w:sz w:val="28"/>
          <w:szCs w:val="28"/>
        </w:rPr>
      </w:pPr>
      <w:r w:rsidRPr="003A0CFE">
        <w:rPr>
          <w:sz w:val="28"/>
          <w:szCs w:val="28"/>
        </w:rPr>
        <w:t xml:space="preserve">3.1 направить уведомление </w:t>
      </w:r>
      <w:r w:rsidR="007D1D84" w:rsidRPr="0015277F">
        <w:rPr>
          <w:sz w:val="28"/>
          <w:szCs w:val="28"/>
        </w:rPr>
        <w:t xml:space="preserve">ООО "СОТРЭКС-ЛОГИСТИК", ОАО "РЖД" </w:t>
      </w:r>
      <w:r w:rsidR="007D1D84">
        <w:rPr>
          <w:sz w:val="28"/>
          <w:szCs w:val="28"/>
        </w:rPr>
        <w:t xml:space="preserve">              </w:t>
      </w:r>
      <w:r w:rsidR="007D1D84" w:rsidRPr="0015277F">
        <w:rPr>
          <w:sz w:val="28"/>
          <w:szCs w:val="28"/>
        </w:rPr>
        <w:t>(в лице Калининградской дирекции по управлению терминально-складским комплексом - структурно</w:t>
      </w:r>
      <w:r w:rsidR="007D1D84">
        <w:rPr>
          <w:sz w:val="28"/>
          <w:szCs w:val="28"/>
        </w:rPr>
        <w:t>му</w:t>
      </w:r>
      <w:r w:rsidR="007D1D84" w:rsidRPr="0015277F">
        <w:rPr>
          <w:sz w:val="28"/>
          <w:szCs w:val="28"/>
        </w:rPr>
        <w:t xml:space="preserve"> подразделени</w:t>
      </w:r>
      <w:r w:rsidR="007D1D84">
        <w:rPr>
          <w:sz w:val="28"/>
          <w:szCs w:val="28"/>
        </w:rPr>
        <w:t>ю</w:t>
      </w:r>
      <w:r w:rsidR="007D1D84" w:rsidRPr="0015277F">
        <w:rPr>
          <w:sz w:val="28"/>
          <w:szCs w:val="28"/>
        </w:rPr>
        <w:t xml:space="preserve"> Центральной Дирекции по управлению терминально-складским комплексом - филиала ОАО "РЖД" (ДМ))</w:t>
      </w:r>
      <w:r w:rsidR="007D1D84">
        <w:rPr>
          <w:sz w:val="28"/>
          <w:szCs w:val="28"/>
        </w:rPr>
        <w:t xml:space="preserve"> </w:t>
      </w:r>
      <w:r w:rsidRPr="003A0CFE">
        <w:rPr>
          <w:sz w:val="28"/>
          <w:szCs w:val="28"/>
        </w:rPr>
        <w:lastRenderedPageBreak/>
        <w:t>о принятом Конкурсной комиссией ОАО «ТрансКонтейнер» решении с приглашением заключить договор;</w:t>
      </w:r>
    </w:p>
    <w:p w:rsidR="007D1D84" w:rsidRDefault="006C33A0" w:rsidP="00923D3D">
      <w:pPr>
        <w:ind w:firstLine="708"/>
        <w:jc w:val="both"/>
        <w:rPr>
          <w:b/>
          <w:szCs w:val="28"/>
        </w:rPr>
      </w:pPr>
      <w:r w:rsidRPr="003A0CFE">
        <w:rPr>
          <w:szCs w:val="28"/>
        </w:rPr>
        <w:t xml:space="preserve">3.2 обеспечить установленным порядком заключение договоров с  </w:t>
      </w:r>
      <w:r w:rsidRPr="003A0CFE">
        <w:rPr>
          <w:szCs w:val="28"/>
        </w:rPr>
        <w:br/>
      </w:r>
      <w:r w:rsidR="007D1D84" w:rsidRPr="0015277F">
        <w:rPr>
          <w:color w:val="000000"/>
          <w:szCs w:val="28"/>
        </w:rPr>
        <w:t xml:space="preserve">ООО "СОТРЭКС-ЛОГИСТИК", </w:t>
      </w:r>
      <w:r w:rsidR="007D1D84" w:rsidRPr="0015277F">
        <w:rPr>
          <w:szCs w:val="28"/>
        </w:rPr>
        <w:t>ОАО "РЖД"</w:t>
      </w:r>
      <w:r w:rsidR="007D1D84">
        <w:rPr>
          <w:szCs w:val="28"/>
        </w:rPr>
        <w:t xml:space="preserve"> </w:t>
      </w:r>
      <w:r w:rsidR="007D1D84" w:rsidRPr="0015277F">
        <w:rPr>
          <w:szCs w:val="28"/>
        </w:rPr>
        <w:t>(в лице Калининградской дирекции по управлению терминально-складским комплексом - структурн</w:t>
      </w:r>
      <w:r w:rsidR="007D1D84">
        <w:rPr>
          <w:szCs w:val="28"/>
        </w:rPr>
        <w:t>ым</w:t>
      </w:r>
      <w:r w:rsidR="007D1D84" w:rsidRPr="0015277F">
        <w:rPr>
          <w:szCs w:val="28"/>
        </w:rPr>
        <w:t xml:space="preserve"> подразделени</w:t>
      </w:r>
      <w:r w:rsidR="007D1D84">
        <w:rPr>
          <w:szCs w:val="28"/>
        </w:rPr>
        <w:t>ем</w:t>
      </w:r>
      <w:r w:rsidR="007D1D84" w:rsidRPr="0015277F">
        <w:rPr>
          <w:szCs w:val="28"/>
        </w:rPr>
        <w:t xml:space="preserve"> Центральной Дирекции по управлению терминально-складским комплексом - филиала ОАО "РЖД" (ДМ))</w:t>
      </w:r>
      <w:r w:rsidR="007D1D84">
        <w:rPr>
          <w:b/>
          <w:szCs w:val="28"/>
        </w:rPr>
        <w:t>.</w:t>
      </w:r>
    </w:p>
    <w:p w:rsidR="007D1D84" w:rsidRDefault="007D1D84" w:rsidP="00923D3D">
      <w:pPr>
        <w:ind w:firstLine="708"/>
        <w:jc w:val="both"/>
        <w:rPr>
          <w:b/>
          <w:szCs w:val="28"/>
        </w:rPr>
      </w:pPr>
    </w:p>
    <w:p w:rsidR="007D1D84" w:rsidRDefault="007D1D84" w:rsidP="00923D3D">
      <w:pPr>
        <w:ind w:firstLine="708"/>
        <w:jc w:val="both"/>
        <w:rPr>
          <w:b/>
          <w:szCs w:val="28"/>
        </w:rPr>
      </w:pPr>
      <w:r>
        <w:rPr>
          <w:b/>
          <w:szCs w:val="28"/>
        </w:rPr>
        <w:t>Лот №2</w:t>
      </w:r>
    </w:p>
    <w:p w:rsidR="00B65C4D" w:rsidRDefault="00B65C4D" w:rsidP="00B65C4D">
      <w:pPr>
        <w:pStyle w:val="Default"/>
        <w:ind w:firstLine="709"/>
        <w:jc w:val="both"/>
        <w:rPr>
          <w:sz w:val="28"/>
          <w:szCs w:val="28"/>
        </w:rPr>
      </w:pPr>
      <w:r>
        <w:rPr>
          <w:sz w:val="28"/>
          <w:szCs w:val="28"/>
        </w:rPr>
        <w:t xml:space="preserve">1. </w:t>
      </w:r>
      <w:proofErr w:type="gramStart"/>
      <w:r w:rsidRPr="0015277F">
        <w:rPr>
          <w:sz w:val="28"/>
          <w:szCs w:val="28"/>
        </w:rPr>
        <w:t xml:space="preserve">Согласиться с выводами и предложениями Постоянной рабочей группы Конкурсной комиссии филиала ОАО «ТрансКонтейнер» на </w:t>
      </w:r>
      <w:r w:rsidRPr="0015277F">
        <w:rPr>
          <w:bCs/>
          <w:sz w:val="28"/>
          <w:szCs w:val="28"/>
        </w:rPr>
        <w:t>Октябрьской</w:t>
      </w:r>
      <w:r w:rsidRPr="0015277F">
        <w:rPr>
          <w:sz w:val="28"/>
          <w:szCs w:val="28"/>
        </w:rPr>
        <w:t xml:space="preserve"> железной дороге (Протокол № 37-Р/ПРГ заседания, состоявшегося 29 сентября 2014 г.) в части принятия решения допустить к участию в закупке способом размещения оферты</w:t>
      </w:r>
      <w:r>
        <w:rPr>
          <w:sz w:val="28"/>
          <w:szCs w:val="28"/>
        </w:rPr>
        <w:t xml:space="preserve"> по Лоту №2</w:t>
      </w:r>
      <w:r w:rsidRPr="0015277F">
        <w:rPr>
          <w:sz w:val="28"/>
          <w:szCs w:val="28"/>
        </w:rPr>
        <w:t xml:space="preserve"> ОАО "РЖД" (в лице Калининградской дирекции по управлению терминально-складским комплексом - структурно</w:t>
      </w:r>
      <w:r>
        <w:rPr>
          <w:sz w:val="28"/>
          <w:szCs w:val="28"/>
        </w:rPr>
        <w:t>го</w:t>
      </w:r>
      <w:r w:rsidRPr="0015277F">
        <w:rPr>
          <w:sz w:val="28"/>
          <w:szCs w:val="28"/>
        </w:rPr>
        <w:t xml:space="preserve"> подразделени</w:t>
      </w:r>
      <w:r>
        <w:rPr>
          <w:sz w:val="28"/>
          <w:szCs w:val="28"/>
        </w:rPr>
        <w:t>я</w:t>
      </w:r>
      <w:r w:rsidRPr="0015277F">
        <w:rPr>
          <w:sz w:val="28"/>
          <w:szCs w:val="28"/>
        </w:rPr>
        <w:t xml:space="preserve"> Центральной Дирекции по управлению терминально-складским комплексом - филиала</w:t>
      </w:r>
      <w:proofErr w:type="gramEnd"/>
      <w:r w:rsidRPr="0015277F">
        <w:rPr>
          <w:sz w:val="28"/>
          <w:szCs w:val="28"/>
        </w:rPr>
        <w:t xml:space="preserve"> </w:t>
      </w:r>
      <w:proofErr w:type="gramStart"/>
      <w:r w:rsidRPr="0015277F">
        <w:rPr>
          <w:sz w:val="28"/>
          <w:szCs w:val="28"/>
        </w:rPr>
        <w:t>ОАО "РЖД" (ДМ)).</w:t>
      </w:r>
      <w:proofErr w:type="gramEnd"/>
    </w:p>
    <w:p w:rsidR="00B65C4D" w:rsidRPr="0015277F" w:rsidRDefault="00B65C4D" w:rsidP="00B65C4D">
      <w:pPr>
        <w:pStyle w:val="Default"/>
        <w:ind w:firstLine="709"/>
        <w:jc w:val="both"/>
        <w:rPr>
          <w:sz w:val="28"/>
          <w:szCs w:val="28"/>
        </w:rPr>
      </w:pPr>
      <w:r>
        <w:rPr>
          <w:sz w:val="28"/>
          <w:szCs w:val="28"/>
        </w:rPr>
        <w:t xml:space="preserve">2. </w:t>
      </w:r>
      <w:r w:rsidRPr="0015277F">
        <w:rPr>
          <w:sz w:val="28"/>
          <w:szCs w:val="28"/>
        </w:rPr>
        <w:t xml:space="preserve">Согласиться с выводами и предложениями Постоянной рабочей группы Конкурсной комиссии филиала ОАО «ТрансКонтейнер» на </w:t>
      </w:r>
      <w:r w:rsidRPr="0015277F">
        <w:rPr>
          <w:bCs/>
          <w:sz w:val="28"/>
          <w:szCs w:val="28"/>
        </w:rPr>
        <w:t>Октябрьской</w:t>
      </w:r>
      <w:r w:rsidRPr="0015277F">
        <w:rPr>
          <w:sz w:val="28"/>
          <w:szCs w:val="28"/>
        </w:rPr>
        <w:t xml:space="preserve"> железной дороге (Протокол № 37-Р/ПРГ заседания, состоявшегося 29 сентября 2014 г.) в части принятия решения о заключении с участник</w:t>
      </w:r>
      <w:r>
        <w:rPr>
          <w:sz w:val="28"/>
          <w:szCs w:val="28"/>
        </w:rPr>
        <w:t>ом</w:t>
      </w:r>
      <w:r w:rsidRPr="0015277F">
        <w:rPr>
          <w:sz w:val="28"/>
          <w:szCs w:val="28"/>
        </w:rPr>
        <w:t xml:space="preserve"> закупки способом размещения оферты </w:t>
      </w:r>
      <w:r>
        <w:rPr>
          <w:sz w:val="28"/>
          <w:szCs w:val="28"/>
        </w:rPr>
        <w:t xml:space="preserve">по Лоту №2 </w:t>
      </w:r>
      <w:r w:rsidRPr="0015277F">
        <w:rPr>
          <w:sz w:val="28"/>
          <w:szCs w:val="28"/>
        </w:rPr>
        <w:t>договор</w:t>
      </w:r>
      <w:r>
        <w:rPr>
          <w:sz w:val="28"/>
          <w:szCs w:val="28"/>
        </w:rPr>
        <w:t>а</w:t>
      </w:r>
      <w:r w:rsidRPr="0015277F">
        <w:rPr>
          <w:sz w:val="28"/>
          <w:szCs w:val="28"/>
        </w:rPr>
        <w:t xml:space="preserve"> на следующих условиях:</w:t>
      </w:r>
    </w:p>
    <w:p w:rsidR="0087489C" w:rsidRPr="0087489C" w:rsidRDefault="00B65C4D" w:rsidP="0087489C">
      <w:pPr>
        <w:pStyle w:val="13"/>
        <w:ind w:firstLine="709"/>
        <w:rPr>
          <w:szCs w:val="28"/>
        </w:rPr>
      </w:pPr>
      <w:r w:rsidRPr="0087489C">
        <w:rPr>
          <w:rFonts w:eastAsia="Calibri"/>
          <w:b/>
          <w:szCs w:val="28"/>
        </w:rPr>
        <w:t>Предмет договора:</w:t>
      </w:r>
      <w:r w:rsidRPr="0087489C">
        <w:rPr>
          <w:rFonts w:eastAsia="Calibri"/>
          <w:szCs w:val="28"/>
        </w:rPr>
        <w:t xml:space="preserve"> </w:t>
      </w:r>
      <w:r w:rsidR="0087489C">
        <w:rPr>
          <w:szCs w:val="28"/>
        </w:rPr>
        <w:t>а</w:t>
      </w:r>
      <w:r w:rsidR="0087489C" w:rsidRPr="0087489C">
        <w:rPr>
          <w:szCs w:val="28"/>
        </w:rPr>
        <w:t xml:space="preserve">ренда транспортных средств с экипажем для перевозки </w:t>
      </w:r>
      <w:proofErr w:type="spellStart"/>
      <w:r w:rsidR="0087489C" w:rsidRPr="0087489C">
        <w:rPr>
          <w:szCs w:val="28"/>
        </w:rPr>
        <w:t>среднетоннажных</w:t>
      </w:r>
      <w:proofErr w:type="spellEnd"/>
      <w:r w:rsidR="0087489C" w:rsidRPr="0087489C">
        <w:rPr>
          <w:szCs w:val="28"/>
        </w:rPr>
        <w:t xml:space="preserve"> контейнеров грузоподъемностью 3 и 5 тонн филиала ОАО «ТрансКонтейнер» на Октябрьской железной дороге по г. Калининграду и Калининградской области.</w:t>
      </w:r>
    </w:p>
    <w:p w:rsidR="00B65C4D" w:rsidRPr="0015277F" w:rsidRDefault="00B65C4D" w:rsidP="0087489C">
      <w:pPr>
        <w:autoSpaceDE w:val="0"/>
        <w:autoSpaceDN w:val="0"/>
        <w:adjustRightInd w:val="0"/>
        <w:ind w:firstLine="709"/>
        <w:jc w:val="both"/>
        <w:rPr>
          <w:snapToGrid w:val="0"/>
          <w:szCs w:val="28"/>
        </w:rPr>
      </w:pPr>
      <w:r w:rsidRPr="0015277F">
        <w:rPr>
          <w:b/>
          <w:snapToGrid w:val="0"/>
          <w:szCs w:val="28"/>
        </w:rPr>
        <w:t>Сведения об объеме оказываемых услуг:</w:t>
      </w:r>
      <w:r w:rsidRPr="0015277F">
        <w:rPr>
          <w:snapToGrid w:val="0"/>
          <w:szCs w:val="28"/>
        </w:rPr>
        <w:t xml:space="preserve"> объем предоставляемых услуг определяется исходя из потребностей Заказчика и по его Заявкам.</w:t>
      </w:r>
    </w:p>
    <w:p w:rsidR="00B65C4D" w:rsidRPr="0015277F" w:rsidRDefault="0087489C" w:rsidP="00B65C4D">
      <w:pPr>
        <w:tabs>
          <w:tab w:val="left" w:pos="709"/>
        </w:tabs>
        <w:ind w:firstLine="709"/>
        <w:jc w:val="both"/>
        <w:rPr>
          <w:snapToGrid w:val="0"/>
          <w:szCs w:val="28"/>
        </w:rPr>
      </w:pPr>
      <w:proofErr w:type="gramStart"/>
      <w:r>
        <w:rPr>
          <w:b/>
          <w:snapToGrid w:val="0"/>
          <w:szCs w:val="28"/>
        </w:rPr>
        <w:t>Максимальная ц</w:t>
      </w:r>
      <w:r w:rsidRPr="0015277F">
        <w:rPr>
          <w:b/>
          <w:snapToGrid w:val="0"/>
          <w:szCs w:val="28"/>
        </w:rPr>
        <w:t xml:space="preserve">ена </w:t>
      </w:r>
      <w:r w:rsidR="00B65C4D" w:rsidRPr="0015277F">
        <w:rPr>
          <w:b/>
          <w:snapToGrid w:val="0"/>
          <w:szCs w:val="28"/>
        </w:rPr>
        <w:t>договора:</w:t>
      </w:r>
      <w:r w:rsidR="00B65C4D" w:rsidRPr="0015277F">
        <w:rPr>
          <w:snapToGrid w:val="0"/>
          <w:szCs w:val="28"/>
        </w:rPr>
        <w:t xml:space="preserve"> </w:t>
      </w:r>
      <w:r w:rsidRPr="0087489C">
        <w:rPr>
          <w:bCs/>
          <w:szCs w:val="28"/>
        </w:rPr>
        <w:t xml:space="preserve">3 500 000 </w:t>
      </w:r>
      <w:r w:rsidRPr="0087489C">
        <w:rPr>
          <w:szCs w:val="28"/>
        </w:rPr>
        <w:t>(Три миллиона пятьсот тысяч рублей 00 копеек</w:t>
      </w:r>
      <w:r>
        <w:rPr>
          <w:szCs w:val="28"/>
        </w:rPr>
        <w:t>)</w:t>
      </w:r>
      <w:r w:rsidRPr="0087489C">
        <w:rPr>
          <w:szCs w:val="28"/>
        </w:rPr>
        <w:t xml:space="preserve"> </w:t>
      </w:r>
      <w:r w:rsidRPr="0087489C">
        <w:rPr>
          <w:color w:val="000000"/>
          <w:szCs w:val="28"/>
        </w:rPr>
        <w:t>с учетом расходов на техническую эксплуатацию</w:t>
      </w:r>
      <w:r w:rsidRPr="0087489C">
        <w:rPr>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sidRPr="0087489C">
        <w:rPr>
          <w:szCs w:val="28"/>
        </w:rPr>
        <w:t xml:space="preserve"> период снижения несущей способности конструктивных элементов автомобильных дорог общего пользования, а также налогов, кроме НДС.</w:t>
      </w:r>
      <w:r w:rsidR="00B65C4D" w:rsidRPr="0015277F">
        <w:rPr>
          <w:snapToGrid w:val="0"/>
          <w:szCs w:val="28"/>
        </w:rPr>
        <w:t xml:space="preserve"> НДС начисляется в соответствии с законодательством Российской Федерации.</w:t>
      </w:r>
    </w:p>
    <w:p w:rsidR="00B65C4D" w:rsidRPr="0015277F" w:rsidRDefault="00B65C4D" w:rsidP="00B65C4D">
      <w:pPr>
        <w:tabs>
          <w:tab w:val="left" w:pos="709"/>
        </w:tabs>
        <w:ind w:firstLine="709"/>
        <w:jc w:val="both"/>
        <w:rPr>
          <w:b/>
          <w:snapToGrid w:val="0"/>
          <w:szCs w:val="28"/>
        </w:rPr>
      </w:pPr>
      <w:r w:rsidRPr="0015277F">
        <w:rPr>
          <w:b/>
          <w:snapToGrid w:val="0"/>
          <w:szCs w:val="28"/>
        </w:rPr>
        <w:t>Предельные единичные расценки:</w:t>
      </w:r>
    </w:p>
    <w:p w:rsidR="0087489C" w:rsidRPr="00C55A73" w:rsidRDefault="0087489C" w:rsidP="0087489C">
      <w:pPr>
        <w:tabs>
          <w:tab w:val="left" w:pos="709"/>
        </w:tabs>
        <w:ind w:firstLine="709"/>
        <w:jc w:val="both"/>
        <w:rPr>
          <w:b/>
          <w:snapToGrid w:val="0"/>
          <w:szCs w:val="28"/>
        </w:rPr>
      </w:pPr>
      <w:r w:rsidRPr="00C55A73">
        <w:rPr>
          <w:snapToGrid w:val="0"/>
          <w:szCs w:val="28"/>
        </w:rPr>
        <w:t>Арендная плата за аренду транспортного средства (в зависимости от маршрута и перевозимого Арендатором контейнера) без учета НДС в рублях:</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976"/>
        <w:gridCol w:w="2694"/>
      </w:tblGrid>
      <w:tr w:rsidR="0087489C" w:rsidRPr="0087489C" w:rsidTr="0015277F">
        <w:trPr>
          <w:trHeight w:val="302"/>
        </w:trPr>
        <w:tc>
          <w:tcPr>
            <w:tcW w:w="4395" w:type="dxa"/>
            <w:vAlign w:val="center"/>
            <w:hideMark/>
          </w:tcPr>
          <w:p w:rsidR="0087489C" w:rsidRPr="0087489C" w:rsidRDefault="0087489C" w:rsidP="0087489C">
            <w:pPr>
              <w:tabs>
                <w:tab w:val="left" w:pos="709"/>
              </w:tabs>
              <w:jc w:val="center"/>
              <w:rPr>
                <w:b/>
                <w:bCs/>
                <w:i/>
                <w:iCs/>
                <w:snapToGrid w:val="0"/>
                <w:color w:val="000000" w:themeColor="text1"/>
                <w:sz w:val="24"/>
                <w:szCs w:val="24"/>
              </w:rPr>
            </w:pPr>
            <w:r w:rsidRPr="0087489C">
              <w:rPr>
                <w:b/>
                <w:bCs/>
                <w:i/>
                <w:iCs/>
                <w:snapToGrid w:val="0"/>
                <w:color w:val="000000" w:themeColor="text1"/>
                <w:sz w:val="24"/>
                <w:szCs w:val="24"/>
              </w:rPr>
              <w:t>Тип контейнера*</w:t>
            </w:r>
          </w:p>
        </w:tc>
        <w:tc>
          <w:tcPr>
            <w:tcW w:w="2976" w:type="dxa"/>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Зона 2**</w:t>
            </w:r>
          </w:p>
        </w:tc>
        <w:tc>
          <w:tcPr>
            <w:tcW w:w="2694" w:type="dxa"/>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Зона 3***</w:t>
            </w:r>
          </w:p>
        </w:tc>
      </w:tr>
      <w:tr w:rsidR="0087489C" w:rsidRPr="0087489C" w:rsidTr="0015277F">
        <w:trPr>
          <w:trHeight w:val="555"/>
        </w:trPr>
        <w:tc>
          <w:tcPr>
            <w:tcW w:w="4395" w:type="dxa"/>
            <w:vMerge w:val="restart"/>
            <w:vAlign w:val="center"/>
            <w:hideMark/>
          </w:tcPr>
          <w:p w:rsidR="0087489C" w:rsidRPr="0087489C" w:rsidRDefault="0087489C" w:rsidP="0087489C">
            <w:pPr>
              <w:tabs>
                <w:tab w:val="left" w:pos="709"/>
              </w:tabs>
              <w:rPr>
                <w:snapToGrid w:val="0"/>
                <w:color w:val="000000" w:themeColor="text1"/>
                <w:sz w:val="24"/>
                <w:szCs w:val="24"/>
              </w:rPr>
            </w:pPr>
            <w:r w:rsidRPr="0087489C">
              <w:rPr>
                <w:snapToGrid w:val="0"/>
                <w:color w:val="000000" w:themeColor="text1"/>
                <w:sz w:val="24"/>
                <w:szCs w:val="24"/>
              </w:rPr>
              <w:t>3 т контейнер</w:t>
            </w:r>
          </w:p>
        </w:tc>
        <w:tc>
          <w:tcPr>
            <w:tcW w:w="2976" w:type="dxa"/>
            <w:vMerge w:val="restart"/>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2200,00 </w:t>
            </w:r>
          </w:p>
        </w:tc>
        <w:tc>
          <w:tcPr>
            <w:tcW w:w="2694" w:type="dxa"/>
            <w:vMerge w:val="restart"/>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2420,00</w:t>
            </w:r>
          </w:p>
        </w:tc>
      </w:tr>
      <w:tr w:rsidR="0087489C" w:rsidRPr="0087489C" w:rsidTr="0015277F">
        <w:trPr>
          <w:trHeight w:val="769"/>
        </w:trPr>
        <w:tc>
          <w:tcPr>
            <w:tcW w:w="4395" w:type="dxa"/>
            <w:vMerge/>
            <w:vAlign w:val="center"/>
            <w:hideMark/>
          </w:tcPr>
          <w:p w:rsidR="0087489C" w:rsidRPr="0087489C" w:rsidRDefault="0087489C" w:rsidP="0087489C">
            <w:pPr>
              <w:tabs>
                <w:tab w:val="left" w:pos="709"/>
              </w:tabs>
              <w:rPr>
                <w:snapToGrid w:val="0"/>
                <w:color w:val="000000" w:themeColor="text1"/>
                <w:sz w:val="24"/>
                <w:szCs w:val="24"/>
              </w:rPr>
            </w:pPr>
          </w:p>
        </w:tc>
        <w:tc>
          <w:tcPr>
            <w:tcW w:w="2976" w:type="dxa"/>
            <w:vMerge/>
            <w:vAlign w:val="center"/>
            <w:hideMark/>
          </w:tcPr>
          <w:p w:rsidR="0087489C" w:rsidRPr="0087489C" w:rsidRDefault="0087489C" w:rsidP="0087489C">
            <w:pPr>
              <w:tabs>
                <w:tab w:val="left" w:pos="709"/>
              </w:tabs>
              <w:rPr>
                <w:snapToGrid w:val="0"/>
                <w:color w:val="000000" w:themeColor="text1"/>
                <w:sz w:val="24"/>
                <w:szCs w:val="24"/>
              </w:rPr>
            </w:pPr>
          </w:p>
        </w:tc>
        <w:tc>
          <w:tcPr>
            <w:tcW w:w="2694" w:type="dxa"/>
            <w:vMerge/>
            <w:vAlign w:val="center"/>
            <w:hideMark/>
          </w:tcPr>
          <w:p w:rsidR="0087489C" w:rsidRPr="0087489C" w:rsidRDefault="0087489C" w:rsidP="0087489C">
            <w:pPr>
              <w:tabs>
                <w:tab w:val="left" w:pos="709"/>
              </w:tabs>
              <w:rPr>
                <w:snapToGrid w:val="0"/>
                <w:color w:val="000000" w:themeColor="text1"/>
                <w:sz w:val="24"/>
                <w:szCs w:val="24"/>
              </w:rPr>
            </w:pPr>
          </w:p>
        </w:tc>
      </w:tr>
      <w:tr w:rsidR="0087489C" w:rsidRPr="0087489C" w:rsidTr="0015277F">
        <w:trPr>
          <w:trHeight w:val="276"/>
        </w:trPr>
        <w:tc>
          <w:tcPr>
            <w:tcW w:w="4395" w:type="dxa"/>
            <w:vMerge/>
            <w:vAlign w:val="center"/>
            <w:hideMark/>
          </w:tcPr>
          <w:p w:rsidR="0087489C" w:rsidRPr="0087489C" w:rsidRDefault="0087489C" w:rsidP="0087489C">
            <w:pPr>
              <w:tabs>
                <w:tab w:val="left" w:pos="709"/>
              </w:tabs>
              <w:rPr>
                <w:snapToGrid w:val="0"/>
                <w:color w:val="000000" w:themeColor="text1"/>
                <w:sz w:val="24"/>
                <w:szCs w:val="24"/>
              </w:rPr>
            </w:pPr>
          </w:p>
        </w:tc>
        <w:tc>
          <w:tcPr>
            <w:tcW w:w="2976" w:type="dxa"/>
            <w:vMerge/>
            <w:vAlign w:val="center"/>
            <w:hideMark/>
          </w:tcPr>
          <w:p w:rsidR="0087489C" w:rsidRPr="0087489C" w:rsidRDefault="0087489C" w:rsidP="0087489C">
            <w:pPr>
              <w:tabs>
                <w:tab w:val="left" w:pos="709"/>
              </w:tabs>
              <w:rPr>
                <w:snapToGrid w:val="0"/>
                <w:color w:val="000000" w:themeColor="text1"/>
                <w:sz w:val="24"/>
                <w:szCs w:val="24"/>
              </w:rPr>
            </w:pPr>
          </w:p>
        </w:tc>
        <w:tc>
          <w:tcPr>
            <w:tcW w:w="2694" w:type="dxa"/>
            <w:vMerge/>
            <w:vAlign w:val="center"/>
            <w:hideMark/>
          </w:tcPr>
          <w:p w:rsidR="0087489C" w:rsidRPr="0087489C" w:rsidRDefault="0087489C" w:rsidP="0087489C">
            <w:pPr>
              <w:tabs>
                <w:tab w:val="left" w:pos="709"/>
              </w:tabs>
              <w:rPr>
                <w:snapToGrid w:val="0"/>
                <w:color w:val="000000" w:themeColor="text1"/>
                <w:sz w:val="24"/>
                <w:szCs w:val="24"/>
              </w:rPr>
            </w:pPr>
          </w:p>
        </w:tc>
      </w:tr>
      <w:tr w:rsidR="0087489C" w:rsidRPr="0087489C" w:rsidTr="0015277F">
        <w:trPr>
          <w:trHeight w:val="321"/>
        </w:trPr>
        <w:tc>
          <w:tcPr>
            <w:tcW w:w="4395" w:type="dxa"/>
            <w:hideMark/>
          </w:tcPr>
          <w:p w:rsidR="0087489C" w:rsidRPr="0087489C" w:rsidRDefault="0087489C" w:rsidP="0087489C">
            <w:pPr>
              <w:tabs>
                <w:tab w:val="left" w:pos="709"/>
              </w:tabs>
              <w:rPr>
                <w:snapToGrid w:val="0"/>
                <w:color w:val="000000" w:themeColor="text1"/>
                <w:sz w:val="24"/>
                <w:szCs w:val="24"/>
              </w:rPr>
            </w:pPr>
            <w:r w:rsidRPr="0087489C">
              <w:rPr>
                <w:snapToGrid w:val="0"/>
                <w:color w:val="000000" w:themeColor="text1"/>
                <w:sz w:val="24"/>
                <w:szCs w:val="24"/>
              </w:rPr>
              <w:t>5 т контейнер</w:t>
            </w:r>
          </w:p>
        </w:tc>
        <w:tc>
          <w:tcPr>
            <w:tcW w:w="2976" w:type="dxa"/>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2200,00</w:t>
            </w:r>
          </w:p>
        </w:tc>
        <w:tc>
          <w:tcPr>
            <w:tcW w:w="2694" w:type="dxa"/>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2420,00</w:t>
            </w:r>
          </w:p>
        </w:tc>
      </w:tr>
    </w:tbl>
    <w:p w:rsidR="0087489C" w:rsidRDefault="0087489C" w:rsidP="0087489C">
      <w:pPr>
        <w:tabs>
          <w:tab w:val="left" w:pos="709"/>
          <w:tab w:val="left" w:pos="1903"/>
        </w:tabs>
        <w:ind w:firstLine="709"/>
        <w:rPr>
          <w:b/>
          <w:bCs/>
          <w:snapToGrid w:val="0"/>
          <w:color w:val="000000"/>
          <w:sz w:val="24"/>
          <w:szCs w:val="24"/>
        </w:rPr>
      </w:pPr>
    </w:p>
    <w:p w:rsidR="00C55A73" w:rsidRPr="0087489C" w:rsidRDefault="00C55A73" w:rsidP="0087489C">
      <w:pPr>
        <w:tabs>
          <w:tab w:val="left" w:pos="709"/>
          <w:tab w:val="left" w:pos="1903"/>
        </w:tabs>
        <w:ind w:firstLine="709"/>
        <w:rPr>
          <w:b/>
          <w:bCs/>
          <w:snapToGrid w:val="0"/>
          <w:color w:val="000000"/>
          <w:sz w:val="24"/>
          <w:szCs w:val="24"/>
        </w:rPr>
      </w:pPr>
    </w:p>
    <w:p w:rsidR="0087489C" w:rsidRPr="00C55A73" w:rsidRDefault="0087489C" w:rsidP="0087489C">
      <w:pPr>
        <w:tabs>
          <w:tab w:val="left" w:pos="709"/>
        </w:tabs>
        <w:ind w:firstLine="709"/>
        <w:jc w:val="both"/>
        <w:rPr>
          <w:snapToGrid w:val="0"/>
          <w:szCs w:val="28"/>
        </w:rPr>
      </w:pPr>
      <w:r w:rsidRPr="00C55A73">
        <w:rPr>
          <w:snapToGrid w:val="0"/>
          <w:szCs w:val="28"/>
        </w:rPr>
        <w:t>Арендная плата за аренду транспортного средства (в зависимости от маршрута и перевозимого Арендатором контейнера за пределы города по Калининградской области) без учета НДС в рублях:</w:t>
      </w:r>
    </w:p>
    <w:tbl>
      <w:tblPr>
        <w:tblW w:w="10053" w:type="dxa"/>
        <w:tblInd w:w="-459" w:type="dxa"/>
        <w:tblLayout w:type="fixed"/>
        <w:tblLook w:val="04A0" w:firstRow="1" w:lastRow="0" w:firstColumn="1" w:lastColumn="0" w:noHBand="0" w:noVBand="1"/>
      </w:tblPr>
      <w:tblGrid>
        <w:gridCol w:w="4390"/>
        <w:gridCol w:w="1981"/>
        <w:gridCol w:w="1841"/>
        <w:gridCol w:w="1841"/>
      </w:tblGrid>
      <w:tr w:rsidR="0087489C" w:rsidRPr="0087489C" w:rsidTr="0015277F">
        <w:trPr>
          <w:trHeight w:val="147"/>
        </w:trPr>
        <w:tc>
          <w:tcPr>
            <w:tcW w:w="4390" w:type="dxa"/>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jc w:val="center"/>
              <w:rPr>
                <w:b/>
                <w:bCs/>
                <w:i/>
                <w:iCs/>
                <w:snapToGrid w:val="0"/>
                <w:color w:val="000000" w:themeColor="text1"/>
                <w:sz w:val="24"/>
                <w:szCs w:val="24"/>
              </w:rPr>
            </w:pPr>
            <w:r w:rsidRPr="0087489C">
              <w:rPr>
                <w:b/>
                <w:bCs/>
                <w:i/>
                <w:iCs/>
                <w:snapToGrid w:val="0"/>
                <w:color w:val="000000" w:themeColor="text1"/>
                <w:sz w:val="24"/>
                <w:szCs w:val="24"/>
              </w:rPr>
              <w:t>Тип контейнера*</w:t>
            </w:r>
          </w:p>
        </w:tc>
        <w:tc>
          <w:tcPr>
            <w:tcW w:w="1981" w:type="dxa"/>
            <w:tcBorders>
              <w:top w:val="single" w:sz="4" w:space="0" w:color="auto"/>
              <w:left w:val="single" w:sz="4" w:space="0" w:color="auto"/>
              <w:bottom w:val="single" w:sz="4" w:space="0" w:color="auto"/>
              <w:right w:val="single" w:sz="4" w:space="0" w:color="auto"/>
            </w:tcBorders>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Зона 5*****</w:t>
            </w:r>
          </w:p>
        </w:tc>
        <w:tc>
          <w:tcPr>
            <w:tcW w:w="1841" w:type="dxa"/>
            <w:tcBorders>
              <w:top w:val="single" w:sz="4" w:space="0" w:color="auto"/>
              <w:left w:val="nil"/>
              <w:bottom w:val="single" w:sz="4" w:space="0" w:color="auto"/>
              <w:right w:val="single" w:sz="4" w:space="0" w:color="auto"/>
            </w:tcBorders>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Зона 6******</w:t>
            </w:r>
          </w:p>
        </w:tc>
        <w:tc>
          <w:tcPr>
            <w:tcW w:w="1841" w:type="dxa"/>
            <w:tcBorders>
              <w:top w:val="single" w:sz="4" w:space="0" w:color="auto"/>
              <w:left w:val="nil"/>
              <w:bottom w:val="single" w:sz="4" w:space="0" w:color="auto"/>
              <w:right w:val="single" w:sz="4" w:space="0" w:color="auto"/>
            </w:tcBorders>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Зона 7*******</w:t>
            </w:r>
          </w:p>
        </w:tc>
      </w:tr>
      <w:tr w:rsidR="0087489C" w:rsidRPr="0087489C" w:rsidTr="0015277F">
        <w:trPr>
          <w:trHeight w:val="314"/>
        </w:trPr>
        <w:tc>
          <w:tcPr>
            <w:tcW w:w="4390" w:type="dxa"/>
            <w:vMerge w:val="restart"/>
            <w:tcBorders>
              <w:top w:val="nil"/>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r w:rsidRPr="0087489C">
              <w:rPr>
                <w:snapToGrid w:val="0"/>
                <w:color w:val="000000" w:themeColor="text1"/>
                <w:sz w:val="24"/>
                <w:szCs w:val="24"/>
              </w:rPr>
              <w:t>3 т  контейнер</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3300,00 </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3850,00</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4912,71 </w:t>
            </w:r>
          </w:p>
        </w:tc>
      </w:tr>
      <w:tr w:rsidR="0087489C" w:rsidRPr="0087489C" w:rsidTr="0015277F">
        <w:trPr>
          <w:trHeight w:val="435"/>
        </w:trPr>
        <w:tc>
          <w:tcPr>
            <w:tcW w:w="4390" w:type="dxa"/>
            <w:vMerge/>
            <w:tcBorders>
              <w:top w:val="nil"/>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r>
      <w:tr w:rsidR="0087489C" w:rsidRPr="0087489C" w:rsidTr="0015277F">
        <w:trPr>
          <w:trHeight w:val="276"/>
        </w:trPr>
        <w:tc>
          <w:tcPr>
            <w:tcW w:w="4390" w:type="dxa"/>
            <w:vMerge/>
            <w:tcBorders>
              <w:top w:val="nil"/>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p>
        </w:tc>
      </w:tr>
      <w:tr w:rsidR="0087489C" w:rsidRPr="0087489C" w:rsidTr="0015277F">
        <w:trPr>
          <w:trHeight w:val="182"/>
        </w:trPr>
        <w:tc>
          <w:tcPr>
            <w:tcW w:w="4390" w:type="dxa"/>
            <w:tcBorders>
              <w:top w:val="nil"/>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rPr>
                <w:snapToGrid w:val="0"/>
                <w:color w:val="000000" w:themeColor="text1"/>
                <w:sz w:val="24"/>
                <w:szCs w:val="24"/>
              </w:rPr>
            </w:pPr>
            <w:r w:rsidRPr="0087489C">
              <w:rPr>
                <w:snapToGrid w:val="0"/>
                <w:color w:val="000000" w:themeColor="text1"/>
                <w:sz w:val="24"/>
                <w:szCs w:val="24"/>
              </w:rPr>
              <w:t>5 т контейнер</w:t>
            </w:r>
          </w:p>
        </w:tc>
        <w:tc>
          <w:tcPr>
            <w:tcW w:w="1981" w:type="dxa"/>
            <w:tcBorders>
              <w:top w:val="nil"/>
              <w:left w:val="nil"/>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3300,00</w:t>
            </w:r>
          </w:p>
        </w:tc>
        <w:tc>
          <w:tcPr>
            <w:tcW w:w="1841" w:type="dxa"/>
            <w:tcBorders>
              <w:top w:val="nil"/>
              <w:left w:val="nil"/>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3850,00</w:t>
            </w:r>
          </w:p>
        </w:tc>
        <w:tc>
          <w:tcPr>
            <w:tcW w:w="1841" w:type="dxa"/>
            <w:tcBorders>
              <w:top w:val="nil"/>
              <w:left w:val="nil"/>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4912,71</w:t>
            </w:r>
          </w:p>
        </w:tc>
      </w:tr>
    </w:tbl>
    <w:p w:rsidR="0087489C" w:rsidRDefault="0087489C" w:rsidP="0087489C">
      <w:pPr>
        <w:tabs>
          <w:tab w:val="left" w:pos="709"/>
        </w:tabs>
        <w:ind w:firstLine="709"/>
        <w:jc w:val="both"/>
        <w:rPr>
          <w:snapToGrid w:val="0"/>
          <w:sz w:val="24"/>
          <w:szCs w:val="24"/>
        </w:rPr>
      </w:pPr>
    </w:p>
    <w:p w:rsidR="00C55A73" w:rsidRPr="0087489C" w:rsidRDefault="00C55A73" w:rsidP="0087489C">
      <w:pPr>
        <w:tabs>
          <w:tab w:val="left" w:pos="709"/>
        </w:tabs>
        <w:ind w:firstLine="709"/>
        <w:jc w:val="both"/>
        <w:rPr>
          <w:snapToGrid w:val="0"/>
          <w:sz w:val="24"/>
          <w:szCs w:val="24"/>
        </w:rPr>
      </w:pPr>
    </w:p>
    <w:p w:rsidR="0087489C" w:rsidRPr="00C55A73" w:rsidRDefault="0087489C" w:rsidP="0087489C">
      <w:pPr>
        <w:tabs>
          <w:tab w:val="left" w:pos="709"/>
        </w:tabs>
        <w:ind w:firstLine="709"/>
        <w:jc w:val="both"/>
        <w:rPr>
          <w:snapToGrid w:val="0"/>
          <w:szCs w:val="28"/>
        </w:rPr>
      </w:pPr>
      <w:r w:rsidRPr="00C55A73">
        <w:rPr>
          <w:snapToGrid w:val="0"/>
          <w:szCs w:val="28"/>
        </w:rPr>
        <w:t>Арендная плата при использовании транспортного средства в период простоя под загрузкой (выгрузкой) за каждый час простоя без учета НДС в рублях:</w:t>
      </w:r>
    </w:p>
    <w:tbl>
      <w:tblPr>
        <w:tblW w:w="9892" w:type="dxa"/>
        <w:tblInd w:w="-318" w:type="dxa"/>
        <w:tblLayout w:type="fixed"/>
        <w:tblLook w:val="04A0" w:firstRow="1" w:lastRow="0" w:firstColumn="1" w:lastColumn="0" w:noHBand="0" w:noVBand="1"/>
      </w:tblPr>
      <w:tblGrid>
        <w:gridCol w:w="5104"/>
        <w:gridCol w:w="4788"/>
      </w:tblGrid>
      <w:tr w:rsidR="0087489C" w:rsidRPr="0087489C" w:rsidTr="0015277F">
        <w:trPr>
          <w:trHeight w:val="1061"/>
        </w:trPr>
        <w:tc>
          <w:tcPr>
            <w:tcW w:w="5104" w:type="dxa"/>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ind w:firstLine="34"/>
              <w:jc w:val="center"/>
              <w:rPr>
                <w:b/>
                <w:bCs/>
                <w:i/>
                <w:iCs/>
                <w:snapToGrid w:val="0"/>
                <w:color w:val="000000" w:themeColor="text1"/>
                <w:sz w:val="24"/>
                <w:szCs w:val="24"/>
              </w:rPr>
            </w:pPr>
            <w:r w:rsidRPr="0087489C">
              <w:rPr>
                <w:b/>
                <w:bCs/>
                <w:i/>
                <w:iCs/>
                <w:snapToGrid w:val="0"/>
                <w:color w:val="000000" w:themeColor="text1"/>
                <w:sz w:val="24"/>
                <w:szCs w:val="24"/>
              </w:rPr>
              <w:t>Тип контейнера</w:t>
            </w:r>
          </w:p>
        </w:tc>
        <w:tc>
          <w:tcPr>
            <w:tcW w:w="4788" w:type="dxa"/>
            <w:tcBorders>
              <w:top w:val="single" w:sz="4" w:space="0" w:color="auto"/>
              <w:left w:val="nil"/>
              <w:bottom w:val="single" w:sz="4" w:space="0" w:color="auto"/>
              <w:right w:val="single" w:sz="4" w:space="0" w:color="auto"/>
            </w:tcBorders>
            <w:vAlign w:val="center"/>
            <w:hideMark/>
          </w:tcPr>
          <w:p w:rsidR="0087489C" w:rsidRPr="0087489C" w:rsidRDefault="0087489C" w:rsidP="0087489C">
            <w:pPr>
              <w:tabs>
                <w:tab w:val="left" w:pos="709"/>
              </w:tabs>
              <w:ind w:firstLine="34"/>
              <w:jc w:val="center"/>
              <w:rPr>
                <w:snapToGrid w:val="0"/>
                <w:color w:val="000000" w:themeColor="text1"/>
                <w:sz w:val="24"/>
                <w:szCs w:val="24"/>
              </w:rPr>
            </w:pPr>
            <w:r w:rsidRPr="0087489C">
              <w:rPr>
                <w:snapToGrid w:val="0"/>
                <w:color w:val="000000" w:themeColor="text1"/>
                <w:sz w:val="24"/>
                <w:szCs w:val="24"/>
              </w:rPr>
              <w:t>Стоимость услуги (руб./час.) при вывозе в Зону 2,3,5,6,7</w:t>
            </w:r>
          </w:p>
        </w:tc>
      </w:tr>
      <w:tr w:rsidR="0087489C" w:rsidRPr="0087489C" w:rsidTr="0015277F">
        <w:trPr>
          <w:trHeight w:val="293"/>
        </w:trPr>
        <w:tc>
          <w:tcPr>
            <w:tcW w:w="5104" w:type="dxa"/>
            <w:tcBorders>
              <w:top w:val="nil"/>
              <w:left w:val="single" w:sz="4" w:space="0" w:color="auto"/>
              <w:bottom w:val="nil"/>
              <w:right w:val="single" w:sz="4" w:space="0" w:color="auto"/>
            </w:tcBorders>
            <w:hideMark/>
          </w:tcPr>
          <w:p w:rsidR="0087489C" w:rsidRPr="0087489C" w:rsidRDefault="0087489C" w:rsidP="0087489C">
            <w:pPr>
              <w:tabs>
                <w:tab w:val="left" w:pos="709"/>
              </w:tabs>
              <w:ind w:firstLine="34"/>
              <w:rPr>
                <w:snapToGrid w:val="0"/>
                <w:color w:val="000000" w:themeColor="text1"/>
                <w:sz w:val="24"/>
                <w:szCs w:val="24"/>
              </w:rPr>
            </w:pPr>
            <w:r w:rsidRPr="0087489C">
              <w:rPr>
                <w:snapToGrid w:val="0"/>
                <w:color w:val="000000" w:themeColor="text1"/>
                <w:sz w:val="24"/>
                <w:szCs w:val="24"/>
              </w:rPr>
              <w:t>3 т, 5 т контейнер</w:t>
            </w:r>
          </w:p>
        </w:tc>
        <w:tc>
          <w:tcPr>
            <w:tcW w:w="4788" w:type="dxa"/>
            <w:vMerge w:val="restart"/>
            <w:tcBorders>
              <w:top w:val="single" w:sz="4" w:space="0" w:color="auto"/>
              <w:left w:val="single" w:sz="4" w:space="0" w:color="auto"/>
              <w:bottom w:val="single" w:sz="4" w:space="0" w:color="auto"/>
              <w:right w:val="single" w:sz="4" w:space="0" w:color="000000"/>
            </w:tcBorders>
            <w:vAlign w:val="center"/>
            <w:hideMark/>
          </w:tcPr>
          <w:p w:rsidR="0087489C" w:rsidRPr="0087489C" w:rsidRDefault="0087489C" w:rsidP="0087489C">
            <w:pPr>
              <w:tabs>
                <w:tab w:val="left" w:pos="709"/>
              </w:tabs>
              <w:ind w:firstLine="34"/>
              <w:jc w:val="center"/>
              <w:rPr>
                <w:snapToGrid w:val="0"/>
                <w:color w:val="000000" w:themeColor="text1"/>
                <w:sz w:val="24"/>
                <w:szCs w:val="24"/>
              </w:rPr>
            </w:pPr>
            <w:r w:rsidRPr="0087489C">
              <w:rPr>
                <w:snapToGrid w:val="0"/>
                <w:color w:val="000000" w:themeColor="text1"/>
                <w:sz w:val="24"/>
                <w:szCs w:val="24"/>
              </w:rPr>
              <w:t>225,00</w:t>
            </w:r>
          </w:p>
        </w:tc>
      </w:tr>
      <w:tr w:rsidR="0087489C" w:rsidRPr="0087489C" w:rsidTr="0015277F">
        <w:trPr>
          <w:trHeight w:val="293"/>
        </w:trPr>
        <w:tc>
          <w:tcPr>
            <w:tcW w:w="5104" w:type="dxa"/>
            <w:tcBorders>
              <w:top w:val="nil"/>
              <w:left w:val="single" w:sz="4" w:space="0" w:color="auto"/>
              <w:bottom w:val="single" w:sz="4" w:space="0" w:color="auto"/>
              <w:right w:val="single" w:sz="4" w:space="0" w:color="auto"/>
            </w:tcBorders>
            <w:hideMark/>
          </w:tcPr>
          <w:p w:rsidR="0087489C" w:rsidRPr="0087489C" w:rsidRDefault="0087489C" w:rsidP="0087489C">
            <w:pPr>
              <w:tabs>
                <w:tab w:val="left" w:pos="709"/>
              </w:tabs>
              <w:ind w:firstLine="709"/>
              <w:rPr>
                <w:snapToGrid w:val="0"/>
              </w:rPr>
            </w:pPr>
          </w:p>
        </w:tc>
        <w:tc>
          <w:tcPr>
            <w:tcW w:w="4788" w:type="dxa"/>
            <w:vMerge/>
            <w:tcBorders>
              <w:top w:val="single" w:sz="4" w:space="0" w:color="auto"/>
              <w:left w:val="single" w:sz="4" w:space="0" w:color="auto"/>
              <w:bottom w:val="single" w:sz="4" w:space="0" w:color="auto"/>
              <w:right w:val="single" w:sz="4" w:space="0" w:color="000000"/>
            </w:tcBorders>
            <w:vAlign w:val="center"/>
            <w:hideMark/>
          </w:tcPr>
          <w:p w:rsidR="0087489C" w:rsidRPr="0087489C" w:rsidRDefault="0087489C" w:rsidP="0087489C">
            <w:pPr>
              <w:tabs>
                <w:tab w:val="left" w:pos="709"/>
              </w:tabs>
              <w:ind w:firstLine="709"/>
              <w:rPr>
                <w:snapToGrid w:val="0"/>
                <w:color w:val="000000" w:themeColor="text1"/>
                <w:sz w:val="24"/>
                <w:szCs w:val="24"/>
              </w:rPr>
            </w:pPr>
          </w:p>
        </w:tc>
      </w:tr>
    </w:tbl>
    <w:p w:rsidR="0087489C" w:rsidRPr="0087489C" w:rsidRDefault="0087489C" w:rsidP="0087489C">
      <w:pPr>
        <w:tabs>
          <w:tab w:val="left" w:pos="709"/>
        </w:tabs>
        <w:ind w:firstLine="709"/>
        <w:jc w:val="both"/>
        <w:rPr>
          <w:snapToGrid w:val="0"/>
          <w:sz w:val="24"/>
          <w:szCs w:val="24"/>
        </w:rPr>
      </w:pPr>
    </w:p>
    <w:p w:rsidR="0087489C" w:rsidRPr="00C55A73" w:rsidRDefault="0087489C" w:rsidP="0087489C">
      <w:pPr>
        <w:tabs>
          <w:tab w:val="left" w:pos="709"/>
        </w:tabs>
        <w:ind w:firstLine="709"/>
        <w:jc w:val="both"/>
        <w:rPr>
          <w:snapToGrid w:val="0"/>
          <w:szCs w:val="28"/>
        </w:rPr>
      </w:pPr>
      <w:r w:rsidRPr="00C55A73">
        <w:rPr>
          <w:snapToGrid w:val="0"/>
          <w:szCs w:val="28"/>
        </w:rPr>
        <w:t>Норма времени на загрузку контейнера с момента прибытия автотранспортного средства по указанному адресу:</w:t>
      </w:r>
    </w:p>
    <w:tbl>
      <w:tblPr>
        <w:tblW w:w="9924" w:type="dxa"/>
        <w:tblInd w:w="-318" w:type="dxa"/>
        <w:tblLayout w:type="fixed"/>
        <w:tblLook w:val="04A0" w:firstRow="1" w:lastRow="0" w:firstColumn="1" w:lastColumn="0" w:noHBand="0" w:noVBand="1"/>
      </w:tblPr>
      <w:tblGrid>
        <w:gridCol w:w="5104"/>
        <w:gridCol w:w="4820"/>
      </w:tblGrid>
      <w:tr w:rsidR="0087489C" w:rsidRPr="0087489C" w:rsidTr="0015277F">
        <w:trPr>
          <w:trHeight w:val="493"/>
        </w:trPr>
        <w:tc>
          <w:tcPr>
            <w:tcW w:w="5104" w:type="dxa"/>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jc w:val="center"/>
              <w:rPr>
                <w:b/>
                <w:bCs/>
                <w:i/>
                <w:iCs/>
                <w:snapToGrid w:val="0"/>
                <w:color w:val="000000" w:themeColor="text1"/>
                <w:sz w:val="24"/>
                <w:szCs w:val="24"/>
              </w:rPr>
            </w:pPr>
            <w:r w:rsidRPr="0087489C">
              <w:rPr>
                <w:b/>
                <w:bCs/>
                <w:i/>
                <w:iCs/>
                <w:snapToGrid w:val="0"/>
                <w:color w:val="000000" w:themeColor="text1"/>
                <w:sz w:val="24"/>
                <w:szCs w:val="24"/>
              </w:rPr>
              <w:t>Тип контейнера</w:t>
            </w:r>
          </w:p>
        </w:tc>
        <w:tc>
          <w:tcPr>
            <w:tcW w:w="4820" w:type="dxa"/>
            <w:tcBorders>
              <w:top w:val="single" w:sz="4" w:space="0" w:color="auto"/>
              <w:left w:val="nil"/>
              <w:bottom w:val="single" w:sz="4" w:space="0" w:color="auto"/>
              <w:right w:val="single" w:sz="4" w:space="0" w:color="auto"/>
            </w:tcBorders>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Норма при вывозе из зоны 2,3,5,6,7 (час)</w:t>
            </w:r>
          </w:p>
        </w:tc>
      </w:tr>
      <w:tr w:rsidR="0087489C" w:rsidRPr="0087489C" w:rsidTr="0015277F">
        <w:trPr>
          <w:trHeight w:val="300"/>
        </w:trPr>
        <w:tc>
          <w:tcPr>
            <w:tcW w:w="5104" w:type="dxa"/>
            <w:tcBorders>
              <w:top w:val="nil"/>
              <w:left w:val="single" w:sz="4" w:space="0" w:color="auto"/>
              <w:bottom w:val="nil"/>
              <w:right w:val="single" w:sz="4" w:space="0" w:color="auto"/>
            </w:tcBorders>
            <w:hideMark/>
          </w:tcPr>
          <w:p w:rsidR="0087489C" w:rsidRPr="0087489C" w:rsidRDefault="0087489C" w:rsidP="0087489C">
            <w:pPr>
              <w:tabs>
                <w:tab w:val="left" w:pos="709"/>
              </w:tabs>
              <w:jc w:val="both"/>
              <w:rPr>
                <w:snapToGrid w:val="0"/>
                <w:color w:val="000000" w:themeColor="text1"/>
                <w:sz w:val="24"/>
                <w:szCs w:val="24"/>
              </w:rPr>
            </w:pPr>
            <w:r w:rsidRPr="0087489C">
              <w:rPr>
                <w:snapToGrid w:val="0"/>
                <w:color w:val="000000" w:themeColor="text1"/>
                <w:sz w:val="24"/>
                <w:szCs w:val="24"/>
              </w:rPr>
              <w:t>3 т, 5 т контейнер</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jc w:val="center"/>
              <w:rPr>
                <w:snapToGrid w:val="0"/>
                <w:color w:val="000000" w:themeColor="text1"/>
                <w:sz w:val="24"/>
                <w:szCs w:val="24"/>
              </w:rPr>
            </w:pPr>
            <w:r w:rsidRPr="0087489C">
              <w:rPr>
                <w:snapToGrid w:val="0"/>
                <w:color w:val="000000" w:themeColor="text1"/>
                <w:sz w:val="24"/>
                <w:szCs w:val="24"/>
              </w:rPr>
              <w:t>2 </w:t>
            </w:r>
          </w:p>
        </w:tc>
      </w:tr>
      <w:tr w:rsidR="0087489C" w:rsidRPr="0087489C" w:rsidTr="0015277F">
        <w:trPr>
          <w:trHeight w:val="300"/>
        </w:trPr>
        <w:tc>
          <w:tcPr>
            <w:tcW w:w="5104" w:type="dxa"/>
            <w:tcBorders>
              <w:top w:val="nil"/>
              <w:left w:val="single" w:sz="4" w:space="0" w:color="auto"/>
              <w:bottom w:val="single" w:sz="4" w:space="0" w:color="auto"/>
              <w:right w:val="single" w:sz="4" w:space="0" w:color="auto"/>
            </w:tcBorders>
            <w:hideMark/>
          </w:tcPr>
          <w:p w:rsidR="0087489C" w:rsidRPr="0087489C" w:rsidRDefault="0087489C" w:rsidP="0087489C">
            <w:pPr>
              <w:tabs>
                <w:tab w:val="left" w:pos="709"/>
              </w:tabs>
              <w:ind w:firstLine="709"/>
              <w:rPr>
                <w:snapToGrid w:val="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7489C" w:rsidRPr="0087489C" w:rsidRDefault="0087489C" w:rsidP="0087489C">
            <w:pPr>
              <w:tabs>
                <w:tab w:val="left" w:pos="709"/>
              </w:tabs>
              <w:ind w:firstLine="709"/>
              <w:rPr>
                <w:snapToGrid w:val="0"/>
                <w:color w:val="000000" w:themeColor="text1"/>
                <w:sz w:val="24"/>
                <w:szCs w:val="24"/>
              </w:rPr>
            </w:pPr>
          </w:p>
        </w:tc>
      </w:tr>
    </w:tbl>
    <w:p w:rsidR="0087489C" w:rsidRPr="0087489C" w:rsidRDefault="0087489C" w:rsidP="0087489C">
      <w:pPr>
        <w:tabs>
          <w:tab w:val="left" w:pos="709"/>
        </w:tabs>
        <w:ind w:firstLine="709"/>
        <w:jc w:val="center"/>
        <w:rPr>
          <w:b/>
          <w:bCs/>
          <w:snapToGrid w:val="0"/>
          <w:color w:val="000000"/>
          <w:sz w:val="24"/>
          <w:szCs w:val="24"/>
        </w:rPr>
      </w:pPr>
    </w:p>
    <w:tbl>
      <w:tblPr>
        <w:tblW w:w="9667" w:type="dxa"/>
        <w:tblLayout w:type="fixed"/>
        <w:tblLook w:val="04A0" w:firstRow="1" w:lastRow="0" w:firstColumn="1" w:lastColumn="0" w:noHBand="0" w:noVBand="1"/>
      </w:tblPr>
      <w:tblGrid>
        <w:gridCol w:w="9667"/>
      </w:tblGrid>
      <w:tr w:rsidR="0087489C" w:rsidRPr="0087489C" w:rsidTr="0015277F">
        <w:trPr>
          <w:trHeight w:val="233"/>
        </w:trPr>
        <w:tc>
          <w:tcPr>
            <w:tcW w:w="9667" w:type="dxa"/>
            <w:vAlign w:val="bottom"/>
            <w:hideMark/>
          </w:tcPr>
          <w:p w:rsidR="0087489C" w:rsidRPr="0087489C" w:rsidRDefault="0087489C" w:rsidP="0087489C">
            <w:pPr>
              <w:tabs>
                <w:tab w:val="left" w:pos="709"/>
              </w:tabs>
              <w:rPr>
                <w:b/>
                <w:bCs/>
                <w:snapToGrid w:val="0"/>
                <w:color w:val="000000" w:themeColor="text1"/>
                <w:sz w:val="24"/>
                <w:szCs w:val="24"/>
              </w:rPr>
            </w:pPr>
            <w:r w:rsidRPr="0087489C">
              <w:rPr>
                <w:b/>
                <w:bCs/>
                <w:snapToGrid w:val="0"/>
                <w:color w:val="000000" w:themeColor="text1"/>
                <w:sz w:val="24"/>
                <w:szCs w:val="24"/>
              </w:rPr>
              <w:t xml:space="preserve">** Зона 2: </w:t>
            </w:r>
            <w:r w:rsidRPr="0087489C">
              <w:rPr>
                <w:snapToGrid w:val="0"/>
                <w:color w:val="000000" w:themeColor="text1"/>
                <w:sz w:val="24"/>
                <w:szCs w:val="24"/>
              </w:rPr>
              <w:t>Московский район;</w:t>
            </w:r>
          </w:p>
        </w:tc>
      </w:tr>
      <w:tr w:rsidR="0087489C" w:rsidRPr="0087489C" w:rsidTr="0015277F">
        <w:trPr>
          <w:trHeight w:val="233"/>
        </w:trPr>
        <w:tc>
          <w:tcPr>
            <w:tcW w:w="9667" w:type="dxa"/>
            <w:vAlign w:val="bottom"/>
            <w:hideMark/>
          </w:tcPr>
          <w:p w:rsidR="0087489C" w:rsidRPr="0087489C" w:rsidRDefault="0087489C" w:rsidP="0087489C">
            <w:pPr>
              <w:tabs>
                <w:tab w:val="left" w:pos="709"/>
              </w:tabs>
              <w:rPr>
                <w:b/>
                <w:bCs/>
                <w:snapToGrid w:val="0"/>
                <w:color w:val="000000" w:themeColor="text1"/>
                <w:sz w:val="24"/>
                <w:szCs w:val="24"/>
              </w:rPr>
            </w:pPr>
            <w:r w:rsidRPr="0087489C">
              <w:rPr>
                <w:b/>
                <w:bCs/>
                <w:snapToGrid w:val="0"/>
                <w:color w:val="000000" w:themeColor="text1"/>
                <w:sz w:val="24"/>
                <w:szCs w:val="24"/>
              </w:rPr>
              <w:t xml:space="preserve">*** Зона 3: </w:t>
            </w:r>
            <w:r w:rsidRPr="0087489C">
              <w:rPr>
                <w:snapToGrid w:val="0"/>
                <w:color w:val="000000" w:themeColor="text1"/>
                <w:sz w:val="24"/>
                <w:szCs w:val="24"/>
              </w:rPr>
              <w:t>Ленинградский, Центральный районы;</w:t>
            </w:r>
          </w:p>
        </w:tc>
      </w:tr>
      <w:tr w:rsidR="0087489C" w:rsidRPr="0087489C" w:rsidTr="0015277F">
        <w:trPr>
          <w:trHeight w:val="800"/>
        </w:trPr>
        <w:tc>
          <w:tcPr>
            <w:tcW w:w="9667" w:type="dxa"/>
            <w:vAlign w:val="bottom"/>
            <w:hideMark/>
          </w:tcPr>
          <w:p w:rsidR="0087489C" w:rsidRPr="0087489C" w:rsidRDefault="0087489C" w:rsidP="0087489C">
            <w:pPr>
              <w:tabs>
                <w:tab w:val="left" w:pos="709"/>
              </w:tabs>
              <w:rPr>
                <w:b/>
                <w:bCs/>
                <w:snapToGrid w:val="0"/>
                <w:color w:val="000000" w:themeColor="text1"/>
                <w:sz w:val="24"/>
                <w:szCs w:val="24"/>
              </w:rPr>
            </w:pPr>
            <w:proofErr w:type="gramStart"/>
            <w:r w:rsidRPr="0087489C">
              <w:rPr>
                <w:b/>
                <w:bCs/>
                <w:snapToGrid w:val="0"/>
                <w:color w:val="000000" w:themeColor="text1"/>
                <w:sz w:val="24"/>
                <w:szCs w:val="24"/>
              </w:rPr>
              <w:t>***** Зона 5:</w:t>
            </w:r>
            <w:r w:rsidRPr="0087489C">
              <w:rPr>
                <w:snapToGrid w:val="0"/>
                <w:color w:val="000000" w:themeColor="text1"/>
                <w:sz w:val="24"/>
                <w:szCs w:val="24"/>
              </w:rPr>
              <w:t xml:space="preserve"> г. Светлый, г. Светлогорск, г. Зеленоградск, г. </w:t>
            </w:r>
            <w:proofErr w:type="spellStart"/>
            <w:r w:rsidRPr="0087489C">
              <w:rPr>
                <w:snapToGrid w:val="0"/>
                <w:color w:val="000000" w:themeColor="text1"/>
                <w:sz w:val="24"/>
                <w:szCs w:val="24"/>
              </w:rPr>
              <w:t>Пионерск</w:t>
            </w:r>
            <w:proofErr w:type="spellEnd"/>
            <w:r w:rsidRPr="0087489C">
              <w:rPr>
                <w:snapToGrid w:val="0"/>
                <w:color w:val="000000" w:themeColor="text1"/>
                <w:sz w:val="24"/>
                <w:szCs w:val="24"/>
              </w:rPr>
              <w:t xml:space="preserve">, пос. </w:t>
            </w:r>
            <w:proofErr w:type="spellStart"/>
            <w:r w:rsidRPr="0087489C">
              <w:rPr>
                <w:snapToGrid w:val="0"/>
                <w:color w:val="000000" w:themeColor="text1"/>
                <w:sz w:val="24"/>
                <w:szCs w:val="24"/>
              </w:rPr>
              <w:t>Переславское</w:t>
            </w:r>
            <w:proofErr w:type="spellEnd"/>
            <w:r w:rsidRPr="0087489C">
              <w:rPr>
                <w:snapToGrid w:val="0"/>
                <w:color w:val="000000" w:themeColor="text1"/>
                <w:sz w:val="24"/>
                <w:szCs w:val="24"/>
              </w:rPr>
              <w:t>, г. Гурьевск, г. Полесск, г. Приморск, г. Гвардейск, г. Знаменск, пос. Нивенское, г. Багратионовск, г. Ладушкин, пос. Северный;</w:t>
            </w:r>
            <w:proofErr w:type="gramEnd"/>
          </w:p>
        </w:tc>
      </w:tr>
      <w:tr w:rsidR="0087489C" w:rsidRPr="0087489C" w:rsidTr="0015277F">
        <w:trPr>
          <w:trHeight w:val="627"/>
        </w:trPr>
        <w:tc>
          <w:tcPr>
            <w:tcW w:w="9667" w:type="dxa"/>
            <w:vAlign w:val="bottom"/>
            <w:hideMark/>
          </w:tcPr>
          <w:p w:rsidR="0087489C" w:rsidRPr="0087489C" w:rsidRDefault="0087489C" w:rsidP="0087489C">
            <w:pPr>
              <w:tabs>
                <w:tab w:val="left" w:pos="709"/>
              </w:tabs>
              <w:rPr>
                <w:b/>
                <w:bCs/>
                <w:snapToGrid w:val="0"/>
                <w:color w:val="000000" w:themeColor="text1"/>
                <w:sz w:val="24"/>
                <w:szCs w:val="24"/>
              </w:rPr>
            </w:pPr>
            <w:proofErr w:type="gramStart"/>
            <w:r w:rsidRPr="0087489C">
              <w:rPr>
                <w:b/>
                <w:bCs/>
                <w:snapToGrid w:val="0"/>
                <w:color w:val="000000" w:themeColor="text1"/>
                <w:sz w:val="24"/>
                <w:szCs w:val="24"/>
              </w:rPr>
              <w:t>****** Зона 6:</w:t>
            </w:r>
            <w:r w:rsidRPr="0087489C">
              <w:rPr>
                <w:snapToGrid w:val="0"/>
                <w:color w:val="000000" w:themeColor="text1"/>
                <w:sz w:val="24"/>
                <w:szCs w:val="24"/>
              </w:rPr>
              <w:t xml:space="preserve"> г. </w:t>
            </w:r>
            <w:proofErr w:type="spellStart"/>
            <w:r w:rsidRPr="0087489C">
              <w:rPr>
                <w:snapToGrid w:val="0"/>
                <w:color w:val="000000" w:themeColor="text1"/>
                <w:sz w:val="24"/>
                <w:szCs w:val="24"/>
              </w:rPr>
              <w:t>Мамоново</w:t>
            </w:r>
            <w:proofErr w:type="spellEnd"/>
            <w:r w:rsidRPr="0087489C">
              <w:rPr>
                <w:snapToGrid w:val="0"/>
                <w:color w:val="000000" w:themeColor="text1"/>
                <w:sz w:val="24"/>
                <w:szCs w:val="24"/>
              </w:rPr>
              <w:t>, г. Балтийск, пос. Янтарный, г. Правдинск, г. Черняховск, пос. Железнодорожный, пос. Большаково, пос. Долгоруково;</w:t>
            </w:r>
            <w:proofErr w:type="gramEnd"/>
          </w:p>
        </w:tc>
      </w:tr>
      <w:tr w:rsidR="0087489C" w:rsidRPr="0087489C" w:rsidTr="0015277F">
        <w:trPr>
          <w:trHeight w:val="627"/>
        </w:trPr>
        <w:tc>
          <w:tcPr>
            <w:tcW w:w="9667" w:type="dxa"/>
            <w:vAlign w:val="bottom"/>
          </w:tcPr>
          <w:p w:rsidR="0087489C" w:rsidRPr="0087489C" w:rsidRDefault="0087489C" w:rsidP="0087489C">
            <w:pPr>
              <w:tabs>
                <w:tab w:val="left" w:pos="709"/>
              </w:tabs>
              <w:rPr>
                <w:snapToGrid w:val="0"/>
                <w:color w:val="000000" w:themeColor="text1"/>
                <w:sz w:val="24"/>
                <w:szCs w:val="24"/>
              </w:rPr>
            </w:pPr>
            <w:proofErr w:type="gramStart"/>
            <w:r w:rsidRPr="0087489C">
              <w:rPr>
                <w:b/>
                <w:bCs/>
                <w:snapToGrid w:val="0"/>
                <w:color w:val="000000" w:themeColor="text1"/>
                <w:sz w:val="24"/>
                <w:szCs w:val="24"/>
              </w:rPr>
              <w:t>*******Зона 7:</w:t>
            </w:r>
            <w:r w:rsidRPr="0087489C">
              <w:rPr>
                <w:snapToGrid w:val="0"/>
                <w:color w:val="000000" w:themeColor="text1"/>
                <w:sz w:val="24"/>
                <w:szCs w:val="24"/>
              </w:rPr>
              <w:t xml:space="preserve"> г. Гусев, г. Нестеров, г. Озерск, г. Краснознаменск, г. Неман, г. Славск, г. Советск.</w:t>
            </w:r>
            <w:proofErr w:type="gramEnd"/>
          </w:p>
          <w:p w:rsidR="0087489C" w:rsidRPr="0087489C" w:rsidRDefault="0087489C" w:rsidP="0087489C">
            <w:pPr>
              <w:jc w:val="both"/>
              <w:rPr>
                <w:sz w:val="24"/>
                <w:szCs w:val="24"/>
              </w:rPr>
            </w:pPr>
          </w:p>
        </w:tc>
      </w:tr>
    </w:tbl>
    <w:p w:rsidR="00B65C4D" w:rsidRPr="0015277F" w:rsidRDefault="00B65C4D" w:rsidP="00B65C4D">
      <w:pPr>
        <w:tabs>
          <w:tab w:val="left" w:pos="709"/>
        </w:tabs>
        <w:ind w:firstLine="709"/>
        <w:jc w:val="both"/>
        <w:rPr>
          <w:snapToGrid w:val="0"/>
          <w:szCs w:val="28"/>
        </w:rPr>
      </w:pPr>
      <w:r w:rsidRPr="0015277F">
        <w:rPr>
          <w:b/>
          <w:snapToGrid w:val="0"/>
          <w:szCs w:val="28"/>
        </w:rPr>
        <w:t xml:space="preserve">Форма, сроки и порядок оплаты: </w:t>
      </w:r>
      <w:r w:rsidRPr="0015277F">
        <w:rPr>
          <w:snapToGrid w:val="0"/>
          <w:szCs w:val="28"/>
        </w:rPr>
        <w:t>арендная плата рассчитывается по ставкам, которые согласовываются Сторонами в приложениях к Договору. Оказание сопутствующих услуг включено в ставку арендной платы.</w:t>
      </w:r>
    </w:p>
    <w:p w:rsidR="00B65C4D" w:rsidRPr="0015277F" w:rsidRDefault="00B65C4D" w:rsidP="00B65C4D">
      <w:pPr>
        <w:tabs>
          <w:tab w:val="left" w:pos="567"/>
        </w:tabs>
        <w:suppressAutoHyphens/>
        <w:autoSpaceDE w:val="0"/>
        <w:ind w:firstLine="709"/>
        <w:jc w:val="both"/>
        <w:rPr>
          <w:szCs w:val="28"/>
          <w:lang w:eastAsia="ar-SA"/>
        </w:rPr>
      </w:pPr>
      <w:r w:rsidRPr="0015277F">
        <w:rPr>
          <w:szCs w:val="28"/>
          <w:lang w:eastAsia="ar-SA"/>
        </w:rPr>
        <w:t>Оплата арендных платежей производится Арендатором путем перечисления денежных средств на расчетный счет Арендодателя в течение 5-</w:t>
      </w:r>
      <w:r w:rsidRPr="0015277F">
        <w:rPr>
          <w:szCs w:val="28"/>
          <w:lang w:eastAsia="ar-SA"/>
        </w:rPr>
        <w:lastRenderedPageBreak/>
        <w:t xml:space="preserve">ти (Пяти) банковских дней  после подписания Сторонами акта об оказанных услугах. </w:t>
      </w:r>
    </w:p>
    <w:p w:rsidR="00B65C4D" w:rsidRDefault="00B65C4D" w:rsidP="00B65C4D">
      <w:pPr>
        <w:tabs>
          <w:tab w:val="left" w:pos="709"/>
        </w:tabs>
        <w:ind w:firstLine="709"/>
        <w:jc w:val="both"/>
        <w:rPr>
          <w:bCs/>
          <w:snapToGrid w:val="0"/>
          <w:szCs w:val="28"/>
        </w:rPr>
      </w:pPr>
      <w:r w:rsidRPr="0015277F">
        <w:rPr>
          <w:b/>
          <w:snapToGrid w:val="0"/>
          <w:szCs w:val="28"/>
        </w:rPr>
        <w:t xml:space="preserve">Срок оказания услуг: </w:t>
      </w:r>
      <w:r w:rsidRPr="0015277F">
        <w:rPr>
          <w:bCs/>
          <w:snapToGrid w:val="0"/>
          <w:szCs w:val="28"/>
        </w:rPr>
        <w:t>с даты подписания договора до 31.12.2017 включительно.</w:t>
      </w:r>
    </w:p>
    <w:p w:rsidR="00B65C4D" w:rsidRDefault="00B65C4D" w:rsidP="00B65C4D">
      <w:pPr>
        <w:tabs>
          <w:tab w:val="left" w:pos="709"/>
        </w:tabs>
        <w:ind w:firstLine="709"/>
        <w:jc w:val="both"/>
        <w:rPr>
          <w:bCs/>
          <w:snapToGrid w:val="0"/>
          <w:szCs w:val="28"/>
        </w:rPr>
      </w:pPr>
      <w:r w:rsidRPr="0015277F">
        <w:rPr>
          <w:b/>
          <w:bCs/>
          <w:snapToGrid w:val="0"/>
          <w:szCs w:val="28"/>
        </w:rPr>
        <w:t xml:space="preserve">Срок действия договора: </w:t>
      </w:r>
      <w:r w:rsidRPr="0015277F">
        <w:rPr>
          <w:bCs/>
          <w:snapToGrid w:val="0"/>
          <w:szCs w:val="28"/>
        </w:rPr>
        <w:t>с даты подписания договора до 31.12.2017 включительно</w:t>
      </w:r>
      <w:r>
        <w:rPr>
          <w:bCs/>
          <w:snapToGrid w:val="0"/>
          <w:szCs w:val="28"/>
        </w:rPr>
        <w:t>, а в части взаиморасчетов – до полного исполнения Сторонами своих обязательств по договору.</w:t>
      </w:r>
    </w:p>
    <w:p w:rsidR="00B65C4D" w:rsidRPr="0015277F" w:rsidRDefault="00B65C4D" w:rsidP="00B65C4D">
      <w:pPr>
        <w:autoSpaceDE w:val="0"/>
        <w:autoSpaceDN w:val="0"/>
        <w:adjustRightInd w:val="0"/>
        <w:ind w:firstLine="709"/>
        <w:jc w:val="both"/>
        <w:rPr>
          <w:szCs w:val="28"/>
        </w:rPr>
      </w:pPr>
      <w:r w:rsidRPr="0015277F">
        <w:rPr>
          <w:b/>
          <w:szCs w:val="28"/>
        </w:rPr>
        <w:t>Место оказания услуг</w:t>
      </w:r>
      <w:r w:rsidRPr="0015277F">
        <w:rPr>
          <w:szCs w:val="28"/>
        </w:rPr>
        <w:t>: г. Калининград и Калининградская область.</w:t>
      </w:r>
    </w:p>
    <w:p w:rsidR="00B65C4D" w:rsidRPr="003A0CFE" w:rsidRDefault="00B65C4D" w:rsidP="00B65C4D">
      <w:pPr>
        <w:ind w:firstLine="708"/>
        <w:jc w:val="both"/>
        <w:rPr>
          <w:szCs w:val="28"/>
        </w:rPr>
      </w:pPr>
      <w:r w:rsidRPr="003A0CFE">
        <w:rPr>
          <w:szCs w:val="28"/>
        </w:rPr>
        <w:t>3. Поручить</w:t>
      </w:r>
      <w:r>
        <w:rPr>
          <w:szCs w:val="28"/>
        </w:rPr>
        <w:t xml:space="preserve"> </w:t>
      </w:r>
      <w:r w:rsidRPr="001D69A3">
        <w:rPr>
          <w:szCs w:val="28"/>
        </w:rPr>
        <w:t>директору</w:t>
      </w:r>
      <w:r>
        <w:rPr>
          <w:szCs w:val="28"/>
        </w:rPr>
        <w:t xml:space="preserve"> филиала ОАО «ТрансКонтейнер» </w:t>
      </w:r>
      <w:r>
        <w:rPr>
          <w:bCs/>
          <w:szCs w:val="28"/>
        </w:rPr>
        <w:t>на Октябрьской железной дороге</w:t>
      </w:r>
      <w:r w:rsidRPr="009C0361">
        <w:rPr>
          <w:szCs w:val="28"/>
        </w:rPr>
        <w:t xml:space="preserve"> </w:t>
      </w:r>
      <w:r>
        <w:rPr>
          <w:szCs w:val="28"/>
        </w:rPr>
        <w:t>Морозову Д.В.:</w:t>
      </w:r>
    </w:p>
    <w:p w:rsidR="00B65C4D" w:rsidRPr="003A0CFE" w:rsidRDefault="00B65C4D" w:rsidP="00B65C4D">
      <w:pPr>
        <w:pStyle w:val="Default"/>
        <w:ind w:firstLine="709"/>
        <w:jc w:val="both"/>
        <w:rPr>
          <w:sz w:val="28"/>
          <w:szCs w:val="28"/>
        </w:rPr>
      </w:pPr>
      <w:r w:rsidRPr="003A0CFE">
        <w:rPr>
          <w:sz w:val="28"/>
          <w:szCs w:val="28"/>
        </w:rPr>
        <w:t xml:space="preserve">3.1 направить уведомление </w:t>
      </w:r>
      <w:r w:rsidRPr="0015277F">
        <w:rPr>
          <w:sz w:val="28"/>
          <w:szCs w:val="28"/>
        </w:rPr>
        <w:t>ОАО "РЖД"</w:t>
      </w:r>
      <w:r w:rsidR="0087489C">
        <w:rPr>
          <w:sz w:val="28"/>
          <w:szCs w:val="28"/>
        </w:rPr>
        <w:t xml:space="preserve"> </w:t>
      </w:r>
      <w:r w:rsidRPr="0015277F">
        <w:rPr>
          <w:sz w:val="28"/>
          <w:szCs w:val="28"/>
        </w:rPr>
        <w:t>(в лице Калининградской дирекции по управлению терминально-складским комплексом - структурно</w:t>
      </w:r>
      <w:r>
        <w:rPr>
          <w:sz w:val="28"/>
          <w:szCs w:val="28"/>
        </w:rPr>
        <w:t>му</w:t>
      </w:r>
      <w:r w:rsidRPr="0015277F">
        <w:rPr>
          <w:sz w:val="28"/>
          <w:szCs w:val="28"/>
        </w:rPr>
        <w:t xml:space="preserve"> подразделени</w:t>
      </w:r>
      <w:r>
        <w:rPr>
          <w:sz w:val="28"/>
          <w:szCs w:val="28"/>
        </w:rPr>
        <w:t>ю</w:t>
      </w:r>
      <w:r w:rsidRPr="0015277F">
        <w:rPr>
          <w:sz w:val="28"/>
          <w:szCs w:val="28"/>
        </w:rPr>
        <w:t xml:space="preserve"> Центральной Дирекции по управлению терминально-складским комплексом - филиала ОАО "РЖД" (ДМ))</w:t>
      </w:r>
      <w:r>
        <w:rPr>
          <w:sz w:val="28"/>
          <w:szCs w:val="28"/>
        </w:rPr>
        <w:t xml:space="preserve"> </w:t>
      </w:r>
      <w:r w:rsidRPr="003A0CFE">
        <w:rPr>
          <w:sz w:val="28"/>
          <w:szCs w:val="28"/>
        </w:rPr>
        <w:t>о принятом Конкурсной комиссией ОАО «ТрансКонтейнер» решении с приглашением заключить договор;</w:t>
      </w:r>
    </w:p>
    <w:p w:rsidR="00B65C4D" w:rsidRDefault="00B65C4D" w:rsidP="00B65C4D">
      <w:pPr>
        <w:ind w:firstLine="708"/>
        <w:jc w:val="both"/>
        <w:rPr>
          <w:b/>
          <w:szCs w:val="28"/>
        </w:rPr>
      </w:pPr>
      <w:r w:rsidRPr="003A0CFE">
        <w:rPr>
          <w:szCs w:val="28"/>
        </w:rPr>
        <w:t>3.2 обеспечить установленным порядком заключение договор</w:t>
      </w:r>
      <w:r w:rsidR="0087489C">
        <w:rPr>
          <w:szCs w:val="28"/>
        </w:rPr>
        <w:t>а</w:t>
      </w:r>
      <w:r w:rsidRPr="003A0CFE">
        <w:rPr>
          <w:szCs w:val="28"/>
        </w:rPr>
        <w:t xml:space="preserve"> с  </w:t>
      </w:r>
      <w:r w:rsidRPr="003A0CFE">
        <w:rPr>
          <w:szCs w:val="28"/>
        </w:rPr>
        <w:br/>
      </w:r>
      <w:r w:rsidRPr="0015277F">
        <w:rPr>
          <w:szCs w:val="28"/>
        </w:rPr>
        <w:t>ОАО "РЖД"</w:t>
      </w:r>
      <w:r>
        <w:rPr>
          <w:szCs w:val="28"/>
        </w:rPr>
        <w:t xml:space="preserve"> </w:t>
      </w:r>
      <w:r w:rsidRPr="0015277F">
        <w:rPr>
          <w:szCs w:val="28"/>
        </w:rPr>
        <w:t>(в лице Калининградской дирекции по управлению терминально-складским комплексом - структурн</w:t>
      </w:r>
      <w:r>
        <w:rPr>
          <w:szCs w:val="28"/>
        </w:rPr>
        <w:t>ым</w:t>
      </w:r>
      <w:r w:rsidRPr="0015277F">
        <w:rPr>
          <w:szCs w:val="28"/>
        </w:rPr>
        <w:t xml:space="preserve"> подразделени</w:t>
      </w:r>
      <w:r>
        <w:rPr>
          <w:szCs w:val="28"/>
        </w:rPr>
        <w:t>ем</w:t>
      </w:r>
      <w:r w:rsidRPr="0015277F">
        <w:rPr>
          <w:szCs w:val="28"/>
        </w:rPr>
        <w:t xml:space="preserve"> Центральной Дирекции по управлению терминально-складским комплексом - филиала ОАО "РЖД" (ДМ))</w:t>
      </w:r>
      <w:r>
        <w:rPr>
          <w:b/>
          <w:szCs w:val="28"/>
        </w:rPr>
        <w:t>.</w:t>
      </w:r>
    </w:p>
    <w:p w:rsidR="007D1D84" w:rsidRDefault="007D1D84" w:rsidP="00923D3D">
      <w:pPr>
        <w:ind w:firstLine="708"/>
        <w:jc w:val="both"/>
        <w:rPr>
          <w:b/>
          <w:szCs w:val="28"/>
        </w:rPr>
      </w:pPr>
    </w:p>
    <w:p w:rsidR="004250F4" w:rsidRPr="001A3085" w:rsidRDefault="004250F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E43C08">
        <w:trPr>
          <w:trHeight w:val="903"/>
        </w:trPr>
        <w:tc>
          <w:tcPr>
            <w:tcW w:w="5778" w:type="dxa"/>
          </w:tcPr>
          <w:p w:rsidR="004250F4" w:rsidRPr="009C0361" w:rsidRDefault="004250F4" w:rsidP="00E43C08">
            <w:pPr>
              <w:pStyle w:val="a6"/>
              <w:tabs>
                <w:tab w:val="left" w:pos="0"/>
              </w:tabs>
              <w:rPr>
                <w:i w:val="0"/>
              </w:rPr>
            </w:pPr>
            <w:r w:rsidRPr="009C0361">
              <w:rPr>
                <w:i w:val="0"/>
              </w:rPr>
              <w:t>Председатель</w:t>
            </w:r>
          </w:p>
          <w:p w:rsidR="004250F4" w:rsidRPr="009C0361" w:rsidRDefault="004250F4" w:rsidP="00E43C08">
            <w:pPr>
              <w:pStyle w:val="a6"/>
              <w:tabs>
                <w:tab w:val="left" w:pos="0"/>
              </w:tabs>
              <w:rPr>
                <w:i w:val="0"/>
              </w:rPr>
            </w:pPr>
            <w:r w:rsidRPr="009C0361">
              <w:rPr>
                <w:i w:val="0"/>
              </w:rPr>
              <w:t xml:space="preserve">Конкурсной комиссии                                                               </w:t>
            </w:r>
          </w:p>
          <w:p w:rsidR="004250F4" w:rsidRPr="009C0361" w:rsidRDefault="004250F4" w:rsidP="00E43C08">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E43C08">
            <w:pPr>
              <w:jc w:val="right"/>
              <w:rPr>
                <w:szCs w:val="28"/>
              </w:rPr>
            </w:pPr>
          </w:p>
        </w:tc>
      </w:tr>
      <w:tr w:rsidR="004250F4" w:rsidRPr="009C0361" w:rsidTr="00E43C08">
        <w:tc>
          <w:tcPr>
            <w:tcW w:w="5778" w:type="dxa"/>
          </w:tcPr>
          <w:p w:rsidR="004250F4" w:rsidRPr="009C0361" w:rsidRDefault="004250F4" w:rsidP="00E43C08">
            <w:pPr>
              <w:jc w:val="both"/>
              <w:rPr>
                <w:szCs w:val="28"/>
              </w:rPr>
            </w:pPr>
          </w:p>
          <w:p w:rsidR="004250F4" w:rsidRPr="009C0361" w:rsidRDefault="004250F4" w:rsidP="00E43C08">
            <w:pPr>
              <w:pStyle w:val="a6"/>
              <w:tabs>
                <w:tab w:val="left" w:pos="0"/>
              </w:tabs>
            </w:pPr>
            <w:r w:rsidRPr="009C0361">
              <w:rPr>
                <w:i w:val="0"/>
              </w:rPr>
              <w:t xml:space="preserve">Секретарь Конкурсной комиссии                   </w:t>
            </w:r>
          </w:p>
          <w:p w:rsidR="004250F4" w:rsidRPr="009C0361" w:rsidRDefault="004250F4" w:rsidP="00C66354">
            <w:pPr>
              <w:pStyle w:val="a6"/>
              <w:tabs>
                <w:tab w:val="left" w:pos="0"/>
              </w:tabs>
            </w:pPr>
            <w:r w:rsidRPr="009C0361">
              <w:rPr>
                <w:i w:val="0"/>
              </w:rPr>
              <w:t>«</w:t>
            </w:r>
            <w:r w:rsidR="00C66354">
              <w:rPr>
                <w:i w:val="0"/>
                <w:lang w:val="en-US"/>
              </w:rPr>
              <w:t>24</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E43C08">
            <w:pPr>
              <w:jc w:val="right"/>
              <w:rPr>
                <w:szCs w:val="28"/>
              </w:rPr>
            </w:pPr>
          </w:p>
        </w:tc>
      </w:tr>
    </w:tbl>
    <w:p w:rsidR="00923D3D" w:rsidRDefault="00923D3D"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Pr="001A3085" w:rsidRDefault="004250F4" w:rsidP="00C55A73">
      <w:pPr>
        <w:tabs>
          <w:tab w:val="left" w:pos="284"/>
          <w:tab w:val="center" w:pos="4680"/>
          <w:tab w:val="right" w:pos="9355"/>
          <w:tab w:val="left" w:pos="9639"/>
        </w:tabs>
        <w:jc w:val="right"/>
        <w:rPr>
          <w:b/>
          <w:szCs w:val="28"/>
        </w:rPr>
      </w:pPr>
    </w:p>
    <w:sectPr w:rsidR="004250F4" w:rsidRPr="001A3085" w:rsidSect="0087489C">
      <w:pgSz w:w="11906" w:h="16838"/>
      <w:pgMar w:top="1135" w:right="851" w:bottom="851"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5" w:rsidRDefault="006F1935" w:rsidP="00B470FA">
      <w:r>
        <w:separator/>
      </w:r>
    </w:p>
  </w:endnote>
  <w:endnote w:type="continuationSeparator" w:id="0">
    <w:p w:rsidR="006F1935" w:rsidRDefault="006F193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5" w:rsidRDefault="006F1935" w:rsidP="00B470FA">
      <w:r>
        <w:separator/>
      </w:r>
    </w:p>
  </w:footnote>
  <w:footnote w:type="continuationSeparator" w:id="0">
    <w:p w:rsidR="006F1935" w:rsidRDefault="006F1935"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1D88"/>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021"/>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4726"/>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1B98"/>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4195"/>
    <w:rsid w:val="003B502B"/>
    <w:rsid w:val="003B55F4"/>
    <w:rsid w:val="003B69E5"/>
    <w:rsid w:val="003B6CFD"/>
    <w:rsid w:val="003B7BF2"/>
    <w:rsid w:val="003C0195"/>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5D9A"/>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329"/>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E23"/>
    <w:rsid w:val="00573555"/>
    <w:rsid w:val="00574F70"/>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1935"/>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B45"/>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D84"/>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89C"/>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61FF"/>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2F81"/>
    <w:rsid w:val="00972F8E"/>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C55"/>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08CA"/>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E55"/>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5C4D"/>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5A73"/>
    <w:rsid w:val="00C5605E"/>
    <w:rsid w:val="00C569F2"/>
    <w:rsid w:val="00C60694"/>
    <w:rsid w:val="00C607AC"/>
    <w:rsid w:val="00C61105"/>
    <w:rsid w:val="00C614CA"/>
    <w:rsid w:val="00C617B9"/>
    <w:rsid w:val="00C62A89"/>
    <w:rsid w:val="00C63AE1"/>
    <w:rsid w:val="00C650EF"/>
    <w:rsid w:val="00C655C9"/>
    <w:rsid w:val="00C66354"/>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348"/>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1FE8"/>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121"/>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282F"/>
    <w:rsid w:val="00E03B62"/>
    <w:rsid w:val="00E0439E"/>
    <w:rsid w:val="00E043FE"/>
    <w:rsid w:val="00E05668"/>
    <w:rsid w:val="00E05D88"/>
    <w:rsid w:val="00E06520"/>
    <w:rsid w:val="00E06D95"/>
    <w:rsid w:val="00E07687"/>
    <w:rsid w:val="00E07A7C"/>
    <w:rsid w:val="00E102D3"/>
    <w:rsid w:val="00E10689"/>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5E69"/>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3C08"/>
    <w:rsid w:val="00E44DB3"/>
    <w:rsid w:val="00E45189"/>
    <w:rsid w:val="00E4529C"/>
    <w:rsid w:val="00E45959"/>
    <w:rsid w:val="00E45A50"/>
    <w:rsid w:val="00E46046"/>
    <w:rsid w:val="00E465AA"/>
    <w:rsid w:val="00E46951"/>
    <w:rsid w:val="00E46B34"/>
    <w:rsid w:val="00E46EEF"/>
    <w:rsid w:val="00E46F5E"/>
    <w:rsid w:val="00E478A5"/>
    <w:rsid w:val="00E47A19"/>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21B7"/>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2A9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F189-5AF5-4C1F-8441-99DAC2CC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1509</Words>
  <Characters>10292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2014-10-24T12:20:00Z</cp:lastPrinted>
  <dcterms:created xsi:type="dcterms:W3CDTF">2014-10-27T07:25:00Z</dcterms:created>
  <dcterms:modified xsi:type="dcterms:W3CDTF">2014-10-27T07:25:00Z</dcterms:modified>
</cp:coreProperties>
</file>